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C95" w:rsidRPr="00D5277C" w:rsidRDefault="00BB754F" w:rsidP="00147323">
      <w:pPr>
        <w:spacing w:line="480" w:lineRule="auto"/>
        <w:rPr>
          <w:b/>
          <w:sz w:val="26"/>
          <w:szCs w:val="26"/>
          <w:lang w:val="en-GB"/>
        </w:rPr>
      </w:pPr>
      <w:bookmarkStart w:id="0" w:name="_GoBack"/>
      <w:bookmarkEnd w:id="0"/>
      <w:r>
        <w:rPr>
          <w:b/>
          <w:sz w:val="26"/>
          <w:szCs w:val="26"/>
          <w:lang w:val="en-GB"/>
        </w:rPr>
        <w:t xml:space="preserve">A centenary of </w:t>
      </w:r>
      <w:r w:rsidR="00A816C1">
        <w:rPr>
          <w:b/>
          <w:sz w:val="26"/>
          <w:szCs w:val="26"/>
          <w:lang w:val="en-GB"/>
        </w:rPr>
        <w:t xml:space="preserve">Robert T. </w:t>
      </w:r>
      <w:r w:rsidR="00DD5FA7" w:rsidRPr="00D5277C">
        <w:rPr>
          <w:b/>
          <w:sz w:val="26"/>
          <w:szCs w:val="26"/>
          <w:lang w:val="en-GB"/>
        </w:rPr>
        <w:t xml:space="preserve">Leiper’s lasting legacy on </w:t>
      </w:r>
      <w:r w:rsidR="00771684">
        <w:rPr>
          <w:b/>
          <w:sz w:val="26"/>
          <w:szCs w:val="26"/>
          <w:lang w:val="en-GB"/>
        </w:rPr>
        <w:t>schistosomiasis and a</w:t>
      </w:r>
      <w:r w:rsidR="00D82E33">
        <w:rPr>
          <w:b/>
          <w:sz w:val="26"/>
          <w:szCs w:val="26"/>
          <w:lang w:val="en-GB"/>
        </w:rPr>
        <w:t xml:space="preserve"> </w:t>
      </w:r>
      <w:r w:rsidR="00273522">
        <w:rPr>
          <w:b/>
          <w:sz w:val="26"/>
          <w:szCs w:val="26"/>
          <w:lang w:val="en-GB"/>
        </w:rPr>
        <w:t>COUNTDOWN on</w:t>
      </w:r>
      <w:r w:rsidR="00771684">
        <w:rPr>
          <w:b/>
          <w:sz w:val="26"/>
          <w:szCs w:val="26"/>
          <w:lang w:val="en-GB"/>
        </w:rPr>
        <w:t xml:space="preserve"> control of </w:t>
      </w:r>
      <w:r w:rsidR="001E7C64">
        <w:rPr>
          <w:b/>
          <w:sz w:val="26"/>
          <w:szCs w:val="26"/>
          <w:lang w:val="en-GB"/>
        </w:rPr>
        <w:t>neglected tropical diseases</w:t>
      </w:r>
      <w:r w:rsidR="000D3C95" w:rsidRPr="00D5277C">
        <w:rPr>
          <w:b/>
          <w:sz w:val="26"/>
          <w:szCs w:val="26"/>
          <w:lang w:val="en-GB"/>
        </w:rPr>
        <w:t xml:space="preserve"> </w:t>
      </w:r>
      <w:r w:rsidR="00103DBE" w:rsidRPr="00D5277C">
        <w:rPr>
          <w:b/>
          <w:sz w:val="26"/>
          <w:szCs w:val="26"/>
          <w:lang w:val="en-GB"/>
        </w:rPr>
        <w:t xml:space="preserve"> </w:t>
      </w:r>
    </w:p>
    <w:p w:rsidR="00103DBE" w:rsidRPr="00D51F05" w:rsidRDefault="00103DBE" w:rsidP="00147323">
      <w:pPr>
        <w:spacing w:line="480" w:lineRule="auto"/>
        <w:rPr>
          <w:rFonts w:cs="Times New Roman"/>
          <w:b/>
          <w:sz w:val="28"/>
          <w:szCs w:val="28"/>
          <w:lang w:val="en-GB"/>
        </w:rPr>
      </w:pPr>
    </w:p>
    <w:p w:rsidR="000D3C95" w:rsidRDefault="000D3C95" w:rsidP="00147323">
      <w:pPr>
        <w:spacing w:line="480" w:lineRule="auto"/>
        <w:rPr>
          <w:caps/>
          <w:vertAlign w:val="superscript"/>
          <w:lang w:val="en-GB"/>
        </w:rPr>
      </w:pPr>
      <w:r>
        <w:rPr>
          <w:caps/>
          <w:lang w:val="en-GB"/>
        </w:rPr>
        <w:t>J. Russell Stothard</w:t>
      </w:r>
      <w:r w:rsidRPr="00D51F05">
        <w:rPr>
          <w:caps/>
          <w:vertAlign w:val="superscript"/>
          <w:lang w:val="en-GB"/>
        </w:rPr>
        <w:t>1*</w:t>
      </w:r>
      <w:r w:rsidRPr="00D51F05">
        <w:rPr>
          <w:caps/>
          <w:lang w:val="en-GB"/>
        </w:rPr>
        <w:t xml:space="preserve">, </w:t>
      </w:r>
      <w:r w:rsidR="00DD5FA7">
        <w:rPr>
          <w:lang w:val="en-GB"/>
        </w:rPr>
        <w:t>NARCIS B. KABATEREINE</w:t>
      </w:r>
      <w:r w:rsidR="00DD5FA7">
        <w:rPr>
          <w:caps/>
          <w:vertAlign w:val="superscript"/>
          <w:lang w:val="en-GB"/>
        </w:rPr>
        <w:t>2</w:t>
      </w:r>
      <w:r w:rsidR="00DD5FA7">
        <w:rPr>
          <w:caps/>
          <w:lang w:val="en-GB"/>
        </w:rPr>
        <w:t>, John Archer</w:t>
      </w:r>
      <w:r w:rsidR="00DD5FA7" w:rsidRPr="00D51F05">
        <w:rPr>
          <w:caps/>
          <w:vertAlign w:val="superscript"/>
          <w:lang w:val="en-GB"/>
        </w:rPr>
        <w:t>1</w:t>
      </w:r>
      <w:r w:rsidR="00DD5FA7">
        <w:rPr>
          <w:caps/>
          <w:lang w:val="en-GB"/>
        </w:rPr>
        <w:t>, Hajri Al-Shehri</w:t>
      </w:r>
      <w:r w:rsidR="00DD5FA7" w:rsidRPr="00D51F05">
        <w:rPr>
          <w:caps/>
          <w:vertAlign w:val="superscript"/>
          <w:lang w:val="en-GB"/>
        </w:rPr>
        <w:t>1</w:t>
      </w:r>
      <w:r w:rsidR="00DD5FA7">
        <w:rPr>
          <w:caps/>
          <w:lang w:val="en-GB"/>
        </w:rPr>
        <w:t xml:space="preserve">, </w:t>
      </w:r>
      <w:r w:rsidR="00CA6E41">
        <w:rPr>
          <w:caps/>
          <w:lang w:val="en-GB"/>
        </w:rPr>
        <w:t xml:space="preserve">Louis </w:t>
      </w:r>
      <w:r w:rsidR="00DD5FA7">
        <w:rPr>
          <w:caps/>
          <w:lang w:val="en-GB"/>
        </w:rPr>
        <w:t>ALBERT TCHUEM-TCHUENTé</w:t>
      </w:r>
      <w:r w:rsidR="00DD5FA7">
        <w:rPr>
          <w:caps/>
          <w:vertAlign w:val="superscript"/>
          <w:lang w:val="en-GB"/>
        </w:rPr>
        <w:t>3</w:t>
      </w:r>
      <w:r w:rsidR="00DD5FA7">
        <w:rPr>
          <w:caps/>
          <w:lang w:val="en-GB"/>
        </w:rPr>
        <w:t>, Margaret GYAPONG</w:t>
      </w:r>
      <w:r w:rsidR="00CA6E41">
        <w:rPr>
          <w:caps/>
          <w:vertAlign w:val="superscript"/>
          <w:lang w:val="en-GB"/>
        </w:rPr>
        <w:t>4</w:t>
      </w:r>
      <w:r w:rsidRPr="00D51F05">
        <w:rPr>
          <w:caps/>
          <w:lang w:val="en-GB"/>
        </w:rPr>
        <w:t xml:space="preserve"> </w:t>
      </w:r>
      <w:r w:rsidRPr="00D51F05">
        <w:rPr>
          <w:i/>
          <w:lang w:val="en-GB"/>
        </w:rPr>
        <w:t>and</w:t>
      </w:r>
      <w:r w:rsidRPr="00D51F05">
        <w:rPr>
          <w:lang w:val="en-GB"/>
        </w:rPr>
        <w:t xml:space="preserve"> </w:t>
      </w:r>
      <w:r w:rsidR="00DD5FA7">
        <w:rPr>
          <w:lang w:val="en-GB"/>
        </w:rPr>
        <w:t>AMAYA L. BUSTINDUY</w:t>
      </w:r>
      <w:r w:rsidR="00CC2D4A">
        <w:rPr>
          <w:caps/>
          <w:vertAlign w:val="superscript"/>
          <w:lang w:val="en-GB"/>
        </w:rPr>
        <w:t>5</w:t>
      </w:r>
    </w:p>
    <w:p w:rsidR="00103DBE" w:rsidRPr="00D51F05" w:rsidRDefault="00103DBE" w:rsidP="00147323">
      <w:pPr>
        <w:spacing w:line="480" w:lineRule="auto"/>
        <w:rPr>
          <w:rFonts w:cs="Times New Roman"/>
          <w:bCs/>
          <w:lang w:val="en-GB"/>
        </w:rPr>
      </w:pPr>
    </w:p>
    <w:p w:rsidR="000D3C95" w:rsidRDefault="000D3C95" w:rsidP="00147323">
      <w:pPr>
        <w:pStyle w:val="ColorfulList-Accent11"/>
        <w:spacing w:line="480" w:lineRule="auto"/>
        <w:ind w:left="0"/>
        <w:rPr>
          <w:i/>
          <w:lang w:val="en-GB"/>
        </w:rPr>
      </w:pPr>
      <w:r w:rsidRPr="00D51F05">
        <w:rPr>
          <w:vertAlign w:val="superscript"/>
          <w:lang w:val="en-GB"/>
        </w:rPr>
        <w:t>1</w:t>
      </w:r>
      <w:r w:rsidRPr="00D51F05">
        <w:rPr>
          <w:lang w:val="en-GB"/>
        </w:rPr>
        <w:t xml:space="preserve"> </w:t>
      </w:r>
      <w:r w:rsidRPr="00D51F05">
        <w:rPr>
          <w:rFonts w:cs="Tahoma"/>
          <w:i/>
          <w:lang w:val="en-GB"/>
        </w:rPr>
        <w:t>Department</w:t>
      </w:r>
      <w:r w:rsidR="00CC2D4A">
        <w:rPr>
          <w:rFonts w:cs="Tahoma"/>
          <w:i/>
          <w:lang w:val="en-GB"/>
        </w:rPr>
        <w:t xml:space="preserve"> of </w:t>
      </w:r>
      <w:r w:rsidR="00CC2D4A" w:rsidRPr="00D51F05">
        <w:rPr>
          <w:rFonts w:cs="Tahoma"/>
          <w:i/>
          <w:lang w:val="en-GB"/>
        </w:rPr>
        <w:t>Parasitology</w:t>
      </w:r>
      <w:r w:rsidRPr="00D51F05">
        <w:rPr>
          <w:rFonts w:cs="Tahoma"/>
          <w:i/>
          <w:lang w:val="en-GB"/>
        </w:rPr>
        <w:t>, Liverpool School of Tropical Medicine, Liverpool, L3 5QA, UK</w:t>
      </w:r>
      <w:r w:rsidR="00CA6E41">
        <w:rPr>
          <w:rFonts w:cs="Tahoma"/>
          <w:lang w:val="en-GB"/>
        </w:rPr>
        <w:t>;</w:t>
      </w:r>
      <w:r w:rsidR="00AC3BCA">
        <w:rPr>
          <w:rFonts w:cs="Tahoma"/>
          <w:lang w:val="en-GB"/>
        </w:rPr>
        <w:t xml:space="preserve"> </w:t>
      </w:r>
      <w:r>
        <w:rPr>
          <w:vertAlign w:val="superscript"/>
          <w:lang w:val="en-GB"/>
        </w:rPr>
        <w:t>2</w:t>
      </w:r>
      <w:r w:rsidRPr="00D51F05">
        <w:rPr>
          <w:lang w:val="en-GB"/>
        </w:rPr>
        <w:t xml:space="preserve"> </w:t>
      </w:r>
      <w:r>
        <w:rPr>
          <w:i/>
          <w:lang w:val="en-GB"/>
        </w:rPr>
        <w:t>Vector Control Division, Ministry of Health, P.O. Box 1661, Kampala, Uganda</w:t>
      </w:r>
      <w:r w:rsidR="00CA6E41">
        <w:rPr>
          <w:lang w:val="en-GB"/>
        </w:rPr>
        <w:t xml:space="preserve">; </w:t>
      </w:r>
      <w:r w:rsidR="00CA6E41">
        <w:rPr>
          <w:vertAlign w:val="superscript"/>
          <w:lang w:val="en-GB"/>
        </w:rPr>
        <w:t>3</w:t>
      </w:r>
      <w:r w:rsidR="00CA6E41" w:rsidRPr="00D51F05">
        <w:rPr>
          <w:rFonts w:cs="Tahoma"/>
          <w:i/>
          <w:lang w:val="en-GB"/>
        </w:rPr>
        <w:t xml:space="preserve"> </w:t>
      </w:r>
      <w:r w:rsidR="00CA6E41">
        <w:rPr>
          <w:rFonts w:cs="Tahoma"/>
          <w:i/>
          <w:lang w:val="en-GB"/>
        </w:rPr>
        <w:t xml:space="preserve">Centre </w:t>
      </w:r>
      <w:r w:rsidR="00D5277C">
        <w:rPr>
          <w:rFonts w:cs="Tahoma"/>
          <w:i/>
          <w:lang w:val="en-GB"/>
        </w:rPr>
        <w:t xml:space="preserve">for </w:t>
      </w:r>
      <w:r w:rsidR="00CA6E41">
        <w:rPr>
          <w:rFonts w:cs="Tahoma"/>
          <w:i/>
          <w:lang w:val="en-GB"/>
        </w:rPr>
        <w:t>Schistosomiasis and P</w:t>
      </w:r>
      <w:r w:rsidR="00CA6E41" w:rsidRPr="00D51F05">
        <w:rPr>
          <w:rFonts w:cs="Tahoma"/>
          <w:i/>
          <w:lang w:val="en-GB"/>
        </w:rPr>
        <w:t>arasitology</w:t>
      </w:r>
      <w:r w:rsidR="00CA6E41">
        <w:rPr>
          <w:rFonts w:cs="Tahoma"/>
          <w:i/>
          <w:lang w:val="en-GB"/>
        </w:rPr>
        <w:t>, Yaoundé, Cameroon;</w:t>
      </w:r>
      <w:r w:rsidR="00577EBF">
        <w:rPr>
          <w:rFonts w:cs="Tahoma"/>
          <w:i/>
          <w:lang w:val="en-GB"/>
        </w:rPr>
        <w:t xml:space="preserve"> </w:t>
      </w:r>
      <w:r w:rsidR="00CA6E41">
        <w:rPr>
          <w:vertAlign w:val="superscript"/>
          <w:lang w:val="en-GB"/>
        </w:rPr>
        <w:t>4</w:t>
      </w:r>
      <w:r w:rsidR="00CA6E41" w:rsidRPr="00D51F05">
        <w:rPr>
          <w:lang w:val="en-GB"/>
        </w:rPr>
        <w:t xml:space="preserve"> </w:t>
      </w:r>
      <w:r w:rsidR="00577EBF">
        <w:rPr>
          <w:rFonts w:cs="Tahoma"/>
          <w:i/>
          <w:lang w:val="en-GB"/>
        </w:rPr>
        <w:t xml:space="preserve">Dodowa Health Research Center, Ghana Health Service, Dodowa, Ghana; </w:t>
      </w:r>
      <w:r w:rsidR="00CC2D4A">
        <w:rPr>
          <w:vertAlign w:val="superscript"/>
          <w:lang w:val="en-GB"/>
        </w:rPr>
        <w:t>5</w:t>
      </w:r>
      <w:r w:rsidRPr="00D51F05">
        <w:rPr>
          <w:lang w:val="en-GB"/>
        </w:rPr>
        <w:t xml:space="preserve"> </w:t>
      </w:r>
      <w:r>
        <w:rPr>
          <w:i/>
          <w:lang w:val="en-GB"/>
        </w:rPr>
        <w:t xml:space="preserve">Department of </w:t>
      </w:r>
      <w:r w:rsidR="00CC2D4A">
        <w:rPr>
          <w:i/>
          <w:lang w:val="en-GB"/>
        </w:rPr>
        <w:t>Clinical Research</w:t>
      </w:r>
      <w:r w:rsidR="00DD5FA7">
        <w:rPr>
          <w:i/>
          <w:lang w:val="en-GB"/>
        </w:rPr>
        <w:t xml:space="preserve">, </w:t>
      </w:r>
      <w:r>
        <w:rPr>
          <w:i/>
          <w:lang w:val="en-GB"/>
        </w:rPr>
        <w:t>London School of Hygiene and Tropical Medicine, Keppel Street, London, WC1E 7HT</w:t>
      </w:r>
      <w:r w:rsidR="00CC2D4A">
        <w:rPr>
          <w:i/>
          <w:lang w:val="en-GB"/>
        </w:rPr>
        <w:t>, UK.</w:t>
      </w:r>
    </w:p>
    <w:p w:rsidR="00103DBE" w:rsidRPr="00D51F05" w:rsidRDefault="00103DBE" w:rsidP="00147323">
      <w:pPr>
        <w:pStyle w:val="ColorfulList-Accent11"/>
        <w:spacing w:line="480" w:lineRule="auto"/>
        <w:ind w:left="0"/>
        <w:rPr>
          <w:lang w:val="en-GB"/>
        </w:rPr>
      </w:pPr>
    </w:p>
    <w:p w:rsidR="000D3C95" w:rsidRDefault="000D3C95" w:rsidP="00147323">
      <w:pPr>
        <w:spacing w:line="480" w:lineRule="auto"/>
        <w:rPr>
          <w:lang w:val="en-GB"/>
        </w:rPr>
      </w:pPr>
      <w:r w:rsidRPr="00D51F05">
        <w:rPr>
          <w:lang w:val="en-GB"/>
        </w:rPr>
        <w:t xml:space="preserve">*Corresponding Author: </w:t>
      </w:r>
      <w:r>
        <w:rPr>
          <w:lang w:val="en-GB"/>
        </w:rPr>
        <w:t xml:space="preserve">J. R. Stothard, </w:t>
      </w:r>
      <w:r w:rsidRPr="000C10C3">
        <w:rPr>
          <w:rFonts w:cs="Tahoma"/>
          <w:lang w:val="en-GB"/>
        </w:rPr>
        <w:t>Department</w:t>
      </w:r>
      <w:r w:rsidR="00CC2D4A" w:rsidRPr="00CC2D4A">
        <w:rPr>
          <w:rFonts w:cs="Tahoma"/>
          <w:lang w:val="en-GB"/>
        </w:rPr>
        <w:t xml:space="preserve"> </w:t>
      </w:r>
      <w:r w:rsidR="00CC2D4A">
        <w:rPr>
          <w:rFonts w:cs="Tahoma"/>
          <w:lang w:val="en-GB"/>
        </w:rPr>
        <w:t xml:space="preserve">of </w:t>
      </w:r>
      <w:r w:rsidR="00CC2D4A" w:rsidRPr="000C10C3">
        <w:rPr>
          <w:rFonts w:cs="Tahoma"/>
          <w:lang w:val="en-GB"/>
        </w:rPr>
        <w:t>Parasitology</w:t>
      </w:r>
      <w:r w:rsidRPr="000C10C3">
        <w:rPr>
          <w:rFonts w:cs="Tahoma"/>
          <w:lang w:val="en-GB"/>
        </w:rPr>
        <w:t>, Liverpool School of Tropical Medicine, Liverpool, L3 5QA, UK</w:t>
      </w:r>
      <w:r>
        <w:rPr>
          <w:lang w:val="en-GB"/>
        </w:rPr>
        <w:t xml:space="preserve">. Tel: +44 </w:t>
      </w:r>
      <w:r w:rsidRPr="00D51F05">
        <w:rPr>
          <w:lang w:val="en-GB"/>
        </w:rPr>
        <w:t>(</w:t>
      </w:r>
      <w:r>
        <w:rPr>
          <w:lang w:val="en-GB"/>
        </w:rPr>
        <w:t>151</w:t>
      </w:r>
      <w:r w:rsidRPr="00D51F05">
        <w:rPr>
          <w:rFonts w:ascii="Times New Roman" w:hAnsi="Times New Roman" w:cs="Times New Roman"/>
          <w:lang w:val="en-GB"/>
        </w:rPr>
        <w:t xml:space="preserve">) </w:t>
      </w:r>
      <w:r>
        <w:rPr>
          <w:rFonts w:ascii="Times New Roman" w:hAnsi="Times New Roman" w:cs="Times New Roman"/>
          <w:lang w:val="en-GB"/>
        </w:rPr>
        <w:t>705</w:t>
      </w:r>
      <w:r w:rsidRPr="00D51F05">
        <w:rPr>
          <w:rFonts w:ascii="Times New Roman" w:hAnsi="Times New Roman" w:cs="Times New Roman"/>
          <w:lang w:val="en-GB"/>
        </w:rPr>
        <w:t>-3</w:t>
      </w:r>
      <w:r>
        <w:rPr>
          <w:rFonts w:ascii="Times New Roman" w:hAnsi="Times New Roman" w:cs="Times New Roman"/>
          <w:lang w:val="en-GB"/>
        </w:rPr>
        <w:t>724</w:t>
      </w:r>
      <w:r w:rsidRPr="00D51F05">
        <w:rPr>
          <w:lang w:val="en-GB"/>
        </w:rPr>
        <w:t xml:space="preserve">. E-mail: </w:t>
      </w:r>
      <w:hyperlink r:id="rId8" w:history="1">
        <w:r w:rsidR="00D5277C" w:rsidRPr="00CA6BAC">
          <w:rPr>
            <w:rStyle w:val="Hyperlink"/>
            <w:rFonts w:cs="Cambria"/>
            <w:lang w:val="en-GB"/>
          </w:rPr>
          <w:t>Russell.Stothard@lstmed.ac.uk</w:t>
        </w:r>
      </w:hyperlink>
    </w:p>
    <w:p w:rsidR="00103DBE" w:rsidRDefault="00103DBE" w:rsidP="00147323">
      <w:pPr>
        <w:spacing w:line="480" w:lineRule="auto"/>
        <w:rPr>
          <w:rFonts w:cs="Times New Roman"/>
          <w:lang w:val="en-GB"/>
        </w:rPr>
      </w:pPr>
    </w:p>
    <w:p w:rsidR="000D3C95" w:rsidRPr="00D51F05" w:rsidRDefault="000D3C95" w:rsidP="00147323">
      <w:pPr>
        <w:spacing w:line="480" w:lineRule="auto"/>
        <w:rPr>
          <w:rFonts w:cs="Times New Roman"/>
          <w:lang w:val="en-GB"/>
        </w:rPr>
      </w:pPr>
      <w:r w:rsidRPr="00D51F05">
        <w:rPr>
          <w:rFonts w:cs="Times New Roman"/>
          <w:lang w:val="en-GB"/>
        </w:rPr>
        <w:t xml:space="preserve">Left running head: </w:t>
      </w:r>
      <w:r>
        <w:rPr>
          <w:rFonts w:cs="Times New Roman"/>
          <w:i/>
          <w:lang w:val="en-GB"/>
        </w:rPr>
        <w:t xml:space="preserve">Stothard </w:t>
      </w:r>
      <w:r w:rsidRPr="000C10C3">
        <w:rPr>
          <w:rFonts w:cs="Times New Roman"/>
          <w:lang w:val="en-GB"/>
        </w:rPr>
        <w:t>et al.</w:t>
      </w:r>
    </w:p>
    <w:p w:rsidR="00103DBE" w:rsidRDefault="00103DBE" w:rsidP="00147323">
      <w:pPr>
        <w:spacing w:line="480" w:lineRule="auto"/>
        <w:rPr>
          <w:rFonts w:cs="Times New Roman"/>
          <w:lang w:val="en-GB"/>
        </w:rPr>
      </w:pPr>
    </w:p>
    <w:p w:rsidR="000D3C95" w:rsidRDefault="000D3C95" w:rsidP="00147323">
      <w:pPr>
        <w:spacing w:line="480" w:lineRule="auto"/>
        <w:rPr>
          <w:rFonts w:cs="Times New Roman"/>
          <w:i/>
          <w:lang w:val="en-GB"/>
        </w:rPr>
      </w:pPr>
      <w:r w:rsidRPr="00D51F05">
        <w:rPr>
          <w:rFonts w:cs="Times New Roman"/>
          <w:lang w:val="en-GB"/>
        </w:rPr>
        <w:t xml:space="preserve">Right running head: </w:t>
      </w:r>
      <w:r w:rsidR="00E64038">
        <w:rPr>
          <w:rFonts w:cs="Times New Roman"/>
          <w:i/>
          <w:lang w:val="en-GB"/>
        </w:rPr>
        <w:t>Leiper’s</w:t>
      </w:r>
      <w:r w:rsidR="00E64038" w:rsidRPr="00E64038">
        <w:rPr>
          <w:rFonts w:cs="Times New Roman"/>
          <w:i/>
          <w:lang w:val="en-GB"/>
        </w:rPr>
        <w:t xml:space="preserve"> </w:t>
      </w:r>
      <w:r w:rsidR="00E64038">
        <w:rPr>
          <w:rFonts w:cs="Times New Roman"/>
          <w:i/>
          <w:lang w:val="en-GB"/>
        </w:rPr>
        <w:t xml:space="preserve">lasting </w:t>
      </w:r>
      <w:r w:rsidR="00E64038" w:rsidRPr="00E64038">
        <w:rPr>
          <w:rFonts w:cs="Times New Roman"/>
          <w:i/>
          <w:lang w:val="en-GB"/>
        </w:rPr>
        <w:t xml:space="preserve">legacy </w:t>
      </w:r>
    </w:p>
    <w:p w:rsidR="000D3C95" w:rsidRDefault="000D3C95" w:rsidP="00147323">
      <w:pPr>
        <w:spacing w:line="480" w:lineRule="auto"/>
        <w:rPr>
          <w:bCs/>
          <w:lang w:val="en-GB"/>
        </w:rPr>
      </w:pPr>
    </w:p>
    <w:p w:rsidR="00273522" w:rsidRDefault="00273522" w:rsidP="00147323">
      <w:pPr>
        <w:spacing w:line="480" w:lineRule="auto"/>
        <w:rPr>
          <w:bCs/>
          <w:lang w:val="en-GB"/>
        </w:rPr>
      </w:pPr>
    </w:p>
    <w:p w:rsidR="00CC2D4A" w:rsidRDefault="00CC2D4A" w:rsidP="00D5277C">
      <w:pPr>
        <w:spacing w:line="480" w:lineRule="auto"/>
        <w:rPr>
          <w:bCs/>
          <w:lang w:val="en-GB"/>
        </w:rPr>
      </w:pPr>
    </w:p>
    <w:p w:rsidR="00D5277C" w:rsidRDefault="000D3C95" w:rsidP="00D5277C">
      <w:pPr>
        <w:spacing w:line="480" w:lineRule="auto"/>
        <w:rPr>
          <w:bCs/>
          <w:lang w:val="en-GB"/>
        </w:rPr>
      </w:pPr>
      <w:r w:rsidRPr="00D51F05">
        <w:rPr>
          <w:bCs/>
          <w:lang w:val="en-GB"/>
        </w:rPr>
        <w:lastRenderedPageBreak/>
        <w:t>SUMMARY</w:t>
      </w:r>
    </w:p>
    <w:p w:rsidR="000D3C95" w:rsidRDefault="003670ED" w:rsidP="00D5277C">
      <w:pPr>
        <w:spacing w:line="480" w:lineRule="auto"/>
        <w:rPr>
          <w:bCs/>
          <w:lang w:val="en-GB"/>
        </w:rPr>
      </w:pPr>
      <w:r>
        <w:rPr>
          <w:bCs/>
          <w:lang w:val="en-GB"/>
        </w:rPr>
        <w:t xml:space="preserve">Part of </w:t>
      </w:r>
      <w:r w:rsidR="00C265D9">
        <w:rPr>
          <w:bCs/>
          <w:lang w:val="en-GB"/>
        </w:rPr>
        <w:t>Robert</w:t>
      </w:r>
      <w:r>
        <w:rPr>
          <w:bCs/>
          <w:lang w:val="en-GB"/>
        </w:rPr>
        <w:t xml:space="preserve"> T.</w:t>
      </w:r>
      <w:r w:rsidR="00C265D9">
        <w:rPr>
          <w:bCs/>
          <w:lang w:val="en-GB"/>
        </w:rPr>
        <w:t xml:space="preserve"> Leiper</w:t>
      </w:r>
      <w:r w:rsidR="002D1F35">
        <w:rPr>
          <w:bCs/>
          <w:lang w:val="en-GB"/>
        </w:rPr>
        <w:t>’s</w:t>
      </w:r>
      <w:r w:rsidR="00C265D9">
        <w:rPr>
          <w:bCs/>
          <w:lang w:val="en-GB"/>
        </w:rPr>
        <w:t xml:space="preserve"> (1881-1969)</w:t>
      </w:r>
      <w:r w:rsidR="00A34F63">
        <w:rPr>
          <w:bCs/>
          <w:lang w:val="en-GB"/>
        </w:rPr>
        <w:t xml:space="preserve"> lasting</w:t>
      </w:r>
      <w:r w:rsidR="004F62EC">
        <w:rPr>
          <w:bCs/>
          <w:lang w:val="en-GB"/>
        </w:rPr>
        <w:t xml:space="preserve"> legacy in medical helminthology</w:t>
      </w:r>
      <w:r w:rsidR="002D1F35">
        <w:rPr>
          <w:bCs/>
          <w:lang w:val="en-GB"/>
        </w:rPr>
        <w:t xml:space="preserve"> is </w:t>
      </w:r>
      <w:r>
        <w:rPr>
          <w:bCs/>
          <w:lang w:val="en-GB"/>
        </w:rPr>
        <w:t xml:space="preserve">grounded </w:t>
      </w:r>
      <w:r w:rsidR="007C5BA2">
        <w:rPr>
          <w:bCs/>
          <w:lang w:val="en-GB"/>
        </w:rPr>
        <w:t xml:space="preserve">on his </w:t>
      </w:r>
      <w:r w:rsidR="00A34F63">
        <w:rPr>
          <w:bCs/>
          <w:lang w:val="en-GB"/>
        </w:rPr>
        <w:t>pioneering work</w:t>
      </w:r>
      <w:r w:rsidR="00F65970">
        <w:rPr>
          <w:bCs/>
          <w:lang w:val="en-GB"/>
        </w:rPr>
        <w:t xml:space="preserve"> on</w:t>
      </w:r>
      <w:r w:rsidR="007C5BA2">
        <w:rPr>
          <w:bCs/>
          <w:lang w:val="en-GB"/>
        </w:rPr>
        <w:t xml:space="preserve"> schistosomiasis</w:t>
      </w:r>
      <w:r w:rsidR="00725B69">
        <w:rPr>
          <w:bCs/>
          <w:lang w:val="en-GB"/>
        </w:rPr>
        <w:t xml:space="preserve"> (Bilharzia</w:t>
      </w:r>
      <w:r w:rsidR="00243533">
        <w:rPr>
          <w:bCs/>
          <w:lang w:val="en-GB"/>
        </w:rPr>
        <w:t>)</w:t>
      </w:r>
      <w:r w:rsidR="00D5277C">
        <w:rPr>
          <w:bCs/>
          <w:lang w:val="en-GB"/>
        </w:rPr>
        <w:t>.</w:t>
      </w:r>
      <w:r w:rsidR="00CA58C4">
        <w:rPr>
          <w:bCs/>
          <w:lang w:val="en-GB"/>
        </w:rPr>
        <w:t xml:space="preserve"> </w:t>
      </w:r>
      <w:r w:rsidR="00E020A2">
        <w:rPr>
          <w:bCs/>
          <w:lang w:val="en-GB"/>
        </w:rPr>
        <w:t>Having undertaken</w:t>
      </w:r>
      <w:r w:rsidR="002D1F35">
        <w:rPr>
          <w:bCs/>
          <w:lang w:val="en-GB"/>
        </w:rPr>
        <w:t xml:space="preserve"> many expeditions to the tropics, his </w:t>
      </w:r>
      <w:r w:rsidR="00C265D9">
        <w:rPr>
          <w:bCs/>
          <w:lang w:val="en-GB"/>
        </w:rPr>
        <w:t>fascination</w:t>
      </w:r>
      <w:r w:rsidR="002D1F35">
        <w:rPr>
          <w:bCs/>
          <w:lang w:val="en-GB"/>
        </w:rPr>
        <w:t xml:space="preserve"> with </w:t>
      </w:r>
      <w:r w:rsidR="0019023C">
        <w:rPr>
          <w:bCs/>
          <w:lang w:val="en-GB"/>
        </w:rPr>
        <w:t xml:space="preserve">parasite </w:t>
      </w:r>
      <w:r w:rsidR="006E541A">
        <w:rPr>
          <w:bCs/>
          <w:lang w:val="en-GB"/>
        </w:rPr>
        <w:t>life cycle</w:t>
      </w:r>
      <w:r w:rsidR="002D1F35">
        <w:rPr>
          <w:bCs/>
          <w:lang w:val="en-GB"/>
        </w:rPr>
        <w:t xml:space="preserve">s </w:t>
      </w:r>
      <w:r w:rsidR="002C5897">
        <w:rPr>
          <w:bCs/>
          <w:lang w:val="en-GB"/>
        </w:rPr>
        <w:t xml:space="preserve">typically allowed him to </w:t>
      </w:r>
      <w:r w:rsidR="00C265D9">
        <w:rPr>
          <w:bCs/>
          <w:lang w:val="en-GB"/>
        </w:rPr>
        <w:t>devise simple</w:t>
      </w:r>
      <w:r w:rsidR="00CA58C4">
        <w:rPr>
          <w:bCs/>
          <w:lang w:val="en-GB"/>
        </w:rPr>
        <w:t xml:space="preserve"> </w:t>
      </w:r>
      <w:r w:rsidR="002D1F35">
        <w:rPr>
          <w:bCs/>
          <w:lang w:val="en-GB"/>
        </w:rPr>
        <w:t xml:space="preserve">preventive </w:t>
      </w:r>
      <w:r w:rsidR="00243533">
        <w:rPr>
          <w:bCs/>
          <w:lang w:val="en-GB"/>
        </w:rPr>
        <w:t>measures that</w:t>
      </w:r>
      <w:r w:rsidR="00C90983">
        <w:rPr>
          <w:bCs/>
          <w:lang w:val="en-GB"/>
        </w:rPr>
        <w:t xml:space="preserve"> </w:t>
      </w:r>
      <w:r w:rsidR="00124D10">
        <w:rPr>
          <w:bCs/>
          <w:lang w:val="en-GB"/>
        </w:rPr>
        <w:t>curtail</w:t>
      </w:r>
      <w:r w:rsidR="002D1F35">
        <w:rPr>
          <w:bCs/>
          <w:lang w:val="en-GB"/>
        </w:rPr>
        <w:t xml:space="preserve">ed </w:t>
      </w:r>
      <w:r w:rsidR="002C5897">
        <w:rPr>
          <w:bCs/>
          <w:lang w:val="en-GB"/>
        </w:rPr>
        <w:t>transmission</w:t>
      </w:r>
      <w:r w:rsidR="00C90983">
        <w:rPr>
          <w:bCs/>
          <w:lang w:val="en-GB"/>
        </w:rPr>
        <w:t>.</w:t>
      </w:r>
      <w:r w:rsidR="00737057">
        <w:rPr>
          <w:bCs/>
          <w:lang w:val="en-GB"/>
        </w:rPr>
        <w:t xml:space="preserve"> </w:t>
      </w:r>
      <w:r w:rsidR="00273522">
        <w:rPr>
          <w:bCs/>
          <w:lang w:val="en-GB"/>
        </w:rPr>
        <w:t>Building on</w:t>
      </w:r>
      <w:r w:rsidR="007B5F4E">
        <w:rPr>
          <w:bCs/>
          <w:lang w:val="en-GB"/>
        </w:rPr>
        <w:t xml:space="preserve"> his formative work with others in Africa and Asia</w:t>
      </w:r>
      <w:r w:rsidR="00D9379A">
        <w:rPr>
          <w:bCs/>
          <w:lang w:val="en-GB"/>
        </w:rPr>
        <w:t>,</w:t>
      </w:r>
      <w:r w:rsidR="00CC2D4A">
        <w:rPr>
          <w:bCs/>
          <w:lang w:val="en-GB"/>
        </w:rPr>
        <w:t xml:space="preserve"> and</w:t>
      </w:r>
      <w:r w:rsidR="002A1350">
        <w:rPr>
          <w:bCs/>
          <w:lang w:val="en-GB"/>
        </w:rPr>
        <w:t xml:space="preserve"> </w:t>
      </w:r>
      <w:r w:rsidR="007B5F4E">
        <w:rPr>
          <w:bCs/>
          <w:lang w:val="en-GB"/>
        </w:rPr>
        <w:t xml:space="preserve">again </w:t>
      </w:r>
      <w:r w:rsidR="002A1350">
        <w:rPr>
          <w:bCs/>
          <w:lang w:val="en-GB"/>
        </w:rPr>
        <w:t>in Egypt</w:t>
      </w:r>
      <w:r w:rsidR="00CC2D4A" w:rsidRPr="00CC2D4A">
        <w:rPr>
          <w:bCs/>
          <w:lang w:val="en-GB"/>
        </w:rPr>
        <w:t xml:space="preserve"> </w:t>
      </w:r>
      <w:r w:rsidR="00CC2D4A">
        <w:rPr>
          <w:bCs/>
          <w:lang w:val="en-GB"/>
        </w:rPr>
        <w:t xml:space="preserve">in 1915, </w:t>
      </w:r>
      <w:r w:rsidR="00243533">
        <w:rPr>
          <w:bCs/>
          <w:lang w:val="en-GB"/>
        </w:rPr>
        <w:t xml:space="preserve">he elucidated the </w:t>
      </w:r>
      <w:r w:rsidR="006E541A">
        <w:rPr>
          <w:bCs/>
          <w:lang w:val="en-GB"/>
        </w:rPr>
        <w:t>life cycle</w:t>
      </w:r>
      <w:r w:rsidR="00243533">
        <w:rPr>
          <w:bCs/>
          <w:lang w:val="en-GB"/>
        </w:rPr>
        <w:t>s of African schistosomes</w:t>
      </w:r>
      <w:r w:rsidR="007B5F4E">
        <w:rPr>
          <w:bCs/>
          <w:lang w:val="en-GB"/>
        </w:rPr>
        <w:t>.</w:t>
      </w:r>
      <w:r w:rsidR="00243533">
        <w:rPr>
          <w:bCs/>
          <w:lang w:val="en-GB"/>
        </w:rPr>
        <w:t xml:space="preserve"> H</w:t>
      </w:r>
      <w:r w:rsidR="00123D76">
        <w:rPr>
          <w:bCs/>
          <w:lang w:val="en-GB"/>
        </w:rPr>
        <w:t>is mandate</w:t>
      </w:r>
      <w:r w:rsidR="007B5F4E">
        <w:rPr>
          <w:bCs/>
          <w:lang w:val="en-GB"/>
        </w:rPr>
        <w:t xml:space="preserve">, then commissioned by the British War Office, was </w:t>
      </w:r>
      <w:r w:rsidR="00243533">
        <w:rPr>
          <w:bCs/>
          <w:lang w:val="en-GB"/>
        </w:rPr>
        <w:t>t</w:t>
      </w:r>
      <w:r w:rsidR="00DF6E49">
        <w:rPr>
          <w:bCs/>
          <w:lang w:val="en-GB"/>
        </w:rPr>
        <w:t xml:space="preserve">o </w:t>
      </w:r>
      <w:r w:rsidR="0019023C">
        <w:rPr>
          <w:bCs/>
          <w:lang w:val="en-GB"/>
        </w:rPr>
        <w:t xml:space="preserve">prevent and </w:t>
      </w:r>
      <w:r w:rsidR="00DF6E49">
        <w:rPr>
          <w:bCs/>
          <w:lang w:val="en-GB"/>
        </w:rPr>
        <w:t>break transmission</w:t>
      </w:r>
      <w:r w:rsidR="00243533">
        <w:rPr>
          <w:bCs/>
          <w:lang w:val="en-GB"/>
        </w:rPr>
        <w:t xml:space="preserve"> of </w:t>
      </w:r>
      <w:r w:rsidR="00725B69">
        <w:rPr>
          <w:bCs/>
          <w:lang w:val="en-GB"/>
        </w:rPr>
        <w:t xml:space="preserve">this disease </w:t>
      </w:r>
      <w:r w:rsidR="00243533">
        <w:rPr>
          <w:bCs/>
          <w:lang w:val="en-GB"/>
        </w:rPr>
        <w:t>in British troops</w:t>
      </w:r>
      <w:r w:rsidR="002D1F35">
        <w:rPr>
          <w:bCs/>
          <w:lang w:val="en-GB"/>
        </w:rPr>
        <w:t xml:space="preserve">. This he </w:t>
      </w:r>
      <w:r w:rsidR="00123D76">
        <w:rPr>
          <w:bCs/>
          <w:lang w:val="en-GB"/>
        </w:rPr>
        <w:t xml:space="preserve">did by </w:t>
      </w:r>
      <w:r w:rsidR="002A1350">
        <w:rPr>
          <w:bCs/>
          <w:lang w:val="en-GB"/>
        </w:rPr>
        <w:t>raising</w:t>
      </w:r>
      <w:r w:rsidR="00D447D9">
        <w:rPr>
          <w:bCs/>
          <w:lang w:val="en-GB"/>
        </w:rPr>
        <w:t xml:space="preserve"> </w:t>
      </w:r>
      <w:r w:rsidR="0019023C">
        <w:rPr>
          <w:bCs/>
          <w:lang w:val="en-GB"/>
        </w:rPr>
        <w:t>standing</w:t>
      </w:r>
      <w:r w:rsidR="00D447D9">
        <w:rPr>
          <w:bCs/>
          <w:lang w:val="en-GB"/>
        </w:rPr>
        <w:t xml:space="preserve"> </w:t>
      </w:r>
      <w:r w:rsidR="00CC2D4A">
        <w:rPr>
          <w:bCs/>
          <w:lang w:val="en-GB"/>
        </w:rPr>
        <w:t>orders based on</w:t>
      </w:r>
      <w:r w:rsidR="00123D76">
        <w:rPr>
          <w:bCs/>
          <w:lang w:val="en-GB"/>
        </w:rPr>
        <w:t xml:space="preserve"> simple water hygiene measures</w:t>
      </w:r>
      <w:r w:rsidR="002A1350">
        <w:rPr>
          <w:bCs/>
          <w:lang w:val="en-GB"/>
        </w:rPr>
        <w:t xml:space="preserve">. Whilst </w:t>
      </w:r>
      <w:r w:rsidR="00CC2D4A">
        <w:rPr>
          <w:bCs/>
          <w:lang w:val="en-GB"/>
        </w:rPr>
        <w:t>feasible</w:t>
      </w:r>
      <w:r w:rsidR="002A1350">
        <w:rPr>
          <w:bCs/>
          <w:lang w:val="en-GB"/>
        </w:rPr>
        <w:t xml:space="preserve"> in</w:t>
      </w:r>
      <w:r w:rsidR="00DF6E49">
        <w:rPr>
          <w:bCs/>
          <w:lang w:val="en-GB"/>
        </w:rPr>
        <w:t xml:space="preserve"> </w:t>
      </w:r>
      <w:r w:rsidR="007B5F4E">
        <w:rPr>
          <w:bCs/>
          <w:lang w:val="en-GB"/>
        </w:rPr>
        <w:t xml:space="preserve">military </w:t>
      </w:r>
      <w:r w:rsidR="0019023C">
        <w:rPr>
          <w:bCs/>
          <w:lang w:val="en-GB"/>
        </w:rPr>
        <w:t xml:space="preserve">camp </w:t>
      </w:r>
      <w:r w:rsidR="00DF6E49">
        <w:rPr>
          <w:bCs/>
          <w:lang w:val="en-GB"/>
        </w:rPr>
        <w:t>setting</w:t>
      </w:r>
      <w:r w:rsidR="00243533">
        <w:rPr>
          <w:bCs/>
          <w:lang w:val="en-GB"/>
        </w:rPr>
        <w:t>s</w:t>
      </w:r>
      <w:r w:rsidR="002C5897">
        <w:rPr>
          <w:bCs/>
          <w:lang w:val="en-GB"/>
        </w:rPr>
        <w:t>,</w:t>
      </w:r>
      <w:r w:rsidR="002A1350">
        <w:rPr>
          <w:bCs/>
          <w:lang w:val="en-GB"/>
        </w:rPr>
        <w:t xml:space="preserve"> </w:t>
      </w:r>
      <w:r w:rsidR="00CC2D4A">
        <w:rPr>
          <w:bCs/>
          <w:lang w:val="en-GB"/>
        </w:rPr>
        <w:t xml:space="preserve">today their </w:t>
      </w:r>
      <w:r w:rsidR="002A1350">
        <w:rPr>
          <w:bCs/>
          <w:lang w:val="en-GB"/>
        </w:rPr>
        <w:t xml:space="preserve">routine </w:t>
      </w:r>
      <w:r w:rsidR="009177D2">
        <w:rPr>
          <w:bCs/>
          <w:lang w:val="en-GB"/>
        </w:rPr>
        <w:t xml:space="preserve">implementation </w:t>
      </w:r>
      <w:r w:rsidR="00705145">
        <w:rPr>
          <w:bCs/>
          <w:lang w:val="en-GB"/>
        </w:rPr>
        <w:t xml:space="preserve">is </w:t>
      </w:r>
      <w:r w:rsidR="002A1350">
        <w:rPr>
          <w:bCs/>
          <w:lang w:val="en-GB"/>
        </w:rPr>
        <w:t xml:space="preserve">sadly </w:t>
      </w:r>
      <w:r w:rsidR="00243533">
        <w:rPr>
          <w:bCs/>
          <w:lang w:val="en-GB"/>
        </w:rPr>
        <w:t xml:space="preserve">out of reach </w:t>
      </w:r>
      <w:r w:rsidR="00367352">
        <w:rPr>
          <w:bCs/>
          <w:lang w:val="en-GB"/>
        </w:rPr>
        <w:t xml:space="preserve">for </w:t>
      </w:r>
      <w:r w:rsidR="002A1350">
        <w:rPr>
          <w:bCs/>
          <w:lang w:val="en-GB"/>
        </w:rPr>
        <w:t xml:space="preserve">millions </w:t>
      </w:r>
      <w:r w:rsidR="007B5F4E">
        <w:rPr>
          <w:bCs/>
          <w:lang w:val="en-GB"/>
        </w:rPr>
        <w:t xml:space="preserve">of Africans </w:t>
      </w:r>
      <w:r w:rsidR="002A1350">
        <w:rPr>
          <w:bCs/>
          <w:lang w:val="en-GB"/>
        </w:rPr>
        <w:t>living in pove</w:t>
      </w:r>
      <w:r w:rsidR="007B5F4E">
        <w:rPr>
          <w:bCs/>
          <w:lang w:val="en-GB"/>
        </w:rPr>
        <w:t>rty</w:t>
      </w:r>
      <w:r w:rsidR="002C5897">
        <w:rPr>
          <w:bCs/>
          <w:lang w:val="en-GB"/>
        </w:rPr>
        <w:t>.</w:t>
      </w:r>
      <w:r w:rsidR="00DF6E49">
        <w:rPr>
          <w:bCs/>
          <w:lang w:val="en-GB"/>
        </w:rPr>
        <w:t xml:space="preserve"> </w:t>
      </w:r>
      <w:r w:rsidR="002A1350">
        <w:rPr>
          <w:bCs/>
          <w:lang w:val="en-GB"/>
        </w:rPr>
        <w:t xml:space="preserve">Whilst we celebrate the </w:t>
      </w:r>
      <w:r w:rsidR="00D447D9">
        <w:rPr>
          <w:bCs/>
          <w:lang w:val="en-GB"/>
        </w:rPr>
        <w:t xml:space="preserve">centenary of </w:t>
      </w:r>
      <w:r w:rsidR="0019023C">
        <w:rPr>
          <w:bCs/>
          <w:lang w:val="en-GB"/>
        </w:rPr>
        <w:t>Leiper’</w:t>
      </w:r>
      <w:r w:rsidR="005A2AA0">
        <w:rPr>
          <w:bCs/>
          <w:lang w:val="en-GB"/>
        </w:rPr>
        <w:t xml:space="preserve">s </w:t>
      </w:r>
      <w:r w:rsidR="00705145">
        <w:rPr>
          <w:bCs/>
          <w:lang w:val="en-GB"/>
        </w:rPr>
        <w:t>research</w:t>
      </w:r>
      <w:r w:rsidR="00367352">
        <w:rPr>
          <w:bCs/>
          <w:lang w:val="en-GB"/>
        </w:rPr>
        <w:t xml:space="preserve"> </w:t>
      </w:r>
      <w:r w:rsidR="00CC2D4A">
        <w:rPr>
          <w:bCs/>
          <w:lang w:val="en-GB"/>
        </w:rPr>
        <w:t>we</w:t>
      </w:r>
      <w:r w:rsidR="002A1350">
        <w:rPr>
          <w:bCs/>
          <w:lang w:val="en-GB"/>
        </w:rPr>
        <w:t xml:space="preserve"> draw attention to</w:t>
      </w:r>
      <w:r w:rsidR="00124D10">
        <w:rPr>
          <w:bCs/>
          <w:lang w:val="en-GB"/>
        </w:rPr>
        <w:t xml:space="preserve"> </w:t>
      </w:r>
      <w:r w:rsidR="002A1350">
        <w:rPr>
          <w:bCs/>
          <w:lang w:val="en-GB"/>
        </w:rPr>
        <w:t xml:space="preserve">some of </w:t>
      </w:r>
      <w:r w:rsidR="00124D10">
        <w:rPr>
          <w:bCs/>
          <w:lang w:val="en-GB"/>
        </w:rPr>
        <w:t xml:space="preserve">his </w:t>
      </w:r>
      <w:r w:rsidR="00B44285">
        <w:rPr>
          <w:bCs/>
          <w:lang w:val="en-GB"/>
        </w:rPr>
        <w:t>lesser</w:t>
      </w:r>
      <w:r w:rsidR="00D447D9">
        <w:rPr>
          <w:bCs/>
          <w:lang w:val="en-GB"/>
        </w:rPr>
        <w:t xml:space="preserve"> known</w:t>
      </w:r>
      <w:r w:rsidR="00124D10">
        <w:rPr>
          <w:bCs/>
          <w:lang w:val="en-GB"/>
        </w:rPr>
        <w:t xml:space="preserve"> </w:t>
      </w:r>
      <w:r w:rsidR="00B44285">
        <w:rPr>
          <w:bCs/>
          <w:lang w:val="en-GB"/>
        </w:rPr>
        <w:t>colleagues</w:t>
      </w:r>
      <w:r w:rsidR="002A1350">
        <w:rPr>
          <w:bCs/>
          <w:lang w:val="en-GB"/>
        </w:rPr>
        <w:t>, then f</w:t>
      </w:r>
      <w:r w:rsidR="00705145">
        <w:rPr>
          <w:bCs/>
          <w:lang w:val="en-GB"/>
        </w:rPr>
        <w:t xml:space="preserve">ocus on </w:t>
      </w:r>
      <w:r w:rsidR="00CC2D4A">
        <w:rPr>
          <w:bCs/>
          <w:lang w:val="en-GB"/>
        </w:rPr>
        <w:t xml:space="preserve">schistosomiasis in </w:t>
      </w:r>
      <w:r w:rsidR="00705145">
        <w:rPr>
          <w:bCs/>
          <w:lang w:val="en-GB"/>
        </w:rPr>
        <w:t>Uganda</w:t>
      </w:r>
      <w:r w:rsidR="002A1350">
        <w:rPr>
          <w:bCs/>
          <w:lang w:val="en-GB"/>
        </w:rPr>
        <w:t xml:space="preserve"> </w:t>
      </w:r>
      <w:r w:rsidR="00367352">
        <w:rPr>
          <w:bCs/>
          <w:lang w:val="en-GB"/>
        </w:rPr>
        <w:t>discuss</w:t>
      </w:r>
      <w:r w:rsidR="007B5F4E">
        <w:rPr>
          <w:bCs/>
          <w:lang w:val="en-GB"/>
        </w:rPr>
        <w:t>ing</w:t>
      </w:r>
      <w:r w:rsidR="002A1350">
        <w:rPr>
          <w:bCs/>
          <w:lang w:val="en-GB"/>
        </w:rPr>
        <w:t xml:space="preserve"> why expanded</w:t>
      </w:r>
      <w:r w:rsidR="00367352">
        <w:rPr>
          <w:bCs/>
          <w:lang w:val="en-GB"/>
        </w:rPr>
        <w:t xml:space="preserve"> access to treatment </w:t>
      </w:r>
      <w:r w:rsidR="00CC2D4A">
        <w:rPr>
          <w:bCs/>
          <w:lang w:val="en-GB"/>
        </w:rPr>
        <w:t xml:space="preserve">with praziquantel </w:t>
      </w:r>
      <w:r w:rsidR="00367352">
        <w:rPr>
          <w:bCs/>
          <w:lang w:val="en-GB"/>
        </w:rPr>
        <w:t>is</w:t>
      </w:r>
      <w:r w:rsidR="002A1350">
        <w:rPr>
          <w:bCs/>
          <w:lang w:val="en-GB"/>
        </w:rPr>
        <w:t xml:space="preserve"> </w:t>
      </w:r>
      <w:r w:rsidR="00367352">
        <w:rPr>
          <w:bCs/>
          <w:lang w:val="en-GB"/>
        </w:rPr>
        <w:t>needed</w:t>
      </w:r>
      <w:r w:rsidR="002A1350">
        <w:rPr>
          <w:bCs/>
          <w:lang w:val="en-GB"/>
        </w:rPr>
        <w:t xml:space="preserve"> now</w:t>
      </w:r>
      <w:r w:rsidR="007B5F4E">
        <w:rPr>
          <w:bCs/>
          <w:lang w:val="en-GB"/>
        </w:rPr>
        <w:t>. Looking to WHO 2020 targets</w:t>
      </w:r>
      <w:r w:rsidR="007B5F4E" w:rsidRPr="007B5F4E">
        <w:rPr>
          <w:bCs/>
          <w:lang w:val="en-GB"/>
        </w:rPr>
        <w:t xml:space="preserve"> </w:t>
      </w:r>
      <w:r w:rsidR="00725B69">
        <w:rPr>
          <w:bCs/>
          <w:lang w:val="en-GB"/>
        </w:rPr>
        <w:t xml:space="preserve">for </w:t>
      </w:r>
      <w:r w:rsidR="007B5F4E">
        <w:rPr>
          <w:bCs/>
          <w:lang w:val="en-GB"/>
        </w:rPr>
        <w:t>neglected tropical diseases</w:t>
      </w:r>
      <w:r w:rsidR="007C5BA2">
        <w:rPr>
          <w:bCs/>
          <w:lang w:val="en-GB"/>
        </w:rPr>
        <w:t xml:space="preserve">, we </w:t>
      </w:r>
      <w:r w:rsidR="00124D10">
        <w:rPr>
          <w:bCs/>
          <w:lang w:val="en-GB"/>
        </w:rPr>
        <w:t>introduc</w:t>
      </w:r>
      <w:r w:rsidR="002A1350">
        <w:rPr>
          <w:bCs/>
          <w:lang w:val="en-GB"/>
        </w:rPr>
        <w:t>e</w:t>
      </w:r>
      <w:r w:rsidR="00124D10">
        <w:rPr>
          <w:bCs/>
          <w:lang w:val="en-GB"/>
        </w:rPr>
        <w:t xml:space="preserve"> </w:t>
      </w:r>
      <w:r w:rsidR="005A2AA0">
        <w:rPr>
          <w:bCs/>
          <w:lang w:val="en-GB"/>
        </w:rPr>
        <w:t>COU</w:t>
      </w:r>
      <w:r w:rsidR="005A2AA0" w:rsidRPr="005A2AA0">
        <w:rPr>
          <w:b/>
          <w:bCs/>
          <w:lang w:val="en-GB"/>
        </w:rPr>
        <w:t>NTD</w:t>
      </w:r>
      <w:r w:rsidR="005A2AA0">
        <w:rPr>
          <w:bCs/>
          <w:lang w:val="en-GB"/>
        </w:rPr>
        <w:t>OWN, an implementation research consortium</w:t>
      </w:r>
      <w:r w:rsidR="002D1F35">
        <w:rPr>
          <w:bCs/>
          <w:lang w:val="en-GB"/>
        </w:rPr>
        <w:t xml:space="preserve"> funded by DFID, UK,</w:t>
      </w:r>
      <w:r w:rsidR="005A2AA0">
        <w:rPr>
          <w:bCs/>
          <w:lang w:val="en-GB"/>
        </w:rPr>
        <w:t xml:space="preserve"> </w:t>
      </w:r>
      <w:r w:rsidR="00D9379A">
        <w:rPr>
          <w:bCs/>
          <w:lang w:val="en-GB"/>
        </w:rPr>
        <w:t>which</w:t>
      </w:r>
      <w:r w:rsidR="00367352">
        <w:rPr>
          <w:bCs/>
          <w:lang w:val="en-GB"/>
        </w:rPr>
        <w:t xml:space="preserve"> foster</w:t>
      </w:r>
      <w:r w:rsidR="002A1350">
        <w:rPr>
          <w:bCs/>
          <w:lang w:val="en-GB"/>
        </w:rPr>
        <w:t>s</w:t>
      </w:r>
      <w:r w:rsidR="00367352">
        <w:rPr>
          <w:bCs/>
          <w:lang w:val="en-GB"/>
        </w:rPr>
        <w:t xml:space="preserve"> the scale-up </w:t>
      </w:r>
      <w:r w:rsidR="007B5F4E">
        <w:rPr>
          <w:bCs/>
          <w:lang w:val="en-GB"/>
        </w:rPr>
        <w:t>of interventions</w:t>
      </w:r>
      <w:r w:rsidR="00725B69">
        <w:rPr>
          <w:bCs/>
          <w:lang w:val="en-GB"/>
        </w:rPr>
        <w:t xml:space="preserve"> </w:t>
      </w:r>
      <w:r w:rsidR="00792623">
        <w:rPr>
          <w:bCs/>
          <w:lang w:val="en-GB"/>
        </w:rPr>
        <w:t>an</w:t>
      </w:r>
      <w:r w:rsidR="007E0221">
        <w:rPr>
          <w:bCs/>
          <w:lang w:val="en-GB"/>
        </w:rPr>
        <w:t>d</w:t>
      </w:r>
      <w:r w:rsidR="00D9379A">
        <w:rPr>
          <w:bCs/>
          <w:lang w:val="en-GB"/>
        </w:rPr>
        <w:t xml:space="preserve"> </w:t>
      </w:r>
      <w:r w:rsidR="00792623">
        <w:rPr>
          <w:bCs/>
          <w:lang w:val="en-GB"/>
        </w:rPr>
        <w:t>confirm</w:t>
      </w:r>
      <w:r w:rsidR="00685D68">
        <w:rPr>
          <w:bCs/>
          <w:lang w:val="en-GB"/>
        </w:rPr>
        <w:t xml:space="preserve"> </w:t>
      </w:r>
      <w:r w:rsidR="00725B69">
        <w:rPr>
          <w:bCs/>
          <w:lang w:val="en-GB"/>
        </w:rPr>
        <w:t>the current relevance of Leiper’s original research</w:t>
      </w:r>
      <w:r w:rsidR="002D1F35">
        <w:rPr>
          <w:bCs/>
          <w:lang w:val="en-GB"/>
        </w:rPr>
        <w:t xml:space="preserve">. </w:t>
      </w:r>
      <w:r w:rsidR="00124D10">
        <w:rPr>
          <w:bCs/>
          <w:lang w:val="en-GB"/>
        </w:rPr>
        <w:t xml:space="preserve"> </w:t>
      </w:r>
      <w:r w:rsidR="0019023C">
        <w:rPr>
          <w:bCs/>
          <w:lang w:val="en-GB"/>
        </w:rPr>
        <w:t xml:space="preserve"> </w:t>
      </w:r>
      <w:r w:rsidR="00DF6E49">
        <w:rPr>
          <w:bCs/>
          <w:lang w:val="en-GB"/>
        </w:rPr>
        <w:t xml:space="preserve"> </w:t>
      </w:r>
      <w:r w:rsidR="00737057">
        <w:rPr>
          <w:bCs/>
          <w:lang w:val="en-GB"/>
        </w:rPr>
        <w:t xml:space="preserve">     </w:t>
      </w:r>
      <w:r w:rsidR="00CA58C4">
        <w:rPr>
          <w:bCs/>
          <w:lang w:val="en-GB"/>
        </w:rPr>
        <w:t xml:space="preserve">  </w:t>
      </w:r>
      <w:r w:rsidR="00C265D9">
        <w:rPr>
          <w:bCs/>
          <w:lang w:val="en-GB"/>
        </w:rPr>
        <w:t xml:space="preserve"> </w:t>
      </w:r>
    </w:p>
    <w:p w:rsidR="00103DBE" w:rsidRPr="00D51F05" w:rsidRDefault="00103DBE" w:rsidP="00147323">
      <w:pPr>
        <w:spacing w:line="480" w:lineRule="auto"/>
        <w:outlineLvl w:val="0"/>
        <w:rPr>
          <w:lang w:val="en-GB"/>
        </w:rPr>
      </w:pPr>
    </w:p>
    <w:p w:rsidR="000D3C95" w:rsidRDefault="000D3C95" w:rsidP="00147323">
      <w:pPr>
        <w:spacing w:line="480" w:lineRule="auto"/>
        <w:rPr>
          <w:lang w:val="en-GB"/>
        </w:rPr>
      </w:pPr>
      <w:r w:rsidRPr="00D51F05">
        <w:rPr>
          <w:bCs/>
          <w:lang w:val="en-GB"/>
        </w:rPr>
        <w:t>Key words:</w:t>
      </w:r>
      <w:r w:rsidR="00273522">
        <w:rPr>
          <w:lang w:val="en-GB"/>
        </w:rPr>
        <w:t xml:space="preserve"> </w:t>
      </w:r>
      <w:r w:rsidR="007E0221" w:rsidRPr="00D5277C">
        <w:rPr>
          <w:i/>
          <w:lang w:val="en-GB"/>
        </w:rPr>
        <w:t>Schistosoma</w:t>
      </w:r>
      <w:r w:rsidR="007E0221">
        <w:rPr>
          <w:lang w:val="en-GB"/>
        </w:rPr>
        <w:t xml:space="preserve">, </w:t>
      </w:r>
      <w:r w:rsidR="00273522">
        <w:rPr>
          <w:lang w:val="en-GB"/>
        </w:rPr>
        <w:t>life</w:t>
      </w:r>
      <w:r w:rsidR="006E541A">
        <w:rPr>
          <w:lang w:val="en-GB"/>
        </w:rPr>
        <w:t xml:space="preserve"> </w:t>
      </w:r>
      <w:r w:rsidR="00273522">
        <w:rPr>
          <w:lang w:val="en-GB"/>
        </w:rPr>
        <w:t xml:space="preserve">cycle, </w:t>
      </w:r>
      <w:r w:rsidR="007E0221">
        <w:rPr>
          <w:lang w:val="en-GB"/>
        </w:rPr>
        <w:t>schistosomiasis, R.T. Leiper</w:t>
      </w:r>
      <w:r w:rsidR="00D82E33">
        <w:rPr>
          <w:lang w:val="en-GB"/>
        </w:rPr>
        <w:t xml:space="preserve">, </w:t>
      </w:r>
      <w:r w:rsidR="00273522">
        <w:rPr>
          <w:lang w:val="en-GB"/>
        </w:rPr>
        <w:t xml:space="preserve">Uganda, </w:t>
      </w:r>
      <w:r w:rsidR="00904AFE">
        <w:rPr>
          <w:lang w:val="en-GB"/>
        </w:rPr>
        <w:t>praziquantel</w:t>
      </w:r>
      <w:r w:rsidR="007E0221">
        <w:rPr>
          <w:lang w:val="en-GB"/>
        </w:rPr>
        <w:t>,</w:t>
      </w:r>
      <w:r w:rsidR="00904AFE">
        <w:rPr>
          <w:lang w:val="en-GB"/>
        </w:rPr>
        <w:t xml:space="preserve"> NTD scorecard</w:t>
      </w:r>
    </w:p>
    <w:p w:rsidR="000D3C95" w:rsidRDefault="000D3C95" w:rsidP="009B7B54">
      <w:pPr>
        <w:spacing w:line="480" w:lineRule="auto"/>
        <w:jc w:val="center"/>
        <w:rPr>
          <w:rFonts w:cs="Times New Roman"/>
          <w:bCs/>
          <w:lang w:val="en-GB"/>
        </w:rPr>
      </w:pPr>
    </w:p>
    <w:p w:rsidR="003D15D8" w:rsidRDefault="003D15D8" w:rsidP="009B7B54">
      <w:pPr>
        <w:spacing w:line="480" w:lineRule="auto"/>
        <w:jc w:val="center"/>
        <w:rPr>
          <w:rFonts w:cs="Times New Roman"/>
          <w:bCs/>
          <w:lang w:val="en-GB"/>
        </w:rPr>
      </w:pPr>
    </w:p>
    <w:p w:rsidR="003D15D8" w:rsidRDefault="003D15D8" w:rsidP="00601C00">
      <w:pPr>
        <w:spacing w:after="200" w:line="276" w:lineRule="auto"/>
        <w:rPr>
          <w:rFonts w:cs="Times New Roman"/>
          <w:bCs/>
          <w:lang w:val="en-GB"/>
        </w:rPr>
      </w:pPr>
      <w:r>
        <w:rPr>
          <w:rFonts w:cs="Times New Roman"/>
          <w:bCs/>
          <w:lang w:val="en-GB"/>
        </w:rPr>
        <w:br w:type="page"/>
      </w:r>
    </w:p>
    <w:p w:rsidR="00097EC6" w:rsidRDefault="00A816C1" w:rsidP="00147323">
      <w:pPr>
        <w:spacing w:line="480" w:lineRule="auto"/>
        <w:outlineLvl w:val="0"/>
        <w:rPr>
          <w:rFonts w:cs="Times New Roman"/>
          <w:bCs/>
          <w:lang w:val="en-GB"/>
        </w:rPr>
      </w:pPr>
      <w:r>
        <w:rPr>
          <w:rFonts w:cs="Times New Roman"/>
          <w:bCs/>
          <w:lang w:val="en-GB"/>
        </w:rPr>
        <w:lastRenderedPageBreak/>
        <w:t xml:space="preserve">PATRICK </w:t>
      </w:r>
      <w:r w:rsidR="00F41BF2">
        <w:rPr>
          <w:rFonts w:cs="Times New Roman"/>
          <w:bCs/>
          <w:lang w:val="en-GB"/>
        </w:rPr>
        <w:t>MANSON</w:t>
      </w:r>
      <w:r w:rsidR="00207970">
        <w:rPr>
          <w:rFonts w:cs="Times New Roman"/>
          <w:bCs/>
          <w:lang w:val="en-GB"/>
        </w:rPr>
        <w:t>’S FIRST HELMINTHOLOGIST</w:t>
      </w:r>
      <w:r w:rsidR="00F41BF2">
        <w:rPr>
          <w:rFonts w:cs="Times New Roman"/>
          <w:bCs/>
          <w:lang w:val="en-GB"/>
        </w:rPr>
        <w:t xml:space="preserve"> </w:t>
      </w:r>
    </w:p>
    <w:p w:rsidR="00EC7D9D" w:rsidRDefault="00654BA0" w:rsidP="00C3295F">
      <w:pPr>
        <w:spacing w:line="480" w:lineRule="auto"/>
        <w:outlineLvl w:val="0"/>
        <w:rPr>
          <w:rFonts w:cs="Times New Roman"/>
          <w:bCs/>
          <w:lang w:val="en-GB"/>
        </w:rPr>
      </w:pPr>
      <w:r>
        <w:rPr>
          <w:rFonts w:cs="Times New Roman"/>
          <w:bCs/>
          <w:lang w:val="en-GB"/>
        </w:rPr>
        <w:t xml:space="preserve">There is a long list of eminent </w:t>
      </w:r>
      <w:r w:rsidR="00601C00">
        <w:rPr>
          <w:rFonts w:cs="Times New Roman"/>
          <w:bCs/>
          <w:lang w:val="en-GB"/>
        </w:rPr>
        <w:t>parasitologists</w:t>
      </w:r>
      <w:r>
        <w:rPr>
          <w:rFonts w:cs="Times New Roman"/>
          <w:bCs/>
          <w:lang w:val="en-GB"/>
        </w:rPr>
        <w:t xml:space="preserve"> of Scottish decent</w:t>
      </w:r>
      <w:r w:rsidR="00601C00">
        <w:rPr>
          <w:rFonts w:cs="Times New Roman"/>
          <w:bCs/>
          <w:lang w:val="en-GB"/>
        </w:rPr>
        <w:t xml:space="preserve"> </w:t>
      </w:r>
      <w:r w:rsidR="008B4BAD">
        <w:rPr>
          <w:rFonts w:cs="Times New Roman"/>
          <w:bCs/>
          <w:lang w:val="en-GB"/>
        </w:rPr>
        <w:t xml:space="preserve">active </w:t>
      </w:r>
      <w:r>
        <w:rPr>
          <w:rFonts w:cs="Times New Roman"/>
          <w:bCs/>
          <w:lang w:val="en-GB"/>
        </w:rPr>
        <w:t xml:space="preserve">in the </w:t>
      </w:r>
      <w:r w:rsidR="008B4BAD">
        <w:rPr>
          <w:rFonts w:cs="Times New Roman"/>
          <w:bCs/>
          <w:lang w:val="en-GB"/>
        </w:rPr>
        <w:t>1870-1920</w:t>
      </w:r>
      <w:r>
        <w:rPr>
          <w:rFonts w:cs="Times New Roman"/>
          <w:bCs/>
          <w:lang w:val="en-GB"/>
        </w:rPr>
        <w:t xml:space="preserve"> period</w:t>
      </w:r>
      <w:r w:rsidR="008B4BAD">
        <w:rPr>
          <w:rFonts w:cs="Times New Roman"/>
          <w:bCs/>
          <w:lang w:val="en-GB"/>
        </w:rPr>
        <w:t xml:space="preserve">, who were at </w:t>
      </w:r>
      <w:r w:rsidR="00601C00">
        <w:rPr>
          <w:rFonts w:cs="Times New Roman"/>
          <w:bCs/>
          <w:lang w:val="en-GB"/>
        </w:rPr>
        <w:t xml:space="preserve">the forefront </w:t>
      </w:r>
      <w:r w:rsidR="008B4BAD">
        <w:rPr>
          <w:rFonts w:cs="Times New Roman"/>
          <w:bCs/>
          <w:lang w:val="en-GB"/>
        </w:rPr>
        <w:t xml:space="preserve">of the </w:t>
      </w:r>
      <w:r w:rsidR="00601C00">
        <w:rPr>
          <w:rFonts w:cs="Times New Roman"/>
          <w:bCs/>
          <w:lang w:val="en-GB"/>
        </w:rPr>
        <w:t>great advances</w:t>
      </w:r>
      <w:r w:rsidR="008B4BAD">
        <w:rPr>
          <w:rFonts w:cs="Times New Roman"/>
          <w:bCs/>
          <w:lang w:val="en-GB"/>
        </w:rPr>
        <w:t xml:space="preserve"> made</w:t>
      </w:r>
      <w:r w:rsidR="00601C00">
        <w:rPr>
          <w:rFonts w:cs="Times New Roman"/>
          <w:bCs/>
          <w:lang w:val="en-GB"/>
        </w:rPr>
        <w:t xml:space="preserve"> </w:t>
      </w:r>
      <w:r w:rsidR="007E0221">
        <w:rPr>
          <w:rFonts w:cs="Times New Roman"/>
          <w:bCs/>
          <w:lang w:val="en-GB"/>
        </w:rPr>
        <w:t xml:space="preserve">in the battle </w:t>
      </w:r>
      <w:r w:rsidR="00601C00">
        <w:rPr>
          <w:rFonts w:cs="Times New Roman"/>
          <w:bCs/>
          <w:lang w:val="en-GB"/>
        </w:rPr>
        <w:t>against parasitic diseases</w:t>
      </w:r>
      <w:r w:rsidR="00530494">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&lt;EndNote&gt;&lt;Cite&gt;&lt;Author&gt;Barrett&lt;/Author&gt;&lt;Year&gt;2015&lt;/Year&gt;&lt;RecNum&gt;57&lt;/RecNum&gt;&lt;DisplayText&gt;(Barrett&lt;style face="italic"&gt; et al.&lt;/style&gt;, 2015)&lt;/DisplayText&gt;&lt;record&gt;&lt;rec-number&gt;57&lt;/rec-number&gt;&lt;foreign-keys&gt;&lt;key app="EN" db-id="p5dzd95wgsdz5cerfenv5226spv9fxa0prvr" timestamp="1454423206"&gt;57&lt;/key&gt;&lt;/foreign-keys&gt;&lt;ref-type name="Book"&gt;6&lt;/ref-type&gt;&lt;contributors&gt;&lt;authors&gt;&lt;author&gt;Barrett, M.P.&lt;/author&gt;&lt;author&gt;Innes, E.A.&lt;/author&gt;&lt;author&gt;Cox, F.E.G.&lt;/author&gt;&lt;/authors&gt;&lt;/contributors&gt;&lt;titles&gt;&lt;title&gt;The Scottish encounter with tropical diseases&lt;/title&gt;&lt;/titles&gt;&lt;dates&gt;&lt;year&gt;2015&lt;/year&gt;&lt;/dates&gt;&lt;pub-location&gt;Glasgow, Scotland&lt;/pub-location&gt;&lt;publisher&gt;University of Glasgow&lt;/publisher&gt;&lt;urls&gt;&lt;/urls&gt;&lt;/record&gt;&lt;/Cite&gt;&lt;/EndNote&gt;</w:instrText>
      </w:r>
      <w:r w:rsidR="00D9379A">
        <w:rPr>
          <w:rFonts w:cs="Times New Roman"/>
          <w:bCs/>
          <w:lang w:val="en-GB"/>
        </w:rPr>
        <w:fldChar w:fldCharType="separate"/>
      </w:r>
      <w:r w:rsidR="00D9379A">
        <w:rPr>
          <w:rFonts w:cs="Times New Roman"/>
          <w:bCs/>
          <w:noProof/>
          <w:lang w:val="en-GB"/>
        </w:rPr>
        <w:t>(Barrett</w:t>
      </w:r>
      <w:r w:rsidR="00D9379A" w:rsidRPr="00D9379A">
        <w:rPr>
          <w:rFonts w:cs="Times New Roman"/>
          <w:bCs/>
          <w:i/>
          <w:noProof/>
          <w:lang w:val="en-GB"/>
        </w:rPr>
        <w:t xml:space="preserve"> et al.</w:t>
      </w:r>
      <w:r w:rsidR="00D9379A">
        <w:rPr>
          <w:rFonts w:cs="Times New Roman"/>
          <w:bCs/>
          <w:noProof/>
          <w:lang w:val="en-GB"/>
        </w:rPr>
        <w:t>, 2015</w:t>
      </w:r>
      <w:r w:rsidR="003D1403">
        <w:rPr>
          <w:rFonts w:cs="Times New Roman"/>
          <w:bCs/>
          <w:noProof/>
          <w:lang w:val="en-GB"/>
        </w:rPr>
        <w:t>; Cox, in press</w:t>
      </w:r>
      <w:r w:rsidR="00D9379A">
        <w:rPr>
          <w:rFonts w:cs="Times New Roman"/>
          <w:bCs/>
          <w:noProof/>
          <w:lang w:val="en-GB"/>
        </w:rPr>
        <w:t>)</w:t>
      </w:r>
      <w:r w:rsidR="00D9379A">
        <w:rPr>
          <w:rFonts w:cs="Times New Roman"/>
          <w:bCs/>
          <w:lang w:val="en-GB"/>
        </w:rPr>
        <w:fldChar w:fldCharType="end"/>
      </w:r>
      <w:r w:rsidR="00E020A2">
        <w:rPr>
          <w:rFonts w:cs="Times New Roman"/>
          <w:bCs/>
          <w:lang w:val="en-GB"/>
        </w:rPr>
        <w:t>. This</w:t>
      </w:r>
      <w:r w:rsidR="008B4BAD">
        <w:rPr>
          <w:rFonts w:cs="Times New Roman"/>
          <w:bCs/>
          <w:lang w:val="en-GB"/>
        </w:rPr>
        <w:t xml:space="preserve"> period</w:t>
      </w:r>
      <w:r w:rsidR="00A816C1">
        <w:rPr>
          <w:rFonts w:cs="Times New Roman"/>
          <w:bCs/>
          <w:lang w:val="en-GB"/>
        </w:rPr>
        <w:t xml:space="preserve"> has</w:t>
      </w:r>
      <w:r>
        <w:rPr>
          <w:rFonts w:cs="Times New Roman"/>
          <w:bCs/>
          <w:lang w:val="en-GB"/>
        </w:rPr>
        <w:t xml:space="preserve"> often</w:t>
      </w:r>
      <w:r w:rsidR="001F7E1C">
        <w:rPr>
          <w:rFonts w:cs="Times New Roman"/>
          <w:bCs/>
          <w:lang w:val="en-GB"/>
        </w:rPr>
        <w:t xml:space="preserve"> </w:t>
      </w:r>
      <w:r w:rsidR="00601C00">
        <w:rPr>
          <w:rFonts w:cs="Times New Roman"/>
          <w:bCs/>
          <w:lang w:val="en-GB"/>
        </w:rPr>
        <w:t>been described as “the golden age of parasitology”</w:t>
      </w:r>
      <w:r>
        <w:rPr>
          <w:rFonts w:cs="Times New Roman"/>
          <w:bCs/>
          <w:lang w:val="en-GB"/>
        </w:rPr>
        <w:t xml:space="preserve"> and a </w:t>
      </w:r>
      <w:r w:rsidR="00601C00">
        <w:rPr>
          <w:rFonts w:cs="Times New Roman"/>
          <w:bCs/>
          <w:lang w:val="en-GB"/>
        </w:rPr>
        <w:t xml:space="preserve">most prominent </w:t>
      </w:r>
      <w:r w:rsidR="001F7E1C">
        <w:rPr>
          <w:rFonts w:cs="Times New Roman"/>
          <w:bCs/>
          <w:lang w:val="en-GB"/>
        </w:rPr>
        <w:t xml:space="preserve">figure throughout </w:t>
      </w:r>
      <w:r w:rsidR="00AD6FB9">
        <w:rPr>
          <w:rFonts w:cs="Times New Roman"/>
          <w:bCs/>
          <w:lang w:val="en-GB"/>
        </w:rPr>
        <w:t xml:space="preserve">was </w:t>
      </w:r>
      <w:r w:rsidR="00601C00">
        <w:rPr>
          <w:rFonts w:cs="Times New Roman"/>
          <w:bCs/>
          <w:lang w:val="en-GB"/>
        </w:rPr>
        <w:t xml:space="preserve">undoubtedly </w:t>
      </w:r>
      <w:r w:rsidR="00C3295F">
        <w:rPr>
          <w:rFonts w:cs="Times New Roman"/>
          <w:bCs/>
          <w:lang w:val="en-GB"/>
        </w:rPr>
        <w:t xml:space="preserve">Sir </w:t>
      </w:r>
      <w:r w:rsidR="00601C00">
        <w:rPr>
          <w:rFonts w:cs="Times New Roman"/>
          <w:bCs/>
          <w:lang w:val="en-GB"/>
        </w:rPr>
        <w:t>Patrick Manson (1844-1922)</w:t>
      </w:r>
      <w:r w:rsidR="006A2150">
        <w:rPr>
          <w:rFonts w:cs="Times New Roman"/>
          <w:bCs/>
          <w:lang w:val="en-GB"/>
        </w:rPr>
        <w:t>. Manson</w:t>
      </w:r>
      <w:r w:rsidR="005056AE">
        <w:rPr>
          <w:rFonts w:cs="Times New Roman"/>
          <w:bCs/>
          <w:lang w:val="en-GB"/>
        </w:rPr>
        <w:t xml:space="preserve"> </w:t>
      </w:r>
      <w:r w:rsidR="006A2150">
        <w:rPr>
          <w:rFonts w:cs="Times New Roman"/>
          <w:bCs/>
          <w:lang w:val="en-GB"/>
        </w:rPr>
        <w:t xml:space="preserve">is </w:t>
      </w:r>
      <w:r w:rsidR="005056AE">
        <w:rPr>
          <w:rFonts w:cs="Times New Roman"/>
          <w:bCs/>
          <w:lang w:val="en-GB"/>
        </w:rPr>
        <w:t>widely acknowledged as</w:t>
      </w:r>
      <w:r w:rsidR="00601C00">
        <w:rPr>
          <w:rFonts w:cs="Times New Roman"/>
          <w:bCs/>
          <w:lang w:val="en-GB"/>
        </w:rPr>
        <w:t xml:space="preserve"> “The Father of Tropical Medicine”</w:t>
      </w:r>
      <w:r w:rsidR="001F7E1C">
        <w:rPr>
          <w:rFonts w:cs="Times New Roman"/>
          <w:bCs/>
          <w:lang w:val="en-GB"/>
        </w:rPr>
        <w:t xml:space="preserve"> and </w:t>
      </w:r>
      <w:r w:rsidR="005056AE">
        <w:rPr>
          <w:rFonts w:cs="Times New Roman"/>
          <w:bCs/>
          <w:lang w:val="en-GB"/>
        </w:rPr>
        <w:t xml:space="preserve">was largely responsible for </w:t>
      </w:r>
      <w:r w:rsidR="003D1403">
        <w:rPr>
          <w:rFonts w:cs="Times New Roman"/>
          <w:bCs/>
          <w:lang w:val="en-GB"/>
        </w:rPr>
        <w:t xml:space="preserve">the </w:t>
      </w:r>
      <w:r w:rsidR="005056AE">
        <w:rPr>
          <w:rFonts w:cs="Times New Roman"/>
          <w:bCs/>
          <w:lang w:val="en-GB"/>
        </w:rPr>
        <w:t xml:space="preserve">creation of </w:t>
      </w:r>
      <w:r w:rsidR="001F7E1C">
        <w:rPr>
          <w:rFonts w:cs="Times New Roman"/>
          <w:bCs/>
          <w:lang w:val="en-GB"/>
        </w:rPr>
        <w:t>the London School of Tropical Medicine</w:t>
      </w:r>
      <w:r w:rsidR="005056AE">
        <w:rPr>
          <w:rFonts w:cs="Times New Roman"/>
          <w:bCs/>
          <w:lang w:val="en-GB"/>
        </w:rPr>
        <w:t xml:space="preserve"> that opened in 1899</w:t>
      </w:r>
      <w:r w:rsidR="003D1403">
        <w:rPr>
          <w:rFonts w:cs="Times New Roman"/>
          <w:bCs/>
          <w:lang w:val="en-GB"/>
        </w:rPr>
        <w:t xml:space="preserve"> as</w:t>
      </w:r>
      <w:r w:rsidR="005056AE">
        <w:rPr>
          <w:rFonts w:cs="Times New Roman"/>
          <w:bCs/>
          <w:lang w:val="en-GB"/>
        </w:rPr>
        <w:t xml:space="preserve"> part of the Seamen’s Hospital Society’s Branch Hospital at the Albert Dock</w:t>
      </w:r>
      <w:r w:rsidR="008436C7">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&lt;EndNote&gt;&lt;Cite&gt;&lt;Author&gt;Cook&lt;/Author&gt;&lt;Year&gt;2007&lt;/Year&gt;&lt;RecNum&gt;68&lt;/RecNum&gt;&lt;DisplayText&gt;(Cook, 2007)&lt;/DisplayText&gt;&lt;record&gt;&lt;rec-number&gt;68&lt;/rec-number&gt;&lt;foreign-keys&gt;&lt;key app="EN" db-id="p5dzd95wgsdz5cerfenv5226spv9fxa0prvr" timestamp="1454428172"&gt;68&lt;/key&gt;&lt;/foreign-keys&gt;&lt;ref-type name="Book"&gt;6&lt;/ref-type&gt;&lt;contributors&gt;&lt;authors&gt;&lt;author&gt;Cook, G.C.&lt;/author&gt;&lt;/authors&gt;&lt;/contributors&gt;&lt;titles&gt;&lt;title&gt;Tropical Medicine: An illustrated history of the pioneers&lt;/title&gt;&lt;/titles&gt;&lt;dates&gt;&lt;year&gt;2007&lt;/year&gt;&lt;/dates&gt;&lt;pub-location&gt;London&lt;/pub-location&gt;&lt;publisher&gt;Academic Press&lt;/publisher&gt;&lt;urls&gt;&lt;/urls&gt;&lt;/record&gt;&lt;/Cite&gt;&lt;/EndNote&gt;</w:instrText>
      </w:r>
      <w:r w:rsidR="00D9379A">
        <w:rPr>
          <w:rFonts w:cs="Times New Roman"/>
          <w:bCs/>
          <w:lang w:val="en-GB"/>
        </w:rPr>
        <w:fldChar w:fldCharType="separate"/>
      </w:r>
      <w:r w:rsidR="00D9379A">
        <w:rPr>
          <w:rFonts w:cs="Times New Roman"/>
          <w:bCs/>
          <w:noProof/>
          <w:lang w:val="en-GB"/>
        </w:rPr>
        <w:t>(Cook, 2007)</w:t>
      </w:r>
      <w:r w:rsidR="00D9379A">
        <w:rPr>
          <w:rFonts w:cs="Times New Roman"/>
          <w:bCs/>
          <w:lang w:val="en-GB"/>
        </w:rPr>
        <w:fldChar w:fldCharType="end"/>
      </w:r>
      <w:r w:rsidR="005056AE">
        <w:rPr>
          <w:rFonts w:cs="Times New Roman"/>
          <w:bCs/>
          <w:lang w:val="en-GB"/>
        </w:rPr>
        <w:t>. U</w:t>
      </w:r>
      <w:r w:rsidR="00601C00">
        <w:rPr>
          <w:rFonts w:cs="Times New Roman"/>
          <w:bCs/>
          <w:lang w:val="en-GB"/>
        </w:rPr>
        <w:t>nder his influence</w:t>
      </w:r>
      <w:r w:rsidR="00EC7D9D">
        <w:rPr>
          <w:rFonts w:cs="Times New Roman"/>
          <w:bCs/>
          <w:lang w:val="en-GB"/>
        </w:rPr>
        <w:t xml:space="preserve"> </w:t>
      </w:r>
      <w:r w:rsidR="005056AE">
        <w:rPr>
          <w:rFonts w:cs="Times New Roman"/>
          <w:bCs/>
          <w:lang w:val="en-GB"/>
        </w:rPr>
        <w:t>many</w:t>
      </w:r>
      <w:r w:rsidR="003D1403">
        <w:rPr>
          <w:rFonts w:cs="Times New Roman"/>
          <w:bCs/>
          <w:lang w:val="en-GB"/>
        </w:rPr>
        <w:t xml:space="preserve"> </w:t>
      </w:r>
      <w:r w:rsidR="00EC7D9D">
        <w:rPr>
          <w:rFonts w:cs="Times New Roman"/>
          <w:bCs/>
          <w:lang w:val="en-GB"/>
        </w:rPr>
        <w:t xml:space="preserve">made </w:t>
      </w:r>
      <w:r w:rsidR="001F7E1C">
        <w:rPr>
          <w:rFonts w:cs="Times New Roman"/>
          <w:bCs/>
          <w:lang w:val="en-GB"/>
        </w:rPr>
        <w:t xml:space="preserve">significant </w:t>
      </w:r>
      <w:r w:rsidR="009413AD">
        <w:rPr>
          <w:rFonts w:cs="Times New Roman"/>
          <w:bCs/>
          <w:lang w:val="en-GB"/>
        </w:rPr>
        <w:t xml:space="preserve">international </w:t>
      </w:r>
      <w:r w:rsidR="001F7E1C">
        <w:rPr>
          <w:rFonts w:cs="Times New Roman"/>
          <w:bCs/>
          <w:lang w:val="en-GB"/>
        </w:rPr>
        <w:t>contributions</w:t>
      </w:r>
      <w:r w:rsidR="003D1403">
        <w:rPr>
          <w:rFonts w:cs="Times New Roman"/>
          <w:bCs/>
          <w:lang w:val="en-GB"/>
        </w:rPr>
        <w:t xml:space="preserve">, for example Ronald Ross (1878-1937) in protozoology, and in the </w:t>
      </w:r>
      <w:r w:rsidR="005056AE">
        <w:rPr>
          <w:rFonts w:cs="Times New Roman"/>
          <w:bCs/>
          <w:lang w:val="en-GB"/>
        </w:rPr>
        <w:t>nascent field of medical helminthology</w:t>
      </w:r>
      <w:r w:rsidR="00EC7D9D">
        <w:rPr>
          <w:rFonts w:cs="Times New Roman"/>
          <w:bCs/>
          <w:lang w:val="en-GB"/>
        </w:rPr>
        <w:t>, his first appointee</w:t>
      </w:r>
      <w:r w:rsidR="003D1403">
        <w:rPr>
          <w:rFonts w:cs="Times New Roman"/>
          <w:bCs/>
          <w:lang w:val="en-GB"/>
        </w:rPr>
        <w:t>,</w:t>
      </w:r>
      <w:r w:rsidR="00EC7D9D">
        <w:rPr>
          <w:rFonts w:cs="Times New Roman"/>
          <w:bCs/>
          <w:lang w:val="en-GB"/>
        </w:rPr>
        <w:t xml:space="preserve"> Robert Thomson Leiper (1881-1969)</w:t>
      </w:r>
      <w:r w:rsidR="003D1403">
        <w:rPr>
          <w:rFonts w:cs="Times New Roman"/>
          <w:bCs/>
          <w:lang w:val="en-GB"/>
        </w:rPr>
        <w:t>,</w:t>
      </w:r>
      <w:r w:rsidR="00EC7D9D">
        <w:rPr>
          <w:rFonts w:cs="Times New Roman"/>
          <w:bCs/>
          <w:lang w:val="en-GB"/>
        </w:rPr>
        <w:t xml:space="preserve"> was </w:t>
      </w:r>
      <w:r w:rsidR="003D1403">
        <w:rPr>
          <w:rFonts w:cs="Times New Roman"/>
          <w:bCs/>
          <w:lang w:val="en-GB"/>
        </w:rPr>
        <w:t xml:space="preserve">to be </w:t>
      </w:r>
      <w:r w:rsidR="00EC7D9D">
        <w:rPr>
          <w:rFonts w:cs="Times New Roman"/>
          <w:bCs/>
          <w:lang w:val="en-GB"/>
        </w:rPr>
        <w:t>particularly productive</w:t>
      </w:r>
      <w:r w:rsidR="0048368D">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&lt;EndNote&gt;&lt;Cite&gt;&lt;Author&gt;Willmott&lt;/Author&gt;&lt;Year&gt;1981&lt;/Year&gt;&lt;RecNum&gt;65&lt;/RecNum&gt;&lt;DisplayText&gt;(Willmott, 1981)&lt;/DisplayText&gt;&lt;record&gt;&lt;rec-number&gt;65&lt;/rec-number&gt;&lt;foreign-keys&gt;&lt;key app="EN" db-id="p5dzd95wgsdz5cerfenv5226spv9fxa0prvr" timestamp="1454426374"&gt;65&lt;/key&gt;&lt;/foreign-keys&gt;&lt;ref-type name="Journal Article"&gt;17&lt;/ref-type&gt;&lt;contributors&gt;&lt;authors&gt;&lt;author&gt;Willmott, S.&lt;/author&gt;&lt;/authors&gt;&lt;/contributors&gt;&lt;titles&gt;&lt;title&gt;Leiper,Roberth Thompson, 1881-1969 - Centenary biographical note&lt;/title&gt;&lt;secondary-title&gt;International Journal for Parasitology&lt;/secondary-title&gt;&lt;/titles&gt;&lt;periodical&gt;&lt;full-title&gt;International Journal for Parasitology&lt;/full-title&gt;&lt;/periodical&gt;&lt;pages&gt;423-424&lt;/pages&gt;&lt;volume&gt;11&lt;/volume&gt;&lt;number&gt;6&lt;/number&gt;&lt;dates&gt;&lt;year&gt;1981&lt;/year&gt;&lt;pub-dates&gt;&lt;date&gt;1981&lt;/date&gt;&lt;/pub-dates&gt;&lt;/dates&gt;&lt;isbn&gt;0020-7519&lt;/isbn&gt;&lt;accession-num&gt;WOS:A1981MW57500001&lt;/accession-num&gt;&lt;urls&gt;&lt;related-urls&gt;&lt;url&gt;&amp;lt;Go to ISI&amp;gt;://WOS:A1981MW57500001&lt;/url&gt;&lt;/related-urls&gt;&lt;/urls&gt;&lt;electronic-resource-num&gt;10.1016/0020-7519(81)90059-x&lt;/electronic-resource-num&gt;&lt;/record&gt;&lt;/Cite&gt;&lt;/EndNote&gt;</w:instrText>
      </w:r>
      <w:r w:rsidR="00D9379A">
        <w:rPr>
          <w:rFonts w:cs="Times New Roman"/>
          <w:bCs/>
          <w:lang w:val="en-GB"/>
        </w:rPr>
        <w:fldChar w:fldCharType="separate"/>
      </w:r>
      <w:r w:rsidR="00D9379A">
        <w:rPr>
          <w:rFonts w:cs="Times New Roman"/>
          <w:bCs/>
          <w:noProof/>
          <w:lang w:val="en-GB"/>
        </w:rPr>
        <w:t>(Willmott, 1981)</w:t>
      </w:r>
      <w:r w:rsidR="00D9379A">
        <w:rPr>
          <w:rFonts w:cs="Times New Roman"/>
          <w:bCs/>
          <w:lang w:val="en-GB"/>
        </w:rPr>
        <w:fldChar w:fldCharType="end"/>
      </w:r>
      <w:r w:rsidR="00904AFE">
        <w:rPr>
          <w:rFonts w:cs="Times New Roman"/>
          <w:bCs/>
          <w:lang w:val="en-GB"/>
        </w:rPr>
        <w:t xml:space="preserve">. </w:t>
      </w:r>
      <w:r w:rsidR="003D1403">
        <w:rPr>
          <w:rFonts w:cs="Times New Roman"/>
          <w:bCs/>
          <w:lang w:val="en-GB"/>
        </w:rPr>
        <w:t xml:space="preserve">Indeed, </w:t>
      </w:r>
      <w:r w:rsidR="006A2150">
        <w:rPr>
          <w:rFonts w:cs="Times New Roman"/>
          <w:bCs/>
          <w:lang w:val="en-GB"/>
        </w:rPr>
        <w:t xml:space="preserve">Leiper </w:t>
      </w:r>
      <w:r w:rsidR="00EC7D9D">
        <w:rPr>
          <w:rFonts w:cs="Times New Roman"/>
          <w:bCs/>
          <w:lang w:val="en-GB"/>
        </w:rPr>
        <w:t>was to have a</w:t>
      </w:r>
      <w:r w:rsidR="006E541A">
        <w:rPr>
          <w:rFonts w:cs="Times New Roman"/>
          <w:bCs/>
          <w:lang w:val="en-GB"/>
        </w:rPr>
        <w:t xml:space="preserve">n </w:t>
      </w:r>
      <w:r w:rsidR="00EC7D9D">
        <w:rPr>
          <w:rFonts w:cs="Times New Roman"/>
          <w:bCs/>
          <w:lang w:val="en-GB"/>
        </w:rPr>
        <w:t xml:space="preserve">influential </w:t>
      </w:r>
      <w:r w:rsidR="00C17E32">
        <w:rPr>
          <w:rFonts w:cs="Times New Roman"/>
          <w:bCs/>
          <w:lang w:val="en-GB"/>
        </w:rPr>
        <w:t xml:space="preserve">role </w:t>
      </w:r>
      <w:r w:rsidR="006E541A">
        <w:rPr>
          <w:rFonts w:cs="Times New Roman"/>
          <w:bCs/>
          <w:lang w:val="en-GB"/>
        </w:rPr>
        <w:t>i</w:t>
      </w:r>
      <w:r w:rsidR="00904AFE">
        <w:rPr>
          <w:rFonts w:cs="Times New Roman"/>
          <w:bCs/>
          <w:lang w:val="en-GB"/>
        </w:rPr>
        <w:t xml:space="preserve">n all aspects of pure and applied helminthology not only </w:t>
      </w:r>
      <w:r w:rsidR="00C17E32">
        <w:rPr>
          <w:rFonts w:cs="Times New Roman"/>
          <w:bCs/>
          <w:lang w:val="en-GB"/>
        </w:rPr>
        <w:t>within t</w:t>
      </w:r>
      <w:r w:rsidR="00904AFE">
        <w:rPr>
          <w:rFonts w:cs="Times New Roman"/>
          <w:bCs/>
          <w:lang w:val="en-GB"/>
        </w:rPr>
        <w:t>he London S</w:t>
      </w:r>
      <w:r w:rsidR="00C3295F">
        <w:rPr>
          <w:rFonts w:cs="Times New Roman"/>
          <w:bCs/>
          <w:lang w:val="en-GB"/>
        </w:rPr>
        <w:t>chool</w:t>
      </w:r>
      <w:r w:rsidR="006E541A">
        <w:rPr>
          <w:rFonts w:cs="Times New Roman"/>
          <w:bCs/>
          <w:lang w:val="en-GB"/>
        </w:rPr>
        <w:t xml:space="preserve"> but also much further afield</w:t>
      </w:r>
      <w:r w:rsidR="00530494">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&lt;EndNote&gt;&lt;Cite&gt;&lt;Author&gt;Grove&lt;/Author&gt;&lt;Year&gt;1990&lt;/Year&gt;&lt;RecNum&gt;58&lt;/RecNum&gt;&lt;DisplayText&gt;(Grove, 1990)&lt;/DisplayText&gt;&lt;record&gt;&lt;rec-number&gt;58&lt;/rec-number&gt;&lt;foreign-keys&gt;&lt;key app="EN" db-id="p5dzd95wgsdz5cerfenv5226spv9fxa0prvr" timestamp="1454423343"&gt;58&lt;/key&gt;&lt;/foreign-keys&gt;&lt;ref-type name="Book"&gt;6&lt;/ref-type&gt;&lt;contributors&gt;&lt;authors&gt;&lt;author&gt;Grove, D.I.&lt;/author&gt;&lt;/authors&gt;&lt;/contributors&gt;&lt;titles&gt;&lt;title&gt;A history of human helminthology&lt;/title&gt;&lt;/titles&gt;&lt;dates&gt;&lt;year&gt;1990&lt;/year&gt;&lt;/dates&gt;&lt;pub-location&gt;Oxford, UK&lt;/pub-location&gt;&lt;publisher&gt;CAB International&lt;/publisher&gt;&lt;urls&gt;&lt;/urls&gt;&lt;/record&gt;&lt;/Cite&gt;&lt;/EndNote&gt;</w:instrText>
      </w:r>
      <w:r w:rsidR="00D9379A">
        <w:rPr>
          <w:rFonts w:cs="Times New Roman"/>
          <w:bCs/>
          <w:lang w:val="en-GB"/>
        </w:rPr>
        <w:fldChar w:fldCharType="separate"/>
      </w:r>
      <w:r w:rsidR="00D9379A">
        <w:rPr>
          <w:rFonts w:cs="Times New Roman"/>
          <w:bCs/>
          <w:noProof/>
          <w:lang w:val="en-GB"/>
        </w:rPr>
        <w:t>(Grove, 1990)</w:t>
      </w:r>
      <w:r w:rsidR="00D9379A">
        <w:rPr>
          <w:rFonts w:cs="Times New Roman"/>
          <w:bCs/>
          <w:lang w:val="en-GB"/>
        </w:rPr>
        <w:fldChar w:fldCharType="end"/>
      </w:r>
      <w:r w:rsidR="00EC7D9D">
        <w:rPr>
          <w:rFonts w:cs="Times New Roman"/>
          <w:bCs/>
          <w:lang w:val="en-GB"/>
        </w:rPr>
        <w:t xml:space="preserve">. </w:t>
      </w:r>
    </w:p>
    <w:p w:rsidR="00C63F67" w:rsidRDefault="00C63F67" w:rsidP="00147323">
      <w:pPr>
        <w:spacing w:line="480" w:lineRule="auto"/>
        <w:outlineLvl w:val="0"/>
        <w:rPr>
          <w:rFonts w:cs="Times New Roman"/>
          <w:bCs/>
          <w:lang w:val="en-GB"/>
        </w:rPr>
      </w:pPr>
    </w:p>
    <w:p w:rsidR="00C63F67" w:rsidRDefault="00C63F67" w:rsidP="00147323">
      <w:pPr>
        <w:spacing w:line="480" w:lineRule="auto"/>
        <w:outlineLvl w:val="0"/>
        <w:rPr>
          <w:rFonts w:cs="Times New Roman"/>
          <w:bCs/>
          <w:lang w:val="en-GB"/>
        </w:rPr>
      </w:pPr>
      <w:r>
        <w:rPr>
          <w:rFonts w:cs="Times New Roman"/>
          <w:bCs/>
          <w:lang w:val="en-GB"/>
        </w:rPr>
        <w:t>LEIPER AND THE LONDON SCHOOL</w:t>
      </w:r>
    </w:p>
    <w:p w:rsidR="00CC45E5" w:rsidRDefault="00C228A5" w:rsidP="00C63F67">
      <w:pPr>
        <w:spacing w:line="480" w:lineRule="auto"/>
        <w:outlineLvl w:val="0"/>
        <w:rPr>
          <w:rFonts w:asciiTheme="majorHAnsi" w:hAnsiTheme="majorHAnsi" w:cs="Times New Roman"/>
          <w:bCs/>
          <w:lang w:val="en-GB"/>
        </w:rPr>
      </w:pPr>
      <w:r>
        <w:rPr>
          <w:rFonts w:asciiTheme="majorHAnsi" w:hAnsiTheme="majorHAnsi" w:cs="Times New Roman"/>
          <w:bCs/>
          <w:lang w:val="en-GB"/>
        </w:rPr>
        <w:t xml:space="preserve">At the age of 24, </w:t>
      </w:r>
      <w:r w:rsidR="00EC7D9D" w:rsidRPr="00DD7F43">
        <w:rPr>
          <w:rFonts w:asciiTheme="majorHAnsi" w:hAnsiTheme="majorHAnsi" w:cs="Times New Roman"/>
          <w:bCs/>
          <w:lang w:val="en-GB"/>
        </w:rPr>
        <w:t xml:space="preserve">Leiper joined the </w:t>
      </w:r>
      <w:r w:rsidR="006E541A">
        <w:rPr>
          <w:rFonts w:asciiTheme="majorHAnsi" w:hAnsiTheme="majorHAnsi" w:cs="Times New Roman"/>
          <w:bCs/>
          <w:lang w:val="en-GB"/>
        </w:rPr>
        <w:t xml:space="preserve">London </w:t>
      </w:r>
      <w:r w:rsidR="00EC7D9D" w:rsidRPr="00DD7F43">
        <w:rPr>
          <w:rFonts w:asciiTheme="majorHAnsi" w:hAnsiTheme="majorHAnsi" w:cs="Times New Roman"/>
          <w:bCs/>
          <w:lang w:val="en-GB"/>
        </w:rPr>
        <w:t>School in 1905</w:t>
      </w:r>
      <w:r w:rsidR="00B41065">
        <w:rPr>
          <w:rFonts w:asciiTheme="majorHAnsi" w:hAnsiTheme="majorHAnsi" w:cs="Times New Roman"/>
          <w:bCs/>
          <w:lang w:val="en-GB"/>
        </w:rPr>
        <w:t xml:space="preserve"> after graduating from the University of Glasgow </w:t>
      </w:r>
      <w:r w:rsidR="00E81740">
        <w:rPr>
          <w:rFonts w:asciiTheme="majorHAnsi" w:hAnsiTheme="majorHAnsi" w:cs="Times New Roman"/>
          <w:bCs/>
          <w:lang w:val="en-GB"/>
        </w:rPr>
        <w:t xml:space="preserve">in medicine </w:t>
      </w:r>
      <w:r w:rsidR="00B41065">
        <w:rPr>
          <w:rFonts w:asciiTheme="majorHAnsi" w:hAnsiTheme="majorHAnsi" w:cs="Times New Roman"/>
          <w:bCs/>
          <w:lang w:val="en-GB"/>
        </w:rPr>
        <w:t>and very</w:t>
      </w:r>
      <w:r w:rsidR="00EC7D9D" w:rsidRPr="00DD7F43">
        <w:rPr>
          <w:rFonts w:asciiTheme="majorHAnsi" w:hAnsiTheme="majorHAnsi" w:cs="Times New Roman"/>
          <w:bCs/>
          <w:lang w:val="en-GB"/>
        </w:rPr>
        <w:t xml:space="preserve"> quickly gain</w:t>
      </w:r>
      <w:r w:rsidR="00B41065">
        <w:rPr>
          <w:rFonts w:asciiTheme="majorHAnsi" w:hAnsiTheme="majorHAnsi" w:cs="Times New Roman"/>
          <w:bCs/>
          <w:lang w:val="en-GB"/>
        </w:rPr>
        <w:t>ed</w:t>
      </w:r>
      <w:r w:rsidR="00EC7D9D" w:rsidRPr="00DD7F43">
        <w:rPr>
          <w:rFonts w:asciiTheme="majorHAnsi" w:hAnsiTheme="majorHAnsi" w:cs="Times New Roman"/>
          <w:bCs/>
          <w:lang w:val="en-GB"/>
        </w:rPr>
        <w:t xml:space="preserve"> </w:t>
      </w:r>
      <w:r w:rsidR="00DD7F43">
        <w:rPr>
          <w:rFonts w:asciiTheme="majorHAnsi" w:hAnsiTheme="majorHAnsi" w:cs="Times New Roman"/>
          <w:bCs/>
          <w:lang w:val="en-GB"/>
        </w:rPr>
        <w:t xml:space="preserve">international </w:t>
      </w:r>
      <w:r w:rsidR="00EC7D9D" w:rsidRPr="00DD7F43">
        <w:rPr>
          <w:rFonts w:asciiTheme="majorHAnsi" w:hAnsiTheme="majorHAnsi" w:cs="Times New Roman"/>
          <w:bCs/>
          <w:lang w:val="en-GB"/>
        </w:rPr>
        <w:t xml:space="preserve">prominence </w:t>
      </w:r>
      <w:r w:rsidR="00FE5AD8">
        <w:rPr>
          <w:rFonts w:asciiTheme="majorHAnsi" w:hAnsiTheme="majorHAnsi" w:cs="Times New Roman"/>
          <w:bCs/>
          <w:lang w:val="en-GB"/>
        </w:rPr>
        <w:t xml:space="preserve">whilst on </w:t>
      </w:r>
      <w:r w:rsidR="006E541A">
        <w:rPr>
          <w:rFonts w:asciiTheme="majorHAnsi" w:hAnsiTheme="majorHAnsi" w:cs="Times New Roman"/>
          <w:bCs/>
          <w:lang w:val="en-GB"/>
        </w:rPr>
        <w:t xml:space="preserve">an </w:t>
      </w:r>
      <w:r w:rsidR="00FE5AD8">
        <w:rPr>
          <w:rFonts w:asciiTheme="majorHAnsi" w:hAnsiTheme="majorHAnsi" w:cs="Times New Roman"/>
          <w:bCs/>
          <w:lang w:val="en-GB"/>
        </w:rPr>
        <w:t>expedition to Accra, Ghana</w:t>
      </w:r>
      <w:r w:rsidR="00FE5AD8" w:rsidRPr="00FE5AD8">
        <w:rPr>
          <w:rFonts w:asciiTheme="majorHAnsi" w:hAnsiTheme="majorHAnsi" w:cs="Times New Roman"/>
          <w:bCs/>
          <w:lang w:val="en-GB"/>
        </w:rPr>
        <w:t xml:space="preserve"> </w:t>
      </w:r>
      <w:r w:rsidR="00B41065">
        <w:rPr>
          <w:rFonts w:asciiTheme="majorHAnsi" w:hAnsiTheme="majorHAnsi" w:cs="Times New Roman"/>
          <w:bCs/>
          <w:lang w:val="en-GB"/>
        </w:rPr>
        <w:t xml:space="preserve">as Carnegie Research Scholar. While in Ghana, he </w:t>
      </w:r>
      <w:r w:rsidR="00EC7D9D" w:rsidRPr="00DD7F43">
        <w:rPr>
          <w:rFonts w:asciiTheme="majorHAnsi" w:hAnsiTheme="majorHAnsi" w:cs="Times New Roman"/>
          <w:bCs/>
          <w:lang w:val="en-GB"/>
        </w:rPr>
        <w:t>elucidat</w:t>
      </w:r>
      <w:r w:rsidR="00B41065">
        <w:rPr>
          <w:rFonts w:asciiTheme="majorHAnsi" w:hAnsiTheme="majorHAnsi" w:cs="Times New Roman"/>
          <w:bCs/>
          <w:lang w:val="en-GB"/>
        </w:rPr>
        <w:t>ed</w:t>
      </w:r>
      <w:r w:rsidR="00EC7D9D" w:rsidRPr="00DD7F43">
        <w:rPr>
          <w:rFonts w:asciiTheme="majorHAnsi" w:hAnsiTheme="majorHAnsi" w:cs="Times New Roman"/>
          <w:bCs/>
          <w:lang w:val="en-GB"/>
        </w:rPr>
        <w:t xml:space="preserve"> the life</w:t>
      </w:r>
      <w:r w:rsidR="006E541A">
        <w:rPr>
          <w:rFonts w:asciiTheme="majorHAnsi" w:hAnsiTheme="majorHAnsi" w:cs="Times New Roman"/>
          <w:bCs/>
          <w:lang w:val="en-GB"/>
        </w:rPr>
        <w:t xml:space="preserve"> </w:t>
      </w:r>
      <w:r w:rsidR="00EC7D9D" w:rsidRPr="00DD7F43">
        <w:rPr>
          <w:rFonts w:asciiTheme="majorHAnsi" w:hAnsiTheme="majorHAnsi" w:cs="Times New Roman"/>
          <w:bCs/>
          <w:lang w:val="en-GB"/>
        </w:rPr>
        <w:t>cycle of</w:t>
      </w:r>
      <w:r w:rsidR="00FD44E5">
        <w:rPr>
          <w:rFonts w:asciiTheme="majorHAnsi" w:hAnsiTheme="majorHAnsi" w:cs="Times New Roman"/>
          <w:bCs/>
          <w:lang w:val="en-GB"/>
        </w:rPr>
        <w:t xml:space="preserve"> the Guinea Worm </w:t>
      </w:r>
      <w:r w:rsidR="00FD44E5" w:rsidRPr="00DD7F43">
        <w:rPr>
          <w:rFonts w:asciiTheme="majorHAnsi" w:hAnsiTheme="majorHAnsi" w:cs="Times New Roman"/>
          <w:bCs/>
          <w:lang w:val="en-GB"/>
        </w:rPr>
        <w:t>(</w:t>
      </w:r>
      <w:r w:rsidR="00FD44E5" w:rsidRPr="00DD7F43">
        <w:rPr>
          <w:rFonts w:asciiTheme="majorHAnsi" w:hAnsiTheme="majorHAnsi" w:cs="Arial"/>
          <w:i/>
          <w:color w:val="000000"/>
          <w:shd w:val="clear" w:color="auto" w:fill="FFFFFF"/>
        </w:rPr>
        <w:t>Dracunculus medinensis</w:t>
      </w:r>
      <w:r w:rsidR="00FD44E5" w:rsidRPr="00DD7F43">
        <w:rPr>
          <w:rFonts w:asciiTheme="majorHAnsi" w:hAnsiTheme="majorHAnsi" w:cs="Times New Roman"/>
          <w:bCs/>
          <w:lang w:val="en-GB"/>
        </w:rPr>
        <w:t>)</w:t>
      </w:r>
      <w:r w:rsidR="00B41065">
        <w:rPr>
          <w:rFonts w:asciiTheme="majorHAnsi" w:hAnsiTheme="majorHAnsi" w:cs="Times New Roman"/>
          <w:bCs/>
          <w:lang w:val="en-GB"/>
        </w:rPr>
        <w:t xml:space="preserve"> and devised simple measures for its control</w:t>
      </w:r>
      <w:r w:rsidR="00E81740">
        <w:rPr>
          <w:rFonts w:asciiTheme="majorHAnsi" w:hAnsiTheme="majorHAnsi" w:cs="Times New Roman"/>
          <w:bCs/>
          <w:lang w:val="en-GB"/>
        </w:rPr>
        <w:t xml:space="preserve">, </w:t>
      </w:r>
      <w:r w:rsidR="00B41065">
        <w:rPr>
          <w:rFonts w:asciiTheme="majorHAnsi" w:hAnsiTheme="majorHAnsi" w:cs="Times New Roman"/>
          <w:bCs/>
          <w:lang w:val="en-GB"/>
        </w:rPr>
        <w:t>still used today</w:t>
      </w:r>
      <w:r w:rsidR="008436C7">
        <w:rPr>
          <w:rFonts w:asciiTheme="majorHAnsi" w:hAnsiTheme="majorHAnsi" w:cs="Times New Roman"/>
          <w:bCs/>
          <w:lang w:val="en-GB"/>
        </w:rPr>
        <w:t xml:space="preserve"> </w:t>
      </w:r>
      <w:r w:rsidR="00D9379A">
        <w:rPr>
          <w:rFonts w:asciiTheme="majorHAnsi" w:hAnsiTheme="majorHAnsi" w:cs="Times New Roman"/>
          <w:bCs/>
          <w:lang w:val="en-GB"/>
        </w:rPr>
        <w:fldChar w:fldCharType="begin"/>
      </w:r>
      <w:r w:rsidR="00D9379A">
        <w:rPr>
          <w:rFonts w:asciiTheme="majorHAnsi" w:hAnsiTheme="majorHAnsi" w:cs="Times New Roman"/>
          <w:bCs/>
          <w:lang w:val="en-GB"/>
        </w:rPr>
        <w:instrText xml:space="preserve"> ADDIN EN.CITE &lt;EndNote&gt;&lt;Cite&gt;&lt;Author&gt;Grove&lt;/Author&gt;&lt;Year&gt;1990&lt;/Year&gt;&lt;RecNum&gt;58&lt;/RecNum&gt;&lt;DisplayText&gt;(Grove, 1990)&lt;/DisplayText&gt;&lt;record&gt;&lt;rec-number&gt;58&lt;/rec-number&gt;&lt;foreign-keys&gt;&lt;key app="EN" db-id="p5dzd95wgsdz5cerfenv5226spv9fxa0prvr" timestamp="1454423343"&gt;58&lt;/key&gt;&lt;/foreign-keys&gt;&lt;ref-type name="Book"&gt;6&lt;/ref-type&gt;&lt;contributors&gt;&lt;authors&gt;&lt;author&gt;Grove, D.I.&lt;/author&gt;&lt;/authors&gt;&lt;/contributors&gt;&lt;titles&gt;&lt;title&gt;A history of human helminthology&lt;/title&gt;&lt;/titles&gt;&lt;dates&gt;&lt;year&gt;1990&lt;/year&gt;&lt;/dates&gt;&lt;pub-location&gt;Oxford, UK&lt;/pub-location&gt;&lt;publisher&gt;CAB International&lt;/publisher&gt;&lt;urls&gt;&lt;/urls&gt;&lt;/record&gt;&lt;/Cite&gt;&lt;/EndNote&gt;</w:instrText>
      </w:r>
      <w:r w:rsidR="00D9379A">
        <w:rPr>
          <w:rFonts w:asciiTheme="majorHAnsi" w:hAnsiTheme="majorHAnsi" w:cs="Times New Roman"/>
          <w:bCs/>
          <w:lang w:val="en-GB"/>
        </w:rPr>
        <w:fldChar w:fldCharType="separate"/>
      </w:r>
      <w:r w:rsidR="00D9379A">
        <w:rPr>
          <w:rFonts w:asciiTheme="majorHAnsi" w:hAnsiTheme="majorHAnsi" w:cs="Times New Roman"/>
          <w:bCs/>
          <w:noProof/>
          <w:lang w:val="en-GB"/>
        </w:rPr>
        <w:t>(Grove, 1990)</w:t>
      </w:r>
      <w:r w:rsidR="00D9379A">
        <w:rPr>
          <w:rFonts w:asciiTheme="majorHAnsi" w:hAnsiTheme="majorHAnsi" w:cs="Times New Roman"/>
          <w:bCs/>
          <w:lang w:val="en-GB"/>
        </w:rPr>
        <w:fldChar w:fldCharType="end"/>
      </w:r>
      <w:r w:rsidR="006E541A">
        <w:rPr>
          <w:rFonts w:asciiTheme="majorHAnsi" w:hAnsiTheme="majorHAnsi" w:cs="Times New Roman"/>
          <w:bCs/>
          <w:lang w:val="en-GB"/>
        </w:rPr>
        <w:t>.  F</w:t>
      </w:r>
      <w:r w:rsidR="00830244">
        <w:rPr>
          <w:rFonts w:asciiTheme="majorHAnsi" w:hAnsiTheme="majorHAnsi" w:cs="Times New Roman"/>
          <w:bCs/>
          <w:lang w:val="en-GB"/>
        </w:rPr>
        <w:t xml:space="preserve">irst </w:t>
      </w:r>
      <w:r w:rsidR="00FE5AD8">
        <w:rPr>
          <w:rFonts w:asciiTheme="majorHAnsi" w:hAnsiTheme="majorHAnsi" w:cs="Times New Roman"/>
          <w:bCs/>
          <w:lang w:val="en-GB"/>
        </w:rPr>
        <w:t xml:space="preserve">introduced to </w:t>
      </w:r>
      <w:r w:rsidR="00830244">
        <w:rPr>
          <w:rFonts w:asciiTheme="majorHAnsi" w:hAnsiTheme="majorHAnsi" w:cs="Times New Roman"/>
          <w:bCs/>
          <w:lang w:val="en-GB"/>
        </w:rPr>
        <w:t xml:space="preserve">schistosomiasis </w:t>
      </w:r>
      <w:r w:rsidR="00E81740">
        <w:rPr>
          <w:rFonts w:asciiTheme="majorHAnsi" w:hAnsiTheme="majorHAnsi" w:cs="Times New Roman"/>
          <w:bCs/>
          <w:lang w:val="en-GB"/>
        </w:rPr>
        <w:t>in Egypt by Arthur Looss (1861-1923) between</w:t>
      </w:r>
      <w:r w:rsidR="00B41065">
        <w:rPr>
          <w:rFonts w:asciiTheme="majorHAnsi" w:hAnsiTheme="majorHAnsi" w:cs="Times New Roman"/>
          <w:bCs/>
          <w:lang w:val="en-GB"/>
        </w:rPr>
        <w:t xml:space="preserve"> 190</w:t>
      </w:r>
      <w:r w:rsidR="00E81740">
        <w:rPr>
          <w:rFonts w:asciiTheme="majorHAnsi" w:hAnsiTheme="majorHAnsi" w:cs="Times New Roman"/>
          <w:bCs/>
          <w:lang w:val="en-GB"/>
        </w:rPr>
        <w:t xml:space="preserve">6 and </w:t>
      </w:r>
      <w:r w:rsidR="008F7D24">
        <w:rPr>
          <w:rFonts w:asciiTheme="majorHAnsi" w:hAnsiTheme="majorHAnsi" w:cs="Times New Roman"/>
          <w:bCs/>
          <w:lang w:val="en-GB"/>
        </w:rPr>
        <w:t>190</w:t>
      </w:r>
      <w:r w:rsidR="00B41065">
        <w:rPr>
          <w:rFonts w:asciiTheme="majorHAnsi" w:hAnsiTheme="majorHAnsi" w:cs="Times New Roman"/>
          <w:bCs/>
          <w:lang w:val="en-GB"/>
        </w:rPr>
        <w:t>7,</w:t>
      </w:r>
      <w:r>
        <w:rPr>
          <w:rFonts w:asciiTheme="majorHAnsi" w:hAnsiTheme="majorHAnsi" w:cs="Times New Roman"/>
          <w:bCs/>
          <w:lang w:val="en-GB"/>
        </w:rPr>
        <w:t xml:space="preserve"> </w:t>
      </w:r>
      <w:r w:rsidR="00022C4D">
        <w:rPr>
          <w:rFonts w:asciiTheme="majorHAnsi" w:hAnsiTheme="majorHAnsi" w:cs="Times New Roman"/>
          <w:bCs/>
          <w:lang w:val="en-GB"/>
        </w:rPr>
        <w:t xml:space="preserve">he also </w:t>
      </w:r>
      <w:r>
        <w:rPr>
          <w:rFonts w:asciiTheme="majorHAnsi" w:hAnsiTheme="majorHAnsi" w:cs="Times New Roman"/>
          <w:bCs/>
          <w:lang w:val="en-GB"/>
        </w:rPr>
        <w:t>took part in the Egyptian Government’s helminthological survey of Uganda</w:t>
      </w:r>
      <w:r w:rsidR="00E81740">
        <w:rPr>
          <w:rFonts w:asciiTheme="majorHAnsi" w:hAnsiTheme="majorHAnsi" w:cs="Times New Roman"/>
          <w:bCs/>
          <w:lang w:val="en-GB"/>
        </w:rPr>
        <w:t>. I</w:t>
      </w:r>
      <w:r w:rsidR="00830244">
        <w:rPr>
          <w:rFonts w:asciiTheme="majorHAnsi" w:hAnsiTheme="majorHAnsi" w:cs="Times New Roman"/>
          <w:bCs/>
          <w:lang w:val="en-GB"/>
        </w:rPr>
        <w:t xml:space="preserve">t wasn’t until </w:t>
      </w:r>
      <w:r>
        <w:rPr>
          <w:rFonts w:asciiTheme="majorHAnsi" w:hAnsiTheme="majorHAnsi" w:cs="Times New Roman"/>
          <w:bCs/>
          <w:lang w:val="en-GB"/>
        </w:rPr>
        <w:t>8</w:t>
      </w:r>
      <w:r w:rsidR="00830244">
        <w:rPr>
          <w:rFonts w:asciiTheme="majorHAnsi" w:hAnsiTheme="majorHAnsi" w:cs="Times New Roman"/>
          <w:bCs/>
          <w:lang w:val="en-GB"/>
        </w:rPr>
        <w:t xml:space="preserve"> years later</w:t>
      </w:r>
      <w:r w:rsidR="00E81740">
        <w:rPr>
          <w:rFonts w:asciiTheme="majorHAnsi" w:hAnsiTheme="majorHAnsi" w:cs="Times New Roman"/>
          <w:bCs/>
          <w:lang w:val="en-GB"/>
        </w:rPr>
        <w:t xml:space="preserve"> </w:t>
      </w:r>
      <w:r w:rsidR="00FE5AD8">
        <w:rPr>
          <w:rFonts w:asciiTheme="majorHAnsi" w:hAnsiTheme="majorHAnsi" w:cs="Times New Roman"/>
          <w:bCs/>
          <w:lang w:val="en-GB"/>
        </w:rPr>
        <w:t xml:space="preserve">and again in Egypt </w:t>
      </w:r>
      <w:r w:rsidR="00E81740">
        <w:rPr>
          <w:rFonts w:asciiTheme="majorHAnsi" w:hAnsiTheme="majorHAnsi" w:cs="Times New Roman"/>
          <w:bCs/>
          <w:lang w:val="en-GB"/>
        </w:rPr>
        <w:t xml:space="preserve">between 1915 and </w:t>
      </w:r>
      <w:r w:rsidR="00022C4D">
        <w:rPr>
          <w:rFonts w:asciiTheme="majorHAnsi" w:hAnsiTheme="majorHAnsi" w:cs="Times New Roman"/>
          <w:bCs/>
          <w:lang w:val="en-GB"/>
        </w:rPr>
        <w:t xml:space="preserve">1916, </w:t>
      </w:r>
      <w:r w:rsidR="00830244">
        <w:rPr>
          <w:rFonts w:asciiTheme="majorHAnsi" w:hAnsiTheme="majorHAnsi" w:cs="Times New Roman"/>
          <w:bCs/>
          <w:lang w:val="en-GB"/>
        </w:rPr>
        <w:t xml:space="preserve">that he resolved the </w:t>
      </w:r>
      <w:r w:rsidR="00830244">
        <w:rPr>
          <w:rFonts w:asciiTheme="majorHAnsi" w:hAnsiTheme="majorHAnsi" w:cs="Times New Roman"/>
          <w:bCs/>
          <w:lang w:val="en-GB"/>
        </w:rPr>
        <w:lastRenderedPageBreak/>
        <w:t xml:space="preserve">controversy </w:t>
      </w:r>
      <w:r w:rsidR="00F9655D">
        <w:rPr>
          <w:rFonts w:asciiTheme="majorHAnsi" w:hAnsiTheme="majorHAnsi" w:cs="Times New Roman"/>
          <w:bCs/>
          <w:lang w:val="en-GB"/>
        </w:rPr>
        <w:t>behind Bilharzia</w:t>
      </w:r>
      <w:r w:rsidR="00E81740">
        <w:rPr>
          <w:rFonts w:asciiTheme="majorHAnsi" w:hAnsiTheme="majorHAnsi" w:cs="Times New Roman"/>
          <w:bCs/>
          <w:lang w:val="en-GB"/>
        </w:rPr>
        <w:t xml:space="preserve">. Second time around, he </w:t>
      </w:r>
      <w:r w:rsidR="00830244">
        <w:rPr>
          <w:rFonts w:asciiTheme="majorHAnsi" w:hAnsiTheme="majorHAnsi" w:cs="Times New Roman"/>
          <w:bCs/>
          <w:lang w:val="en-GB"/>
        </w:rPr>
        <w:t xml:space="preserve">clearly described the </w:t>
      </w:r>
      <w:r w:rsidR="00E81740">
        <w:rPr>
          <w:rFonts w:asciiTheme="majorHAnsi" w:hAnsiTheme="majorHAnsi" w:cs="Times New Roman"/>
          <w:bCs/>
          <w:lang w:val="en-GB"/>
        </w:rPr>
        <w:t xml:space="preserve">essentials of </w:t>
      </w:r>
      <w:r w:rsidR="006E541A">
        <w:rPr>
          <w:rFonts w:asciiTheme="majorHAnsi" w:hAnsiTheme="majorHAnsi" w:cs="Times New Roman"/>
          <w:bCs/>
          <w:lang w:val="en-GB"/>
        </w:rPr>
        <w:t>life cycle</w:t>
      </w:r>
      <w:r w:rsidR="00830244">
        <w:rPr>
          <w:rFonts w:asciiTheme="majorHAnsi" w:hAnsiTheme="majorHAnsi" w:cs="Times New Roman"/>
          <w:bCs/>
          <w:lang w:val="en-GB"/>
        </w:rPr>
        <w:t xml:space="preserve">s of </w:t>
      </w:r>
      <w:r w:rsidR="00830244" w:rsidRPr="00830244">
        <w:rPr>
          <w:rFonts w:asciiTheme="majorHAnsi" w:hAnsiTheme="majorHAnsi" w:cs="Times New Roman"/>
          <w:bCs/>
          <w:i/>
          <w:lang w:val="en-GB"/>
        </w:rPr>
        <w:t>Schistosoma mansoni</w:t>
      </w:r>
      <w:r w:rsidR="00830244">
        <w:rPr>
          <w:rFonts w:asciiTheme="majorHAnsi" w:hAnsiTheme="majorHAnsi" w:cs="Times New Roman"/>
          <w:bCs/>
          <w:lang w:val="en-GB"/>
        </w:rPr>
        <w:t xml:space="preserve"> and </w:t>
      </w:r>
      <w:r w:rsidR="00830244" w:rsidRPr="00830244">
        <w:rPr>
          <w:rFonts w:asciiTheme="majorHAnsi" w:hAnsiTheme="majorHAnsi" w:cs="Times New Roman"/>
          <w:bCs/>
          <w:i/>
          <w:lang w:val="en-GB"/>
        </w:rPr>
        <w:t>Schistosoma haematobium</w:t>
      </w:r>
      <w:r w:rsidR="004B0929">
        <w:rPr>
          <w:rFonts w:asciiTheme="majorHAnsi" w:hAnsiTheme="majorHAnsi" w:cs="Times New Roman"/>
          <w:bCs/>
          <w:lang w:val="en-GB"/>
        </w:rPr>
        <w:t>, deducing key intervention points</w:t>
      </w:r>
      <w:r w:rsidR="00FE5AD8">
        <w:rPr>
          <w:rFonts w:asciiTheme="majorHAnsi" w:hAnsiTheme="majorHAnsi" w:cs="Times New Roman"/>
          <w:bCs/>
          <w:lang w:val="en-GB"/>
        </w:rPr>
        <w:t>. This feat did not come ‘out-of-the blue’</w:t>
      </w:r>
      <w:r w:rsidR="00830244">
        <w:rPr>
          <w:rFonts w:asciiTheme="majorHAnsi" w:hAnsiTheme="majorHAnsi" w:cs="Times New Roman"/>
          <w:bCs/>
          <w:lang w:val="en-GB"/>
        </w:rPr>
        <w:t xml:space="preserve"> </w:t>
      </w:r>
      <w:r w:rsidR="00FE5AD8">
        <w:rPr>
          <w:rFonts w:asciiTheme="majorHAnsi" w:hAnsiTheme="majorHAnsi" w:cs="Times New Roman"/>
          <w:bCs/>
          <w:lang w:val="en-GB"/>
        </w:rPr>
        <w:t xml:space="preserve">for it was firmly </w:t>
      </w:r>
      <w:r w:rsidR="00A54669">
        <w:rPr>
          <w:rFonts w:asciiTheme="majorHAnsi" w:hAnsiTheme="majorHAnsi" w:cs="Times New Roman"/>
          <w:bCs/>
          <w:lang w:val="en-GB"/>
        </w:rPr>
        <w:t xml:space="preserve">based on formative </w:t>
      </w:r>
      <w:r w:rsidR="00022C4D">
        <w:rPr>
          <w:rFonts w:asciiTheme="majorHAnsi" w:hAnsiTheme="majorHAnsi" w:cs="Times New Roman"/>
          <w:bCs/>
          <w:lang w:val="en-GB"/>
        </w:rPr>
        <w:t>work</w:t>
      </w:r>
      <w:r w:rsidR="00A816C1">
        <w:rPr>
          <w:rFonts w:asciiTheme="majorHAnsi" w:hAnsiTheme="majorHAnsi" w:cs="Times New Roman"/>
          <w:bCs/>
          <w:lang w:val="en-GB"/>
        </w:rPr>
        <w:t xml:space="preserve"> </w:t>
      </w:r>
      <w:r w:rsidR="000C2C55">
        <w:rPr>
          <w:rFonts w:asciiTheme="majorHAnsi" w:hAnsiTheme="majorHAnsi" w:cs="Times New Roman"/>
          <w:bCs/>
          <w:lang w:val="en-GB"/>
        </w:rPr>
        <w:t xml:space="preserve">in </w:t>
      </w:r>
      <w:r w:rsidR="004B0929">
        <w:rPr>
          <w:rFonts w:asciiTheme="majorHAnsi" w:hAnsiTheme="majorHAnsi" w:cs="Times New Roman"/>
          <w:bCs/>
          <w:lang w:val="en-GB"/>
        </w:rPr>
        <w:t xml:space="preserve">the preceding year </w:t>
      </w:r>
      <w:r w:rsidR="000618ED">
        <w:rPr>
          <w:rFonts w:asciiTheme="majorHAnsi" w:hAnsiTheme="majorHAnsi" w:cs="Times New Roman"/>
          <w:bCs/>
          <w:lang w:val="en-GB"/>
        </w:rPr>
        <w:t>with E. L. Atkinson (1881-1929)</w:t>
      </w:r>
      <w:r w:rsidR="00D9379A">
        <w:rPr>
          <w:rFonts w:asciiTheme="majorHAnsi" w:hAnsiTheme="majorHAnsi" w:cs="Times New Roman"/>
          <w:bCs/>
          <w:lang w:val="en-GB"/>
        </w:rPr>
        <w:t xml:space="preserve"> in China, </w:t>
      </w:r>
      <w:r w:rsidR="000618ED">
        <w:rPr>
          <w:rFonts w:asciiTheme="majorHAnsi" w:hAnsiTheme="majorHAnsi" w:cs="Times New Roman"/>
          <w:bCs/>
          <w:lang w:val="en-GB"/>
        </w:rPr>
        <w:t xml:space="preserve">and </w:t>
      </w:r>
      <w:r w:rsidR="00E64413">
        <w:rPr>
          <w:rFonts w:asciiTheme="majorHAnsi" w:hAnsiTheme="majorHAnsi" w:cs="Times New Roman"/>
          <w:bCs/>
          <w:lang w:val="en-GB"/>
        </w:rPr>
        <w:t>guided b</w:t>
      </w:r>
      <w:r w:rsidR="00C2576A">
        <w:rPr>
          <w:rFonts w:asciiTheme="majorHAnsi" w:hAnsiTheme="majorHAnsi" w:cs="Times New Roman"/>
          <w:bCs/>
          <w:lang w:val="en-GB"/>
        </w:rPr>
        <w:t>y</w:t>
      </w:r>
      <w:r w:rsidR="004B0929">
        <w:rPr>
          <w:rFonts w:asciiTheme="majorHAnsi" w:hAnsiTheme="majorHAnsi" w:cs="Times New Roman"/>
          <w:bCs/>
          <w:lang w:val="en-GB"/>
        </w:rPr>
        <w:t xml:space="preserve"> Japanese researchers who shared </w:t>
      </w:r>
      <w:r w:rsidR="00C2576A">
        <w:rPr>
          <w:rFonts w:asciiTheme="majorHAnsi" w:hAnsiTheme="majorHAnsi" w:cs="Times New Roman"/>
          <w:bCs/>
          <w:lang w:val="en-GB"/>
        </w:rPr>
        <w:t xml:space="preserve">with him their knowledge of </w:t>
      </w:r>
      <w:r w:rsidR="004B0929">
        <w:rPr>
          <w:rFonts w:asciiTheme="majorHAnsi" w:hAnsiTheme="majorHAnsi" w:cs="Times New Roman"/>
          <w:bCs/>
          <w:lang w:val="en-GB"/>
        </w:rPr>
        <w:t xml:space="preserve">the </w:t>
      </w:r>
      <w:r w:rsidR="006E541A">
        <w:rPr>
          <w:rFonts w:asciiTheme="majorHAnsi" w:hAnsiTheme="majorHAnsi" w:cs="Times New Roman"/>
          <w:bCs/>
          <w:lang w:val="en-GB"/>
        </w:rPr>
        <w:t>life cycle</w:t>
      </w:r>
      <w:r w:rsidR="0096113B">
        <w:rPr>
          <w:rFonts w:asciiTheme="majorHAnsi" w:hAnsiTheme="majorHAnsi" w:cs="Times New Roman"/>
          <w:bCs/>
          <w:lang w:val="en-GB"/>
        </w:rPr>
        <w:t>s</w:t>
      </w:r>
      <w:r w:rsidR="004B0929">
        <w:rPr>
          <w:rFonts w:asciiTheme="majorHAnsi" w:hAnsiTheme="majorHAnsi" w:cs="Times New Roman"/>
          <w:bCs/>
          <w:lang w:val="en-GB"/>
        </w:rPr>
        <w:t xml:space="preserve"> of </w:t>
      </w:r>
      <w:r w:rsidR="00830244" w:rsidRPr="00830244">
        <w:rPr>
          <w:rFonts w:asciiTheme="majorHAnsi" w:hAnsiTheme="majorHAnsi" w:cs="Times New Roman"/>
          <w:bCs/>
          <w:i/>
          <w:lang w:val="en-GB"/>
        </w:rPr>
        <w:t>Schistosoma japonicum</w:t>
      </w:r>
      <w:r w:rsidR="00022C4D">
        <w:rPr>
          <w:rFonts w:asciiTheme="majorHAnsi" w:hAnsiTheme="majorHAnsi" w:cs="Times New Roman"/>
          <w:bCs/>
          <w:lang w:val="en-GB"/>
        </w:rPr>
        <w:t xml:space="preserve"> </w:t>
      </w:r>
      <w:r w:rsidR="00A54669">
        <w:rPr>
          <w:rFonts w:asciiTheme="majorHAnsi" w:hAnsiTheme="majorHAnsi" w:cs="Times New Roman"/>
          <w:bCs/>
          <w:lang w:val="en-GB"/>
        </w:rPr>
        <w:t>(s</w:t>
      </w:r>
      <w:r w:rsidR="00EC7D9D">
        <w:rPr>
          <w:rFonts w:asciiTheme="majorHAnsi" w:hAnsiTheme="majorHAnsi" w:cs="Times New Roman"/>
          <w:bCs/>
          <w:lang w:val="en-GB"/>
        </w:rPr>
        <w:t>ee below)</w:t>
      </w:r>
      <w:r>
        <w:rPr>
          <w:rFonts w:asciiTheme="majorHAnsi" w:hAnsiTheme="majorHAnsi" w:cs="Times New Roman"/>
          <w:bCs/>
          <w:lang w:val="en-GB"/>
        </w:rPr>
        <w:t xml:space="preserve">. </w:t>
      </w:r>
      <w:r w:rsidR="00207970">
        <w:rPr>
          <w:rFonts w:asciiTheme="majorHAnsi" w:hAnsiTheme="majorHAnsi" w:cs="Times New Roman"/>
          <w:bCs/>
          <w:lang w:val="en-GB"/>
        </w:rPr>
        <w:t>Other</w:t>
      </w:r>
      <w:r w:rsidR="00A54669">
        <w:rPr>
          <w:rFonts w:asciiTheme="majorHAnsi" w:hAnsiTheme="majorHAnsi" w:cs="Times New Roman"/>
          <w:bCs/>
          <w:lang w:val="en-GB"/>
        </w:rPr>
        <w:t xml:space="preserve"> </w:t>
      </w:r>
      <w:r w:rsidR="008A07B5">
        <w:rPr>
          <w:rFonts w:asciiTheme="majorHAnsi" w:hAnsiTheme="majorHAnsi" w:cs="Times New Roman"/>
          <w:bCs/>
          <w:lang w:val="en-GB"/>
        </w:rPr>
        <w:t xml:space="preserve">pioneering and </w:t>
      </w:r>
      <w:r w:rsidR="00A54669">
        <w:rPr>
          <w:rFonts w:asciiTheme="majorHAnsi" w:hAnsiTheme="majorHAnsi" w:cs="Times New Roman"/>
          <w:bCs/>
          <w:lang w:val="en-GB"/>
        </w:rPr>
        <w:t xml:space="preserve">seminal studies </w:t>
      </w:r>
      <w:r w:rsidR="008A07B5">
        <w:rPr>
          <w:rFonts w:asciiTheme="majorHAnsi" w:hAnsiTheme="majorHAnsi" w:cs="Times New Roman"/>
          <w:bCs/>
          <w:lang w:val="en-GB"/>
        </w:rPr>
        <w:t>were conducted during</w:t>
      </w:r>
      <w:r w:rsidR="00207970">
        <w:rPr>
          <w:rFonts w:asciiTheme="majorHAnsi" w:hAnsiTheme="majorHAnsi" w:cs="Times New Roman"/>
          <w:bCs/>
          <w:lang w:val="en-GB"/>
        </w:rPr>
        <w:t xml:space="preserve"> 1912</w:t>
      </w:r>
      <w:r w:rsidR="004D7C14">
        <w:rPr>
          <w:rFonts w:asciiTheme="majorHAnsi" w:hAnsiTheme="majorHAnsi" w:cs="Times New Roman"/>
          <w:bCs/>
          <w:lang w:val="en-GB"/>
        </w:rPr>
        <w:t>-1913</w:t>
      </w:r>
      <w:r w:rsidR="00207970">
        <w:rPr>
          <w:rFonts w:asciiTheme="majorHAnsi" w:hAnsiTheme="majorHAnsi" w:cs="Times New Roman"/>
          <w:bCs/>
          <w:lang w:val="en-GB"/>
        </w:rPr>
        <w:t xml:space="preserve"> in Southern Nigeria </w:t>
      </w:r>
      <w:r w:rsidR="008A07B5">
        <w:rPr>
          <w:rFonts w:asciiTheme="majorHAnsi" w:hAnsiTheme="majorHAnsi" w:cs="Times New Roman"/>
          <w:bCs/>
          <w:lang w:val="en-GB"/>
        </w:rPr>
        <w:t>where he</w:t>
      </w:r>
      <w:r w:rsidR="00CC45E5">
        <w:rPr>
          <w:rFonts w:asciiTheme="majorHAnsi" w:hAnsiTheme="majorHAnsi" w:cs="Times New Roman"/>
          <w:bCs/>
          <w:lang w:val="en-GB"/>
        </w:rPr>
        <w:t xml:space="preserve"> </w:t>
      </w:r>
      <w:r w:rsidR="00EC7D9D">
        <w:rPr>
          <w:rFonts w:asciiTheme="majorHAnsi" w:hAnsiTheme="majorHAnsi" w:cs="Times New Roman"/>
          <w:bCs/>
          <w:lang w:val="en-GB"/>
        </w:rPr>
        <w:t>incriminat</w:t>
      </w:r>
      <w:r w:rsidR="008A07B5">
        <w:rPr>
          <w:rFonts w:asciiTheme="majorHAnsi" w:hAnsiTheme="majorHAnsi" w:cs="Times New Roman"/>
          <w:bCs/>
          <w:lang w:val="en-GB"/>
        </w:rPr>
        <w:t>ed</w:t>
      </w:r>
      <w:r w:rsidR="00EC7D9D">
        <w:rPr>
          <w:rFonts w:asciiTheme="majorHAnsi" w:hAnsiTheme="majorHAnsi" w:cs="Times New Roman"/>
          <w:bCs/>
          <w:lang w:val="en-GB"/>
        </w:rPr>
        <w:t xml:space="preserve"> </w:t>
      </w:r>
      <w:r w:rsidR="00DD7F43">
        <w:rPr>
          <w:rFonts w:asciiTheme="majorHAnsi" w:hAnsiTheme="majorHAnsi" w:cs="Times New Roman"/>
          <w:bCs/>
          <w:lang w:val="en-GB"/>
        </w:rPr>
        <w:t xml:space="preserve">Tabanid flies of the genus </w:t>
      </w:r>
      <w:r w:rsidR="00DD7F43" w:rsidRPr="00DD7F43">
        <w:rPr>
          <w:rFonts w:asciiTheme="majorHAnsi" w:hAnsiTheme="majorHAnsi" w:cs="Times New Roman"/>
          <w:bCs/>
          <w:i/>
          <w:lang w:val="en-GB"/>
        </w:rPr>
        <w:t>Chrysops</w:t>
      </w:r>
      <w:r w:rsidR="00DD7F43">
        <w:rPr>
          <w:rFonts w:asciiTheme="majorHAnsi" w:hAnsiTheme="majorHAnsi" w:cs="Times New Roman"/>
          <w:bCs/>
          <w:lang w:val="en-GB"/>
        </w:rPr>
        <w:t xml:space="preserve"> as vectors of loiasis</w:t>
      </w:r>
      <w:r w:rsidR="00A816C1">
        <w:rPr>
          <w:rFonts w:asciiTheme="majorHAnsi" w:hAnsiTheme="majorHAnsi" w:cs="Times New Roman"/>
          <w:bCs/>
          <w:lang w:val="en-GB"/>
        </w:rPr>
        <w:t>,</w:t>
      </w:r>
      <w:r w:rsidR="00207970">
        <w:rPr>
          <w:rFonts w:asciiTheme="majorHAnsi" w:hAnsiTheme="majorHAnsi" w:cs="Times New Roman"/>
          <w:bCs/>
          <w:lang w:val="en-GB"/>
        </w:rPr>
        <w:t xml:space="preserve"> as </w:t>
      </w:r>
      <w:r w:rsidR="004D7C14">
        <w:rPr>
          <w:rFonts w:asciiTheme="majorHAnsi" w:hAnsiTheme="majorHAnsi" w:cs="Times New Roman"/>
          <w:bCs/>
          <w:lang w:val="en-GB"/>
        </w:rPr>
        <w:t xml:space="preserve">initially suggested </w:t>
      </w:r>
      <w:r w:rsidR="00207970">
        <w:rPr>
          <w:rFonts w:asciiTheme="majorHAnsi" w:hAnsiTheme="majorHAnsi" w:cs="Times New Roman"/>
          <w:bCs/>
          <w:lang w:val="en-GB"/>
        </w:rPr>
        <w:t>by Manson</w:t>
      </w:r>
      <w:r w:rsidR="002343AB">
        <w:rPr>
          <w:rFonts w:asciiTheme="majorHAnsi" w:hAnsiTheme="majorHAnsi" w:cs="Times New Roman"/>
          <w:bCs/>
          <w:lang w:val="en-GB"/>
        </w:rPr>
        <w:t xml:space="preserve"> </w:t>
      </w:r>
      <w:r w:rsidR="00D9379A">
        <w:rPr>
          <w:rFonts w:asciiTheme="majorHAnsi" w:hAnsiTheme="majorHAnsi" w:cs="Times New Roman"/>
          <w:bCs/>
          <w:lang w:val="en-GB"/>
        </w:rPr>
        <w:fldChar w:fldCharType="begin"/>
      </w:r>
      <w:r w:rsidR="00D9379A">
        <w:rPr>
          <w:rFonts w:asciiTheme="majorHAnsi" w:hAnsiTheme="majorHAnsi" w:cs="Times New Roman"/>
          <w:bCs/>
          <w:lang w:val="en-GB"/>
        </w:rPr>
        <w:instrText xml:space="preserve"> ADDIN EN.CITE &lt;EndNote&gt;&lt;Cite&gt;&lt;Author&gt;Grove&lt;/Author&gt;&lt;Year&gt;1990&lt;/Year&gt;&lt;RecNum&gt;58&lt;/RecNum&gt;&lt;DisplayText&gt;(Grove, 1990)&lt;/DisplayText&gt;&lt;record&gt;&lt;rec-number&gt;58&lt;/rec-number&gt;&lt;foreign-keys&gt;&lt;key app="EN" db-id="p5dzd95wgsdz5cerfenv5226spv9fxa0prvr" timestamp="1454423343"&gt;58&lt;/key&gt;&lt;/foreign-keys&gt;&lt;ref-type name="Book"&gt;6&lt;/ref-type&gt;&lt;contributors&gt;&lt;authors&gt;&lt;author&gt;Grove, D.I.&lt;/author&gt;&lt;/authors&gt;&lt;/contributors&gt;&lt;titles&gt;&lt;title&gt;A history of human helminthology&lt;/title&gt;&lt;/titles&gt;&lt;dates&gt;&lt;year&gt;1990&lt;/year&gt;&lt;/dates&gt;&lt;pub-location&gt;Oxford, UK&lt;/pub-location&gt;&lt;publisher&gt;CAB International&lt;/publisher&gt;&lt;urls&gt;&lt;/urls&gt;&lt;/record&gt;&lt;/Cite&gt;&lt;/EndNote&gt;</w:instrText>
      </w:r>
      <w:r w:rsidR="00D9379A">
        <w:rPr>
          <w:rFonts w:asciiTheme="majorHAnsi" w:hAnsiTheme="majorHAnsi" w:cs="Times New Roman"/>
          <w:bCs/>
          <w:lang w:val="en-GB"/>
        </w:rPr>
        <w:fldChar w:fldCharType="separate"/>
      </w:r>
      <w:r w:rsidR="00D9379A">
        <w:rPr>
          <w:rFonts w:asciiTheme="majorHAnsi" w:hAnsiTheme="majorHAnsi" w:cs="Times New Roman"/>
          <w:bCs/>
          <w:noProof/>
          <w:lang w:val="en-GB"/>
        </w:rPr>
        <w:t>(Grove, 1990)</w:t>
      </w:r>
      <w:r w:rsidR="00D9379A">
        <w:rPr>
          <w:rFonts w:asciiTheme="majorHAnsi" w:hAnsiTheme="majorHAnsi" w:cs="Times New Roman"/>
          <w:bCs/>
          <w:lang w:val="en-GB"/>
        </w:rPr>
        <w:fldChar w:fldCharType="end"/>
      </w:r>
      <w:r w:rsidR="00EC7D9D">
        <w:rPr>
          <w:rFonts w:asciiTheme="majorHAnsi" w:hAnsiTheme="majorHAnsi" w:cs="Times New Roman"/>
          <w:bCs/>
          <w:lang w:val="en-GB"/>
        </w:rPr>
        <w:t>.</w:t>
      </w:r>
      <w:r w:rsidR="00FD44E5">
        <w:rPr>
          <w:rFonts w:asciiTheme="majorHAnsi" w:hAnsiTheme="majorHAnsi" w:cs="Times New Roman"/>
          <w:bCs/>
          <w:lang w:val="en-GB"/>
        </w:rPr>
        <w:t xml:space="preserve"> </w:t>
      </w:r>
    </w:p>
    <w:p w:rsidR="00147323" w:rsidRPr="000C2C55" w:rsidRDefault="00285FEA" w:rsidP="006724D4">
      <w:pPr>
        <w:spacing w:line="480" w:lineRule="auto"/>
        <w:ind w:firstLine="720"/>
        <w:outlineLvl w:val="0"/>
        <w:rPr>
          <w:rFonts w:asciiTheme="majorHAnsi" w:hAnsiTheme="majorHAnsi" w:cs="Arial"/>
          <w:color w:val="000000" w:themeColor="text1"/>
          <w:shd w:val="clear" w:color="auto" w:fill="FFFFFF"/>
        </w:rPr>
      </w:pPr>
      <w:r>
        <w:rPr>
          <w:rFonts w:asciiTheme="majorHAnsi" w:hAnsiTheme="majorHAnsi" w:cs="Times New Roman"/>
          <w:bCs/>
          <w:lang w:val="en-GB"/>
        </w:rPr>
        <w:t xml:space="preserve">Shortly before Manson’s death, </w:t>
      </w:r>
      <w:r w:rsidR="00A816C1">
        <w:rPr>
          <w:rFonts w:asciiTheme="majorHAnsi" w:hAnsiTheme="majorHAnsi" w:cs="Times New Roman"/>
          <w:bCs/>
          <w:lang w:val="en-GB"/>
        </w:rPr>
        <w:t xml:space="preserve">in 1918 </w:t>
      </w:r>
      <w:r>
        <w:rPr>
          <w:rFonts w:asciiTheme="majorHAnsi" w:hAnsiTheme="majorHAnsi" w:cs="Times New Roman"/>
          <w:bCs/>
          <w:lang w:val="en-GB"/>
        </w:rPr>
        <w:t xml:space="preserve">Leiper </w:t>
      </w:r>
      <w:r w:rsidR="00812B8E">
        <w:rPr>
          <w:rFonts w:asciiTheme="majorHAnsi" w:hAnsiTheme="majorHAnsi" w:cs="Times New Roman"/>
          <w:bCs/>
          <w:lang w:val="en-GB"/>
        </w:rPr>
        <w:t xml:space="preserve">was appointed </w:t>
      </w:r>
      <w:r>
        <w:rPr>
          <w:rFonts w:asciiTheme="majorHAnsi" w:hAnsiTheme="majorHAnsi" w:cs="Times New Roman"/>
          <w:bCs/>
          <w:lang w:val="en-GB"/>
        </w:rPr>
        <w:t xml:space="preserve">to </w:t>
      </w:r>
      <w:r w:rsidR="00812B8E">
        <w:rPr>
          <w:rFonts w:asciiTheme="majorHAnsi" w:hAnsiTheme="majorHAnsi" w:cs="Times New Roman"/>
          <w:bCs/>
          <w:lang w:val="en-GB"/>
        </w:rPr>
        <w:t>the</w:t>
      </w:r>
      <w:r w:rsidR="00FD44E5">
        <w:rPr>
          <w:rFonts w:asciiTheme="majorHAnsi" w:hAnsiTheme="majorHAnsi" w:cs="Times New Roman"/>
          <w:bCs/>
          <w:lang w:val="en-GB"/>
        </w:rPr>
        <w:t xml:space="preserve"> Courtauld Chair in Helminthology, a post </w:t>
      </w:r>
      <w:r w:rsidR="00812B8E">
        <w:rPr>
          <w:rFonts w:asciiTheme="majorHAnsi" w:hAnsiTheme="majorHAnsi" w:cs="Times New Roman"/>
          <w:bCs/>
          <w:lang w:val="en-GB"/>
        </w:rPr>
        <w:t>subsequently held by J. J. C. Buckley (1904-1972)</w:t>
      </w:r>
      <w:r w:rsidR="008634C4">
        <w:rPr>
          <w:rFonts w:asciiTheme="majorHAnsi" w:hAnsiTheme="majorHAnsi" w:cs="Times New Roman"/>
          <w:bCs/>
          <w:lang w:val="en-GB"/>
        </w:rPr>
        <w:t xml:space="preserve"> and</w:t>
      </w:r>
      <w:r w:rsidR="00830244">
        <w:rPr>
          <w:rFonts w:asciiTheme="majorHAnsi" w:hAnsiTheme="majorHAnsi" w:cs="Times New Roman"/>
          <w:bCs/>
          <w:lang w:val="en-GB"/>
        </w:rPr>
        <w:t xml:space="preserve"> then by G.</w:t>
      </w:r>
      <w:r w:rsidR="00A816C1">
        <w:rPr>
          <w:rFonts w:asciiTheme="majorHAnsi" w:hAnsiTheme="majorHAnsi" w:cs="Times New Roman"/>
          <w:bCs/>
          <w:lang w:val="en-GB"/>
        </w:rPr>
        <w:t xml:space="preserve"> </w:t>
      </w:r>
      <w:r w:rsidR="00830244">
        <w:rPr>
          <w:rFonts w:asciiTheme="majorHAnsi" w:hAnsiTheme="majorHAnsi" w:cs="Times New Roman"/>
          <w:bCs/>
          <w:lang w:val="en-GB"/>
        </w:rPr>
        <w:t>S. Nelson (1923-2008)</w:t>
      </w:r>
      <w:r w:rsidR="009E32D4">
        <w:rPr>
          <w:rFonts w:asciiTheme="majorHAnsi" w:hAnsiTheme="majorHAnsi" w:cs="Times New Roman"/>
          <w:bCs/>
          <w:lang w:val="en-GB"/>
        </w:rPr>
        <w:t>. Buckley and Nelson</w:t>
      </w:r>
      <w:r w:rsidR="00A54669">
        <w:rPr>
          <w:rFonts w:asciiTheme="majorHAnsi" w:hAnsiTheme="majorHAnsi" w:cs="Times New Roman"/>
          <w:bCs/>
          <w:lang w:val="en-GB"/>
        </w:rPr>
        <w:t xml:space="preserve"> each ha</w:t>
      </w:r>
      <w:r w:rsidR="009E32D4">
        <w:rPr>
          <w:rFonts w:asciiTheme="majorHAnsi" w:hAnsiTheme="majorHAnsi" w:cs="Times New Roman"/>
          <w:bCs/>
          <w:lang w:val="en-GB"/>
        </w:rPr>
        <w:t>d</w:t>
      </w:r>
      <w:r w:rsidR="00A54669">
        <w:rPr>
          <w:rFonts w:asciiTheme="majorHAnsi" w:hAnsiTheme="majorHAnsi" w:cs="Times New Roman"/>
          <w:bCs/>
          <w:lang w:val="en-GB"/>
        </w:rPr>
        <w:t xml:space="preserve"> a tremendo</w:t>
      </w:r>
      <w:r w:rsidR="00F74F21">
        <w:rPr>
          <w:rFonts w:asciiTheme="majorHAnsi" w:hAnsiTheme="majorHAnsi" w:cs="Times New Roman"/>
          <w:bCs/>
          <w:lang w:val="en-GB"/>
        </w:rPr>
        <w:t>us influence on the study of parasitology which</w:t>
      </w:r>
      <w:r w:rsidR="009E32D4">
        <w:rPr>
          <w:rFonts w:asciiTheme="majorHAnsi" w:hAnsiTheme="majorHAnsi" w:cs="Times New Roman"/>
          <w:bCs/>
          <w:lang w:val="en-GB"/>
        </w:rPr>
        <w:t xml:space="preserve"> </w:t>
      </w:r>
      <w:r w:rsidR="008634C4">
        <w:rPr>
          <w:rFonts w:asciiTheme="majorHAnsi" w:hAnsiTheme="majorHAnsi" w:cs="Times New Roman"/>
          <w:bCs/>
          <w:lang w:val="en-GB"/>
        </w:rPr>
        <w:t>buil</w:t>
      </w:r>
      <w:r w:rsidR="009E32D4">
        <w:rPr>
          <w:rFonts w:asciiTheme="majorHAnsi" w:hAnsiTheme="majorHAnsi" w:cs="Times New Roman"/>
          <w:bCs/>
          <w:lang w:val="en-GB"/>
        </w:rPr>
        <w:t xml:space="preserve">t </w:t>
      </w:r>
      <w:r w:rsidR="008634C4">
        <w:rPr>
          <w:rFonts w:asciiTheme="majorHAnsi" w:hAnsiTheme="majorHAnsi" w:cs="Times New Roman"/>
          <w:bCs/>
          <w:lang w:val="en-GB"/>
        </w:rPr>
        <w:t>on Leiper’</w:t>
      </w:r>
      <w:r w:rsidR="009E32D4">
        <w:rPr>
          <w:rFonts w:asciiTheme="majorHAnsi" w:hAnsiTheme="majorHAnsi" w:cs="Times New Roman"/>
          <w:bCs/>
          <w:lang w:val="en-GB"/>
        </w:rPr>
        <w:t>s legacy with</w:t>
      </w:r>
      <w:r w:rsidR="008634C4">
        <w:rPr>
          <w:rFonts w:asciiTheme="majorHAnsi" w:hAnsiTheme="majorHAnsi" w:cs="Times New Roman"/>
          <w:bCs/>
          <w:lang w:val="en-GB"/>
        </w:rPr>
        <w:t xml:space="preserve"> new</w:t>
      </w:r>
      <w:r w:rsidR="00262FF7">
        <w:rPr>
          <w:rFonts w:asciiTheme="majorHAnsi" w:hAnsiTheme="majorHAnsi" w:cs="Times New Roman"/>
          <w:bCs/>
          <w:lang w:val="en-GB"/>
        </w:rPr>
        <w:t>er</w:t>
      </w:r>
      <w:r w:rsidR="008634C4">
        <w:rPr>
          <w:rFonts w:asciiTheme="majorHAnsi" w:hAnsiTheme="majorHAnsi" w:cs="Times New Roman"/>
          <w:bCs/>
          <w:lang w:val="en-GB"/>
        </w:rPr>
        <w:t xml:space="preserve"> </w:t>
      </w:r>
      <w:r w:rsidR="00AB5553">
        <w:rPr>
          <w:rFonts w:asciiTheme="majorHAnsi" w:hAnsiTheme="majorHAnsi" w:cs="Times New Roman"/>
          <w:bCs/>
          <w:lang w:val="en-GB"/>
        </w:rPr>
        <w:t xml:space="preserve">research </w:t>
      </w:r>
      <w:r>
        <w:rPr>
          <w:rFonts w:asciiTheme="majorHAnsi" w:hAnsiTheme="majorHAnsi" w:cs="Times New Roman"/>
          <w:bCs/>
          <w:lang w:val="en-GB"/>
        </w:rPr>
        <w:t>methods</w:t>
      </w:r>
      <w:r w:rsidR="0096113B">
        <w:rPr>
          <w:rFonts w:asciiTheme="majorHAnsi" w:hAnsiTheme="majorHAnsi" w:cs="Times New Roman"/>
          <w:bCs/>
          <w:lang w:val="en-GB"/>
        </w:rPr>
        <w:t xml:space="preserve"> and</w:t>
      </w:r>
      <w:r w:rsidR="00262FF7">
        <w:rPr>
          <w:rFonts w:asciiTheme="majorHAnsi" w:hAnsiTheme="majorHAnsi" w:cs="Times New Roman"/>
          <w:bCs/>
          <w:lang w:val="en-GB"/>
        </w:rPr>
        <w:t xml:space="preserve"> grounded on meticulous</w:t>
      </w:r>
      <w:r>
        <w:rPr>
          <w:rFonts w:asciiTheme="majorHAnsi" w:hAnsiTheme="majorHAnsi" w:cs="Times New Roman"/>
          <w:bCs/>
          <w:lang w:val="en-GB"/>
        </w:rPr>
        <w:t xml:space="preserve"> and painstaking</w:t>
      </w:r>
      <w:r w:rsidR="00262FF7">
        <w:rPr>
          <w:rFonts w:asciiTheme="majorHAnsi" w:hAnsiTheme="majorHAnsi" w:cs="Times New Roman"/>
          <w:bCs/>
          <w:lang w:val="en-GB"/>
        </w:rPr>
        <w:t xml:space="preserve"> observation</w:t>
      </w:r>
      <w:r w:rsidR="009E32D4">
        <w:rPr>
          <w:rFonts w:asciiTheme="majorHAnsi" w:hAnsiTheme="majorHAnsi" w:cs="Times New Roman"/>
          <w:bCs/>
          <w:lang w:val="en-GB"/>
        </w:rPr>
        <w:t>(s)</w:t>
      </w:r>
      <w:r w:rsidR="00830244">
        <w:rPr>
          <w:rFonts w:asciiTheme="majorHAnsi" w:hAnsiTheme="majorHAnsi" w:cs="Times New Roman"/>
          <w:bCs/>
          <w:lang w:val="en-GB"/>
        </w:rPr>
        <w:t>.</w:t>
      </w:r>
      <w:r w:rsidR="00812B8E">
        <w:rPr>
          <w:rFonts w:asciiTheme="majorHAnsi" w:hAnsiTheme="majorHAnsi" w:cs="Times New Roman"/>
          <w:bCs/>
          <w:lang w:val="en-GB"/>
        </w:rPr>
        <w:t xml:space="preserve"> </w:t>
      </w:r>
      <w:r w:rsidR="00EC7D9D" w:rsidRPr="00EC7D9D">
        <w:rPr>
          <w:rFonts w:asciiTheme="majorHAnsi" w:hAnsiTheme="majorHAnsi" w:cs="Times New Roman"/>
          <w:bCs/>
          <w:lang w:val="en-GB"/>
        </w:rPr>
        <w:t xml:space="preserve"> </w:t>
      </w:r>
      <w:r w:rsidR="006724D4">
        <w:rPr>
          <w:rFonts w:asciiTheme="majorHAnsi" w:hAnsiTheme="majorHAnsi" w:cs="Times New Roman"/>
          <w:bCs/>
          <w:lang w:val="en-GB"/>
        </w:rPr>
        <w:t xml:space="preserve">In 1923, </w:t>
      </w:r>
      <w:r w:rsidR="00A816C1">
        <w:rPr>
          <w:rFonts w:asciiTheme="majorHAnsi" w:hAnsiTheme="majorHAnsi" w:cs="Times New Roman"/>
          <w:bCs/>
          <w:lang w:val="en-GB"/>
        </w:rPr>
        <w:t xml:space="preserve">and in </w:t>
      </w:r>
      <w:r w:rsidR="00A54669">
        <w:rPr>
          <w:rFonts w:asciiTheme="majorHAnsi" w:hAnsiTheme="majorHAnsi" w:cs="Times New Roman"/>
          <w:bCs/>
          <w:lang w:val="en-GB"/>
        </w:rPr>
        <w:t xml:space="preserve">the same year </w:t>
      </w:r>
      <w:r w:rsidR="00650136">
        <w:rPr>
          <w:rFonts w:asciiTheme="majorHAnsi" w:hAnsiTheme="majorHAnsi" w:cs="Times New Roman"/>
          <w:bCs/>
          <w:lang w:val="en-GB"/>
        </w:rPr>
        <w:t xml:space="preserve">that </w:t>
      </w:r>
      <w:r w:rsidR="00A54669">
        <w:rPr>
          <w:rFonts w:asciiTheme="majorHAnsi" w:hAnsiTheme="majorHAnsi" w:cs="Times New Roman"/>
          <w:bCs/>
          <w:lang w:val="en-GB"/>
        </w:rPr>
        <w:t>Leiper</w:t>
      </w:r>
      <w:r w:rsidR="00C84C2B">
        <w:rPr>
          <w:rFonts w:asciiTheme="majorHAnsi" w:hAnsiTheme="majorHAnsi" w:cs="Times New Roman"/>
          <w:bCs/>
          <w:lang w:val="en-GB"/>
        </w:rPr>
        <w:t xml:space="preserve"> was elected a Fellow of the Royal Society,</w:t>
      </w:r>
      <w:r w:rsidR="00A54669">
        <w:rPr>
          <w:rFonts w:asciiTheme="majorHAnsi" w:hAnsiTheme="majorHAnsi" w:cs="Times New Roman"/>
          <w:bCs/>
          <w:lang w:val="en-GB"/>
        </w:rPr>
        <w:t xml:space="preserve"> he founded</w:t>
      </w:r>
      <w:r w:rsidR="00F74F21">
        <w:rPr>
          <w:rFonts w:asciiTheme="majorHAnsi" w:hAnsiTheme="majorHAnsi" w:cs="Times New Roman"/>
          <w:bCs/>
          <w:lang w:val="en-GB"/>
        </w:rPr>
        <w:t xml:space="preserve"> the</w:t>
      </w:r>
      <w:r w:rsidR="00DD7F43">
        <w:rPr>
          <w:rFonts w:asciiTheme="majorHAnsi" w:hAnsiTheme="majorHAnsi" w:cs="Times New Roman"/>
          <w:bCs/>
          <w:lang w:val="en-GB"/>
        </w:rPr>
        <w:t xml:space="preserve"> </w:t>
      </w:r>
      <w:r w:rsidR="00DD7F43" w:rsidRPr="00DD7F43">
        <w:rPr>
          <w:rFonts w:asciiTheme="majorHAnsi" w:hAnsiTheme="majorHAnsi" w:cs="Times New Roman"/>
          <w:bCs/>
          <w:i/>
          <w:lang w:val="en-GB"/>
        </w:rPr>
        <w:t>Journal of Helminthology</w:t>
      </w:r>
      <w:r w:rsidR="00C84C2B">
        <w:rPr>
          <w:rFonts w:asciiTheme="majorHAnsi" w:hAnsiTheme="majorHAnsi" w:cs="Times New Roman"/>
          <w:bCs/>
          <w:lang w:val="en-GB"/>
        </w:rPr>
        <w:t xml:space="preserve"> </w:t>
      </w:r>
      <w:r w:rsidR="009E32D4">
        <w:rPr>
          <w:rFonts w:asciiTheme="majorHAnsi" w:hAnsiTheme="majorHAnsi" w:cs="Times New Roman"/>
          <w:bCs/>
          <w:lang w:val="en-GB"/>
        </w:rPr>
        <w:t xml:space="preserve">which continues </w:t>
      </w:r>
      <w:r w:rsidR="006724D4">
        <w:rPr>
          <w:rFonts w:asciiTheme="majorHAnsi" w:hAnsiTheme="majorHAnsi" w:cs="Times New Roman"/>
          <w:bCs/>
          <w:lang w:val="en-GB"/>
        </w:rPr>
        <w:t>to this day</w:t>
      </w:r>
      <w:r w:rsidR="00F74F21">
        <w:rPr>
          <w:rFonts w:asciiTheme="majorHAnsi" w:hAnsiTheme="majorHAnsi" w:cs="Times New Roman"/>
          <w:bCs/>
          <w:lang w:val="en-GB"/>
        </w:rPr>
        <w:t>. He</w:t>
      </w:r>
      <w:r w:rsidR="006724D4">
        <w:rPr>
          <w:rFonts w:asciiTheme="majorHAnsi" w:hAnsiTheme="majorHAnsi" w:cs="Times New Roman"/>
          <w:bCs/>
          <w:lang w:val="en-GB"/>
        </w:rPr>
        <w:t xml:space="preserve"> remained </w:t>
      </w:r>
      <w:r w:rsidR="00A816C1">
        <w:rPr>
          <w:rFonts w:asciiTheme="majorHAnsi" w:hAnsiTheme="majorHAnsi" w:cs="Times New Roman"/>
          <w:bCs/>
          <w:lang w:val="en-GB"/>
        </w:rPr>
        <w:t xml:space="preserve">its </w:t>
      </w:r>
      <w:r w:rsidR="00DD7F43">
        <w:rPr>
          <w:rFonts w:asciiTheme="majorHAnsi" w:hAnsiTheme="majorHAnsi" w:cs="Times New Roman"/>
          <w:bCs/>
          <w:lang w:val="en-GB"/>
        </w:rPr>
        <w:t xml:space="preserve">lead </w:t>
      </w:r>
      <w:r w:rsidR="00C84C2B">
        <w:rPr>
          <w:rFonts w:asciiTheme="majorHAnsi" w:hAnsiTheme="majorHAnsi" w:cs="Times New Roman"/>
          <w:bCs/>
          <w:lang w:val="en-GB"/>
        </w:rPr>
        <w:t xml:space="preserve">editor </w:t>
      </w:r>
      <w:r w:rsidR="00DD7F43">
        <w:rPr>
          <w:rFonts w:asciiTheme="majorHAnsi" w:hAnsiTheme="majorHAnsi" w:cs="Times New Roman"/>
          <w:bCs/>
          <w:lang w:val="en-GB"/>
        </w:rPr>
        <w:t>until</w:t>
      </w:r>
      <w:r w:rsidR="00F74F21">
        <w:rPr>
          <w:rFonts w:asciiTheme="majorHAnsi" w:hAnsiTheme="majorHAnsi" w:cs="Times New Roman"/>
          <w:bCs/>
          <w:lang w:val="en-GB"/>
        </w:rPr>
        <w:t xml:space="preserve"> 1946 and</w:t>
      </w:r>
      <w:r w:rsidR="0096113B">
        <w:rPr>
          <w:rFonts w:asciiTheme="majorHAnsi" w:hAnsiTheme="majorHAnsi" w:cs="Times New Roman"/>
          <w:bCs/>
          <w:lang w:val="en-GB"/>
        </w:rPr>
        <w:t>,</w:t>
      </w:r>
      <w:r w:rsidR="00F74F21">
        <w:rPr>
          <w:rFonts w:asciiTheme="majorHAnsi" w:hAnsiTheme="majorHAnsi" w:cs="Times New Roman"/>
          <w:bCs/>
          <w:lang w:val="en-GB"/>
        </w:rPr>
        <w:t xml:space="preserve"> by</w:t>
      </w:r>
      <w:r w:rsidR="009E32D4">
        <w:rPr>
          <w:rFonts w:asciiTheme="majorHAnsi" w:hAnsiTheme="majorHAnsi" w:cs="Times New Roman"/>
          <w:bCs/>
          <w:lang w:val="en-GB"/>
        </w:rPr>
        <w:t xml:space="preserve"> raising substantial funds, </w:t>
      </w:r>
      <w:r w:rsidR="009E32D4" w:rsidRPr="000C2C55">
        <w:rPr>
          <w:rFonts w:asciiTheme="majorHAnsi" w:hAnsiTheme="majorHAnsi" w:cs="Times New Roman"/>
          <w:bCs/>
          <w:color w:val="000000" w:themeColor="text1"/>
          <w:lang w:val="en-GB"/>
        </w:rPr>
        <w:t>Leiper</w:t>
      </w:r>
      <w:r w:rsidR="00EC7D9D" w:rsidRPr="000C2C55">
        <w:rPr>
          <w:rFonts w:asciiTheme="majorHAnsi" w:hAnsiTheme="majorHAnsi" w:cs="Arial"/>
          <w:color w:val="000000" w:themeColor="text1"/>
          <w:shd w:val="clear" w:color="auto" w:fill="FFFFFF"/>
        </w:rPr>
        <w:t xml:space="preserve"> </w:t>
      </w:r>
      <w:r w:rsidR="00A816C1" w:rsidRPr="000C2C55">
        <w:rPr>
          <w:rFonts w:asciiTheme="majorHAnsi" w:hAnsiTheme="majorHAnsi" w:cs="Arial"/>
          <w:color w:val="000000" w:themeColor="text1"/>
          <w:shd w:val="clear" w:color="auto" w:fill="FFFFFF"/>
        </w:rPr>
        <w:t xml:space="preserve">was </w:t>
      </w:r>
      <w:r w:rsidR="00EC7D9D" w:rsidRPr="000C2C55">
        <w:rPr>
          <w:rFonts w:asciiTheme="majorHAnsi" w:hAnsiTheme="majorHAnsi" w:cs="Arial"/>
          <w:color w:val="000000" w:themeColor="text1"/>
          <w:shd w:val="clear" w:color="auto" w:fill="FFFFFF"/>
        </w:rPr>
        <w:t xml:space="preserve">instrumental in establishing </w:t>
      </w:r>
      <w:r w:rsidR="000C2C55" w:rsidRPr="000C2C55">
        <w:rPr>
          <w:rFonts w:asciiTheme="majorHAnsi" w:hAnsiTheme="majorHAnsi" w:cs="Arial"/>
          <w:color w:val="000000" w:themeColor="text1"/>
          <w:shd w:val="clear" w:color="auto" w:fill="FFFFFF"/>
        </w:rPr>
        <w:t xml:space="preserve">at Keppel Street </w:t>
      </w:r>
      <w:r w:rsidR="00EC7D9D" w:rsidRPr="000C2C55">
        <w:rPr>
          <w:rFonts w:asciiTheme="majorHAnsi" w:hAnsiTheme="majorHAnsi" w:cs="Arial"/>
          <w:color w:val="000000" w:themeColor="text1"/>
          <w:shd w:val="clear" w:color="auto" w:fill="FFFFFF"/>
        </w:rPr>
        <w:t xml:space="preserve">the new </w:t>
      </w:r>
      <w:r w:rsidR="00650136" w:rsidRPr="000C2C55">
        <w:rPr>
          <w:rFonts w:asciiTheme="majorHAnsi" w:hAnsiTheme="majorHAnsi" w:cs="Arial"/>
          <w:color w:val="000000" w:themeColor="text1"/>
          <w:shd w:val="clear" w:color="auto" w:fill="FFFFFF"/>
        </w:rPr>
        <w:t xml:space="preserve">London </w:t>
      </w:r>
      <w:r w:rsidR="00EC7D9D" w:rsidRPr="000C2C55">
        <w:rPr>
          <w:rFonts w:asciiTheme="majorHAnsi" w:hAnsiTheme="majorHAnsi" w:cs="Arial"/>
          <w:color w:val="000000" w:themeColor="text1"/>
          <w:shd w:val="clear" w:color="auto" w:fill="FFFFFF"/>
        </w:rPr>
        <w:t>School of Hygiene &amp; Tropical Medicine</w:t>
      </w:r>
      <w:r w:rsidR="00650136" w:rsidRPr="000C2C55">
        <w:rPr>
          <w:rFonts w:asciiTheme="majorHAnsi" w:hAnsiTheme="majorHAnsi" w:cs="Arial"/>
          <w:color w:val="000000" w:themeColor="text1"/>
          <w:shd w:val="clear" w:color="auto" w:fill="FFFFFF"/>
        </w:rPr>
        <w:t xml:space="preserve"> </w:t>
      </w:r>
      <w:r w:rsidR="00F74F21" w:rsidRPr="000C2C55">
        <w:rPr>
          <w:rFonts w:asciiTheme="majorHAnsi" w:hAnsiTheme="majorHAnsi" w:cs="Arial"/>
          <w:color w:val="000000" w:themeColor="text1"/>
          <w:shd w:val="clear" w:color="auto" w:fill="FFFFFF"/>
        </w:rPr>
        <w:t>which opened</w:t>
      </w:r>
      <w:r w:rsidR="00C34983" w:rsidRPr="000C2C55">
        <w:rPr>
          <w:rFonts w:asciiTheme="majorHAnsi" w:hAnsiTheme="majorHAnsi" w:cs="Arial"/>
          <w:color w:val="000000" w:themeColor="text1"/>
          <w:shd w:val="clear" w:color="auto" w:fill="FFFFFF"/>
        </w:rPr>
        <w:t xml:space="preserve"> </w:t>
      </w:r>
      <w:r w:rsidR="00EC7D9D" w:rsidRPr="000C2C55">
        <w:rPr>
          <w:rFonts w:asciiTheme="majorHAnsi" w:hAnsiTheme="majorHAnsi" w:cs="Arial"/>
          <w:color w:val="000000" w:themeColor="text1"/>
          <w:shd w:val="clear" w:color="auto" w:fill="FFFFFF"/>
        </w:rPr>
        <w:t>in 192</w:t>
      </w:r>
      <w:r w:rsidR="00C34983" w:rsidRPr="000C2C55">
        <w:rPr>
          <w:rFonts w:asciiTheme="majorHAnsi" w:hAnsiTheme="majorHAnsi" w:cs="Arial"/>
          <w:color w:val="000000" w:themeColor="text1"/>
          <w:shd w:val="clear" w:color="auto" w:fill="FFFFFF"/>
        </w:rPr>
        <w:t>9</w:t>
      </w:r>
      <w:r w:rsidRPr="000C2C55">
        <w:rPr>
          <w:rFonts w:asciiTheme="majorHAnsi" w:hAnsiTheme="majorHAnsi" w:cs="Arial"/>
          <w:color w:val="000000" w:themeColor="text1"/>
          <w:shd w:val="clear" w:color="auto" w:fill="FFFFFF"/>
        </w:rPr>
        <w:t xml:space="preserve">. </w:t>
      </w:r>
    </w:p>
    <w:p w:rsidR="00AB5553" w:rsidRPr="000C2C55" w:rsidRDefault="00AB5553" w:rsidP="006724D4">
      <w:pPr>
        <w:spacing w:line="480" w:lineRule="auto"/>
        <w:ind w:firstLine="720"/>
        <w:outlineLvl w:val="0"/>
        <w:rPr>
          <w:rFonts w:asciiTheme="majorHAnsi" w:hAnsiTheme="majorHAnsi" w:cs="Arial"/>
          <w:color w:val="000000" w:themeColor="text1"/>
          <w:shd w:val="clear" w:color="auto" w:fill="FFFFFF"/>
        </w:rPr>
      </w:pPr>
    </w:p>
    <w:p w:rsidR="00AB5553" w:rsidRPr="000C2C55" w:rsidRDefault="00AB5553" w:rsidP="00AB5553">
      <w:pPr>
        <w:spacing w:line="480" w:lineRule="auto"/>
        <w:rPr>
          <w:color w:val="000000" w:themeColor="text1"/>
          <w:lang w:val="en-GB"/>
        </w:rPr>
      </w:pPr>
      <w:r w:rsidRPr="000C2C55">
        <w:rPr>
          <w:color w:val="000000" w:themeColor="text1"/>
          <w:lang w:val="en-GB"/>
        </w:rPr>
        <w:t>&lt;</w:t>
      </w:r>
      <w:r w:rsidRPr="000C2C55">
        <w:rPr>
          <w:i/>
          <w:color w:val="000000" w:themeColor="text1"/>
          <w:lang w:val="en-GB"/>
        </w:rPr>
        <w:t>Please insert Figure 1 near here please</w:t>
      </w:r>
      <w:r w:rsidRPr="000C2C55">
        <w:rPr>
          <w:color w:val="000000" w:themeColor="text1"/>
          <w:lang w:val="en-GB"/>
        </w:rPr>
        <w:t>&gt;</w:t>
      </w:r>
    </w:p>
    <w:p w:rsidR="00F71028" w:rsidRPr="000C2C55" w:rsidRDefault="00F71028" w:rsidP="00AB5553">
      <w:pPr>
        <w:spacing w:line="480" w:lineRule="auto"/>
        <w:rPr>
          <w:color w:val="000000" w:themeColor="text1"/>
          <w:lang w:val="en-GB"/>
        </w:rPr>
      </w:pPr>
    </w:p>
    <w:p w:rsidR="00F71028" w:rsidRPr="000C2C55" w:rsidRDefault="00F71028" w:rsidP="00F71028">
      <w:pPr>
        <w:spacing w:line="480" w:lineRule="auto"/>
        <w:outlineLvl w:val="0"/>
        <w:rPr>
          <w:rFonts w:asciiTheme="majorHAnsi" w:hAnsiTheme="majorHAnsi" w:cs="Arial"/>
          <w:color w:val="000000" w:themeColor="text1"/>
          <w:shd w:val="clear" w:color="auto" w:fill="FFFFFF"/>
        </w:rPr>
      </w:pPr>
      <w:r w:rsidRPr="000C2C55">
        <w:rPr>
          <w:rFonts w:asciiTheme="majorHAnsi" w:hAnsiTheme="majorHAnsi" w:cs="Arial"/>
          <w:color w:val="000000" w:themeColor="text1"/>
          <w:shd w:val="clear" w:color="auto" w:fill="FFFFFF"/>
        </w:rPr>
        <w:t>HIS RETIREMENT AND LASTING INFLUENCE</w:t>
      </w:r>
    </w:p>
    <w:p w:rsidR="00147323" w:rsidRPr="000C2C55" w:rsidRDefault="00285FEA" w:rsidP="00F71028">
      <w:pPr>
        <w:spacing w:line="480" w:lineRule="auto"/>
        <w:outlineLvl w:val="0"/>
        <w:rPr>
          <w:rFonts w:asciiTheme="majorHAnsi" w:hAnsiTheme="majorHAnsi" w:cs="Arial"/>
          <w:color w:val="000000" w:themeColor="text1"/>
          <w:shd w:val="clear" w:color="auto" w:fill="FFFFFF"/>
        </w:rPr>
      </w:pPr>
      <w:r w:rsidRPr="000C2C55">
        <w:rPr>
          <w:rFonts w:asciiTheme="majorHAnsi" w:hAnsiTheme="majorHAnsi" w:cs="Arial"/>
          <w:color w:val="000000" w:themeColor="text1"/>
          <w:shd w:val="clear" w:color="auto" w:fill="FFFFFF"/>
        </w:rPr>
        <w:t>Leiper</w:t>
      </w:r>
      <w:r w:rsidR="00925BF4" w:rsidRPr="000C2C55">
        <w:rPr>
          <w:rFonts w:asciiTheme="majorHAnsi" w:hAnsiTheme="majorHAnsi" w:cs="Arial"/>
          <w:color w:val="000000" w:themeColor="text1"/>
          <w:shd w:val="clear" w:color="auto" w:fill="FFFFFF"/>
        </w:rPr>
        <w:t>’s</w:t>
      </w:r>
      <w:r w:rsidR="00147323" w:rsidRPr="000C2C55">
        <w:rPr>
          <w:rFonts w:asciiTheme="majorHAnsi" w:hAnsiTheme="majorHAnsi" w:cs="Arial"/>
          <w:color w:val="000000" w:themeColor="text1"/>
          <w:shd w:val="clear" w:color="auto" w:fill="FFFFFF"/>
        </w:rPr>
        <w:t xml:space="preserve"> association with the </w:t>
      </w:r>
      <w:r w:rsidR="00A368FB" w:rsidRPr="000C2C55">
        <w:rPr>
          <w:rFonts w:asciiTheme="majorHAnsi" w:hAnsiTheme="majorHAnsi" w:cs="Arial"/>
          <w:color w:val="000000" w:themeColor="text1"/>
          <w:shd w:val="clear" w:color="auto" w:fill="FFFFFF"/>
        </w:rPr>
        <w:t xml:space="preserve">London </w:t>
      </w:r>
      <w:r w:rsidR="00147323" w:rsidRPr="000C2C55">
        <w:rPr>
          <w:rFonts w:asciiTheme="majorHAnsi" w:hAnsiTheme="majorHAnsi" w:cs="Arial"/>
          <w:color w:val="000000" w:themeColor="text1"/>
          <w:shd w:val="clear" w:color="auto" w:fill="FFFFFF"/>
        </w:rPr>
        <w:t xml:space="preserve">School </w:t>
      </w:r>
      <w:r w:rsidR="00925BF4" w:rsidRPr="000C2C55">
        <w:rPr>
          <w:rFonts w:asciiTheme="majorHAnsi" w:hAnsiTheme="majorHAnsi" w:cs="Arial"/>
          <w:color w:val="000000" w:themeColor="text1"/>
          <w:shd w:val="clear" w:color="auto" w:fill="FFFFFF"/>
        </w:rPr>
        <w:t xml:space="preserve">was very enduring, </w:t>
      </w:r>
      <w:r w:rsidR="00650136" w:rsidRPr="000C2C55">
        <w:rPr>
          <w:rFonts w:asciiTheme="majorHAnsi" w:hAnsiTheme="majorHAnsi" w:cs="Arial"/>
          <w:color w:val="000000" w:themeColor="text1"/>
          <w:shd w:val="clear" w:color="auto" w:fill="FFFFFF"/>
        </w:rPr>
        <w:t>w</w:t>
      </w:r>
      <w:r w:rsidR="00EC7D9D" w:rsidRPr="000C2C55">
        <w:rPr>
          <w:rFonts w:asciiTheme="majorHAnsi" w:hAnsiTheme="majorHAnsi" w:cs="Arial"/>
          <w:color w:val="000000" w:themeColor="text1"/>
          <w:shd w:val="clear" w:color="auto" w:fill="FFFFFF"/>
        </w:rPr>
        <w:t>ork</w:t>
      </w:r>
      <w:r w:rsidR="00147323" w:rsidRPr="000C2C55">
        <w:rPr>
          <w:rFonts w:asciiTheme="majorHAnsi" w:hAnsiTheme="majorHAnsi" w:cs="Arial"/>
          <w:color w:val="000000" w:themeColor="text1"/>
          <w:shd w:val="clear" w:color="auto" w:fill="FFFFFF"/>
        </w:rPr>
        <w:t>ing</w:t>
      </w:r>
      <w:r w:rsidR="00EC7D9D" w:rsidRPr="000C2C55">
        <w:rPr>
          <w:rFonts w:asciiTheme="majorHAnsi" w:hAnsiTheme="majorHAnsi" w:cs="Arial"/>
          <w:color w:val="000000" w:themeColor="text1"/>
          <w:shd w:val="clear" w:color="auto" w:fill="FFFFFF"/>
        </w:rPr>
        <w:t xml:space="preserve"> </w:t>
      </w:r>
      <w:r w:rsidR="00650136" w:rsidRPr="000C2C55">
        <w:rPr>
          <w:rFonts w:asciiTheme="majorHAnsi" w:hAnsiTheme="majorHAnsi" w:cs="Arial"/>
          <w:color w:val="000000" w:themeColor="text1"/>
          <w:shd w:val="clear" w:color="auto" w:fill="FFFFFF"/>
        </w:rPr>
        <w:t xml:space="preserve">there </w:t>
      </w:r>
      <w:r w:rsidR="00EC7D9D" w:rsidRPr="000C2C55">
        <w:rPr>
          <w:rFonts w:asciiTheme="majorHAnsi" w:hAnsiTheme="majorHAnsi" w:cs="Arial"/>
          <w:color w:val="000000" w:themeColor="text1"/>
          <w:shd w:val="clear" w:color="auto" w:fill="FFFFFF"/>
        </w:rPr>
        <w:t>until his retirement in 1947</w:t>
      </w:r>
      <w:r w:rsidR="00925BF4" w:rsidRPr="000C2C55">
        <w:rPr>
          <w:rFonts w:asciiTheme="majorHAnsi" w:hAnsiTheme="majorHAnsi" w:cs="Arial"/>
          <w:color w:val="000000" w:themeColor="text1"/>
          <w:shd w:val="clear" w:color="auto" w:fill="FFFFFF"/>
        </w:rPr>
        <w:t>. H</w:t>
      </w:r>
      <w:r w:rsidR="00A816C1" w:rsidRPr="000C2C55">
        <w:rPr>
          <w:rFonts w:asciiTheme="majorHAnsi" w:hAnsiTheme="majorHAnsi" w:cs="Arial"/>
          <w:color w:val="000000" w:themeColor="text1"/>
          <w:shd w:val="clear" w:color="auto" w:fill="FFFFFF"/>
        </w:rPr>
        <w:t>e</w:t>
      </w:r>
      <w:r w:rsidR="00650136" w:rsidRPr="000C2C55">
        <w:rPr>
          <w:rFonts w:asciiTheme="majorHAnsi" w:hAnsiTheme="majorHAnsi" w:cs="Arial"/>
          <w:color w:val="000000" w:themeColor="text1"/>
          <w:shd w:val="clear" w:color="auto" w:fill="FFFFFF"/>
        </w:rPr>
        <w:t xml:space="preserve"> </w:t>
      </w:r>
      <w:r w:rsidR="00147323" w:rsidRPr="000C2C55">
        <w:rPr>
          <w:rFonts w:asciiTheme="majorHAnsi" w:hAnsiTheme="majorHAnsi" w:cs="Arial"/>
          <w:color w:val="000000" w:themeColor="text1"/>
          <w:shd w:val="clear" w:color="auto" w:fill="FFFFFF"/>
        </w:rPr>
        <w:t xml:space="preserve">still </w:t>
      </w:r>
      <w:r w:rsidR="006724D4" w:rsidRPr="000C2C55">
        <w:rPr>
          <w:rFonts w:asciiTheme="majorHAnsi" w:hAnsiTheme="majorHAnsi" w:cs="Arial"/>
          <w:color w:val="000000" w:themeColor="text1"/>
          <w:shd w:val="clear" w:color="auto" w:fill="FFFFFF"/>
        </w:rPr>
        <w:t>remained active</w:t>
      </w:r>
      <w:r w:rsidR="00925BF4" w:rsidRPr="000C2C55">
        <w:rPr>
          <w:rFonts w:asciiTheme="majorHAnsi" w:hAnsiTheme="majorHAnsi" w:cs="Arial"/>
          <w:color w:val="000000" w:themeColor="text1"/>
          <w:shd w:val="clear" w:color="auto" w:fill="FFFFFF"/>
        </w:rPr>
        <w:t xml:space="preserve"> afterwards</w:t>
      </w:r>
      <w:r w:rsidR="006724D4" w:rsidRPr="000C2C55">
        <w:rPr>
          <w:rFonts w:asciiTheme="majorHAnsi" w:hAnsiTheme="majorHAnsi" w:cs="Arial"/>
          <w:color w:val="000000" w:themeColor="text1"/>
          <w:shd w:val="clear" w:color="auto" w:fill="FFFFFF"/>
        </w:rPr>
        <w:t xml:space="preserve"> </w:t>
      </w:r>
      <w:r w:rsidR="00650136" w:rsidRPr="000C2C55">
        <w:rPr>
          <w:rFonts w:asciiTheme="majorHAnsi" w:hAnsiTheme="majorHAnsi" w:cs="Arial"/>
          <w:color w:val="000000" w:themeColor="text1"/>
          <w:shd w:val="clear" w:color="auto" w:fill="FFFFFF"/>
        </w:rPr>
        <w:t>continu</w:t>
      </w:r>
      <w:r w:rsidR="006724D4" w:rsidRPr="000C2C55">
        <w:rPr>
          <w:rFonts w:asciiTheme="majorHAnsi" w:hAnsiTheme="majorHAnsi" w:cs="Arial"/>
          <w:color w:val="000000" w:themeColor="text1"/>
          <w:shd w:val="clear" w:color="auto" w:fill="FFFFFF"/>
        </w:rPr>
        <w:t>ing</w:t>
      </w:r>
      <w:r w:rsidR="00650136" w:rsidRPr="000C2C55">
        <w:rPr>
          <w:rFonts w:asciiTheme="majorHAnsi" w:hAnsiTheme="majorHAnsi" w:cs="Arial"/>
          <w:color w:val="000000" w:themeColor="text1"/>
          <w:shd w:val="clear" w:color="auto" w:fill="FFFFFF"/>
        </w:rPr>
        <w:t xml:space="preserve"> to work</w:t>
      </w:r>
      <w:r w:rsidR="006724D4" w:rsidRPr="000C2C55">
        <w:rPr>
          <w:rFonts w:asciiTheme="majorHAnsi" w:hAnsiTheme="majorHAnsi" w:cs="Arial"/>
          <w:color w:val="000000" w:themeColor="text1"/>
          <w:shd w:val="clear" w:color="auto" w:fill="FFFFFF"/>
        </w:rPr>
        <w:t xml:space="preserve"> up to 1958</w:t>
      </w:r>
      <w:r w:rsidR="00A816C1" w:rsidRPr="000C2C55">
        <w:rPr>
          <w:rFonts w:asciiTheme="majorHAnsi" w:hAnsiTheme="majorHAnsi" w:cs="Arial"/>
          <w:color w:val="000000" w:themeColor="text1"/>
          <w:shd w:val="clear" w:color="auto" w:fill="FFFFFF"/>
        </w:rPr>
        <w:t>,</w:t>
      </w:r>
      <w:r w:rsidR="006724D4" w:rsidRPr="000C2C55">
        <w:rPr>
          <w:rFonts w:asciiTheme="majorHAnsi" w:hAnsiTheme="majorHAnsi" w:cs="Arial"/>
          <w:color w:val="000000" w:themeColor="text1"/>
          <w:shd w:val="clear" w:color="auto" w:fill="FFFFFF"/>
        </w:rPr>
        <w:t xml:space="preserve"> </w:t>
      </w:r>
      <w:r w:rsidR="00925BF4" w:rsidRPr="000C2C55">
        <w:rPr>
          <w:rFonts w:asciiTheme="majorHAnsi" w:hAnsiTheme="majorHAnsi" w:cs="Arial"/>
          <w:color w:val="000000" w:themeColor="text1"/>
          <w:shd w:val="clear" w:color="auto" w:fill="FFFFFF"/>
        </w:rPr>
        <w:lastRenderedPageBreak/>
        <w:t xml:space="preserve">then </w:t>
      </w:r>
      <w:r w:rsidR="006724D4" w:rsidRPr="000C2C55">
        <w:rPr>
          <w:rFonts w:asciiTheme="majorHAnsi" w:hAnsiTheme="majorHAnsi" w:cs="Arial"/>
          <w:color w:val="000000" w:themeColor="text1"/>
          <w:shd w:val="clear" w:color="auto" w:fill="FFFFFF"/>
        </w:rPr>
        <w:t>aged 77</w:t>
      </w:r>
      <w:r w:rsidR="00A816C1" w:rsidRPr="000C2C55">
        <w:rPr>
          <w:rFonts w:asciiTheme="majorHAnsi" w:hAnsiTheme="majorHAnsi" w:cs="Arial"/>
          <w:color w:val="000000" w:themeColor="text1"/>
          <w:shd w:val="clear" w:color="auto" w:fill="FFFFFF"/>
        </w:rPr>
        <w:t>,</w:t>
      </w:r>
      <w:r w:rsidR="00650136" w:rsidRPr="000C2C55">
        <w:rPr>
          <w:rFonts w:asciiTheme="majorHAnsi" w:hAnsiTheme="majorHAnsi" w:cs="Arial"/>
          <w:color w:val="000000" w:themeColor="text1"/>
          <w:shd w:val="clear" w:color="auto" w:fill="FFFFFF"/>
        </w:rPr>
        <w:t xml:space="preserve"> as </w:t>
      </w:r>
      <w:r w:rsidR="006724D4" w:rsidRPr="000C2C55">
        <w:rPr>
          <w:rFonts w:asciiTheme="majorHAnsi" w:hAnsiTheme="majorHAnsi" w:cs="Arial"/>
          <w:color w:val="000000" w:themeColor="text1"/>
          <w:shd w:val="clear" w:color="auto" w:fill="FFFFFF"/>
        </w:rPr>
        <w:t xml:space="preserve">the </w:t>
      </w:r>
      <w:r w:rsidR="00650136" w:rsidRPr="000C2C55">
        <w:rPr>
          <w:rFonts w:asciiTheme="majorHAnsi" w:hAnsiTheme="majorHAnsi" w:cs="Arial"/>
          <w:color w:val="000000" w:themeColor="text1"/>
          <w:shd w:val="clear" w:color="auto" w:fill="FFFFFF"/>
        </w:rPr>
        <w:t>Director of the Commonwealth Bureau of Helminthology</w:t>
      </w:r>
      <w:r w:rsidR="00700BB3" w:rsidRPr="000C2C55">
        <w:rPr>
          <w:rFonts w:asciiTheme="majorHAnsi" w:hAnsiTheme="majorHAnsi" w:cs="Arial"/>
          <w:color w:val="000000" w:themeColor="text1"/>
          <w:shd w:val="clear" w:color="auto" w:fill="FFFFFF"/>
        </w:rPr>
        <w:t xml:space="preserve"> at St. Albans</w:t>
      </w:r>
      <w:r w:rsidR="00CB4FB9" w:rsidRPr="000C2C55">
        <w:rPr>
          <w:rFonts w:asciiTheme="majorHAnsi" w:hAnsiTheme="majorHAnsi" w:cs="Arial"/>
          <w:color w:val="000000" w:themeColor="text1"/>
          <w:shd w:val="clear" w:color="auto" w:fill="FFFFFF"/>
        </w:rPr>
        <w:t>,</w:t>
      </w:r>
      <w:r w:rsidR="0096113B">
        <w:rPr>
          <w:rFonts w:asciiTheme="majorHAnsi" w:hAnsiTheme="majorHAnsi" w:cs="Arial"/>
          <w:color w:val="000000" w:themeColor="text1"/>
          <w:shd w:val="clear" w:color="auto" w:fill="FFFFFF"/>
        </w:rPr>
        <w:t xml:space="preserve"> Hertfordshire, U.K.</w:t>
      </w:r>
      <w:r w:rsidR="00CB4FB9" w:rsidRPr="000C2C55">
        <w:rPr>
          <w:rFonts w:asciiTheme="majorHAnsi" w:hAnsiTheme="majorHAnsi" w:cs="Arial"/>
          <w:color w:val="000000" w:themeColor="text1"/>
          <w:shd w:val="clear" w:color="auto" w:fill="FFFFFF"/>
        </w:rPr>
        <w:t xml:space="preserve"> which became later incorporated into the </w:t>
      </w:r>
      <w:r w:rsidR="00CB4FB9" w:rsidRPr="000C2C55">
        <w:rPr>
          <w:rFonts w:asciiTheme="majorHAnsi" w:hAnsiTheme="majorHAnsi"/>
          <w:color w:val="000000" w:themeColor="text1"/>
          <w:shd w:val="clear" w:color="auto" w:fill="FFFFFF"/>
        </w:rPr>
        <w:t>Centre for Agriculture and Biosciences International (CABI)</w:t>
      </w:r>
      <w:r w:rsidR="006724D4" w:rsidRPr="000C2C55">
        <w:rPr>
          <w:rFonts w:asciiTheme="majorHAnsi" w:hAnsiTheme="majorHAnsi" w:cs="Arial"/>
          <w:color w:val="000000" w:themeColor="text1"/>
          <w:shd w:val="clear" w:color="auto" w:fill="FFFFFF"/>
        </w:rPr>
        <w:t>. The Bureau h</w:t>
      </w:r>
      <w:r w:rsidR="00CE796E" w:rsidRPr="000C2C55">
        <w:rPr>
          <w:rFonts w:asciiTheme="majorHAnsi" w:hAnsiTheme="majorHAnsi" w:cs="Arial"/>
          <w:color w:val="000000" w:themeColor="text1"/>
          <w:shd w:val="clear" w:color="auto" w:fill="FFFFFF"/>
        </w:rPr>
        <w:t>ad</w:t>
      </w:r>
      <w:r w:rsidR="00C34983" w:rsidRPr="000C2C55">
        <w:rPr>
          <w:rFonts w:asciiTheme="majorHAnsi" w:hAnsiTheme="majorHAnsi" w:cs="Arial"/>
          <w:color w:val="000000" w:themeColor="text1"/>
          <w:shd w:val="clear" w:color="auto" w:fill="FFFFFF"/>
        </w:rPr>
        <w:t xml:space="preserve"> previously evolved </w:t>
      </w:r>
      <w:r w:rsidR="00CE796E" w:rsidRPr="000C2C55">
        <w:rPr>
          <w:rFonts w:asciiTheme="majorHAnsi" w:hAnsiTheme="majorHAnsi" w:cs="Arial"/>
          <w:color w:val="000000" w:themeColor="text1"/>
          <w:shd w:val="clear" w:color="auto" w:fill="FFFFFF"/>
        </w:rPr>
        <w:t xml:space="preserve">from the Imperial Bureau of Agricultural Parasitology </w:t>
      </w:r>
      <w:r w:rsidR="006724D4" w:rsidRPr="000C2C55">
        <w:rPr>
          <w:rFonts w:asciiTheme="majorHAnsi" w:hAnsiTheme="majorHAnsi" w:cs="Arial"/>
          <w:color w:val="000000" w:themeColor="text1"/>
          <w:shd w:val="clear" w:color="auto" w:fill="FFFFFF"/>
        </w:rPr>
        <w:t xml:space="preserve">and </w:t>
      </w:r>
      <w:r w:rsidR="00C34983" w:rsidRPr="000C2C55">
        <w:rPr>
          <w:rFonts w:asciiTheme="majorHAnsi" w:hAnsiTheme="majorHAnsi" w:cs="Arial"/>
          <w:color w:val="000000" w:themeColor="text1"/>
          <w:shd w:val="clear" w:color="auto" w:fill="FFFFFF"/>
        </w:rPr>
        <w:t>was</w:t>
      </w:r>
      <w:r w:rsidR="00CE796E" w:rsidRPr="000C2C55">
        <w:rPr>
          <w:rFonts w:asciiTheme="majorHAnsi" w:hAnsiTheme="majorHAnsi" w:cs="Arial"/>
          <w:color w:val="000000" w:themeColor="text1"/>
          <w:shd w:val="clear" w:color="auto" w:fill="FFFFFF"/>
        </w:rPr>
        <w:t xml:space="preserve"> </w:t>
      </w:r>
      <w:r w:rsidR="00C34983" w:rsidRPr="000C2C55">
        <w:rPr>
          <w:rFonts w:asciiTheme="majorHAnsi" w:hAnsiTheme="majorHAnsi" w:cs="Arial"/>
          <w:color w:val="000000" w:themeColor="text1"/>
          <w:shd w:val="clear" w:color="auto" w:fill="FFFFFF"/>
        </w:rPr>
        <w:t xml:space="preserve">originally </w:t>
      </w:r>
      <w:r w:rsidR="00CE796E" w:rsidRPr="000C2C55">
        <w:rPr>
          <w:rFonts w:asciiTheme="majorHAnsi" w:hAnsiTheme="majorHAnsi" w:cs="Arial"/>
          <w:color w:val="000000" w:themeColor="text1"/>
          <w:shd w:val="clear" w:color="auto" w:fill="FFFFFF"/>
        </w:rPr>
        <w:t xml:space="preserve">part of the </w:t>
      </w:r>
      <w:r w:rsidR="00650136" w:rsidRPr="000C2C55">
        <w:rPr>
          <w:rFonts w:asciiTheme="majorHAnsi" w:hAnsiTheme="majorHAnsi" w:cs="Arial"/>
          <w:color w:val="000000" w:themeColor="text1"/>
          <w:shd w:val="clear" w:color="auto" w:fill="FFFFFF"/>
        </w:rPr>
        <w:t xml:space="preserve">Winches Farm </w:t>
      </w:r>
      <w:r w:rsidR="006724D4" w:rsidRPr="000C2C55">
        <w:rPr>
          <w:rFonts w:asciiTheme="majorHAnsi" w:hAnsiTheme="majorHAnsi" w:cs="Arial"/>
          <w:color w:val="000000" w:themeColor="text1"/>
          <w:shd w:val="clear" w:color="auto" w:fill="FFFFFF"/>
        </w:rPr>
        <w:t>E</w:t>
      </w:r>
      <w:r w:rsidR="00700BB3" w:rsidRPr="000C2C55">
        <w:rPr>
          <w:rFonts w:asciiTheme="majorHAnsi" w:hAnsiTheme="majorHAnsi" w:cs="Arial"/>
          <w:color w:val="000000" w:themeColor="text1"/>
          <w:shd w:val="clear" w:color="auto" w:fill="FFFFFF"/>
        </w:rPr>
        <w:t>state which</w:t>
      </w:r>
      <w:r w:rsidR="00C34983" w:rsidRPr="000C2C55">
        <w:rPr>
          <w:rFonts w:asciiTheme="majorHAnsi" w:hAnsiTheme="majorHAnsi" w:cs="Arial"/>
          <w:color w:val="000000" w:themeColor="text1"/>
          <w:shd w:val="clear" w:color="auto" w:fill="FFFFFF"/>
        </w:rPr>
        <w:t xml:space="preserve"> Leiper himself had helped the </w:t>
      </w:r>
      <w:r w:rsidR="00925BF4" w:rsidRPr="000C2C55">
        <w:rPr>
          <w:rFonts w:asciiTheme="majorHAnsi" w:hAnsiTheme="majorHAnsi" w:cs="Arial"/>
          <w:color w:val="000000" w:themeColor="text1"/>
          <w:shd w:val="clear" w:color="auto" w:fill="FFFFFF"/>
        </w:rPr>
        <w:t xml:space="preserve">London </w:t>
      </w:r>
      <w:r w:rsidR="00C34983" w:rsidRPr="000C2C55">
        <w:rPr>
          <w:rFonts w:asciiTheme="majorHAnsi" w:hAnsiTheme="majorHAnsi" w:cs="Arial"/>
          <w:color w:val="000000" w:themeColor="text1"/>
          <w:shd w:val="clear" w:color="auto" w:fill="FFFFFF"/>
        </w:rPr>
        <w:t xml:space="preserve">School </w:t>
      </w:r>
      <w:r w:rsidR="0096113B">
        <w:rPr>
          <w:rFonts w:asciiTheme="majorHAnsi" w:hAnsiTheme="majorHAnsi" w:cs="Arial"/>
          <w:color w:val="000000" w:themeColor="text1"/>
          <w:shd w:val="clear" w:color="auto" w:fill="FFFFFF"/>
        </w:rPr>
        <w:t xml:space="preserve">to </w:t>
      </w:r>
      <w:r w:rsidR="00C34983" w:rsidRPr="000C2C55">
        <w:rPr>
          <w:rFonts w:asciiTheme="majorHAnsi" w:hAnsiTheme="majorHAnsi" w:cs="Arial"/>
          <w:color w:val="000000" w:themeColor="text1"/>
          <w:shd w:val="clear" w:color="auto" w:fill="FFFFFF"/>
        </w:rPr>
        <w:t>purchase in 1924</w:t>
      </w:r>
      <w:r w:rsidR="00D9379A">
        <w:rPr>
          <w:rFonts w:asciiTheme="majorHAnsi" w:hAnsiTheme="majorHAnsi" w:cs="Arial"/>
          <w:color w:val="000000" w:themeColor="text1"/>
          <w:shd w:val="clear" w:color="auto" w:fill="FFFFFF"/>
        </w:rPr>
        <w:t xml:space="preserve"> </w:t>
      </w:r>
      <w:r w:rsidR="00D9379A">
        <w:rPr>
          <w:rFonts w:asciiTheme="majorHAnsi" w:hAnsiTheme="majorHAnsi" w:cs="Arial"/>
          <w:color w:val="000000" w:themeColor="text1"/>
          <w:shd w:val="clear" w:color="auto" w:fill="FFFFFF"/>
        </w:rPr>
        <w:fldChar w:fldCharType="begin"/>
      </w:r>
      <w:r w:rsidR="00D9379A">
        <w:rPr>
          <w:rFonts w:asciiTheme="majorHAnsi" w:hAnsiTheme="majorHAnsi" w:cs="Arial"/>
          <w:color w:val="000000" w:themeColor="text1"/>
          <w:shd w:val="clear" w:color="auto" w:fill="FFFFFF"/>
        </w:rPr>
        <w:instrText xml:space="preserve"> ADDIN EN.CITE &lt;EndNote&gt;&lt;Cite&gt;&lt;Author&gt;Willmott&lt;/Author&gt;&lt;Year&gt;1981&lt;/Year&gt;&lt;RecNum&gt;65&lt;/RecNum&gt;&lt;DisplayText&gt;(Willmott, 1981)&lt;/DisplayText&gt;&lt;record&gt;&lt;rec-number&gt;65&lt;/rec-number&gt;&lt;foreign-keys&gt;&lt;key app="EN" db-id="p5dzd95wgsdz5cerfenv5226spv9fxa0prvr" timestamp="1454426374"&gt;65&lt;/key&gt;&lt;/foreign-keys&gt;&lt;ref-type name="Journal Article"&gt;17&lt;/ref-type&gt;&lt;contributors&gt;&lt;authors&gt;&lt;author&gt;Willmott, S.&lt;/author&gt;&lt;/authors&gt;&lt;/contributors&gt;&lt;titles&gt;&lt;title&gt;Leiper,Roberth Thompson, 1881-1969 - Centenary biographical note&lt;/title&gt;&lt;secondary-title&gt;International Journal for Parasitology&lt;/secondary-title&gt;&lt;/titles&gt;&lt;periodical&gt;&lt;full-title&gt;International Journal for Parasitology&lt;/full-title&gt;&lt;/periodical&gt;&lt;pages&gt;423-424&lt;/pages&gt;&lt;volume&gt;11&lt;/volume&gt;&lt;number&gt;6&lt;/number&gt;&lt;dates&gt;&lt;year&gt;1981&lt;/year&gt;&lt;pub-dates&gt;&lt;date&gt;1981&lt;/date&gt;&lt;/pub-dates&gt;&lt;/dates&gt;&lt;isbn&gt;0020-7519&lt;/isbn&gt;&lt;accession-num&gt;WOS:A1981MW57500001&lt;/accession-num&gt;&lt;urls&gt;&lt;related-urls&gt;&lt;url&gt;&amp;lt;Go to ISI&amp;gt;://WOS:A1981MW57500001&lt;/url&gt;&lt;/related-urls&gt;&lt;/urls&gt;&lt;electronic-resource-num&gt;10.1016/0020-7519(81)90059-x&lt;/electronic-resource-num&gt;&lt;/record&gt;&lt;/Cite&gt;&lt;/EndNote&gt;</w:instrText>
      </w:r>
      <w:r w:rsidR="00D9379A">
        <w:rPr>
          <w:rFonts w:asciiTheme="majorHAnsi" w:hAnsiTheme="majorHAnsi" w:cs="Arial"/>
          <w:color w:val="000000" w:themeColor="text1"/>
          <w:shd w:val="clear" w:color="auto" w:fill="FFFFFF"/>
        </w:rPr>
        <w:fldChar w:fldCharType="separate"/>
      </w:r>
      <w:r w:rsidR="00D9379A">
        <w:rPr>
          <w:rFonts w:asciiTheme="majorHAnsi" w:hAnsiTheme="majorHAnsi" w:cs="Arial"/>
          <w:noProof/>
          <w:color w:val="000000" w:themeColor="text1"/>
          <w:shd w:val="clear" w:color="auto" w:fill="FFFFFF"/>
        </w:rPr>
        <w:t>(Willmott, 1981)</w:t>
      </w:r>
      <w:r w:rsidR="00D9379A">
        <w:rPr>
          <w:rFonts w:asciiTheme="majorHAnsi" w:hAnsiTheme="majorHAnsi" w:cs="Arial"/>
          <w:color w:val="000000" w:themeColor="text1"/>
          <w:shd w:val="clear" w:color="auto" w:fill="FFFFFF"/>
        </w:rPr>
        <w:fldChar w:fldCharType="end"/>
      </w:r>
      <w:r w:rsidR="006724D4" w:rsidRPr="000C2C55">
        <w:rPr>
          <w:rFonts w:asciiTheme="majorHAnsi" w:hAnsiTheme="majorHAnsi" w:cs="Arial"/>
          <w:color w:val="000000" w:themeColor="text1"/>
          <w:shd w:val="clear" w:color="auto" w:fill="FFFFFF"/>
        </w:rPr>
        <w:t>. The Winches Farm Research Station</w:t>
      </w:r>
      <w:r w:rsidR="00C34983" w:rsidRPr="000C2C55">
        <w:rPr>
          <w:rFonts w:asciiTheme="majorHAnsi" w:hAnsiTheme="majorHAnsi" w:cs="Arial"/>
          <w:color w:val="000000" w:themeColor="text1"/>
          <w:shd w:val="clear" w:color="auto" w:fill="FFFFFF"/>
        </w:rPr>
        <w:t xml:space="preserve"> </w:t>
      </w:r>
      <w:r w:rsidR="00C228A5" w:rsidRPr="000C2C55">
        <w:rPr>
          <w:rFonts w:asciiTheme="majorHAnsi" w:hAnsiTheme="majorHAnsi" w:cs="Arial"/>
          <w:color w:val="000000" w:themeColor="text1"/>
          <w:shd w:val="clear" w:color="auto" w:fill="FFFFFF"/>
        </w:rPr>
        <w:t xml:space="preserve">was </w:t>
      </w:r>
      <w:r w:rsidR="00CE796E" w:rsidRPr="000C2C55">
        <w:rPr>
          <w:rFonts w:asciiTheme="majorHAnsi" w:hAnsiTheme="majorHAnsi" w:cs="Arial"/>
          <w:color w:val="000000" w:themeColor="text1"/>
          <w:shd w:val="clear" w:color="auto" w:fill="FFFFFF"/>
        </w:rPr>
        <w:t xml:space="preserve">later </w:t>
      </w:r>
      <w:r w:rsidR="00A368FB" w:rsidRPr="000C2C55">
        <w:rPr>
          <w:rFonts w:asciiTheme="majorHAnsi" w:hAnsiTheme="majorHAnsi" w:cs="Arial"/>
          <w:color w:val="000000" w:themeColor="text1"/>
          <w:shd w:val="clear" w:color="auto" w:fill="FFFFFF"/>
        </w:rPr>
        <w:t>revitalized by</w:t>
      </w:r>
      <w:r w:rsidR="00CE796E" w:rsidRPr="000C2C55">
        <w:rPr>
          <w:rFonts w:asciiTheme="majorHAnsi" w:hAnsiTheme="majorHAnsi" w:cs="Arial"/>
          <w:color w:val="000000" w:themeColor="text1"/>
          <w:shd w:val="clear" w:color="auto" w:fill="FFFFFF"/>
        </w:rPr>
        <w:t xml:space="preserve"> Nelson and directed by G. Webbe (</w:t>
      </w:r>
      <w:r w:rsidR="00C34983" w:rsidRPr="000C2C55">
        <w:rPr>
          <w:rFonts w:asciiTheme="majorHAnsi" w:hAnsiTheme="majorHAnsi" w:cs="Arial"/>
          <w:color w:val="000000" w:themeColor="text1"/>
          <w:shd w:val="clear" w:color="auto" w:fill="FFFFFF"/>
        </w:rPr>
        <w:t>1929-1999)</w:t>
      </w:r>
      <w:r w:rsidR="00EC7D9D" w:rsidRPr="000C2C55">
        <w:rPr>
          <w:rFonts w:asciiTheme="majorHAnsi" w:hAnsiTheme="majorHAnsi" w:cs="Arial"/>
          <w:color w:val="000000" w:themeColor="text1"/>
          <w:shd w:val="clear" w:color="auto" w:fill="FFFFFF"/>
        </w:rPr>
        <w:t xml:space="preserve"> </w:t>
      </w:r>
      <w:r w:rsidR="00C34983" w:rsidRPr="000C2C55">
        <w:rPr>
          <w:rFonts w:asciiTheme="majorHAnsi" w:hAnsiTheme="majorHAnsi" w:cs="Arial"/>
          <w:color w:val="000000" w:themeColor="text1"/>
          <w:shd w:val="clear" w:color="auto" w:fill="FFFFFF"/>
        </w:rPr>
        <w:t xml:space="preserve">until its closure in 1992. </w:t>
      </w:r>
    </w:p>
    <w:p w:rsidR="00D97950" w:rsidRDefault="00367490" w:rsidP="006724D4">
      <w:pPr>
        <w:spacing w:line="480" w:lineRule="auto"/>
        <w:ind w:firstLine="720"/>
        <w:outlineLvl w:val="0"/>
        <w:rPr>
          <w:rFonts w:asciiTheme="majorHAnsi" w:hAnsiTheme="majorHAnsi" w:cs="Arial"/>
          <w:color w:val="000000" w:themeColor="text1"/>
          <w:shd w:val="clear" w:color="auto" w:fill="FFFFFF"/>
        </w:rPr>
      </w:pPr>
      <w:r w:rsidRPr="000C2C55">
        <w:rPr>
          <w:rFonts w:asciiTheme="majorHAnsi" w:hAnsiTheme="majorHAnsi" w:cs="Arial"/>
          <w:color w:val="000000" w:themeColor="text1"/>
          <w:shd w:val="clear" w:color="auto" w:fill="FFFFFF"/>
        </w:rPr>
        <w:t>From 1958 and e</w:t>
      </w:r>
      <w:r w:rsidR="006724D4" w:rsidRPr="000C2C55">
        <w:rPr>
          <w:rFonts w:asciiTheme="majorHAnsi" w:hAnsiTheme="majorHAnsi" w:cs="Arial"/>
          <w:color w:val="000000" w:themeColor="text1"/>
          <w:shd w:val="clear" w:color="auto" w:fill="FFFFFF"/>
        </w:rPr>
        <w:t xml:space="preserve">ven in ‘full-retirement’, </w:t>
      </w:r>
      <w:r w:rsidR="00C34983" w:rsidRPr="000C2C55">
        <w:rPr>
          <w:rFonts w:asciiTheme="majorHAnsi" w:hAnsiTheme="majorHAnsi" w:cs="Arial"/>
          <w:color w:val="000000" w:themeColor="text1"/>
          <w:shd w:val="clear" w:color="auto" w:fill="FFFFFF"/>
        </w:rPr>
        <w:t xml:space="preserve">Leiper </w:t>
      </w:r>
      <w:r w:rsidR="00147323" w:rsidRPr="000C2C55">
        <w:rPr>
          <w:rFonts w:asciiTheme="majorHAnsi" w:hAnsiTheme="majorHAnsi" w:cs="Arial"/>
          <w:color w:val="000000" w:themeColor="text1"/>
          <w:shd w:val="clear" w:color="auto" w:fill="FFFFFF"/>
        </w:rPr>
        <w:t>still</w:t>
      </w:r>
      <w:r w:rsidR="00414D86" w:rsidRPr="000C2C55">
        <w:rPr>
          <w:rFonts w:asciiTheme="majorHAnsi" w:hAnsiTheme="majorHAnsi" w:cs="Arial"/>
          <w:color w:val="000000" w:themeColor="text1"/>
          <w:shd w:val="clear" w:color="auto" w:fill="FFFFFF"/>
        </w:rPr>
        <w:t xml:space="preserve"> influenc</w:t>
      </w:r>
      <w:r w:rsidR="00147323" w:rsidRPr="000C2C55">
        <w:rPr>
          <w:rFonts w:asciiTheme="majorHAnsi" w:hAnsiTheme="majorHAnsi" w:cs="Arial"/>
          <w:color w:val="000000" w:themeColor="text1"/>
          <w:shd w:val="clear" w:color="auto" w:fill="FFFFFF"/>
        </w:rPr>
        <w:t>ed</w:t>
      </w:r>
      <w:r w:rsidR="00414D86" w:rsidRPr="000C2C55">
        <w:rPr>
          <w:rFonts w:asciiTheme="majorHAnsi" w:hAnsiTheme="majorHAnsi" w:cs="Arial"/>
          <w:color w:val="000000" w:themeColor="text1"/>
          <w:shd w:val="clear" w:color="auto" w:fill="FFFFFF"/>
        </w:rPr>
        <w:t xml:space="preserve"> </w:t>
      </w:r>
      <w:r w:rsidR="00700BB3" w:rsidRPr="000C2C55">
        <w:rPr>
          <w:rFonts w:asciiTheme="majorHAnsi" w:hAnsiTheme="majorHAnsi" w:cs="Arial"/>
          <w:color w:val="000000" w:themeColor="text1"/>
          <w:shd w:val="clear" w:color="auto" w:fill="FFFFFF"/>
        </w:rPr>
        <w:t>parasitology</w:t>
      </w:r>
      <w:r w:rsidR="001A0021" w:rsidRPr="000C2C55">
        <w:rPr>
          <w:rFonts w:asciiTheme="majorHAnsi" w:hAnsiTheme="majorHAnsi" w:cs="Arial"/>
          <w:color w:val="000000" w:themeColor="text1"/>
          <w:shd w:val="clear" w:color="auto" w:fill="FFFFFF"/>
        </w:rPr>
        <w:t xml:space="preserve">. </w:t>
      </w:r>
      <w:r w:rsidRPr="000C2C55">
        <w:rPr>
          <w:rFonts w:asciiTheme="majorHAnsi" w:hAnsiTheme="majorHAnsi" w:cs="Arial"/>
          <w:color w:val="000000" w:themeColor="text1"/>
          <w:shd w:val="clear" w:color="auto" w:fill="FFFFFF"/>
        </w:rPr>
        <w:t>As h</w:t>
      </w:r>
      <w:r w:rsidR="001A0021" w:rsidRPr="000C2C55">
        <w:rPr>
          <w:rFonts w:asciiTheme="majorHAnsi" w:hAnsiTheme="majorHAnsi" w:cs="Arial"/>
          <w:color w:val="000000" w:themeColor="text1"/>
          <w:shd w:val="clear" w:color="auto" w:fill="FFFFFF"/>
        </w:rPr>
        <w:t>e had a passion for farming, like his father before,</w:t>
      </w:r>
      <w:r w:rsidR="0096113B">
        <w:rPr>
          <w:rFonts w:asciiTheme="majorHAnsi" w:hAnsiTheme="majorHAnsi" w:cs="Arial"/>
          <w:color w:val="000000" w:themeColor="text1"/>
          <w:shd w:val="clear" w:color="auto" w:fill="FFFFFF"/>
        </w:rPr>
        <w:t xml:space="preserve"> and</w:t>
      </w:r>
      <w:r w:rsidR="00785431" w:rsidRPr="000C2C55">
        <w:rPr>
          <w:rFonts w:asciiTheme="majorHAnsi" w:hAnsiTheme="majorHAnsi" w:cs="Arial"/>
          <w:color w:val="000000" w:themeColor="text1"/>
          <w:shd w:val="clear" w:color="auto" w:fill="FFFFFF"/>
        </w:rPr>
        <w:t xml:space="preserve"> was given a pedigree cow upon retirement from the London School. He continued to </w:t>
      </w:r>
      <w:r w:rsidR="001A0021" w:rsidRPr="000C2C55">
        <w:rPr>
          <w:rFonts w:asciiTheme="majorHAnsi" w:hAnsiTheme="majorHAnsi" w:cs="Arial"/>
          <w:color w:val="000000" w:themeColor="text1"/>
          <w:shd w:val="clear" w:color="auto" w:fill="FFFFFF"/>
        </w:rPr>
        <w:t>enjoy agriculture</w:t>
      </w:r>
      <w:r w:rsidRPr="000C2C55">
        <w:rPr>
          <w:rFonts w:asciiTheme="majorHAnsi" w:hAnsiTheme="majorHAnsi" w:cs="Arial"/>
          <w:color w:val="000000" w:themeColor="text1"/>
          <w:shd w:val="clear" w:color="auto" w:fill="FFFFFF"/>
        </w:rPr>
        <w:t xml:space="preserve"> ke</w:t>
      </w:r>
      <w:r w:rsidR="00785431" w:rsidRPr="000C2C55">
        <w:rPr>
          <w:rFonts w:asciiTheme="majorHAnsi" w:hAnsiTheme="majorHAnsi" w:cs="Arial"/>
          <w:color w:val="000000" w:themeColor="text1"/>
          <w:shd w:val="clear" w:color="auto" w:fill="FFFFFF"/>
        </w:rPr>
        <w:t>eping a</w:t>
      </w:r>
      <w:r w:rsidRPr="000C2C55">
        <w:rPr>
          <w:rFonts w:asciiTheme="majorHAnsi" w:hAnsiTheme="majorHAnsi" w:cs="Arial"/>
          <w:color w:val="000000" w:themeColor="text1"/>
          <w:shd w:val="clear" w:color="auto" w:fill="FFFFFF"/>
        </w:rPr>
        <w:t>breast of new practices</w:t>
      </w:r>
      <w:r w:rsidR="00254E95" w:rsidRPr="000C2C55">
        <w:rPr>
          <w:rFonts w:asciiTheme="majorHAnsi" w:hAnsiTheme="majorHAnsi" w:cs="Arial"/>
          <w:color w:val="000000" w:themeColor="text1"/>
          <w:shd w:val="clear" w:color="auto" w:fill="FFFFFF"/>
        </w:rPr>
        <w:t xml:space="preserve"> in animal husbandry</w:t>
      </w:r>
      <w:r w:rsidR="001A0021" w:rsidRPr="000C2C55">
        <w:rPr>
          <w:rFonts w:asciiTheme="majorHAnsi" w:hAnsiTheme="majorHAnsi" w:cs="Arial"/>
          <w:color w:val="000000" w:themeColor="text1"/>
          <w:shd w:val="clear" w:color="auto" w:fill="FFFFFF"/>
        </w:rPr>
        <w:t xml:space="preserve">. </w:t>
      </w:r>
      <w:r w:rsidR="00D97950">
        <w:rPr>
          <w:rFonts w:asciiTheme="majorHAnsi" w:hAnsiTheme="majorHAnsi" w:cs="Arial"/>
          <w:color w:val="000000" w:themeColor="text1"/>
          <w:shd w:val="clear" w:color="auto" w:fill="FFFFFF"/>
        </w:rPr>
        <w:t xml:space="preserve">It was said that a peaceful home life had given him a happy base to secure his endeavors; three years after joining the London School, he married Ceinwen Saron Jones, a dentist practicing in Liverpool. They had three children, a son and two daughters, and remained married for 58 years until her death in 1966. At the time of </w:t>
      </w:r>
      <w:r w:rsidR="001A0021" w:rsidRPr="000C2C55">
        <w:rPr>
          <w:rFonts w:asciiTheme="majorHAnsi" w:hAnsiTheme="majorHAnsi" w:cs="Arial"/>
          <w:color w:val="000000" w:themeColor="text1"/>
          <w:shd w:val="clear" w:color="auto" w:fill="FFFFFF"/>
        </w:rPr>
        <w:t>his death</w:t>
      </w:r>
      <w:r w:rsidR="00D97950">
        <w:rPr>
          <w:rFonts w:asciiTheme="majorHAnsi" w:hAnsiTheme="majorHAnsi" w:cs="Arial"/>
          <w:color w:val="000000" w:themeColor="text1"/>
          <w:shd w:val="clear" w:color="auto" w:fill="FFFFFF"/>
        </w:rPr>
        <w:t xml:space="preserve"> </w:t>
      </w:r>
      <w:r w:rsidR="00D97950" w:rsidRPr="000C2C55">
        <w:rPr>
          <w:rFonts w:asciiTheme="majorHAnsi" w:hAnsiTheme="majorHAnsi" w:cs="Arial"/>
          <w:color w:val="000000" w:themeColor="text1"/>
          <w:shd w:val="clear" w:color="auto" w:fill="FFFFFF"/>
        </w:rPr>
        <w:t>in the early hours of 21</w:t>
      </w:r>
      <w:r w:rsidR="00D97950" w:rsidRPr="000C2C55">
        <w:rPr>
          <w:rFonts w:asciiTheme="majorHAnsi" w:hAnsiTheme="majorHAnsi" w:cs="Arial"/>
          <w:color w:val="000000" w:themeColor="text1"/>
          <w:shd w:val="clear" w:color="auto" w:fill="FFFFFF"/>
          <w:vertAlign w:val="superscript"/>
        </w:rPr>
        <w:t>st</w:t>
      </w:r>
      <w:r w:rsidR="00D97950" w:rsidRPr="000C2C55">
        <w:rPr>
          <w:rFonts w:asciiTheme="majorHAnsi" w:hAnsiTheme="majorHAnsi" w:cs="Arial"/>
          <w:color w:val="000000" w:themeColor="text1"/>
          <w:shd w:val="clear" w:color="auto" w:fill="FFFFFF"/>
        </w:rPr>
        <w:t xml:space="preserve"> May 1969</w:t>
      </w:r>
      <w:r w:rsidR="00D97950">
        <w:rPr>
          <w:rFonts w:asciiTheme="majorHAnsi" w:hAnsiTheme="majorHAnsi" w:cs="Arial"/>
          <w:color w:val="000000" w:themeColor="text1"/>
          <w:shd w:val="clear" w:color="auto" w:fill="FFFFFF"/>
        </w:rPr>
        <w:t>, Leiper</w:t>
      </w:r>
      <w:r w:rsidR="001A0021" w:rsidRPr="000C2C55">
        <w:rPr>
          <w:rFonts w:asciiTheme="majorHAnsi" w:hAnsiTheme="majorHAnsi" w:cs="Arial"/>
          <w:color w:val="000000" w:themeColor="text1"/>
          <w:shd w:val="clear" w:color="auto" w:fill="FFFFFF"/>
        </w:rPr>
        <w:t xml:space="preserve"> owned</w:t>
      </w:r>
      <w:r w:rsidR="00EB3F65" w:rsidRPr="000C2C55">
        <w:rPr>
          <w:rFonts w:asciiTheme="majorHAnsi" w:hAnsiTheme="majorHAnsi" w:cs="Arial"/>
          <w:color w:val="000000" w:themeColor="text1"/>
          <w:shd w:val="clear" w:color="auto" w:fill="FFFFFF"/>
        </w:rPr>
        <w:t xml:space="preserve"> three farms, two in Scotland and one in Hertfordshire</w:t>
      </w:r>
      <w:r w:rsidR="001A0021" w:rsidRPr="000C2C55">
        <w:rPr>
          <w:rFonts w:asciiTheme="majorHAnsi" w:hAnsiTheme="majorHAnsi" w:cs="Arial"/>
          <w:color w:val="000000" w:themeColor="text1"/>
          <w:shd w:val="clear" w:color="auto" w:fill="FFFFFF"/>
        </w:rPr>
        <w:t xml:space="preserve">. </w:t>
      </w:r>
    </w:p>
    <w:p w:rsidR="004903FC" w:rsidRPr="000C2C55" w:rsidRDefault="001A0021" w:rsidP="006724D4">
      <w:pPr>
        <w:spacing w:line="480" w:lineRule="auto"/>
        <w:ind w:firstLine="720"/>
        <w:outlineLvl w:val="0"/>
        <w:rPr>
          <w:rFonts w:asciiTheme="majorHAnsi" w:hAnsiTheme="majorHAnsi" w:cs="Arial"/>
          <w:color w:val="000000" w:themeColor="text1"/>
          <w:shd w:val="clear" w:color="auto" w:fill="FFFFFF"/>
        </w:rPr>
      </w:pPr>
      <w:r w:rsidRPr="000C2C55">
        <w:rPr>
          <w:rFonts w:asciiTheme="majorHAnsi" w:hAnsiTheme="majorHAnsi" w:cs="Arial"/>
          <w:color w:val="000000" w:themeColor="text1"/>
          <w:shd w:val="clear" w:color="auto" w:fill="FFFFFF"/>
        </w:rPr>
        <w:t>A good example of his</w:t>
      </w:r>
      <w:r w:rsidR="00254E95" w:rsidRPr="000C2C55">
        <w:rPr>
          <w:rFonts w:asciiTheme="majorHAnsi" w:hAnsiTheme="majorHAnsi" w:cs="Arial"/>
          <w:color w:val="000000" w:themeColor="text1"/>
          <w:shd w:val="clear" w:color="auto" w:fill="FFFFFF"/>
        </w:rPr>
        <w:t xml:space="preserve"> exceptional </w:t>
      </w:r>
      <w:r w:rsidRPr="000C2C55">
        <w:rPr>
          <w:rFonts w:asciiTheme="majorHAnsi" w:hAnsiTheme="majorHAnsi" w:cs="Arial"/>
          <w:color w:val="000000" w:themeColor="text1"/>
          <w:shd w:val="clear" w:color="auto" w:fill="FFFFFF"/>
        </w:rPr>
        <w:t>influence</w:t>
      </w:r>
      <w:r w:rsidR="00147323" w:rsidRPr="000C2C55">
        <w:rPr>
          <w:rFonts w:asciiTheme="majorHAnsi" w:hAnsiTheme="majorHAnsi" w:cs="Arial"/>
          <w:color w:val="000000" w:themeColor="text1"/>
          <w:shd w:val="clear" w:color="auto" w:fill="FFFFFF"/>
        </w:rPr>
        <w:t xml:space="preserve"> </w:t>
      </w:r>
      <w:r w:rsidR="00D97950">
        <w:rPr>
          <w:rFonts w:asciiTheme="majorHAnsi" w:hAnsiTheme="majorHAnsi" w:cs="Arial"/>
          <w:color w:val="000000" w:themeColor="text1"/>
          <w:shd w:val="clear" w:color="auto" w:fill="FFFFFF"/>
        </w:rPr>
        <w:t xml:space="preserve">on parasitology </w:t>
      </w:r>
      <w:r w:rsidRPr="000C2C55">
        <w:rPr>
          <w:rFonts w:asciiTheme="majorHAnsi" w:hAnsiTheme="majorHAnsi" w:cs="Arial"/>
          <w:color w:val="000000" w:themeColor="text1"/>
          <w:shd w:val="clear" w:color="auto" w:fill="FFFFFF"/>
        </w:rPr>
        <w:t xml:space="preserve">can be found in </w:t>
      </w:r>
      <w:r w:rsidR="00254E95" w:rsidRPr="000C2C55">
        <w:rPr>
          <w:rFonts w:asciiTheme="majorHAnsi" w:hAnsiTheme="majorHAnsi" w:cs="Arial"/>
          <w:color w:val="000000" w:themeColor="text1"/>
          <w:shd w:val="clear" w:color="auto" w:fill="FFFFFF"/>
        </w:rPr>
        <w:t>the</w:t>
      </w:r>
      <w:r w:rsidR="00285FEA" w:rsidRPr="000C2C55">
        <w:rPr>
          <w:rFonts w:asciiTheme="majorHAnsi" w:hAnsiTheme="majorHAnsi" w:cs="Arial"/>
          <w:color w:val="000000" w:themeColor="text1"/>
          <w:shd w:val="clear" w:color="auto" w:fill="FFFFFF"/>
        </w:rPr>
        <w:t xml:space="preserve"> </w:t>
      </w:r>
      <w:r w:rsidR="00254E95" w:rsidRPr="000C2C55">
        <w:rPr>
          <w:rFonts w:asciiTheme="majorHAnsi" w:hAnsiTheme="majorHAnsi" w:cs="Arial"/>
          <w:color w:val="000000" w:themeColor="text1"/>
          <w:shd w:val="clear" w:color="auto" w:fill="FFFFFF"/>
        </w:rPr>
        <w:t>festschrift</w:t>
      </w:r>
      <w:r w:rsidR="00414D86" w:rsidRPr="000C2C55">
        <w:rPr>
          <w:rFonts w:asciiTheme="majorHAnsi" w:hAnsiTheme="majorHAnsi" w:cs="Arial"/>
          <w:color w:val="000000" w:themeColor="text1"/>
          <w:shd w:val="clear" w:color="auto" w:fill="FFFFFF"/>
        </w:rPr>
        <w:t xml:space="preserve"> in honor of his 80</w:t>
      </w:r>
      <w:r w:rsidR="00414D86" w:rsidRPr="000C2C55">
        <w:rPr>
          <w:rFonts w:asciiTheme="majorHAnsi" w:hAnsiTheme="majorHAnsi" w:cs="Arial"/>
          <w:color w:val="000000" w:themeColor="text1"/>
          <w:shd w:val="clear" w:color="auto" w:fill="FFFFFF"/>
          <w:vertAlign w:val="superscript"/>
        </w:rPr>
        <w:t>th</w:t>
      </w:r>
      <w:r w:rsidR="00414D86" w:rsidRPr="000C2C55">
        <w:rPr>
          <w:rFonts w:asciiTheme="majorHAnsi" w:hAnsiTheme="majorHAnsi" w:cs="Arial"/>
          <w:color w:val="000000" w:themeColor="text1"/>
          <w:shd w:val="clear" w:color="auto" w:fill="FFFFFF"/>
        </w:rPr>
        <w:t xml:space="preserve"> birthday </w:t>
      </w:r>
      <w:r w:rsidR="0096113B">
        <w:rPr>
          <w:rFonts w:asciiTheme="majorHAnsi" w:hAnsiTheme="majorHAnsi" w:cs="Arial"/>
          <w:color w:val="000000" w:themeColor="text1"/>
          <w:shd w:val="clear" w:color="auto" w:fill="FFFFFF"/>
        </w:rPr>
        <w:t>in 1961 in</w:t>
      </w:r>
      <w:r w:rsidR="00254E95" w:rsidRPr="000C2C55">
        <w:rPr>
          <w:rFonts w:asciiTheme="majorHAnsi" w:hAnsiTheme="majorHAnsi" w:cs="Arial"/>
          <w:color w:val="000000" w:themeColor="text1"/>
          <w:shd w:val="clear" w:color="auto" w:fill="FFFFFF"/>
        </w:rPr>
        <w:t xml:space="preserve"> the</w:t>
      </w:r>
      <w:r w:rsidR="00285FEA" w:rsidRPr="000C2C55">
        <w:rPr>
          <w:rFonts w:asciiTheme="majorHAnsi" w:hAnsiTheme="majorHAnsi" w:cs="Arial"/>
          <w:color w:val="000000" w:themeColor="text1"/>
          <w:shd w:val="clear" w:color="auto" w:fill="FFFFFF"/>
        </w:rPr>
        <w:t xml:space="preserve"> </w:t>
      </w:r>
      <w:r w:rsidR="00285FEA" w:rsidRPr="000C2C55">
        <w:rPr>
          <w:rFonts w:asciiTheme="majorHAnsi" w:hAnsiTheme="majorHAnsi" w:cs="Arial"/>
          <w:i/>
          <w:color w:val="000000" w:themeColor="text1"/>
          <w:shd w:val="clear" w:color="auto" w:fill="FFFFFF"/>
        </w:rPr>
        <w:t>Journal of Helminthology</w:t>
      </w:r>
      <w:r w:rsidR="00700BB3" w:rsidRPr="000C2C55">
        <w:rPr>
          <w:rFonts w:asciiTheme="majorHAnsi" w:hAnsiTheme="majorHAnsi" w:cs="Arial"/>
          <w:color w:val="000000" w:themeColor="text1"/>
          <w:shd w:val="clear" w:color="auto" w:fill="FFFFFF"/>
        </w:rPr>
        <w:t xml:space="preserve">. </w:t>
      </w:r>
      <w:r w:rsidR="001C00C8" w:rsidRPr="000C2C55">
        <w:rPr>
          <w:rFonts w:asciiTheme="majorHAnsi" w:hAnsiTheme="majorHAnsi" w:cs="Arial"/>
          <w:color w:val="000000" w:themeColor="text1"/>
          <w:shd w:val="clear" w:color="auto" w:fill="FFFFFF"/>
        </w:rPr>
        <w:t>In the preface, t</w:t>
      </w:r>
      <w:r w:rsidR="00700BB3" w:rsidRPr="000C2C55">
        <w:rPr>
          <w:rFonts w:asciiTheme="majorHAnsi" w:hAnsiTheme="majorHAnsi" w:cs="Arial"/>
          <w:color w:val="000000" w:themeColor="text1"/>
          <w:shd w:val="clear" w:color="auto" w:fill="FFFFFF"/>
        </w:rPr>
        <w:t>here is a long list of</w:t>
      </w:r>
      <w:r w:rsidR="00843CED" w:rsidRPr="000C2C55">
        <w:rPr>
          <w:rFonts w:asciiTheme="majorHAnsi" w:hAnsiTheme="majorHAnsi" w:cs="Arial"/>
          <w:color w:val="000000" w:themeColor="text1"/>
          <w:shd w:val="clear" w:color="auto" w:fill="FFFFFF"/>
        </w:rPr>
        <w:t xml:space="preserve"> </w:t>
      </w:r>
      <w:r w:rsidR="001C00C8" w:rsidRPr="000C2C55">
        <w:rPr>
          <w:rFonts w:asciiTheme="majorHAnsi" w:hAnsiTheme="majorHAnsi" w:cs="Arial"/>
          <w:color w:val="000000" w:themeColor="text1"/>
          <w:shd w:val="clear" w:color="auto" w:fill="FFFFFF"/>
        </w:rPr>
        <w:t xml:space="preserve">signatures from </w:t>
      </w:r>
      <w:r w:rsidR="00843CED" w:rsidRPr="000C2C55">
        <w:rPr>
          <w:rFonts w:asciiTheme="majorHAnsi" w:hAnsiTheme="majorHAnsi" w:cs="Arial"/>
          <w:color w:val="000000" w:themeColor="text1"/>
          <w:shd w:val="clear" w:color="auto" w:fill="FFFFFF"/>
        </w:rPr>
        <w:t xml:space="preserve">very distinguished </w:t>
      </w:r>
      <w:r w:rsidR="00700BB3" w:rsidRPr="000C2C55">
        <w:rPr>
          <w:rFonts w:asciiTheme="majorHAnsi" w:hAnsiTheme="majorHAnsi" w:cs="Arial"/>
          <w:color w:val="000000" w:themeColor="text1"/>
          <w:shd w:val="clear" w:color="auto" w:fill="FFFFFF"/>
        </w:rPr>
        <w:t>attendee</w:t>
      </w:r>
      <w:r w:rsidR="001C00C8" w:rsidRPr="000C2C55">
        <w:rPr>
          <w:rFonts w:asciiTheme="majorHAnsi" w:hAnsiTheme="majorHAnsi" w:cs="Arial"/>
          <w:color w:val="000000" w:themeColor="text1"/>
          <w:shd w:val="clear" w:color="auto" w:fill="FFFFFF"/>
        </w:rPr>
        <w:t>s</w:t>
      </w:r>
      <w:r w:rsidR="00843CED" w:rsidRPr="000C2C55">
        <w:rPr>
          <w:rFonts w:asciiTheme="majorHAnsi" w:hAnsiTheme="majorHAnsi" w:cs="Arial"/>
          <w:color w:val="000000" w:themeColor="text1"/>
          <w:shd w:val="clear" w:color="auto" w:fill="FFFFFF"/>
        </w:rPr>
        <w:t xml:space="preserve">, </w:t>
      </w:r>
      <w:r w:rsidR="00243C01" w:rsidRPr="000C2C55">
        <w:rPr>
          <w:rFonts w:asciiTheme="majorHAnsi" w:hAnsiTheme="majorHAnsi" w:cs="Arial"/>
          <w:color w:val="000000" w:themeColor="text1"/>
          <w:shd w:val="clear" w:color="auto" w:fill="FFFFFF"/>
        </w:rPr>
        <w:t xml:space="preserve">including </w:t>
      </w:r>
      <w:r w:rsidR="00843CED" w:rsidRPr="000C2C55">
        <w:rPr>
          <w:rFonts w:asciiTheme="majorHAnsi" w:hAnsiTheme="majorHAnsi" w:cs="Arial"/>
          <w:color w:val="000000" w:themeColor="text1"/>
          <w:shd w:val="clear" w:color="auto" w:fill="FFFFFF"/>
        </w:rPr>
        <w:t>from H.A. Baylis (1889-1972)</w:t>
      </w:r>
      <w:r w:rsidR="00243C01" w:rsidRPr="000C2C55">
        <w:rPr>
          <w:rFonts w:asciiTheme="majorHAnsi" w:hAnsiTheme="majorHAnsi" w:cs="Arial"/>
          <w:color w:val="000000" w:themeColor="text1"/>
          <w:shd w:val="clear" w:color="auto" w:fill="FFFFFF"/>
        </w:rPr>
        <w:t xml:space="preserve"> Head of Parasitic Worms at the B</w:t>
      </w:r>
      <w:r w:rsidR="00254E95" w:rsidRPr="000C2C55">
        <w:rPr>
          <w:rFonts w:asciiTheme="majorHAnsi" w:hAnsiTheme="majorHAnsi" w:cs="Arial"/>
          <w:color w:val="000000" w:themeColor="text1"/>
          <w:shd w:val="clear" w:color="auto" w:fill="FFFFFF"/>
        </w:rPr>
        <w:t>ritish Museum (Natural History). This</w:t>
      </w:r>
      <w:r w:rsidR="00243C01" w:rsidRPr="000C2C55">
        <w:rPr>
          <w:rFonts w:asciiTheme="majorHAnsi" w:hAnsiTheme="majorHAnsi" w:cs="Arial"/>
          <w:color w:val="000000" w:themeColor="text1"/>
          <w:shd w:val="clear" w:color="auto" w:fill="FFFFFF"/>
        </w:rPr>
        <w:t xml:space="preserve"> was </w:t>
      </w:r>
      <w:r w:rsidR="00843CED" w:rsidRPr="000C2C55">
        <w:rPr>
          <w:rFonts w:asciiTheme="majorHAnsi" w:hAnsiTheme="majorHAnsi" w:cs="Arial"/>
          <w:color w:val="000000" w:themeColor="text1"/>
          <w:shd w:val="clear" w:color="auto" w:fill="FFFFFF"/>
        </w:rPr>
        <w:t>no small testament to the respect he commanded</w:t>
      </w:r>
      <w:r w:rsidR="00243C01" w:rsidRPr="000C2C55">
        <w:rPr>
          <w:rFonts w:asciiTheme="majorHAnsi" w:hAnsiTheme="majorHAnsi" w:cs="Arial"/>
          <w:color w:val="000000" w:themeColor="text1"/>
          <w:shd w:val="clear" w:color="auto" w:fill="FFFFFF"/>
        </w:rPr>
        <w:t xml:space="preserve"> even in those he may have </w:t>
      </w:r>
      <w:r w:rsidR="00416C40" w:rsidRPr="000C2C55">
        <w:rPr>
          <w:rFonts w:asciiTheme="majorHAnsi" w:hAnsiTheme="majorHAnsi" w:cs="Arial"/>
          <w:color w:val="000000" w:themeColor="text1"/>
          <w:shd w:val="clear" w:color="auto" w:fill="FFFFFF"/>
        </w:rPr>
        <w:t xml:space="preserve">once </w:t>
      </w:r>
      <w:r w:rsidR="00243C01" w:rsidRPr="000C2C55">
        <w:rPr>
          <w:rFonts w:asciiTheme="majorHAnsi" w:hAnsiTheme="majorHAnsi" w:cs="Arial"/>
          <w:color w:val="000000" w:themeColor="text1"/>
          <w:shd w:val="clear" w:color="auto" w:fill="FFFFFF"/>
        </w:rPr>
        <w:t>unsettled (see below)</w:t>
      </w:r>
      <w:r w:rsidR="00843CED" w:rsidRPr="000C2C55">
        <w:rPr>
          <w:rFonts w:asciiTheme="majorHAnsi" w:hAnsiTheme="majorHAnsi" w:cs="Arial"/>
          <w:color w:val="000000" w:themeColor="text1"/>
          <w:shd w:val="clear" w:color="auto" w:fill="FFFFFF"/>
        </w:rPr>
        <w:t xml:space="preserve">.  </w:t>
      </w:r>
      <w:r w:rsidR="006E4854" w:rsidRPr="000C2C55">
        <w:rPr>
          <w:rFonts w:asciiTheme="majorHAnsi" w:hAnsiTheme="majorHAnsi" w:cs="Arial"/>
          <w:color w:val="000000" w:themeColor="text1"/>
          <w:shd w:val="clear" w:color="auto" w:fill="FFFFFF"/>
        </w:rPr>
        <w:t>His longstanding colleague at the London School P.C.C. Garnha</w:t>
      </w:r>
      <w:r w:rsidR="00254E95" w:rsidRPr="000C2C55">
        <w:rPr>
          <w:rFonts w:asciiTheme="majorHAnsi" w:hAnsiTheme="majorHAnsi" w:cs="Arial"/>
          <w:color w:val="000000" w:themeColor="text1"/>
          <w:shd w:val="clear" w:color="auto" w:fill="FFFFFF"/>
        </w:rPr>
        <w:t>m (1901-1994) described him</w:t>
      </w:r>
      <w:r w:rsidR="006E4854" w:rsidRPr="000C2C55">
        <w:rPr>
          <w:rFonts w:asciiTheme="majorHAnsi" w:hAnsiTheme="majorHAnsi" w:cs="Arial"/>
          <w:color w:val="000000" w:themeColor="text1"/>
          <w:shd w:val="clear" w:color="auto" w:fill="FFFFFF"/>
        </w:rPr>
        <w:t xml:space="preserve"> “</w:t>
      </w:r>
      <w:r w:rsidR="006E4854" w:rsidRPr="000C2C55">
        <w:rPr>
          <w:rFonts w:asciiTheme="majorHAnsi" w:hAnsiTheme="majorHAnsi" w:cs="Arial"/>
          <w:i/>
          <w:color w:val="000000" w:themeColor="text1"/>
          <w:shd w:val="clear" w:color="auto" w:fill="FFFFFF"/>
        </w:rPr>
        <w:t>He has a very decisive manner of speech and is a good lecturer. Those who argue with him or come to cross purposes usually get the worst of the argument. He is not to be deviated from his course</w:t>
      </w:r>
      <w:r w:rsidR="006E4854" w:rsidRPr="000C2C55">
        <w:rPr>
          <w:rFonts w:asciiTheme="majorHAnsi" w:hAnsiTheme="majorHAnsi" w:cs="Arial"/>
          <w:color w:val="000000" w:themeColor="text1"/>
          <w:shd w:val="clear" w:color="auto" w:fill="FFFFFF"/>
        </w:rPr>
        <w:t>”</w:t>
      </w:r>
      <w:r w:rsidR="008E17D4">
        <w:rPr>
          <w:rFonts w:asciiTheme="majorHAnsi" w:hAnsiTheme="majorHAnsi" w:cs="Arial"/>
          <w:color w:val="000000" w:themeColor="text1"/>
          <w:shd w:val="clear" w:color="auto" w:fill="FFFFFF"/>
        </w:rPr>
        <w:t xml:space="preserve"> </w:t>
      </w:r>
      <w:r w:rsidR="00D9379A">
        <w:rPr>
          <w:rFonts w:asciiTheme="majorHAnsi" w:hAnsiTheme="majorHAnsi" w:cs="Arial"/>
          <w:color w:val="000000" w:themeColor="text1"/>
          <w:shd w:val="clear" w:color="auto" w:fill="FFFFFF"/>
        </w:rPr>
        <w:fldChar w:fldCharType="begin"/>
      </w:r>
      <w:r w:rsidR="00D9379A">
        <w:rPr>
          <w:rFonts w:asciiTheme="majorHAnsi" w:hAnsiTheme="majorHAnsi" w:cs="Arial"/>
          <w:color w:val="000000" w:themeColor="text1"/>
          <w:shd w:val="clear" w:color="auto" w:fill="FFFFFF"/>
        </w:rPr>
        <w:instrText xml:space="preserve"> ADDIN EN.CITE &lt;EndNote&gt;&lt;Cite&gt;&lt;Author&gt;Garnham&lt;/Author&gt;&lt;Year&gt;1970&lt;/Year&gt;&lt;RecNum&gt;62&lt;/RecNum&gt;&lt;DisplayText&gt;(Garnham, 1970)&lt;/DisplayText&gt;&lt;record&gt;&lt;rec-number&gt;62&lt;/rec-number&gt;&lt;foreign-keys&gt;&lt;key app="EN" db-id="p5dzd95wgsdz5cerfenv5226spv9fxa0prvr" timestamp="1454426224"&gt;62&lt;/key&gt;&lt;/foreign-keys&gt;&lt;ref-type name="Journal Article"&gt;17&lt;/ref-type&gt;&lt;contributors&gt;&lt;authors&gt;&lt;author&gt;Garnham, P. C.&lt;/author&gt;&lt;/authors&gt;&lt;/contributors&gt;&lt;titles&gt;&lt;title&gt;Robert Thomson Leiper, 1881-1969&lt;/title&gt;&lt;secondary-title&gt;Biographical memoirs of fellows of the Royal Society. Royal Society (Great Britain)&lt;/secondary-title&gt;&lt;/titles&gt;&lt;periodical&gt;&lt;full-title&gt;Biographical memoirs of fellows of the Royal Society. Royal Society (Great Britain)&lt;/full-title&gt;&lt;/periodical&gt;&lt;pages&gt;385-404&lt;/pages&gt;&lt;volume&gt;16&lt;/volume&gt;&lt;dates&gt;&lt;year&gt;1970&lt;/year&gt;&lt;pub-dates&gt;&lt;date&gt;1970&lt;/date&gt;&lt;/pub-dates&gt;&lt;/dates&gt;&lt;isbn&gt;0080-4606&lt;/isbn&gt;&lt;accession-num&gt;MEDLINE:11615478&lt;/accession-num&gt;&lt;urls&gt;&lt;related-urls&gt;&lt;url&gt;&amp;lt;Go to ISI&amp;gt;://MEDLINE:11615478&lt;/url&gt;&lt;/related-urls&gt;&lt;/urls&gt;&lt;electronic-resource-num&gt;10.1098/rsbm.1970.0015&lt;/electronic-resource-num&gt;&lt;/record&gt;&lt;/Cite&gt;&lt;/EndNote&gt;</w:instrText>
      </w:r>
      <w:r w:rsidR="00D9379A">
        <w:rPr>
          <w:rFonts w:asciiTheme="majorHAnsi" w:hAnsiTheme="majorHAnsi" w:cs="Arial"/>
          <w:color w:val="000000" w:themeColor="text1"/>
          <w:shd w:val="clear" w:color="auto" w:fill="FFFFFF"/>
        </w:rPr>
        <w:fldChar w:fldCharType="separate"/>
      </w:r>
      <w:r w:rsidR="00D9379A">
        <w:rPr>
          <w:rFonts w:asciiTheme="majorHAnsi" w:hAnsiTheme="majorHAnsi" w:cs="Arial"/>
          <w:noProof/>
          <w:color w:val="000000" w:themeColor="text1"/>
          <w:shd w:val="clear" w:color="auto" w:fill="FFFFFF"/>
        </w:rPr>
        <w:t>(Garnham, 1970)</w:t>
      </w:r>
      <w:r w:rsidR="00D9379A">
        <w:rPr>
          <w:rFonts w:asciiTheme="majorHAnsi" w:hAnsiTheme="majorHAnsi" w:cs="Arial"/>
          <w:color w:val="000000" w:themeColor="text1"/>
          <w:shd w:val="clear" w:color="auto" w:fill="FFFFFF"/>
        </w:rPr>
        <w:fldChar w:fldCharType="end"/>
      </w:r>
      <w:r w:rsidR="006E4854" w:rsidRPr="000C2C55">
        <w:rPr>
          <w:rFonts w:asciiTheme="majorHAnsi" w:hAnsiTheme="majorHAnsi" w:cs="Arial"/>
          <w:color w:val="000000" w:themeColor="text1"/>
          <w:shd w:val="clear" w:color="auto" w:fill="FFFFFF"/>
        </w:rPr>
        <w:t xml:space="preserve">. </w:t>
      </w:r>
      <w:r w:rsidR="00EB3F65" w:rsidRPr="000C2C55">
        <w:rPr>
          <w:rFonts w:asciiTheme="majorHAnsi" w:hAnsiTheme="majorHAnsi" w:cs="Arial"/>
          <w:color w:val="000000" w:themeColor="text1"/>
          <w:shd w:val="clear" w:color="auto" w:fill="FFFFFF"/>
        </w:rPr>
        <w:t xml:space="preserve">Other </w:t>
      </w:r>
      <w:r w:rsidR="00EB3F65" w:rsidRPr="000C2C55">
        <w:rPr>
          <w:rFonts w:asciiTheme="majorHAnsi" w:hAnsiTheme="majorHAnsi" w:cs="Arial"/>
          <w:color w:val="000000" w:themeColor="text1"/>
          <w:shd w:val="clear" w:color="auto" w:fill="FFFFFF"/>
        </w:rPr>
        <w:lastRenderedPageBreak/>
        <w:t xml:space="preserve">insights from P. Manson-Bahr (1891-1966), </w:t>
      </w:r>
      <w:r w:rsidR="007B414D" w:rsidRPr="000C2C55">
        <w:rPr>
          <w:rFonts w:asciiTheme="majorHAnsi" w:hAnsiTheme="majorHAnsi" w:cs="Arial"/>
          <w:color w:val="000000" w:themeColor="text1"/>
          <w:shd w:val="clear" w:color="auto" w:fill="FFFFFF"/>
        </w:rPr>
        <w:t xml:space="preserve">Sir </w:t>
      </w:r>
      <w:r w:rsidR="00EB3F65" w:rsidRPr="000C2C55">
        <w:rPr>
          <w:rFonts w:asciiTheme="majorHAnsi" w:hAnsiTheme="majorHAnsi" w:cs="Arial"/>
          <w:color w:val="000000" w:themeColor="text1"/>
          <w:shd w:val="clear" w:color="auto" w:fill="FFFFFF"/>
        </w:rPr>
        <w:t>Patrick Manson’s son-in-law,</w:t>
      </w:r>
      <w:r w:rsidR="00254E95" w:rsidRPr="000C2C55">
        <w:rPr>
          <w:rFonts w:asciiTheme="majorHAnsi" w:hAnsiTheme="majorHAnsi" w:cs="Arial"/>
          <w:color w:val="000000" w:themeColor="text1"/>
          <w:shd w:val="clear" w:color="auto" w:fill="FFFFFF"/>
        </w:rPr>
        <w:t xml:space="preserve"> include</w:t>
      </w:r>
      <w:r w:rsidR="00EB3F65" w:rsidRPr="000C2C55">
        <w:rPr>
          <w:rFonts w:asciiTheme="majorHAnsi" w:hAnsiTheme="majorHAnsi" w:cs="Arial"/>
          <w:color w:val="000000" w:themeColor="text1"/>
          <w:shd w:val="clear" w:color="auto" w:fill="FFFFFF"/>
        </w:rPr>
        <w:t xml:space="preserve"> “</w:t>
      </w:r>
      <w:r w:rsidR="00EB3F65" w:rsidRPr="000C2C55">
        <w:rPr>
          <w:i/>
          <w:color w:val="000000" w:themeColor="text1"/>
        </w:rPr>
        <w:t>He is kind, charming and helpful to the worthy, but withering to the insincere or make-believe</w:t>
      </w:r>
      <w:r w:rsidR="00EB3F65" w:rsidRPr="000C2C55">
        <w:rPr>
          <w:color w:val="000000" w:themeColor="text1"/>
        </w:rPr>
        <w:t>”</w:t>
      </w:r>
      <w:r w:rsidR="005924EA">
        <w:rPr>
          <w:color w:val="000000" w:themeColor="text1"/>
        </w:rPr>
        <w:t xml:space="preserve"> </w:t>
      </w:r>
      <w:r w:rsidR="00D9379A">
        <w:rPr>
          <w:color w:val="000000" w:themeColor="text1"/>
        </w:rPr>
        <w:fldChar w:fldCharType="begin"/>
      </w:r>
      <w:r w:rsidR="00D9379A">
        <w:rPr>
          <w:color w:val="000000" w:themeColor="text1"/>
        </w:rPr>
        <w:instrText xml:space="preserve"> ADDIN EN.CITE &lt;EndNote&gt;&lt;Cite&gt;&lt;Author&gt;Manson-Bahr&lt;/Author&gt;&lt;Year&gt;1961&lt;/Year&gt;&lt;RecNum&gt;66&lt;/RecNum&gt;&lt;DisplayText&gt;(Manson-Bahr, 1961)&lt;/DisplayText&gt;&lt;record&gt;&lt;rec-number&gt;66&lt;/rec-number&gt;&lt;foreign-keys&gt;&lt;key app="EN" db-id="p5dzd95wgsdz5cerfenv5226spv9fxa0prvr" timestamp="1454427209"&gt;66&lt;/key&gt;&lt;/foreign-keys&gt;&lt;ref-type name="Journal Article"&gt;17&lt;/ref-type&gt;&lt;contributors&gt;&lt;authors&gt;&lt;author&gt;Manson-Bahr, P.&lt;/author&gt;&lt;/authors&gt;&lt;/contributors&gt;&lt;titles&gt;&lt;title&gt;Robert Thomson Leiper.&lt;/title&gt;&lt;secondary-title&gt;Journal of Helminthology, Supplement in honour of R.T.Leiper on the occasion of his 80th Birthday, p.xvi.&lt;/secondary-title&gt;&lt;/titles&gt;&lt;periodical&gt;&lt;full-title&gt;Journal of Helminthology, Supplement in honour of R.T.Leiper on the occasion of his 80th Birthday, p.xvi.&lt;/full-title&gt;&lt;/periodical&gt;&lt;dates&gt;&lt;year&gt;1961&lt;/year&gt;&lt;/dates&gt;&lt;urls&gt;&lt;/urls&gt;&lt;/record&gt;&lt;/Cite&gt;&lt;/EndNote&gt;</w:instrText>
      </w:r>
      <w:r w:rsidR="00D9379A">
        <w:rPr>
          <w:color w:val="000000" w:themeColor="text1"/>
        </w:rPr>
        <w:fldChar w:fldCharType="separate"/>
      </w:r>
      <w:r w:rsidR="00D9379A">
        <w:rPr>
          <w:noProof/>
          <w:color w:val="000000" w:themeColor="text1"/>
        </w:rPr>
        <w:t>(Manson-Bahr, 1961)</w:t>
      </w:r>
      <w:r w:rsidR="00D9379A">
        <w:rPr>
          <w:color w:val="000000" w:themeColor="text1"/>
        </w:rPr>
        <w:fldChar w:fldCharType="end"/>
      </w:r>
      <w:r w:rsidR="00EB3F65" w:rsidRPr="000C2C55">
        <w:rPr>
          <w:color w:val="000000" w:themeColor="text1"/>
        </w:rPr>
        <w:t>.</w:t>
      </w:r>
      <w:r w:rsidR="00D97950">
        <w:rPr>
          <w:color w:val="000000" w:themeColor="text1"/>
        </w:rPr>
        <w:t xml:space="preserve"> A former student</w:t>
      </w:r>
      <w:r w:rsidR="00496847">
        <w:rPr>
          <w:color w:val="000000" w:themeColor="text1"/>
        </w:rPr>
        <w:t xml:space="preserve"> who was later Reader in Medical Helminthology at the London School</w:t>
      </w:r>
      <w:r w:rsidR="00D97950">
        <w:rPr>
          <w:color w:val="000000" w:themeColor="text1"/>
        </w:rPr>
        <w:t xml:space="preserve">, Philippus L. LeRoux (1897-1962) </w:t>
      </w:r>
      <w:r w:rsidR="007C1DC1">
        <w:rPr>
          <w:color w:val="000000" w:themeColor="text1"/>
        </w:rPr>
        <w:t>commented “</w:t>
      </w:r>
      <w:r w:rsidR="007C1DC1" w:rsidRPr="007C1DC1">
        <w:rPr>
          <w:i/>
          <w:color w:val="000000" w:themeColor="text1"/>
        </w:rPr>
        <w:t>he has contributed much, by training and encouraging helminthologists, to alleviate pain, miseries, losses and mortality from helminthiasis in man and man’s domesticated animals</w:t>
      </w:r>
      <w:r w:rsidR="007C1DC1">
        <w:rPr>
          <w:color w:val="000000" w:themeColor="text1"/>
        </w:rPr>
        <w:t>”</w:t>
      </w:r>
      <w:r w:rsidR="00496847">
        <w:rPr>
          <w:color w:val="000000" w:themeColor="text1"/>
        </w:rPr>
        <w:t xml:space="preserve"> (LeRoux, 1961). In the context of today’s </w:t>
      </w:r>
      <w:r w:rsidR="007C1DC1">
        <w:rPr>
          <w:color w:val="000000" w:themeColor="text1"/>
        </w:rPr>
        <w:t>OneHealth</w:t>
      </w:r>
      <w:r w:rsidR="00496847">
        <w:rPr>
          <w:color w:val="000000" w:themeColor="text1"/>
        </w:rPr>
        <w:t>, Leiper should be recognized as a seminal pioneer exploring these concepts.</w:t>
      </w:r>
    </w:p>
    <w:p w:rsidR="005A5388" w:rsidRPr="000C2C55" w:rsidRDefault="003146A9" w:rsidP="005A5388">
      <w:pPr>
        <w:spacing w:line="480" w:lineRule="auto"/>
        <w:ind w:firstLine="720"/>
        <w:outlineLvl w:val="0"/>
        <w:rPr>
          <w:rFonts w:asciiTheme="majorHAnsi" w:hAnsiTheme="majorHAnsi" w:cs="Arial"/>
          <w:color w:val="000000" w:themeColor="text1"/>
          <w:shd w:val="clear" w:color="auto" w:fill="FFFFFF"/>
        </w:rPr>
      </w:pPr>
      <w:r w:rsidRPr="000C2C55">
        <w:rPr>
          <w:rFonts w:asciiTheme="majorHAnsi" w:hAnsiTheme="majorHAnsi" w:cs="Arial"/>
          <w:color w:val="000000" w:themeColor="text1"/>
          <w:shd w:val="clear" w:color="auto" w:fill="FFFFFF"/>
        </w:rPr>
        <w:t xml:space="preserve">Leiper maintained </w:t>
      </w:r>
      <w:r w:rsidR="006724D4" w:rsidRPr="000C2C55">
        <w:rPr>
          <w:rFonts w:asciiTheme="majorHAnsi" w:hAnsiTheme="majorHAnsi" w:cs="Arial"/>
          <w:color w:val="000000" w:themeColor="text1"/>
          <w:shd w:val="clear" w:color="auto" w:fill="FFFFFF"/>
        </w:rPr>
        <w:t xml:space="preserve">regular </w:t>
      </w:r>
      <w:r w:rsidR="00C34983" w:rsidRPr="000C2C55">
        <w:rPr>
          <w:rFonts w:asciiTheme="majorHAnsi" w:hAnsiTheme="majorHAnsi" w:cs="Arial"/>
          <w:color w:val="000000" w:themeColor="text1"/>
          <w:shd w:val="clear" w:color="auto" w:fill="FFFFFF"/>
        </w:rPr>
        <w:t xml:space="preserve">contact with the </w:t>
      </w:r>
      <w:r w:rsidR="007B414D" w:rsidRPr="000C2C55">
        <w:rPr>
          <w:rFonts w:asciiTheme="majorHAnsi" w:hAnsiTheme="majorHAnsi" w:cs="Arial"/>
          <w:color w:val="000000" w:themeColor="text1"/>
          <w:shd w:val="clear" w:color="auto" w:fill="FFFFFF"/>
        </w:rPr>
        <w:t xml:space="preserve">London </w:t>
      </w:r>
      <w:r w:rsidR="00EC7D9D" w:rsidRPr="000C2C55">
        <w:rPr>
          <w:rFonts w:asciiTheme="majorHAnsi" w:hAnsiTheme="majorHAnsi" w:cs="Arial"/>
          <w:color w:val="000000" w:themeColor="text1"/>
          <w:shd w:val="clear" w:color="auto" w:fill="FFFFFF"/>
        </w:rPr>
        <w:t xml:space="preserve">School until </w:t>
      </w:r>
      <w:r w:rsidRPr="000C2C55">
        <w:rPr>
          <w:rFonts w:asciiTheme="majorHAnsi" w:hAnsiTheme="majorHAnsi" w:cs="Arial"/>
          <w:color w:val="000000" w:themeColor="text1"/>
          <w:shd w:val="clear" w:color="auto" w:fill="FFFFFF"/>
        </w:rPr>
        <w:t xml:space="preserve">shortly before </w:t>
      </w:r>
      <w:r w:rsidR="00EC7D9D" w:rsidRPr="000C2C55">
        <w:rPr>
          <w:rFonts w:asciiTheme="majorHAnsi" w:hAnsiTheme="majorHAnsi" w:cs="Arial"/>
          <w:color w:val="000000" w:themeColor="text1"/>
          <w:shd w:val="clear" w:color="auto" w:fill="FFFFFF"/>
        </w:rPr>
        <w:t>his death</w:t>
      </w:r>
      <w:r w:rsidR="007B414D" w:rsidRPr="000C2C55">
        <w:rPr>
          <w:rFonts w:asciiTheme="majorHAnsi" w:hAnsiTheme="majorHAnsi" w:cs="Arial"/>
          <w:color w:val="000000" w:themeColor="text1"/>
          <w:shd w:val="clear" w:color="auto" w:fill="FFFFFF"/>
        </w:rPr>
        <w:t>. In life he had obtained</w:t>
      </w:r>
      <w:r w:rsidR="00700BB3" w:rsidRPr="000C2C55">
        <w:rPr>
          <w:rFonts w:asciiTheme="majorHAnsi" w:hAnsiTheme="majorHAnsi" w:cs="Arial"/>
          <w:color w:val="000000" w:themeColor="text1"/>
          <w:shd w:val="clear" w:color="auto" w:fill="FFFFFF"/>
        </w:rPr>
        <w:t xml:space="preserve"> </w:t>
      </w:r>
      <w:r w:rsidR="002945C0" w:rsidRPr="000C2C55">
        <w:rPr>
          <w:rFonts w:asciiTheme="majorHAnsi" w:hAnsiTheme="majorHAnsi" w:cs="Arial"/>
          <w:color w:val="000000" w:themeColor="text1"/>
          <w:shd w:val="clear" w:color="auto" w:fill="FFFFFF"/>
        </w:rPr>
        <w:t>n</w:t>
      </w:r>
      <w:r w:rsidR="006E4854" w:rsidRPr="000C2C55">
        <w:rPr>
          <w:rFonts w:asciiTheme="majorHAnsi" w:hAnsiTheme="majorHAnsi" w:cs="Arial"/>
          <w:color w:val="000000" w:themeColor="text1"/>
          <w:shd w:val="clear" w:color="auto" w:fill="FFFFFF"/>
        </w:rPr>
        <w:t>umerous</w:t>
      </w:r>
      <w:r w:rsidR="0096113B">
        <w:rPr>
          <w:rFonts w:asciiTheme="majorHAnsi" w:hAnsiTheme="majorHAnsi" w:cs="Arial"/>
          <w:color w:val="000000" w:themeColor="text1"/>
          <w:shd w:val="clear" w:color="auto" w:fill="FFFFFF"/>
        </w:rPr>
        <w:t xml:space="preserve"> awards including the </w:t>
      </w:r>
      <w:r w:rsidR="0096113B">
        <w:rPr>
          <w:rFonts w:asciiTheme="majorHAnsi" w:hAnsiTheme="majorHAnsi"/>
          <w:color w:val="000000" w:themeColor="text1"/>
          <w:shd w:val="clear" w:color="auto" w:fill="FFFFFF"/>
        </w:rPr>
        <w:t>Mary Kingsley M</w:t>
      </w:r>
      <w:r w:rsidR="004903FC" w:rsidRPr="000C2C55">
        <w:rPr>
          <w:rFonts w:asciiTheme="majorHAnsi" w:hAnsiTheme="majorHAnsi"/>
          <w:color w:val="000000" w:themeColor="text1"/>
          <w:shd w:val="clear" w:color="auto" w:fill="FFFFFF"/>
        </w:rPr>
        <w:t>edal of the Liverpool School of Tropical Medicine and the Bern</w:t>
      </w:r>
      <w:r w:rsidR="0096113B">
        <w:rPr>
          <w:rFonts w:asciiTheme="majorHAnsi" w:hAnsiTheme="majorHAnsi"/>
          <w:color w:val="000000" w:themeColor="text1"/>
          <w:shd w:val="clear" w:color="auto" w:fill="FFFFFF"/>
        </w:rPr>
        <w:t>hard Nocht M</w:t>
      </w:r>
      <w:r w:rsidR="004903FC" w:rsidRPr="000C2C55">
        <w:rPr>
          <w:rFonts w:asciiTheme="majorHAnsi" w:hAnsiTheme="majorHAnsi"/>
          <w:color w:val="000000" w:themeColor="text1"/>
          <w:shd w:val="clear" w:color="auto" w:fill="FFFFFF"/>
        </w:rPr>
        <w:t>edal from the Tropeninstitut in Hamburg</w:t>
      </w:r>
      <w:r w:rsidR="0096113B">
        <w:rPr>
          <w:rFonts w:asciiTheme="majorHAnsi" w:hAnsiTheme="majorHAnsi"/>
          <w:color w:val="000000" w:themeColor="text1"/>
          <w:shd w:val="clear" w:color="auto" w:fill="FFFFFF"/>
        </w:rPr>
        <w:t>, C</w:t>
      </w:r>
      <w:r w:rsidR="00201802" w:rsidRPr="000C2C55">
        <w:rPr>
          <w:color w:val="000000" w:themeColor="text1"/>
        </w:rPr>
        <w:t>ompanion</w:t>
      </w:r>
      <w:r w:rsidR="0096113B">
        <w:rPr>
          <w:color w:val="000000" w:themeColor="text1"/>
        </w:rPr>
        <w:t>ship</w:t>
      </w:r>
      <w:r w:rsidR="00201802" w:rsidRPr="000C2C55">
        <w:rPr>
          <w:color w:val="000000" w:themeColor="text1"/>
        </w:rPr>
        <w:t xml:space="preserve"> of </w:t>
      </w:r>
      <w:r w:rsidR="0096113B">
        <w:rPr>
          <w:color w:val="000000" w:themeColor="text1"/>
        </w:rPr>
        <w:t>the Order of Saint</w:t>
      </w:r>
      <w:r w:rsidR="00201802" w:rsidRPr="000C2C55">
        <w:rPr>
          <w:color w:val="000000" w:themeColor="text1"/>
        </w:rPr>
        <w:t xml:space="preserve"> Michael and S</w:t>
      </w:r>
      <w:r w:rsidR="0096113B">
        <w:rPr>
          <w:color w:val="000000" w:themeColor="text1"/>
        </w:rPr>
        <w:t>aint</w:t>
      </w:r>
      <w:r w:rsidR="00201802" w:rsidRPr="000C2C55">
        <w:rPr>
          <w:color w:val="000000" w:themeColor="text1"/>
        </w:rPr>
        <w:t xml:space="preserve"> George</w:t>
      </w:r>
      <w:r w:rsidR="0096113B">
        <w:rPr>
          <w:color w:val="000000" w:themeColor="text1"/>
        </w:rPr>
        <w:t xml:space="preserve"> (CMG)</w:t>
      </w:r>
      <w:r w:rsidR="00201802" w:rsidRPr="000C2C55">
        <w:rPr>
          <w:rFonts w:asciiTheme="majorHAnsi" w:hAnsiTheme="majorHAnsi"/>
          <w:color w:val="000000" w:themeColor="text1"/>
          <w:shd w:val="clear" w:color="auto" w:fill="FFFFFF"/>
        </w:rPr>
        <w:t xml:space="preserve"> and </w:t>
      </w:r>
      <w:r w:rsidR="004903FC" w:rsidRPr="000C2C55">
        <w:rPr>
          <w:rFonts w:asciiTheme="majorHAnsi" w:hAnsiTheme="majorHAnsi"/>
          <w:color w:val="000000" w:themeColor="text1"/>
          <w:shd w:val="clear" w:color="auto" w:fill="FFFFFF"/>
        </w:rPr>
        <w:t>an Honorary LLD</w:t>
      </w:r>
      <w:r w:rsidR="0096113B">
        <w:rPr>
          <w:rFonts w:asciiTheme="majorHAnsi" w:hAnsiTheme="majorHAnsi"/>
          <w:color w:val="000000" w:themeColor="text1"/>
          <w:shd w:val="clear" w:color="auto" w:fill="FFFFFF"/>
        </w:rPr>
        <w:t xml:space="preserve"> from the University of Glasgow and had more than </w:t>
      </w:r>
      <w:r w:rsidR="008436C7">
        <w:rPr>
          <w:rFonts w:asciiTheme="majorHAnsi" w:hAnsiTheme="majorHAnsi" w:cs="Arial"/>
          <w:color w:val="000000" w:themeColor="text1"/>
          <w:shd w:val="clear" w:color="auto" w:fill="FFFFFF"/>
        </w:rPr>
        <w:t>18</w:t>
      </w:r>
      <w:r w:rsidR="00700BB3" w:rsidRPr="000C2C55">
        <w:rPr>
          <w:rFonts w:asciiTheme="majorHAnsi" w:hAnsiTheme="majorHAnsi" w:cs="Arial"/>
          <w:color w:val="000000" w:themeColor="text1"/>
          <w:shd w:val="clear" w:color="auto" w:fill="FFFFFF"/>
        </w:rPr>
        <w:t>0 scientific papers to his credit</w:t>
      </w:r>
      <w:r w:rsidR="00BF6B3E" w:rsidRPr="000C2C55">
        <w:rPr>
          <w:rFonts w:asciiTheme="majorHAnsi" w:hAnsiTheme="majorHAnsi" w:cs="Arial"/>
          <w:color w:val="000000" w:themeColor="text1"/>
          <w:shd w:val="clear" w:color="auto" w:fill="FFFFFF"/>
        </w:rPr>
        <w:t>, the vast majority</w:t>
      </w:r>
      <w:r w:rsidR="00A443B7" w:rsidRPr="000C2C55">
        <w:rPr>
          <w:rFonts w:asciiTheme="majorHAnsi" w:hAnsiTheme="majorHAnsi" w:cs="Arial"/>
          <w:color w:val="000000" w:themeColor="text1"/>
          <w:shd w:val="clear" w:color="auto" w:fill="FFFFFF"/>
        </w:rPr>
        <w:t xml:space="preserve"> as </w:t>
      </w:r>
      <w:r w:rsidR="00280494">
        <w:rPr>
          <w:rFonts w:asciiTheme="majorHAnsi" w:hAnsiTheme="majorHAnsi" w:cs="Arial"/>
          <w:color w:val="000000" w:themeColor="text1"/>
          <w:shd w:val="clear" w:color="auto" w:fill="FFFFFF"/>
        </w:rPr>
        <w:t xml:space="preserve">senior </w:t>
      </w:r>
      <w:r w:rsidR="00A443B7" w:rsidRPr="000C2C55">
        <w:rPr>
          <w:rFonts w:asciiTheme="majorHAnsi" w:hAnsiTheme="majorHAnsi" w:cs="Arial"/>
          <w:color w:val="000000" w:themeColor="text1"/>
          <w:shd w:val="clear" w:color="auto" w:fill="FFFFFF"/>
        </w:rPr>
        <w:t>or sole author</w:t>
      </w:r>
      <w:r w:rsidR="00950F83">
        <w:rPr>
          <w:rFonts w:asciiTheme="majorHAnsi" w:hAnsiTheme="majorHAnsi" w:cs="Arial"/>
          <w:color w:val="000000" w:themeColor="text1"/>
          <w:shd w:val="clear" w:color="auto" w:fill="FFFFFF"/>
        </w:rPr>
        <w:t xml:space="preserve"> </w:t>
      </w:r>
      <w:r w:rsidR="00950F83">
        <w:rPr>
          <w:rFonts w:asciiTheme="majorHAnsi" w:hAnsiTheme="majorHAnsi" w:cs="Arial"/>
          <w:color w:val="000000" w:themeColor="text1"/>
          <w:shd w:val="clear" w:color="auto" w:fill="FFFFFF"/>
        </w:rPr>
        <w:fldChar w:fldCharType="begin"/>
      </w:r>
      <w:r w:rsidR="00950F83">
        <w:rPr>
          <w:rFonts w:asciiTheme="majorHAnsi" w:hAnsiTheme="majorHAnsi" w:cs="Arial"/>
          <w:color w:val="000000" w:themeColor="text1"/>
          <w:shd w:val="clear" w:color="auto" w:fill="FFFFFF"/>
        </w:rPr>
        <w:instrText xml:space="preserve"> ADDIN EN.CITE &lt;EndNote&gt;&lt;Cite&gt;&lt;Author&gt;Nelson&lt;/Author&gt;&lt;Year&gt;1977&lt;/Year&gt;&lt;RecNum&gt;61&lt;/RecNum&gt;&lt;DisplayText&gt;(Nelson, 1977)&lt;/DisplayText&gt;&lt;record&gt;&lt;rec-number&gt;61&lt;/rec-number&gt;&lt;foreign-keys&gt;&lt;key app="EN" db-id="p5dzd95wgsdz5cerfenv5226spv9fxa0prvr" timestamp="1454426071"&gt;61&lt;/key&gt;&lt;/foreign-keys&gt;&lt;ref-type name="Journal Article"&gt;17&lt;/ref-type&gt;&lt;contributors&gt;&lt;authors&gt;&lt;author&gt;Nelson, G. S.&lt;/author&gt;&lt;/authors&gt;&lt;/contributors&gt;&lt;auth-address&gt;UNIV LONDON,LONDON SCH HYG &amp;amp; TROP MED,DEPT MED HELMINTHOL,LONDON WC1E 7HT,ENGLAND.&lt;/auth-address&gt;&lt;titles&gt;&lt;title&gt;A Milestone on the road to discovery of lifecycles of human schistosomes&lt;/title&gt;&lt;secondary-title&gt;American Journal of Tropical Medicine and Hygiene&lt;/secondary-title&gt;&lt;alt-title&gt;Am. J. Trop. Med. Hyg.&lt;/alt-title&gt;&lt;/titles&gt;&lt;periodical&gt;&lt;full-title&gt;American Journal of Tropical Medicine and Hygiene&lt;/full-title&gt;&lt;/periodical&gt;&lt;pages&gt;1093-1100&lt;/pages&gt;&lt;volume&gt;26&lt;/volume&gt;&lt;number&gt;5&lt;/number&gt;&lt;keywords&gt;&lt;keyword&gt;Public, Environmental &amp;amp; Occupational Health&lt;/keyword&gt;&lt;keyword&gt;Tropical Medicine&lt;/keyword&gt;&lt;/keywords&gt;&lt;dates&gt;&lt;year&gt;1977&lt;/year&gt;&lt;/dates&gt;&lt;isbn&gt;0002-9637&lt;/isbn&gt;&lt;accession-num&gt;WOS:A1977DX26300010&lt;/accession-num&gt;&lt;work-type&gt;Article&lt;/work-type&gt;&lt;urls&gt;&lt;related-urls&gt;&lt;url&gt;&amp;lt;Go to ISI&amp;gt;://WOS:A1977DX26300010&lt;/url&gt;&lt;/related-urls&gt;&lt;/urls&gt;&lt;language&gt;English&lt;/language&gt;&lt;/record&gt;&lt;/Cite&gt;&lt;/EndNote&gt;</w:instrText>
      </w:r>
      <w:r w:rsidR="00950F83">
        <w:rPr>
          <w:rFonts w:asciiTheme="majorHAnsi" w:hAnsiTheme="majorHAnsi" w:cs="Arial"/>
          <w:color w:val="000000" w:themeColor="text1"/>
          <w:shd w:val="clear" w:color="auto" w:fill="FFFFFF"/>
        </w:rPr>
        <w:fldChar w:fldCharType="separate"/>
      </w:r>
      <w:r w:rsidR="00950F83">
        <w:rPr>
          <w:rFonts w:asciiTheme="majorHAnsi" w:hAnsiTheme="majorHAnsi" w:cs="Arial"/>
          <w:noProof/>
          <w:color w:val="000000" w:themeColor="text1"/>
          <w:shd w:val="clear" w:color="auto" w:fill="FFFFFF"/>
        </w:rPr>
        <w:t>(Nelson, 1977)</w:t>
      </w:r>
      <w:r w:rsidR="00950F83">
        <w:rPr>
          <w:rFonts w:asciiTheme="majorHAnsi" w:hAnsiTheme="majorHAnsi" w:cs="Arial"/>
          <w:color w:val="000000" w:themeColor="text1"/>
          <w:shd w:val="clear" w:color="auto" w:fill="FFFFFF"/>
        </w:rPr>
        <w:fldChar w:fldCharType="end"/>
      </w:r>
      <w:r w:rsidR="006A02AC" w:rsidRPr="000C2C55">
        <w:rPr>
          <w:rFonts w:asciiTheme="majorHAnsi" w:hAnsiTheme="majorHAnsi" w:cs="Arial"/>
          <w:color w:val="000000" w:themeColor="text1"/>
          <w:shd w:val="clear" w:color="auto" w:fill="FFFFFF"/>
        </w:rPr>
        <w:t>.</w:t>
      </w:r>
    </w:p>
    <w:p w:rsidR="00F71028" w:rsidRPr="000C2C55" w:rsidRDefault="00F71028" w:rsidP="005A5388">
      <w:pPr>
        <w:spacing w:line="480" w:lineRule="auto"/>
        <w:ind w:firstLine="720"/>
        <w:outlineLvl w:val="0"/>
        <w:rPr>
          <w:rFonts w:asciiTheme="majorHAnsi" w:hAnsiTheme="majorHAnsi" w:cs="Arial"/>
          <w:color w:val="000000" w:themeColor="text1"/>
          <w:shd w:val="clear" w:color="auto" w:fill="FFFFFF"/>
        </w:rPr>
      </w:pPr>
    </w:p>
    <w:p w:rsidR="00BA3A0F" w:rsidRPr="000C2C55" w:rsidRDefault="00416C40" w:rsidP="005A5388">
      <w:pPr>
        <w:spacing w:line="480" w:lineRule="auto"/>
        <w:outlineLvl w:val="0"/>
        <w:rPr>
          <w:rFonts w:cs="Times New Roman"/>
          <w:bCs/>
          <w:color w:val="000000" w:themeColor="text1"/>
          <w:lang w:val="en-GB"/>
        </w:rPr>
      </w:pPr>
      <w:r w:rsidRPr="000C2C55">
        <w:rPr>
          <w:color w:val="000000" w:themeColor="text1"/>
          <w:lang w:val="en-GB"/>
        </w:rPr>
        <w:t>&lt;</w:t>
      </w:r>
      <w:r w:rsidRPr="000C2C55">
        <w:rPr>
          <w:i/>
          <w:color w:val="000000" w:themeColor="text1"/>
          <w:lang w:val="en-GB"/>
        </w:rPr>
        <w:t>Please insert Figure 2 near here please</w:t>
      </w:r>
      <w:r w:rsidRPr="000C2C55">
        <w:rPr>
          <w:color w:val="000000" w:themeColor="text1"/>
          <w:lang w:val="en-GB"/>
        </w:rPr>
        <w:t>&gt;</w:t>
      </w:r>
      <w:r w:rsidR="00601C00" w:rsidRPr="000C2C55">
        <w:rPr>
          <w:rFonts w:cs="Times New Roman"/>
          <w:bCs/>
          <w:color w:val="000000" w:themeColor="text1"/>
          <w:lang w:val="en-GB"/>
        </w:rPr>
        <w:t xml:space="preserve"> </w:t>
      </w:r>
    </w:p>
    <w:p w:rsidR="005A5388" w:rsidRPr="000C2C55" w:rsidRDefault="005A5388" w:rsidP="005A5388">
      <w:pPr>
        <w:spacing w:line="480" w:lineRule="auto"/>
        <w:outlineLvl w:val="0"/>
        <w:rPr>
          <w:rFonts w:cs="Times New Roman"/>
          <w:bCs/>
          <w:color w:val="000000" w:themeColor="text1"/>
          <w:lang w:val="en-GB"/>
        </w:rPr>
      </w:pPr>
    </w:p>
    <w:p w:rsidR="00097EC6" w:rsidRPr="000C2C55" w:rsidRDefault="001A4E83" w:rsidP="00147323">
      <w:pPr>
        <w:spacing w:line="480" w:lineRule="auto"/>
        <w:outlineLvl w:val="0"/>
        <w:rPr>
          <w:rFonts w:cs="Times New Roman"/>
          <w:bCs/>
          <w:color w:val="000000" w:themeColor="text1"/>
          <w:lang w:val="en-GB"/>
        </w:rPr>
      </w:pPr>
      <w:r w:rsidRPr="000C2C55">
        <w:rPr>
          <w:rFonts w:cs="Times New Roman"/>
          <w:bCs/>
          <w:color w:val="000000" w:themeColor="text1"/>
          <w:lang w:val="en-GB"/>
        </w:rPr>
        <w:t xml:space="preserve">LEIPER’S </w:t>
      </w:r>
      <w:r w:rsidR="00B53F7E" w:rsidRPr="000C2C55">
        <w:rPr>
          <w:rFonts w:cs="Times New Roman"/>
          <w:bCs/>
          <w:color w:val="000000" w:themeColor="text1"/>
          <w:lang w:val="en-GB"/>
        </w:rPr>
        <w:t>EARLY CAREER</w:t>
      </w:r>
    </w:p>
    <w:p w:rsidR="00B176DE" w:rsidRDefault="00387CFE" w:rsidP="00147323">
      <w:pPr>
        <w:spacing w:line="480" w:lineRule="auto"/>
        <w:outlineLvl w:val="0"/>
        <w:rPr>
          <w:rFonts w:cs="Times New Roman"/>
          <w:bCs/>
          <w:lang w:val="en-GB"/>
        </w:rPr>
      </w:pPr>
      <w:r w:rsidRPr="000C2C55">
        <w:rPr>
          <w:rFonts w:cs="Times New Roman"/>
          <w:bCs/>
          <w:color w:val="000000" w:themeColor="text1"/>
          <w:lang w:val="en-GB"/>
        </w:rPr>
        <w:t>Aged 24 and writing from</w:t>
      </w:r>
      <w:r w:rsidR="00960A11" w:rsidRPr="000C2C55">
        <w:rPr>
          <w:rFonts w:cs="Times New Roman"/>
          <w:bCs/>
          <w:color w:val="000000" w:themeColor="text1"/>
          <w:lang w:val="en-GB"/>
        </w:rPr>
        <w:t xml:space="preserve"> </w:t>
      </w:r>
      <w:r w:rsidR="002B4B09" w:rsidRPr="000C2C55">
        <w:rPr>
          <w:rFonts w:cs="Times New Roman"/>
          <w:bCs/>
          <w:color w:val="000000" w:themeColor="text1"/>
          <w:lang w:val="en-GB"/>
        </w:rPr>
        <w:t>Glasgow, on 28</w:t>
      </w:r>
      <w:r w:rsidR="002B4B09" w:rsidRPr="000C2C55">
        <w:rPr>
          <w:rFonts w:cs="Times New Roman"/>
          <w:bCs/>
          <w:color w:val="000000" w:themeColor="text1"/>
          <w:vertAlign w:val="superscript"/>
          <w:lang w:val="en-GB"/>
        </w:rPr>
        <w:t>th</w:t>
      </w:r>
      <w:r w:rsidR="004960DC" w:rsidRPr="000C2C55">
        <w:rPr>
          <w:rFonts w:cs="Times New Roman"/>
          <w:bCs/>
          <w:color w:val="000000" w:themeColor="text1"/>
          <w:lang w:val="en-GB"/>
        </w:rPr>
        <w:t xml:space="preserve"> December 1904</w:t>
      </w:r>
      <w:r w:rsidR="002B4B09" w:rsidRPr="000C2C55">
        <w:rPr>
          <w:rFonts w:cs="Times New Roman"/>
          <w:bCs/>
          <w:color w:val="000000" w:themeColor="text1"/>
          <w:lang w:val="en-GB"/>
        </w:rPr>
        <w:t xml:space="preserve"> </w:t>
      </w:r>
      <w:r w:rsidR="002B4B09" w:rsidRPr="000C2C55">
        <w:rPr>
          <w:rFonts w:asciiTheme="majorHAnsi" w:hAnsiTheme="majorHAnsi" w:cs="Times New Roman"/>
          <w:bCs/>
          <w:color w:val="000000" w:themeColor="text1"/>
          <w:lang w:val="en-GB"/>
        </w:rPr>
        <w:t xml:space="preserve">Leiper submitted his application </w:t>
      </w:r>
      <w:r w:rsidR="002B4B09" w:rsidRPr="000C2C55">
        <w:rPr>
          <w:rFonts w:cs="Times New Roman"/>
          <w:bCs/>
          <w:color w:val="000000" w:themeColor="text1"/>
          <w:lang w:val="en-GB"/>
        </w:rPr>
        <w:t>to the London School of Tropical Medicine</w:t>
      </w:r>
      <w:r w:rsidR="002B4B09" w:rsidRPr="000C2C55">
        <w:rPr>
          <w:rFonts w:asciiTheme="majorHAnsi" w:hAnsiTheme="majorHAnsi" w:cs="Times New Roman"/>
          <w:bCs/>
          <w:color w:val="000000" w:themeColor="text1"/>
          <w:lang w:val="en-GB"/>
        </w:rPr>
        <w:t xml:space="preserve"> with testominals from R. Stockman (</w:t>
      </w:r>
      <w:r w:rsidR="002B4B09" w:rsidRPr="000C2C55">
        <w:rPr>
          <w:rFonts w:asciiTheme="majorHAnsi" w:hAnsiTheme="majorHAnsi" w:cs="Arial"/>
          <w:color w:val="000000" w:themeColor="text1"/>
          <w:shd w:val="clear" w:color="auto" w:fill="FFFFFF"/>
        </w:rPr>
        <w:t>1861-1946)</w:t>
      </w:r>
      <w:r w:rsidR="00960A11" w:rsidRPr="000C2C55">
        <w:rPr>
          <w:rFonts w:asciiTheme="majorHAnsi" w:hAnsiTheme="majorHAnsi" w:cs="Arial"/>
          <w:color w:val="000000" w:themeColor="text1"/>
          <w:shd w:val="clear" w:color="auto" w:fill="FFFFFF"/>
        </w:rPr>
        <w:t>, Robert Muir (1864-1959)</w:t>
      </w:r>
      <w:r w:rsidR="002B4B09" w:rsidRPr="000C2C55">
        <w:rPr>
          <w:rFonts w:asciiTheme="majorHAnsi" w:hAnsiTheme="majorHAnsi" w:cs="Arial"/>
          <w:color w:val="000000" w:themeColor="text1"/>
          <w:shd w:val="clear" w:color="auto" w:fill="FFFFFF"/>
        </w:rPr>
        <w:t xml:space="preserve"> and J. F. Gemmill (1867-1926)</w:t>
      </w:r>
      <w:r w:rsidR="002B4B09" w:rsidRPr="000C2C55">
        <w:rPr>
          <w:rFonts w:cs="Times New Roman"/>
          <w:bCs/>
          <w:color w:val="000000" w:themeColor="text1"/>
          <w:lang w:val="en-GB"/>
        </w:rPr>
        <w:t>.</w:t>
      </w:r>
      <w:r w:rsidR="00960A11" w:rsidRPr="000C2C55">
        <w:rPr>
          <w:rFonts w:cs="Times New Roman"/>
          <w:bCs/>
          <w:color w:val="000000" w:themeColor="text1"/>
          <w:lang w:val="en-GB"/>
        </w:rPr>
        <w:t xml:space="preserve"> By his own admission he was </w:t>
      </w:r>
      <w:r w:rsidR="00DC1F1C">
        <w:rPr>
          <w:rFonts w:cs="Times New Roman"/>
          <w:bCs/>
          <w:color w:val="000000" w:themeColor="text1"/>
          <w:lang w:val="en-GB"/>
        </w:rPr>
        <w:t xml:space="preserve">more </w:t>
      </w:r>
      <w:r w:rsidR="00960A11" w:rsidRPr="000C2C55">
        <w:rPr>
          <w:rFonts w:cs="Times New Roman"/>
          <w:bCs/>
          <w:color w:val="000000" w:themeColor="text1"/>
          <w:lang w:val="en-GB"/>
        </w:rPr>
        <w:t xml:space="preserve">interested in the biological side of medicine and </w:t>
      </w:r>
      <w:r w:rsidR="00971D2E" w:rsidRPr="000C2C55">
        <w:rPr>
          <w:rFonts w:cs="Times New Roman"/>
          <w:bCs/>
          <w:color w:val="000000" w:themeColor="text1"/>
          <w:lang w:val="en-GB"/>
        </w:rPr>
        <w:t>had taken f</w:t>
      </w:r>
      <w:r w:rsidR="00DC1F1C">
        <w:rPr>
          <w:rFonts w:cs="Times New Roman"/>
          <w:bCs/>
          <w:color w:val="000000" w:themeColor="text1"/>
          <w:lang w:val="en-GB"/>
        </w:rPr>
        <w:t>ull advantage of</w:t>
      </w:r>
      <w:r w:rsidR="00960A11" w:rsidRPr="000C2C55">
        <w:rPr>
          <w:rFonts w:cs="Times New Roman"/>
          <w:bCs/>
          <w:color w:val="000000" w:themeColor="text1"/>
          <w:lang w:val="en-GB"/>
        </w:rPr>
        <w:t xml:space="preserve"> </w:t>
      </w:r>
      <w:r w:rsidR="00DC1F1C">
        <w:rPr>
          <w:rFonts w:cs="Times New Roman"/>
          <w:bCs/>
          <w:color w:val="000000" w:themeColor="text1"/>
          <w:lang w:val="en-GB"/>
        </w:rPr>
        <w:t xml:space="preserve">facilities at the </w:t>
      </w:r>
      <w:r w:rsidR="00B176DE" w:rsidRPr="000C2C55">
        <w:rPr>
          <w:rFonts w:cs="Times New Roman"/>
          <w:bCs/>
          <w:color w:val="000000" w:themeColor="text1"/>
          <w:lang w:val="en-GB"/>
        </w:rPr>
        <w:t xml:space="preserve">Marine Biological Station at </w:t>
      </w:r>
      <w:r w:rsidR="00960A11" w:rsidRPr="000C2C55">
        <w:rPr>
          <w:rFonts w:cs="Times New Roman"/>
          <w:bCs/>
          <w:color w:val="000000" w:themeColor="text1"/>
          <w:lang w:val="en-GB"/>
        </w:rPr>
        <w:t>Millport, on the Isle of Cumbrae</w:t>
      </w:r>
      <w:r w:rsidR="00DC1F1C">
        <w:rPr>
          <w:rFonts w:cs="Times New Roman"/>
          <w:bCs/>
          <w:color w:val="000000" w:themeColor="text1"/>
          <w:lang w:val="en-GB"/>
        </w:rPr>
        <w:t xml:space="preserve"> in Scotland</w:t>
      </w:r>
      <w:r w:rsidRPr="000C2C55">
        <w:rPr>
          <w:rFonts w:cs="Times New Roman"/>
          <w:bCs/>
          <w:color w:val="000000" w:themeColor="text1"/>
          <w:lang w:val="en-GB"/>
        </w:rPr>
        <w:t xml:space="preserve">. There he had </w:t>
      </w:r>
      <w:r w:rsidR="00960A11" w:rsidRPr="000C2C55">
        <w:rPr>
          <w:rFonts w:cs="Times New Roman"/>
          <w:bCs/>
          <w:color w:val="000000" w:themeColor="text1"/>
          <w:lang w:val="en-GB"/>
        </w:rPr>
        <w:t>pursue</w:t>
      </w:r>
      <w:r w:rsidRPr="000C2C55">
        <w:rPr>
          <w:rFonts w:cs="Times New Roman"/>
          <w:bCs/>
          <w:color w:val="000000" w:themeColor="text1"/>
          <w:lang w:val="en-GB"/>
        </w:rPr>
        <w:t>d</w:t>
      </w:r>
      <w:r w:rsidR="00960A11" w:rsidRPr="000C2C55">
        <w:rPr>
          <w:rFonts w:cs="Times New Roman"/>
          <w:bCs/>
          <w:color w:val="000000" w:themeColor="text1"/>
          <w:lang w:val="en-GB"/>
        </w:rPr>
        <w:t xml:space="preserve"> the study of p</w:t>
      </w:r>
      <w:r w:rsidR="007978F9" w:rsidRPr="000C2C55">
        <w:rPr>
          <w:rFonts w:cs="Times New Roman"/>
          <w:bCs/>
          <w:color w:val="000000" w:themeColor="text1"/>
          <w:lang w:val="en-GB"/>
        </w:rPr>
        <w:t>arasitic worms</w:t>
      </w:r>
      <w:r w:rsidR="00B176DE" w:rsidRPr="000C2C55">
        <w:rPr>
          <w:rFonts w:cs="Times New Roman"/>
          <w:bCs/>
          <w:color w:val="000000" w:themeColor="text1"/>
          <w:lang w:val="en-GB"/>
        </w:rPr>
        <w:t xml:space="preserve">, </w:t>
      </w:r>
      <w:r w:rsidR="00B176DE" w:rsidRPr="000C2C55">
        <w:rPr>
          <w:rFonts w:cs="Times New Roman"/>
          <w:bCs/>
          <w:color w:val="000000" w:themeColor="text1"/>
          <w:lang w:val="en-GB"/>
        </w:rPr>
        <w:lastRenderedPageBreak/>
        <w:t xml:space="preserve">notwithstanding </w:t>
      </w:r>
      <w:r w:rsidR="007978F9" w:rsidRPr="000C2C55">
        <w:rPr>
          <w:rFonts w:cs="Times New Roman"/>
          <w:bCs/>
          <w:color w:val="000000" w:themeColor="text1"/>
          <w:lang w:val="en-GB"/>
        </w:rPr>
        <w:t xml:space="preserve">being </w:t>
      </w:r>
      <w:r w:rsidR="00280494">
        <w:rPr>
          <w:rFonts w:cs="Times New Roman"/>
          <w:bCs/>
          <w:color w:val="000000" w:themeColor="text1"/>
          <w:lang w:val="en-GB"/>
        </w:rPr>
        <w:t xml:space="preserve">the </w:t>
      </w:r>
      <w:r w:rsidR="007978F9" w:rsidRPr="000C2C55">
        <w:rPr>
          <w:rFonts w:cs="Times New Roman"/>
          <w:bCs/>
          <w:color w:val="000000" w:themeColor="text1"/>
          <w:lang w:val="en-GB"/>
        </w:rPr>
        <w:t>honorary librarian</w:t>
      </w:r>
      <w:r w:rsidR="00960A11" w:rsidRPr="000C2C55">
        <w:rPr>
          <w:rFonts w:cs="Times New Roman"/>
          <w:bCs/>
          <w:color w:val="000000" w:themeColor="text1"/>
          <w:lang w:val="en-GB"/>
        </w:rPr>
        <w:t xml:space="preserve">. </w:t>
      </w:r>
      <w:r w:rsidR="007978F9" w:rsidRPr="000C2C55">
        <w:rPr>
          <w:rFonts w:cs="Times New Roman"/>
          <w:bCs/>
          <w:color w:val="000000" w:themeColor="text1"/>
          <w:lang w:val="en-GB"/>
        </w:rPr>
        <w:t>Even as a keen student, h</w:t>
      </w:r>
      <w:r w:rsidR="00960A11" w:rsidRPr="000C2C55">
        <w:rPr>
          <w:rFonts w:cs="Times New Roman"/>
          <w:bCs/>
          <w:color w:val="000000" w:themeColor="text1"/>
          <w:lang w:val="en-GB"/>
        </w:rPr>
        <w:t>e was particularly</w:t>
      </w:r>
      <w:r w:rsidRPr="000C2C55">
        <w:rPr>
          <w:rFonts w:cs="Times New Roman"/>
          <w:bCs/>
          <w:color w:val="000000" w:themeColor="text1"/>
          <w:lang w:val="en-GB"/>
        </w:rPr>
        <w:t xml:space="preserve"> productive. He</w:t>
      </w:r>
      <w:r w:rsidR="00B176DE" w:rsidRPr="000C2C55">
        <w:rPr>
          <w:rFonts w:cs="Times New Roman"/>
          <w:bCs/>
          <w:color w:val="000000" w:themeColor="text1"/>
          <w:lang w:val="en-GB"/>
        </w:rPr>
        <w:t xml:space="preserve"> publish</w:t>
      </w:r>
      <w:r w:rsidRPr="000C2C55">
        <w:rPr>
          <w:rFonts w:cs="Times New Roman"/>
          <w:bCs/>
          <w:color w:val="000000" w:themeColor="text1"/>
          <w:lang w:val="en-GB"/>
        </w:rPr>
        <w:t xml:space="preserve">ed </w:t>
      </w:r>
      <w:r w:rsidR="00B176DE" w:rsidRPr="000C2C55">
        <w:rPr>
          <w:rFonts w:cs="Times New Roman"/>
          <w:bCs/>
          <w:color w:val="000000" w:themeColor="text1"/>
          <w:lang w:val="en-GB"/>
        </w:rPr>
        <w:t>his first</w:t>
      </w:r>
      <w:r w:rsidR="007978F9" w:rsidRPr="000C2C55">
        <w:rPr>
          <w:rFonts w:cs="Times New Roman"/>
          <w:bCs/>
          <w:color w:val="000000" w:themeColor="text1"/>
          <w:lang w:val="en-GB"/>
        </w:rPr>
        <w:t xml:space="preserve"> paper </w:t>
      </w:r>
      <w:r w:rsidRPr="000C2C55">
        <w:rPr>
          <w:rFonts w:cs="Times New Roman"/>
          <w:bCs/>
          <w:color w:val="000000" w:themeColor="text1"/>
          <w:lang w:val="en-GB"/>
        </w:rPr>
        <w:t xml:space="preserve">in 1902 </w:t>
      </w:r>
      <w:r w:rsidR="004960DC" w:rsidRPr="000C2C55">
        <w:rPr>
          <w:rFonts w:cs="Times New Roman"/>
          <w:bCs/>
          <w:color w:val="000000" w:themeColor="text1"/>
          <w:lang w:val="en-GB"/>
        </w:rPr>
        <w:t xml:space="preserve">in </w:t>
      </w:r>
      <w:r w:rsidR="004960DC" w:rsidRPr="000C2C55">
        <w:rPr>
          <w:rFonts w:cs="Times New Roman"/>
          <w:bCs/>
          <w:i/>
          <w:color w:val="000000" w:themeColor="text1"/>
          <w:lang w:val="en-GB"/>
        </w:rPr>
        <w:t>Nature</w:t>
      </w:r>
      <w:r w:rsidR="0070387A" w:rsidRPr="000C2C55">
        <w:rPr>
          <w:rFonts w:cs="Times New Roman"/>
          <w:bCs/>
          <w:color w:val="000000" w:themeColor="text1"/>
          <w:lang w:val="en-GB"/>
        </w:rPr>
        <w:t xml:space="preserve">, </w:t>
      </w:r>
      <w:r w:rsidRPr="000C2C55">
        <w:rPr>
          <w:rFonts w:cs="Times New Roman"/>
          <w:bCs/>
          <w:color w:val="000000" w:themeColor="text1"/>
          <w:lang w:val="en-GB"/>
        </w:rPr>
        <w:t xml:space="preserve">a description </w:t>
      </w:r>
      <w:r w:rsidR="00DC1F1C">
        <w:rPr>
          <w:rFonts w:cs="Times New Roman"/>
          <w:bCs/>
          <w:color w:val="000000" w:themeColor="text1"/>
          <w:lang w:val="en-GB"/>
        </w:rPr>
        <w:t xml:space="preserve">of </w:t>
      </w:r>
      <w:r w:rsidR="007978F9" w:rsidRPr="000C2C55">
        <w:rPr>
          <w:rFonts w:cs="Times New Roman"/>
          <w:bCs/>
          <w:color w:val="000000" w:themeColor="text1"/>
          <w:lang w:val="en-GB"/>
        </w:rPr>
        <w:t>a parasitic flatworm</w:t>
      </w:r>
      <w:r w:rsidR="004960DC" w:rsidRPr="000C2C55">
        <w:rPr>
          <w:rFonts w:cs="Times New Roman"/>
          <w:bCs/>
          <w:color w:val="000000" w:themeColor="text1"/>
          <w:lang w:val="en-GB"/>
        </w:rPr>
        <w:t xml:space="preserve"> (</w:t>
      </w:r>
      <w:r w:rsidR="004960DC" w:rsidRPr="000C2C55">
        <w:rPr>
          <w:rFonts w:cs="Times New Roman"/>
          <w:bCs/>
          <w:i/>
          <w:color w:val="000000" w:themeColor="text1"/>
          <w:lang w:val="en-GB"/>
        </w:rPr>
        <w:t>Avagina unicolor</w:t>
      </w:r>
      <w:r w:rsidR="004960DC" w:rsidRPr="000C2C55">
        <w:rPr>
          <w:rFonts w:cs="Times New Roman"/>
          <w:bCs/>
          <w:color w:val="000000" w:themeColor="text1"/>
          <w:lang w:val="en-GB"/>
        </w:rPr>
        <w:t>)</w:t>
      </w:r>
      <w:r w:rsidR="007978F9" w:rsidRPr="000C2C55">
        <w:rPr>
          <w:rFonts w:cs="Times New Roman"/>
          <w:bCs/>
          <w:color w:val="000000" w:themeColor="text1"/>
          <w:lang w:val="en-GB"/>
        </w:rPr>
        <w:t xml:space="preserve"> found in </w:t>
      </w:r>
      <w:r w:rsidR="0070387A" w:rsidRPr="000C2C55">
        <w:rPr>
          <w:rFonts w:cs="Times New Roman"/>
          <w:bCs/>
          <w:color w:val="000000" w:themeColor="text1"/>
          <w:lang w:val="en-GB"/>
        </w:rPr>
        <w:t xml:space="preserve">the accessory canal of </w:t>
      </w:r>
      <w:r w:rsidR="007978F9" w:rsidRPr="000C2C55">
        <w:rPr>
          <w:rFonts w:cs="Times New Roman"/>
          <w:bCs/>
          <w:color w:val="000000" w:themeColor="text1"/>
          <w:lang w:val="en-GB"/>
        </w:rPr>
        <w:t>a sea-urchin</w:t>
      </w:r>
      <w:r w:rsidR="00B176DE" w:rsidRPr="000C2C55">
        <w:rPr>
          <w:rFonts w:cs="Times New Roman"/>
          <w:bCs/>
          <w:color w:val="000000" w:themeColor="text1"/>
          <w:lang w:val="en-GB"/>
        </w:rPr>
        <w:t xml:space="preserve">. </w:t>
      </w:r>
      <w:r w:rsidR="0059197A" w:rsidRPr="000C2C55">
        <w:rPr>
          <w:rFonts w:cs="Times New Roman"/>
          <w:bCs/>
          <w:color w:val="000000" w:themeColor="text1"/>
          <w:lang w:val="en-GB"/>
        </w:rPr>
        <w:t>In his application, h</w:t>
      </w:r>
      <w:r w:rsidR="00B176DE" w:rsidRPr="000C2C55">
        <w:rPr>
          <w:rFonts w:cs="Times New Roman"/>
          <w:bCs/>
          <w:color w:val="000000" w:themeColor="text1"/>
          <w:lang w:val="en-GB"/>
        </w:rPr>
        <w:t>e</w:t>
      </w:r>
      <w:r w:rsidR="007978F9" w:rsidRPr="000C2C55">
        <w:rPr>
          <w:rFonts w:cs="Times New Roman"/>
          <w:bCs/>
          <w:color w:val="000000" w:themeColor="text1"/>
          <w:lang w:val="en-GB"/>
        </w:rPr>
        <w:t xml:space="preserve"> was especially </w:t>
      </w:r>
      <w:r w:rsidR="00960A11" w:rsidRPr="000C2C55">
        <w:rPr>
          <w:rFonts w:cs="Times New Roman"/>
          <w:bCs/>
          <w:color w:val="000000" w:themeColor="text1"/>
          <w:lang w:val="en-GB"/>
        </w:rPr>
        <w:t>proud to report that as a Carnegie Medical Research Scholar and University Research Student in Embryology</w:t>
      </w:r>
      <w:r w:rsidR="007978F9" w:rsidRPr="000C2C55">
        <w:rPr>
          <w:rFonts w:cs="Times New Roman"/>
          <w:bCs/>
          <w:color w:val="000000" w:themeColor="text1"/>
          <w:lang w:val="en-GB"/>
        </w:rPr>
        <w:t xml:space="preserve">, </w:t>
      </w:r>
      <w:r w:rsidR="00960A11" w:rsidRPr="000C2C55">
        <w:rPr>
          <w:rFonts w:cs="Times New Roman"/>
          <w:bCs/>
          <w:color w:val="000000" w:themeColor="text1"/>
          <w:lang w:val="en-GB"/>
        </w:rPr>
        <w:t>he had been entruste</w:t>
      </w:r>
      <w:r w:rsidR="007978F9" w:rsidRPr="000C2C55">
        <w:rPr>
          <w:rFonts w:cs="Times New Roman"/>
          <w:bCs/>
          <w:color w:val="000000" w:themeColor="text1"/>
          <w:lang w:val="en-GB"/>
        </w:rPr>
        <w:t>d to conduct the examination</w:t>
      </w:r>
      <w:r w:rsidR="007978F9">
        <w:rPr>
          <w:rFonts w:cs="Times New Roman"/>
          <w:bCs/>
          <w:lang w:val="en-GB"/>
        </w:rPr>
        <w:t xml:space="preserve"> of various trematodes, turbellarians and polychaetes </w:t>
      </w:r>
      <w:r w:rsidR="00960A11">
        <w:rPr>
          <w:rFonts w:cs="Times New Roman"/>
          <w:bCs/>
          <w:lang w:val="en-GB"/>
        </w:rPr>
        <w:t xml:space="preserve">brought back from the Scottish National </w:t>
      </w:r>
      <w:r w:rsidR="00960A11" w:rsidRPr="00B176DE">
        <w:rPr>
          <w:rFonts w:asciiTheme="majorHAnsi" w:hAnsiTheme="majorHAnsi" w:cs="Times New Roman"/>
          <w:bCs/>
          <w:lang w:val="en-GB"/>
        </w:rPr>
        <w:t>Antar</w:t>
      </w:r>
      <w:r w:rsidR="007978F9" w:rsidRPr="00B176DE">
        <w:rPr>
          <w:rFonts w:asciiTheme="majorHAnsi" w:hAnsiTheme="majorHAnsi" w:cs="Times New Roman"/>
          <w:bCs/>
          <w:lang w:val="en-GB"/>
        </w:rPr>
        <w:t>c</w:t>
      </w:r>
      <w:r w:rsidR="00960A11" w:rsidRPr="00B176DE">
        <w:rPr>
          <w:rFonts w:asciiTheme="majorHAnsi" w:hAnsiTheme="majorHAnsi" w:cs="Times New Roman"/>
          <w:bCs/>
          <w:lang w:val="en-GB"/>
        </w:rPr>
        <w:t>tic Expedition</w:t>
      </w:r>
      <w:r w:rsidR="004960DC">
        <w:rPr>
          <w:rFonts w:asciiTheme="majorHAnsi" w:hAnsiTheme="majorHAnsi" w:cs="Times New Roman"/>
          <w:bCs/>
          <w:lang w:val="en-GB"/>
        </w:rPr>
        <w:t xml:space="preserve"> (SNAE) 1902-1904. The SNAE w</w:t>
      </w:r>
      <w:r w:rsidR="00B176DE" w:rsidRPr="00B176DE">
        <w:rPr>
          <w:rFonts w:asciiTheme="majorHAnsi" w:hAnsiTheme="majorHAnsi" w:cs="Times New Roman"/>
          <w:bCs/>
          <w:lang w:val="en-GB"/>
        </w:rPr>
        <w:t>as led by W.S. Bruce (1867-1921)</w:t>
      </w:r>
      <w:r w:rsidR="004960DC">
        <w:rPr>
          <w:rFonts w:asciiTheme="majorHAnsi" w:hAnsiTheme="majorHAnsi" w:cs="Times New Roman"/>
          <w:bCs/>
          <w:lang w:val="en-GB"/>
        </w:rPr>
        <w:t xml:space="preserve"> but </w:t>
      </w:r>
      <w:r w:rsidR="00B176DE" w:rsidRPr="00B176DE">
        <w:rPr>
          <w:rFonts w:asciiTheme="majorHAnsi" w:hAnsiTheme="majorHAnsi" w:cs="Arial"/>
          <w:color w:val="252525"/>
          <w:shd w:val="clear" w:color="auto" w:fill="FFFFFF"/>
        </w:rPr>
        <w:t xml:space="preserve">was largely overshadowed </w:t>
      </w:r>
      <w:r w:rsidR="004960DC">
        <w:rPr>
          <w:rFonts w:asciiTheme="majorHAnsi" w:hAnsiTheme="majorHAnsi" w:cs="Arial"/>
          <w:color w:val="252525"/>
          <w:shd w:val="clear" w:color="auto" w:fill="FFFFFF"/>
        </w:rPr>
        <w:t xml:space="preserve">by </w:t>
      </w:r>
      <w:r w:rsidR="00B176DE" w:rsidRPr="00B176DE">
        <w:rPr>
          <w:rFonts w:asciiTheme="majorHAnsi" w:hAnsiTheme="majorHAnsi" w:cs="Arial"/>
          <w:color w:val="252525"/>
          <w:shd w:val="clear" w:color="auto" w:fill="FFFFFF"/>
        </w:rPr>
        <w:t>the concurrent Discovery Expedition</w:t>
      </w:r>
      <w:r w:rsidR="008B3A18">
        <w:rPr>
          <w:rFonts w:asciiTheme="majorHAnsi" w:hAnsiTheme="majorHAnsi" w:cs="Arial"/>
          <w:color w:val="252525"/>
          <w:shd w:val="clear" w:color="auto" w:fill="FFFFFF"/>
        </w:rPr>
        <w:t xml:space="preserve"> 1901-1904</w:t>
      </w:r>
      <w:r w:rsidR="00B176DE" w:rsidRPr="00B176DE">
        <w:rPr>
          <w:rFonts w:asciiTheme="majorHAnsi" w:hAnsiTheme="majorHAnsi" w:cs="Arial"/>
          <w:color w:val="252525"/>
          <w:shd w:val="clear" w:color="auto" w:fill="FFFFFF"/>
        </w:rPr>
        <w:t xml:space="preserve"> led R.F. Scott</w:t>
      </w:r>
      <w:r w:rsidR="008B3A18">
        <w:rPr>
          <w:rFonts w:asciiTheme="majorHAnsi" w:hAnsiTheme="majorHAnsi" w:cs="Arial"/>
          <w:color w:val="252525"/>
          <w:shd w:val="clear" w:color="auto" w:fill="FFFFFF"/>
        </w:rPr>
        <w:t xml:space="preserve"> (1868-1912)</w:t>
      </w:r>
      <w:r w:rsidR="004960DC">
        <w:rPr>
          <w:rFonts w:asciiTheme="majorHAnsi" w:hAnsiTheme="majorHAnsi" w:cs="Arial"/>
          <w:color w:val="252525"/>
          <w:shd w:val="clear" w:color="auto" w:fill="FFFFFF"/>
        </w:rPr>
        <w:t>. B</w:t>
      </w:r>
      <w:r w:rsidR="00B176DE" w:rsidRPr="00B176DE">
        <w:rPr>
          <w:rFonts w:asciiTheme="majorHAnsi" w:hAnsiTheme="majorHAnsi" w:cs="Arial"/>
          <w:color w:val="252525"/>
          <w:shd w:val="clear" w:color="auto" w:fill="FFFFFF"/>
        </w:rPr>
        <w:t>y another helminthological twist of fate</w:t>
      </w:r>
      <w:r w:rsidR="00B176DE">
        <w:rPr>
          <w:rFonts w:asciiTheme="majorHAnsi" w:hAnsiTheme="majorHAnsi" w:cs="Arial"/>
          <w:color w:val="252525"/>
          <w:shd w:val="clear" w:color="auto" w:fill="FFFFFF"/>
        </w:rPr>
        <w:t>,</w:t>
      </w:r>
      <w:r w:rsidR="00B176DE" w:rsidRPr="00B176DE">
        <w:rPr>
          <w:rFonts w:asciiTheme="majorHAnsi" w:hAnsiTheme="majorHAnsi" w:cs="Arial"/>
          <w:color w:val="252525"/>
          <w:shd w:val="clear" w:color="auto" w:fill="FFFFFF"/>
        </w:rPr>
        <w:t xml:space="preserve"> the lives of Leiper and Scott were to be late</w:t>
      </w:r>
      <w:r w:rsidR="00B176DE">
        <w:rPr>
          <w:rFonts w:asciiTheme="majorHAnsi" w:hAnsiTheme="majorHAnsi" w:cs="Arial"/>
          <w:color w:val="252525"/>
          <w:shd w:val="clear" w:color="auto" w:fill="FFFFFF"/>
        </w:rPr>
        <w:t>r</w:t>
      </w:r>
      <w:r w:rsidR="00B176DE" w:rsidRPr="00B176DE">
        <w:rPr>
          <w:rFonts w:asciiTheme="majorHAnsi" w:hAnsiTheme="majorHAnsi" w:cs="Arial"/>
          <w:color w:val="252525"/>
          <w:shd w:val="clear" w:color="auto" w:fill="FFFFFF"/>
        </w:rPr>
        <w:t xml:space="preserve"> intertwined</w:t>
      </w:r>
      <w:r w:rsidR="0059197A">
        <w:rPr>
          <w:rFonts w:asciiTheme="majorHAnsi" w:hAnsiTheme="majorHAnsi" w:cs="Arial"/>
          <w:color w:val="252525"/>
          <w:shd w:val="clear" w:color="auto" w:fill="FFFFFF"/>
        </w:rPr>
        <w:t xml:space="preserve"> with</w:t>
      </w:r>
      <w:r w:rsidR="00ED1E85">
        <w:rPr>
          <w:rFonts w:asciiTheme="majorHAnsi" w:hAnsiTheme="majorHAnsi" w:cs="Arial"/>
          <w:color w:val="252525"/>
          <w:shd w:val="clear" w:color="auto" w:fill="FFFFFF"/>
        </w:rPr>
        <w:t xml:space="preserve"> the lives of</w:t>
      </w:r>
      <w:r w:rsidR="0059197A">
        <w:rPr>
          <w:rFonts w:asciiTheme="majorHAnsi" w:hAnsiTheme="majorHAnsi" w:cs="Arial"/>
          <w:color w:val="252525"/>
          <w:shd w:val="clear" w:color="auto" w:fill="FFFFFF"/>
        </w:rPr>
        <w:t xml:space="preserve"> two others</w:t>
      </w:r>
      <w:r w:rsidR="00B176DE" w:rsidRPr="00B176DE">
        <w:rPr>
          <w:rFonts w:asciiTheme="majorHAnsi" w:hAnsiTheme="majorHAnsi" w:cs="Arial"/>
          <w:color w:val="252525"/>
          <w:shd w:val="clear" w:color="auto" w:fill="FFFFFF"/>
        </w:rPr>
        <w:t>.</w:t>
      </w:r>
      <w:r w:rsidR="00B176DE">
        <w:rPr>
          <w:rFonts w:ascii="Arial" w:hAnsi="Arial" w:cs="Arial"/>
          <w:color w:val="252525"/>
          <w:sz w:val="21"/>
          <w:szCs w:val="21"/>
          <w:shd w:val="clear" w:color="auto" w:fill="FFFFFF"/>
        </w:rPr>
        <w:t xml:space="preserve"> </w:t>
      </w:r>
    </w:p>
    <w:p w:rsidR="001A4E83" w:rsidRDefault="000122F9" w:rsidP="00B176DE">
      <w:pPr>
        <w:spacing w:line="480" w:lineRule="auto"/>
        <w:ind w:firstLine="720"/>
        <w:outlineLvl w:val="0"/>
        <w:rPr>
          <w:rFonts w:cs="Times New Roman"/>
          <w:bCs/>
          <w:lang w:val="en-GB"/>
        </w:rPr>
      </w:pPr>
      <w:r>
        <w:rPr>
          <w:rFonts w:cs="Times New Roman"/>
          <w:bCs/>
          <w:lang w:val="en-GB"/>
        </w:rPr>
        <w:t>I</w:t>
      </w:r>
      <w:r w:rsidR="00960A11">
        <w:rPr>
          <w:rFonts w:cs="Times New Roman"/>
          <w:bCs/>
          <w:lang w:val="en-GB"/>
        </w:rPr>
        <w:t>t was a good choice</w:t>
      </w:r>
      <w:r w:rsidR="000E6133">
        <w:rPr>
          <w:rFonts w:cs="Times New Roman"/>
          <w:bCs/>
          <w:lang w:val="en-GB"/>
        </w:rPr>
        <w:t>, perhaps,</w:t>
      </w:r>
      <w:r w:rsidR="00960A11">
        <w:rPr>
          <w:rFonts w:cs="Times New Roman"/>
          <w:bCs/>
          <w:lang w:val="en-GB"/>
        </w:rPr>
        <w:t xml:space="preserve"> to have </w:t>
      </w:r>
      <w:r w:rsidR="007978F9">
        <w:rPr>
          <w:rFonts w:cs="Times New Roman"/>
          <w:bCs/>
          <w:lang w:val="en-GB"/>
        </w:rPr>
        <w:t xml:space="preserve">Stockman, Muir and Gemmill as referees </w:t>
      </w:r>
      <w:r w:rsidR="008B3A18">
        <w:rPr>
          <w:rFonts w:cs="Times New Roman"/>
          <w:bCs/>
          <w:lang w:val="en-GB"/>
        </w:rPr>
        <w:t>and while Muir and Gemmill took much pleasure in their appraisals of him,</w:t>
      </w:r>
      <w:r w:rsidR="007978F9">
        <w:rPr>
          <w:rFonts w:cs="Times New Roman"/>
          <w:bCs/>
          <w:lang w:val="en-GB"/>
        </w:rPr>
        <w:t xml:space="preserve"> Stockman commented “</w:t>
      </w:r>
      <w:r w:rsidR="007978F9" w:rsidRPr="007978F9">
        <w:rPr>
          <w:rFonts w:cs="Times New Roman"/>
          <w:bCs/>
          <w:i/>
          <w:lang w:val="en-GB"/>
        </w:rPr>
        <w:t>I can testify from personal knowledge that he is a competent clinician and pathologist. He has, however, devoted his time and energies chiefly to the study of Zoology and Embryology, and more particularly to the morphology and life-history of worms</w:t>
      </w:r>
      <w:r w:rsidR="007978F9">
        <w:rPr>
          <w:rFonts w:cs="Times New Roman"/>
          <w:bCs/>
          <w:lang w:val="en-GB"/>
        </w:rPr>
        <w:t>”.</w:t>
      </w:r>
      <w:r w:rsidR="002D4769">
        <w:rPr>
          <w:rFonts w:cs="Times New Roman"/>
          <w:bCs/>
          <w:lang w:val="en-GB"/>
        </w:rPr>
        <w:t xml:space="preserve"> </w:t>
      </w:r>
      <w:r w:rsidR="00057E1B">
        <w:rPr>
          <w:rFonts w:cs="Times New Roman"/>
          <w:bCs/>
          <w:lang w:val="en-GB"/>
        </w:rPr>
        <w:t>This might be</w:t>
      </w:r>
      <w:r w:rsidR="00DC1F1C">
        <w:rPr>
          <w:rFonts w:cs="Times New Roman"/>
          <w:bCs/>
          <w:lang w:val="en-GB"/>
        </w:rPr>
        <w:t xml:space="preserve"> luke</w:t>
      </w:r>
      <w:r w:rsidR="002D4769">
        <w:rPr>
          <w:rFonts w:cs="Times New Roman"/>
          <w:bCs/>
          <w:lang w:val="en-GB"/>
        </w:rPr>
        <w:t xml:space="preserve">warm praise </w:t>
      </w:r>
      <w:r w:rsidR="00057E1B">
        <w:rPr>
          <w:rFonts w:cs="Times New Roman"/>
          <w:bCs/>
          <w:lang w:val="en-GB"/>
        </w:rPr>
        <w:t xml:space="preserve">to some </w:t>
      </w:r>
      <w:r w:rsidR="002D4769">
        <w:rPr>
          <w:rFonts w:cs="Times New Roman"/>
          <w:bCs/>
          <w:lang w:val="en-GB"/>
        </w:rPr>
        <w:t>but to Manson it must ha</w:t>
      </w:r>
      <w:r w:rsidR="008B3A18">
        <w:rPr>
          <w:rFonts w:cs="Times New Roman"/>
          <w:bCs/>
          <w:lang w:val="en-GB"/>
        </w:rPr>
        <w:t>ve</w:t>
      </w:r>
      <w:r w:rsidR="002D4769">
        <w:rPr>
          <w:rFonts w:cs="Times New Roman"/>
          <w:bCs/>
          <w:lang w:val="en-GB"/>
        </w:rPr>
        <w:t xml:space="preserve"> been just the ticket to appoint</w:t>
      </w:r>
      <w:r w:rsidR="008B3A18">
        <w:rPr>
          <w:rFonts w:cs="Times New Roman"/>
          <w:bCs/>
          <w:lang w:val="en-GB"/>
        </w:rPr>
        <w:t xml:space="preserve"> </w:t>
      </w:r>
      <w:r w:rsidR="00057E1B">
        <w:rPr>
          <w:rFonts w:cs="Times New Roman"/>
          <w:bCs/>
          <w:lang w:val="en-GB"/>
        </w:rPr>
        <w:t>an ambitious, resourceful young man</w:t>
      </w:r>
      <w:r>
        <w:rPr>
          <w:rFonts w:cs="Times New Roman"/>
          <w:bCs/>
          <w:lang w:val="en-GB"/>
        </w:rPr>
        <w:t>.</w:t>
      </w:r>
      <w:r w:rsidR="0070387A">
        <w:rPr>
          <w:rFonts w:cs="Times New Roman"/>
          <w:bCs/>
          <w:lang w:val="en-GB"/>
        </w:rPr>
        <w:t xml:space="preserve"> On a </w:t>
      </w:r>
      <w:r w:rsidR="00190C3C">
        <w:rPr>
          <w:rFonts w:cs="Times New Roman"/>
          <w:bCs/>
          <w:lang w:val="en-GB"/>
        </w:rPr>
        <w:t>more personal note</w:t>
      </w:r>
      <w:r w:rsidR="008B3A18">
        <w:rPr>
          <w:rFonts w:cs="Times New Roman"/>
          <w:bCs/>
          <w:lang w:val="en-GB"/>
        </w:rPr>
        <w:t>,</w:t>
      </w:r>
      <w:r w:rsidR="0070387A">
        <w:rPr>
          <w:rFonts w:cs="Times New Roman"/>
          <w:bCs/>
          <w:lang w:val="en-GB"/>
        </w:rPr>
        <w:t xml:space="preserve"> Leiper was reluctant to pursue a career in clinical medicine</w:t>
      </w:r>
      <w:r w:rsidR="0048368D">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&lt;EndNote&gt;&lt;Cite&gt;&lt;Author&gt;Willmott&lt;/Author&gt;&lt;Year&gt;1981&lt;/Year&gt;&lt;RecNum&gt;65&lt;/RecNum&gt;&lt;DisplayText&gt;(Willmott, 1981)&lt;/DisplayText&gt;&lt;record&gt;&lt;rec-number&gt;65&lt;/rec-number&gt;&lt;foreign-keys&gt;&lt;key app="EN" db-id="p5dzd95wgsdz5cerfenv5226spv9fxa0prvr" timestamp="1454426374"&gt;65&lt;/key&gt;&lt;/foreign-keys&gt;&lt;ref-type name="Journal Article"&gt;17&lt;/ref-type&gt;&lt;contributors&gt;&lt;authors&gt;&lt;author&gt;Willmott, S.&lt;/author&gt;&lt;/authors&gt;&lt;/contributors&gt;&lt;titles&gt;&lt;title&gt;Leiper,Roberth Thompson, 1881-1969 - Centenary biographical note&lt;/title&gt;&lt;secondary-title&gt;International Journal for Parasitology&lt;/secondary-title&gt;&lt;/titles&gt;&lt;periodical&gt;&lt;full-title&gt;International Journal for Parasitology&lt;/full-title&gt;&lt;/periodical&gt;&lt;pages&gt;423-424&lt;/pages&gt;&lt;volume&gt;11&lt;/volume&gt;&lt;number&gt;6&lt;/number&gt;&lt;dates&gt;&lt;year&gt;1981&lt;/year&gt;&lt;pub-dates&gt;&lt;date&gt;1981&lt;/date&gt;&lt;/pub-dates&gt;&lt;/dates&gt;&lt;isbn&gt;0020-7519&lt;/isbn&gt;&lt;accession-num&gt;WOS:A1981MW57500001&lt;/accession-num&gt;&lt;urls&gt;&lt;related-urls&gt;&lt;url&gt;&amp;lt;Go to ISI&amp;gt;://WOS:A1981MW57500001&lt;/url&gt;&lt;/related-urls&gt;&lt;/urls&gt;&lt;electronic-resource-num&gt;10.1016/0020-7519(81)90059-x&lt;/electronic-resource-num&gt;&lt;/record&gt;&lt;/Cite&gt;&lt;/EndNote&gt;</w:instrText>
      </w:r>
      <w:r w:rsidR="00D9379A">
        <w:rPr>
          <w:rFonts w:cs="Times New Roman"/>
          <w:bCs/>
          <w:lang w:val="en-GB"/>
        </w:rPr>
        <w:fldChar w:fldCharType="separate"/>
      </w:r>
      <w:r w:rsidR="00D9379A">
        <w:rPr>
          <w:rFonts w:cs="Times New Roman"/>
          <w:bCs/>
          <w:noProof/>
          <w:lang w:val="en-GB"/>
        </w:rPr>
        <w:t>(Willmott, 1981)</w:t>
      </w:r>
      <w:r w:rsidR="00D9379A">
        <w:rPr>
          <w:rFonts w:cs="Times New Roman"/>
          <w:bCs/>
          <w:lang w:val="en-GB"/>
        </w:rPr>
        <w:fldChar w:fldCharType="end"/>
      </w:r>
      <w:r w:rsidR="009777FA">
        <w:rPr>
          <w:rFonts w:cs="Times New Roman"/>
          <w:bCs/>
          <w:lang w:val="en-GB"/>
        </w:rPr>
        <w:t xml:space="preserve">. This was </w:t>
      </w:r>
      <w:r w:rsidR="0070387A">
        <w:rPr>
          <w:rFonts w:cs="Times New Roman"/>
          <w:bCs/>
          <w:lang w:val="en-GB"/>
        </w:rPr>
        <w:t>forged by the unhappy memory of his late father</w:t>
      </w:r>
      <w:r w:rsidR="008B3A18">
        <w:rPr>
          <w:rFonts w:cs="Times New Roman"/>
          <w:bCs/>
          <w:lang w:val="en-GB"/>
        </w:rPr>
        <w:t xml:space="preserve"> </w:t>
      </w:r>
      <w:r w:rsidR="00190C3C">
        <w:rPr>
          <w:rFonts w:cs="Times New Roman"/>
          <w:bCs/>
          <w:lang w:val="en-GB"/>
        </w:rPr>
        <w:t xml:space="preserve">who had </w:t>
      </w:r>
      <w:r w:rsidR="009777FA">
        <w:rPr>
          <w:rFonts w:cs="Times New Roman"/>
          <w:bCs/>
          <w:lang w:val="en-GB"/>
        </w:rPr>
        <w:t xml:space="preserve">long </w:t>
      </w:r>
      <w:r w:rsidR="008B3A18">
        <w:rPr>
          <w:rFonts w:cs="Times New Roman"/>
          <w:bCs/>
          <w:lang w:val="en-GB"/>
        </w:rPr>
        <w:t>suffer</w:t>
      </w:r>
      <w:r w:rsidR="00190C3C">
        <w:rPr>
          <w:rFonts w:cs="Times New Roman"/>
          <w:bCs/>
          <w:lang w:val="en-GB"/>
        </w:rPr>
        <w:t>ed</w:t>
      </w:r>
      <w:r w:rsidR="0070387A">
        <w:rPr>
          <w:rFonts w:cs="Times New Roman"/>
          <w:bCs/>
          <w:lang w:val="en-GB"/>
        </w:rPr>
        <w:t xml:space="preserve"> </w:t>
      </w:r>
      <w:r w:rsidR="009777FA">
        <w:rPr>
          <w:rFonts w:cs="Times New Roman"/>
          <w:bCs/>
          <w:lang w:val="en-GB"/>
        </w:rPr>
        <w:t xml:space="preserve">and died with tuberculosis which, at that time, had </w:t>
      </w:r>
      <w:r w:rsidR="0070387A">
        <w:rPr>
          <w:rFonts w:cs="Times New Roman"/>
          <w:bCs/>
          <w:lang w:val="en-GB"/>
        </w:rPr>
        <w:t xml:space="preserve">little </w:t>
      </w:r>
      <w:r w:rsidR="00DC1F1C">
        <w:rPr>
          <w:rFonts w:cs="Times New Roman"/>
          <w:bCs/>
          <w:lang w:val="en-GB"/>
        </w:rPr>
        <w:t xml:space="preserve">in the </w:t>
      </w:r>
      <w:r w:rsidR="0070387A">
        <w:rPr>
          <w:rFonts w:cs="Times New Roman"/>
          <w:bCs/>
          <w:lang w:val="en-GB"/>
        </w:rPr>
        <w:t xml:space="preserve">way of prevention </w:t>
      </w:r>
      <w:r w:rsidR="009777FA">
        <w:rPr>
          <w:rFonts w:cs="Times New Roman"/>
          <w:bCs/>
          <w:lang w:val="en-GB"/>
        </w:rPr>
        <w:t>yet alone</w:t>
      </w:r>
      <w:r w:rsidR="00190C3C">
        <w:rPr>
          <w:rFonts w:cs="Times New Roman"/>
          <w:bCs/>
          <w:lang w:val="en-GB"/>
        </w:rPr>
        <w:t xml:space="preserve"> </w:t>
      </w:r>
      <w:r w:rsidR="0070387A">
        <w:rPr>
          <w:rFonts w:cs="Times New Roman"/>
          <w:bCs/>
          <w:lang w:val="en-GB"/>
        </w:rPr>
        <w:t xml:space="preserve">cure. </w:t>
      </w:r>
    </w:p>
    <w:p w:rsidR="00B53F7E" w:rsidRDefault="00B53F7E" w:rsidP="00B176DE">
      <w:pPr>
        <w:spacing w:line="480" w:lineRule="auto"/>
        <w:ind w:firstLine="720"/>
        <w:outlineLvl w:val="0"/>
        <w:rPr>
          <w:rFonts w:cs="Times New Roman"/>
          <w:bCs/>
          <w:lang w:val="en-GB"/>
        </w:rPr>
      </w:pPr>
    </w:p>
    <w:p w:rsidR="00B53F7E" w:rsidRDefault="00F71028" w:rsidP="00B53F7E">
      <w:pPr>
        <w:spacing w:line="480" w:lineRule="auto"/>
        <w:outlineLvl w:val="0"/>
        <w:rPr>
          <w:rFonts w:cs="Times New Roman"/>
          <w:bCs/>
          <w:lang w:val="en-GB"/>
        </w:rPr>
      </w:pPr>
      <w:r>
        <w:rPr>
          <w:rFonts w:cs="Times New Roman"/>
          <w:bCs/>
          <w:lang w:val="en-GB"/>
        </w:rPr>
        <w:t>LEIPER FIRST</w:t>
      </w:r>
      <w:r w:rsidR="00D620AB">
        <w:rPr>
          <w:rFonts w:cs="Times New Roman"/>
          <w:bCs/>
          <w:lang w:val="en-GB"/>
        </w:rPr>
        <w:t xml:space="preserve"> </w:t>
      </w:r>
      <w:r w:rsidR="00B53F7E">
        <w:rPr>
          <w:rFonts w:cs="Times New Roman"/>
          <w:bCs/>
          <w:lang w:val="en-GB"/>
        </w:rPr>
        <w:t>EXPEDITIONS</w:t>
      </w:r>
      <w:r w:rsidR="00792623">
        <w:rPr>
          <w:rFonts w:cs="Times New Roman"/>
          <w:bCs/>
          <w:lang w:val="en-GB"/>
        </w:rPr>
        <w:t xml:space="preserve"> AND </w:t>
      </w:r>
      <w:r>
        <w:rPr>
          <w:rFonts w:cs="Times New Roman"/>
          <w:bCs/>
          <w:lang w:val="en-GB"/>
        </w:rPr>
        <w:t>ACHIEVEMENTS</w:t>
      </w:r>
      <w:r w:rsidR="00B53F7E">
        <w:rPr>
          <w:rFonts w:cs="Times New Roman"/>
          <w:bCs/>
          <w:lang w:val="en-GB"/>
        </w:rPr>
        <w:t xml:space="preserve"> </w:t>
      </w:r>
    </w:p>
    <w:p w:rsidR="00FF2917" w:rsidRDefault="008B3A18" w:rsidP="00B53F7E">
      <w:pPr>
        <w:spacing w:line="480" w:lineRule="auto"/>
        <w:outlineLvl w:val="0"/>
        <w:rPr>
          <w:rFonts w:cs="Times New Roman"/>
          <w:bCs/>
          <w:lang w:val="en-GB"/>
        </w:rPr>
      </w:pPr>
      <w:r>
        <w:rPr>
          <w:rFonts w:cs="Times New Roman"/>
          <w:bCs/>
          <w:lang w:val="en-GB"/>
        </w:rPr>
        <w:t xml:space="preserve">Whilst at the </w:t>
      </w:r>
      <w:r w:rsidR="00A0144D">
        <w:rPr>
          <w:rFonts w:cs="Times New Roman"/>
          <w:bCs/>
          <w:lang w:val="en-GB"/>
        </w:rPr>
        <w:t xml:space="preserve">London </w:t>
      </w:r>
      <w:r>
        <w:rPr>
          <w:rFonts w:cs="Times New Roman"/>
          <w:bCs/>
          <w:lang w:val="en-GB"/>
        </w:rPr>
        <w:t>School, Leiper did not disappoint</w:t>
      </w:r>
      <w:r w:rsidR="00A0144D">
        <w:rPr>
          <w:rFonts w:cs="Times New Roman"/>
          <w:bCs/>
          <w:lang w:val="en-GB"/>
        </w:rPr>
        <w:t>. A</w:t>
      </w:r>
      <w:r w:rsidR="00524697">
        <w:rPr>
          <w:rFonts w:cs="Times New Roman"/>
          <w:bCs/>
          <w:lang w:val="en-GB"/>
        </w:rPr>
        <w:t>s teaching was</w:t>
      </w:r>
      <w:r w:rsidR="00F53AA1">
        <w:rPr>
          <w:rFonts w:cs="Times New Roman"/>
          <w:bCs/>
          <w:lang w:val="en-GB"/>
        </w:rPr>
        <w:t xml:space="preserve"> </w:t>
      </w:r>
      <w:r w:rsidR="00A0144D">
        <w:rPr>
          <w:rFonts w:cs="Times New Roman"/>
          <w:bCs/>
          <w:lang w:val="en-GB"/>
        </w:rPr>
        <w:t xml:space="preserve">delivered </w:t>
      </w:r>
      <w:r w:rsidR="00F53AA1">
        <w:rPr>
          <w:rFonts w:cs="Times New Roman"/>
          <w:bCs/>
          <w:lang w:val="en-GB"/>
        </w:rPr>
        <w:t xml:space="preserve">in </w:t>
      </w:r>
      <w:r w:rsidR="00A0144D">
        <w:rPr>
          <w:rFonts w:cs="Times New Roman"/>
          <w:bCs/>
          <w:lang w:val="en-GB"/>
        </w:rPr>
        <w:t xml:space="preserve">discrete </w:t>
      </w:r>
      <w:r w:rsidR="00524697">
        <w:rPr>
          <w:rFonts w:cs="Times New Roman"/>
          <w:bCs/>
          <w:lang w:val="en-GB"/>
        </w:rPr>
        <w:t xml:space="preserve">subject </w:t>
      </w:r>
      <w:r w:rsidR="00F53AA1">
        <w:rPr>
          <w:rFonts w:cs="Times New Roman"/>
          <w:bCs/>
          <w:lang w:val="en-GB"/>
        </w:rPr>
        <w:t xml:space="preserve">blocks there was </w:t>
      </w:r>
      <w:r w:rsidR="00A0144D">
        <w:rPr>
          <w:rFonts w:cs="Times New Roman"/>
          <w:bCs/>
          <w:lang w:val="en-GB"/>
        </w:rPr>
        <w:t xml:space="preserve">ample </w:t>
      </w:r>
      <w:r w:rsidR="00F53AA1">
        <w:rPr>
          <w:rFonts w:cs="Times New Roman"/>
          <w:bCs/>
          <w:lang w:val="en-GB"/>
        </w:rPr>
        <w:t>time for travel</w:t>
      </w:r>
      <w:r w:rsidR="00524697">
        <w:rPr>
          <w:rFonts w:cs="Times New Roman"/>
          <w:bCs/>
          <w:lang w:val="en-GB"/>
        </w:rPr>
        <w:t>s</w:t>
      </w:r>
      <w:r w:rsidR="00F53AA1">
        <w:rPr>
          <w:rFonts w:cs="Times New Roman"/>
          <w:bCs/>
          <w:lang w:val="en-GB"/>
        </w:rPr>
        <w:t xml:space="preserve"> abroad. Visiting the Gold Coast </w:t>
      </w:r>
      <w:r w:rsidR="00A0144D">
        <w:rPr>
          <w:rFonts w:cs="Times New Roman"/>
          <w:bCs/>
          <w:lang w:val="en-GB"/>
        </w:rPr>
        <w:lastRenderedPageBreak/>
        <w:t>in 1905, he</w:t>
      </w:r>
      <w:r w:rsidR="00F53AA1">
        <w:rPr>
          <w:rFonts w:cs="Times New Roman"/>
          <w:bCs/>
          <w:lang w:val="en-GB"/>
        </w:rPr>
        <w:t xml:space="preserve"> conduct</w:t>
      </w:r>
      <w:r w:rsidR="00A0144D">
        <w:rPr>
          <w:rFonts w:cs="Times New Roman"/>
          <w:bCs/>
          <w:lang w:val="en-GB"/>
        </w:rPr>
        <w:t>ed</w:t>
      </w:r>
      <w:r w:rsidR="00F53AA1">
        <w:rPr>
          <w:rFonts w:cs="Times New Roman"/>
          <w:bCs/>
          <w:lang w:val="en-GB"/>
        </w:rPr>
        <w:t xml:space="preserve"> experimental infections </w:t>
      </w:r>
      <w:r w:rsidR="00A0144D">
        <w:rPr>
          <w:rFonts w:cs="Times New Roman"/>
          <w:bCs/>
          <w:lang w:val="en-GB"/>
        </w:rPr>
        <w:t xml:space="preserve">of </w:t>
      </w:r>
      <w:r w:rsidR="00F53AA1">
        <w:rPr>
          <w:rFonts w:cs="Times New Roman"/>
          <w:bCs/>
          <w:lang w:val="en-GB"/>
        </w:rPr>
        <w:t xml:space="preserve">primates </w:t>
      </w:r>
      <w:r w:rsidR="00A0144D">
        <w:rPr>
          <w:rFonts w:cs="Times New Roman"/>
          <w:bCs/>
          <w:lang w:val="en-GB"/>
        </w:rPr>
        <w:t xml:space="preserve">to </w:t>
      </w:r>
      <w:r w:rsidR="00F53AA1">
        <w:rPr>
          <w:rFonts w:cs="Times New Roman"/>
          <w:bCs/>
          <w:lang w:val="en-GB"/>
        </w:rPr>
        <w:t>show</w:t>
      </w:r>
      <w:r w:rsidR="00A0144D">
        <w:rPr>
          <w:rFonts w:cs="Times New Roman"/>
          <w:bCs/>
          <w:lang w:val="en-GB"/>
        </w:rPr>
        <w:t xml:space="preserve"> </w:t>
      </w:r>
      <w:r w:rsidR="00F53AA1">
        <w:rPr>
          <w:rFonts w:cs="Times New Roman"/>
          <w:bCs/>
          <w:lang w:val="en-GB"/>
        </w:rPr>
        <w:t xml:space="preserve">how ingestion of infected </w:t>
      </w:r>
      <w:r w:rsidR="00F53AA1" w:rsidRPr="00F53AA1">
        <w:rPr>
          <w:rFonts w:cs="Times New Roman"/>
          <w:bCs/>
          <w:i/>
          <w:lang w:val="en-GB"/>
        </w:rPr>
        <w:t>Cyclops</w:t>
      </w:r>
      <w:r w:rsidR="00A0144D">
        <w:rPr>
          <w:rFonts w:cs="Times New Roman"/>
          <w:bCs/>
          <w:lang w:val="en-GB"/>
        </w:rPr>
        <w:t xml:space="preserve">, the water flea harbouring </w:t>
      </w:r>
      <w:r w:rsidR="00A0144D">
        <w:rPr>
          <w:rFonts w:cs="Times New Roman"/>
          <w:bCs/>
          <w:i/>
          <w:lang w:val="en-GB"/>
        </w:rPr>
        <w:t xml:space="preserve">D. </w:t>
      </w:r>
      <w:r w:rsidR="00A0144D" w:rsidRPr="00DD7F43">
        <w:rPr>
          <w:rFonts w:asciiTheme="majorHAnsi" w:hAnsiTheme="majorHAnsi" w:cs="Arial"/>
          <w:i/>
          <w:color w:val="000000"/>
          <w:shd w:val="clear" w:color="auto" w:fill="FFFFFF"/>
        </w:rPr>
        <w:t>medinensis</w:t>
      </w:r>
      <w:r w:rsidR="00A0144D">
        <w:rPr>
          <w:rFonts w:cs="Times New Roman"/>
          <w:bCs/>
          <w:lang w:val="en-GB"/>
        </w:rPr>
        <w:t xml:space="preserve">, </w:t>
      </w:r>
      <w:r w:rsidR="00F53AA1">
        <w:rPr>
          <w:rFonts w:cs="Times New Roman"/>
          <w:bCs/>
          <w:lang w:val="en-GB"/>
        </w:rPr>
        <w:t>led to</w:t>
      </w:r>
      <w:r w:rsidR="00524697">
        <w:rPr>
          <w:rFonts w:cs="Times New Roman"/>
          <w:bCs/>
          <w:lang w:val="en-GB"/>
        </w:rPr>
        <w:t xml:space="preserve"> dacunculiasis and</w:t>
      </w:r>
      <w:r w:rsidR="00F53AA1">
        <w:rPr>
          <w:rFonts w:cs="Times New Roman"/>
          <w:bCs/>
          <w:lang w:val="en-GB"/>
        </w:rPr>
        <w:t xml:space="preserve"> the transmissio</w:t>
      </w:r>
      <w:r w:rsidR="00524697">
        <w:rPr>
          <w:rFonts w:cs="Times New Roman"/>
          <w:bCs/>
          <w:lang w:val="en-GB"/>
        </w:rPr>
        <w:t>n of Guinea Worm</w:t>
      </w:r>
      <w:r w:rsidR="00950F83">
        <w:rPr>
          <w:rFonts w:cs="Times New Roman"/>
          <w:bCs/>
          <w:lang w:val="en-GB"/>
        </w:rPr>
        <w:t xml:space="preserve"> </w:t>
      </w:r>
      <w:r w:rsidR="00950F83">
        <w:rPr>
          <w:rFonts w:cs="Times New Roman"/>
          <w:bCs/>
          <w:lang w:val="en-GB"/>
        </w:rPr>
        <w:fldChar w:fldCharType="begin"/>
      </w:r>
      <w:r w:rsidR="00950F83">
        <w:rPr>
          <w:rFonts w:cs="Times New Roman"/>
          <w:bCs/>
          <w:lang w:val="en-GB"/>
        </w:rPr>
        <w:instrText xml:space="preserve"> ADDIN EN.CITE &lt;EndNote&gt;&lt;Cite&gt;&lt;Author&gt;Grove&lt;/Author&gt;&lt;Year&gt;1990&lt;/Year&gt;&lt;RecNum&gt;58&lt;/RecNum&gt;&lt;DisplayText&gt;(Grove, 1990)&lt;/DisplayText&gt;&lt;record&gt;&lt;rec-number&gt;58&lt;/rec-number&gt;&lt;foreign-keys&gt;&lt;key app="EN" db-id="p5dzd95wgsdz5cerfenv5226spv9fxa0prvr" timestamp="1454423343"&gt;58&lt;/key&gt;&lt;/foreign-keys&gt;&lt;ref-type name="Book"&gt;6&lt;/ref-type&gt;&lt;contributors&gt;&lt;authors&gt;&lt;author&gt;Grove, D.I.&lt;/author&gt;&lt;/authors&gt;&lt;/contributors&gt;&lt;titles&gt;&lt;title&gt;A history of human helminthology&lt;/title&gt;&lt;/titles&gt;&lt;dates&gt;&lt;year&gt;1990&lt;/year&gt;&lt;/dates&gt;&lt;pub-location&gt;Oxford, UK&lt;/pub-location&gt;&lt;publisher&gt;CAB International&lt;/publisher&gt;&lt;urls&gt;&lt;/urls&gt;&lt;/record&gt;&lt;/Cite&gt;&lt;/EndNote&gt;</w:instrText>
      </w:r>
      <w:r w:rsidR="00950F83">
        <w:rPr>
          <w:rFonts w:cs="Times New Roman"/>
          <w:bCs/>
          <w:lang w:val="en-GB"/>
        </w:rPr>
        <w:fldChar w:fldCharType="separate"/>
      </w:r>
      <w:r w:rsidR="00950F83">
        <w:rPr>
          <w:rFonts w:cs="Times New Roman"/>
          <w:bCs/>
          <w:noProof/>
          <w:lang w:val="en-GB"/>
        </w:rPr>
        <w:t>(Grove, 1990)</w:t>
      </w:r>
      <w:r w:rsidR="00950F83">
        <w:rPr>
          <w:rFonts w:cs="Times New Roman"/>
          <w:bCs/>
          <w:lang w:val="en-GB"/>
        </w:rPr>
        <w:fldChar w:fldCharType="end"/>
      </w:r>
      <w:r w:rsidR="00FF2917">
        <w:rPr>
          <w:rFonts w:cs="Times New Roman"/>
          <w:bCs/>
          <w:lang w:val="en-GB"/>
        </w:rPr>
        <w:t xml:space="preserve">. </w:t>
      </w:r>
      <w:r w:rsidR="00A0144D">
        <w:rPr>
          <w:rFonts w:cs="Times New Roman"/>
          <w:bCs/>
          <w:lang w:val="en-GB"/>
        </w:rPr>
        <w:t>After p</w:t>
      </w:r>
      <w:r w:rsidR="00FF2917">
        <w:rPr>
          <w:rFonts w:cs="Times New Roman"/>
          <w:bCs/>
          <w:lang w:val="en-GB"/>
        </w:rPr>
        <w:t>roving this</w:t>
      </w:r>
      <w:r w:rsidR="00A0144D">
        <w:rPr>
          <w:rFonts w:cs="Times New Roman"/>
          <w:bCs/>
          <w:lang w:val="en-GB"/>
        </w:rPr>
        <w:t>,</w:t>
      </w:r>
      <w:r w:rsidR="00FF2917">
        <w:rPr>
          <w:rFonts w:cs="Times New Roman"/>
          <w:bCs/>
          <w:lang w:val="en-GB"/>
        </w:rPr>
        <w:t xml:space="preserve"> he</w:t>
      </w:r>
      <w:r w:rsidR="00F53AA1">
        <w:rPr>
          <w:rFonts w:cs="Times New Roman"/>
          <w:bCs/>
          <w:lang w:val="en-GB"/>
        </w:rPr>
        <w:t xml:space="preserve"> devis</w:t>
      </w:r>
      <w:r w:rsidR="00FF2917">
        <w:rPr>
          <w:rFonts w:cs="Times New Roman"/>
          <w:bCs/>
          <w:lang w:val="en-GB"/>
        </w:rPr>
        <w:t>ed</w:t>
      </w:r>
      <w:r w:rsidR="00121CBF">
        <w:rPr>
          <w:rFonts w:cs="Times New Roman"/>
          <w:bCs/>
          <w:lang w:val="en-GB"/>
        </w:rPr>
        <w:t xml:space="preserve"> basic</w:t>
      </w:r>
      <w:r w:rsidR="00F53AA1">
        <w:rPr>
          <w:rFonts w:cs="Times New Roman"/>
          <w:bCs/>
          <w:lang w:val="en-GB"/>
        </w:rPr>
        <w:t xml:space="preserve"> measures of prevention</w:t>
      </w:r>
      <w:r w:rsidR="00121CBF">
        <w:rPr>
          <w:rFonts w:cs="Times New Roman"/>
          <w:bCs/>
          <w:lang w:val="en-GB"/>
        </w:rPr>
        <w:t xml:space="preserve"> involving simple</w:t>
      </w:r>
      <w:r w:rsidR="00F53AA1">
        <w:rPr>
          <w:rFonts w:cs="Times New Roman"/>
          <w:bCs/>
          <w:lang w:val="en-GB"/>
        </w:rPr>
        <w:t xml:space="preserve"> filtration of drinking water through cotton gauze</w:t>
      </w:r>
      <w:r w:rsidR="00121CBF">
        <w:rPr>
          <w:rFonts w:cs="Times New Roman"/>
          <w:bCs/>
          <w:lang w:val="en-GB"/>
        </w:rPr>
        <w:t xml:space="preserve">. </w:t>
      </w:r>
      <w:r w:rsidR="00DC1F1C">
        <w:rPr>
          <w:rFonts w:cs="Times New Roman"/>
          <w:bCs/>
          <w:lang w:val="en-GB"/>
        </w:rPr>
        <w:t xml:space="preserve">Largely as a result of </w:t>
      </w:r>
      <w:r w:rsidR="00F53AA1">
        <w:rPr>
          <w:rFonts w:cs="Times New Roman"/>
          <w:bCs/>
          <w:lang w:val="en-GB"/>
        </w:rPr>
        <w:t>this measure</w:t>
      </w:r>
      <w:r w:rsidR="00CF1F74">
        <w:rPr>
          <w:rFonts w:cs="Times New Roman"/>
          <w:bCs/>
          <w:lang w:val="en-GB"/>
        </w:rPr>
        <w:t>,</w:t>
      </w:r>
      <w:r w:rsidR="00F53AA1">
        <w:rPr>
          <w:rFonts w:cs="Times New Roman"/>
          <w:bCs/>
          <w:lang w:val="en-GB"/>
        </w:rPr>
        <w:t xml:space="preserve"> Guinea Worm is now </w:t>
      </w:r>
      <w:r w:rsidR="00FF2917">
        <w:rPr>
          <w:rFonts w:cs="Times New Roman"/>
          <w:bCs/>
          <w:lang w:val="en-GB"/>
        </w:rPr>
        <w:t xml:space="preserve">on </w:t>
      </w:r>
      <w:r w:rsidR="00F53AA1">
        <w:rPr>
          <w:rFonts w:cs="Times New Roman"/>
          <w:bCs/>
          <w:lang w:val="en-GB"/>
        </w:rPr>
        <w:t>the verge of eradication</w:t>
      </w:r>
      <w:r w:rsidR="0035538E">
        <w:rPr>
          <w:rFonts w:cs="Times New Roman"/>
          <w:bCs/>
          <w:lang w:val="en-GB"/>
        </w:rPr>
        <w:t xml:space="preserve"> </w:t>
      </w:r>
      <w:r w:rsidR="00A443B7">
        <w:rPr>
          <w:rFonts w:cs="Times New Roman"/>
          <w:bCs/>
          <w:lang w:val="en-GB"/>
        </w:rPr>
        <w:t xml:space="preserve">albeit </w:t>
      </w:r>
      <w:r w:rsidR="00F53AA1">
        <w:rPr>
          <w:rFonts w:cs="Times New Roman"/>
          <w:bCs/>
          <w:lang w:val="en-GB"/>
        </w:rPr>
        <w:t xml:space="preserve">new concerns </w:t>
      </w:r>
      <w:r w:rsidR="00CF1F74">
        <w:rPr>
          <w:rFonts w:cs="Times New Roman"/>
          <w:bCs/>
          <w:lang w:val="en-GB"/>
        </w:rPr>
        <w:t xml:space="preserve">of </w:t>
      </w:r>
      <w:r w:rsidR="00121CBF">
        <w:rPr>
          <w:rFonts w:cs="Times New Roman"/>
          <w:bCs/>
          <w:lang w:val="en-GB"/>
        </w:rPr>
        <w:t xml:space="preserve">zoonotic transmission in Chad </w:t>
      </w:r>
      <w:r w:rsidR="0035538E">
        <w:rPr>
          <w:rFonts w:cs="Times New Roman"/>
          <w:bCs/>
          <w:lang w:val="en-GB"/>
        </w:rPr>
        <w:t>with</w:t>
      </w:r>
      <w:r w:rsidR="00121CBF">
        <w:rPr>
          <w:rFonts w:cs="Times New Roman"/>
          <w:bCs/>
          <w:lang w:val="en-GB"/>
        </w:rPr>
        <w:t xml:space="preserve">in </w:t>
      </w:r>
      <w:r w:rsidR="00CF1F74">
        <w:rPr>
          <w:rFonts w:cs="Times New Roman"/>
          <w:bCs/>
          <w:lang w:val="en-GB"/>
        </w:rPr>
        <w:t>a</w:t>
      </w:r>
      <w:r w:rsidR="00F53AA1">
        <w:rPr>
          <w:rFonts w:cs="Times New Roman"/>
          <w:bCs/>
          <w:lang w:val="en-GB"/>
        </w:rPr>
        <w:t xml:space="preserve"> hitherto </w:t>
      </w:r>
      <w:r w:rsidR="00CF1F74">
        <w:rPr>
          <w:rFonts w:cs="Times New Roman"/>
          <w:bCs/>
          <w:lang w:val="en-GB"/>
        </w:rPr>
        <w:t xml:space="preserve">unknown </w:t>
      </w:r>
      <w:r w:rsidR="00121CBF">
        <w:rPr>
          <w:rFonts w:cs="Times New Roman"/>
          <w:bCs/>
          <w:lang w:val="en-GB"/>
        </w:rPr>
        <w:t xml:space="preserve">infection </w:t>
      </w:r>
      <w:r w:rsidR="00F53AA1">
        <w:rPr>
          <w:rFonts w:cs="Times New Roman"/>
          <w:bCs/>
          <w:lang w:val="en-GB"/>
        </w:rPr>
        <w:t>reservoir in dogs</w:t>
      </w:r>
      <w:r w:rsidR="00F102E3">
        <w:rPr>
          <w:rFonts w:cs="Times New Roman"/>
          <w:bCs/>
          <w:lang w:val="en-GB"/>
        </w:rPr>
        <w:t xml:space="preserve"> </w:t>
      </w:r>
      <w:r w:rsidR="00F102E3">
        <w:rPr>
          <w:rFonts w:cs="Times New Roman"/>
          <w:bCs/>
          <w:lang w:val="en-GB"/>
        </w:rPr>
        <w:fldChar w:fldCharType="begin"/>
      </w:r>
      <w:r w:rsidR="00F102E3">
        <w:rPr>
          <w:rFonts w:cs="Times New Roman"/>
          <w:bCs/>
          <w:lang w:val="en-GB"/>
        </w:rPr>
        <w:instrText xml:space="preserve"> ADDIN EN.CITE &lt;EndNote&gt;&lt;Cite&gt;&lt;Author&gt;Callaway&lt;/Author&gt;&lt;Year&gt;2016&lt;/Year&gt;&lt;RecNum&gt;72&lt;/RecNum&gt;&lt;DisplayText&gt;(Callaway, 2016)&lt;/DisplayText&gt;&lt;record&gt;&lt;rec-number&gt;72&lt;/rec-number&gt;&lt;foreign-keys&gt;&lt;key app="EN" db-id="p5dzd95wgsdz5cerfenv5226spv9fxa0prvr" timestamp="1454445011"&gt;72&lt;/key&gt;&lt;/foreign-keys&gt;&lt;ref-type name="Journal Article"&gt;17&lt;/ref-type&gt;&lt;contributors&gt;&lt;authors&gt;&lt;author&gt;Callaway, Ewen&lt;/author&gt;&lt;/authors&gt;&lt;/contributors&gt;&lt;titles&gt;&lt;title&gt;Dogs thwart effort to eradicate Guinea worm&lt;/title&gt;&lt;secondary-title&gt;Nature&lt;/secondary-title&gt;&lt;/titles&gt;&lt;periodical&gt;&lt;full-title&gt;Nature&lt;/full-title&gt;&lt;/periodical&gt;&lt;pages&gt;10-1&lt;/pages&gt;&lt;volume&gt;529&lt;/volume&gt;&lt;number&gt;7584&lt;/number&gt;&lt;keywords&gt;&lt;keyword&gt;Index Medicus&lt;/keyword&gt;&lt;/keywords&gt;&lt;dates&gt;&lt;year&gt;2016&lt;/year&gt;&lt;pub-dates&gt;&lt;date&gt;2016 Jan&lt;/date&gt;&lt;/pub-dates&gt;&lt;/dates&gt;&lt;isbn&gt;1476-4687&lt;/isbn&gt;&lt;accession-num&gt;MEDLINE:26738575&lt;/accession-num&gt;&lt;work-type&gt;News&lt;/work-type&gt;&lt;urls&gt;&lt;related-urls&gt;&lt;url&gt;&amp;lt;Go to ISI&amp;gt;://MEDLINE:26738575&lt;/url&gt;&lt;/related-urls&gt;&lt;/urls&gt;&lt;electronic-resource-num&gt;10.1038/529010a&lt;/electronic-resource-num&gt;&lt;language&gt;English&lt;/language&gt;&lt;/record&gt;&lt;/Cite&gt;&lt;/EndNote&gt;</w:instrText>
      </w:r>
      <w:r w:rsidR="00F102E3">
        <w:rPr>
          <w:rFonts w:cs="Times New Roman"/>
          <w:bCs/>
          <w:lang w:val="en-GB"/>
        </w:rPr>
        <w:fldChar w:fldCharType="separate"/>
      </w:r>
      <w:r w:rsidR="00F102E3">
        <w:rPr>
          <w:rFonts w:cs="Times New Roman"/>
          <w:bCs/>
          <w:noProof/>
          <w:lang w:val="en-GB"/>
        </w:rPr>
        <w:t>(Callaway, 2016)</w:t>
      </w:r>
      <w:r w:rsidR="00F102E3">
        <w:rPr>
          <w:rFonts w:cs="Times New Roman"/>
          <w:bCs/>
          <w:lang w:val="en-GB"/>
        </w:rPr>
        <w:fldChar w:fldCharType="end"/>
      </w:r>
      <w:r w:rsidR="00121CBF">
        <w:rPr>
          <w:rFonts w:cs="Times New Roman"/>
          <w:bCs/>
          <w:lang w:val="en-GB"/>
        </w:rPr>
        <w:t>.</w:t>
      </w:r>
      <w:r w:rsidR="00F53AA1">
        <w:rPr>
          <w:rFonts w:cs="Times New Roman"/>
          <w:bCs/>
          <w:lang w:val="en-GB"/>
        </w:rPr>
        <w:t xml:space="preserve"> </w:t>
      </w:r>
      <w:r w:rsidR="0035538E">
        <w:rPr>
          <w:rFonts w:cs="Times New Roman"/>
          <w:bCs/>
          <w:lang w:val="en-GB"/>
        </w:rPr>
        <w:t xml:space="preserve">Typical of Leiper he was often prophetic, </w:t>
      </w:r>
      <w:r w:rsidR="00FF2917">
        <w:rPr>
          <w:rFonts w:cs="Times New Roman"/>
          <w:bCs/>
          <w:lang w:val="en-GB"/>
        </w:rPr>
        <w:t>in 1910</w:t>
      </w:r>
      <w:r w:rsidR="0035538E">
        <w:rPr>
          <w:rFonts w:cs="Times New Roman"/>
          <w:bCs/>
          <w:lang w:val="en-GB"/>
        </w:rPr>
        <w:t xml:space="preserve"> for example, he</w:t>
      </w:r>
      <w:r w:rsidR="00FF2917">
        <w:rPr>
          <w:rFonts w:cs="Times New Roman"/>
          <w:bCs/>
          <w:lang w:val="en-GB"/>
        </w:rPr>
        <w:t xml:space="preserve"> wrote a seminal paper </w:t>
      </w:r>
      <w:r w:rsidR="0035538E">
        <w:rPr>
          <w:rFonts w:cs="Times New Roman"/>
          <w:bCs/>
          <w:lang w:val="en-GB"/>
        </w:rPr>
        <w:t xml:space="preserve">discussing the role of </w:t>
      </w:r>
      <w:r w:rsidR="00FF2917">
        <w:rPr>
          <w:rFonts w:cs="Times New Roman"/>
          <w:bCs/>
          <w:lang w:val="en-GB"/>
        </w:rPr>
        <w:t>do</w:t>
      </w:r>
      <w:r w:rsidR="00A0144D">
        <w:rPr>
          <w:rFonts w:cs="Times New Roman"/>
          <w:bCs/>
          <w:lang w:val="en-GB"/>
        </w:rPr>
        <w:t xml:space="preserve">mesticated animals </w:t>
      </w:r>
      <w:r w:rsidR="0035538E">
        <w:rPr>
          <w:rFonts w:cs="Times New Roman"/>
          <w:bCs/>
          <w:lang w:val="en-GB"/>
        </w:rPr>
        <w:t xml:space="preserve">in dracunculiasis transmission </w:t>
      </w:r>
      <w:r w:rsidR="00FF2917">
        <w:rPr>
          <w:rFonts w:cs="Times New Roman"/>
          <w:bCs/>
          <w:lang w:val="en-GB"/>
        </w:rPr>
        <w:t>conclud</w:t>
      </w:r>
      <w:r w:rsidR="00280494">
        <w:rPr>
          <w:rFonts w:cs="Times New Roman"/>
          <w:bCs/>
          <w:lang w:val="en-GB"/>
        </w:rPr>
        <w:t>ing</w:t>
      </w:r>
      <w:r w:rsidR="0035538E">
        <w:rPr>
          <w:rFonts w:cs="Times New Roman"/>
          <w:bCs/>
          <w:lang w:val="en-GB"/>
        </w:rPr>
        <w:t xml:space="preserve"> that</w:t>
      </w:r>
      <w:r w:rsidR="00FF2917">
        <w:rPr>
          <w:rFonts w:cs="Times New Roman"/>
          <w:bCs/>
          <w:lang w:val="en-GB"/>
        </w:rPr>
        <w:t xml:space="preserve"> </w:t>
      </w:r>
      <w:r w:rsidR="00280494">
        <w:rPr>
          <w:rFonts w:cs="Times New Roman"/>
          <w:bCs/>
          <w:lang w:val="en-GB"/>
        </w:rPr>
        <w:t xml:space="preserve">domestic </w:t>
      </w:r>
      <w:r w:rsidR="00FF2917">
        <w:rPr>
          <w:rFonts w:cs="Times New Roman"/>
          <w:bCs/>
          <w:lang w:val="en-GB"/>
        </w:rPr>
        <w:t>dogs and horses</w:t>
      </w:r>
      <w:r w:rsidR="00CF1F74">
        <w:rPr>
          <w:rFonts w:cs="Times New Roman"/>
          <w:bCs/>
          <w:lang w:val="en-GB"/>
        </w:rPr>
        <w:t xml:space="preserve"> </w:t>
      </w:r>
      <w:r w:rsidR="0035538E">
        <w:rPr>
          <w:rFonts w:cs="Times New Roman"/>
          <w:bCs/>
          <w:lang w:val="en-GB"/>
        </w:rPr>
        <w:t xml:space="preserve">were </w:t>
      </w:r>
      <w:r w:rsidR="00CF1F74">
        <w:rPr>
          <w:rFonts w:cs="Times New Roman"/>
          <w:bCs/>
          <w:lang w:val="en-GB"/>
        </w:rPr>
        <w:t>permissive hosts</w:t>
      </w:r>
      <w:r w:rsidR="00950F83">
        <w:rPr>
          <w:rFonts w:cs="Times New Roman"/>
          <w:bCs/>
          <w:lang w:val="en-GB"/>
        </w:rPr>
        <w:t xml:space="preserve"> </w:t>
      </w:r>
      <w:r w:rsidR="00950F83">
        <w:rPr>
          <w:rFonts w:cs="Times New Roman"/>
          <w:bCs/>
          <w:lang w:val="en-GB"/>
        </w:rPr>
        <w:fldChar w:fldCharType="begin"/>
      </w:r>
      <w:r w:rsidR="00950F83">
        <w:rPr>
          <w:rFonts w:cs="Times New Roman"/>
          <w:bCs/>
          <w:lang w:val="en-GB"/>
        </w:rPr>
        <w:instrText xml:space="preserve"> ADDIN EN.CITE &lt;EndNote&gt;&lt;Cite&gt;&lt;Author&gt;Leiper&lt;/Author&gt;&lt;Year&gt;1910&lt;/Year&gt;&lt;RecNum&gt;71&lt;/RecNum&gt;&lt;DisplayText&gt;(Leiper, 1910)&lt;/DisplayText&gt;&lt;record&gt;&lt;rec-number&gt;71&lt;/rec-number&gt;&lt;foreign-keys&gt;&lt;key app="EN" db-id="p5dzd95wgsdz5cerfenv5226spv9fxa0prvr" timestamp="1454444296"&gt;71&lt;/key&gt;&lt;/foreign-keys&gt;&lt;ref-type name="Journal Article"&gt;17&lt;/ref-type&gt;&lt;contributors&gt;&lt;authors&gt;&lt;author&gt;Leiper, R. T.&lt;/author&gt;&lt;/authors&gt;&lt;/contributors&gt;&lt;titles&gt;&lt;title&gt;Guinea-worm in donesticated animals with a note of its discorvey, by Mr C. Grey. in a leopard.&lt;/title&gt;&lt;secondary-title&gt;Journal of Tropical Medicine and Hygiene&lt;/secondary-title&gt;&lt;/titles&gt;&lt;periodical&gt;&lt;full-title&gt;Journal of Tropical Medicine and Hygiene&lt;/full-title&gt;&lt;/periodical&gt;&lt;pages&gt;65-66&lt;/pages&gt;&lt;volume&gt;13&lt;/volume&gt;&lt;dates&gt;&lt;year&gt;1910&lt;/year&gt;&lt;/dates&gt;&lt;urls&gt;&lt;/urls&gt;&lt;/record&gt;&lt;/Cite&gt;&lt;/EndNote&gt;</w:instrText>
      </w:r>
      <w:r w:rsidR="00950F83">
        <w:rPr>
          <w:rFonts w:cs="Times New Roman"/>
          <w:bCs/>
          <w:lang w:val="en-GB"/>
        </w:rPr>
        <w:fldChar w:fldCharType="separate"/>
      </w:r>
      <w:r w:rsidR="00950F83">
        <w:rPr>
          <w:rFonts w:cs="Times New Roman"/>
          <w:bCs/>
          <w:noProof/>
          <w:lang w:val="en-GB"/>
        </w:rPr>
        <w:t>(Leiper, 1910)</w:t>
      </w:r>
      <w:r w:rsidR="00950F83">
        <w:rPr>
          <w:rFonts w:cs="Times New Roman"/>
          <w:bCs/>
          <w:lang w:val="en-GB"/>
        </w:rPr>
        <w:fldChar w:fldCharType="end"/>
      </w:r>
      <w:r w:rsidR="0035538E">
        <w:rPr>
          <w:rFonts w:cs="Times New Roman"/>
          <w:bCs/>
          <w:lang w:val="en-GB"/>
        </w:rPr>
        <w:t xml:space="preserve">. </w:t>
      </w:r>
    </w:p>
    <w:p w:rsidR="00C870CF" w:rsidRDefault="005E465F" w:rsidP="008B3A18">
      <w:pPr>
        <w:spacing w:line="480" w:lineRule="auto"/>
        <w:ind w:firstLine="720"/>
        <w:outlineLvl w:val="0"/>
        <w:rPr>
          <w:rFonts w:cs="Times New Roman"/>
          <w:bCs/>
          <w:lang w:val="en-GB"/>
        </w:rPr>
      </w:pPr>
      <w:r>
        <w:rPr>
          <w:rFonts w:cs="Times New Roman"/>
          <w:bCs/>
          <w:lang w:val="en-GB"/>
        </w:rPr>
        <w:t>In 1906</w:t>
      </w:r>
      <w:r w:rsidR="00DB59CE">
        <w:rPr>
          <w:rFonts w:cs="Times New Roman"/>
          <w:bCs/>
          <w:lang w:val="en-GB"/>
        </w:rPr>
        <w:t xml:space="preserve"> Leiper made his first visit to Egypt and </w:t>
      </w:r>
      <w:r>
        <w:rPr>
          <w:rFonts w:cs="Times New Roman"/>
          <w:bCs/>
          <w:lang w:val="en-GB"/>
        </w:rPr>
        <w:t xml:space="preserve">performed </w:t>
      </w:r>
      <w:r w:rsidR="00DB59CE">
        <w:rPr>
          <w:rFonts w:cs="Times New Roman"/>
          <w:bCs/>
          <w:lang w:val="en-GB"/>
        </w:rPr>
        <w:t>studies</w:t>
      </w:r>
      <w:r w:rsidR="00C15CE2">
        <w:rPr>
          <w:rFonts w:cs="Times New Roman"/>
          <w:bCs/>
          <w:lang w:val="en-GB"/>
        </w:rPr>
        <w:t xml:space="preserve"> on parasites, including schistosomes,</w:t>
      </w:r>
      <w:r w:rsidR="00DB59CE">
        <w:rPr>
          <w:rFonts w:cs="Times New Roman"/>
          <w:bCs/>
          <w:lang w:val="en-GB"/>
        </w:rPr>
        <w:t xml:space="preserve"> in the </w:t>
      </w:r>
      <w:r w:rsidR="00C15CE2">
        <w:rPr>
          <w:rFonts w:cs="Times New Roman"/>
          <w:bCs/>
          <w:lang w:val="en-GB"/>
        </w:rPr>
        <w:t xml:space="preserve">Cairo School of Medicine within the </w:t>
      </w:r>
      <w:r w:rsidR="00DB59CE">
        <w:rPr>
          <w:rFonts w:cs="Times New Roman"/>
          <w:bCs/>
          <w:lang w:val="en-GB"/>
        </w:rPr>
        <w:t xml:space="preserve">laboratory of </w:t>
      </w:r>
      <w:r w:rsidR="00334BE1">
        <w:rPr>
          <w:rFonts w:cs="Times New Roman"/>
          <w:bCs/>
          <w:lang w:val="en-GB"/>
        </w:rPr>
        <w:t>the eminent par</w:t>
      </w:r>
      <w:r w:rsidR="00280494">
        <w:rPr>
          <w:rFonts w:cs="Times New Roman"/>
          <w:bCs/>
          <w:lang w:val="en-GB"/>
        </w:rPr>
        <w:t>asito</w:t>
      </w:r>
      <w:r w:rsidR="00334BE1">
        <w:rPr>
          <w:rFonts w:cs="Times New Roman"/>
          <w:bCs/>
          <w:lang w:val="en-GB"/>
        </w:rPr>
        <w:t>l</w:t>
      </w:r>
      <w:r w:rsidR="00280494">
        <w:rPr>
          <w:rFonts w:cs="Times New Roman"/>
          <w:bCs/>
          <w:lang w:val="en-GB"/>
        </w:rPr>
        <w:t>o</w:t>
      </w:r>
      <w:r w:rsidR="00334BE1">
        <w:rPr>
          <w:rFonts w:cs="Times New Roman"/>
          <w:bCs/>
          <w:lang w:val="en-GB"/>
        </w:rPr>
        <w:t xml:space="preserve">gist </w:t>
      </w:r>
      <w:r w:rsidR="0017703D">
        <w:rPr>
          <w:rFonts w:cs="Times New Roman"/>
          <w:bCs/>
          <w:lang w:val="en-GB"/>
        </w:rPr>
        <w:t xml:space="preserve">Arthur Looss. It is </w:t>
      </w:r>
      <w:r w:rsidR="00DB59CE">
        <w:rPr>
          <w:rFonts w:cs="Times New Roman"/>
          <w:bCs/>
          <w:lang w:val="en-GB"/>
        </w:rPr>
        <w:t xml:space="preserve">worthy to note that </w:t>
      </w:r>
      <w:r w:rsidR="008333F0">
        <w:rPr>
          <w:rFonts w:cs="Times New Roman"/>
          <w:bCs/>
          <w:lang w:val="en-GB"/>
        </w:rPr>
        <w:t xml:space="preserve">in </w:t>
      </w:r>
      <w:r w:rsidR="0017703D">
        <w:rPr>
          <w:rFonts w:cs="Times New Roman"/>
          <w:bCs/>
          <w:lang w:val="en-GB"/>
        </w:rPr>
        <w:t xml:space="preserve">his later </w:t>
      </w:r>
      <w:r w:rsidR="00C15CE2">
        <w:rPr>
          <w:rFonts w:cs="Times New Roman"/>
          <w:bCs/>
          <w:lang w:val="en-GB"/>
        </w:rPr>
        <w:t>1915 return</w:t>
      </w:r>
      <w:r w:rsidR="00334BE1">
        <w:rPr>
          <w:rFonts w:cs="Times New Roman"/>
          <w:bCs/>
          <w:lang w:val="en-GB"/>
        </w:rPr>
        <w:t xml:space="preserve">, </w:t>
      </w:r>
      <w:r w:rsidR="00C15CE2">
        <w:rPr>
          <w:rFonts w:cs="Times New Roman"/>
          <w:bCs/>
          <w:lang w:val="en-GB"/>
        </w:rPr>
        <w:t>Leiper’s</w:t>
      </w:r>
      <w:r w:rsidR="008333F0">
        <w:rPr>
          <w:rFonts w:cs="Times New Roman"/>
          <w:bCs/>
          <w:lang w:val="en-GB"/>
        </w:rPr>
        <w:t xml:space="preserve"> ensconced himself</w:t>
      </w:r>
      <w:r w:rsidR="00797C61">
        <w:rPr>
          <w:rFonts w:cs="Times New Roman"/>
          <w:bCs/>
          <w:lang w:val="en-GB"/>
        </w:rPr>
        <w:t xml:space="preserve"> </w:t>
      </w:r>
      <w:r w:rsidR="00C15CE2">
        <w:rPr>
          <w:rFonts w:cs="Times New Roman"/>
          <w:bCs/>
          <w:lang w:val="en-GB"/>
        </w:rPr>
        <w:t xml:space="preserve">within </w:t>
      </w:r>
      <w:r w:rsidR="0017703D">
        <w:rPr>
          <w:rFonts w:cs="Times New Roman"/>
          <w:bCs/>
          <w:lang w:val="en-GB"/>
        </w:rPr>
        <w:t>Looss</w:t>
      </w:r>
      <w:r w:rsidR="00C15CE2">
        <w:rPr>
          <w:rFonts w:cs="Times New Roman"/>
          <w:bCs/>
          <w:lang w:val="en-GB"/>
        </w:rPr>
        <w:t>’s vacant laboratory</w:t>
      </w:r>
      <w:r w:rsidR="00F84615">
        <w:rPr>
          <w:rFonts w:cs="Times New Roman"/>
          <w:bCs/>
          <w:lang w:val="en-GB"/>
        </w:rPr>
        <w:t>,</w:t>
      </w:r>
      <w:r w:rsidR="00C15CE2">
        <w:rPr>
          <w:rFonts w:cs="Times New Roman"/>
          <w:bCs/>
          <w:lang w:val="en-GB"/>
        </w:rPr>
        <w:t xml:space="preserve"> for Looss</w:t>
      </w:r>
      <w:r w:rsidR="0017703D">
        <w:rPr>
          <w:rFonts w:cs="Times New Roman"/>
          <w:bCs/>
          <w:lang w:val="en-GB"/>
        </w:rPr>
        <w:t xml:space="preserve"> b</w:t>
      </w:r>
      <w:r w:rsidR="00797C61">
        <w:rPr>
          <w:rFonts w:cs="Times New Roman"/>
          <w:bCs/>
          <w:lang w:val="en-GB"/>
        </w:rPr>
        <w:t>eing German had to vacate</w:t>
      </w:r>
      <w:r w:rsidR="008333F0">
        <w:rPr>
          <w:rFonts w:cs="Times New Roman"/>
          <w:bCs/>
          <w:lang w:val="en-GB"/>
        </w:rPr>
        <w:t xml:space="preserve"> </w:t>
      </w:r>
      <w:r w:rsidR="0017703D">
        <w:rPr>
          <w:rFonts w:cs="Times New Roman"/>
          <w:bCs/>
          <w:lang w:val="en-GB"/>
        </w:rPr>
        <w:t>Cairo</w:t>
      </w:r>
      <w:r w:rsidR="00C15CE2">
        <w:rPr>
          <w:rFonts w:cs="Times New Roman"/>
          <w:bCs/>
          <w:lang w:val="en-GB"/>
        </w:rPr>
        <w:t xml:space="preserve"> at the start of WWI</w:t>
      </w:r>
      <w:r w:rsidR="00F102E3">
        <w:rPr>
          <w:rFonts w:cs="Times New Roman"/>
          <w:bCs/>
          <w:lang w:val="en-GB"/>
        </w:rPr>
        <w:t xml:space="preserve"> </w:t>
      </w:r>
      <w:r w:rsidR="00F102E3">
        <w:rPr>
          <w:rFonts w:cs="Times New Roman"/>
          <w:bCs/>
          <w:lang w:val="en-GB"/>
        </w:rPr>
        <w:fldChar w:fldCharType="begin"/>
      </w:r>
      <w:r w:rsidR="00F102E3">
        <w:rPr>
          <w:rFonts w:cs="Times New Roman"/>
          <w:bCs/>
          <w:lang w:val="en-GB"/>
        </w:rPr>
        <w:instrText xml:space="preserve"> ADDIN EN.CITE &lt;EndNote&gt;&lt;Cite&gt;&lt;Author&gt;Nelson&lt;/Author&gt;&lt;Year&gt;1977&lt;/Year&gt;&lt;RecNum&gt;61&lt;/RecNum&gt;&lt;DisplayText&gt;(Nelson, 1977)&lt;/DisplayText&gt;&lt;record&gt;&lt;rec-number&gt;61&lt;/rec-number&gt;&lt;foreign-keys&gt;&lt;key app="EN" db-id="p5dzd95wgsdz5cerfenv5226spv9fxa0prvr" timestamp="1454426071"&gt;61&lt;/key&gt;&lt;/foreign-keys&gt;&lt;ref-type name="Journal Article"&gt;17&lt;/ref-type&gt;&lt;contributors&gt;&lt;authors&gt;&lt;author&gt;Nelson, G. S.&lt;/author&gt;&lt;/authors&gt;&lt;/contributors&gt;&lt;auth-address&gt;UNIV LONDON,LONDON SCH HYG &amp;amp; TROP MED,DEPT MED HELMINTHOL,LONDON WC1E 7HT,ENGLAND.&lt;/auth-address&gt;&lt;titles&gt;&lt;title&gt;A Milestone on the road to discovery of lifecycles of human schistosomes&lt;/title&gt;&lt;secondary-title&gt;American Journal of Tropical Medicine and Hygiene&lt;/secondary-title&gt;&lt;alt-title&gt;Am. J. Trop. Med. Hyg.&lt;/alt-title&gt;&lt;/titles&gt;&lt;periodical&gt;&lt;full-title&gt;American Journal of Tropical Medicine and Hygiene&lt;/full-title&gt;&lt;/periodical&gt;&lt;pages&gt;1093-1100&lt;/pages&gt;&lt;volume&gt;26&lt;/volume&gt;&lt;number&gt;5&lt;/number&gt;&lt;keywords&gt;&lt;keyword&gt;Public, Environmental &amp;amp; Occupational Health&lt;/keyword&gt;&lt;keyword&gt;Tropical Medicine&lt;/keyword&gt;&lt;/keywords&gt;&lt;dates&gt;&lt;year&gt;1977&lt;/year&gt;&lt;/dates&gt;&lt;isbn&gt;0002-9637&lt;/isbn&gt;&lt;accession-num&gt;WOS:A1977DX26300010&lt;/accession-num&gt;&lt;work-type&gt;Article&lt;/work-type&gt;&lt;urls&gt;&lt;related-urls&gt;&lt;url&gt;&amp;lt;Go to ISI&amp;gt;://WOS:A1977DX26300010&lt;/url&gt;&lt;/related-urls&gt;&lt;/urls&gt;&lt;language&gt;English&lt;/language&gt;&lt;/record&gt;&lt;/Cite&gt;&lt;/EndNote&gt;</w:instrText>
      </w:r>
      <w:r w:rsidR="00F102E3">
        <w:rPr>
          <w:rFonts w:cs="Times New Roman"/>
          <w:bCs/>
          <w:lang w:val="en-GB"/>
        </w:rPr>
        <w:fldChar w:fldCharType="separate"/>
      </w:r>
      <w:r w:rsidR="00F102E3">
        <w:rPr>
          <w:rFonts w:cs="Times New Roman"/>
          <w:bCs/>
          <w:noProof/>
          <w:lang w:val="en-GB"/>
        </w:rPr>
        <w:t>(Nelson, 1977)</w:t>
      </w:r>
      <w:r w:rsidR="00F102E3">
        <w:rPr>
          <w:rFonts w:cs="Times New Roman"/>
          <w:bCs/>
          <w:lang w:val="en-GB"/>
        </w:rPr>
        <w:fldChar w:fldCharType="end"/>
      </w:r>
      <w:r w:rsidR="0017703D">
        <w:rPr>
          <w:rFonts w:cs="Times New Roman"/>
          <w:bCs/>
          <w:lang w:val="en-GB"/>
        </w:rPr>
        <w:t xml:space="preserve">. </w:t>
      </w:r>
      <w:r w:rsidR="00334BE1">
        <w:rPr>
          <w:rFonts w:cs="Times New Roman"/>
          <w:bCs/>
          <w:lang w:val="en-GB"/>
        </w:rPr>
        <w:t xml:space="preserve">Whilst </w:t>
      </w:r>
      <w:r w:rsidR="005176F0">
        <w:rPr>
          <w:rFonts w:cs="Times New Roman"/>
          <w:bCs/>
          <w:lang w:val="en-GB"/>
        </w:rPr>
        <w:t>schistosomiasis</w:t>
      </w:r>
      <w:r w:rsidR="00F84615">
        <w:rPr>
          <w:rFonts w:cs="Times New Roman"/>
          <w:bCs/>
          <w:lang w:val="en-GB"/>
        </w:rPr>
        <w:t xml:space="preserve"> was formally described decades before by T. M. Bilharz (1825-1862), the disease </w:t>
      </w:r>
      <w:r w:rsidR="00334BE1">
        <w:rPr>
          <w:rFonts w:cs="Times New Roman"/>
          <w:bCs/>
          <w:lang w:val="en-GB"/>
        </w:rPr>
        <w:t>was firmly engrained in Egypt</w:t>
      </w:r>
      <w:r w:rsidR="00DA4710">
        <w:rPr>
          <w:rFonts w:cs="Times New Roman"/>
          <w:bCs/>
          <w:lang w:val="en-GB"/>
        </w:rPr>
        <w:t xml:space="preserve"> and </w:t>
      </w:r>
      <w:r w:rsidR="00F84615">
        <w:rPr>
          <w:rFonts w:cs="Times New Roman"/>
          <w:bCs/>
          <w:lang w:val="en-GB"/>
        </w:rPr>
        <w:t>had n</w:t>
      </w:r>
      <w:r w:rsidR="00DA4710">
        <w:rPr>
          <w:rFonts w:cs="Times New Roman"/>
          <w:bCs/>
          <w:lang w:val="en-GB"/>
        </w:rPr>
        <w:t>o known cure</w:t>
      </w:r>
      <w:r w:rsidR="00F102E3">
        <w:rPr>
          <w:rFonts w:cs="Times New Roman"/>
          <w:bCs/>
          <w:lang w:val="en-GB"/>
        </w:rPr>
        <w:t xml:space="preserve"> </w:t>
      </w:r>
      <w:r w:rsidR="00F102E3">
        <w:rPr>
          <w:rFonts w:cs="Times New Roman"/>
          <w:bCs/>
          <w:lang w:val="en-GB"/>
        </w:rPr>
        <w:fldChar w:fldCharType="begin"/>
      </w:r>
      <w:r w:rsidR="00F102E3">
        <w:rPr>
          <w:rFonts w:cs="Times New Roman"/>
          <w:bCs/>
          <w:lang w:val="en-GB"/>
        </w:rPr>
        <w:instrText xml:space="preserve"> ADDIN EN.CITE &lt;EndNote&gt;&lt;Cite&gt;&lt;Author&gt;Grove&lt;/Author&gt;&lt;Year&gt;1990&lt;/Year&gt;&lt;RecNum&gt;58&lt;/RecNum&gt;&lt;DisplayText&gt;(Grove, 1990)&lt;/DisplayText&gt;&lt;record&gt;&lt;rec-number&gt;58&lt;/rec-number&gt;&lt;foreign-keys&gt;&lt;key app="EN" db-id="p5dzd95wgsdz5cerfenv5226spv9fxa0prvr" timestamp="1454423343"&gt;58&lt;/key&gt;&lt;/foreign-keys&gt;&lt;ref-type name="Book"&gt;6&lt;/ref-type&gt;&lt;contributors&gt;&lt;authors&gt;&lt;author&gt;Grove, D.I.&lt;/author&gt;&lt;/authors&gt;&lt;/contributors&gt;&lt;titles&gt;&lt;title&gt;A history of human helminthology&lt;/title&gt;&lt;/titles&gt;&lt;dates&gt;&lt;year&gt;1990&lt;/year&gt;&lt;/dates&gt;&lt;pub-location&gt;Oxford, UK&lt;/pub-location&gt;&lt;publisher&gt;CAB International&lt;/publisher&gt;&lt;urls&gt;&lt;/urls&gt;&lt;/record&gt;&lt;/Cite&gt;&lt;/EndNote&gt;</w:instrText>
      </w:r>
      <w:r w:rsidR="00F102E3">
        <w:rPr>
          <w:rFonts w:cs="Times New Roman"/>
          <w:bCs/>
          <w:lang w:val="en-GB"/>
        </w:rPr>
        <w:fldChar w:fldCharType="separate"/>
      </w:r>
      <w:r w:rsidR="00F102E3">
        <w:rPr>
          <w:rFonts w:cs="Times New Roman"/>
          <w:bCs/>
          <w:noProof/>
          <w:lang w:val="en-GB"/>
        </w:rPr>
        <w:t>(Grove, 1990)</w:t>
      </w:r>
      <w:r w:rsidR="00F102E3">
        <w:rPr>
          <w:rFonts w:cs="Times New Roman"/>
          <w:bCs/>
          <w:lang w:val="en-GB"/>
        </w:rPr>
        <w:fldChar w:fldCharType="end"/>
      </w:r>
      <w:r w:rsidR="00DA4710">
        <w:rPr>
          <w:rFonts w:cs="Times New Roman"/>
          <w:bCs/>
          <w:lang w:val="en-GB"/>
        </w:rPr>
        <w:t>. Moreover,</w:t>
      </w:r>
      <w:r w:rsidR="006C5E58">
        <w:rPr>
          <w:rFonts w:cs="Times New Roman"/>
          <w:bCs/>
          <w:lang w:val="en-GB"/>
        </w:rPr>
        <w:t xml:space="preserve"> </w:t>
      </w:r>
      <w:r w:rsidR="00334BE1">
        <w:rPr>
          <w:rFonts w:cs="Times New Roman"/>
          <w:bCs/>
          <w:lang w:val="en-GB"/>
        </w:rPr>
        <w:t xml:space="preserve">its transmission was </w:t>
      </w:r>
      <w:r w:rsidR="006C5E58">
        <w:rPr>
          <w:rFonts w:cs="Times New Roman"/>
          <w:bCs/>
          <w:lang w:val="en-GB"/>
        </w:rPr>
        <w:t>enigmatic</w:t>
      </w:r>
      <w:r w:rsidR="00F84615">
        <w:rPr>
          <w:rFonts w:cs="Times New Roman"/>
          <w:bCs/>
          <w:lang w:val="en-GB"/>
        </w:rPr>
        <w:t xml:space="preserve"> and particularly puzzling</w:t>
      </w:r>
      <w:r w:rsidR="00824E06">
        <w:rPr>
          <w:rFonts w:cs="Times New Roman"/>
          <w:bCs/>
          <w:lang w:val="en-GB"/>
        </w:rPr>
        <w:t xml:space="preserve"> and </w:t>
      </w:r>
      <w:r w:rsidR="00497621">
        <w:rPr>
          <w:rFonts w:cs="Times New Roman"/>
          <w:bCs/>
          <w:lang w:val="en-GB"/>
        </w:rPr>
        <w:t>c</w:t>
      </w:r>
      <w:r w:rsidR="00334BE1">
        <w:rPr>
          <w:rFonts w:cs="Times New Roman"/>
          <w:bCs/>
          <w:lang w:val="en-GB"/>
        </w:rPr>
        <w:t xml:space="preserve">ontroversy raged </w:t>
      </w:r>
      <w:r w:rsidR="00824E06">
        <w:rPr>
          <w:rFonts w:cs="Times New Roman"/>
          <w:bCs/>
          <w:lang w:val="en-GB"/>
        </w:rPr>
        <w:t xml:space="preserve">concerning </w:t>
      </w:r>
      <w:r w:rsidR="00497621">
        <w:rPr>
          <w:rFonts w:cs="Times New Roman"/>
          <w:bCs/>
          <w:lang w:val="en-GB"/>
        </w:rPr>
        <w:t>t</w:t>
      </w:r>
      <w:r w:rsidR="00334BE1">
        <w:rPr>
          <w:rFonts w:cs="Times New Roman"/>
          <w:bCs/>
          <w:lang w:val="en-GB"/>
        </w:rPr>
        <w:t>he significance of lateral and terminal spined eggs</w:t>
      </w:r>
      <w:r w:rsidR="004F30EB">
        <w:rPr>
          <w:rFonts w:cs="Times New Roman"/>
          <w:bCs/>
          <w:lang w:val="en-GB"/>
        </w:rPr>
        <w:t xml:space="preserve"> and </w:t>
      </w:r>
      <w:r w:rsidR="00334BE1">
        <w:rPr>
          <w:rFonts w:cs="Times New Roman"/>
          <w:bCs/>
          <w:lang w:val="en-GB"/>
        </w:rPr>
        <w:t>how miracidia, the ciliated larval stage released from eggs,</w:t>
      </w:r>
      <w:r w:rsidR="004F30EB">
        <w:rPr>
          <w:rFonts w:cs="Times New Roman"/>
          <w:bCs/>
          <w:lang w:val="en-GB"/>
        </w:rPr>
        <w:t xml:space="preserve"> either infected people directly or</w:t>
      </w:r>
      <w:r w:rsidR="00FD4628">
        <w:rPr>
          <w:rFonts w:cs="Times New Roman"/>
          <w:bCs/>
          <w:lang w:val="en-GB"/>
        </w:rPr>
        <w:t xml:space="preserve"> was</w:t>
      </w:r>
      <w:r w:rsidR="004F30EB">
        <w:rPr>
          <w:rFonts w:cs="Times New Roman"/>
          <w:bCs/>
          <w:lang w:val="en-GB"/>
        </w:rPr>
        <w:t xml:space="preserve"> </w:t>
      </w:r>
      <w:r w:rsidR="006C5E58">
        <w:rPr>
          <w:rFonts w:cs="Times New Roman"/>
          <w:bCs/>
          <w:lang w:val="en-GB"/>
        </w:rPr>
        <w:t xml:space="preserve">indirectly transmitted </w:t>
      </w:r>
      <w:r w:rsidR="00F92E9D">
        <w:rPr>
          <w:rFonts w:cs="Times New Roman"/>
          <w:bCs/>
          <w:lang w:val="en-GB"/>
        </w:rPr>
        <w:t xml:space="preserve">by </w:t>
      </w:r>
      <w:r w:rsidR="004F30EB">
        <w:rPr>
          <w:rFonts w:cs="Times New Roman"/>
          <w:bCs/>
          <w:lang w:val="en-GB"/>
        </w:rPr>
        <w:t>an intermediate host</w:t>
      </w:r>
      <w:r w:rsidR="00F102E3">
        <w:rPr>
          <w:rFonts w:cs="Times New Roman"/>
          <w:bCs/>
          <w:lang w:val="en-GB"/>
        </w:rPr>
        <w:t xml:space="preserve"> </w:t>
      </w:r>
      <w:r w:rsidR="00F102E3">
        <w:rPr>
          <w:rFonts w:cs="Times New Roman"/>
          <w:bCs/>
          <w:lang w:val="en-GB"/>
        </w:rPr>
        <w:fldChar w:fldCharType="begin"/>
      </w:r>
      <w:r w:rsidR="00F102E3">
        <w:rPr>
          <w:rFonts w:cs="Times New Roman"/>
          <w:bCs/>
          <w:lang w:val="en-GB"/>
        </w:rPr>
        <w:instrText xml:space="preserve"> ADDIN EN.CITE &lt;EndNote&gt;&lt;Cite&gt;&lt;Author&gt;Farley&lt;/Author&gt;&lt;Year&gt;1991&lt;/Year&gt;&lt;RecNum&gt;50&lt;/RecNum&gt;&lt;DisplayText&gt;(Farley, 1991)&lt;/DisplayText&gt;&lt;record&gt;&lt;rec-number&gt;50&lt;/rec-number&gt;&lt;foreign-keys&gt;&lt;key app="EN" db-id="p5dzd95wgsdz5cerfenv5226spv9fxa0prvr" timestamp="1454421795"&gt;50&lt;/key&gt;&lt;/foreign-keys&gt;&lt;ref-type name="Book"&gt;6&lt;/ref-type&gt;&lt;contributors&gt;&lt;authors&gt;&lt;author&gt;Farley, J.&lt;/author&gt;&lt;/authors&gt;&lt;/contributors&gt;&lt;titles&gt;&lt;title&gt;Bilharzia: A history of imperial tropical medicine&lt;/title&gt;&lt;/titles&gt;&lt;pages&gt;1-353&lt;/pages&gt;&lt;dates&gt;&lt;year&gt;1991&lt;/year&gt;&lt;/dates&gt;&lt;pub-location&gt;UK&lt;/pub-location&gt;&lt;publisher&gt;camridge University Press&lt;/publisher&gt;&lt;urls&gt;&lt;/urls&gt;&lt;/record&gt;&lt;/Cite&gt;&lt;/EndNote&gt;</w:instrText>
      </w:r>
      <w:r w:rsidR="00F102E3">
        <w:rPr>
          <w:rFonts w:cs="Times New Roman"/>
          <w:bCs/>
          <w:lang w:val="en-GB"/>
        </w:rPr>
        <w:fldChar w:fldCharType="separate"/>
      </w:r>
      <w:r w:rsidR="00F102E3">
        <w:rPr>
          <w:rFonts w:cs="Times New Roman"/>
          <w:bCs/>
          <w:noProof/>
          <w:lang w:val="en-GB"/>
        </w:rPr>
        <w:t>(Farley, 1991)</w:t>
      </w:r>
      <w:r w:rsidR="00F102E3">
        <w:rPr>
          <w:rFonts w:cs="Times New Roman"/>
          <w:bCs/>
          <w:lang w:val="en-GB"/>
        </w:rPr>
        <w:fldChar w:fldCharType="end"/>
      </w:r>
      <w:r w:rsidR="00C870CF">
        <w:rPr>
          <w:rFonts w:cs="Times New Roman"/>
          <w:bCs/>
          <w:lang w:val="en-GB"/>
        </w:rPr>
        <w:t>. Both opinions were</w:t>
      </w:r>
      <w:r w:rsidR="004F30EB">
        <w:rPr>
          <w:rFonts w:cs="Times New Roman"/>
          <w:bCs/>
          <w:lang w:val="en-GB"/>
        </w:rPr>
        <w:t xml:space="preserve"> complete conjecture</w:t>
      </w:r>
      <w:r w:rsidR="00C870CF">
        <w:rPr>
          <w:rFonts w:cs="Times New Roman"/>
          <w:bCs/>
          <w:lang w:val="en-GB"/>
        </w:rPr>
        <w:t xml:space="preserve"> </w:t>
      </w:r>
      <w:r w:rsidR="00F92E9D">
        <w:rPr>
          <w:rFonts w:cs="Times New Roman"/>
          <w:bCs/>
          <w:lang w:val="en-GB"/>
        </w:rPr>
        <w:t>but the latter would imply additional larval stages of u</w:t>
      </w:r>
      <w:r w:rsidR="00280494">
        <w:rPr>
          <w:rFonts w:cs="Times New Roman"/>
          <w:bCs/>
          <w:lang w:val="en-GB"/>
        </w:rPr>
        <w:t>nknown form and function</w:t>
      </w:r>
      <w:r w:rsidR="008436C7">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&lt;EndNote&gt;&lt;Cite&gt;&lt;Author&gt;Cook&lt;/Author&gt;&lt;Year&gt;2007&lt;/Year&gt;&lt;RecNum&gt;68&lt;/RecNum&gt;&lt;DisplayText&gt;(Cook, 2007)&lt;/DisplayText&gt;&lt;record&gt;&lt;rec-number&gt;68&lt;/rec-number&gt;&lt;foreign-keys&gt;&lt;key app="EN" db-id="p5dzd95wgsdz5cerfenv5226spv9fxa0prvr" timestamp="1454428172"&gt;68&lt;/key&gt;&lt;/foreign-keys&gt;&lt;ref-type name="Book"&gt;6&lt;/ref-type&gt;&lt;contributors&gt;&lt;authors&gt;&lt;author&gt;Cook, G.C.&lt;/author&gt;&lt;/authors&gt;&lt;/contributors&gt;&lt;titles&gt;&lt;title&gt;Tropical Medicine: An illustrated history of the pioneers&lt;/title&gt;&lt;/titles&gt;&lt;dates&gt;&lt;year&gt;2007&lt;/year&gt;&lt;/dates&gt;&lt;pub-location&gt;London&lt;/pub-location&gt;&lt;publisher&gt;Academic Press&lt;/publisher&gt;&lt;urls&gt;&lt;/urls&gt;&lt;/record&gt;&lt;/Cite&gt;&lt;/EndNote&gt;</w:instrText>
      </w:r>
      <w:r w:rsidR="00D9379A">
        <w:rPr>
          <w:rFonts w:cs="Times New Roman"/>
          <w:bCs/>
          <w:lang w:val="en-GB"/>
        </w:rPr>
        <w:fldChar w:fldCharType="separate"/>
      </w:r>
      <w:r w:rsidR="00D9379A">
        <w:rPr>
          <w:rFonts w:cs="Times New Roman"/>
          <w:bCs/>
          <w:noProof/>
          <w:lang w:val="en-GB"/>
        </w:rPr>
        <w:t>(Cook, 2007)</w:t>
      </w:r>
      <w:r w:rsidR="00D9379A">
        <w:rPr>
          <w:rFonts w:cs="Times New Roman"/>
          <w:bCs/>
          <w:lang w:val="en-GB"/>
        </w:rPr>
        <w:fldChar w:fldCharType="end"/>
      </w:r>
      <w:r w:rsidR="00824E06">
        <w:rPr>
          <w:rFonts w:cs="Times New Roman"/>
          <w:bCs/>
          <w:lang w:val="en-GB"/>
        </w:rPr>
        <w:t xml:space="preserve">. </w:t>
      </w:r>
      <w:r w:rsidR="00F92E9D">
        <w:rPr>
          <w:rFonts w:cs="Times New Roman"/>
          <w:bCs/>
          <w:lang w:val="en-GB"/>
        </w:rPr>
        <w:t xml:space="preserve">Leiper’s </w:t>
      </w:r>
      <w:r w:rsidR="004F30EB">
        <w:rPr>
          <w:rFonts w:cs="Times New Roman"/>
          <w:bCs/>
          <w:lang w:val="en-GB"/>
        </w:rPr>
        <w:t>studie</w:t>
      </w:r>
      <w:r w:rsidR="00F92E9D">
        <w:rPr>
          <w:rFonts w:cs="Times New Roman"/>
          <w:bCs/>
          <w:lang w:val="en-GB"/>
        </w:rPr>
        <w:t xml:space="preserve">s with Looss were </w:t>
      </w:r>
      <w:r w:rsidR="00CE65D9">
        <w:rPr>
          <w:rFonts w:cs="Times New Roman"/>
          <w:bCs/>
          <w:lang w:val="en-GB"/>
        </w:rPr>
        <w:t xml:space="preserve">inconclusive but </w:t>
      </w:r>
      <w:r w:rsidR="00F92E9D">
        <w:rPr>
          <w:rFonts w:cs="Times New Roman"/>
          <w:bCs/>
          <w:lang w:val="en-GB"/>
        </w:rPr>
        <w:t xml:space="preserve">they </w:t>
      </w:r>
      <w:r w:rsidR="001A47D7">
        <w:rPr>
          <w:rFonts w:cs="Times New Roman"/>
          <w:bCs/>
          <w:lang w:val="en-GB"/>
        </w:rPr>
        <w:t xml:space="preserve">no doubt </w:t>
      </w:r>
      <w:r w:rsidR="00C870CF">
        <w:rPr>
          <w:rFonts w:cs="Times New Roman"/>
          <w:bCs/>
          <w:lang w:val="en-GB"/>
        </w:rPr>
        <w:t>focused</w:t>
      </w:r>
      <w:r w:rsidR="004F30EB">
        <w:rPr>
          <w:rFonts w:cs="Times New Roman"/>
          <w:bCs/>
          <w:lang w:val="en-GB"/>
        </w:rPr>
        <w:t xml:space="preserve"> his mind </w:t>
      </w:r>
      <w:r w:rsidR="00F92E9D">
        <w:rPr>
          <w:rFonts w:cs="Times New Roman"/>
          <w:bCs/>
          <w:lang w:val="en-GB"/>
        </w:rPr>
        <w:t xml:space="preserve">on this </w:t>
      </w:r>
      <w:r w:rsidR="001A47D7">
        <w:rPr>
          <w:rFonts w:cs="Times New Roman"/>
          <w:bCs/>
          <w:lang w:val="en-GB"/>
        </w:rPr>
        <w:t xml:space="preserve">biological </w:t>
      </w:r>
      <w:r w:rsidR="00F92E9D">
        <w:rPr>
          <w:rFonts w:cs="Times New Roman"/>
          <w:bCs/>
          <w:lang w:val="en-GB"/>
        </w:rPr>
        <w:t>conundrum</w:t>
      </w:r>
      <w:r w:rsidR="00771684">
        <w:rPr>
          <w:rFonts w:cs="Times New Roman"/>
          <w:bCs/>
          <w:lang w:val="en-GB"/>
        </w:rPr>
        <w:t>,</w:t>
      </w:r>
      <w:r w:rsidR="00824E06">
        <w:rPr>
          <w:rFonts w:cs="Times New Roman"/>
          <w:bCs/>
          <w:lang w:val="en-GB"/>
        </w:rPr>
        <w:t xml:space="preserve"> likely whetting his ambition to be</w:t>
      </w:r>
      <w:r w:rsidR="00771684">
        <w:rPr>
          <w:rFonts w:cs="Times New Roman"/>
          <w:bCs/>
          <w:lang w:val="en-GB"/>
        </w:rPr>
        <w:t xml:space="preserve"> the </w:t>
      </w:r>
      <w:r w:rsidR="00792623">
        <w:rPr>
          <w:rFonts w:cs="Times New Roman"/>
          <w:bCs/>
          <w:lang w:val="en-GB"/>
        </w:rPr>
        <w:t xml:space="preserve">only </w:t>
      </w:r>
      <w:r w:rsidR="00771684">
        <w:rPr>
          <w:rFonts w:cs="Times New Roman"/>
          <w:bCs/>
          <w:lang w:val="en-GB"/>
        </w:rPr>
        <w:t xml:space="preserve">man </w:t>
      </w:r>
      <w:r w:rsidR="00CE65D9">
        <w:rPr>
          <w:rFonts w:cs="Times New Roman"/>
          <w:bCs/>
          <w:lang w:val="en-GB"/>
        </w:rPr>
        <w:t xml:space="preserve">to </w:t>
      </w:r>
      <w:r w:rsidR="00771684">
        <w:rPr>
          <w:rFonts w:cs="Times New Roman"/>
          <w:bCs/>
          <w:lang w:val="en-GB"/>
        </w:rPr>
        <w:t>solve it</w:t>
      </w:r>
      <w:r w:rsidR="00792623">
        <w:rPr>
          <w:rFonts w:cs="Times New Roman"/>
          <w:bCs/>
          <w:lang w:val="en-GB"/>
        </w:rPr>
        <w:t>. There were of course several others pursuing similar investigations</w:t>
      </w:r>
      <w:r w:rsidR="00CE65D9">
        <w:rPr>
          <w:rFonts w:cs="Times New Roman"/>
          <w:bCs/>
          <w:lang w:val="en-GB"/>
        </w:rPr>
        <w:t>,</w:t>
      </w:r>
      <w:r w:rsidR="00792623">
        <w:rPr>
          <w:rFonts w:cs="Times New Roman"/>
          <w:bCs/>
          <w:lang w:val="en-GB"/>
        </w:rPr>
        <w:t xml:space="preserve"> such as the </w:t>
      </w:r>
      <w:r w:rsidR="00792623">
        <w:rPr>
          <w:rFonts w:cs="Times New Roman"/>
          <w:bCs/>
          <w:lang w:val="en-GB"/>
        </w:rPr>
        <w:lastRenderedPageBreak/>
        <w:t xml:space="preserve">Brazilian </w:t>
      </w:r>
      <w:r w:rsidR="00ED47C4">
        <w:rPr>
          <w:rFonts w:cs="Times New Roman"/>
          <w:bCs/>
          <w:lang w:val="en-GB"/>
        </w:rPr>
        <w:t xml:space="preserve">M. A. </w:t>
      </w:r>
      <w:r w:rsidR="00792623">
        <w:rPr>
          <w:rFonts w:cs="Times New Roman"/>
          <w:bCs/>
          <w:lang w:val="en-GB"/>
        </w:rPr>
        <w:t>Par</w:t>
      </w:r>
      <w:r w:rsidR="00746CF9">
        <w:rPr>
          <w:rFonts w:cs="Times New Roman"/>
          <w:bCs/>
          <w:lang w:val="en-GB"/>
        </w:rPr>
        <w:t>ajá</w:t>
      </w:r>
      <w:r w:rsidR="00792623">
        <w:rPr>
          <w:rFonts w:cs="Times New Roman"/>
          <w:bCs/>
          <w:lang w:val="en-GB"/>
        </w:rPr>
        <w:t xml:space="preserve"> da Silva</w:t>
      </w:r>
      <w:r w:rsidR="00746CF9">
        <w:rPr>
          <w:rFonts w:cs="Times New Roman"/>
          <w:bCs/>
          <w:lang w:val="en-GB"/>
        </w:rPr>
        <w:t xml:space="preserve"> (1873-1961)</w:t>
      </w:r>
      <w:r w:rsidR="00792623">
        <w:rPr>
          <w:rFonts w:cs="Times New Roman"/>
          <w:bCs/>
          <w:lang w:val="en-GB"/>
        </w:rPr>
        <w:t xml:space="preserve"> </w:t>
      </w:r>
      <w:r w:rsidR="00ED47C4">
        <w:rPr>
          <w:rFonts w:cs="Times New Roman"/>
          <w:bCs/>
          <w:lang w:val="en-GB"/>
        </w:rPr>
        <w:t xml:space="preserve">who had hotly debated </w:t>
      </w:r>
      <w:r w:rsidR="00CE65D9">
        <w:rPr>
          <w:rFonts w:cs="Times New Roman"/>
          <w:bCs/>
          <w:lang w:val="en-GB"/>
        </w:rPr>
        <w:t xml:space="preserve">the ‘second species’ </w:t>
      </w:r>
      <w:r w:rsidR="00ED47C4">
        <w:rPr>
          <w:rFonts w:cs="Times New Roman"/>
          <w:bCs/>
          <w:lang w:val="en-GB"/>
        </w:rPr>
        <w:t xml:space="preserve">with Looss and </w:t>
      </w:r>
      <w:r w:rsidR="00792623">
        <w:rPr>
          <w:rFonts w:cs="Times New Roman"/>
          <w:bCs/>
          <w:lang w:val="en-GB"/>
        </w:rPr>
        <w:t>with whom he and Ma</w:t>
      </w:r>
      <w:r w:rsidR="00746CF9">
        <w:rPr>
          <w:rFonts w:cs="Times New Roman"/>
          <w:bCs/>
          <w:lang w:val="en-GB"/>
        </w:rPr>
        <w:t>nson were in correspondence</w:t>
      </w:r>
      <w:r w:rsidR="00ED47C4">
        <w:rPr>
          <w:rFonts w:cs="Times New Roman"/>
          <w:bCs/>
          <w:lang w:val="en-GB"/>
        </w:rPr>
        <w:t xml:space="preserve"> with</w:t>
      </w:r>
      <w:r w:rsidR="00E53EE3">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&lt;EndNote&gt;&lt;Cite&gt;&lt;Author&gt;Katz&lt;/Author&gt;&lt;Year&gt;2008&lt;/Year&gt;&lt;RecNum&gt;54&lt;/RecNum&gt;&lt;DisplayText&gt;(Katz, 2008)&lt;/DisplayText&gt;&lt;record&gt;&lt;rec-number&gt;54&lt;/rec-number&gt;&lt;foreign-keys&gt;&lt;key app="EN" db-id="p5dzd95wgsdz5cerfenv5226spv9fxa0prvr" timestamp="1454422500"&gt;54&lt;/key&gt;&lt;/foreign-keys&gt;&lt;ref-type name="Journal Article"&gt;17&lt;/ref-type&gt;&lt;contributors&gt;&lt;authors&gt;&lt;author&gt;Katz, Naftale&lt;/author&gt;&lt;/authors&gt;&lt;/contributors&gt;&lt;titles&gt;&lt;title&gt;The discovery of Schistosomiasis mansoni in Brazil&lt;/title&gt;&lt;secondary-title&gt;Acta Tropica&lt;/secondary-title&gt;&lt;/titles&gt;&lt;periodical&gt;&lt;full-title&gt;Acta Tropica&lt;/full-title&gt;&lt;/periodical&gt;&lt;pages&gt;69-71&lt;/pages&gt;&lt;volume&gt;108&lt;/volume&gt;&lt;number&gt;2-3&lt;/number&gt;&lt;dates&gt;&lt;year&gt;2008&lt;/year&gt;&lt;pub-dates&gt;&lt;date&gt;Nov-Dec&lt;/date&gt;&lt;/pub-dates&gt;&lt;/dates&gt;&lt;isbn&gt;0001-706X&lt;/isbn&gt;&lt;accession-num&gt;WOS:000262202900002&lt;/accession-num&gt;&lt;urls&gt;&lt;related-urls&gt;&lt;url&gt;&amp;lt;Go to ISI&amp;gt;://WOS:000262202900002&lt;/url&gt;&lt;/related-urls&gt;&lt;/urls&gt;&lt;electronic-resource-num&gt;10.1016/j.actatropica.2008.05.002&lt;/electronic-resource-num&gt;&lt;/record&gt;&lt;/Cite&gt;&lt;/EndNote&gt;</w:instrText>
      </w:r>
      <w:r w:rsidR="00D9379A">
        <w:rPr>
          <w:rFonts w:cs="Times New Roman"/>
          <w:bCs/>
          <w:lang w:val="en-GB"/>
        </w:rPr>
        <w:fldChar w:fldCharType="separate"/>
      </w:r>
      <w:r w:rsidR="00D9379A">
        <w:rPr>
          <w:rFonts w:cs="Times New Roman"/>
          <w:bCs/>
          <w:noProof/>
          <w:lang w:val="en-GB"/>
        </w:rPr>
        <w:t>(Katz, 2008)</w:t>
      </w:r>
      <w:r w:rsidR="00D9379A">
        <w:rPr>
          <w:rFonts w:cs="Times New Roman"/>
          <w:bCs/>
          <w:lang w:val="en-GB"/>
        </w:rPr>
        <w:fldChar w:fldCharType="end"/>
      </w:r>
      <w:r w:rsidR="004F30EB">
        <w:rPr>
          <w:rFonts w:cs="Times New Roman"/>
          <w:bCs/>
          <w:lang w:val="en-GB"/>
        </w:rPr>
        <w:t xml:space="preserve">. </w:t>
      </w:r>
    </w:p>
    <w:p w:rsidR="00F9633B" w:rsidRDefault="00C870CF" w:rsidP="009B000E">
      <w:pPr>
        <w:spacing w:line="480" w:lineRule="auto"/>
        <w:ind w:firstLine="720"/>
        <w:outlineLvl w:val="0"/>
        <w:rPr>
          <w:rFonts w:cs="Times New Roman"/>
          <w:bCs/>
          <w:lang w:val="en-GB"/>
        </w:rPr>
      </w:pPr>
      <w:r>
        <w:rPr>
          <w:rFonts w:cs="Times New Roman"/>
          <w:bCs/>
          <w:lang w:val="en-GB"/>
        </w:rPr>
        <w:t xml:space="preserve">The following </w:t>
      </w:r>
      <w:r w:rsidR="00454195">
        <w:rPr>
          <w:rFonts w:cs="Times New Roman"/>
          <w:bCs/>
          <w:lang w:val="en-GB"/>
        </w:rPr>
        <w:t>year Leiper</w:t>
      </w:r>
      <w:r w:rsidR="004F30EB">
        <w:rPr>
          <w:rFonts w:cs="Times New Roman"/>
          <w:bCs/>
          <w:lang w:val="en-GB"/>
        </w:rPr>
        <w:t xml:space="preserve"> had a more productive </w:t>
      </w:r>
      <w:r w:rsidR="008718DB">
        <w:rPr>
          <w:rFonts w:cs="Times New Roman"/>
          <w:bCs/>
          <w:lang w:val="en-GB"/>
        </w:rPr>
        <w:t xml:space="preserve">time </w:t>
      </w:r>
      <w:r>
        <w:rPr>
          <w:rFonts w:cs="Times New Roman"/>
          <w:bCs/>
          <w:lang w:val="en-GB"/>
        </w:rPr>
        <w:t xml:space="preserve">as medical officer for the Egyptian Government Railway Survey </w:t>
      </w:r>
      <w:r w:rsidR="008718DB">
        <w:rPr>
          <w:rFonts w:cs="Times New Roman"/>
          <w:bCs/>
          <w:lang w:val="en-GB"/>
        </w:rPr>
        <w:t xml:space="preserve">operating </w:t>
      </w:r>
      <w:r>
        <w:rPr>
          <w:rFonts w:cs="Times New Roman"/>
          <w:bCs/>
          <w:lang w:val="en-GB"/>
        </w:rPr>
        <w:t>between Lake Victoria and Lake Albert Uganda</w:t>
      </w:r>
      <w:r w:rsidR="008718DB">
        <w:rPr>
          <w:rFonts w:cs="Times New Roman"/>
          <w:bCs/>
          <w:lang w:val="en-GB"/>
        </w:rPr>
        <w:t xml:space="preserve">. There </w:t>
      </w:r>
      <w:r>
        <w:rPr>
          <w:rFonts w:cs="Times New Roman"/>
          <w:bCs/>
          <w:lang w:val="en-GB"/>
        </w:rPr>
        <w:t>he was employed to look after</w:t>
      </w:r>
      <w:r w:rsidR="001573EB">
        <w:rPr>
          <w:rFonts w:cs="Times New Roman"/>
          <w:bCs/>
          <w:lang w:val="en-GB"/>
        </w:rPr>
        <w:t xml:space="preserve"> the health of the survey teams</w:t>
      </w:r>
      <w:r w:rsidR="008718DB">
        <w:rPr>
          <w:rFonts w:cs="Times New Roman"/>
          <w:bCs/>
          <w:lang w:val="en-GB"/>
        </w:rPr>
        <w:t xml:space="preserve"> but </w:t>
      </w:r>
      <w:r w:rsidR="007C38AE">
        <w:rPr>
          <w:rFonts w:cs="Times New Roman"/>
          <w:bCs/>
          <w:lang w:val="en-GB"/>
        </w:rPr>
        <w:t xml:space="preserve">was </w:t>
      </w:r>
      <w:r w:rsidR="00431D8F">
        <w:rPr>
          <w:rFonts w:cs="Times New Roman"/>
          <w:bCs/>
          <w:lang w:val="en-GB"/>
        </w:rPr>
        <w:t>much more interested in</w:t>
      </w:r>
      <w:r>
        <w:rPr>
          <w:rFonts w:cs="Times New Roman"/>
          <w:bCs/>
          <w:lang w:val="en-GB"/>
        </w:rPr>
        <w:t xml:space="preserve"> parasites of </w:t>
      </w:r>
      <w:r w:rsidR="008718DB">
        <w:rPr>
          <w:rFonts w:cs="Times New Roman"/>
          <w:bCs/>
          <w:lang w:val="en-GB"/>
        </w:rPr>
        <w:t>wildlife</w:t>
      </w:r>
      <w:r>
        <w:rPr>
          <w:rFonts w:cs="Times New Roman"/>
          <w:bCs/>
          <w:lang w:val="en-GB"/>
        </w:rPr>
        <w:t xml:space="preserve">, finding a new species of liver fluke, </w:t>
      </w:r>
      <w:r>
        <w:rPr>
          <w:rFonts w:cs="Times New Roman"/>
          <w:bCs/>
          <w:i/>
          <w:lang w:val="en-GB"/>
        </w:rPr>
        <w:t>Fasciola nyanz</w:t>
      </w:r>
      <w:r w:rsidRPr="00C870CF">
        <w:rPr>
          <w:rFonts w:cs="Times New Roman"/>
          <w:bCs/>
          <w:i/>
          <w:lang w:val="en-GB"/>
        </w:rPr>
        <w:t>ae</w:t>
      </w:r>
      <w:r>
        <w:rPr>
          <w:rFonts w:cs="Times New Roman"/>
          <w:bCs/>
          <w:lang w:val="en-GB"/>
        </w:rPr>
        <w:t>, Leiper 1910</w:t>
      </w:r>
      <w:r w:rsidR="00454195">
        <w:rPr>
          <w:rFonts w:cs="Times New Roman"/>
          <w:bCs/>
          <w:lang w:val="en-GB"/>
        </w:rPr>
        <w:t>,</w:t>
      </w:r>
      <w:r w:rsidR="008718DB">
        <w:rPr>
          <w:rFonts w:cs="Times New Roman"/>
          <w:bCs/>
          <w:lang w:val="en-GB"/>
        </w:rPr>
        <w:t xml:space="preserve"> </w:t>
      </w:r>
      <w:r>
        <w:rPr>
          <w:rFonts w:cs="Times New Roman"/>
          <w:bCs/>
          <w:lang w:val="en-GB"/>
        </w:rPr>
        <w:t xml:space="preserve">in a hippopotamus </w:t>
      </w:r>
      <w:r w:rsidR="00431D8F">
        <w:rPr>
          <w:rFonts w:cs="Times New Roman"/>
          <w:bCs/>
          <w:lang w:val="en-GB"/>
        </w:rPr>
        <w:t xml:space="preserve">near Murchison Falls. He collected and described </w:t>
      </w:r>
      <w:r w:rsidR="007C38AE">
        <w:rPr>
          <w:rFonts w:cs="Times New Roman"/>
          <w:bCs/>
          <w:lang w:val="en-GB"/>
        </w:rPr>
        <w:t>various other helminth</w:t>
      </w:r>
      <w:r>
        <w:rPr>
          <w:rFonts w:cs="Times New Roman"/>
          <w:bCs/>
          <w:lang w:val="en-GB"/>
        </w:rPr>
        <w:t>ol</w:t>
      </w:r>
      <w:r w:rsidR="008718DB">
        <w:rPr>
          <w:rFonts w:cs="Times New Roman"/>
          <w:bCs/>
          <w:lang w:val="en-GB"/>
        </w:rPr>
        <w:t>ogical curios</w:t>
      </w:r>
      <w:r w:rsidR="00BC3E01">
        <w:rPr>
          <w:rFonts w:cs="Times New Roman"/>
          <w:bCs/>
          <w:lang w:val="en-GB"/>
        </w:rPr>
        <w:t>ities</w:t>
      </w:r>
      <w:r w:rsidR="008718DB">
        <w:rPr>
          <w:rFonts w:cs="Times New Roman"/>
          <w:bCs/>
          <w:lang w:val="en-GB"/>
        </w:rPr>
        <w:t xml:space="preserve"> </w:t>
      </w:r>
      <w:r w:rsidR="00431D8F">
        <w:rPr>
          <w:rFonts w:cs="Times New Roman"/>
          <w:bCs/>
          <w:lang w:val="en-GB"/>
        </w:rPr>
        <w:t>from elephants</w:t>
      </w:r>
      <w:r w:rsidR="00BC3E01">
        <w:rPr>
          <w:rFonts w:cs="Times New Roman"/>
          <w:bCs/>
          <w:lang w:val="en-GB"/>
        </w:rPr>
        <w:t xml:space="preserve">, </w:t>
      </w:r>
      <w:r w:rsidR="00431D8F">
        <w:rPr>
          <w:rFonts w:cs="Times New Roman"/>
          <w:bCs/>
          <w:lang w:val="en-GB"/>
        </w:rPr>
        <w:t xml:space="preserve">on return </w:t>
      </w:r>
      <w:r>
        <w:rPr>
          <w:rFonts w:cs="Times New Roman"/>
          <w:bCs/>
          <w:lang w:val="en-GB"/>
        </w:rPr>
        <w:t>to Egypt</w:t>
      </w:r>
      <w:r w:rsidR="00BC3E01" w:rsidRPr="00BC3E01">
        <w:rPr>
          <w:rFonts w:cs="Times New Roman"/>
          <w:bCs/>
          <w:lang w:val="en-GB"/>
        </w:rPr>
        <w:t xml:space="preserve"> </w:t>
      </w:r>
      <w:r w:rsidR="00BC3E01">
        <w:rPr>
          <w:rFonts w:cs="Times New Roman"/>
          <w:bCs/>
          <w:lang w:val="en-GB"/>
        </w:rPr>
        <w:t>by way of the Nile</w:t>
      </w:r>
      <w:r>
        <w:rPr>
          <w:rFonts w:cs="Times New Roman"/>
          <w:bCs/>
          <w:lang w:val="en-GB"/>
        </w:rPr>
        <w:t xml:space="preserve">. </w:t>
      </w:r>
      <w:r w:rsidR="004F30EB">
        <w:rPr>
          <w:rFonts w:cs="Times New Roman"/>
          <w:bCs/>
          <w:lang w:val="en-GB"/>
        </w:rPr>
        <w:t xml:space="preserve">    </w:t>
      </w:r>
      <w:r w:rsidR="00334BE1">
        <w:rPr>
          <w:rFonts w:cs="Times New Roman"/>
          <w:bCs/>
          <w:lang w:val="en-GB"/>
        </w:rPr>
        <w:t xml:space="preserve">    </w:t>
      </w:r>
      <w:r w:rsidR="00DB59CE">
        <w:rPr>
          <w:rFonts w:cs="Times New Roman"/>
          <w:bCs/>
          <w:lang w:val="en-GB"/>
        </w:rPr>
        <w:t xml:space="preserve">  </w:t>
      </w:r>
      <w:r w:rsidR="009B000E">
        <w:rPr>
          <w:rFonts w:cs="Times New Roman"/>
          <w:bCs/>
          <w:lang w:val="en-GB"/>
        </w:rPr>
        <w:t xml:space="preserve"> </w:t>
      </w:r>
    </w:p>
    <w:p w:rsidR="002B728A" w:rsidRDefault="00454195" w:rsidP="002B728A">
      <w:pPr>
        <w:spacing w:line="480" w:lineRule="auto"/>
        <w:ind w:firstLine="720"/>
        <w:outlineLvl w:val="0"/>
        <w:rPr>
          <w:rFonts w:cs="Times New Roman"/>
          <w:bCs/>
          <w:lang w:val="en-GB"/>
        </w:rPr>
      </w:pPr>
      <w:r>
        <w:rPr>
          <w:rFonts w:cs="Times New Roman"/>
          <w:bCs/>
          <w:lang w:val="en-GB"/>
        </w:rPr>
        <w:t>Subsequently he</w:t>
      </w:r>
      <w:r w:rsidR="00F749FD">
        <w:rPr>
          <w:rFonts w:cs="Times New Roman"/>
          <w:bCs/>
          <w:lang w:val="en-GB"/>
        </w:rPr>
        <w:t xml:space="preserve"> f</w:t>
      </w:r>
      <w:r w:rsidR="000B42B2">
        <w:rPr>
          <w:rFonts w:cs="Times New Roman"/>
          <w:bCs/>
          <w:lang w:val="en-GB"/>
        </w:rPr>
        <w:t>oster</w:t>
      </w:r>
      <w:r>
        <w:rPr>
          <w:rFonts w:cs="Times New Roman"/>
          <w:bCs/>
          <w:lang w:val="en-GB"/>
        </w:rPr>
        <w:t>ed</w:t>
      </w:r>
      <w:r w:rsidR="000B42B2">
        <w:rPr>
          <w:rFonts w:cs="Times New Roman"/>
          <w:bCs/>
          <w:lang w:val="en-GB"/>
        </w:rPr>
        <w:t xml:space="preserve"> his interest</w:t>
      </w:r>
      <w:r w:rsidR="00143F55">
        <w:rPr>
          <w:rFonts w:cs="Times New Roman"/>
          <w:bCs/>
          <w:lang w:val="en-GB"/>
        </w:rPr>
        <w:t>s in parasites in wildlife</w:t>
      </w:r>
      <w:r w:rsidR="000B42B2">
        <w:rPr>
          <w:rFonts w:cs="Times New Roman"/>
          <w:bCs/>
          <w:lang w:val="en-GB"/>
        </w:rPr>
        <w:t xml:space="preserve"> but </w:t>
      </w:r>
      <w:r w:rsidR="00143F55">
        <w:rPr>
          <w:rFonts w:cs="Times New Roman"/>
          <w:bCs/>
          <w:lang w:val="en-GB"/>
        </w:rPr>
        <w:t xml:space="preserve">now </w:t>
      </w:r>
      <w:r w:rsidR="000B42B2">
        <w:rPr>
          <w:rFonts w:cs="Times New Roman"/>
          <w:bCs/>
          <w:lang w:val="en-GB"/>
        </w:rPr>
        <w:t>at home in the UK</w:t>
      </w:r>
      <w:r w:rsidR="004E6352">
        <w:rPr>
          <w:rFonts w:cs="Times New Roman"/>
          <w:bCs/>
          <w:lang w:val="en-GB"/>
        </w:rPr>
        <w:t>,</w:t>
      </w:r>
      <w:r w:rsidR="00F9633B">
        <w:rPr>
          <w:rFonts w:cs="Times New Roman"/>
          <w:bCs/>
          <w:lang w:val="en-GB"/>
        </w:rPr>
        <w:t xml:space="preserve"> </w:t>
      </w:r>
      <w:r w:rsidR="00BC3E01">
        <w:rPr>
          <w:rFonts w:cs="Times New Roman"/>
          <w:bCs/>
          <w:lang w:val="en-GB"/>
        </w:rPr>
        <w:t>where</w:t>
      </w:r>
      <w:r w:rsidR="00143F55">
        <w:rPr>
          <w:rFonts w:cs="Times New Roman"/>
          <w:bCs/>
          <w:lang w:val="en-GB"/>
        </w:rPr>
        <w:t xml:space="preserve"> he was </w:t>
      </w:r>
      <w:r w:rsidR="00F9633B">
        <w:rPr>
          <w:rFonts w:cs="Times New Roman"/>
          <w:bCs/>
          <w:lang w:val="en-GB"/>
        </w:rPr>
        <w:t>helminthologist to the Grouse Diseases Enquiry Committee (GDEC). Since the turn of the century there had been several mass die-offs of grouse, and other game birds, of s</w:t>
      </w:r>
      <w:r w:rsidR="00F749FD">
        <w:rPr>
          <w:rFonts w:cs="Times New Roman"/>
          <w:bCs/>
          <w:lang w:val="en-GB"/>
        </w:rPr>
        <w:t>ufficient calamity to warrant a national</w:t>
      </w:r>
      <w:r w:rsidR="00F9633B">
        <w:rPr>
          <w:rFonts w:cs="Times New Roman"/>
          <w:bCs/>
          <w:lang w:val="en-GB"/>
        </w:rPr>
        <w:t xml:space="preserve"> intensive investigation of</w:t>
      </w:r>
      <w:r w:rsidR="00143F55">
        <w:rPr>
          <w:rFonts w:cs="Times New Roman"/>
          <w:bCs/>
          <w:lang w:val="en-GB"/>
        </w:rPr>
        <w:t xml:space="preserve"> its aetiology</w:t>
      </w:r>
      <w:r w:rsidR="00F102E3">
        <w:rPr>
          <w:rFonts w:cs="Times New Roman"/>
          <w:bCs/>
          <w:lang w:val="en-GB"/>
        </w:rPr>
        <w:t xml:space="preserve"> </w:t>
      </w:r>
      <w:r w:rsidR="00F102E3">
        <w:rPr>
          <w:rFonts w:cs="Times New Roman"/>
          <w:bCs/>
          <w:lang w:val="en-GB"/>
        </w:rPr>
        <w:fldChar w:fldCharType="begin"/>
      </w:r>
      <w:r w:rsidR="00F102E3">
        <w:rPr>
          <w:rFonts w:cs="Times New Roman"/>
          <w:bCs/>
          <w:lang w:val="en-GB"/>
        </w:rPr>
        <w:instrText xml:space="preserve"> ADDIN EN.CITE &lt;EndNote&gt;&lt;Cite&gt;&lt;Author&gt;Campbell&lt;/Author&gt;&lt;Year&gt;1988&lt;/Year&gt;&lt;RecNum&gt;56&lt;/RecNum&gt;&lt;DisplayText&gt;(Campbell, 1988)&lt;/DisplayText&gt;&lt;record&gt;&lt;rec-number&gt;56&lt;/rec-number&gt;&lt;foreign-keys&gt;&lt;key app="EN" db-id="p5dzd95wgsdz5cerfenv5226spv9fxa0prvr" timestamp="1454422686"&gt;56&lt;/key&gt;&lt;/foreign-keys&gt;&lt;ref-type name="Journal Article"&gt;17&lt;/ref-type&gt;&lt;contributors&gt;&lt;authors&gt;&lt;author&gt;Campbell, W. C.&lt;/author&gt;&lt;/authors&gt;&lt;/contributors&gt;&lt;titles&gt;&lt;title&gt;Heather and ice: an excursion in historical parasitology&lt;/title&gt;&lt;secondary-title&gt;The Journal of parasitology&lt;/secondary-title&gt;&lt;/titles&gt;&lt;periodical&gt;&lt;full-title&gt;The Journal of parasitology&lt;/full-title&gt;&lt;/periodical&gt;&lt;pages&gt;2-12&lt;/pages&gt;&lt;volume&gt;74&lt;/volume&gt;&lt;number&gt;1&lt;/number&gt;&lt;dates&gt;&lt;year&gt;1988&lt;/year&gt;&lt;pub-dates&gt;&lt;date&gt;1988-Feb&lt;/date&gt;&lt;/pub-dates&gt;&lt;/dates&gt;&lt;isbn&gt;0022-3395&lt;/isbn&gt;&lt;accession-num&gt;MEDLINE:3282052&lt;/accession-num&gt;&lt;urls&gt;&lt;related-urls&gt;&lt;url&gt;&amp;lt;Go to ISI&amp;gt;://MEDLINE:3282052&lt;/url&gt;&lt;/related-urls&gt;&lt;/urls&gt;&lt;/record&gt;&lt;/Cite&gt;&lt;/EndNote&gt;</w:instrText>
      </w:r>
      <w:r w:rsidR="00F102E3">
        <w:rPr>
          <w:rFonts w:cs="Times New Roman"/>
          <w:bCs/>
          <w:lang w:val="en-GB"/>
        </w:rPr>
        <w:fldChar w:fldCharType="separate"/>
      </w:r>
      <w:r w:rsidR="00F102E3">
        <w:rPr>
          <w:rFonts w:cs="Times New Roman"/>
          <w:bCs/>
          <w:noProof/>
          <w:lang w:val="en-GB"/>
        </w:rPr>
        <w:t>(Campbell, 1988)</w:t>
      </w:r>
      <w:r w:rsidR="00F102E3">
        <w:rPr>
          <w:rFonts w:cs="Times New Roman"/>
          <w:bCs/>
          <w:lang w:val="en-GB"/>
        </w:rPr>
        <w:fldChar w:fldCharType="end"/>
      </w:r>
      <w:r w:rsidR="00143F55">
        <w:rPr>
          <w:rFonts w:cs="Times New Roman"/>
          <w:bCs/>
          <w:lang w:val="en-GB"/>
        </w:rPr>
        <w:t>. To this end,</w:t>
      </w:r>
      <w:r w:rsidR="00F9633B">
        <w:rPr>
          <w:rFonts w:cs="Times New Roman"/>
          <w:bCs/>
          <w:lang w:val="en-GB"/>
        </w:rPr>
        <w:t xml:space="preserve"> Leiper worked with E. A. Wilson (1872-1912) who was </w:t>
      </w:r>
      <w:r w:rsidR="00D01508">
        <w:rPr>
          <w:rFonts w:cs="Times New Roman"/>
          <w:bCs/>
          <w:lang w:val="en-GB"/>
        </w:rPr>
        <w:t xml:space="preserve">the </w:t>
      </w:r>
      <w:r w:rsidR="00F9633B">
        <w:rPr>
          <w:rFonts w:cs="Times New Roman"/>
          <w:bCs/>
          <w:lang w:val="en-GB"/>
        </w:rPr>
        <w:t>field observer</w:t>
      </w:r>
      <w:r w:rsidR="00BC3E01">
        <w:rPr>
          <w:rFonts w:cs="Times New Roman"/>
          <w:bCs/>
          <w:lang w:val="en-GB"/>
        </w:rPr>
        <w:t xml:space="preserve"> for the GDEC. Wilson was</w:t>
      </w:r>
      <w:r w:rsidR="002B728A">
        <w:rPr>
          <w:rFonts w:cs="Times New Roman"/>
          <w:bCs/>
          <w:lang w:val="en-GB"/>
        </w:rPr>
        <w:t xml:space="preserve"> a</w:t>
      </w:r>
      <w:r w:rsidR="00F9633B">
        <w:rPr>
          <w:rFonts w:cs="Times New Roman"/>
          <w:bCs/>
          <w:lang w:val="en-GB"/>
        </w:rPr>
        <w:t xml:space="preserve"> medical doctor as well as a very talented natural historian and illustrator. </w:t>
      </w:r>
      <w:r w:rsidR="00BC3E01">
        <w:rPr>
          <w:rFonts w:cs="Times New Roman"/>
          <w:bCs/>
          <w:lang w:val="en-GB"/>
        </w:rPr>
        <w:t>Several years earlier,</w:t>
      </w:r>
      <w:r w:rsidR="002B728A">
        <w:rPr>
          <w:rFonts w:cs="Times New Roman"/>
          <w:bCs/>
          <w:lang w:val="en-GB"/>
        </w:rPr>
        <w:t xml:space="preserve"> Wilson ha</w:t>
      </w:r>
      <w:r w:rsidR="00143F55">
        <w:rPr>
          <w:rFonts w:cs="Times New Roman"/>
          <w:bCs/>
          <w:lang w:val="en-GB"/>
        </w:rPr>
        <w:t>d</w:t>
      </w:r>
      <w:r w:rsidR="002B728A">
        <w:rPr>
          <w:rFonts w:cs="Times New Roman"/>
          <w:bCs/>
          <w:lang w:val="en-GB"/>
        </w:rPr>
        <w:t xml:space="preserve"> accompanied Scott on the Discovery Expedition </w:t>
      </w:r>
      <w:r w:rsidR="00143F55">
        <w:rPr>
          <w:rFonts w:cs="Times New Roman"/>
          <w:bCs/>
          <w:lang w:val="en-GB"/>
        </w:rPr>
        <w:t xml:space="preserve">and </w:t>
      </w:r>
      <w:r w:rsidR="002B728A">
        <w:rPr>
          <w:rFonts w:cs="Times New Roman"/>
          <w:bCs/>
          <w:lang w:val="en-GB"/>
        </w:rPr>
        <w:t xml:space="preserve">was to continue with this strong </w:t>
      </w:r>
      <w:r w:rsidR="00D01508">
        <w:rPr>
          <w:rFonts w:cs="Times New Roman"/>
          <w:bCs/>
          <w:lang w:val="en-GB"/>
        </w:rPr>
        <w:t xml:space="preserve">Antarctic </w:t>
      </w:r>
      <w:r w:rsidR="002B728A">
        <w:rPr>
          <w:rFonts w:cs="Times New Roman"/>
          <w:bCs/>
          <w:lang w:val="en-GB"/>
        </w:rPr>
        <w:t>association in years to come.</w:t>
      </w:r>
      <w:r w:rsidR="00143F55">
        <w:rPr>
          <w:rFonts w:cs="Times New Roman"/>
          <w:bCs/>
          <w:lang w:val="en-GB"/>
        </w:rPr>
        <w:t xml:space="preserve"> Concerning the epizooty in grouse, </w:t>
      </w:r>
      <w:r w:rsidR="002B728A">
        <w:rPr>
          <w:rFonts w:cs="Times New Roman"/>
          <w:bCs/>
          <w:lang w:val="en-GB"/>
        </w:rPr>
        <w:t>Wilson and Leiper were able to show</w:t>
      </w:r>
      <w:r w:rsidR="00143F55">
        <w:rPr>
          <w:rFonts w:cs="Times New Roman"/>
          <w:bCs/>
          <w:lang w:val="en-GB"/>
        </w:rPr>
        <w:t>, by experimental infections,</w:t>
      </w:r>
      <w:r w:rsidR="002B728A">
        <w:rPr>
          <w:rFonts w:cs="Times New Roman"/>
          <w:bCs/>
          <w:lang w:val="en-GB"/>
        </w:rPr>
        <w:t xml:space="preserve"> that the nematode </w:t>
      </w:r>
      <w:r w:rsidR="002B728A" w:rsidRPr="002B728A">
        <w:rPr>
          <w:rFonts w:cs="Times New Roman"/>
          <w:bCs/>
          <w:i/>
          <w:lang w:val="en-GB"/>
        </w:rPr>
        <w:t>Tr</w:t>
      </w:r>
      <w:r w:rsidR="002B728A">
        <w:rPr>
          <w:rFonts w:cs="Times New Roman"/>
          <w:bCs/>
          <w:i/>
          <w:lang w:val="en-GB"/>
        </w:rPr>
        <w:t>i</w:t>
      </w:r>
      <w:r w:rsidR="002B728A" w:rsidRPr="002B728A">
        <w:rPr>
          <w:rFonts w:cs="Times New Roman"/>
          <w:bCs/>
          <w:i/>
          <w:lang w:val="en-GB"/>
        </w:rPr>
        <w:t>chostrongylus pergracilis</w:t>
      </w:r>
      <w:r w:rsidR="002B728A">
        <w:rPr>
          <w:rFonts w:cs="Times New Roman"/>
          <w:bCs/>
          <w:lang w:val="en-GB"/>
        </w:rPr>
        <w:t xml:space="preserve"> was responsible for the periodic </w:t>
      </w:r>
      <w:r w:rsidR="00D01508">
        <w:rPr>
          <w:rFonts w:cs="Times New Roman"/>
          <w:bCs/>
          <w:lang w:val="en-GB"/>
        </w:rPr>
        <w:t>decimat</w:t>
      </w:r>
      <w:r w:rsidR="00143F55">
        <w:rPr>
          <w:rFonts w:cs="Times New Roman"/>
          <w:bCs/>
          <w:lang w:val="en-GB"/>
        </w:rPr>
        <w:t>ions</w:t>
      </w:r>
      <w:r w:rsidR="00BF346A">
        <w:rPr>
          <w:rFonts w:cs="Times New Roman"/>
          <w:bCs/>
          <w:lang w:val="en-GB"/>
        </w:rPr>
        <w:t xml:space="preserve"> </w:t>
      </w:r>
      <w:r w:rsidR="00D9379A">
        <w:rPr>
          <w:rFonts w:cs="Times New Roman"/>
          <w:bCs/>
          <w:lang w:val="en-GB"/>
        </w:rPr>
        <w:fldChar w:fldCharType="begin">
          <w:fldData xml:space="preserve">PEVuZE5vdGU+PENpdGU+PEF1dGhvcj5DYW1wYmVsbDwvQXV0aG9yPjxZZWFyPjE5ODg8L1llYXI+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</w:fldData>
        </w:fldChar>
      </w:r>
      <w:r w:rsidR="00F102E3">
        <w:rPr>
          <w:rFonts w:cs="Times New Roman"/>
          <w:bCs/>
          <w:lang w:val="en-GB"/>
        </w:rPr>
        <w:instrText xml:space="preserve"> ADDIN EN.CITE </w:instrText>
      </w:r>
      <w:r w:rsidR="00F102E3">
        <w:rPr>
          <w:rFonts w:cs="Times New Roman"/>
          <w:bCs/>
          <w:lang w:val="en-GB"/>
        </w:rPr>
        <w:fldChar w:fldCharType="begin">
          <w:fldData xml:space="preserve">PEVuZE5vdGU+PENpdGU+PEF1dGhvcj5DYW1wYmVsbDwvQXV0aG9yPjxZZWFyPjE5ODg8L1llYXI+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</w:fldData>
        </w:fldChar>
      </w:r>
      <w:r w:rsidR="00F102E3">
        <w:rPr>
          <w:rFonts w:cs="Times New Roman"/>
          <w:bCs/>
          <w:lang w:val="en-GB"/>
        </w:rPr>
        <w:instrText xml:space="preserve"> ADDIN EN.CITE.DATA </w:instrText>
      </w:r>
      <w:r w:rsidR="00F102E3">
        <w:rPr>
          <w:rFonts w:cs="Times New Roman"/>
          <w:bCs/>
          <w:lang w:val="en-GB"/>
        </w:rPr>
      </w:r>
      <w:r w:rsidR="00F102E3">
        <w:rPr>
          <w:rFonts w:cs="Times New Roman"/>
          <w:bCs/>
          <w:lang w:val="en-GB"/>
        </w:rPr>
        <w:fldChar w:fldCharType="end"/>
      </w:r>
      <w:r w:rsidR="00D9379A">
        <w:rPr>
          <w:rFonts w:cs="Times New Roman"/>
          <w:bCs/>
          <w:lang w:val="en-GB"/>
        </w:rPr>
      </w:r>
      <w:r w:rsidR="00D9379A">
        <w:rPr>
          <w:rFonts w:cs="Times New Roman"/>
          <w:bCs/>
          <w:lang w:val="en-GB"/>
        </w:rPr>
        <w:fldChar w:fldCharType="separate"/>
      </w:r>
      <w:r w:rsidR="00F102E3">
        <w:rPr>
          <w:rFonts w:cs="Times New Roman"/>
          <w:bCs/>
          <w:noProof/>
          <w:lang w:val="en-GB"/>
        </w:rPr>
        <w:t>(Campbell, 1988; Nelson, 1977)</w:t>
      </w:r>
      <w:r w:rsidR="00D9379A">
        <w:rPr>
          <w:rFonts w:cs="Times New Roman"/>
          <w:bCs/>
          <w:lang w:val="en-GB"/>
        </w:rPr>
        <w:fldChar w:fldCharType="end"/>
      </w:r>
      <w:r w:rsidR="002B728A">
        <w:rPr>
          <w:rFonts w:cs="Times New Roman"/>
          <w:bCs/>
          <w:lang w:val="en-GB"/>
        </w:rPr>
        <w:t xml:space="preserve">. </w:t>
      </w:r>
      <w:r w:rsidR="00F9633B">
        <w:rPr>
          <w:rFonts w:cs="Times New Roman"/>
          <w:bCs/>
          <w:lang w:val="en-GB"/>
        </w:rPr>
        <w:t xml:space="preserve">  </w:t>
      </w:r>
    </w:p>
    <w:p w:rsidR="00D101BB" w:rsidRDefault="00D101BB" w:rsidP="002B728A">
      <w:pPr>
        <w:spacing w:line="480" w:lineRule="auto"/>
        <w:ind w:firstLine="720"/>
        <w:outlineLvl w:val="0"/>
        <w:rPr>
          <w:rFonts w:cs="Times New Roman"/>
          <w:bCs/>
          <w:lang w:val="en-GB"/>
        </w:rPr>
      </w:pPr>
    </w:p>
    <w:p w:rsidR="00097EC6" w:rsidRDefault="00097EC6" w:rsidP="00771684">
      <w:pPr>
        <w:spacing w:line="480" w:lineRule="auto"/>
        <w:outlineLvl w:val="0"/>
        <w:rPr>
          <w:rFonts w:cs="Times New Roman"/>
          <w:bCs/>
          <w:lang w:val="en-GB"/>
        </w:rPr>
      </w:pPr>
      <w:r>
        <w:rPr>
          <w:rFonts w:cs="Times New Roman"/>
          <w:bCs/>
          <w:lang w:val="en-GB"/>
        </w:rPr>
        <w:t>ANTAR</w:t>
      </w:r>
      <w:r w:rsidR="00596D2C">
        <w:rPr>
          <w:rFonts w:cs="Times New Roman"/>
          <w:bCs/>
          <w:lang w:val="en-GB"/>
        </w:rPr>
        <w:t>C</w:t>
      </w:r>
      <w:r w:rsidR="00B53F7E">
        <w:rPr>
          <w:rFonts w:cs="Times New Roman"/>
          <w:bCs/>
          <w:lang w:val="en-GB"/>
        </w:rPr>
        <w:t>TIC PARASITES</w:t>
      </w:r>
      <w:r w:rsidR="00613CD2">
        <w:rPr>
          <w:rFonts w:cs="Times New Roman"/>
          <w:bCs/>
          <w:lang w:val="en-GB"/>
        </w:rPr>
        <w:t xml:space="preserve"> AND</w:t>
      </w:r>
      <w:r w:rsidR="00795317">
        <w:rPr>
          <w:rFonts w:cs="Times New Roman"/>
          <w:bCs/>
          <w:lang w:val="en-GB"/>
        </w:rPr>
        <w:t xml:space="preserve"> </w:t>
      </w:r>
      <w:r w:rsidR="00B53F7E">
        <w:rPr>
          <w:rFonts w:cs="Times New Roman"/>
          <w:bCs/>
          <w:lang w:val="en-GB"/>
        </w:rPr>
        <w:t>ASIAN SCHISTOSOMIASIS</w:t>
      </w:r>
    </w:p>
    <w:p w:rsidR="00B45B63" w:rsidRDefault="00596D2C" w:rsidP="00147323">
      <w:pPr>
        <w:spacing w:line="480" w:lineRule="auto"/>
        <w:outlineLvl w:val="0"/>
        <w:rPr>
          <w:rFonts w:cs="Times New Roman"/>
          <w:bCs/>
          <w:lang w:val="en-GB"/>
        </w:rPr>
      </w:pPr>
      <w:r>
        <w:rPr>
          <w:rFonts w:cs="Times New Roman"/>
          <w:bCs/>
          <w:lang w:val="en-GB"/>
        </w:rPr>
        <w:t>Perhaps it was fate that Leiper would again study Antarctic parasites</w:t>
      </w:r>
      <w:r w:rsidR="003F230F">
        <w:rPr>
          <w:rFonts w:cs="Times New Roman"/>
          <w:bCs/>
          <w:lang w:val="en-GB"/>
        </w:rPr>
        <w:t xml:space="preserve"> for </w:t>
      </w:r>
      <w:r>
        <w:rPr>
          <w:rFonts w:cs="Times New Roman"/>
          <w:bCs/>
          <w:lang w:val="en-GB"/>
        </w:rPr>
        <w:t>Wilson was request</w:t>
      </w:r>
      <w:r w:rsidR="003F230F">
        <w:rPr>
          <w:rFonts w:cs="Times New Roman"/>
          <w:bCs/>
          <w:lang w:val="en-GB"/>
        </w:rPr>
        <w:t>ed</w:t>
      </w:r>
      <w:r>
        <w:rPr>
          <w:rFonts w:cs="Times New Roman"/>
          <w:bCs/>
          <w:lang w:val="en-GB"/>
        </w:rPr>
        <w:t xml:space="preserve"> by Scott to act as his Chief Scientific Officer for the British Antarctic </w:t>
      </w:r>
      <w:r>
        <w:rPr>
          <w:rFonts w:cs="Times New Roman"/>
          <w:bCs/>
          <w:lang w:val="en-GB"/>
        </w:rPr>
        <w:lastRenderedPageBreak/>
        <w:t>Expedition (BAE) 1910-1913. The BAE</w:t>
      </w:r>
      <w:r w:rsidR="00D101BB">
        <w:rPr>
          <w:rFonts w:cs="Times New Roman"/>
          <w:bCs/>
          <w:lang w:val="en-GB"/>
        </w:rPr>
        <w:t xml:space="preserve"> was</w:t>
      </w:r>
      <w:r>
        <w:rPr>
          <w:rFonts w:cs="Times New Roman"/>
          <w:bCs/>
          <w:lang w:val="en-GB"/>
        </w:rPr>
        <w:t xml:space="preserve"> informally known as the </w:t>
      </w:r>
      <w:r w:rsidR="001A4E83">
        <w:rPr>
          <w:rFonts w:cs="Times New Roman"/>
          <w:bCs/>
          <w:lang w:val="en-GB"/>
        </w:rPr>
        <w:t>Terra Nova</w:t>
      </w:r>
      <w:r>
        <w:rPr>
          <w:rFonts w:cs="Times New Roman"/>
          <w:bCs/>
          <w:lang w:val="en-GB"/>
        </w:rPr>
        <w:t xml:space="preserve"> Expedition</w:t>
      </w:r>
      <w:r w:rsidR="00D101BB">
        <w:rPr>
          <w:rFonts w:cs="Times New Roman"/>
          <w:bCs/>
          <w:lang w:val="en-GB"/>
        </w:rPr>
        <w:t xml:space="preserve"> after the </w:t>
      </w:r>
      <w:r>
        <w:rPr>
          <w:rFonts w:cs="Times New Roman"/>
          <w:bCs/>
          <w:lang w:val="en-GB"/>
        </w:rPr>
        <w:t>name of</w:t>
      </w:r>
      <w:r w:rsidR="007B2257">
        <w:rPr>
          <w:rFonts w:cs="Times New Roman"/>
          <w:bCs/>
          <w:lang w:val="en-GB"/>
        </w:rPr>
        <w:t xml:space="preserve"> their</w:t>
      </w:r>
      <w:r>
        <w:rPr>
          <w:rFonts w:cs="Times New Roman"/>
          <w:bCs/>
          <w:lang w:val="en-GB"/>
        </w:rPr>
        <w:t xml:space="preserve"> </w:t>
      </w:r>
      <w:r w:rsidR="007B2257">
        <w:rPr>
          <w:rFonts w:cs="Times New Roman"/>
          <w:bCs/>
          <w:lang w:val="en-GB"/>
        </w:rPr>
        <w:t>ship, a</w:t>
      </w:r>
      <w:r>
        <w:rPr>
          <w:rFonts w:cs="Times New Roman"/>
          <w:bCs/>
          <w:lang w:val="en-GB"/>
        </w:rPr>
        <w:t xml:space="preserve"> </w:t>
      </w:r>
      <w:r w:rsidR="00D101BB">
        <w:rPr>
          <w:rFonts w:cs="Times New Roman"/>
          <w:bCs/>
          <w:lang w:val="en-GB"/>
        </w:rPr>
        <w:t>coal-fired steam whaler. Woefully, b</w:t>
      </w:r>
      <w:r w:rsidR="00B45B63">
        <w:rPr>
          <w:rFonts w:cs="Times New Roman"/>
          <w:bCs/>
          <w:lang w:val="en-GB"/>
        </w:rPr>
        <w:t xml:space="preserve">oth Scott and Wilson were to </w:t>
      </w:r>
      <w:r w:rsidR="00D101BB">
        <w:rPr>
          <w:rFonts w:cs="Times New Roman"/>
          <w:bCs/>
          <w:lang w:val="en-GB"/>
        </w:rPr>
        <w:t xml:space="preserve">later </w:t>
      </w:r>
      <w:r w:rsidR="00B45B63">
        <w:rPr>
          <w:rFonts w:cs="Times New Roman"/>
          <w:bCs/>
          <w:lang w:val="en-GB"/>
        </w:rPr>
        <w:t>perish</w:t>
      </w:r>
      <w:r w:rsidR="00D101BB">
        <w:rPr>
          <w:rFonts w:cs="Times New Roman"/>
          <w:bCs/>
          <w:lang w:val="en-GB"/>
        </w:rPr>
        <w:t>,</w:t>
      </w:r>
      <w:r w:rsidR="00B45B63">
        <w:rPr>
          <w:rFonts w:cs="Times New Roman"/>
          <w:bCs/>
          <w:lang w:val="en-GB"/>
        </w:rPr>
        <w:t xml:space="preserve"> along with three others</w:t>
      </w:r>
      <w:r w:rsidR="00D32F42">
        <w:rPr>
          <w:rFonts w:cs="Times New Roman"/>
          <w:bCs/>
          <w:lang w:val="en-GB"/>
        </w:rPr>
        <w:t>,</w:t>
      </w:r>
      <w:r w:rsidR="00B45B63">
        <w:rPr>
          <w:rFonts w:cs="Times New Roman"/>
          <w:bCs/>
          <w:lang w:val="en-GB"/>
        </w:rPr>
        <w:t xml:space="preserve"> on their il</w:t>
      </w:r>
      <w:r w:rsidR="00D101BB">
        <w:rPr>
          <w:rFonts w:cs="Times New Roman"/>
          <w:bCs/>
          <w:lang w:val="en-GB"/>
        </w:rPr>
        <w:t>l-fated mar</w:t>
      </w:r>
      <w:r w:rsidR="00D32F42">
        <w:rPr>
          <w:rFonts w:cs="Times New Roman"/>
          <w:bCs/>
          <w:lang w:val="en-GB"/>
        </w:rPr>
        <w:t>ch to the South Pole. O</w:t>
      </w:r>
      <w:r w:rsidR="00D101BB">
        <w:rPr>
          <w:rFonts w:cs="Times New Roman"/>
          <w:bCs/>
          <w:lang w:val="en-GB"/>
        </w:rPr>
        <w:t xml:space="preserve">nce the details of their heroism became widely known, their demise was to </w:t>
      </w:r>
      <w:r w:rsidR="00D32F42">
        <w:rPr>
          <w:rFonts w:cs="Times New Roman"/>
          <w:bCs/>
          <w:lang w:val="en-GB"/>
        </w:rPr>
        <w:t xml:space="preserve">subsequently </w:t>
      </w:r>
      <w:r w:rsidR="008F7CE7">
        <w:rPr>
          <w:rFonts w:cs="Times New Roman"/>
          <w:bCs/>
          <w:lang w:val="en-GB"/>
        </w:rPr>
        <w:t>inspir</w:t>
      </w:r>
      <w:r w:rsidR="00D042F6">
        <w:rPr>
          <w:rFonts w:cs="Times New Roman"/>
          <w:bCs/>
          <w:lang w:val="en-GB"/>
        </w:rPr>
        <w:t>e</w:t>
      </w:r>
      <w:r w:rsidR="00D101BB">
        <w:rPr>
          <w:rFonts w:cs="Times New Roman"/>
          <w:bCs/>
          <w:lang w:val="en-GB"/>
        </w:rPr>
        <w:t xml:space="preserve"> a </w:t>
      </w:r>
      <w:r w:rsidR="004D108D">
        <w:rPr>
          <w:rFonts w:cs="Times New Roman"/>
          <w:bCs/>
          <w:lang w:val="en-GB"/>
        </w:rPr>
        <w:t xml:space="preserve">tremendous </w:t>
      </w:r>
      <w:r w:rsidR="00D32F42">
        <w:rPr>
          <w:rFonts w:cs="Times New Roman"/>
          <w:bCs/>
          <w:lang w:val="en-GB"/>
        </w:rPr>
        <w:t>future heritage</w:t>
      </w:r>
      <w:r w:rsidR="008F7CE7">
        <w:rPr>
          <w:rFonts w:cs="Times New Roman"/>
          <w:bCs/>
          <w:lang w:val="en-GB"/>
        </w:rPr>
        <w:t xml:space="preserve"> of </w:t>
      </w:r>
      <w:r w:rsidR="00C40DCC">
        <w:rPr>
          <w:rFonts w:cs="Times New Roman"/>
          <w:bCs/>
          <w:lang w:val="en-GB"/>
        </w:rPr>
        <w:t>scientific exploration</w:t>
      </w:r>
      <w:r w:rsidR="00BF346A">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&lt;EndNote&gt;&lt;Cite&gt;&lt;Author&gt;Campbell&lt;/Author&gt;&lt;Year&gt;1988&lt;/Year&gt;&lt;RecNum&gt;56&lt;/RecNum&gt;&lt;DisplayText&gt;(Campbell, 1988)&lt;/DisplayText&gt;&lt;record&gt;&lt;rec-number&gt;56&lt;/rec-number&gt;&lt;foreign-keys&gt;&lt;key app="EN" db-id="p5dzd95wgsdz5cerfenv5226spv9fxa0prvr" timestamp="1454422686"&gt;56&lt;/key&gt;&lt;/foreign-keys&gt;&lt;ref-type name="Journal Article"&gt;17&lt;/ref-type&gt;&lt;contributors&gt;&lt;authors&gt;&lt;author&gt;Campbell, W. C.&lt;/author&gt;&lt;/authors&gt;&lt;/contributors&gt;&lt;titles&gt;&lt;title&gt;Heather and ice: an excursion in historical parasitology&lt;/title&gt;&lt;secondary-title&gt;The Journal of parasitology&lt;/secondary-title&gt;&lt;/titles&gt;&lt;periodical&gt;&lt;full-title&gt;The Journal of parasitology&lt;/full-title&gt;&lt;/periodical&gt;&lt;pages&gt;2-12&lt;/pages&gt;&lt;volume&gt;74&lt;/volume&gt;&lt;number&gt;1&lt;/number&gt;&lt;dates&gt;&lt;year&gt;1988&lt;/year&gt;&lt;pub-dates&gt;&lt;date&gt;1988-Feb&lt;/date&gt;&lt;/pub-dates&gt;&lt;/dates&gt;&lt;isbn&gt;0022-3395&lt;/isbn&gt;&lt;accession-num&gt;MEDLINE:3282052&lt;/accession-num&gt;&lt;urls&gt;&lt;related-urls&gt;&lt;url&gt;&amp;lt;Go to ISI&amp;gt;://MEDLINE:3282052&lt;/url&gt;&lt;/related-urls&gt;&lt;/urls&gt;&lt;/record&gt;&lt;/Cite&gt;&lt;/EndNote&gt;</w:instrText>
      </w:r>
      <w:r w:rsidR="00D9379A">
        <w:rPr>
          <w:rFonts w:cs="Times New Roman"/>
          <w:bCs/>
          <w:lang w:val="en-GB"/>
        </w:rPr>
        <w:fldChar w:fldCharType="separate"/>
      </w:r>
      <w:r w:rsidR="00D9379A">
        <w:rPr>
          <w:rFonts w:cs="Times New Roman"/>
          <w:bCs/>
          <w:noProof/>
          <w:lang w:val="en-GB"/>
        </w:rPr>
        <w:t>(Campbell, 1988)</w:t>
      </w:r>
      <w:r w:rsidR="00D9379A">
        <w:rPr>
          <w:rFonts w:cs="Times New Roman"/>
          <w:bCs/>
          <w:lang w:val="en-GB"/>
        </w:rPr>
        <w:fldChar w:fldCharType="end"/>
      </w:r>
      <w:r w:rsidR="00C40DCC">
        <w:rPr>
          <w:rFonts w:cs="Times New Roman"/>
          <w:bCs/>
          <w:lang w:val="en-GB"/>
        </w:rPr>
        <w:t>.</w:t>
      </w:r>
      <w:r w:rsidR="0076301A">
        <w:rPr>
          <w:rFonts w:cs="Times New Roman"/>
          <w:bCs/>
          <w:lang w:val="en-GB"/>
        </w:rPr>
        <w:t xml:space="preserve">  </w:t>
      </w:r>
    </w:p>
    <w:p w:rsidR="006918D6" w:rsidRDefault="00B45B63" w:rsidP="004726D5">
      <w:pPr>
        <w:spacing w:line="480" w:lineRule="auto"/>
        <w:ind w:firstLine="720"/>
        <w:outlineLvl w:val="0"/>
        <w:rPr>
          <w:rFonts w:cs="Times New Roman"/>
          <w:bCs/>
          <w:lang w:val="en-GB"/>
        </w:rPr>
      </w:pPr>
      <w:r>
        <w:rPr>
          <w:rFonts w:cs="Times New Roman"/>
          <w:bCs/>
          <w:lang w:val="en-GB"/>
        </w:rPr>
        <w:t xml:space="preserve">A significant member of Scott’s </w:t>
      </w:r>
      <w:r w:rsidR="00AC473B">
        <w:rPr>
          <w:rFonts w:cs="Times New Roman"/>
          <w:bCs/>
          <w:lang w:val="en-GB"/>
        </w:rPr>
        <w:t xml:space="preserve">Terra Nova </w:t>
      </w:r>
      <w:r>
        <w:rPr>
          <w:rFonts w:cs="Times New Roman"/>
          <w:bCs/>
          <w:lang w:val="en-GB"/>
        </w:rPr>
        <w:t>team was the Navy Surgeo</w:t>
      </w:r>
      <w:r w:rsidR="00AC473B">
        <w:rPr>
          <w:rFonts w:cs="Times New Roman"/>
          <w:bCs/>
          <w:lang w:val="en-GB"/>
        </w:rPr>
        <w:t xml:space="preserve">n E. L. Atkinson (1881-1929). </w:t>
      </w:r>
      <w:r w:rsidR="006E1082">
        <w:rPr>
          <w:rFonts w:cs="Times New Roman"/>
          <w:bCs/>
          <w:lang w:val="en-GB"/>
        </w:rPr>
        <w:t>Although younger than Leiper, only by several months, he and Leiper were kno</w:t>
      </w:r>
      <w:r w:rsidR="00235318">
        <w:rPr>
          <w:rFonts w:cs="Times New Roman"/>
          <w:bCs/>
          <w:lang w:val="en-GB"/>
        </w:rPr>
        <w:t>wn to have completely different and</w:t>
      </w:r>
      <w:r w:rsidR="006E1082">
        <w:rPr>
          <w:rFonts w:cs="Times New Roman"/>
          <w:bCs/>
          <w:lang w:val="en-GB"/>
        </w:rPr>
        <w:t xml:space="preserve"> ill-fitting demeanours. </w:t>
      </w:r>
      <w:r w:rsidR="004726D5">
        <w:rPr>
          <w:rFonts w:cs="Times New Roman"/>
          <w:bCs/>
          <w:lang w:val="en-GB"/>
        </w:rPr>
        <w:t>‘</w:t>
      </w:r>
      <w:r w:rsidR="006E1082">
        <w:rPr>
          <w:rFonts w:cs="Times New Roman"/>
          <w:bCs/>
          <w:lang w:val="en-GB"/>
        </w:rPr>
        <w:t>Atch’ as he was affectionately known</w:t>
      </w:r>
      <w:r w:rsidR="0089241A">
        <w:rPr>
          <w:rFonts w:cs="Times New Roman"/>
          <w:bCs/>
          <w:lang w:val="en-GB"/>
        </w:rPr>
        <w:t xml:space="preserve"> by BAE staff</w:t>
      </w:r>
      <w:r w:rsidR="006E1082">
        <w:rPr>
          <w:rFonts w:cs="Times New Roman"/>
          <w:bCs/>
          <w:lang w:val="en-GB"/>
        </w:rPr>
        <w:t>,</w:t>
      </w:r>
      <w:r>
        <w:rPr>
          <w:rFonts w:cs="Times New Roman"/>
          <w:bCs/>
          <w:lang w:val="en-GB"/>
        </w:rPr>
        <w:t xml:space="preserve"> was employed both as expedition medic</w:t>
      </w:r>
      <w:r w:rsidR="00CD5C1F">
        <w:rPr>
          <w:rFonts w:cs="Times New Roman"/>
          <w:bCs/>
          <w:lang w:val="en-GB"/>
        </w:rPr>
        <w:t>al officer</w:t>
      </w:r>
      <w:r>
        <w:rPr>
          <w:rFonts w:cs="Times New Roman"/>
          <w:bCs/>
          <w:lang w:val="en-GB"/>
        </w:rPr>
        <w:t xml:space="preserve"> and parasitologist. It is outside the scope of this manuscript to describe </w:t>
      </w:r>
      <w:r w:rsidR="00997C0D">
        <w:rPr>
          <w:rFonts w:cs="Times New Roman"/>
          <w:bCs/>
          <w:lang w:val="en-GB"/>
        </w:rPr>
        <w:t xml:space="preserve">Atkinson’s </w:t>
      </w:r>
      <w:r w:rsidR="00235318">
        <w:rPr>
          <w:rFonts w:cs="Times New Roman"/>
          <w:bCs/>
          <w:lang w:val="en-GB"/>
        </w:rPr>
        <w:t xml:space="preserve">unique </w:t>
      </w:r>
      <w:r>
        <w:rPr>
          <w:rFonts w:cs="Times New Roman"/>
          <w:bCs/>
          <w:lang w:val="en-GB"/>
        </w:rPr>
        <w:t>talent</w:t>
      </w:r>
      <w:r w:rsidR="00997C0D">
        <w:rPr>
          <w:rFonts w:cs="Times New Roman"/>
          <w:bCs/>
          <w:lang w:val="en-GB"/>
        </w:rPr>
        <w:t>s</w:t>
      </w:r>
      <w:r w:rsidR="00AC473B">
        <w:rPr>
          <w:rFonts w:cs="Times New Roman"/>
          <w:bCs/>
          <w:lang w:val="en-GB"/>
        </w:rPr>
        <w:t xml:space="preserve">, having been done </w:t>
      </w:r>
      <w:r>
        <w:rPr>
          <w:rFonts w:cs="Times New Roman"/>
          <w:bCs/>
          <w:lang w:val="en-GB"/>
        </w:rPr>
        <w:t xml:space="preserve">admirably </w:t>
      </w:r>
      <w:r w:rsidR="006E1082">
        <w:rPr>
          <w:rFonts w:cs="Times New Roman"/>
          <w:bCs/>
          <w:lang w:val="en-GB"/>
        </w:rPr>
        <w:t>before</w:t>
      </w:r>
      <w:r w:rsidR="00F102E3">
        <w:rPr>
          <w:rFonts w:cs="Times New Roman"/>
          <w:bCs/>
          <w:lang w:val="en-GB"/>
        </w:rPr>
        <w:t xml:space="preserve"> </w:t>
      </w:r>
      <w:r w:rsidR="00F102E3">
        <w:rPr>
          <w:rFonts w:cs="Times New Roman"/>
          <w:bCs/>
          <w:lang w:val="en-GB"/>
        </w:rPr>
        <w:fldChar w:fldCharType="begin">
          <w:fldData xml:space="preserve">PEVuZE5vdGU+PENpdGU+PEF1dGhvcj5OZWxzb248L0F1dGhvcj48WWVhcj4xOTc3PC9ZZWFyPjxS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</w:fldData>
        </w:fldChar>
      </w:r>
      <w:r w:rsidR="00F102E3">
        <w:rPr>
          <w:rFonts w:cs="Times New Roman"/>
          <w:bCs/>
          <w:lang w:val="en-GB"/>
        </w:rPr>
        <w:instrText xml:space="preserve"> ADDIN EN.CITE </w:instrText>
      </w:r>
      <w:r w:rsidR="00F102E3">
        <w:rPr>
          <w:rFonts w:cs="Times New Roman"/>
          <w:bCs/>
          <w:lang w:val="en-GB"/>
        </w:rPr>
        <w:fldChar w:fldCharType="begin">
          <w:fldData xml:space="preserve">PEVuZE5vdGU+PENpdGU+PEF1dGhvcj5OZWxzb248L0F1dGhvcj48WWVhcj4xOTc3PC9ZZWFyPjxS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</w:fldData>
        </w:fldChar>
      </w:r>
      <w:r w:rsidR="00F102E3">
        <w:rPr>
          <w:rFonts w:cs="Times New Roman"/>
          <w:bCs/>
          <w:lang w:val="en-GB"/>
        </w:rPr>
        <w:instrText xml:space="preserve"> ADDIN EN.CITE.DATA </w:instrText>
      </w:r>
      <w:r w:rsidR="00F102E3">
        <w:rPr>
          <w:rFonts w:cs="Times New Roman"/>
          <w:bCs/>
          <w:lang w:val="en-GB"/>
        </w:rPr>
      </w:r>
      <w:r w:rsidR="00F102E3">
        <w:rPr>
          <w:rFonts w:cs="Times New Roman"/>
          <w:bCs/>
          <w:lang w:val="en-GB"/>
        </w:rPr>
        <w:fldChar w:fldCharType="end"/>
      </w:r>
      <w:r w:rsidR="00F102E3">
        <w:rPr>
          <w:rFonts w:cs="Times New Roman"/>
          <w:bCs/>
          <w:lang w:val="en-GB"/>
        </w:rPr>
      </w:r>
      <w:r w:rsidR="00F102E3">
        <w:rPr>
          <w:rFonts w:cs="Times New Roman"/>
          <w:bCs/>
          <w:lang w:val="en-GB"/>
        </w:rPr>
        <w:fldChar w:fldCharType="separate"/>
      </w:r>
      <w:r w:rsidR="00F102E3">
        <w:rPr>
          <w:rFonts w:cs="Times New Roman"/>
          <w:bCs/>
          <w:noProof/>
          <w:lang w:val="en-GB"/>
        </w:rPr>
        <w:t>(Campbell, 1988; Nelson, 1977)</w:t>
      </w:r>
      <w:r w:rsidR="00F102E3">
        <w:rPr>
          <w:rFonts w:cs="Times New Roman"/>
          <w:bCs/>
          <w:lang w:val="en-GB"/>
        </w:rPr>
        <w:fldChar w:fldCharType="end"/>
      </w:r>
      <w:r>
        <w:rPr>
          <w:rFonts w:cs="Times New Roman"/>
          <w:bCs/>
          <w:lang w:val="en-GB"/>
        </w:rPr>
        <w:t>, but suffice</w:t>
      </w:r>
      <w:r w:rsidR="00AE60A8">
        <w:rPr>
          <w:rFonts w:cs="Times New Roman"/>
          <w:bCs/>
          <w:lang w:val="en-GB"/>
        </w:rPr>
        <w:t xml:space="preserve"> </w:t>
      </w:r>
      <w:r w:rsidR="00997C0D">
        <w:rPr>
          <w:rFonts w:cs="Times New Roman"/>
          <w:bCs/>
          <w:lang w:val="en-GB"/>
        </w:rPr>
        <w:t xml:space="preserve">to say </w:t>
      </w:r>
      <w:r w:rsidR="004726D5">
        <w:rPr>
          <w:rFonts w:cs="Times New Roman"/>
          <w:bCs/>
          <w:lang w:val="en-GB"/>
        </w:rPr>
        <w:t xml:space="preserve">he </w:t>
      </w:r>
      <w:r>
        <w:rPr>
          <w:rFonts w:cs="Times New Roman"/>
          <w:bCs/>
          <w:lang w:val="en-GB"/>
        </w:rPr>
        <w:t xml:space="preserve">held </w:t>
      </w:r>
      <w:r w:rsidR="00235318">
        <w:rPr>
          <w:rFonts w:cs="Times New Roman"/>
          <w:bCs/>
          <w:lang w:val="en-GB"/>
        </w:rPr>
        <w:t xml:space="preserve">the BAE </w:t>
      </w:r>
      <w:r w:rsidR="00AC473B">
        <w:rPr>
          <w:rFonts w:cs="Times New Roman"/>
          <w:bCs/>
          <w:lang w:val="en-GB"/>
        </w:rPr>
        <w:t>together with remarkable fortitude and courage</w:t>
      </w:r>
      <w:r w:rsidR="004726D5">
        <w:rPr>
          <w:rFonts w:cs="Times New Roman"/>
          <w:bCs/>
          <w:lang w:val="en-GB"/>
        </w:rPr>
        <w:t xml:space="preserve">. </w:t>
      </w:r>
    </w:p>
    <w:p w:rsidR="00B34288" w:rsidRPr="005176F0" w:rsidRDefault="0045007E" w:rsidP="004726D5">
      <w:pPr>
        <w:spacing w:line="480" w:lineRule="auto"/>
        <w:ind w:firstLine="720"/>
        <w:outlineLvl w:val="0"/>
        <w:rPr>
          <w:rFonts w:asciiTheme="majorHAnsi" w:eastAsiaTheme="minorHAnsi" w:hAnsiTheme="majorHAnsi" w:cs="Times New Roman"/>
          <w:bCs/>
          <w:lang w:val="en-GB"/>
        </w:rPr>
      </w:pPr>
      <w:r>
        <w:rPr>
          <w:rFonts w:cs="Times New Roman"/>
          <w:bCs/>
          <w:lang w:val="en-GB"/>
        </w:rPr>
        <w:t>T</w:t>
      </w:r>
      <w:r w:rsidR="00B45B63">
        <w:rPr>
          <w:rFonts w:cs="Times New Roman"/>
          <w:bCs/>
          <w:lang w:val="en-GB"/>
        </w:rPr>
        <w:t>he BAE was foremost a s</w:t>
      </w:r>
      <w:r>
        <w:rPr>
          <w:rFonts w:cs="Times New Roman"/>
          <w:bCs/>
          <w:lang w:val="en-GB"/>
        </w:rPr>
        <w:t>cientific endeavour and</w:t>
      </w:r>
      <w:r w:rsidR="00B45B63">
        <w:rPr>
          <w:rFonts w:cs="Times New Roman"/>
          <w:bCs/>
          <w:lang w:val="en-GB"/>
        </w:rPr>
        <w:t xml:space="preserve"> </w:t>
      </w:r>
      <w:r>
        <w:rPr>
          <w:rFonts w:cs="Times New Roman"/>
          <w:bCs/>
          <w:lang w:val="en-GB"/>
        </w:rPr>
        <w:t xml:space="preserve">thus </w:t>
      </w:r>
      <w:r w:rsidR="00997C0D">
        <w:rPr>
          <w:rFonts w:cs="Times New Roman"/>
          <w:bCs/>
          <w:lang w:val="en-GB"/>
        </w:rPr>
        <w:t>Atkinson</w:t>
      </w:r>
      <w:r w:rsidR="00B45B63">
        <w:rPr>
          <w:rFonts w:cs="Times New Roman"/>
          <w:bCs/>
          <w:lang w:val="en-GB"/>
        </w:rPr>
        <w:t xml:space="preserve"> </w:t>
      </w:r>
      <w:r w:rsidR="008D384A">
        <w:rPr>
          <w:rFonts w:cs="Times New Roman"/>
          <w:bCs/>
          <w:lang w:val="en-GB"/>
        </w:rPr>
        <w:t xml:space="preserve">subsequently </w:t>
      </w:r>
      <w:r w:rsidR="00B45B63">
        <w:rPr>
          <w:rFonts w:cs="Times New Roman"/>
          <w:bCs/>
          <w:lang w:val="en-GB"/>
        </w:rPr>
        <w:t xml:space="preserve">worked with Leiper at the </w:t>
      </w:r>
      <w:r w:rsidR="008D384A">
        <w:rPr>
          <w:rFonts w:cs="Times New Roman"/>
          <w:bCs/>
          <w:lang w:val="en-GB"/>
        </w:rPr>
        <w:t xml:space="preserve">London </w:t>
      </w:r>
      <w:r w:rsidR="006918D6">
        <w:rPr>
          <w:rFonts w:cs="Times New Roman"/>
          <w:bCs/>
          <w:lang w:val="en-GB"/>
        </w:rPr>
        <w:t>School</w:t>
      </w:r>
      <w:r w:rsidR="008D384A">
        <w:rPr>
          <w:rFonts w:cs="Times New Roman"/>
          <w:bCs/>
          <w:lang w:val="en-GB"/>
        </w:rPr>
        <w:t xml:space="preserve"> </w:t>
      </w:r>
      <w:r w:rsidR="00B45B63">
        <w:rPr>
          <w:rFonts w:cs="Times New Roman"/>
          <w:bCs/>
          <w:lang w:val="en-GB"/>
        </w:rPr>
        <w:t xml:space="preserve">to characterise the </w:t>
      </w:r>
      <w:r w:rsidR="009B7746">
        <w:rPr>
          <w:rFonts w:cs="Times New Roman"/>
          <w:bCs/>
          <w:lang w:val="en-GB"/>
        </w:rPr>
        <w:t xml:space="preserve">parasitic </w:t>
      </w:r>
      <w:r w:rsidR="00B45B63">
        <w:rPr>
          <w:rFonts w:cs="Times New Roman"/>
          <w:bCs/>
          <w:lang w:val="en-GB"/>
        </w:rPr>
        <w:t xml:space="preserve">helminths he had </w:t>
      </w:r>
      <w:r w:rsidR="00D046FF">
        <w:rPr>
          <w:rFonts w:cs="Times New Roman"/>
          <w:bCs/>
          <w:lang w:val="en-GB"/>
        </w:rPr>
        <w:t xml:space="preserve">collected which </w:t>
      </w:r>
      <w:r w:rsidR="006918D6">
        <w:rPr>
          <w:rFonts w:cs="Times New Roman"/>
          <w:bCs/>
          <w:lang w:val="en-GB"/>
        </w:rPr>
        <w:t xml:space="preserve">resulted in an </w:t>
      </w:r>
      <w:r w:rsidR="00546607">
        <w:rPr>
          <w:rFonts w:cs="Times New Roman"/>
          <w:bCs/>
          <w:lang w:val="en-GB"/>
        </w:rPr>
        <w:t>outstanding academic</w:t>
      </w:r>
      <w:r w:rsidR="00F102E3">
        <w:rPr>
          <w:rFonts w:cs="Times New Roman"/>
          <w:bCs/>
          <w:lang w:val="en-GB"/>
        </w:rPr>
        <w:t xml:space="preserve"> monograph recording 38 species</w:t>
      </w:r>
      <w:r w:rsidR="008E17D4">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&lt;EndNote&gt;&lt;Cite&gt;&lt;Author&gt;Leiper&lt;/Author&gt;&lt;Year&gt;1915&lt;/Year&gt;&lt;RecNum&gt;60&lt;/RecNum&gt;&lt;DisplayText&gt;(Leiper &amp;amp; Atkinson, 1915a)&lt;/DisplayText&gt;&lt;record&gt;&lt;rec-number&gt;60&lt;/rec-number&gt;&lt;foreign-keys&gt;&lt;key app="EN" db-id="p5dzd95wgsdz5cerfenv5226spv9fxa0prvr" timestamp="1454425959"&gt;60&lt;/key&gt;&lt;/foreign-keys&gt;&lt;ref-type name="Journal Article"&gt;17&lt;/ref-type&gt;&lt;contributors&gt;&lt;authors&gt;&lt;author&gt;Leiper, R.T.&lt;/author&gt;&lt;author&gt;Atkinson, E.A.&lt;/author&gt;&lt;/authors&gt;&lt;/contributors&gt;&lt;titles&gt;&lt;title&gt;British Antarctic (&amp;quot;Terra Nova&amp;quot;) Expedition, 1910. Natural History Report. Parasitic worms with a note on a free-living nematode.&lt;/title&gt;&lt;secondary-title&gt;British Museum (Natural History); Zoology&lt;/secondary-title&gt;&lt;/titles&gt;&lt;periodical&gt;&lt;full-title&gt;British Museum (Natural History); Zoology&lt;/full-title&gt;&lt;/periodical&gt;&lt;pages&gt;19-60&lt;/pages&gt;&lt;volume&gt;2&lt;/volume&gt;&lt;number&gt;3&lt;/number&gt;&lt;dates&gt;&lt;year&gt;1915&lt;/year&gt;&lt;/dates&gt;&lt;urls&gt;&lt;/urls&gt;&lt;/record&gt;&lt;/Cite&gt;&lt;/EndNote&gt;</w:instrText>
      </w:r>
      <w:r w:rsidR="00D9379A">
        <w:rPr>
          <w:rFonts w:cs="Times New Roman"/>
          <w:bCs/>
          <w:lang w:val="en-GB"/>
        </w:rPr>
        <w:fldChar w:fldCharType="separate"/>
      </w:r>
      <w:r w:rsidR="00D9379A">
        <w:rPr>
          <w:rFonts w:cs="Times New Roman"/>
          <w:bCs/>
          <w:noProof/>
          <w:lang w:val="en-GB"/>
        </w:rPr>
        <w:t>(Leiper &amp; Atkinson, 1915a)</w:t>
      </w:r>
      <w:r w:rsidR="00D9379A">
        <w:rPr>
          <w:rFonts w:cs="Times New Roman"/>
          <w:bCs/>
          <w:lang w:val="en-GB"/>
        </w:rPr>
        <w:fldChar w:fldCharType="end"/>
      </w:r>
      <w:r w:rsidR="00F102E3">
        <w:rPr>
          <w:rFonts w:cs="Times New Roman"/>
          <w:bCs/>
          <w:lang w:val="en-GB"/>
        </w:rPr>
        <w:t>.</w:t>
      </w:r>
      <w:r w:rsidR="006918D6">
        <w:rPr>
          <w:rFonts w:cs="Times New Roman"/>
          <w:bCs/>
          <w:lang w:val="en-GB"/>
        </w:rPr>
        <w:t xml:space="preserve"> M</w:t>
      </w:r>
      <w:r w:rsidR="00546607">
        <w:rPr>
          <w:rFonts w:cs="Times New Roman"/>
          <w:bCs/>
          <w:lang w:val="en-GB"/>
        </w:rPr>
        <w:t xml:space="preserve">any of </w:t>
      </w:r>
      <w:r w:rsidR="006918D6">
        <w:rPr>
          <w:rFonts w:cs="Times New Roman"/>
          <w:bCs/>
          <w:lang w:val="en-GB"/>
        </w:rPr>
        <w:t xml:space="preserve">these species were </w:t>
      </w:r>
      <w:r w:rsidR="00D046FF">
        <w:rPr>
          <w:rFonts w:cs="Times New Roman"/>
          <w:bCs/>
          <w:lang w:val="en-GB"/>
        </w:rPr>
        <w:t xml:space="preserve">novel and </w:t>
      </w:r>
      <w:r w:rsidR="00C769B9">
        <w:rPr>
          <w:rFonts w:cs="Times New Roman"/>
          <w:bCs/>
          <w:lang w:val="en-GB"/>
        </w:rPr>
        <w:t xml:space="preserve">named </w:t>
      </w:r>
      <w:r w:rsidR="006918D6">
        <w:rPr>
          <w:rFonts w:cs="Times New Roman"/>
          <w:bCs/>
          <w:lang w:val="en-GB"/>
        </w:rPr>
        <w:t xml:space="preserve">in honour of their BAE colleagues </w:t>
      </w:r>
      <w:r w:rsidR="00C769B9">
        <w:rPr>
          <w:rFonts w:cs="Times New Roman"/>
          <w:bCs/>
          <w:lang w:val="en-GB"/>
        </w:rPr>
        <w:t>(</w:t>
      </w:r>
      <w:r w:rsidR="006918D6">
        <w:rPr>
          <w:rFonts w:cs="Times New Roman"/>
          <w:bCs/>
          <w:lang w:val="en-GB"/>
        </w:rPr>
        <w:t>and</w:t>
      </w:r>
      <w:r>
        <w:rPr>
          <w:rFonts w:cs="Times New Roman"/>
          <w:bCs/>
          <w:lang w:val="en-GB"/>
        </w:rPr>
        <w:t xml:space="preserve"> their</w:t>
      </w:r>
      <w:r w:rsidR="006918D6">
        <w:rPr>
          <w:rFonts w:cs="Times New Roman"/>
          <w:bCs/>
          <w:lang w:val="en-GB"/>
        </w:rPr>
        <w:t xml:space="preserve"> wives</w:t>
      </w:r>
      <w:r>
        <w:rPr>
          <w:rFonts w:cs="Times New Roman"/>
          <w:bCs/>
          <w:lang w:val="en-GB"/>
        </w:rPr>
        <w:t>)</w:t>
      </w:r>
      <w:r w:rsidR="00BF346A">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&lt;EndNote&gt;&lt;Cite&gt;&lt;Author&gt;Campbell&lt;/Author&gt;&lt;Year&gt;1988&lt;/Year&gt;&lt;RecNum&gt;56&lt;/RecNum&gt;&lt;DisplayText&gt;(Campbell, 1988; Campbell &amp;amp; Overstreet, 1994)&lt;/DisplayText&gt;&lt;record&gt;&lt;rec-number&gt;56&lt;/rec-number&gt;&lt;foreign-keys&gt;&lt;key app="EN" db-id="p5dzd95wgsdz5cerfenv5226spv9fxa0prvr" timestamp="1454422686"&gt;56&lt;/key&gt;&lt;/foreign-keys&gt;&lt;ref-type name="Journal Article"&gt;17&lt;/ref-type&gt;&lt;contributors&gt;&lt;authors&gt;&lt;author&gt;Campbell, W. C.&lt;/author&gt;&lt;/authors&gt;&lt;/contributors&gt;&lt;titles&gt;&lt;title&gt;Heather and ice: an excursion in historical parasitology&lt;/title&gt;&lt;secondary-title&gt;The Journal of parasitology&lt;/secondary-title&gt;&lt;/titles&gt;&lt;periodical&gt;&lt;full-title&gt;The Journal of parasitology&lt;/full-title&gt;&lt;/periodical&gt;&lt;pages&gt;2-12&lt;/pages&gt;&lt;volume&gt;74&lt;/volume&gt;&lt;number&gt;1&lt;/number&gt;&lt;dates&gt;&lt;year&gt;1988&lt;/year&gt;&lt;pub-dates&gt;&lt;date&gt;1988-Feb&lt;/date&gt;&lt;/pub-dates&gt;&lt;/dates&gt;&lt;isbn&gt;0022-3395&lt;/isbn&gt;&lt;accession-num&gt;MEDLINE:3282052&lt;/accession-num&gt;&lt;urls&gt;&lt;related-urls&gt;&lt;url&gt;&amp;lt;Go to ISI&amp;gt;://MEDLINE:3282052&lt;/url&gt;&lt;/related-urls&gt;&lt;/urls&gt;&lt;/record&gt;&lt;/Cite&gt;&lt;Cite&gt;&lt;Author&gt;Campbell&lt;/Author&gt;&lt;Year&gt;1994&lt;/Year&gt;&lt;RecNum&gt;55&lt;/RecNum&gt;&lt;record&gt;&lt;rec-number&gt;55&lt;/rec-number&gt;&lt;foreign-keys&gt;&lt;key app="EN" db-id="p5dzd95wgsdz5cerfenv5226spv9fxa0prvr" timestamp="1454422685"&gt;55&lt;/key&gt;&lt;/foreign-keys&gt;&lt;ref-type name="Journal Article"&gt;17&lt;/ref-type&gt;&lt;contributors&gt;&lt;authors&gt;&lt;author&gt;Campbell, W. C.&lt;/author&gt;&lt;author&gt;Overstreet, R. M.&lt;/author&gt;&lt;/authors&gt;&lt;/contributors&gt;&lt;titles&gt;&lt;title&gt;Historial basis of binomials assigned to helminths collected on Scott&amp;apos;s last Antarctic expedition&lt;/title&gt;&lt;secondary-title&gt;Journal of the Helminthological Society of Washington&lt;/secondary-title&gt;&lt;/titles&gt;&lt;periodical&gt;&lt;full-title&gt;Journal of the Helminthological Society of Washington&lt;/full-title&gt;&lt;/periodical&gt;&lt;pages&gt;1-11&lt;/pages&gt;&lt;volume&gt;61&lt;/volume&gt;&lt;number&gt;1&lt;/number&gt;&lt;dates&gt;&lt;year&gt;1994&lt;/year&gt;&lt;pub-dates&gt;&lt;date&gt;Jan&lt;/date&gt;&lt;/pub-dates&gt;&lt;/dates&gt;&lt;isbn&gt;1049-233X&lt;/isbn&gt;&lt;accession-num&gt;WOS:A1994MW49500001&lt;/accession-num&gt;&lt;urls&gt;&lt;related-urls&gt;&lt;url&gt;&amp;lt;Go to ISI&amp;gt;://WOS:A1994MW49500001&lt;/url&gt;&lt;/related-urls&gt;&lt;/urls&gt;&lt;/record&gt;&lt;/Cite&gt;&lt;/EndNote&gt;</w:instrText>
      </w:r>
      <w:r w:rsidR="00D9379A">
        <w:rPr>
          <w:rFonts w:cs="Times New Roman"/>
          <w:bCs/>
          <w:lang w:val="en-GB"/>
        </w:rPr>
        <w:fldChar w:fldCharType="separate"/>
      </w:r>
      <w:r w:rsidR="00D9379A">
        <w:rPr>
          <w:rFonts w:cs="Times New Roman"/>
          <w:bCs/>
          <w:noProof/>
          <w:lang w:val="en-GB"/>
        </w:rPr>
        <w:t>(Campbell, 1988; Campbell &amp; Overstreet, 1994)</w:t>
      </w:r>
      <w:r w:rsidR="00D9379A">
        <w:rPr>
          <w:rFonts w:cs="Times New Roman"/>
          <w:bCs/>
          <w:lang w:val="en-GB"/>
        </w:rPr>
        <w:fldChar w:fldCharType="end"/>
      </w:r>
      <w:r>
        <w:rPr>
          <w:rFonts w:cs="Times New Roman"/>
          <w:bCs/>
          <w:lang w:val="en-GB"/>
        </w:rPr>
        <w:t xml:space="preserve">. The </w:t>
      </w:r>
      <w:r w:rsidR="00C769B9">
        <w:rPr>
          <w:rFonts w:cs="Times New Roman"/>
          <w:bCs/>
          <w:lang w:val="en-GB"/>
        </w:rPr>
        <w:t xml:space="preserve">history and </w:t>
      </w:r>
      <w:r w:rsidR="00C769B9" w:rsidRPr="005176F0">
        <w:rPr>
          <w:rFonts w:asciiTheme="majorHAnsi" w:hAnsiTheme="majorHAnsi" w:cs="Times New Roman"/>
          <w:bCs/>
          <w:lang w:val="en-GB"/>
        </w:rPr>
        <w:t>associations with these names is particularly interesting and been previously discussed by W</w:t>
      </w:r>
      <w:r w:rsidR="00546607" w:rsidRPr="005176F0">
        <w:rPr>
          <w:rFonts w:asciiTheme="majorHAnsi" w:hAnsiTheme="majorHAnsi" w:cs="Times New Roman"/>
          <w:bCs/>
          <w:lang w:val="en-GB"/>
        </w:rPr>
        <w:t>illiam C. Campbell (</w:t>
      </w:r>
      <w:r w:rsidR="006918D6" w:rsidRPr="005176F0">
        <w:rPr>
          <w:rFonts w:asciiTheme="majorHAnsi" w:hAnsiTheme="majorHAnsi" w:cs="Times New Roman"/>
          <w:bCs/>
          <w:lang w:val="en-GB"/>
        </w:rPr>
        <w:t xml:space="preserve">the </w:t>
      </w:r>
      <w:r w:rsidR="00546607" w:rsidRPr="005176F0">
        <w:rPr>
          <w:rFonts w:asciiTheme="majorHAnsi" w:hAnsiTheme="majorHAnsi" w:cs="Times New Roman"/>
          <w:bCs/>
          <w:lang w:val="en-GB"/>
        </w:rPr>
        <w:t>2015 Nobel Laureate) and Robin M</w:t>
      </w:r>
      <w:r w:rsidR="00613CD2" w:rsidRPr="005176F0">
        <w:rPr>
          <w:rFonts w:asciiTheme="majorHAnsi" w:hAnsiTheme="majorHAnsi" w:cs="Times New Roman"/>
          <w:bCs/>
          <w:lang w:val="en-GB"/>
        </w:rPr>
        <w:t>.</w:t>
      </w:r>
      <w:r w:rsidR="00546607" w:rsidRPr="005176F0">
        <w:rPr>
          <w:rFonts w:asciiTheme="majorHAnsi" w:hAnsiTheme="majorHAnsi" w:cs="Times New Roman"/>
          <w:bCs/>
          <w:lang w:val="en-GB"/>
        </w:rPr>
        <w:t xml:space="preserve"> Overstreet</w:t>
      </w:r>
      <w:r w:rsidR="00BF346A" w:rsidRPr="005176F0">
        <w:rPr>
          <w:rFonts w:asciiTheme="majorHAnsi" w:hAnsiTheme="majorHAnsi" w:cs="Times New Roman"/>
          <w:bCs/>
          <w:lang w:val="en-GB"/>
        </w:rPr>
        <w:t xml:space="preserve"> </w:t>
      </w:r>
      <w:r w:rsidR="00D9379A" w:rsidRPr="005176F0">
        <w:rPr>
          <w:rFonts w:asciiTheme="majorHAnsi" w:hAnsiTheme="majorHAnsi" w:cs="Times New Roman"/>
          <w:bCs/>
          <w:lang w:val="en-GB"/>
        </w:rPr>
        <w:fldChar w:fldCharType="begin"/>
      </w:r>
      <w:r w:rsidR="00D9379A" w:rsidRPr="005176F0">
        <w:rPr>
          <w:rFonts w:asciiTheme="majorHAnsi" w:hAnsiTheme="majorHAnsi" w:cs="Times New Roman"/>
          <w:bCs/>
          <w:lang w:val="en-GB"/>
        </w:rPr>
        <w:instrText xml:space="preserve"> ADDIN EN.CITE &lt;EndNote&gt;&lt;Cite&gt;&lt;Author&gt;Campbell&lt;/Author&gt;&lt;Year&gt;1994&lt;/Year&gt;&lt;RecNum&gt;55&lt;/RecNum&gt;&lt;DisplayText&gt;(Campbell &amp;amp; Overstreet, 1994)&lt;/DisplayText&gt;&lt;record&gt;&lt;rec-number&gt;55&lt;/rec-number&gt;&lt;foreign-keys&gt;&lt;key app="EN" db-id="p5dzd95wgsdz5cerfenv5226spv9fxa0prvr" timestamp="1454422685"&gt;55&lt;/key&gt;&lt;/foreign-keys&gt;&lt;ref-type name="Journal Article"&gt;17&lt;/ref-type&gt;&lt;contributors&gt;&lt;authors&gt;&lt;author&gt;Campbell, W. C.&lt;/author&gt;&lt;author&gt;Overstreet, R. M.&lt;/author&gt;&lt;/authors&gt;&lt;/contributors&gt;&lt;titles&gt;&lt;title&gt;Historial basis of binomials assigned to helminths collected on Scott&amp;apos;s last Antarctic expedition&lt;/title&gt;&lt;secondary-title&gt;Journal of the Helminthological Society of Washington&lt;/secondary-title&gt;&lt;/titles&gt;&lt;periodical&gt;&lt;full-title&gt;Journal of the Helminthological Society of Washington&lt;/full-title&gt;&lt;/periodical&gt;&lt;pages&gt;1-11&lt;/pages&gt;&lt;volume&gt;61&lt;/volume&gt;&lt;number&gt;1&lt;/number&gt;&lt;dates&gt;&lt;year&gt;1994&lt;/year&gt;&lt;pub-dates&gt;&lt;date&gt;Jan&lt;/date&gt;&lt;/pub-dates&gt;&lt;/dates&gt;&lt;isbn&gt;1049-233X&lt;/isbn&gt;&lt;accession-num&gt;WOS:A1994MW49500001&lt;/accession-num&gt;&lt;urls&gt;&lt;related-urls&gt;&lt;url&gt;&amp;lt;Go to ISI&amp;gt;://WOS:A1994MW49500001&lt;/url&gt;&lt;/related-urls&gt;&lt;/urls&gt;&lt;/record&gt;&lt;/Cite&gt;&lt;/EndNote&gt;</w:instrText>
      </w:r>
      <w:r w:rsidR="00D9379A" w:rsidRPr="005176F0">
        <w:rPr>
          <w:rFonts w:asciiTheme="majorHAnsi" w:hAnsiTheme="majorHAnsi" w:cs="Times New Roman"/>
          <w:bCs/>
          <w:lang w:val="en-GB"/>
        </w:rPr>
        <w:fldChar w:fldCharType="separate"/>
      </w:r>
      <w:r w:rsidR="00D9379A" w:rsidRPr="005176F0">
        <w:rPr>
          <w:rFonts w:asciiTheme="majorHAnsi" w:hAnsiTheme="majorHAnsi" w:cs="Times New Roman"/>
          <w:bCs/>
          <w:noProof/>
          <w:lang w:val="en-GB"/>
        </w:rPr>
        <w:t>(Campbell &amp; Overstreet, 1994)</w:t>
      </w:r>
      <w:r w:rsidR="00D9379A" w:rsidRPr="005176F0">
        <w:rPr>
          <w:rFonts w:asciiTheme="majorHAnsi" w:hAnsiTheme="majorHAnsi" w:cs="Times New Roman"/>
          <w:bCs/>
          <w:lang w:val="en-GB"/>
        </w:rPr>
        <w:fldChar w:fldCharType="end"/>
      </w:r>
      <w:r w:rsidR="00546607" w:rsidRPr="005176F0">
        <w:rPr>
          <w:rFonts w:asciiTheme="majorHAnsi" w:hAnsiTheme="majorHAnsi" w:cs="Times New Roman"/>
          <w:bCs/>
          <w:lang w:val="en-GB"/>
        </w:rPr>
        <w:t>.</w:t>
      </w:r>
      <w:r w:rsidR="00546607" w:rsidRPr="005176F0">
        <w:rPr>
          <w:rFonts w:asciiTheme="majorHAnsi" w:eastAsiaTheme="minorHAnsi" w:hAnsiTheme="majorHAnsi" w:cs="Times New Roman"/>
          <w:bCs/>
          <w:lang w:val="en-GB"/>
        </w:rPr>
        <w:t xml:space="preserve"> </w:t>
      </w:r>
      <w:r w:rsidR="00B929FC" w:rsidRPr="005176F0">
        <w:rPr>
          <w:rFonts w:asciiTheme="majorHAnsi" w:eastAsiaTheme="minorHAnsi" w:hAnsiTheme="majorHAnsi" w:cs="Times New Roman"/>
          <w:bCs/>
          <w:lang w:val="en-GB"/>
        </w:rPr>
        <w:t>For example, u</w:t>
      </w:r>
      <w:r w:rsidR="00546607" w:rsidRPr="005176F0">
        <w:rPr>
          <w:rFonts w:asciiTheme="majorHAnsi" w:eastAsiaTheme="minorHAnsi" w:hAnsiTheme="majorHAnsi" w:cs="Times New Roman"/>
          <w:bCs/>
          <w:lang w:val="en-GB"/>
        </w:rPr>
        <w:t xml:space="preserve">nbeknownst to </w:t>
      </w:r>
      <w:r w:rsidRPr="005176F0">
        <w:rPr>
          <w:rFonts w:asciiTheme="majorHAnsi" w:eastAsiaTheme="minorHAnsi" w:hAnsiTheme="majorHAnsi" w:cs="Times New Roman"/>
          <w:bCs/>
          <w:lang w:val="en-GB"/>
        </w:rPr>
        <w:t xml:space="preserve">them </w:t>
      </w:r>
      <w:r w:rsidR="00546607" w:rsidRPr="005176F0">
        <w:rPr>
          <w:rFonts w:asciiTheme="majorHAnsi" w:eastAsiaTheme="minorHAnsi" w:hAnsiTheme="majorHAnsi" w:cs="Times New Roman"/>
          <w:bCs/>
          <w:lang w:val="en-GB"/>
        </w:rPr>
        <w:t xml:space="preserve">the nematode </w:t>
      </w:r>
      <w:r w:rsidR="00546607" w:rsidRPr="005176F0">
        <w:rPr>
          <w:rFonts w:asciiTheme="majorHAnsi" w:eastAsiaTheme="minorHAnsi" w:hAnsiTheme="majorHAnsi" w:cs="Times New Roman"/>
          <w:bCs/>
          <w:i/>
          <w:lang w:val="en-GB"/>
        </w:rPr>
        <w:t>Terranova antar</w:t>
      </w:r>
      <w:r w:rsidR="0029457F" w:rsidRPr="005176F0">
        <w:rPr>
          <w:rFonts w:asciiTheme="majorHAnsi" w:eastAsiaTheme="minorHAnsi" w:hAnsiTheme="majorHAnsi" w:cs="Times New Roman"/>
          <w:bCs/>
          <w:i/>
          <w:lang w:val="en-GB"/>
        </w:rPr>
        <w:t>c</w:t>
      </w:r>
      <w:r w:rsidR="00546607" w:rsidRPr="005176F0">
        <w:rPr>
          <w:rFonts w:asciiTheme="majorHAnsi" w:eastAsiaTheme="minorHAnsi" w:hAnsiTheme="majorHAnsi" w:cs="Times New Roman"/>
          <w:bCs/>
          <w:i/>
          <w:lang w:val="en-GB"/>
        </w:rPr>
        <w:t>tica</w:t>
      </w:r>
      <w:r w:rsidR="0029457F" w:rsidRPr="005176F0">
        <w:rPr>
          <w:rFonts w:asciiTheme="majorHAnsi" w:eastAsiaTheme="minorHAnsi" w:hAnsiTheme="majorHAnsi" w:cs="Times New Roman"/>
          <w:bCs/>
          <w:lang w:val="en-GB"/>
        </w:rPr>
        <w:t xml:space="preserve">, Leiper and Atkinson, </w:t>
      </w:r>
      <w:r w:rsidR="00280494" w:rsidRPr="005176F0">
        <w:rPr>
          <w:rFonts w:asciiTheme="majorHAnsi" w:eastAsiaTheme="minorHAnsi" w:hAnsiTheme="majorHAnsi" w:cs="Times New Roman"/>
          <w:bCs/>
          <w:lang w:val="en-GB"/>
        </w:rPr>
        <w:t xml:space="preserve">which </w:t>
      </w:r>
      <w:r w:rsidR="00997C0D">
        <w:rPr>
          <w:rFonts w:asciiTheme="majorHAnsi" w:eastAsiaTheme="minorHAnsi" w:hAnsiTheme="majorHAnsi" w:cs="Times New Roman"/>
          <w:bCs/>
          <w:lang w:val="en-GB"/>
        </w:rPr>
        <w:t>Atkinson</w:t>
      </w:r>
      <w:r w:rsidRPr="005176F0">
        <w:rPr>
          <w:rFonts w:asciiTheme="majorHAnsi" w:eastAsiaTheme="minorHAnsi" w:hAnsiTheme="majorHAnsi" w:cs="Times New Roman"/>
          <w:bCs/>
          <w:lang w:val="en-GB"/>
        </w:rPr>
        <w:t xml:space="preserve"> had</w:t>
      </w:r>
      <w:r w:rsidR="00B929FC" w:rsidRPr="005176F0">
        <w:rPr>
          <w:rFonts w:asciiTheme="majorHAnsi" w:eastAsiaTheme="minorHAnsi" w:hAnsiTheme="majorHAnsi" w:cs="Times New Roman"/>
          <w:bCs/>
          <w:lang w:val="en-GB"/>
        </w:rPr>
        <w:t xml:space="preserve"> encountered from a </w:t>
      </w:r>
      <w:r w:rsidR="0029457F" w:rsidRPr="005176F0">
        <w:rPr>
          <w:rFonts w:asciiTheme="majorHAnsi" w:eastAsiaTheme="minorHAnsi" w:hAnsiTheme="majorHAnsi" w:cs="Times New Roman"/>
          <w:bCs/>
          <w:lang w:val="en-GB"/>
        </w:rPr>
        <w:t>gumm</w:t>
      </w:r>
      <w:r w:rsidRPr="005176F0">
        <w:rPr>
          <w:rFonts w:asciiTheme="majorHAnsi" w:eastAsiaTheme="minorHAnsi" w:hAnsiTheme="majorHAnsi" w:cs="Times New Roman"/>
          <w:bCs/>
          <w:lang w:val="en-GB"/>
        </w:rPr>
        <w:t xml:space="preserve">y </w:t>
      </w:r>
      <w:r w:rsidR="00D046FF">
        <w:rPr>
          <w:rFonts w:asciiTheme="majorHAnsi" w:eastAsiaTheme="minorHAnsi" w:hAnsiTheme="majorHAnsi" w:cs="Times New Roman"/>
          <w:bCs/>
          <w:lang w:val="en-GB"/>
        </w:rPr>
        <w:t>shark,</w:t>
      </w:r>
      <w:r w:rsidR="00B929FC" w:rsidRPr="005176F0">
        <w:rPr>
          <w:rFonts w:asciiTheme="majorHAnsi" w:eastAsiaTheme="minorHAnsi" w:hAnsiTheme="majorHAnsi" w:cs="Times New Roman"/>
          <w:bCs/>
          <w:lang w:val="en-GB"/>
        </w:rPr>
        <w:t xml:space="preserve"> was later </w:t>
      </w:r>
      <w:r w:rsidR="009B7746" w:rsidRPr="005176F0">
        <w:rPr>
          <w:rFonts w:asciiTheme="majorHAnsi" w:eastAsiaTheme="minorHAnsi" w:hAnsiTheme="majorHAnsi" w:cs="Times New Roman"/>
          <w:bCs/>
          <w:lang w:val="en-GB"/>
        </w:rPr>
        <w:t xml:space="preserve">shown to </w:t>
      </w:r>
      <w:r w:rsidR="00C50DEC" w:rsidRPr="005176F0">
        <w:rPr>
          <w:rFonts w:asciiTheme="majorHAnsi" w:eastAsiaTheme="minorHAnsi" w:hAnsiTheme="majorHAnsi" w:cs="Times New Roman"/>
          <w:bCs/>
          <w:lang w:val="en-GB"/>
        </w:rPr>
        <w:t xml:space="preserve">be a significant </w:t>
      </w:r>
      <w:r w:rsidR="0029457F" w:rsidRPr="005176F0">
        <w:rPr>
          <w:rFonts w:asciiTheme="majorHAnsi" w:eastAsiaTheme="minorHAnsi" w:hAnsiTheme="majorHAnsi" w:cs="Times New Roman"/>
          <w:bCs/>
          <w:lang w:val="en-GB"/>
        </w:rPr>
        <w:t>cause</w:t>
      </w:r>
      <w:r w:rsidR="00A443B7" w:rsidRPr="005176F0">
        <w:rPr>
          <w:rFonts w:asciiTheme="majorHAnsi" w:eastAsiaTheme="minorHAnsi" w:hAnsiTheme="majorHAnsi" w:cs="Times New Roman"/>
          <w:bCs/>
          <w:lang w:val="en-GB"/>
        </w:rPr>
        <w:t xml:space="preserve"> of</w:t>
      </w:r>
      <w:r w:rsidR="0029457F" w:rsidRPr="005176F0">
        <w:rPr>
          <w:rFonts w:asciiTheme="majorHAnsi" w:eastAsiaTheme="minorHAnsi" w:hAnsiTheme="majorHAnsi" w:cs="Times New Roman"/>
          <w:bCs/>
          <w:lang w:val="en-GB"/>
        </w:rPr>
        <w:t xml:space="preserve"> anisakiasis</w:t>
      </w:r>
      <w:r w:rsidR="00B929FC" w:rsidRPr="005176F0">
        <w:rPr>
          <w:rFonts w:asciiTheme="majorHAnsi" w:eastAsiaTheme="minorHAnsi" w:hAnsiTheme="majorHAnsi" w:cs="Times New Roman"/>
          <w:bCs/>
          <w:lang w:val="en-GB"/>
        </w:rPr>
        <w:t xml:space="preserve"> in Japan</w:t>
      </w:r>
      <w:r w:rsidR="00BF346A" w:rsidRPr="005176F0">
        <w:rPr>
          <w:rFonts w:asciiTheme="majorHAnsi" w:eastAsiaTheme="minorHAnsi" w:hAnsiTheme="majorHAnsi" w:cs="Times New Roman"/>
          <w:bCs/>
          <w:lang w:val="en-GB"/>
        </w:rPr>
        <w:t xml:space="preserve"> </w:t>
      </w:r>
      <w:r w:rsidR="00D9379A" w:rsidRPr="005176F0">
        <w:rPr>
          <w:rFonts w:asciiTheme="majorHAnsi" w:eastAsiaTheme="minorHAnsi" w:hAnsiTheme="majorHAnsi" w:cs="Times New Roman"/>
          <w:bCs/>
          <w:lang w:val="en-GB"/>
        </w:rPr>
        <w:fldChar w:fldCharType="begin"/>
      </w:r>
      <w:r w:rsidR="00D9379A" w:rsidRPr="005176F0">
        <w:rPr>
          <w:rFonts w:asciiTheme="majorHAnsi" w:eastAsiaTheme="minorHAnsi" w:hAnsiTheme="majorHAnsi" w:cs="Times New Roman"/>
          <w:bCs/>
          <w:lang w:val="en-GB"/>
        </w:rPr>
        <w:instrText xml:space="preserve"> ADDIN EN.CITE &lt;EndNote&gt;&lt;Cite&gt;&lt;Author&gt;Campbell&lt;/Author&gt;&lt;Year&gt;1988&lt;/Year&gt;&lt;RecNum&gt;56&lt;/RecNum&gt;&lt;DisplayText&gt;(Campbell, 1988)&lt;/DisplayText&gt;&lt;record&gt;&lt;rec-number&gt;56&lt;/rec-number&gt;&lt;foreign-keys&gt;&lt;key app="EN" db-id="p5dzd95wgsdz5cerfenv5226spv9fxa0prvr" timestamp="1454422686"&gt;56&lt;/key&gt;&lt;/foreign-keys&gt;&lt;ref-type name="Journal Article"&gt;17&lt;/ref-type&gt;&lt;contributors&gt;&lt;authors&gt;&lt;author&gt;Campbell, W. C.&lt;/author&gt;&lt;/authors&gt;&lt;/contributors&gt;&lt;titles&gt;&lt;title&gt;Heather and ice: an excursion in historical parasitology&lt;/title&gt;&lt;secondary-title&gt;The Journal of parasitology&lt;/secondary-title&gt;&lt;/titles&gt;&lt;periodical&gt;&lt;full-title&gt;The Journal of parasitology&lt;/full-title&gt;&lt;/periodical&gt;&lt;pages&gt;2-12&lt;/pages&gt;&lt;volume&gt;74&lt;/volume&gt;&lt;number&gt;1&lt;/number&gt;&lt;dates&gt;&lt;year&gt;1988&lt;/year&gt;&lt;pub-dates&gt;&lt;date&gt;1988-Feb&lt;/date&gt;&lt;/pub-dates&gt;&lt;/dates&gt;&lt;isbn&gt;0022-3395&lt;/isbn&gt;&lt;accession-num&gt;MEDLINE:3282052&lt;/accession-num&gt;&lt;urls&gt;&lt;related-urls&gt;&lt;url&gt;&amp;lt;Go to ISI&amp;gt;://MEDLINE:3282052&lt;/url&gt;&lt;/related-urls&gt;&lt;/urls&gt;&lt;/record&gt;&lt;/Cite&gt;&lt;/EndNote&gt;</w:instrText>
      </w:r>
      <w:r w:rsidR="00D9379A" w:rsidRPr="005176F0">
        <w:rPr>
          <w:rFonts w:asciiTheme="majorHAnsi" w:eastAsiaTheme="minorHAnsi" w:hAnsiTheme="majorHAnsi" w:cs="Times New Roman"/>
          <w:bCs/>
          <w:lang w:val="en-GB"/>
        </w:rPr>
        <w:fldChar w:fldCharType="separate"/>
      </w:r>
      <w:r w:rsidR="00D9379A" w:rsidRPr="005176F0">
        <w:rPr>
          <w:rFonts w:asciiTheme="majorHAnsi" w:eastAsiaTheme="minorHAnsi" w:hAnsiTheme="majorHAnsi" w:cs="Times New Roman"/>
          <w:bCs/>
          <w:noProof/>
          <w:lang w:val="en-GB"/>
        </w:rPr>
        <w:t>(Campbell, 1988)</w:t>
      </w:r>
      <w:r w:rsidR="00D9379A" w:rsidRPr="005176F0">
        <w:rPr>
          <w:rFonts w:asciiTheme="majorHAnsi" w:eastAsiaTheme="minorHAnsi" w:hAnsiTheme="majorHAnsi" w:cs="Times New Roman"/>
          <w:bCs/>
          <w:lang w:val="en-GB"/>
        </w:rPr>
        <w:fldChar w:fldCharType="end"/>
      </w:r>
      <w:r w:rsidR="0029457F" w:rsidRPr="005176F0">
        <w:rPr>
          <w:rFonts w:asciiTheme="majorHAnsi" w:eastAsiaTheme="minorHAnsi" w:hAnsiTheme="majorHAnsi" w:cs="Times New Roman"/>
          <w:bCs/>
          <w:lang w:val="en-GB"/>
        </w:rPr>
        <w:t xml:space="preserve">. </w:t>
      </w:r>
      <w:r w:rsidR="00546607" w:rsidRPr="005176F0">
        <w:rPr>
          <w:rFonts w:asciiTheme="majorHAnsi" w:eastAsiaTheme="minorHAnsi" w:hAnsiTheme="majorHAnsi" w:cs="Times New Roman"/>
          <w:bCs/>
          <w:lang w:val="en-GB"/>
        </w:rPr>
        <w:t xml:space="preserve"> </w:t>
      </w:r>
    </w:p>
    <w:p w:rsidR="004D36C2" w:rsidRDefault="004D36C2" w:rsidP="00B34288">
      <w:pPr>
        <w:autoSpaceDE w:val="0"/>
        <w:autoSpaceDN w:val="0"/>
        <w:adjustRightInd w:val="0"/>
        <w:spacing w:line="480" w:lineRule="auto"/>
        <w:ind w:firstLine="720"/>
        <w:rPr>
          <w:rFonts w:cs="Times New Roman"/>
          <w:bCs/>
          <w:lang w:val="en-GB"/>
        </w:rPr>
      </w:pPr>
      <w:r>
        <w:rPr>
          <w:rFonts w:cs="Times New Roman"/>
          <w:bCs/>
          <w:lang w:val="en-GB"/>
        </w:rPr>
        <w:lastRenderedPageBreak/>
        <w:t>Although</w:t>
      </w:r>
      <w:r w:rsidR="00062780">
        <w:rPr>
          <w:rFonts w:cs="Times New Roman"/>
          <w:bCs/>
          <w:lang w:val="en-GB"/>
        </w:rPr>
        <w:t xml:space="preserve"> active</w:t>
      </w:r>
      <w:r w:rsidR="00D046FF">
        <w:rPr>
          <w:rFonts w:cs="Times New Roman"/>
          <w:bCs/>
          <w:lang w:val="en-GB"/>
        </w:rPr>
        <w:t>ly</w:t>
      </w:r>
      <w:r w:rsidR="00062780">
        <w:rPr>
          <w:rFonts w:cs="Times New Roman"/>
          <w:bCs/>
          <w:lang w:val="en-GB"/>
        </w:rPr>
        <w:t xml:space="preserve"> on fish parasites</w:t>
      </w:r>
      <w:r w:rsidR="00D046FF">
        <w:rPr>
          <w:rFonts w:cs="Times New Roman"/>
          <w:bCs/>
          <w:lang w:val="en-GB"/>
        </w:rPr>
        <w:t xml:space="preserve"> </w:t>
      </w:r>
      <w:r w:rsidR="00062780">
        <w:rPr>
          <w:rFonts w:cs="Times New Roman"/>
          <w:bCs/>
          <w:lang w:val="en-GB"/>
        </w:rPr>
        <w:t>the puzzle of Bilharzia was still in Leiper’</w:t>
      </w:r>
      <w:r w:rsidR="00D66D70">
        <w:rPr>
          <w:rFonts w:cs="Times New Roman"/>
          <w:bCs/>
          <w:lang w:val="en-GB"/>
        </w:rPr>
        <w:t>s mind as</w:t>
      </w:r>
      <w:r w:rsidR="0045007E">
        <w:rPr>
          <w:rFonts w:cs="Times New Roman"/>
          <w:bCs/>
          <w:lang w:val="en-GB"/>
        </w:rPr>
        <w:t xml:space="preserve"> it was</w:t>
      </w:r>
      <w:r w:rsidR="00D66D70">
        <w:rPr>
          <w:rFonts w:cs="Times New Roman"/>
          <w:bCs/>
          <w:lang w:val="en-GB"/>
        </w:rPr>
        <w:t xml:space="preserve"> with other influential people at that time, such as</w:t>
      </w:r>
      <w:r w:rsidR="00D046FF">
        <w:rPr>
          <w:rFonts w:cs="Times New Roman"/>
          <w:bCs/>
          <w:lang w:val="en-GB"/>
        </w:rPr>
        <w:t xml:space="preserve"> Lord Horatio </w:t>
      </w:r>
      <w:r w:rsidR="00062780">
        <w:rPr>
          <w:rFonts w:cs="Times New Roman"/>
          <w:bCs/>
          <w:lang w:val="en-GB"/>
        </w:rPr>
        <w:t>Kitchner (1850-1916), the</w:t>
      </w:r>
      <w:r w:rsidR="0045007E">
        <w:rPr>
          <w:rFonts w:cs="Times New Roman"/>
          <w:bCs/>
          <w:lang w:val="en-GB"/>
        </w:rPr>
        <w:t xml:space="preserve"> British Administrator in Egypt. </w:t>
      </w:r>
      <w:r w:rsidR="00280494">
        <w:rPr>
          <w:rFonts w:cs="Times New Roman"/>
          <w:bCs/>
          <w:lang w:val="en-GB"/>
        </w:rPr>
        <w:t xml:space="preserve">Lord </w:t>
      </w:r>
      <w:r w:rsidR="0045007E">
        <w:rPr>
          <w:rFonts w:cs="Times New Roman"/>
          <w:bCs/>
          <w:lang w:val="en-GB"/>
        </w:rPr>
        <w:t>Kitchner</w:t>
      </w:r>
      <w:r w:rsidR="00062780">
        <w:rPr>
          <w:rFonts w:cs="Times New Roman"/>
          <w:bCs/>
          <w:lang w:val="en-GB"/>
        </w:rPr>
        <w:t xml:space="preserve"> </w:t>
      </w:r>
      <w:r w:rsidR="007B2257">
        <w:rPr>
          <w:rFonts w:cs="Times New Roman"/>
          <w:bCs/>
          <w:lang w:val="en-GB"/>
        </w:rPr>
        <w:t xml:space="preserve">was to </w:t>
      </w:r>
      <w:r w:rsidR="00B34288">
        <w:rPr>
          <w:rFonts w:cs="Times New Roman"/>
          <w:bCs/>
          <w:lang w:val="en-GB"/>
        </w:rPr>
        <w:t xml:space="preserve">later </w:t>
      </w:r>
      <w:r w:rsidR="00062780">
        <w:rPr>
          <w:rFonts w:cs="Times New Roman"/>
          <w:bCs/>
          <w:lang w:val="en-GB"/>
        </w:rPr>
        <w:t>put it “</w:t>
      </w:r>
      <w:r w:rsidR="00062780" w:rsidRPr="00062780">
        <w:rPr>
          <w:rFonts w:cs="Times New Roman"/>
          <w:bCs/>
          <w:i/>
          <w:lang w:val="en-GB"/>
        </w:rPr>
        <w:t>It was high time that serious steps should be taken to prevent the continuity of infection that has been going on so long in the country</w:t>
      </w:r>
      <w:r w:rsidR="00062780">
        <w:rPr>
          <w:rFonts w:cs="Times New Roman"/>
          <w:bCs/>
          <w:lang w:val="en-GB"/>
        </w:rPr>
        <w:t xml:space="preserve">”. </w:t>
      </w:r>
      <w:r w:rsidR="007B2257">
        <w:rPr>
          <w:rFonts w:cs="Times New Roman"/>
          <w:bCs/>
          <w:lang w:val="en-GB"/>
        </w:rPr>
        <w:t>Bilharzia was also known</w:t>
      </w:r>
      <w:r>
        <w:rPr>
          <w:rFonts w:cs="Times New Roman"/>
          <w:bCs/>
          <w:lang w:val="en-GB"/>
        </w:rPr>
        <w:t xml:space="preserve"> to occur in China where it</w:t>
      </w:r>
      <w:r w:rsidR="007B2257">
        <w:rPr>
          <w:rFonts w:cs="Times New Roman"/>
          <w:bCs/>
          <w:lang w:val="en-GB"/>
        </w:rPr>
        <w:t xml:space="preserve"> was a considerable problem </w:t>
      </w:r>
      <w:r>
        <w:rPr>
          <w:rFonts w:cs="Times New Roman"/>
          <w:bCs/>
          <w:lang w:val="en-GB"/>
        </w:rPr>
        <w:t>with</w:t>
      </w:r>
      <w:r w:rsidR="007B2257">
        <w:rPr>
          <w:rFonts w:cs="Times New Roman"/>
          <w:bCs/>
          <w:lang w:val="en-GB"/>
        </w:rPr>
        <w:t xml:space="preserve">in </w:t>
      </w:r>
      <w:r>
        <w:rPr>
          <w:rFonts w:cs="Times New Roman"/>
          <w:bCs/>
          <w:lang w:val="en-GB"/>
        </w:rPr>
        <w:t>the British Navy</w:t>
      </w:r>
      <w:r w:rsidR="007B2257">
        <w:rPr>
          <w:rFonts w:cs="Times New Roman"/>
          <w:bCs/>
          <w:lang w:val="en-GB"/>
        </w:rPr>
        <w:t xml:space="preserve">, </w:t>
      </w:r>
      <w:r w:rsidR="0008428C">
        <w:rPr>
          <w:rFonts w:cs="Times New Roman"/>
          <w:bCs/>
          <w:lang w:val="en-GB"/>
        </w:rPr>
        <w:t xml:space="preserve">oddly </w:t>
      </w:r>
      <w:r>
        <w:rPr>
          <w:rFonts w:cs="Times New Roman"/>
          <w:bCs/>
          <w:lang w:val="en-GB"/>
        </w:rPr>
        <w:t>enough in officers</w:t>
      </w:r>
      <w:r w:rsidR="00D66D70">
        <w:rPr>
          <w:rFonts w:cs="Times New Roman"/>
          <w:bCs/>
          <w:lang w:val="en-GB"/>
        </w:rPr>
        <w:t xml:space="preserve"> and not ordinary seamen,</w:t>
      </w:r>
      <w:r w:rsidR="007B2257">
        <w:rPr>
          <w:rFonts w:cs="Times New Roman"/>
          <w:bCs/>
          <w:lang w:val="en-GB"/>
        </w:rPr>
        <w:t xml:space="preserve"> on </w:t>
      </w:r>
      <w:r w:rsidR="0045007E">
        <w:rPr>
          <w:rFonts w:cs="Times New Roman"/>
          <w:bCs/>
          <w:lang w:val="en-GB"/>
        </w:rPr>
        <w:t xml:space="preserve">their </w:t>
      </w:r>
      <w:r w:rsidR="007B2257">
        <w:rPr>
          <w:rFonts w:cs="Times New Roman"/>
          <w:bCs/>
          <w:lang w:val="en-GB"/>
        </w:rPr>
        <w:t>gunboats patroll</w:t>
      </w:r>
      <w:r>
        <w:rPr>
          <w:rFonts w:cs="Times New Roman"/>
          <w:bCs/>
          <w:lang w:val="en-GB"/>
        </w:rPr>
        <w:t>ing</w:t>
      </w:r>
      <w:r w:rsidR="007B2257">
        <w:rPr>
          <w:rFonts w:cs="Times New Roman"/>
          <w:bCs/>
          <w:lang w:val="en-GB"/>
        </w:rPr>
        <w:t xml:space="preserve"> the Yangtze River</w:t>
      </w:r>
      <w:r w:rsidR="001251CA">
        <w:rPr>
          <w:rFonts w:cs="Times New Roman"/>
          <w:bCs/>
          <w:lang w:val="en-GB"/>
        </w:rPr>
        <w:t xml:space="preserve"> </w:t>
      </w:r>
      <w:r w:rsidR="001251CA">
        <w:rPr>
          <w:rFonts w:cs="Times New Roman"/>
          <w:bCs/>
          <w:lang w:val="en-GB"/>
        </w:rPr>
        <w:fldChar w:fldCharType="begin"/>
      </w:r>
      <w:r w:rsidR="001251CA">
        <w:rPr>
          <w:rFonts w:cs="Times New Roman"/>
          <w:bCs/>
          <w:lang w:val="en-GB"/>
        </w:rPr>
        <w:instrText xml:space="preserve"> ADDIN EN.CITE &lt;EndNote&gt;&lt;Cite&gt;&lt;Author&gt;Hamilton-Fairley&lt;/Author&gt;&lt;Year&gt;1951&lt;/Year&gt;&lt;RecNum&gt;70&lt;/RecNum&gt;&lt;DisplayText&gt;(Hamilton-Fairley, 1951)&lt;/DisplayText&gt;&lt;record&gt;&lt;rec-number&gt;70&lt;/rec-number&gt;&lt;foreign-keys&gt;&lt;key app="EN" db-id="p5dzd95wgsdz5cerfenv5226spv9fxa0prvr" timestamp="1454434567"&gt;70&lt;/key&gt;&lt;/foreign-keys&gt;&lt;ref-type name="Journal Article"&gt;17&lt;/ref-type&gt;&lt;contributors&gt;&lt;authors&gt;&lt;author&gt;Hamilton-Fairley, N.&lt;/author&gt;&lt;/authors&gt;&lt;/contributors&gt;&lt;titles&gt;&lt;title&gt;Schistosomiasis and some of its problems&lt;/title&gt;&lt;secondary-title&gt;Transactions of the Royal Society of Tropical Medicine and Hygiene&lt;/secondary-title&gt;&lt;/titles&gt;&lt;periodical&gt;&lt;full-title&gt;Transactions of the Royal Society of Tropical Medicine and Hygiene&lt;/full-title&gt;&lt;/periodical&gt;&lt;pages&gt;279-303&lt;/pages&gt;&lt;volume&gt;45&lt;/volume&gt;&lt;number&gt;2&lt;/number&gt;&lt;dates&gt;&lt;year&gt;1951&lt;/year&gt;&lt;/dates&gt;&lt;urls&gt;&lt;/urls&gt;&lt;/record&gt;&lt;/Cite&gt;&lt;/EndNote&gt;</w:instrText>
      </w:r>
      <w:r w:rsidR="001251CA">
        <w:rPr>
          <w:rFonts w:cs="Times New Roman"/>
          <w:bCs/>
          <w:lang w:val="en-GB"/>
        </w:rPr>
        <w:fldChar w:fldCharType="separate"/>
      </w:r>
      <w:r w:rsidR="001251CA">
        <w:rPr>
          <w:rFonts w:cs="Times New Roman"/>
          <w:bCs/>
          <w:noProof/>
          <w:lang w:val="en-GB"/>
        </w:rPr>
        <w:t>(Hamilton-Fairley, 1951)</w:t>
      </w:r>
      <w:r w:rsidR="001251CA">
        <w:rPr>
          <w:rFonts w:cs="Times New Roman"/>
          <w:bCs/>
          <w:lang w:val="en-GB"/>
        </w:rPr>
        <w:fldChar w:fldCharType="end"/>
      </w:r>
      <w:r w:rsidR="007B2257">
        <w:rPr>
          <w:rFonts w:cs="Times New Roman"/>
          <w:bCs/>
          <w:lang w:val="en-GB"/>
        </w:rPr>
        <w:t xml:space="preserve">. </w:t>
      </w:r>
      <w:r>
        <w:rPr>
          <w:rFonts w:cs="Times New Roman"/>
          <w:bCs/>
          <w:lang w:val="en-GB"/>
        </w:rPr>
        <w:t xml:space="preserve">By </w:t>
      </w:r>
      <w:r w:rsidR="007B2257">
        <w:rPr>
          <w:rFonts w:cs="Times New Roman"/>
          <w:bCs/>
          <w:lang w:val="en-GB"/>
        </w:rPr>
        <w:t xml:space="preserve">obtaining a grant from the Colonial Office through its Tropical Diseases Research Fund, Leiper and Atkinson were able to proceed to </w:t>
      </w:r>
      <w:r w:rsidR="00F22F09">
        <w:rPr>
          <w:rFonts w:cs="Times New Roman"/>
          <w:bCs/>
          <w:lang w:val="en-GB"/>
        </w:rPr>
        <w:t xml:space="preserve">the Far East </w:t>
      </w:r>
      <w:r>
        <w:rPr>
          <w:rFonts w:cs="Times New Roman"/>
          <w:bCs/>
          <w:lang w:val="en-GB"/>
        </w:rPr>
        <w:t xml:space="preserve">and investigate the mode of spread of bilharziasis and, </w:t>
      </w:r>
      <w:r w:rsidR="00F22F09">
        <w:rPr>
          <w:rFonts w:cs="Times New Roman"/>
          <w:bCs/>
          <w:lang w:val="en-GB"/>
        </w:rPr>
        <w:t>if possible</w:t>
      </w:r>
      <w:r>
        <w:rPr>
          <w:rFonts w:cs="Times New Roman"/>
          <w:bCs/>
          <w:lang w:val="en-GB"/>
        </w:rPr>
        <w:t>,</w:t>
      </w:r>
      <w:r w:rsidR="00F22F09">
        <w:rPr>
          <w:rFonts w:cs="Times New Roman"/>
          <w:bCs/>
          <w:lang w:val="en-GB"/>
        </w:rPr>
        <w:t xml:space="preserve"> </w:t>
      </w:r>
      <w:r>
        <w:rPr>
          <w:rFonts w:cs="Times New Roman"/>
          <w:bCs/>
          <w:lang w:val="en-GB"/>
        </w:rPr>
        <w:t xml:space="preserve">collect </w:t>
      </w:r>
      <w:r w:rsidR="00F22F09">
        <w:rPr>
          <w:rFonts w:cs="Times New Roman"/>
          <w:bCs/>
          <w:lang w:val="en-GB"/>
        </w:rPr>
        <w:t>experimental evidence on this subject</w:t>
      </w:r>
      <w:r w:rsidR="007577BE">
        <w:rPr>
          <w:rFonts w:cs="Times New Roman"/>
          <w:bCs/>
          <w:lang w:val="en-GB"/>
        </w:rPr>
        <w:t xml:space="preserve"> </w:t>
      </w:r>
      <w:r w:rsidR="007577BE">
        <w:rPr>
          <w:rFonts w:cs="Times New Roman"/>
          <w:bCs/>
          <w:lang w:val="en-GB"/>
        </w:rPr>
        <w:fldChar w:fldCharType="begin"/>
      </w:r>
      <w:r w:rsidR="00D9379A">
        <w:rPr>
          <w:rFonts w:cs="Times New Roman"/>
          <w:bCs/>
          <w:lang w:val="en-GB"/>
        </w:rPr>
        <w:instrText xml:space="preserve"> ADDIN EN.CITE &lt;EndNote&gt;&lt;Cite&gt;&lt;Author&gt;Atkinson&lt;/Author&gt;&lt;Year&gt;1916&lt;/Year&gt;&lt;RecNum&gt;46&lt;/RecNum&gt;&lt;DisplayText&gt;(Atkinson, 1916)&lt;/DisplayText&gt;&lt;record&gt;&lt;rec-number&gt;46&lt;/rec-number&gt;&lt;foreign-keys&gt;&lt;key app="EN" db-id="p5dzd95wgsdz5cerfenv5226spv9fxa0prvr" timestamp="1454420647"&gt;46&lt;/key&gt;&lt;/foreign-keys&gt;&lt;ref-type name="Journal Article"&gt;17&lt;/ref-type&gt;&lt;contributors&gt;&lt;authors&gt;&lt;author&gt;Atkinson, E.A. &lt;/author&gt;&lt;/authors&gt;&lt;/contributors&gt;&lt;titles&gt;&lt;title&gt;&lt;style face="normal" font="default" size="100%"&gt;An expedition to the Far East to investigate the spread of trematode diseases, with special reference to &lt;/style&gt;&lt;style face="italic" font="default" size="100%"&gt;Schistosoma japonicum&lt;/style&gt;&lt;style face="normal" font="default" size="100%"&gt;, and with a note on some protozoa as causes of dysentery&lt;/style&gt;&lt;/title&gt;&lt;secondary-title&gt;Journal of the Royal Navy Medical Service&lt;/secondary-title&gt;&lt;/titles&gt;&lt;periodical&gt;&lt;full-title&gt;Journal of the Royal Navy Medical Service&lt;/full-title&gt;&lt;/periodical&gt;&lt;pages&gt;485-490&lt;/pages&gt;&lt;volume&gt;2&lt;/volume&gt;&lt;number&gt;4&lt;/number&gt;&lt;dates&gt;&lt;year&gt;1916&lt;/year&gt;&lt;/dates&gt;&lt;urls&gt;&lt;/urls&gt;&lt;/record&gt;&lt;/Cite&gt;&lt;/EndNote&gt;</w:instrText>
      </w:r>
      <w:r w:rsidR="007577BE">
        <w:rPr>
          <w:rFonts w:cs="Times New Roman"/>
          <w:bCs/>
          <w:lang w:val="en-GB"/>
        </w:rPr>
        <w:fldChar w:fldCharType="separate"/>
      </w:r>
      <w:r w:rsidR="00D9379A">
        <w:rPr>
          <w:rFonts w:cs="Times New Roman"/>
          <w:bCs/>
          <w:noProof/>
          <w:lang w:val="en-GB"/>
        </w:rPr>
        <w:t>(Atkinson, 1916)</w:t>
      </w:r>
      <w:r w:rsidR="007577BE">
        <w:rPr>
          <w:rFonts w:cs="Times New Roman"/>
          <w:bCs/>
          <w:lang w:val="en-GB"/>
        </w:rPr>
        <w:fldChar w:fldCharType="end"/>
      </w:r>
      <w:r w:rsidR="00F22F09">
        <w:rPr>
          <w:rFonts w:cs="Times New Roman"/>
          <w:bCs/>
          <w:lang w:val="en-GB"/>
        </w:rPr>
        <w:t>.</w:t>
      </w:r>
      <w:r w:rsidR="00B34288">
        <w:rPr>
          <w:rFonts w:cs="Times New Roman"/>
          <w:bCs/>
          <w:lang w:val="en-GB"/>
        </w:rPr>
        <w:t xml:space="preserve"> </w:t>
      </w:r>
    </w:p>
    <w:p w:rsidR="002E3369" w:rsidRDefault="00B34288" w:rsidP="002E3369">
      <w:pPr>
        <w:autoSpaceDE w:val="0"/>
        <w:autoSpaceDN w:val="0"/>
        <w:adjustRightInd w:val="0"/>
        <w:spacing w:line="480" w:lineRule="auto"/>
        <w:ind w:firstLine="720"/>
        <w:rPr>
          <w:rFonts w:cs="Times New Roman"/>
          <w:bCs/>
          <w:lang w:val="en-GB"/>
        </w:rPr>
      </w:pPr>
      <w:r>
        <w:rPr>
          <w:rFonts w:cs="Times New Roman"/>
          <w:bCs/>
          <w:lang w:val="en-GB"/>
        </w:rPr>
        <w:t xml:space="preserve">What subsequently happened </w:t>
      </w:r>
      <w:r w:rsidR="004D36C2">
        <w:rPr>
          <w:rFonts w:cs="Times New Roman"/>
          <w:bCs/>
          <w:lang w:val="en-GB"/>
        </w:rPr>
        <w:t xml:space="preserve">on this expedition to China and Japan </w:t>
      </w:r>
      <w:r>
        <w:rPr>
          <w:rFonts w:cs="Times New Roman"/>
          <w:bCs/>
          <w:lang w:val="en-GB"/>
        </w:rPr>
        <w:t>is best told by George Nelson for h</w:t>
      </w:r>
      <w:r w:rsidR="004038B9">
        <w:rPr>
          <w:rFonts w:cs="Times New Roman"/>
          <w:bCs/>
          <w:lang w:val="en-GB"/>
        </w:rPr>
        <w:t>e considers Leiper and Atkinson’s</w:t>
      </w:r>
      <w:r>
        <w:rPr>
          <w:rFonts w:cs="Times New Roman"/>
          <w:bCs/>
          <w:lang w:val="en-GB"/>
        </w:rPr>
        <w:t xml:space="preserve"> 1915 publication entitled “</w:t>
      </w:r>
      <w:r w:rsidRPr="00B34288">
        <w:rPr>
          <w:rFonts w:cs="Times New Roman"/>
          <w:bCs/>
          <w:i/>
          <w:lang w:val="en-GB"/>
        </w:rPr>
        <w:t>Observations on the spread of Asiatic schistosomiasis</w:t>
      </w:r>
      <w:r>
        <w:rPr>
          <w:rFonts w:cs="Times New Roman"/>
          <w:bCs/>
          <w:lang w:val="en-GB"/>
        </w:rPr>
        <w:t xml:space="preserve">” </w:t>
      </w:r>
      <w:r w:rsidR="004D36C2">
        <w:rPr>
          <w:rFonts w:cs="Times New Roman"/>
          <w:bCs/>
          <w:lang w:val="en-GB"/>
        </w:rPr>
        <w:t>a milestone in helminthology</w:t>
      </w:r>
      <w:r w:rsidR="008E17D4">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&lt;EndNote&gt;&lt;Cite&gt;&lt;Author&gt;Leiper&lt;/Author&gt;&lt;Year&gt;1915&lt;/Year&gt;&lt;RecNum&gt;63&lt;/RecNum&gt;&lt;DisplayText&gt;(Leiper &amp;amp; Atkinson, 1915b)&lt;/DisplayText&gt;&lt;record&gt;&lt;rec-number&gt;63&lt;/rec-number&gt;&lt;foreign-keys&gt;&lt;key app="EN" db-id="p5dzd95wgsdz5cerfenv5226spv9fxa0prvr" timestamp="1454426224"&gt;63&lt;/key&gt;&lt;/foreign-keys&gt;&lt;ref-type name="Journal Article"&gt;17&lt;/ref-type&gt;&lt;contributors&gt;&lt;authors&gt;&lt;author&gt;Leiper, R. T.&lt;/author&gt;&lt;author&gt;Atkinson, E. L.&lt;/author&gt;&lt;/authors&gt;&lt;/contributors&gt;&lt;titles&gt;&lt;title&gt;Observations on the spread of Asiatic schistosomaisis&lt;/title&gt;&lt;secondary-title&gt;British medical journal&lt;/secondary-title&gt;&lt;/titles&gt;&lt;periodical&gt;&lt;full-title&gt;British medical journal&lt;/full-title&gt;&lt;/periodical&gt;&lt;pages&gt;201-192.4&lt;/pages&gt;&lt;volume&gt;1&lt;/volume&gt;&lt;number&gt;2822&lt;/number&gt;&lt;dates&gt;&lt;year&gt;1915&lt;/year&gt;&lt;pub-dates&gt;&lt;date&gt;1915-Jan-30&lt;/date&gt;&lt;/pub-dates&gt;&lt;/dates&gt;&lt;isbn&gt;0007-1447&lt;/isbn&gt;&lt;accession-num&gt;MEDLINE:20767468&lt;/accession-num&gt;&lt;urls&gt;&lt;related-urls&gt;&lt;url&gt;&amp;lt;Go to ISI&amp;gt;://MEDLINE:20767468&lt;/url&gt;&lt;/related-urls&gt;&lt;/urls&gt;&lt;/record&gt;&lt;/Cite&gt;&lt;/EndNote&gt;</w:instrText>
      </w:r>
      <w:r w:rsidR="00D9379A">
        <w:rPr>
          <w:rFonts w:cs="Times New Roman"/>
          <w:bCs/>
          <w:lang w:val="en-GB"/>
        </w:rPr>
        <w:fldChar w:fldCharType="separate"/>
      </w:r>
      <w:r w:rsidR="00D9379A">
        <w:rPr>
          <w:rFonts w:cs="Times New Roman"/>
          <w:bCs/>
          <w:noProof/>
          <w:lang w:val="en-GB"/>
        </w:rPr>
        <w:t>(Leiper &amp; Atkinson, 1915b)</w:t>
      </w:r>
      <w:r w:rsidR="00D9379A">
        <w:rPr>
          <w:rFonts w:cs="Times New Roman"/>
          <w:bCs/>
          <w:lang w:val="en-GB"/>
        </w:rPr>
        <w:fldChar w:fldCharType="end"/>
      </w:r>
      <w:r w:rsidR="004D36C2">
        <w:rPr>
          <w:rFonts w:cs="Times New Roman"/>
          <w:bCs/>
          <w:lang w:val="en-GB"/>
        </w:rPr>
        <w:t>; n</w:t>
      </w:r>
      <w:r>
        <w:rPr>
          <w:rFonts w:cs="Times New Roman"/>
          <w:bCs/>
          <w:lang w:val="en-GB"/>
        </w:rPr>
        <w:t>ever in the whole history of parasitology have two men of such contrasting backgrounds and personalities collaborated to produce a paper that attracted so much attention</w:t>
      </w:r>
      <w:r w:rsidR="008E17D4">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&lt;EndNote&gt;&lt;Cite&gt;&lt;Author&gt;Nelson&lt;/Author&gt;&lt;Year&gt;1977&lt;/Year&gt;&lt;RecNum&gt;61&lt;/RecNum&gt;&lt;DisplayText&gt;(Nelson, 1977)&lt;/DisplayText&gt;&lt;record&gt;&lt;rec-number&gt;61&lt;/rec-number&gt;&lt;foreign-keys&gt;&lt;key app="EN" db-id="p5dzd95wgsdz5cerfenv5226spv9fxa0prvr" timestamp="1454426071"&gt;61&lt;/key&gt;&lt;/foreign-keys&gt;&lt;ref-type name="Journal Article"&gt;17&lt;/ref-type&gt;&lt;contributors&gt;&lt;authors&gt;&lt;author&gt;Nelson, G. S.&lt;/author&gt;&lt;/authors&gt;&lt;/contributors&gt;&lt;auth-address&gt;UNIV LONDON,LONDON SCH HYG &amp;amp; TROP MED,DEPT MED HELMINTHOL,LONDON WC1E 7HT,ENGLAND.&lt;/auth-address&gt;&lt;titles&gt;&lt;title&gt;A Milestone on the road to discovery of lifecycles of human schistosomes&lt;/title&gt;&lt;secondary-title&gt;American Journal of Tropical Medicine and Hygiene&lt;/secondary-title&gt;&lt;alt-title&gt;Am. J. Trop. Med. Hyg.&lt;/alt-title&gt;&lt;/titles&gt;&lt;periodical&gt;&lt;full-title&gt;American Journal of Tropical Medicine and Hygiene&lt;/full-title&gt;&lt;/periodical&gt;&lt;pages&gt;1093-1100&lt;/pages&gt;&lt;volume&gt;26&lt;/volume&gt;&lt;number&gt;5&lt;/number&gt;&lt;keywords&gt;&lt;keyword&gt;Public, Environmental &amp;amp; Occupational Health&lt;/keyword&gt;&lt;keyword&gt;Tropical Medicine&lt;/keyword&gt;&lt;/keywords&gt;&lt;dates&gt;&lt;year&gt;1977&lt;/year&gt;&lt;/dates&gt;&lt;isbn&gt;0002-9637&lt;/isbn&gt;&lt;accession-num&gt;WOS:A1977DX26300010&lt;/accession-num&gt;&lt;work-type&gt;Article&lt;/work-type&gt;&lt;urls&gt;&lt;related-urls&gt;&lt;url&gt;&amp;lt;Go to ISI&amp;gt;://WOS:A1977DX26300010&lt;/url&gt;&lt;/related-urls&gt;&lt;/urls&gt;&lt;language&gt;English&lt;/language&gt;&lt;/record&gt;&lt;/Cite&gt;&lt;/EndNote&gt;</w:instrText>
      </w:r>
      <w:r w:rsidR="00D9379A">
        <w:rPr>
          <w:rFonts w:cs="Times New Roman"/>
          <w:bCs/>
          <w:lang w:val="en-GB"/>
        </w:rPr>
        <w:fldChar w:fldCharType="separate"/>
      </w:r>
      <w:r w:rsidR="00D9379A">
        <w:rPr>
          <w:rFonts w:cs="Times New Roman"/>
          <w:bCs/>
          <w:noProof/>
          <w:lang w:val="en-GB"/>
        </w:rPr>
        <w:t>(Nelson, 1977)</w:t>
      </w:r>
      <w:r w:rsidR="00D9379A">
        <w:rPr>
          <w:rFonts w:cs="Times New Roman"/>
          <w:bCs/>
          <w:lang w:val="en-GB"/>
        </w:rPr>
        <w:fldChar w:fldCharType="end"/>
      </w:r>
      <w:r>
        <w:rPr>
          <w:rFonts w:cs="Times New Roman"/>
          <w:bCs/>
          <w:lang w:val="en-GB"/>
        </w:rPr>
        <w:t xml:space="preserve">. In essence </w:t>
      </w:r>
      <w:r w:rsidR="004038B9">
        <w:rPr>
          <w:rFonts w:cs="Times New Roman"/>
          <w:bCs/>
          <w:lang w:val="en-GB"/>
        </w:rPr>
        <w:t xml:space="preserve">their time in the field did not go well and </w:t>
      </w:r>
      <w:r>
        <w:rPr>
          <w:rFonts w:cs="Times New Roman"/>
          <w:bCs/>
          <w:lang w:val="en-GB"/>
        </w:rPr>
        <w:t>after sufferin</w:t>
      </w:r>
      <w:r w:rsidR="00280494">
        <w:rPr>
          <w:rFonts w:cs="Times New Roman"/>
          <w:bCs/>
          <w:lang w:val="en-GB"/>
        </w:rPr>
        <w:t xml:space="preserve">g the company of Leiper, </w:t>
      </w:r>
      <w:r w:rsidR="00997C0D">
        <w:rPr>
          <w:rFonts w:cs="Times New Roman"/>
          <w:bCs/>
          <w:lang w:val="en-GB"/>
        </w:rPr>
        <w:t>Atkinson</w:t>
      </w:r>
      <w:r>
        <w:rPr>
          <w:rFonts w:cs="Times New Roman"/>
          <w:bCs/>
          <w:lang w:val="en-GB"/>
        </w:rPr>
        <w:t xml:space="preserve"> who incidentally was once a champion boxer in the Navy, wanted to “</w:t>
      </w:r>
      <w:r w:rsidR="00EF0FDE">
        <w:rPr>
          <w:rFonts w:cs="Times New Roman"/>
          <w:bCs/>
          <w:lang w:val="en-GB"/>
        </w:rPr>
        <w:t>…</w:t>
      </w:r>
      <w:r w:rsidRPr="00B34288">
        <w:rPr>
          <w:rFonts w:cs="Times New Roman"/>
          <w:bCs/>
          <w:i/>
          <w:lang w:val="en-GB"/>
        </w:rPr>
        <w:t xml:space="preserve">give him </w:t>
      </w:r>
      <w:r w:rsidRPr="00B34288">
        <w:rPr>
          <w:rFonts w:cs="Times New Roman"/>
          <w:bCs/>
          <w:lang w:val="en-GB"/>
        </w:rPr>
        <w:t>(Leiper)</w:t>
      </w:r>
      <w:r w:rsidRPr="00B34288">
        <w:rPr>
          <w:rFonts w:cs="Times New Roman"/>
          <w:bCs/>
          <w:i/>
          <w:lang w:val="en-GB"/>
        </w:rPr>
        <w:t xml:space="preserve"> a sound thrashing and tell him what he is for the go</w:t>
      </w:r>
      <w:r w:rsidR="0008428C">
        <w:rPr>
          <w:rFonts w:cs="Times New Roman"/>
          <w:bCs/>
          <w:i/>
          <w:lang w:val="en-GB"/>
        </w:rPr>
        <w:t>o</w:t>
      </w:r>
      <w:r w:rsidRPr="00B34288">
        <w:rPr>
          <w:rFonts w:cs="Times New Roman"/>
          <w:bCs/>
          <w:i/>
          <w:lang w:val="en-GB"/>
        </w:rPr>
        <w:t>d of his soul and then leave him</w:t>
      </w:r>
      <w:r>
        <w:rPr>
          <w:rFonts w:cs="Times New Roman"/>
          <w:bCs/>
          <w:lang w:val="en-GB"/>
        </w:rPr>
        <w:t>”</w:t>
      </w:r>
      <w:r w:rsidR="00EF0FDE">
        <w:rPr>
          <w:rFonts w:cs="Times New Roman"/>
          <w:bCs/>
          <w:lang w:val="en-GB"/>
        </w:rPr>
        <w:t xml:space="preserve"> for</w:t>
      </w:r>
      <w:r w:rsidR="0008428C">
        <w:rPr>
          <w:rFonts w:cs="Times New Roman"/>
          <w:bCs/>
          <w:lang w:val="en-GB"/>
        </w:rPr>
        <w:t xml:space="preserve"> Leiper had typically everyone </w:t>
      </w:r>
      <w:r w:rsidR="000A13FF">
        <w:rPr>
          <w:rFonts w:cs="Times New Roman"/>
          <w:bCs/>
          <w:lang w:val="en-GB"/>
        </w:rPr>
        <w:t>“</w:t>
      </w:r>
      <w:r w:rsidR="00EF0FDE" w:rsidRPr="000A13FF">
        <w:rPr>
          <w:rFonts w:cs="Times New Roman"/>
          <w:bCs/>
          <w:i/>
          <w:lang w:val="en-GB"/>
        </w:rPr>
        <w:t>by-the-</w:t>
      </w:r>
      <w:r w:rsidR="0008428C" w:rsidRPr="000A13FF">
        <w:rPr>
          <w:rFonts w:cs="Times New Roman"/>
          <w:bCs/>
          <w:i/>
          <w:lang w:val="en-GB"/>
        </w:rPr>
        <w:t>ears</w:t>
      </w:r>
      <w:r w:rsidR="000A13FF">
        <w:rPr>
          <w:rFonts w:cs="Times New Roman"/>
          <w:bCs/>
          <w:i/>
          <w:lang w:val="en-GB"/>
        </w:rPr>
        <w:t>”</w:t>
      </w:r>
      <w:r w:rsidR="007577BE">
        <w:rPr>
          <w:rFonts w:cs="Times New Roman"/>
          <w:bCs/>
          <w:i/>
          <w:lang w:val="en-GB"/>
        </w:rPr>
        <w:t xml:space="preserve"> </w:t>
      </w:r>
      <w:r w:rsidR="00D9379A" w:rsidRPr="005176F0">
        <w:rPr>
          <w:rFonts w:cs="Times New Roman"/>
          <w:bCs/>
          <w:lang w:val="en-GB"/>
        </w:rPr>
        <w:fldChar w:fldCharType="begin"/>
      </w:r>
      <w:r w:rsidR="001251CA" w:rsidRPr="005176F0">
        <w:rPr>
          <w:rFonts w:cs="Times New Roman"/>
          <w:bCs/>
          <w:lang w:val="en-GB"/>
        </w:rPr>
        <w:instrText xml:space="preserve"> ADDIN EN.CITE &lt;EndNote&gt;&lt;Cite&gt;&lt;Author&gt;L.G.&lt;/Author&gt;&lt;Year&gt;1996&lt;/Year&gt;&lt;RecNum&gt;47&lt;/RecNum&gt;&lt;DisplayText&gt;(Goodwin, 1996)&lt;/DisplayText&gt;&lt;record&gt;&lt;rec-number&gt;47&lt;/rec-number&gt;&lt;foreign-keys&gt;&lt;key app="EN" db-id="p5dzd95wgsdz5cerfenv5226spv9fxa0prvr" timestamp="1454421096"&gt;47&lt;/key&gt;&lt;/foreign-keys&gt;&lt;ref-type name="Book Section"&gt;5&lt;/ref-type&gt;&lt;contributors&gt;&lt;authors&gt;&lt;author&gt;Goodwin, L.G.&lt;/author&gt;&lt;/authors&gt;&lt;secondary-authors&gt;&lt;author&gt;Cox FEG&lt;/author&gt;&lt;/secondary-authors&gt;&lt;/contributors&gt;&lt;titles&gt;&lt;title&gt;Schistosomiasis&lt;/title&gt;&lt;secondary-title&gt;The Wellcome Trust illustrated history of tropical diseases.&lt;/secondary-title&gt;&lt;/titles&gt;&lt;pages&gt;264-273&lt;/pages&gt;&lt;dates&gt;&lt;year&gt;1996&lt;/year&gt;&lt;/dates&gt;&lt;pub-location&gt;London&lt;/pub-location&gt;&lt;publisher&gt;the Wellcome Trust&lt;/publisher&gt;&lt;urls&gt;&lt;/urls&gt;&lt;/record&gt;&lt;/Cite&gt;&lt;/EndNote&gt;</w:instrText>
      </w:r>
      <w:r w:rsidR="00D9379A" w:rsidRPr="005176F0">
        <w:rPr>
          <w:rFonts w:cs="Times New Roman"/>
          <w:bCs/>
          <w:lang w:val="en-GB"/>
        </w:rPr>
        <w:fldChar w:fldCharType="separate"/>
      </w:r>
      <w:r w:rsidR="001251CA" w:rsidRPr="005176F0">
        <w:rPr>
          <w:rFonts w:cs="Times New Roman"/>
          <w:bCs/>
          <w:noProof/>
          <w:lang w:val="en-GB"/>
        </w:rPr>
        <w:t>(Goodwin, 1996)</w:t>
      </w:r>
      <w:r w:rsidR="00D9379A" w:rsidRPr="005176F0">
        <w:rPr>
          <w:rFonts w:cs="Times New Roman"/>
          <w:bCs/>
          <w:lang w:val="en-GB"/>
        </w:rPr>
        <w:fldChar w:fldCharType="end"/>
      </w:r>
      <w:r w:rsidR="000A13FF">
        <w:rPr>
          <w:rFonts w:cs="Times New Roman"/>
          <w:bCs/>
          <w:lang w:val="en-GB"/>
        </w:rPr>
        <w:t xml:space="preserve">. </w:t>
      </w:r>
      <w:r w:rsidR="0095770B">
        <w:rPr>
          <w:rFonts w:cs="Times New Roman"/>
          <w:bCs/>
          <w:lang w:val="en-GB"/>
        </w:rPr>
        <w:t xml:space="preserve">The poignancy </w:t>
      </w:r>
      <w:r w:rsidR="000A13FF">
        <w:rPr>
          <w:rFonts w:cs="Times New Roman"/>
          <w:bCs/>
          <w:lang w:val="en-GB"/>
        </w:rPr>
        <w:t xml:space="preserve">should be measured by the gravity of which </w:t>
      </w:r>
      <w:r w:rsidR="00997C0D">
        <w:rPr>
          <w:rFonts w:cs="Times New Roman"/>
          <w:bCs/>
          <w:lang w:val="en-GB"/>
        </w:rPr>
        <w:t>Atkinson</w:t>
      </w:r>
      <w:r w:rsidR="0095770B">
        <w:rPr>
          <w:rFonts w:cs="Times New Roman"/>
          <w:bCs/>
          <w:lang w:val="en-GB"/>
        </w:rPr>
        <w:t xml:space="preserve"> had suffered in the Antarctic</w:t>
      </w:r>
      <w:r w:rsidR="000A13FF">
        <w:rPr>
          <w:rFonts w:cs="Times New Roman"/>
          <w:bCs/>
          <w:lang w:val="en-GB"/>
        </w:rPr>
        <w:t xml:space="preserve"> and was </w:t>
      </w:r>
      <w:r w:rsidR="0045007E">
        <w:rPr>
          <w:rFonts w:cs="Times New Roman"/>
          <w:bCs/>
          <w:lang w:val="en-GB"/>
        </w:rPr>
        <w:t xml:space="preserve">likely </w:t>
      </w:r>
      <w:r w:rsidR="000A13FF">
        <w:rPr>
          <w:rFonts w:cs="Times New Roman"/>
          <w:bCs/>
          <w:lang w:val="en-GB"/>
        </w:rPr>
        <w:t xml:space="preserve">exhausted by </w:t>
      </w:r>
      <w:r w:rsidR="002E3369">
        <w:rPr>
          <w:rFonts w:cs="Times New Roman"/>
          <w:bCs/>
          <w:lang w:val="en-GB"/>
        </w:rPr>
        <w:t xml:space="preserve">always </w:t>
      </w:r>
      <w:r w:rsidR="000A13FF">
        <w:rPr>
          <w:rFonts w:cs="Times New Roman"/>
          <w:bCs/>
          <w:lang w:val="en-GB"/>
        </w:rPr>
        <w:t>having to clear things up.</w:t>
      </w:r>
      <w:r w:rsidR="002E3369">
        <w:rPr>
          <w:rFonts w:cs="Times New Roman"/>
          <w:bCs/>
          <w:lang w:val="en-GB"/>
        </w:rPr>
        <w:t xml:space="preserve"> </w:t>
      </w:r>
    </w:p>
    <w:p w:rsidR="001A4E83" w:rsidRDefault="002E3369" w:rsidP="002E3369">
      <w:pPr>
        <w:autoSpaceDE w:val="0"/>
        <w:autoSpaceDN w:val="0"/>
        <w:adjustRightInd w:val="0"/>
        <w:spacing w:line="480" w:lineRule="auto"/>
        <w:ind w:firstLine="720"/>
        <w:rPr>
          <w:rFonts w:cs="Times New Roman"/>
          <w:bCs/>
          <w:lang w:val="en-GB"/>
        </w:rPr>
      </w:pPr>
      <w:r>
        <w:rPr>
          <w:rFonts w:cs="Times New Roman"/>
          <w:bCs/>
          <w:lang w:val="en-GB"/>
        </w:rPr>
        <w:t>On a more posi</w:t>
      </w:r>
      <w:r w:rsidR="002B076E">
        <w:rPr>
          <w:rFonts w:cs="Times New Roman"/>
          <w:bCs/>
          <w:lang w:val="en-GB"/>
        </w:rPr>
        <w:t>tive note</w:t>
      </w:r>
      <w:r w:rsidR="0008428C">
        <w:rPr>
          <w:rFonts w:cs="Times New Roman"/>
          <w:bCs/>
          <w:lang w:val="en-GB"/>
        </w:rPr>
        <w:t xml:space="preserve">, </w:t>
      </w:r>
      <w:r>
        <w:rPr>
          <w:rFonts w:cs="Times New Roman"/>
          <w:bCs/>
          <w:lang w:val="en-GB"/>
        </w:rPr>
        <w:t xml:space="preserve">they </w:t>
      </w:r>
      <w:r w:rsidR="002B076E">
        <w:rPr>
          <w:rFonts w:cs="Times New Roman"/>
          <w:bCs/>
          <w:lang w:val="en-GB"/>
        </w:rPr>
        <w:t>were able to follow</w:t>
      </w:r>
      <w:r w:rsidR="0008428C">
        <w:rPr>
          <w:rFonts w:cs="Times New Roman"/>
          <w:bCs/>
          <w:lang w:val="en-GB"/>
        </w:rPr>
        <w:t xml:space="preserve"> the </w:t>
      </w:r>
      <w:r w:rsidR="006E541A">
        <w:rPr>
          <w:rFonts w:cs="Times New Roman"/>
          <w:bCs/>
          <w:lang w:val="en-GB"/>
        </w:rPr>
        <w:t>life cycle</w:t>
      </w:r>
      <w:r w:rsidR="0008428C">
        <w:rPr>
          <w:rFonts w:cs="Times New Roman"/>
          <w:bCs/>
          <w:lang w:val="en-GB"/>
        </w:rPr>
        <w:t xml:space="preserve"> of </w:t>
      </w:r>
      <w:r w:rsidR="0008428C" w:rsidRPr="0008428C">
        <w:rPr>
          <w:rFonts w:cs="Times New Roman"/>
          <w:bCs/>
          <w:i/>
          <w:lang w:val="en-GB"/>
        </w:rPr>
        <w:t>Schistosoma japonicum</w:t>
      </w:r>
      <w:r w:rsidR="0008428C">
        <w:rPr>
          <w:rFonts w:cs="Times New Roman"/>
          <w:bCs/>
          <w:i/>
          <w:lang w:val="en-GB"/>
        </w:rPr>
        <w:t xml:space="preserve"> </w:t>
      </w:r>
      <w:r w:rsidR="0008428C" w:rsidRPr="0008428C">
        <w:rPr>
          <w:rFonts w:cs="Times New Roman"/>
          <w:bCs/>
          <w:lang w:val="en-GB"/>
        </w:rPr>
        <w:t xml:space="preserve">linking </w:t>
      </w:r>
      <w:r w:rsidR="0008428C">
        <w:rPr>
          <w:rFonts w:cs="Times New Roman"/>
          <w:bCs/>
          <w:lang w:val="en-GB"/>
        </w:rPr>
        <w:t xml:space="preserve">miracidia to </w:t>
      </w:r>
      <w:r w:rsidR="002B076E">
        <w:rPr>
          <w:rFonts w:cs="Times New Roman"/>
          <w:bCs/>
          <w:lang w:val="en-GB"/>
        </w:rPr>
        <w:t xml:space="preserve">intermediate host </w:t>
      </w:r>
      <w:r w:rsidR="0008428C">
        <w:rPr>
          <w:rFonts w:cs="Times New Roman"/>
          <w:bCs/>
          <w:lang w:val="en-GB"/>
        </w:rPr>
        <w:t>(</w:t>
      </w:r>
      <w:r w:rsidR="002B076E">
        <w:rPr>
          <w:rFonts w:cs="Times New Roman"/>
          <w:bCs/>
          <w:lang w:val="en-GB"/>
        </w:rPr>
        <w:t xml:space="preserve">the snail </w:t>
      </w:r>
      <w:r w:rsidR="0008428C" w:rsidRPr="0008428C">
        <w:rPr>
          <w:rFonts w:cs="Times New Roman"/>
          <w:bCs/>
          <w:i/>
          <w:lang w:val="en-GB"/>
        </w:rPr>
        <w:t>Katayama nosophora</w:t>
      </w:r>
      <w:r w:rsidR="0008428C">
        <w:rPr>
          <w:rFonts w:cs="Times New Roman"/>
          <w:bCs/>
          <w:lang w:val="en-GB"/>
        </w:rPr>
        <w:t>),</w:t>
      </w:r>
      <w:r w:rsidR="002B076E">
        <w:rPr>
          <w:rFonts w:cs="Times New Roman"/>
          <w:bCs/>
          <w:lang w:val="en-GB"/>
        </w:rPr>
        <w:t xml:space="preserve"> the </w:t>
      </w:r>
      <w:r w:rsidR="002B076E">
        <w:rPr>
          <w:rFonts w:cs="Times New Roman"/>
          <w:bCs/>
          <w:lang w:val="en-GB"/>
        </w:rPr>
        <w:lastRenderedPageBreak/>
        <w:t xml:space="preserve">internal sporocyst stages </w:t>
      </w:r>
      <w:r>
        <w:rPr>
          <w:rFonts w:cs="Times New Roman"/>
          <w:bCs/>
          <w:lang w:val="en-GB"/>
        </w:rPr>
        <w:t xml:space="preserve">then </w:t>
      </w:r>
      <w:r w:rsidR="002B076E">
        <w:rPr>
          <w:rFonts w:cs="Times New Roman"/>
          <w:bCs/>
          <w:lang w:val="en-GB"/>
        </w:rPr>
        <w:t xml:space="preserve">to </w:t>
      </w:r>
      <w:r w:rsidR="0008428C">
        <w:rPr>
          <w:rFonts w:cs="Times New Roman"/>
          <w:bCs/>
          <w:lang w:val="en-GB"/>
        </w:rPr>
        <w:t>cercaria</w:t>
      </w:r>
      <w:r w:rsidR="002B076E">
        <w:rPr>
          <w:rFonts w:cs="Times New Roman"/>
          <w:bCs/>
          <w:lang w:val="en-GB"/>
        </w:rPr>
        <w:t>e</w:t>
      </w:r>
      <w:r>
        <w:rPr>
          <w:rFonts w:cs="Times New Roman"/>
          <w:bCs/>
          <w:lang w:val="en-GB"/>
        </w:rPr>
        <w:t>. It is this highly motile larvae</w:t>
      </w:r>
      <w:r w:rsidR="002B076E">
        <w:rPr>
          <w:rFonts w:cs="Times New Roman"/>
          <w:bCs/>
          <w:lang w:val="en-GB"/>
        </w:rPr>
        <w:t xml:space="preserve"> </w:t>
      </w:r>
      <w:r>
        <w:rPr>
          <w:rFonts w:cs="Times New Roman"/>
          <w:bCs/>
          <w:lang w:val="en-GB"/>
        </w:rPr>
        <w:t xml:space="preserve">stage which is </w:t>
      </w:r>
      <w:r w:rsidR="0044452C">
        <w:rPr>
          <w:rFonts w:cs="Times New Roman"/>
          <w:bCs/>
          <w:lang w:val="en-GB"/>
        </w:rPr>
        <w:t xml:space="preserve">shed </w:t>
      </w:r>
      <w:r>
        <w:rPr>
          <w:rFonts w:cs="Times New Roman"/>
          <w:bCs/>
          <w:lang w:val="en-GB"/>
        </w:rPr>
        <w:t xml:space="preserve">by snails </w:t>
      </w:r>
      <w:r w:rsidR="0044452C">
        <w:rPr>
          <w:rFonts w:cs="Times New Roman"/>
          <w:bCs/>
          <w:lang w:val="en-GB"/>
        </w:rPr>
        <w:t>into water</w:t>
      </w:r>
      <w:r>
        <w:rPr>
          <w:rFonts w:cs="Times New Roman"/>
          <w:bCs/>
          <w:lang w:val="en-GB"/>
        </w:rPr>
        <w:t xml:space="preserve"> and has a radically different morphology to miracidia which is the infectious form</w:t>
      </w:r>
      <w:r w:rsidR="00280494">
        <w:rPr>
          <w:rFonts w:cs="Times New Roman"/>
          <w:bCs/>
          <w:lang w:val="en-GB"/>
        </w:rPr>
        <w:t xml:space="preserve"> to humans</w:t>
      </w:r>
      <w:r w:rsidR="008E17D4">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&lt;EndNote&gt;&lt;Cite&gt;&lt;Author&gt;Leiper&lt;/Author&gt;&lt;Year&gt;1915&lt;/Year&gt;&lt;RecNum&gt;63&lt;/RecNum&gt;&lt;DisplayText&gt;(Leiper &amp;amp; Atkinson, 1915b)&lt;/DisplayText&gt;&lt;record&gt;&lt;rec-number&gt;63&lt;/rec-number&gt;&lt;foreign-keys&gt;&lt;key app="EN" db-id="p5dzd95wgsdz5cerfenv5226spv9fxa0prvr" timestamp="1454426224"&gt;63&lt;/key&gt;&lt;/foreign-keys&gt;&lt;ref-type name="Journal Article"&gt;17&lt;/ref-type&gt;&lt;contributors&gt;&lt;authors&gt;&lt;author&gt;Leiper, R. T.&lt;/author&gt;&lt;author&gt;Atkinson, E. L.&lt;/author&gt;&lt;/authors&gt;&lt;/contributors&gt;&lt;titles&gt;&lt;title&gt;Observations on the spread of Asiatic schistosomaisis&lt;/title&gt;&lt;secondary-title&gt;British medical journal&lt;/secondary-title&gt;&lt;/titles&gt;&lt;periodical&gt;&lt;full-title&gt;British medical journal&lt;/full-title&gt;&lt;/periodical&gt;&lt;pages&gt;201-192.4&lt;/pages&gt;&lt;volume&gt;1&lt;/volume&gt;&lt;number&gt;2822&lt;/number&gt;&lt;dates&gt;&lt;year&gt;1915&lt;/year&gt;&lt;pub-dates&gt;&lt;date&gt;1915-Jan-30&lt;/date&gt;&lt;/pub-dates&gt;&lt;/dates&gt;&lt;isbn&gt;0007-1447&lt;/isbn&gt;&lt;accession-num&gt;MEDLINE:20767468&lt;/accession-num&gt;&lt;urls&gt;&lt;related-urls&gt;&lt;url&gt;&amp;lt;Go to ISI&amp;gt;://MEDLINE:20767468&lt;/url&gt;&lt;/related-urls&gt;&lt;/urls&gt;&lt;/record&gt;&lt;/Cite&gt;&lt;/EndNote&gt;</w:instrText>
      </w:r>
      <w:r w:rsidR="00D9379A">
        <w:rPr>
          <w:rFonts w:cs="Times New Roman"/>
          <w:bCs/>
          <w:lang w:val="en-GB"/>
        </w:rPr>
        <w:fldChar w:fldCharType="separate"/>
      </w:r>
      <w:r w:rsidR="00D9379A">
        <w:rPr>
          <w:rFonts w:cs="Times New Roman"/>
          <w:bCs/>
          <w:noProof/>
          <w:lang w:val="en-GB"/>
        </w:rPr>
        <w:t>(Leiper &amp; Atkinson, 1915b)</w:t>
      </w:r>
      <w:r w:rsidR="00D9379A">
        <w:rPr>
          <w:rFonts w:cs="Times New Roman"/>
          <w:bCs/>
          <w:lang w:val="en-GB"/>
        </w:rPr>
        <w:fldChar w:fldCharType="end"/>
      </w:r>
      <w:r w:rsidR="002B076E">
        <w:rPr>
          <w:rFonts w:cs="Times New Roman"/>
          <w:bCs/>
          <w:lang w:val="en-GB"/>
        </w:rPr>
        <w:t xml:space="preserve">. </w:t>
      </w:r>
      <w:r w:rsidR="00280494">
        <w:rPr>
          <w:rFonts w:cs="Times New Roman"/>
          <w:bCs/>
          <w:lang w:val="en-GB"/>
        </w:rPr>
        <w:t>Thus i</w:t>
      </w:r>
      <w:r w:rsidR="002B076E">
        <w:rPr>
          <w:rFonts w:cs="Times New Roman"/>
          <w:bCs/>
          <w:lang w:val="en-GB"/>
        </w:rPr>
        <w:t xml:space="preserve">t was the cercaria, not the miracidium, which was </w:t>
      </w:r>
      <w:r w:rsidR="0008428C">
        <w:rPr>
          <w:rFonts w:cs="Times New Roman"/>
          <w:bCs/>
          <w:lang w:val="en-GB"/>
        </w:rPr>
        <w:t>able to infect mammals by per-cutaneous transmission</w:t>
      </w:r>
      <w:r w:rsidR="0045007E">
        <w:rPr>
          <w:rFonts w:cs="Times New Roman"/>
          <w:bCs/>
          <w:lang w:val="en-GB"/>
        </w:rPr>
        <w:t>,</w:t>
      </w:r>
      <w:r w:rsidR="002B076E">
        <w:rPr>
          <w:rFonts w:cs="Times New Roman"/>
          <w:bCs/>
          <w:lang w:val="en-GB"/>
        </w:rPr>
        <w:t xml:space="preserve"> or</w:t>
      </w:r>
      <w:r w:rsidR="00D046FF">
        <w:rPr>
          <w:rFonts w:cs="Times New Roman"/>
          <w:bCs/>
          <w:lang w:val="en-GB"/>
        </w:rPr>
        <w:t xml:space="preserve"> to</w:t>
      </w:r>
      <w:r w:rsidR="002B076E">
        <w:rPr>
          <w:rFonts w:cs="Times New Roman"/>
          <w:bCs/>
          <w:lang w:val="en-GB"/>
        </w:rPr>
        <w:t xml:space="preserve"> cross the oral </w:t>
      </w:r>
      <w:r w:rsidR="0045007E">
        <w:rPr>
          <w:rFonts w:cs="Times New Roman"/>
          <w:bCs/>
          <w:lang w:val="en-GB"/>
        </w:rPr>
        <w:t>mucosa,</w:t>
      </w:r>
      <w:r>
        <w:rPr>
          <w:rFonts w:cs="Times New Roman"/>
          <w:bCs/>
          <w:lang w:val="en-GB"/>
        </w:rPr>
        <w:t xml:space="preserve"> which then went onto mature as </w:t>
      </w:r>
      <w:r w:rsidR="001D0A78">
        <w:rPr>
          <w:rFonts w:cs="Times New Roman"/>
          <w:bCs/>
          <w:lang w:val="en-GB"/>
        </w:rPr>
        <w:t>an adult worm (male or female)</w:t>
      </w:r>
      <w:r>
        <w:rPr>
          <w:rFonts w:cs="Times New Roman"/>
          <w:bCs/>
          <w:lang w:val="en-GB"/>
        </w:rPr>
        <w:t xml:space="preserve"> within the bloodstream</w:t>
      </w:r>
      <w:r w:rsidR="0008428C">
        <w:rPr>
          <w:rFonts w:cs="Times New Roman"/>
          <w:bCs/>
          <w:lang w:val="en-GB"/>
        </w:rPr>
        <w:t xml:space="preserve">. </w:t>
      </w:r>
      <w:r w:rsidR="004A2674">
        <w:rPr>
          <w:rFonts w:cs="Times New Roman"/>
          <w:bCs/>
          <w:lang w:val="en-GB"/>
        </w:rPr>
        <w:t>Notably,</w:t>
      </w:r>
      <w:r w:rsidR="00746471">
        <w:rPr>
          <w:rFonts w:cs="Times New Roman"/>
          <w:bCs/>
          <w:lang w:val="en-GB"/>
        </w:rPr>
        <w:t xml:space="preserve"> t</w:t>
      </w:r>
      <w:r w:rsidR="0008428C">
        <w:rPr>
          <w:rFonts w:cs="Times New Roman"/>
          <w:bCs/>
          <w:lang w:val="en-GB"/>
        </w:rPr>
        <w:t>hey were only able to</w:t>
      </w:r>
      <w:r>
        <w:rPr>
          <w:rFonts w:cs="Times New Roman"/>
          <w:bCs/>
          <w:lang w:val="en-GB"/>
        </w:rPr>
        <w:t xml:space="preserve"> conduct these observations a</w:t>
      </w:r>
      <w:r w:rsidR="0008428C">
        <w:rPr>
          <w:rFonts w:cs="Times New Roman"/>
          <w:bCs/>
          <w:lang w:val="en-GB"/>
        </w:rPr>
        <w:t xml:space="preserve">fter Leiper made a two short visits to Japan to seek advice from </w:t>
      </w:r>
      <w:r w:rsidR="0044452C">
        <w:rPr>
          <w:rFonts w:cs="Times New Roman"/>
          <w:bCs/>
          <w:lang w:val="en-GB"/>
        </w:rPr>
        <w:t xml:space="preserve">A. </w:t>
      </w:r>
      <w:r w:rsidR="0008428C">
        <w:rPr>
          <w:rFonts w:cs="Times New Roman"/>
          <w:bCs/>
          <w:lang w:val="en-GB"/>
        </w:rPr>
        <w:t xml:space="preserve">Fujinama </w:t>
      </w:r>
      <w:r w:rsidR="0044452C">
        <w:rPr>
          <w:rFonts w:cs="Times New Roman"/>
          <w:bCs/>
          <w:lang w:val="en-GB"/>
        </w:rPr>
        <w:t>(1870-1934)</w:t>
      </w:r>
      <w:r w:rsidR="004A2674">
        <w:rPr>
          <w:rFonts w:cs="Times New Roman"/>
          <w:bCs/>
          <w:lang w:val="en-GB"/>
        </w:rPr>
        <w:t>. It was Fujinama</w:t>
      </w:r>
      <w:r w:rsidR="0044452C">
        <w:rPr>
          <w:rFonts w:cs="Times New Roman"/>
          <w:bCs/>
          <w:lang w:val="en-GB"/>
        </w:rPr>
        <w:t xml:space="preserve"> who alerted him to the significant steps Japanese co-workers had </w:t>
      </w:r>
      <w:r w:rsidR="004A2674">
        <w:rPr>
          <w:rFonts w:cs="Times New Roman"/>
          <w:bCs/>
          <w:lang w:val="en-GB"/>
        </w:rPr>
        <w:t xml:space="preserve">already </w:t>
      </w:r>
      <w:r w:rsidR="0044452C">
        <w:rPr>
          <w:rFonts w:cs="Times New Roman"/>
          <w:bCs/>
          <w:lang w:val="en-GB"/>
        </w:rPr>
        <w:t xml:space="preserve">undertaken </w:t>
      </w:r>
      <w:r w:rsidR="004A2674">
        <w:rPr>
          <w:rFonts w:cs="Times New Roman"/>
          <w:bCs/>
          <w:lang w:val="en-GB"/>
        </w:rPr>
        <w:t xml:space="preserve">in </w:t>
      </w:r>
      <w:r w:rsidR="0044452C">
        <w:rPr>
          <w:rFonts w:cs="Times New Roman"/>
          <w:bCs/>
          <w:lang w:val="en-GB"/>
        </w:rPr>
        <w:t xml:space="preserve">elucidating the </w:t>
      </w:r>
      <w:r w:rsidR="006E541A">
        <w:rPr>
          <w:rFonts w:cs="Times New Roman"/>
          <w:bCs/>
          <w:lang w:val="en-GB"/>
        </w:rPr>
        <w:t>life cycle</w:t>
      </w:r>
      <w:r w:rsidR="0044452C">
        <w:rPr>
          <w:rFonts w:cs="Times New Roman"/>
          <w:bCs/>
          <w:lang w:val="en-GB"/>
        </w:rPr>
        <w:t xml:space="preserve"> of </w:t>
      </w:r>
      <w:r w:rsidR="0044452C" w:rsidRPr="0044452C">
        <w:rPr>
          <w:rFonts w:cs="Times New Roman"/>
          <w:bCs/>
          <w:i/>
          <w:lang w:val="en-GB"/>
        </w:rPr>
        <w:t>S</w:t>
      </w:r>
      <w:r w:rsidR="0044452C">
        <w:rPr>
          <w:rFonts w:cs="Times New Roman"/>
          <w:bCs/>
          <w:i/>
          <w:lang w:val="en-GB"/>
        </w:rPr>
        <w:t>.</w:t>
      </w:r>
      <w:r w:rsidR="0044452C" w:rsidRPr="0044452C">
        <w:rPr>
          <w:rFonts w:cs="Times New Roman"/>
          <w:bCs/>
          <w:i/>
          <w:lang w:val="en-GB"/>
        </w:rPr>
        <w:t xml:space="preserve"> japonicum</w:t>
      </w:r>
      <w:r w:rsidR="002D467A">
        <w:rPr>
          <w:rFonts w:cs="Times New Roman"/>
          <w:bCs/>
          <w:i/>
          <w:lang w:val="en-GB"/>
        </w:rPr>
        <w:t xml:space="preserve"> </w:t>
      </w:r>
      <w:r w:rsidR="0045007E">
        <w:rPr>
          <w:rFonts w:cs="Times New Roman"/>
          <w:bCs/>
          <w:lang w:val="en-GB"/>
        </w:rPr>
        <w:t>publish</w:t>
      </w:r>
      <w:r w:rsidR="002D467A">
        <w:rPr>
          <w:rFonts w:cs="Times New Roman"/>
          <w:bCs/>
          <w:lang w:val="en-GB"/>
        </w:rPr>
        <w:t xml:space="preserve">ing </w:t>
      </w:r>
      <w:r w:rsidR="0045007E">
        <w:rPr>
          <w:rFonts w:cs="Times New Roman"/>
          <w:bCs/>
          <w:lang w:val="en-GB"/>
        </w:rPr>
        <w:t>their work in Japanese journals</w:t>
      </w:r>
      <w:r w:rsidR="007577BE">
        <w:rPr>
          <w:rFonts w:cs="Times New Roman"/>
          <w:bCs/>
          <w:lang w:val="en-GB"/>
        </w:rPr>
        <w:t xml:space="preserve"> </w:t>
      </w:r>
      <w:r w:rsidR="00D9379A">
        <w:rPr>
          <w:rFonts w:cs="Times New Roman"/>
          <w:bCs/>
          <w:lang w:val="en-GB"/>
        </w:rPr>
        <w:fldChar w:fldCharType="begin"/>
      </w:r>
      <w:r w:rsidR="001251CA">
        <w:rPr>
          <w:rFonts w:cs="Times New Roman"/>
          <w:bCs/>
          <w:lang w:val="en-GB"/>
        </w:rPr>
        <w:instrText xml:space="preserve"> ADDIN EN.CITE &lt;EndNote&gt;&lt;Cite&gt;&lt;Author&gt;L.G.&lt;/Author&gt;&lt;Year&gt;1996&lt;/Year&gt;&lt;RecNum&gt;47&lt;/RecNum&gt;&lt;DisplayText&gt;(Goodwin, 1996)&lt;/DisplayText&gt;&lt;record&gt;&lt;rec-number&gt;47&lt;/rec-number&gt;&lt;foreign-keys&gt;&lt;key app="EN" db-id="p5dzd95wgsdz5cerfenv5226spv9fxa0prvr" timestamp="1454421096"&gt;47&lt;/key&gt;&lt;/foreign-keys&gt;&lt;ref-type name="Book Section"&gt;5&lt;/ref-type&gt;&lt;contributors&gt;&lt;authors&gt;&lt;author&gt;Goodwin, L.G.&lt;/author&gt;&lt;/authors&gt;&lt;secondary-authors&gt;&lt;author&gt;Cox FEG&lt;/author&gt;&lt;/secondary-authors&gt;&lt;/contributors&gt;&lt;titles&gt;&lt;title&gt;Schistosomiasis&lt;/title&gt;&lt;secondary-title&gt;The Wellcome Trust illustrated history of tropical diseases.&lt;/secondary-title&gt;&lt;/titles&gt;&lt;pages&gt;264-273&lt;/pages&gt;&lt;dates&gt;&lt;year&gt;1996&lt;/year&gt;&lt;/dates&gt;&lt;pub-location&gt;London&lt;/pub-location&gt;&lt;publisher&gt;the Wellcome Trust&lt;/publisher&gt;&lt;urls&gt;&lt;/urls&gt;&lt;/record&gt;&lt;/Cite&gt;&lt;/EndNote&gt;</w:instrText>
      </w:r>
      <w:r w:rsidR="00D9379A">
        <w:rPr>
          <w:rFonts w:cs="Times New Roman"/>
          <w:bCs/>
          <w:lang w:val="en-GB"/>
        </w:rPr>
        <w:fldChar w:fldCharType="separate"/>
      </w:r>
      <w:r w:rsidR="001251CA">
        <w:rPr>
          <w:rFonts w:cs="Times New Roman"/>
          <w:bCs/>
          <w:noProof/>
          <w:lang w:val="en-GB"/>
        </w:rPr>
        <w:t>(Goodwin, 1996)</w:t>
      </w:r>
      <w:r w:rsidR="00D9379A">
        <w:rPr>
          <w:rFonts w:cs="Times New Roman"/>
          <w:bCs/>
          <w:lang w:val="en-GB"/>
        </w:rPr>
        <w:fldChar w:fldCharType="end"/>
      </w:r>
      <w:r w:rsidR="001D0A78">
        <w:rPr>
          <w:rFonts w:cs="Times New Roman"/>
          <w:bCs/>
          <w:lang w:val="en-GB"/>
        </w:rPr>
        <w:t>. These reports were</w:t>
      </w:r>
      <w:r w:rsidR="002D467A">
        <w:rPr>
          <w:rFonts w:cs="Times New Roman"/>
          <w:bCs/>
          <w:lang w:val="en-GB"/>
        </w:rPr>
        <w:t xml:space="preserve"> </w:t>
      </w:r>
      <w:r w:rsidR="00A0520B">
        <w:rPr>
          <w:rFonts w:cs="Times New Roman"/>
          <w:bCs/>
          <w:lang w:val="en-GB"/>
        </w:rPr>
        <w:t>largely outside the notice of the English speaking world</w:t>
      </w:r>
      <w:r w:rsidR="006E20A2">
        <w:rPr>
          <w:rFonts w:cs="Times New Roman"/>
          <w:bCs/>
          <w:lang w:val="en-GB"/>
        </w:rPr>
        <w:t xml:space="preserve"> </w:t>
      </w:r>
      <w:r w:rsidR="007577BE">
        <w:rPr>
          <w:rFonts w:cs="Times New Roman"/>
          <w:bCs/>
          <w:lang w:val="en-GB"/>
        </w:rPr>
        <w:fldChar w:fldCharType="begin"/>
      </w:r>
      <w:r w:rsidR="00D9379A">
        <w:rPr>
          <w:rFonts w:cs="Times New Roman"/>
          <w:bCs/>
          <w:lang w:val="en-GB"/>
        </w:rPr>
        <w:instrText xml:space="preserve"> ADDIN EN.CITE &lt;EndNote&gt;&lt;Cite&gt;&lt;Author&gt;Tanaka&lt;/Author&gt;&lt;Year&gt;1997&lt;/Year&gt;&lt;RecNum&gt;45&lt;/RecNum&gt;&lt;DisplayText&gt;(Tanaka &amp;amp; Tsuji, 1997)&lt;/DisplayText&gt;&lt;record&gt;&lt;rec-number&gt;45&lt;/rec-number&gt;&lt;foreign-keys&gt;&lt;key app="EN" db-id="p5dzd95wgsdz5cerfenv5226spv9fxa0prvr" timestamp="1454249207"&gt;45&lt;/key&gt;&lt;/foreign-keys&gt;&lt;ref-type name="Journal Article"&gt;17&lt;/ref-type&gt;&lt;contributors&gt;&lt;authors&gt;&lt;author&gt;Tanaka, H.&lt;/author&gt;&lt;author&gt;Tsuji, M.&lt;/author&gt;&lt;/authors&gt;&lt;/contributors&gt;&lt;titles&gt;&lt;title&gt;From discovery to eradication of schistosomiasis in Japan: 1847-1996&lt;/title&gt;&lt;secondary-title&gt;International Journal for Parasitology&lt;/secondary-title&gt;&lt;/titles&gt;&lt;periodical&gt;&lt;full-title&gt;International Journal for Parasitology&lt;/full-title&gt;&lt;/periodical&gt;&lt;pages&gt;1465-1480&lt;/pages&gt;&lt;volume&gt;27&lt;/volume&gt;&lt;number&gt;12&lt;/number&gt;&lt;dates&gt;&lt;year&gt;1997&lt;/year&gt;&lt;pub-dates&gt;&lt;date&gt;Dec&lt;/date&gt;&lt;/pub-dates&gt;&lt;/dates&gt;&lt;isbn&gt;0020-7519&lt;/isbn&gt;&lt;accession-num&gt;WOS:000071410700002&lt;/accession-num&gt;&lt;urls&gt;&lt;related-urls&gt;&lt;url&gt;&amp;lt;Go to ISI&amp;gt;://WOS:000071410700002&lt;/url&gt;&lt;/related-urls&gt;&lt;/urls&gt;&lt;electronic-resource-num&gt;10.1016/s0020-7519(97)00183-5&lt;/electronic-resource-num&gt;&lt;/record&gt;&lt;/Cite&gt;&lt;/EndNote&gt;</w:instrText>
      </w:r>
      <w:r w:rsidR="007577BE">
        <w:rPr>
          <w:rFonts w:cs="Times New Roman"/>
          <w:bCs/>
          <w:lang w:val="en-GB"/>
        </w:rPr>
        <w:fldChar w:fldCharType="separate"/>
      </w:r>
      <w:r w:rsidR="00D9379A">
        <w:rPr>
          <w:rFonts w:cs="Times New Roman"/>
          <w:bCs/>
          <w:noProof/>
          <w:lang w:val="en-GB"/>
        </w:rPr>
        <w:t>(Tanaka &amp; Tsuji, 1997)</w:t>
      </w:r>
      <w:r w:rsidR="007577BE">
        <w:rPr>
          <w:rFonts w:cs="Times New Roman"/>
          <w:bCs/>
          <w:lang w:val="en-GB"/>
        </w:rPr>
        <w:fldChar w:fldCharType="end"/>
      </w:r>
      <w:r w:rsidR="00D046FF">
        <w:rPr>
          <w:rFonts w:cs="Times New Roman"/>
          <w:bCs/>
          <w:lang w:val="en-GB"/>
        </w:rPr>
        <w:t xml:space="preserve"> and </w:t>
      </w:r>
      <w:r w:rsidR="002D467A">
        <w:rPr>
          <w:rFonts w:cs="Times New Roman"/>
          <w:bCs/>
          <w:lang w:val="en-GB"/>
        </w:rPr>
        <w:t>b</w:t>
      </w:r>
      <w:r w:rsidR="00601A10">
        <w:rPr>
          <w:rFonts w:cs="Times New Roman"/>
          <w:bCs/>
          <w:lang w:val="en-GB"/>
        </w:rPr>
        <w:t>eing clearly</w:t>
      </w:r>
      <w:r w:rsidR="00A0520B">
        <w:rPr>
          <w:rFonts w:cs="Times New Roman"/>
          <w:bCs/>
          <w:lang w:val="en-GB"/>
        </w:rPr>
        <w:t xml:space="preserve"> scooped</w:t>
      </w:r>
      <w:r w:rsidR="002D467A">
        <w:rPr>
          <w:rFonts w:cs="Times New Roman"/>
          <w:bCs/>
          <w:lang w:val="en-GB"/>
        </w:rPr>
        <w:t>, Leiper</w:t>
      </w:r>
      <w:r w:rsidR="00C957B0">
        <w:rPr>
          <w:rFonts w:cs="Times New Roman"/>
          <w:bCs/>
          <w:lang w:val="en-GB"/>
        </w:rPr>
        <w:t xml:space="preserve"> </w:t>
      </w:r>
      <w:r w:rsidR="00601A10">
        <w:rPr>
          <w:rFonts w:cs="Times New Roman"/>
          <w:bCs/>
          <w:lang w:val="en-GB"/>
        </w:rPr>
        <w:t>was understandably irate</w:t>
      </w:r>
      <w:r w:rsidR="00A0520B">
        <w:rPr>
          <w:rFonts w:cs="Times New Roman"/>
          <w:bCs/>
          <w:lang w:val="en-GB"/>
        </w:rPr>
        <w:t xml:space="preserve">. </w:t>
      </w:r>
      <w:r w:rsidR="0044452C">
        <w:rPr>
          <w:rFonts w:cs="Times New Roman"/>
          <w:bCs/>
          <w:lang w:val="en-GB"/>
        </w:rPr>
        <w:t xml:space="preserve"> </w:t>
      </w:r>
    </w:p>
    <w:p w:rsidR="007B2257" w:rsidRDefault="007B2257" w:rsidP="00416C40">
      <w:pPr>
        <w:spacing w:line="480" w:lineRule="auto"/>
        <w:rPr>
          <w:lang w:val="en-GB"/>
        </w:rPr>
      </w:pPr>
    </w:p>
    <w:p w:rsidR="00097EC6" w:rsidRDefault="00416C40" w:rsidP="00416C40">
      <w:pPr>
        <w:spacing w:line="480" w:lineRule="auto"/>
        <w:rPr>
          <w:rFonts w:cs="Times New Roman"/>
          <w:bCs/>
          <w:lang w:val="en-GB"/>
        </w:rPr>
      </w:pPr>
      <w:r>
        <w:rPr>
          <w:lang w:val="en-GB"/>
        </w:rPr>
        <w:t>&lt;</w:t>
      </w:r>
      <w:r w:rsidRPr="00A76395">
        <w:rPr>
          <w:i/>
          <w:lang w:val="en-GB"/>
        </w:rPr>
        <w:t>Pleas</w:t>
      </w:r>
      <w:r>
        <w:rPr>
          <w:i/>
          <w:lang w:val="en-GB"/>
        </w:rPr>
        <w:t>e insert Figure 3</w:t>
      </w:r>
      <w:r w:rsidRPr="00A76395">
        <w:rPr>
          <w:i/>
          <w:lang w:val="en-GB"/>
        </w:rPr>
        <w:t xml:space="preserve"> near here please</w:t>
      </w:r>
      <w:r>
        <w:rPr>
          <w:lang w:val="en-GB"/>
        </w:rPr>
        <w:t>&gt;</w:t>
      </w:r>
    </w:p>
    <w:p w:rsidR="00097EC6" w:rsidRDefault="00097EC6" w:rsidP="00147323">
      <w:pPr>
        <w:spacing w:line="480" w:lineRule="auto"/>
        <w:outlineLvl w:val="0"/>
        <w:rPr>
          <w:rFonts w:cs="Times New Roman"/>
          <w:bCs/>
          <w:lang w:val="en-GB"/>
        </w:rPr>
      </w:pPr>
    </w:p>
    <w:p w:rsidR="00097EC6" w:rsidRDefault="00A87F79" w:rsidP="00147323">
      <w:pPr>
        <w:spacing w:line="480" w:lineRule="auto"/>
        <w:outlineLvl w:val="0"/>
        <w:rPr>
          <w:rFonts w:cs="Times New Roman"/>
          <w:bCs/>
          <w:lang w:val="en-GB"/>
        </w:rPr>
      </w:pPr>
      <w:r>
        <w:rPr>
          <w:rFonts w:cs="Times New Roman"/>
          <w:bCs/>
          <w:lang w:val="en-GB"/>
        </w:rPr>
        <w:t>AGAIN</w:t>
      </w:r>
      <w:r w:rsidR="00795317">
        <w:rPr>
          <w:rFonts w:cs="Times New Roman"/>
          <w:bCs/>
          <w:lang w:val="en-GB"/>
        </w:rPr>
        <w:t xml:space="preserve"> </w:t>
      </w:r>
      <w:r w:rsidR="00097EC6">
        <w:rPr>
          <w:rFonts w:cs="Times New Roman"/>
          <w:bCs/>
          <w:lang w:val="en-GB"/>
        </w:rPr>
        <w:t>IN EGYPT</w:t>
      </w:r>
      <w:r>
        <w:rPr>
          <w:rFonts w:cs="Times New Roman"/>
          <w:bCs/>
          <w:lang w:val="en-GB"/>
        </w:rPr>
        <w:t xml:space="preserve"> AND ON</w:t>
      </w:r>
      <w:r w:rsidR="00F71028">
        <w:rPr>
          <w:rFonts w:cs="Times New Roman"/>
          <w:bCs/>
          <w:lang w:val="en-GB"/>
        </w:rPr>
        <w:t xml:space="preserve"> A BREVET</w:t>
      </w:r>
      <w:r>
        <w:rPr>
          <w:rFonts w:cs="Times New Roman"/>
          <w:bCs/>
          <w:lang w:val="en-GB"/>
        </w:rPr>
        <w:t xml:space="preserve"> COMMISSION</w:t>
      </w:r>
    </w:p>
    <w:p w:rsidR="001A4E83" w:rsidRDefault="00D046FF" w:rsidP="00B53F7E">
      <w:pPr>
        <w:spacing w:line="480" w:lineRule="auto"/>
        <w:outlineLvl w:val="0"/>
        <w:rPr>
          <w:rFonts w:cs="Times New Roman"/>
          <w:bCs/>
          <w:lang w:val="en-GB"/>
        </w:rPr>
      </w:pPr>
      <w:r>
        <w:rPr>
          <w:rFonts w:cs="Times New Roman"/>
          <w:bCs/>
          <w:lang w:val="en-GB"/>
        </w:rPr>
        <w:t xml:space="preserve">With the outbreak of the first World War in 1914 </w:t>
      </w:r>
      <w:r w:rsidR="004517C1">
        <w:rPr>
          <w:rFonts w:cs="Times New Roman"/>
          <w:bCs/>
          <w:lang w:val="en-GB"/>
        </w:rPr>
        <w:t>and returning from China</w:t>
      </w:r>
      <w:r w:rsidR="0044452C">
        <w:rPr>
          <w:rFonts w:cs="Times New Roman"/>
          <w:bCs/>
          <w:lang w:val="en-GB"/>
        </w:rPr>
        <w:t>, Atkinson and Leiper went their separate ways</w:t>
      </w:r>
      <w:r w:rsidR="00AA04DC">
        <w:rPr>
          <w:rFonts w:cs="Times New Roman"/>
          <w:bCs/>
          <w:lang w:val="en-GB"/>
        </w:rPr>
        <w:t xml:space="preserve"> with little further interactions;</w:t>
      </w:r>
      <w:r w:rsidR="00837F40">
        <w:rPr>
          <w:rFonts w:cs="Times New Roman"/>
          <w:bCs/>
          <w:lang w:val="en-GB"/>
        </w:rPr>
        <w:t xml:space="preserve"> </w:t>
      </w:r>
      <w:r w:rsidR="00997C0D">
        <w:rPr>
          <w:rFonts w:cs="Times New Roman"/>
          <w:bCs/>
          <w:lang w:val="en-GB"/>
        </w:rPr>
        <w:t>Atkinson</w:t>
      </w:r>
      <w:r w:rsidR="0044452C">
        <w:rPr>
          <w:rFonts w:cs="Times New Roman"/>
          <w:bCs/>
          <w:lang w:val="en-GB"/>
        </w:rPr>
        <w:t xml:space="preserve"> to Gallipoli and </w:t>
      </w:r>
      <w:r w:rsidR="00C06485">
        <w:rPr>
          <w:rFonts w:cs="Times New Roman"/>
          <w:bCs/>
          <w:lang w:val="en-GB"/>
        </w:rPr>
        <w:t xml:space="preserve">later </w:t>
      </w:r>
      <w:r w:rsidR="0044452C">
        <w:rPr>
          <w:rFonts w:cs="Times New Roman"/>
          <w:bCs/>
          <w:lang w:val="en-GB"/>
        </w:rPr>
        <w:t xml:space="preserve">the Western Front </w:t>
      </w:r>
      <w:r w:rsidR="00C06485">
        <w:rPr>
          <w:rFonts w:cs="Times New Roman"/>
          <w:bCs/>
          <w:lang w:val="en-GB"/>
        </w:rPr>
        <w:t xml:space="preserve">while </w:t>
      </w:r>
      <w:r w:rsidR="0044452C">
        <w:rPr>
          <w:rFonts w:cs="Times New Roman"/>
          <w:bCs/>
          <w:lang w:val="en-GB"/>
        </w:rPr>
        <w:t xml:space="preserve">Leiper </w:t>
      </w:r>
      <w:r w:rsidR="00C06485">
        <w:rPr>
          <w:rFonts w:cs="Times New Roman"/>
          <w:bCs/>
          <w:lang w:val="en-GB"/>
        </w:rPr>
        <w:t xml:space="preserve">went </w:t>
      </w:r>
      <w:r w:rsidR="0044452C">
        <w:rPr>
          <w:rFonts w:cs="Times New Roman"/>
          <w:bCs/>
          <w:lang w:val="en-GB"/>
        </w:rPr>
        <w:t>to again to Egypt</w:t>
      </w:r>
      <w:r w:rsidR="00AA04DC">
        <w:rPr>
          <w:rFonts w:cs="Times New Roman"/>
          <w:bCs/>
          <w:lang w:val="en-GB"/>
        </w:rPr>
        <w:t xml:space="preserve">. </w:t>
      </w:r>
      <w:r w:rsidR="00F476AC">
        <w:rPr>
          <w:rFonts w:cs="Times New Roman"/>
          <w:bCs/>
          <w:lang w:val="en-GB"/>
        </w:rPr>
        <w:t>However</w:t>
      </w:r>
      <w:r w:rsidR="0020710E">
        <w:rPr>
          <w:rFonts w:cs="Times New Roman"/>
          <w:bCs/>
          <w:lang w:val="en-GB"/>
        </w:rPr>
        <w:t xml:space="preserve">, </w:t>
      </w:r>
      <w:r w:rsidR="00AA04DC">
        <w:rPr>
          <w:rFonts w:cs="Times New Roman"/>
          <w:bCs/>
          <w:lang w:val="en-GB"/>
        </w:rPr>
        <w:t xml:space="preserve">Leiper was </w:t>
      </w:r>
      <w:r>
        <w:rPr>
          <w:rFonts w:cs="Times New Roman"/>
          <w:bCs/>
          <w:lang w:val="en-GB"/>
        </w:rPr>
        <w:t>now armed with</w:t>
      </w:r>
      <w:r w:rsidR="0044452C">
        <w:rPr>
          <w:rFonts w:cs="Times New Roman"/>
          <w:bCs/>
          <w:lang w:val="en-GB"/>
        </w:rPr>
        <w:t xml:space="preserve"> knowledge of </w:t>
      </w:r>
      <w:r w:rsidR="00C72856">
        <w:rPr>
          <w:rFonts w:cs="Times New Roman"/>
          <w:bCs/>
          <w:lang w:val="en-GB"/>
        </w:rPr>
        <w:t xml:space="preserve">the </w:t>
      </w:r>
      <w:r w:rsidR="0044452C" w:rsidRPr="0044452C">
        <w:rPr>
          <w:rFonts w:cs="Times New Roman"/>
          <w:bCs/>
          <w:i/>
          <w:lang w:val="en-GB"/>
        </w:rPr>
        <w:t>S. japonicum</w:t>
      </w:r>
      <w:r w:rsidR="0044452C">
        <w:rPr>
          <w:rFonts w:cs="Times New Roman"/>
          <w:bCs/>
          <w:lang w:val="en-GB"/>
        </w:rPr>
        <w:t xml:space="preserve"> </w:t>
      </w:r>
      <w:r w:rsidR="006E541A">
        <w:rPr>
          <w:rFonts w:cs="Times New Roman"/>
          <w:bCs/>
          <w:lang w:val="en-GB"/>
        </w:rPr>
        <w:t>life cycle</w:t>
      </w:r>
      <w:r w:rsidR="0044452C">
        <w:rPr>
          <w:rFonts w:cs="Times New Roman"/>
          <w:bCs/>
          <w:lang w:val="en-GB"/>
        </w:rPr>
        <w:t xml:space="preserve">. </w:t>
      </w:r>
      <w:r w:rsidR="00AA04DC">
        <w:rPr>
          <w:rFonts w:cs="Times New Roman"/>
          <w:bCs/>
          <w:lang w:val="en-GB"/>
        </w:rPr>
        <w:t xml:space="preserve">To fund his trip, </w:t>
      </w:r>
      <w:r w:rsidR="00F45EE3">
        <w:rPr>
          <w:rFonts w:cs="Times New Roman"/>
          <w:bCs/>
          <w:lang w:val="en-GB"/>
        </w:rPr>
        <w:t>The British War Office was</w:t>
      </w:r>
      <w:r w:rsidR="00C06485">
        <w:rPr>
          <w:rFonts w:cs="Times New Roman"/>
          <w:bCs/>
          <w:lang w:val="en-GB"/>
        </w:rPr>
        <w:t xml:space="preserve"> </w:t>
      </w:r>
      <w:r w:rsidR="00F476AC">
        <w:rPr>
          <w:rFonts w:cs="Times New Roman"/>
          <w:bCs/>
          <w:lang w:val="en-GB"/>
        </w:rPr>
        <w:t xml:space="preserve">immediately </w:t>
      </w:r>
      <w:r w:rsidR="00C72856">
        <w:rPr>
          <w:rFonts w:cs="Times New Roman"/>
          <w:bCs/>
          <w:lang w:val="en-GB"/>
        </w:rPr>
        <w:t>receptive to</w:t>
      </w:r>
      <w:r w:rsidR="0020710E">
        <w:rPr>
          <w:rFonts w:cs="Times New Roman"/>
          <w:bCs/>
          <w:lang w:val="en-GB"/>
        </w:rPr>
        <w:t xml:space="preserve"> Leiper’s application</w:t>
      </w:r>
      <w:r>
        <w:rPr>
          <w:rFonts w:cs="Times New Roman"/>
          <w:bCs/>
          <w:lang w:val="en-GB"/>
        </w:rPr>
        <w:t xml:space="preserve"> to fund this trip and </w:t>
      </w:r>
      <w:r w:rsidR="00C06485">
        <w:rPr>
          <w:rFonts w:cs="Times New Roman"/>
          <w:bCs/>
          <w:lang w:val="en-GB"/>
        </w:rPr>
        <w:t>appoint</w:t>
      </w:r>
      <w:r>
        <w:rPr>
          <w:rFonts w:cs="Times New Roman"/>
          <w:bCs/>
          <w:lang w:val="en-GB"/>
        </w:rPr>
        <w:t>ed</w:t>
      </w:r>
      <w:r w:rsidR="00C06485">
        <w:rPr>
          <w:rFonts w:cs="Times New Roman"/>
          <w:bCs/>
          <w:lang w:val="en-GB"/>
        </w:rPr>
        <w:t xml:space="preserve"> </w:t>
      </w:r>
      <w:r w:rsidR="00AA04DC">
        <w:rPr>
          <w:rFonts w:cs="Times New Roman"/>
          <w:bCs/>
          <w:lang w:val="en-GB"/>
        </w:rPr>
        <w:t xml:space="preserve">him </w:t>
      </w:r>
      <w:r w:rsidR="00C06485">
        <w:rPr>
          <w:rFonts w:cs="Times New Roman"/>
          <w:bCs/>
          <w:lang w:val="en-GB"/>
        </w:rPr>
        <w:t>a</w:t>
      </w:r>
      <w:r w:rsidR="0020710E">
        <w:rPr>
          <w:rFonts w:cs="Times New Roman"/>
          <w:bCs/>
          <w:lang w:val="en-GB"/>
        </w:rPr>
        <w:t>s</w:t>
      </w:r>
      <w:r w:rsidR="00C06485">
        <w:rPr>
          <w:rFonts w:cs="Times New Roman"/>
          <w:bCs/>
          <w:lang w:val="en-GB"/>
        </w:rPr>
        <w:t xml:space="preserve"> brevet Lieutenant-Colonel in the Royal Army Medical Corps to “</w:t>
      </w:r>
      <w:r w:rsidR="00C06485" w:rsidRPr="00C06485">
        <w:rPr>
          <w:rFonts w:cs="Times New Roman"/>
          <w:bCs/>
          <w:i/>
          <w:lang w:val="en-GB"/>
        </w:rPr>
        <w:t>Investigate Bilharzia disease in that country and advise as to the preventive measures to be adopted in connection with the troops</w:t>
      </w:r>
      <w:r w:rsidR="00F45EE3">
        <w:rPr>
          <w:rFonts w:cs="Times New Roman"/>
          <w:bCs/>
          <w:lang w:val="en-GB"/>
        </w:rPr>
        <w:t xml:space="preserve">”. </w:t>
      </w:r>
      <w:r w:rsidR="0020710E">
        <w:rPr>
          <w:rFonts w:cs="Times New Roman"/>
          <w:bCs/>
          <w:lang w:val="en-GB"/>
        </w:rPr>
        <w:t>As an aside</w:t>
      </w:r>
      <w:r w:rsidR="00F476AC">
        <w:rPr>
          <w:rFonts w:cs="Times New Roman"/>
          <w:bCs/>
          <w:lang w:val="en-GB"/>
        </w:rPr>
        <w:t>,</w:t>
      </w:r>
      <w:r w:rsidR="0020710E">
        <w:rPr>
          <w:rFonts w:cs="Times New Roman"/>
          <w:bCs/>
          <w:lang w:val="en-GB"/>
        </w:rPr>
        <w:t xml:space="preserve"> </w:t>
      </w:r>
      <w:r w:rsidR="00F476AC">
        <w:rPr>
          <w:rFonts w:cs="Times New Roman"/>
          <w:bCs/>
          <w:lang w:val="en-GB"/>
        </w:rPr>
        <w:t xml:space="preserve">a good </w:t>
      </w:r>
      <w:r w:rsidR="00846B84">
        <w:rPr>
          <w:rFonts w:cs="Times New Roman"/>
          <w:bCs/>
          <w:lang w:val="en-GB"/>
        </w:rPr>
        <w:t>example of his diligence and the</w:t>
      </w:r>
      <w:r w:rsidR="0020710E">
        <w:rPr>
          <w:rFonts w:cs="Times New Roman"/>
          <w:bCs/>
          <w:lang w:val="en-GB"/>
        </w:rPr>
        <w:t xml:space="preserve"> </w:t>
      </w:r>
      <w:r w:rsidR="00F476AC">
        <w:rPr>
          <w:rFonts w:cs="Times New Roman"/>
          <w:bCs/>
          <w:lang w:val="en-GB"/>
        </w:rPr>
        <w:t>Leiper-</w:t>
      </w:r>
      <w:r w:rsidR="0020710E">
        <w:rPr>
          <w:rFonts w:cs="Times New Roman"/>
          <w:bCs/>
          <w:lang w:val="en-GB"/>
        </w:rPr>
        <w:t>effect</w:t>
      </w:r>
      <w:r w:rsidR="00F476AC">
        <w:rPr>
          <w:rFonts w:cs="Times New Roman"/>
          <w:bCs/>
          <w:lang w:val="en-GB"/>
        </w:rPr>
        <w:t xml:space="preserve"> on others is evidenced </w:t>
      </w:r>
      <w:r w:rsidR="00846B84">
        <w:rPr>
          <w:rFonts w:cs="Times New Roman"/>
          <w:bCs/>
          <w:lang w:val="en-GB"/>
        </w:rPr>
        <w:t xml:space="preserve">by his visit to the </w:t>
      </w:r>
      <w:r w:rsidR="00F476AC">
        <w:rPr>
          <w:rFonts w:cs="Times New Roman"/>
          <w:bCs/>
          <w:lang w:val="en-GB"/>
        </w:rPr>
        <w:t xml:space="preserve">British Museum (Natural </w:t>
      </w:r>
      <w:r w:rsidR="00F476AC">
        <w:rPr>
          <w:rFonts w:cs="Times New Roman"/>
          <w:bCs/>
          <w:lang w:val="en-GB"/>
        </w:rPr>
        <w:lastRenderedPageBreak/>
        <w:t>History)</w:t>
      </w:r>
      <w:r w:rsidR="00846B84">
        <w:rPr>
          <w:rFonts w:cs="Times New Roman"/>
          <w:bCs/>
          <w:lang w:val="en-GB"/>
        </w:rPr>
        <w:t xml:space="preserve">. Before leaving for Egypt, he needed </w:t>
      </w:r>
      <w:r w:rsidR="00C06485">
        <w:rPr>
          <w:rFonts w:cs="Times New Roman"/>
          <w:bCs/>
          <w:lang w:val="en-GB"/>
        </w:rPr>
        <w:t xml:space="preserve">to </w:t>
      </w:r>
      <w:r w:rsidR="003C79D0">
        <w:rPr>
          <w:rFonts w:cs="Times New Roman"/>
          <w:bCs/>
          <w:lang w:val="en-GB"/>
        </w:rPr>
        <w:t>seek confirmation of certain</w:t>
      </w:r>
      <w:r w:rsidR="00C06485">
        <w:rPr>
          <w:rFonts w:cs="Times New Roman"/>
          <w:bCs/>
          <w:lang w:val="en-GB"/>
        </w:rPr>
        <w:t xml:space="preserve"> measurements of the Antarctic worms</w:t>
      </w:r>
      <w:r w:rsidR="00AA04DC">
        <w:rPr>
          <w:rFonts w:cs="Times New Roman"/>
          <w:bCs/>
          <w:lang w:val="en-GB"/>
        </w:rPr>
        <w:t xml:space="preserve"> before the</w:t>
      </w:r>
      <w:r w:rsidR="0020710E">
        <w:rPr>
          <w:rFonts w:cs="Times New Roman"/>
          <w:bCs/>
          <w:lang w:val="en-GB"/>
        </w:rPr>
        <w:t>ir</w:t>
      </w:r>
      <w:r w:rsidR="00AA04DC">
        <w:rPr>
          <w:rFonts w:cs="Times New Roman"/>
          <w:bCs/>
          <w:lang w:val="en-GB"/>
        </w:rPr>
        <w:t xml:space="preserve"> corrected </w:t>
      </w:r>
      <w:r w:rsidR="003C79D0">
        <w:rPr>
          <w:rFonts w:cs="Times New Roman"/>
          <w:bCs/>
          <w:lang w:val="en-GB"/>
        </w:rPr>
        <w:t xml:space="preserve">monograph </w:t>
      </w:r>
      <w:r w:rsidR="00AA04DC">
        <w:rPr>
          <w:rFonts w:cs="Times New Roman"/>
          <w:bCs/>
          <w:lang w:val="en-GB"/>
        </w:rPr>
        <w:t>proof could be</w:t>
      </w:r>
      <w:r w:rsidR="003C79D0">
        <w:rPr>
          <w:rFonts w:cs="Times New Roman"/>
          <w:bCs/>
          <w:lang w:val="en-GB"/>
        </w:rPr>
        <w:t xml:space="preserve"> published</w:t>
      </w:r>
      <w:r w:rsidR="00846B84">
        <w:rPr>
          <w:rFonts w:cs="Times New Roman"/>
          <w:bCs/>
          <w:lang w:val="en-GB"/>
        </w:rPr>
        <w:t xml:space="preserve">. This was </w:t>
      </w:r>
      <w:r w:rsidR="00872613">
        <w:rPr>
          <w:rFonts w:cs="Times New Roman"/>
          <w:bCs/>
          <w:lang w:val="en-GB"/>
        </w:rPr>
        <w:t xml:space="preserve">very </w:t>
      </w:r>
      <w:r w:rsidR="00846B84">
        <w:rPr>
          <w:rFonts w:cs="Times New Roman"/>
          <w:bCs/>
          <w:lang w:val="en-GB"/>
        </w:rPr>
        <w:t>m</w:t>
      </w:r>
      <w:r w:rsidR="00F45EE3">
        <w:rPr>
          <w:rFonts w:cs="Times New Roman"/>
          <w:bCs/>
          <w:lang w:val="en-GB"/>
        </w:rPr>
        <w:t>uch t</w:t>
      </w:r>
      <w:r w:rsidR="00846B84">
        <w:rPr>
          <w:rFonts w:cs="Times New Roman"/>
          <w:bCs/>
          <w:lang w:val="en-GB"/>
        </w:rPr>
        <w:t xml:space="preserve">o the consternation of Baylis who </w:t>
      </w:r>
      <w:r w:rsidR="00837F40">
        <w:rPr>
          <w:rFonts w:cs="Times New Roman"/>
          <w:bCs/>
          <w:lang w:val="en-GB"/>
        </w:rPr>
        <w:t xml:space="preserve">was also </w:t>
      </w:r>
      <w:r w:rsidR="00D41F9E">
        <w:rPr>
          <w:rFonts w:cs="Times New Roman"/>
          <w:bCs/>
          <w:lang w:val="en-GB"/>
        </w:rPr>
        <w:t xml:space="preserve">very </w:t>
      </w:r>
      <w:r w:rsidR="00872613">
        <w:rPr>
          <w:rFonts w:cs="Times New Roman"/>
          <w:bCs/>
          <w:lang w:val="en-GB"/>
        </w:rPr>
        <w:t>clearly had</w:t>
      </w:r>
      <w:r w:rsidR="00846B84">
        <w:rPr>
          <w:rFonts w:cs="Times New Roman"/>
          <w:bCs/>
          <w:lang w:val="en-GB"/>
        </w:rPr>
        <w:t xml:space="preserve"> ‘</w:t>
      </w:r>
      <w:r w:rsidR="00846B84" w:rsidRPr="0020710E">
        <w:rPr>
          <w:rFonts w:cs="Times New Roman"/>
          <w:bCs/>
          <w:i/>
          <w:lang w:val="en-GB"/>
        </w:rPr>
        <w:t>by-the-ears</w:t>
      </w:r>
      <w:r w:rsidR="00846B84">
        <w:rPr>
          <w:rFonts w:cs="Times New Roman"/>
          <w:bCs/>
          <w:lang w:val="en-GB"/>
        </w:rPr>
        <w:t xml:space="preserve">’ </w:t>
      </w:r>
      <w:r w:rsidR="00F45EE3">
        <w:rPr>
          <w:rFonts w:cs="Times New Roman"/>
          <w:bCs/>
          <w:lang w:val="en-GB"/>
        </w:rPr>
        <w:t>(Figure 4)</w:t>
      </w:r>
      <w:r w:rsidR="00C06485">
        <w:rPr>
          <w:rFonts w:cs="Times New Roman"/>
          <w:bCs/>
          <w:lang w:val="en-GB"/>
        </w:rPr>
        <w:t xml:space="preserve">.    </w:t>
      </w:r>
    </w:p>
    <w:p w:rsidR="00DE4BD7" w:rsidRDefault="005B1A89" w:rsidP="00392A77">
      <w:pPr>
        <w:spacing w:line="480" w:lineRule="auto"/>
        <w:ind w:firstLine="720"/>
        <w:outlineLvl w:val="0"/>
        <w:rPr>
          <w:rFonts w:cs="Times New Roman"/>
          <w:bCs/>
          <w:lang w:val="en-GB"/>
        </w:rPr>
      </w:pPr>
      <w:r>
        <w:rPr>
          <w:rFonts w:cs="Times New Roman"/>
          <w:bCs/>
          <w:lang w:val="en-GB"/>
        </w:rPr>
        <w:t>On</w:t>
      </w:r>
      <w:r w:rsidR="00F45EE3">
        <w:rPr>
          <w:rFonts w:cs="Times New Roman"/>
          <w:bCs/>
          <w:lang w:val="en-GB"/>
        </w:rPr>
        <w:t xml:space="preserve"> this</w:t>
      </w:r>
      <w:r w:rsidR="000B1573">
        <w:rPr>
          <w:rFonts w:cs="Times New Roman"/>
          <w:bCs/>
          <w:lang w:val="en-GB"/>
        </w:rPr>
        <w:t xml:space="preserve"> </w:t>
      </w:r>
      <w:r w:rsidR="00152CF9">
        <w:rPr>
          <w:rFonts w:cs="Times New Roman"/>
          <w:bCs/>
          <w:lang w:val="en-GB"/>
        </w:rPr>
        <w:t>mission to Egypt</w:t>
      </w:r>
      <w:r w:rsidR="000B1573">
        <w:rPr>
          <w:rFonts w:cs="Times New Roman"/>
          <w:bCs/>
          <w:lang w:val="en-GB"/>
        </w:rPr>
        <w:t xml:space="preserve"> </w:t>
      </w:r>
      <w:r w:rsidR="00BC1546">
        <w:rPr>
          <w:rFonts w:cs="Times New Roman"/>
          <w:bCs/>
          <w:lang w:val="en-GB"/>
        </w:rPr>
        <w:t>Leiper</w:t>
      </w:r>
      <w:r w:rsidR="00A40B1E">
        <w:rPr>
          <w:rFonts w:cs="Times New Roman"/>
          <w:bCs/>
          <w:lang w:val="en-GB"/>
        </w:rPr>
        <w:t>,</w:t>
      </w:r>
      <w:r w:rsidR="00F45EE3">
        <w:rPr>
          <w:rFonts w:cs="Times New Roman"/>
          <w:bCs/>
          <w:lang w:val="en-GB"/>
        </w:rPr>
        <w:t xml:space="preserve"> </w:t>
      </w:r>
      <w:r w:rsidR="00A40B1E">
        <w:rPr>
          <w:rFonts w:cs="Times New Roman"/>
          <w:bCs/>
          <w:lang w:val="en-GB"/>
        </w:rPr>
        <w:t xml:space="preserve">as Wandsworth Scholar, </w:t>
      </w:r>
      <w:r w:rsidR="000B1573">
        <w:rPr>
          <w:rFonts w:cs="Times New Roman"/>
          <w:bCs/>
          <w:lang w:val="en-GB"/>
        </w:rPr>
        <w:t>was accompanied by t</w:t>
      </w:r>
      <w:r w:rsidR="00152CF9">
        <w:rPr>
          <w:rFonts w:cs="Times New Roman"/>
          <w:bCs/>
          <w:lang w:val="en-GB"/>
        </w:rPr>
        <w:t>wo</w:t>
      </w:r>
      <w:r w:rsidR="000B1573">
        <w:rPr>
          <w:rFonts w:cs="Times New Roman"/>
          <w:bCs/>
          <w:lang w:val="en-GB"/>
        </w:rPr>
        <w:t xml:space="preserve"> other London</w:t>
      </w:r>
      <w:r w:rsidR="00152CF9">
        <w:rPr>
          <w:rFonts w:cs="Times New Roman"/>
          <w:bCs/>
          <w:lang w:val="en-GB"/>
        </w:rPr>
        <w:t xml:space="preserve"> School staff, </w:t>
      </w:r>
      <w:r w:rsidR="00BB6690">
        <w:rPr>
          <w:rFonts w:cs="Times New Roman"/>
          <w:bCs/>
          <w:lang w:val="en-GB"/>
        </w:rPr>
        <w:t>J</w:t>
      </w:r>
      <w:r w:rsidR="00F45EE3">
        <w:rPr>
          <w:rFonts w:cs="Times New Roman"/>
          <w:bCs/>
          <w:lang w:val="en-GB"/>
        </w:rPr>
        <w:t>.</w:t>
      </w:r>
      <w:r w:rsidR="00BB6690">
        <w:rPr>
          <w:rFonts w:cs="Times New Roman"/>
          <w:bCs/>
          <w:lang w:val="en-GB"/>
        </w:rPr>
        <w:t xml:space="preserve"> G.</w:t>
      </w:r>
      <w:r w:rsidR="001A4E83">
        <w:rPr>
          <w:rFonts w:cs="Times New Roman"/>
          <w:bCs/>
          <w:lang w:val="en-GB"/>
        </w:rPr>
        <w:t xml:space="preserve"> Thompson</w:t>
      </w:r>
      <w:r w:rsidR="000B1573">
        <w:rPr>
          <w:rFonts w:cs="Times New Roman"/>
          <w:bCs/>
          <w:lang w:val="en-GB"/>
        </w:rPr>
        <w:t xml:space="preserve"> (1878-1937)</w:t>
      </w:r>
      <w:r>
        <w:rPr>
          <w:rFonts w:cs="Times New Roman"/>
          <w:bCs/>
          <w:lang w:val="en-GB"/>
        </w:rPr>
        <w:t>,</w:t>
      </w:r>
      <w:r w:rsidR="000B1573">
        <w:rPr>
          <w:rFonts w:cs="Times New Roman"/>
          <w:bCs/>
          <w:lang w:val="en-GB"/>
        </w:rPr>
        <w:t xml:space="preserve"> </w:t>
      </w:r>
      <w:r w:rsidR="003C47DE">
        <w:rPr>
          <w:rFonts w:cs="Times New Roman"/>
          <w:bCs/>
          <w:lang w:val="en-GB"/>
        </w:rPr>
        <w:t xml:space="preserve">who was </w:t>
      </w:r>
      <w:r w:rsidR="000B1573">
        <w:rPr>
          <w:rFonts w:cs="Times New Roman"/>
          <w:bCs/>
          <w:lang w:val="en-GB"/>
        </w:rPr>
        <w:t>given a</w:t>
      </w:r>
      <w:r w:rsidR="00F45EE3">
        <w:rPr>
          <w:rFonts w:cs="Times New Roman"/>
          <w:bCs/>
          <w:lang w:val="en-GB"/>
        </w:rPr>
        <w:t xml:space="preserve"> captaincy</w:t>
      </w:r>
      <w:r>
        <w:rPr>
          <w:rFonts w:cs="Times New Roman"/>
          <w:bCs/>
          <w:lang w:val="en-GB"/>
        </w:rPr>
        <w:t>,</w:t>
      </w:r>
      <w:r w:rsidR="000B1573">
        <w:rPr>
          <w:rFonts w:cs="Times New Roman"/>
          <w:bCs/>
          <w:lang w:val="en-GB"/>
        </w:rPr>
        <w:t xml:space="preserve"> and</w:t>
      </w:r>
      <w:r w:rsidR="00BB6690">
        <w:rPr>
          <w:rFonts w:cs="Times New Roman"/>
          <w:bCs/>
          <w:lang w:val="en-GB"/>
        </w:rPr>
        <w:t xml:space="preserve"> </w:t>
      </w:r>
      <w:r w:rsidR="00BC1546">
        <w:rPr>
          <w:rFonts w:cs="Times New Roman"/>
          <w:bCs/>
          <w:lang w:val="en-GB"/>
        </w:rPr>
        <w:t xml:space="preserve">the </w:t>
      </w:r>
      <w:r>
        <w:rPr>
          <w:rFonts w:cs="Times New Roman"/>
          <w:bCs/>
          <w:lang w:val="en-GB"/>
        </w:rPr>
        <w:t xml:space="preserve">London </w:t>
      </w:r>
      <w:r w:rsidR="00BC1546">
        <w:rPr>
          <w:rFonts w:cs="Times New Roman"/>
          <w:bCs/>
          <w:lang w:val="en-GB"/>
        </w:rPr>
        <w:t xml:space="preserve">School’s administrator </w:t>
      </w:r>
      <w:r w:rsidR="00BB6690">
        <w:rPr>
          <w:rFonts w:cs="Times New Roman"/>
          <w:bCs/>
          <w:lang w:val="en-GB"/>
        </w:rPr>
        <w:t>R.</w:t>
      </w:r>
      <w:r w:rsidR="001A4E83">
        <w:rPr>
          <w:rFonts w:cs="Times New Roman"/>
          <w:bCs/>
          <w:lang w:val="en-GB"/>
        </w:rPr>
        <w:t xml:space="preserve"> </w:t>
      </w:r>
      <w:r w:rsidR="00A92337">
        <w:rPr>
          <w:rFonts w:cs="Times New Roman"/>
          <w:bCs/>
          <w:lang w:val="en-GB"/>
        </w:rPr>
        <w:t xml:space="preserve">P. </w:t>
      </w:r>
      <w:r w:rsidR="001A4E83">
        <w:rPr>
          <w:rFonts w:cs="Times New Roman"/>
          <w:bCs/>
          <w:lang w:val="en-GB"/>
        </w:rPr>
        <w:t>Cock</w:t>
      </w:r>
      <w:r w:rsidR="003C47DE">
        <w:rPr>
          <w:rFonts w:cs="Times New Roman"/>
          <w:bCs/>
          <w:lang w:val="en-GB"/>
        </w:rPr>
        <w:t>in</w:t>
      </w:r>
      <w:r w:rsidR="00A92337">
        <w:rPr>
          <w:rFonts w:cs="Times New Roman"/>
          <w:bCs/>
          <w:lang w:val="en-GB"/>
        </w:rPr>
        <w:t xml:space="preserve"> (</w:t>
      </w:r>
      <w:r w:rsidR="00A64F5F">
        <w:rPr>
          <w:rFonts w:cs="Times New Roman"/>
          <w:bCs/>
          <w:lang w:val="en-GB"/>
        </w:rPr>
        <w:t>1889-</w:t>
      </w:r>
      <w:r w:rsidR="00A92337">
        <w:rPr>
          <w:rFonts w:cs="Times New Roman"/>
          <w:bCs/>
          <w:lang w:val="en-GB"/>
        </w:rPr>
        <w:t>191</w:t>
      </w:r>
      <w:r w:rsidR="00A64F5F">
        <w:rPr>
          <w:rFonts w:cs="Times New Roman"/>
          <w:bCs/>
          <w:lang w:val="en-GB"/>
        </w:rPr>
        <w:t>8</w:t>
      </w:r>
      <w:r w:rsidR="00A92337">
        <w:rPr>
          <w:rFonts w:cs="Times New Roman"/>
          <w:bCs/>
          <w:lang w:val="en-GB"/>
        </w:rPr>
        <w:t>)</w:t>
      </w:r>
      <w:r w:rsidR="000B1573">
        <w:rPr>
          <w:rFonts w:cs="Times New Roman"/>
          <w:bCs/>
          <w:lang w:val="en-GB"/>
        </w:rPr>
        <w:t>.</w:t>
      </w:r>
      <w:r w:rsidR="00A92337">
        <w:rPr>
          <w:rFonts w:cs="Times New Roman"/>
          <w:bCs/>
          <w:lang w:val="en-GB"/>
        </w:rPr>
        <w:t xml:space="preserve"> They arrived in Egypt on 8</w:t>
      </w:r>
      <w:r w:rsidR="00A92337" w:rsidRPr="00A92337">
        <w:rPr>
          <w:rFonts w:cs="Times New Roman"/>
          <w:bCs/>
          <w:vertAlign w:val="superscript"/>
          <w:lang w:val="en-GB"/>
        </w:rPr>
        <w:t>th</w:t>
      </w:r>
      <w:r>
        <w:rPr>
          <w:rFonts w:cs="Times New Roman"/>
          <w:bCs/>
          <w:lang w:val="en-GB"/>
        </w:rPr>
        <w:t xml:space="preserve"> February 1915</w:t>
      </w:r>
      <w:r w:rsidR="00A64F5F">
        <w:rPr>
          <w:rFonts w:cs="Times New Roman"/>
          <w:bCs/>
          <w:lang w:val="en-GB"/>
        </w:rPr>
        <w:t xml:space="preserve"> but soon</w:t>
      </w:r>
      <w:r w:rsidR="00BC1546">
        <w:rPr>
          <w:rFonts w:cs="Times New Roman"/>
          <w:bCs/>
          <w:lang w:val="en-GB"/>
        </w:rPr>
        <w:t xml:space="preserve"> encountered</w:t>
      </w:r>
      <w:r w:rsidR="00065ECB">
        <w:rPr>
          <w:rFonts w:cs="Times New Roman"/>
          <w:bCs/>
          <w:lang w:val="en-GB"/>
        </w:rPr>
        <w:t xml:space="preserve"> problems</w:t>
      </w:r>
      <w:r>
        <w:rPr>
          <w:rFonts w:cs="Times New Roman"/>
          <w:bCs/>
          <w:lang w:val="en-GB"/>
        </w:rPr>
        <w:t>. These were</w:t>
      </w:r>
      <w:r w:rsidR="00F45EE3">
        <w:rPr>
          <w:rFonts w:cs="Times New Roman"/>
          <w:bCs/>
          <w:lang w:val="en-GB"/>
        </w:rPr>
        <w:t xml:space="preserve"> </w:t>
      </w:r>
      <w:r w:rsidR="00A64F5F">
        <w:rPr>
          <w:rFonts w:cs="Times New Roman"/>
          <w:bCs/>
          <w:lang w:val="en-GB"/>
        </w:rPr>
        <w:t xml:space="preserve">reported </w:t>
      </w:r>
      <w:r>
        <w:rPr>
          <w:rFonts w:cs="Times New Roman"/>
          <w:bCs/>
          <w:lang w:val="en-GB"/>
        </w:rPr>
        <w:t xml:space="preserve">back to Ronald Ross at the London School </w:t>
      </w:r>
      <w:r w:rsidR="00A64F5F">
        <w:rPr>
          <w:rFonts w:cs="Times New Roman"/>
          <w:bCs/>
          <w:lang w:val="en-GB"/>
        </w:rPr>
        <w:t xml:space="preserve">by Leiper </w:t>
      </w:r>
      <w:r>
        <w:rPr>
          <w:rFonts w:cs="Times New Roman"/>
          <w:bCs/>
          <w:lang w:val="en-GB"/>
        </w:rPr>
        <w:t xml:space="preserve">who </w:t>
      </w:r>
      <w:r w:rsidR="00A40B1E">
        <w:rPr>
          <w:rFonts w:cs="Times New Roman"/>
          <w:bCs/>
          <w:lang w:val="en-GB"/>
        </w:rPr>
        <w:t xml:space="preserve">later </w:t>
      </w:r>
      <w:r>
        <w:rPr>
          <w:rFonts w:cs="Times New Roman"/>
          <w:bCs/>
          <w:lang w:val="en-GB"/>
        </w:rPr>
        <w:t>wrote “</w:t>
      </w:r>
      <w:r w:rsidR="00065ECB" w:rsidRPr="00BB6690">
        <w:rPr>
          <w:rFonts w:cs="Times New Roman"/>
          <w:bCs/>
          <w:i/>
          <w:lang w:val="en-GB"/>
        </w:rPr>
        <w:t xml:space="preserve">Within a week of our arrival Dr Cockin had fallen sick and was </w:t>
      </w:r>
      <w:r w:rsidR="00A64F5F" w:rsidRPr="00BB6690">
        <w:rPr>
          <w:rFonts w:cs="Times New Roman"/>
          <w:bCs/>
          <w:i/>
          <w:lang w:val="en-GB"/>
        </w:rPr>
        <w:t>invalided</w:t>
      </w:r>
      <w:r w:rsidR="00065ECB" w:rsidRPr="00BB6690">
        <w:rPr>
          <w:rFonts w:cs="Times New Roman"/>
          <w:bCs/>
          <w:i/>
          <w:lang w:val="en-GB"/>
        </w:rPr>
        <w:t xml:space="preserve"> home. Three weeks earlier I had been admitted to hospital with scarlet fever. It was not until the beginning of April foregoing my convalescence, I was able to start field investigations at Marg. Early in May the opening of the Gallipoli campaign, with its rush of wounded and the attendant excitement in Cairo, brough</w:t>
      </w:r>
      <w:r w:rsidR="00BB6690">
        <w:rPr>
          <w:rFonts w:cs="Times New Roman"/>
          <w:bCs/>
          <w:i/>
          <w:lang w:val="en-GB"/>
        </w:rPr>
        <w:t>t</w:t>
      </w:r>
      <w:r w:rsidR="00065ECB" w:rsidRPr="00BB6690">
        <w:rPr>
          <w:rFonts w:cs="Times New Roman"/>
          <w:bCs/>
          <w:i/>
          <w:lang w:val="en-GB"/>
        </w:rPr>
        <w:t xml:space="preserve"> pressing local suggestions for </w:t>
      </w:r>
      <w:r w:rsidR="00BB6690" w:rsidRPr="00BB6690">
        <w:rPr>
          <w:rFonts w:cs="Times New Roman"/>
          <w:bCs/>
          <w:i/>
          <w:lang w:val="en-GB"/>
        </w:rPr>
        <w:t>foreclosing</w:t>
      </w:r>
      <w:r w:rsidR="00065ECB" w:rsidRPr="00BB6690">
        <w:rPr>
          <w:rFonts w:cs="Times New Roman"/>
          <w:bCs/>
          <w:i/>
          <w:lang w:val="en-GB"/>
        </w:rPr>
        <w:t xml:space="preserve"> of my mission</w:t>
      </w:r>
      <w:r w:rsidR="00065ECB">
        <w:rPr>
          <w:rFonts w:cs="Times New Roman"/>
          <w:bCs/>
          <w:lang w:val="en-GB"/>
        </w:rPr>
        <w:t xml:space="preserve">”. </w:t>
      </w:r>
    </w:p>
    <w:p w:rsidR="00FE04D1" w:rsidRDefault="005D3D91" w:rsidP="00FE04D1">
      <w:pPr>
        <w:spacing w:line="480" w:lineRule="auto"/>
        <w:ind w:firstLine="720"/>
        <w:outlineLvl w:val="0"/>
        <w:rPr>
          <w:rFonts w:cs="Times New Roman"/>
          <w:bCs/>
          <w:lang w:val="en-GB"/>
        </w:rPr>
      </w:pPr>
      <w:r>
        <w:rPr>
          <w:rFonts w:cs="Times New Roman"/>
          <w:bCs/>
          <w:lang w:val="en-GB"/>
        </w:rPr>
        <w:t>Thus n</w:t>
      </w:r>
      <w:r w:rsidR="00A64F5F">
        <w:rPr>
          <w:rFonts w:cs="Times New Roman"/>
          <w:bCs/>
          <w:lang w:val="en-GB"/>
        </w:rPr>
        <w:t xml:space="preserve">early </w:t>
      </w:r>
      <w:r w:rsidR="00B02D52">
        <w:rPr>
          <w:rFonts w:cs="Times New Roman"/>
          <w:bCs/>
          <w:lang w:val="en-GB"/>
        </w:rPr>
        <w:t xml:space="preserve">all </w:t>
      </w:r>
      <w:r w:rsidR="00A64F5F">
        <w:rPr>
          <w:rFonts w:cs="Times New Roman"/>
          <w:bCs/>
          <w:lang w:val="en-GB"/>
        </w:rPr>
        <w:t xml:space="preserve">of the early snail collecting </w:t>
      </w:r>
      <w:r w:rsidR="00DE4BD7">
        <w:rPr>
          <w:rFonts w:cs="Times New Roman"/>
          <w:bCs/>
          <w:lang w:val="en-GB"/>
        </w:rPr>
        <w:t xml:space="preserve">therefore </w:t>
      </w:r>
      <w:r w:rsidR="00A64F5F">
        <w:rPr>
          <w:rFonts w:cs="Times New Roman"/>
          <w:bCs/>
          <w:lang w:val="en-GB"/>
        </w:rPr>
        <w:t>had fallen o</w:t>
      </w:r>
      <w:r w:rsidR="00A40B1E">
        <w:rPr>
          <w:rFonts w:cs="Times New Roman"/>
          <w:bCs/>
          <w:lang w:val="en-GB"/>
        </w:rPr>
        <w:t>n the shoulders of Thompson who also</w:t>
      </w:r>
      <w:r w:rsidR="00B02D52">
        <w:rPr>
          <w:rFonts w:cs="Times New Roman"/>
          <w:bCs/>
          <w:lang w:val="en-GB"/>
        </w:rPr>
        <w:t xml:space="preserve"> </w:t>
      </w:r>
      <w:r w:rsidR="00A64F5F">
        <w:rPr>
          <w:rFonts w:cs="Times New Roman"/>
          <w:bCs/>
          <w:lang w:val="en-GB"/>
        </w:rPr>
        <w:t xml:space="preserve">wrote </w:t>
      </w:r>
      <w:r>
        <w:rPr>
          <w:rFonts w:cs="Times New Roman"/>
          <w:bCs/>
          <w:lang w:val="en-GB"/>
        </w:rPr>
        <w:t xml:space="preserve">back </w:t>
      </w:r>
      <w:r w:rsidR="00B02D52">
        <w:rPr>
          <w:rFonts w:cs="Times New Roman"/>
          <w:bCs/>
          <w:lang w:val="en-GB"/>
        </w:rPr>
        <w:t xml:space="preserve">to Ross </w:t>
      </w:r>
      <w:r w:rsidR="00A40B1E">
        <w:rPr>
          <w:rFonts w:cs="Times New Roman"/>
          <w:bCs/>
          <w:lang w:val="en-GB"/>
        </w:rPr>
        <w:t xml:space="preserve">saying </w:t>
      </w:r>
      <w:r w:rsidR="00B02D52">
        <w:rPr>
          <w:rFonts w:cs="Times New Roman"/>
          <w:bCs/>
          <w:lang w:val="en-GB"/>
        </w:rPr>
        <w:t xml:space="preserve">that </w:t>
      </w:r>
      <w:r w:rsidR="00A64F5F">
        <w:rPr>
          <w:rFonts w:cs="Times New Roman"/>
          <w:bCs/>
          <w:lang w:val="en-GB"/>
        </w:rPr>
        <w:t>looking for snails in the canals and ponds “</w:t>
      </w:r>
      <w:r w:rsidR="00B02D52">
        <w:rPr>
          <w:rFonts w:cs="Times New Roman"/>
          <w:bCs/>
          <w:lang w:val="en-GB"/>
        </w:rPr>
        <w:t>…</w:t>
      </w:r>
      <w:r w:rsidR="00B02D52" w:rsidRPr="00B02D52">
        <w:rPr>
          <w:rFonts w:cs="Times New Roman"/>
          <w:bCs/>
          <w:i/>
          <w:lang w:val="en-GB"/>
        </w:rPr>
        <w:t>was</w:t>
      </w:r>
      <w:r w:rsidR="00A64F5F" w:rsidRPr="00A64F5F">
        <w:rPr>
          <w:rFonts w:cs="Times New Roman"/>
          <w:bCs/>
          <w:i/>
          <w:lang w:val="en-GB"/>
        </w:rPr>
        <w:t xml:space="preserve"> very exhausting work here in the sun especially travelling distances to search but it is extremely interesting</w:t>
      </w:r>
      <w:r w:rsidR="00A64F5F">
        <w:rPr>
          <w:rFonts w:cs="Times New Roman"/>
          <w:bCs/>
          <w:lang w:val="en-GB"/>
        </w:rPr>
        <w:t>”</w:t>
      </w:r>
      <w:r w:rsidR="00B02D52">
        <w:rPr>
          <w:rFonts w:cs="Times New Roman"/>
          <w:bCs/>
          <w:lang w:val="en-GB"/>
        </w:rPr>
        <w:t xml:space="preserve">. </w:t>
      </w:r>
      <w:r w:rsidR="00DE4BD7">
        <w:rPr>
          <w:rFonts w:cs="Times New Roman"/>
          <w:bCs/>
          <w:lang w:val="en-GB"/>
        </w:rPr>
        <w:t>Nonetheless, they were advantaged</w:t>
      </w:r>
      <w:r>
        <w:rPr>
          <w:rFonts w:cs="Times New Roman"/>
          <w:bCs/>
          <w:lang w:val="en-GB"/>
        </w:rPr>
        <w:t xml:space="preserve"> </w:t>
      </w:r>
      <w:r w:rsidR="00D046FF">
        <w:rPr>
          <w:rFonts w:cs="Times New Roman"/>
          <w:bCs/>
          <w:lang w:val="en-GB"/>
        </w:rPr>
        <w:t xml:space="preserve">to </w:t>
      </w:r>
      <w:r>
        <w:rPr>
          <w:rFonts w:cs="Times New Roman"/>
          <w:bCs/>
          <w:lang w:val="en-GB"/>
        </w:rPr>
        <w:t>focus</w:t>
      </w:r>
      <w:r w:rsidR="00FD5C4D">
        <w:rPr>
          <w:rFonts w:cs="Times New Roman"/>
          <w:bCs/>
          <w:lang w:val="en-GB"/>
        </w:rPr>
        <w:t xml:space="preserve"> on</w:t>
      </w:r>
      <w:r>
        <w:rPr>
          <w:rFonts w:cs="Times New Roman"/>
          <w:bCs/>
          <w:lang w:val="en-GB"/>
        </w:rPr>
        <w:t xml:space="preserve"> those snail</w:t>
      </w:r>
      <w:r w:rsidR="00A40B1E">
        <w:rPr>
          <w:rFonts w:cs="Times New Roman"/>
          <w:bCs/>
          <w:lang w:val="en-GB"/>
        </w:rPr>
        <w:t>s that</w:t>
      </w:r>
      <w:r w:rsidR="00DE4BD7">
        <w:rPr>
          <w:rFonts w:cs="Times New Roman"/>
          <w:bCs/>
          <w:lang w:val="en-GB"/>
        </w:rPr>
        <w:t xml:space="preserve"> shed cercariae with ch</w:t>
      </w:r>
      <w:r>
        <w:rPr>
          <w:rFonts w:cs="Times New Roman"/>
          <w:bCs/>
          <w:lang w:val="en-GB"/>
        </w:rPr>
        <w:t>aracteristic bifurcate tails. Furthermore</w:t>
      </w:r>
      <w:r w:rsidR="00A40B1E">
        <w:rPr>
          <w:rFonts w:cs="Times New Roman"/>
          <w:bCs/>
          <w:lang w:val="en-GB"/>
        </w:rPr>
        <w:t>,</w:t>
      </w:r>
      <w:r>
        <w:rPr>
          <w:rFonts w:cs="Times New Roman"/>
          <w:bCs/>
          <w:lang w:val="en-GB"/>
        </w:rPr>
        <w:t xml:space="preserve"> with </w:t>
      </w:r>
      <w:r w:rsidR="007E12B2">
        <w:rPr>
          <w:rFonts w:cs="Times New Roman"/>
          <w:bCs/>
          <w:lang w:val="en-GB"/>
        </w:rPr>
        <w:t>these cercariae</w:t>
      </w:r>
      <w:r w:rsidR="00DE4BD7">
        <w:rPr>
          <w:rFonts w:cs="Times New Roman"/>
          <w:bCs/>
          <w:lang w:val="en-GB"/>
        </w:rPr>
        <w:t xml:space="preserve"> </w:t>
      </w:r>
      <w:r>
        <w:rPr>
          <w:rFonts w:cs="Times New Roman"/>
          <w:bCs/>
          <w:lang w:val="en-GB"/>
        </w:rPr>
        <w:t xml:space="preserve">it was possible </w:t>
      </w:r>
      <w:r w:rsidR="007E12B2">
        <w:rPr>
          <w:rFonts w:cs="Times New Roman"/>
          <w:bCs/>
          <w:lang w:val="en-GB"/>
        </w:rPr>
        <w:t xml:space="preserve">to </w:t>
      </w:r>
      <w:r w:rsidR="00DE4BD7">
        <w:rPr>
          <w:rFonts w:cs="Times New Roman"/>
          <w:bCs/>
          <w:lang w:val="en-GB"/>
        </w:rPr>
        <w:t xml:space="preserve">establish experimental infections in laboratory </w:t>
      </w:r>
      <w:r w:rsidR="007E12B2">
        <w:rPr>
          <w:rFonts w:cs="Times New Roman"/>
          <w:bCs/>
          <w:lang w:val="en-GB"/>
        </w:rPr>
        <w:t xml:space="preserve">rodents </w:t>
      </w:r>
      <w:r>
        <w:rPr>
          <w:rFonts w:cs="Times New Roman"/>
          <w:bCs/>
          <w:lang w:val="en-GB"/>
        </w:rPr>
        <w:t xml:space="preserve">and </w:t>
      </w:r>
      <w:r w:rsidR="00D046FF">
        <w:rPr>
          <w:rFonts w:cs="Times New Roman"/>
          <w:bCs/>
          <w:lang w:val="en-GB"/>
        </w:rPr>
        <w:t xml:space="preserve">to </w:t>
      </w:r>
      <w:r w:rsidR="007E12B2">
        <w:rPr>
          <w:rFonts w:cs="Times New Roman"/>
          <w:bCs/>
          <w:lang w:val="en-GB"/>
        </w:rPr>
        <w:t xml:space="preserve">follow the maturation of schistosomes </w:t>
      </w:r>
      <w:r>
        <w:rPr>
          <w:rFonts w:cs="Times New Roman"/>
          <w:bCs/>
          <w:lang w:val="en-GB"/>
        </w:rPr>
        <w:t>with</w:t>
      </w:r>
      <w:r w:rsidR="007E12B2">
        <w:rPr>
          <w:rFonts w:cs="Times New Roman"/>
          <w:bCs/>
          <w:lang w:val="en-GB"/>
        </w:rPr>
        <w:t>in the vasculature system</w:t>
      </w:r>
      <w:r w:rsidR="00A40B1E">
        <w:rPr>
          <w:rFonts w:cs="Times New Roman"/>
          <w:bCs/>
          <w:lang w:val="en-GB"/>
        </w:rPr>
        <w:t xml:space="preserve">. Using the ova shed from these animals allowed </w:t>
      </w:r>
      <w:r>
        <w:rPr>
          <w:rFonts w:cs="Times New Roman"/>
          <w:bCs/>
          <w:lang w:val="en-GB"/>
        </w:rPr>
        <w:t xml:space="preserve">experimental </w:t>
      </w:r>
      <w:r w:rsidR="00A40B1E">
        <w:rPr>
          <w:rFonts w:cs="Times New Roman"/>
          <w:bCs/>
          <w:lang w:val="en-GB"/>
        </w:rPr>
        <w:t>challenge and infection of</w:t>
      </w:r>
      <w:r>
        <w:rPr>
          <w:rFonts w:cs="Times New Roman"/>
          <w:bCs/>
          <w:lang w:val="en-GB"/>
        </w:rPr>
        <w:t xml:space="preserve"> laboratory-bred freshwater snails</w:t>
      </w:r>
      <w:r w:rsidR="00A40B1E">
        <w:rPr>
          <w:rFonts w:cs="Times New Roman"/>
          <w:bCs/>
          <w:lang w:val="en-GB"/>
        </w:rPr>
        <w:t xml:space="preserve"> </w:t>
      </w:r>
      <w:r w:rsidR="00D046FF">
        <w:rPr>
          <w:rFonts w:cs="Times New Roman"/>
          <w:bCs/>
          <w:lang w:val="en-GB"/>
        </w:rPr>
        <w:t xml:space="preserve">in order </w:t>
      </w:r>
      <w:r w:rsidR="00A40B1E">
        <w:rPr>
          <w:rFonts w:cs="Times New Roman"/>
          <w:bCs/>
          <w:lang w:val="en-GB"/>
        </w:rPr>
        <w:t>to identify clearly which species were and were not permissive hosts</w:t>
      </w:r>
      <w:r w:rsidR="008436C7">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&lt;EndNote&gt;&lt;Cite&gt;&lt;Author&gt;Cook&lt;/Author&gt;&lt;Year&gt;2007&lt;/Year&gt;&lt;RecNum&gt;68&lt;/RecNum&gt;&lt;DisplayText&gt;(Cook, 2007)&lt;/DisplayText&gt;&lt;record&gt;&lt;rec-number&gt;68&lt;/rec-number&gt;&lt;foreign-keys&gt;&lt;key app="EN" db-id="p5dzd95wgsdz5cerfenv5226spv9fxa0prvr" timestamp="1454428172"&gt;68&lt;/key&gt;&lt;/foreign-keys&gt;&lt;ref-type name="Book"&gt;6&lt;/ref-type&gt;&lt;contributors&gt;&lt;authors&gt;&lt;author&gt;Cook, G.C.&lt;/author&gt;&lt;/authors&gt;&lt;/contributors&gt;&lt;titles&gt;&lt;title&gt;Tropical Medicine: An illustrated history of the pioneers&lt;/title&gt;&lt;/titles&gt;&lt;dates&gt;&lt;year&gt;2007&lt;/year&gt;&lt;/dates&gt;&lt;pub-location&gt;London&lt;/pub-location&gt;&lt;publisher&gt;Academic Press&lt;/publisher&gt;&lt;urls&gt;&lt;/urls&gt;&lt;/record&gt;&lt;/Cite&gt;&lt;/EndNote&gt;</w:instrText>
      </w:r>
      <w:r w:rsidR="00D9379A">
        <w:rPr>
          <w:rFonts w:cs="Times New Roman"/>
          <w:bCs/>
          <w:lang w:val="en-GB"/>
        </w:rPr>
        <w:fldChar w:fldCharType="separate"/>
      </w:r>
      <w:r w:rsidR="00D9379A">
        <w:rPr>
          <w:rFonts w:cs="Times New Roman"/>
          <w:bCs/>
          <w:noProof/>
          <w:lang w:val="en-GB"/>
        </w:rPr>
        <w:t>(Cook, 2007)</w:t>
      </w:r>
      <w:r w:rsidR="00D9379A">
        <w:rPr>
          <w:rFonts w:cs="Times New Roman"/>
          <w:bCs/>
          <w:lang w:val="en-GB"/>
        </w:rPr>
        <w:fldChar w:fldCharType="end"/>
      </w:r>
      <w:r w:rsidR="00DE4BD7">
        <w:rPr>
          <w:rFonts w:cs="Times New Roman"/>
          <w:bCs/>
          <w:lang w:val="en-GB"/>
        </w:rPr>
        <w:t>.</w:t>
      </w:r>
      <w:r w:rsidR="007E12B2">
        <w:rPr>
          <w:rFonts w:cs="Times New Roman"/>
          <w:bCs/>
          <w:lang w:val="en-GB"/>
        </w:rPr>
        <w:t xml:space="preserve"> </w:t>
      </w:r>
      <w:r w:rsidR="00A40B1E">
        <w:rPr>
          <w:rFonts w:cs="Times New Roman"/>
          <w:bCs/>
          <w:lang w:val="en-GB"/>
        </w:rPr>
        <w:t>Without</w:t>
      </w:r>
      <w:r>
        <w:rPr>
          <w:rFonts w:cs="Times New Roman"/>
          <w:bCs/>
          <w:lang w:val="en-GB"/>
        </w:rPr>
        <w:t xml:space="preserve"> doubt their progress was rapid and o</w:t>
      </w:r>
      <w:r w:rsidR="00BC1546">
        <w:rPr>
          <w:rFonts w:cs="Times New Roman"/>
          <w:bCs/>
          <w:lang w:val="en-GB"/>
        </w:rPr>
        <w:t>nce sufficient</w:t>
      </w:r>
      <w:r w:rsidR="00DE4BD7">
        <w:rPr>
          <w:rFonts w:cs="Times New Roman"/>
          <w:bCs/>
          <w:lang w:val="en-GB"/>
        </w:rPr>
        <w:t xml:space="preserve"> field and experimental</w:t>
      </w:r>
      <w:r w:rsidR="00BC1546">
        <w:rPr>
          <w:rFonts w:cs="Times New Roman"/>
          <w:bCs/>
          <w:lang w:val="en-GB"/>
        </w:rPr>
        <w:t xml:space="preserve"> evidence had been accrued</w:t>
      </w:r>
      <w:r w:rsidR="007E12B2">
        <w:rPr>
          <w:rFonts w:cs="Times New Roman"/>
          <w:bCs/>
          <w:lang w:val="en-GB"/>
        </w:rPr>
        <w:t>,</w:t>
      </w:r>
      <w:r w:rsidR="00BC1546">
        <w:rPr>
          <w:rFonts w:cs="Times New Roman"/>
          <w:bCs/>
          <w:lang w:val="en-GB"/>
        </w:rPr>
        <w:t xml:space="preserve"> </w:t>
      </w:r>
      <w:r w:rsidR="00DE4BD7">
        <w:rPr>
          <w:rFonts w:cs="Times New Roman"/>
          <w:bCs/>
          <w:lang w:val="en-GB"/>
        </w:rPr>
        <w:t xml:space="preserve">Leiper left Egypt on </w:t>
      </w:r>
      <w:r w:rsidR="00065ECB">
        <w:rPr>
          <w:rFonts w:cs="Times New Roman"/>
          <w:bCs/>
          <w:lang w:val="en-GB"/>
        </w:rPr>
        <w:lastRenderedPageBreak/>
        <w:t>15</w:t>
      </w:r>
      <w:r w:rsidR="00065ECB" w:rsidRPr="00065ECB">
        <w:rPr>
          <w:rFonts w:cs="Times New Roman"/>
          <w:bCs/>
          <w:vertAlign w:val="superscript"/>
          <w:lang w:val="en-GB"/>
        </w:rPr>
        <w:t>th</w:t>
      </w:r>
      <w:r w:rsidR="00065ECB">
        <w:rPr>
          <w:rFonts w:cs="Times New Roman"/>
          <w:bCs/>
          <w:lang w:val="en-GB"/>
        </w:rPr>
        <w:t xml:space="preserve"> July 1915 </w:t>
      </w:r>
      <w:r w:rsidR="007E12B2">
        <w:rPr>
          <w:rFonts w:cs="Times New Roman"/>
          <w:bCs/>
          <w:lang w:val="en-GB"/>
        </w:rPr>
        <w:t xml:space="preserve">to return to </w:t>
      </w:r>
      <w:r w:rsidR="00065ECB">
        <w:rPr>
          <w:rFonts w:cs="Times New Roman"/>
          <w:bCs/>
          <w:lang w:val="en-GB"/>
        </w:rPr>
        <w:t>the London School</w:t>
      </w:r>
      <w:r>
        <w:rPr>
          <w:rFonts w:cs="Times New Roman"/>
          <w:bCs/>
          <w:lang w:val="en-GB"/>
        </w:rPr>
        <w:t>. There he</w:t>
      </w:r>
      <w:r w:rsidR="007E12B2">
        <w:rPr>
          <w:rFonts w:cs="Times New Roman"/>
          <w:bCs/>
          <w:lang w:val="en-GB"/>
        </w:rPr>
        <w:t xml:space="preserve"> </w:t>
      </w:r>
      <w:r w:rsidR="00B02D52">
        <w:rPr>
          <w:rFonts w:cs="Times New Roman"/>
          <w:bCs/>
          <w:lang w:val="en-GB"/>
        </w:rPr>
        <w:t>assemble</w:t>
      </w:r>
      <w:r>
        <w:rPr>
          <w:rFonts w:cs="Times New Roman"/>
          <w:bCs/>
          <w:lang w:val="en-GB"/>
        </w:rPr>
        <w:t>d</w:t>
      </w:r>
      <w:r w:rsidR="00B02D52">
        <w:rPr>
          <w:rFonts w:cs="Times New Roman"/>
          <w:bCs/>
          <w:lang w:val="en-GB"/>
        </w:rPr>
        <w:t xml:space="preserve"> all the information</w:t>
      </w:r>
      <w:r w:rsidR="00DE4BD7">
        <w:rPr>
          <w:rFonts w:cs="Times New Roman"/>
          <w:bCs/>
          <w:lang w:val="en-GB"/>
        </w:rPr>
        <w:t>,</w:t>
      </w:r>
      <w:r w:rsidR="00B02D52">
        <w:rPr>
          <w:rFonts w:cs="Times New Roman"/>
          <w:bCs/>
          <w:lang w:val="en-GB"/>
        </w:rPr>
        <w:t xml:space="preserve"> </w:t>
      </w:r>
      <w:r w:rsidR="00D046FF">
        <w:rPr>
          <w:rFonts w:cs="Times New Roman"/>
          <w:bCs/>
          <w:lang w:val="en-GB"/>
        </w:rPr>
        <w:t xml:space="preserve">and </w:t>
      </w:r>
      <w:r w:rsidR="00B02D52">
        <w:rPr>
          <w:rFonts w:cs="Times New Roman"/>
          <w:bCs/>
          <w:lang w:val="en-GB"/>
        </w:rPr>
        <w:t>author</w:t>
      </w:r>
      <w:r w:rsidR="00D046FF">
        <w:rPr>
          <w:rFonts w:cs="Times New Roman"/>
          <w:bCs/>
          <w:lang w:val="en-GB"/>
        </w:rPr>
        <w:t>ed</w:t>
      </w:r>
      <w:r w:rsidR="00DE4BD7">
        <w:rPr>
          <w:rFonts w:cs="Times New Roman"/>
          <w:bCs/>
          <w:lang w:val="en-GB"/>
        </w:rPr>
        <w:t xml:space="preserve"> a</w:t>
      </w:r>
      <w:r w:rsidR="00B02D52">
        <w:rPr>
          <w:rFonts w:cs="Times New Roman"/>
          <w:bCs/>
          <w:lang w:val="en-GB"/>
        </w:rPr>
        <w:t xml:space="preserve"> clutch of </w:t>
      </w:r>
      <w:r w:rsidR="00DE4BD7">
        <w:rPr>
          <w:rFonts w:cs="Times New Roman"/>
          <w:bCs/>
          <w:lang w:val="en-GB"/>
        </w:rPr>
        <w:t xml:space="preserve">sequential </w:t>
      </w:r>
      <w:r w:rsidR="00B02D52">
        <w:rPr>
          <w:rFonts w:cs="Times New Roman"/>
          <w:bCs/>
          <w:lang w:val="en-GB"/>
        </w:rPr>
        <w:t>papers</w:t>
      </w:r>
      <w:r w:rsidR="00385FAE">
        <w:rPr>
          <w:rFonts w:cs="Times New Roman"/>
          <w:bCs/>
          <w:lang w:val="en-GB"/>
        </w:rPr>
        <w:t xml:space="preserve"> in the </w:t>
      </w:r>
      <w:r w:rsidR="00D66258" w:rsidRPr="00D66258">
        <w:rPr>
          <w:rFonts w:cs="Times New Roman"/>
          <w:bCs/>
          <w:i/>
          <w:lang w:val="en-GB"/>
        </w:rPr>
        <w:t xml:space="preserve">Journal of the </w:t>
      </w:r>
      <w:r w:rsidR="00385FAE" w:rsidRPr="00D66258">
        <w:rPr>
          <w:rFonts w:cs="Times New Roman"/>
          <w:bCs/>
          <w:i/>
          <w:lang w:val="en-GB"/>
        </w:rPr>
        <w:t xml:space="preserve">Royal Army Medical </w:t>
      </w:r>
      <w:r w:rsidR="00D66258" w:rsidRPr="00D66258">
        <w:rPr>
          <w:rFonts w:cs="Times New Roman"/>
          <w:bCs/>
          <w:i/>
          <w:lang w:val="en-GB"/>
        </w:rPr>
        <w:t>Corps</w:t>
      </w:r>
      <w:r w:rsidR="00A40B1E">
        <w:rPr>
          <w:rFonts w:cs="Times New Roman"/>
          <w:bCs/>
          <w:lang w:val="en-GB"/>
        </w:rPr>
        <w:t xml:space="preserve"> which forms the backbone to our understanding of schistosomiasis today</w:t>
      </w:r>
      <w:r w:rsidR="008436C7">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&lt;EndNote&gt;&lt;Cite&gt;&lt;Author&gt;Cook&lt;/Author&gt;&lt;Year&gt;2007&lt;/Year&gt;&lt;RecNum&gt;68&lt;/RecNum&gt;&lt;DisplayText&gt;(Cook, 2007)&lt;/DisplayText&gt;&lt;record&gt;&lt;rec-number&gt;68&lt;/rec-number&gt;&lt;foreign-keys&gt;&lt;key app="EN" db-id="p5dzd95wgsdz5cerfenv5226spv9fxa0prvr" timestamp="1454428172"&gt;68&lt;/key&gt;&lt;/foreign-keys&gt;&lt;ref-type name="Book"&gt;6&lt;/ref-type&gt;&lt;contributors&gt;&lt;authors&gt;&lt;author&gt;Cook, G.C.&lt;/author&gt;&lt;/authors&gt;&lt;/contributors&gt;&lt;titles&gt;&lt;title&gt;Tropical Medicine: An illustrated history of the pioneers&lt;/title&gt;&lt;/titles&gt;&lt;dates&gt;&lt;year&gt;2007&lt;/year&gt;&lt;/dates&gt;&lt;pub-location&gt;London&lt;/pub-location&gt;&lt;publisher&gt;Academic Press&lt;/publisher&gt;&lt;urls&gt;&lt;/urls&gt;&lt;/record&gt;&lt;/Cite&gt;&lt;/EndNote&gt;</w:instrText>
      </w:r>
      <w:r w:rsidR="00D9379A">
        <w:rPr>
          <w:rFonts w:cs="Times New Roman"/>
          <w:bCs/>
          <w:lang w:val="en-GB"/>
        </w:rPr>
        <w:fldChar w:fldCharType="separate"/>
      </w:r>
      <w:r w:rsidR="00D9379A">
        <w:rPr>
          <w:rFonts w:cs="Times New Roman"/>
          <w:bCs/>
          <w:noProof/>
          <w:lang w:val="en-GB"/>
        </w:rPr>
        <w:t>(Cook, 2007)</w:t>
      </w:r>
      <w:r w:rsidR="00D9379A">
        <w:rPr>
          <w:rFonts w:cs="Times New Roman"/>
          <w:bCs/>
          <w:lang w:val="en-GB"/>
        </w:rPr>
        <w:fldChar w:fldCharType="end"/>
      </w:r>
      <w:r w:rsidR="00A40B1E">
        <w:rPr>
          <w:rFonts w:cs="Times New Roman"/>
          <w:bCs/>
          <w:lang w:val="en-GB"/>
        </w:rPr>
        <w:t>.</w:t>
      </w:r>
    </w:p>
    <w:p w:rsidR="00EF211B" w:rsidRDefault="00EF211B" w:rsidP="00FE04D1">
      <w:pPr>
        <w:spacing w:line="480" w:lineRule="auto"/>
        <w:ind w:firstLine="720"/>
        <w:outlineLvl w:val="0"/>
        <w:rPr>
          <w:rFonts w:cs="Times New Roman"/>
          <w:bCs/>
          <w:lang w:val="en-GB"/>
        </w:rPr>
      </w:pPr>
    </w:p>
    <w:p w:rsidR="00097EC6" w:rsidRDefault="00640C5D" w:rsidP="005D3D91">
      <w:pPr>
        <w:spacing w:line="480" w:lineRule="auto"/>
        <w:outlineLvl w:val="0"/>
        <w:rPr>
          <w:rFonts w:cs="Times New Roman"/>
          <w:bCs/>
          <w:lang w:val="en-GB"/>
        </w:rPr>
      </w:pPr>
      <w:r>
        <w:rPr>
          <w:rFonts w:cs="Times New Roman"/>
          <w:bCs/>
          <w:lang w:val="en-GB"/>
        </w:rPr>
        <w:t>ADOPTING SIMPLE</w:t>
      </w:r>
      <w:r w:rsidR="00097EC6">
        <w:rPr>
          <w:rFonts w:cs="Times New Roman"/>
          <w:bCs/>
          <w:lang w:val="en-GB"/>
        </w:rPr>
        <w:t xml:space="preserve"> MEASURES OF PREVENTION</w:t>
      </w:r>
      <w:r w:rsidR="00500429">
        <w:rPr>
          <w:rFonts w:cs="Times New Roman"/>
          <w:bCs/>
          <w:lang w:val="en-GB"/>
        </w:rPr>
        <w:t xml:space="preserve"> AND CONTROL</w:t>
      </w:r>
    </w:p>
    <w:p w:rsidR="00E45D1B" w:rsidRDefault="00A40B1E" w:rsidP="00147323">
      <w:pPr>
        <w:spacing w:line="480" w:lineRule="auto"/>
        <w:outlineLvl w:val="0"/>
        <w:rPr>
          <w:rFonts w:cs="Times New Roman"/>
          <w:bCs/>
          <w:lang w:val="en-GB"/>
        </w:rPr>
      </w:pPr>
      <w:r>
        <w:rPr>
          <w:rFonts w:cs="Times New Roman"/>
          <w:bCs/>
          <w:lang w:val="en-GB"/>
        </w:rPr>
        <w:t xml:space="preserve">To his credit, </w:t>
      </w:r>
      <w:r w:rsidR="000617BE">
        <w:rPr>
          <w:rFonts w:cs="Times New Roman"/>
          <w:bCs/>
          <w:lang w:val="en-GB"/>
        </w:rPr>
        <w:t xml:space="preserve">Leiper had </w:t>
      </w:r>
      <w:r w:rsidR="0098240B">
        <w:rPr>
          <w:rFonts w:cs="Times New Roman"/>
          <w:bCs/>
          <w:lang w:val="en-GB"/>
        </w:rPr>
        <w:t>clarified beyond doubt t</w:t>
      </w:r>
      <w:r w:rsidR="00C056B4">
        <w:rPr>
          <w:rFonts w:cs="Times New Roman"/>
          <w:bCs/>
          <w:lang w:val="en-GB"/>
        </w:rPr>
        <w:t>hat there were two species of African schistosome</w:t>
      </w:r>
      <w:r w:rsidR="00E45D1B">
        <w:rPr>
          <w:rFonts w:cs="Times New Roman"/>
          <w:bCs/>
          <w:lang w:val="en-GB"/>
        </w:rPr>
        <w:t>,</w:t>
      </w:r>
      <w:r w:rsidR="00C056B4">
        <w:rPr>
          <w:rFonts w:cs="Times New Roman"/>
          <w:bCs/>
          <w:lang w:val="en-GB"/>
        </w:rPr>
        <w:t xml:space="preserve"> </w:t>
      </w:r>
      <w:r w:rsidR="00C056B4" w:rsidRPr="00C056B4">
        <w:rPr>
          <w:rFonts w:cs="Times New Roman"/>
          <w:bCs/>
          <w:i/>
          <w:lang w:val="en-GB"/>
        </w:rPr>
        <w:t>S. haematobium</w:t>
      </w:r>
      <w:r w:rsidR="00C056B4">
        <w:rPr>
          <w:rFonts w:cs="Times New Roman"/>
          <w:bCs/>
          <w:lang w:val="en-GB"/>
        </w:rPr>
        <w:t xml:space="preserve"> and </w:t>
      </w:r>
      <w:r w:rsidR="00C056B4" w:rsidRPr="00C056B4">
        <w:rPr>
          <w:rFonts w:cs="Times New Roman"/>
          <w:bCs/>
          <w:i/>
          <w:lang w:val="en-GB"/>
        </w:rPr>
        <w:t>S. mansoni</w:t>
      </w:r>
      <w:r w:rsidR="0021042B" w:rsidRPr="001251CA">
        <w:rPr>
          <w:rFonts w:cs="Times New Roman"/>
          <w:bCs/>
          <w:lang w:val="en-GB"/>
        </w:rPr>
        <w:t xml:space="preserve"> </w:t>
      </w:r>
      <w:r w:rsidR="00D9379A" w:rsidRPr="001251CA">
        <w:rPr>
          <w:rFonts w:cs="Times New Roman"/>
          <w:bCs/>
          <w:lang w:val="en-GB"/>
        </w:rPr>
        <w:fldChar w:fldCharType="begin"/>
      </w:r>
      <w:r w:rsidR="00D9379A" w:rsidRPr="001251CA">
        <w:rPr>
          <w:rFonts w:cs="Times New Roman"/>
          <w:bCs/>
          <w:lang w:val="en-GB"/>
        </w:rPr>
        <w:instrText xml:space="preserve"> ADDIN EN.CITE &lt;EndNote&gt;&lt;Cite&gt;&lt;Author&gt;Farley&lt;/Author&gt;&lt;Year&gt;1991&lt;/Year&gt;&lt;RecNum&gt;50&lt;/RecNum&gt;&lt;DisplayText&gt;(Farley, 1991)&lt;/DisplayText&gt;&lt;record&gt;&lt;rec-number&gt;50&lt;/rec-number&gt;&lt;foreign-keys&gt;&lt;key app="EN" db-id="p5dzd95wgsdz5cerfenv5226spv9fxa0prvr" timestamp="1454421795"&gt;50&lt;/key&gt;&lt;/foreign-keys&gt;&lt;ref-type name="Book"&gt;6&lt;/ref-type&gt;&lt;contributors&gt;&lt;authors&gt;&lt;author&gt;Farley, J.&lt;/author&gt;&lt;/authors&gt;&lt;/contributors&gt;&lt;titles&gt;&lt;title&gt;Bilharzia: A history of imperial tropical medicine&lt;/title&gt;&lt;/titles&gt;&lt;pages&gt;1-353&lt;/pages&gt;&lt;dates&gt;&lt;year&gt;1991&lt;/year&gt;&lt;/dates&gt;&lt;pub-location&gt;UK&lt;/pub-location&gt;&lt;publisher&gt;camridge University Press&lt;/publisher&gt;&lt;urls&gt;&lt;/urls&gt;&lt;/record&gt;&lt;/Cite&gt;&lt;/EndNote&gt;</w:instrText>
      </w:r>
      <w:r w:rsidR="00D9379A" w:rsidRPr="001251CA">
        <w:rPr>
          <w:rFonts w:cs="Times New Roman"/>
          <w:bCs/>
          <w:lang w:val="en-GB"/>
        </w:rPr>
        <w:fldChar w:fldCharType="separate"/>
      </w:r>
      <w:r w:rsidR="00D9379A" w:rsidRPr="001251CA">
        <w:rPr>
          <w:rFonts w:cs="Times New Roman"/>
          <w:bCs/>
          <w:noProof/>
          <w:lang w:val="en-GB"/>
        </w:rPr>
        <w:t>(Farley, 1991)</w:t>
      </w:r>
      <w:r w:rsidR="00D9379A" w:rsidRPr="001251CA">
        <w:rPr>
          <w:rFonts w:cs="Times New Roman"/>
          <w:bCs/>
          <w:lang w:val="en-GB"/>
        </w:rPr>
        <w:fldChar w:fldCharType="end"/>
      </w:r>
      <w:r w:rsidR="0098240B" w:rsidRPr="001251CA">
        <w:rPr>
          <w:rFonts w:cs="Times New Roman"/>
          <w:bCs/>
          <w:lang w:val="en-GB"/>
        </w:rPr>
        <w:t xml:space="preserve">. </w:t>
      </w:r>
      <w:r w:rsidR="0098240B">
        <w:rPr>
          <w:rFonts w:cs="Times New Roman"/>
          <w:bCs/>
          <w:lang w:val="en-GB"/>
        </w:rPr>
        <w:t>E</w:t>
      </w:r>
      <w:r w:rsidR="00E45D1B">
        <w:rPr>
          <w:rFonts w:cs="Times New Roman"/>
          <w:bCs/>
          <w:lang w:val="en-GB"/>
        </w:rPr>
        <w:t xml:space="preserve">ach </w:t>
      </w:r>
      <w:r w:rsidR="0098240B">
        <w:rPr>
          <w:rFonts w:cs="Times New Roman"/>
          <w:bCs/>
          <w:lang w:val="en-GB"/>
        </w:rPr>
        <w:t xml:space="preserve">could </w:t>
      </w:r>
      <w:r w:rsidR="00E45D1B">
        <w:rPr>
          <w:rFonts w:cs="Times New Roman"/>
          <w:bCs/>
          <w:lang w:val="en-GB"/>
        </w:rPr>
        <w:t xml:space="preserve">now </w:t>
      </w:r>
      <w:r>
        <w:rPr>
          <w:rFonts w:cs="Times New Roman"/>
          <w:bCs/>
          <w:lang w:val="en-GB"/>
        </w:rPr>
        <w:t>be clearly</w:t>
      </w:r>
      <w:r w:rsidR="00E45D1B">
        <w:rPr>
          <w:rFonts w:cs="Times New Roman"/>
          <w:bCs/>
          <w:lang w:val="en-GB"/>
        </w:rPr>
        <w:t xml:space="preserve"> recognised by their characteristic egg-spine morphology</w:t>
      </w:r>
      <w:r w:rsidR="0098240B">
        <w:rPr>
          <w:rFonts w:cs="Times New Roman"/>
          <w:bCs/>
          <w:lang w:val="en-GB"/>
        </w:rPr>
        <w:t xml:space="preserve"> in the excreta of infected hosts</w:t>
      </w:r>
      <w:r>
        <w:rPr>
          <w:rFonts w:cs="Times New Roman"/>
          <w:bCs/>
          <w:lang w:val="en-GB"/>
        </w:rPr>
        <w:t xml:space="preserve">, </w:t>
      </w:r>
      <w:r w:rsidR="00500429">
        <w:rPr>
          <w:rFonts w:cs="Times New Roman"/>
          <w:bCs/>
          <w:lang w:val="en-GB"/>
        </w:rPr>
        <w:t>which could also</w:t>
      </w:r>
      <w:r>
        <w:rPr>
          <w:rFonts w:cs="Times New Roman"/>
          <w:bCs/>
          <w:lang w:val="en-GB"/>
        </w:rPr>
        <w:t xml:space="preserve"> denot</w:t>
      </w:r>
      <w:r w:rsidR="00500429">
        <w:rPr>
          <w:rFonts w:cs="Times New Roman"/>
          <w:bCs/>
          <w:lang w:val="en-GB"/>
        </w:rPr>
        <w:t>e</w:t>
      </w:r>
      <w:r>
        <w:rPr>
          <w:rFonts w:cs="Times New Roman"/>
          <w:bCs/>
          <w:lang w:val="en-GB"/>
        </w:rPr>
        <w:t xml:space="preserve"> co-infection</w:t>
      </w:r>
      <w:r w:rsidR="00500429">
        <w:rPr>
          <w:rFonts w:cs="Times New Roman"/>
          <w:bCs/>
          <w:lang w:val="en-GB"/>
        </w:rPr>
        <w:t xml:space="preserve"> correcting</w:t>
      </w:r>
      <w:r>
        <w:rPr>
          <w:rFonts w:cs="Times New Roman"/>
          <w:bCs/>
          <w:lang w:val="en-GB"/>
        </w:rPr>
        <w:t xml:space="preserve"> Bilharz’s original oversight</w:t>
      </w:r>
      <w:r w:rsidR="00C056B4">
        <w:rPr>
          <w:rFonts w:cs="Times New Roman"/>
          <w:bCs/>
          <w:lang w:val="en-GB"/>
        </w:rPr>
        <w:t xml:space="preserve">. </w:t>
      </w:r>
      <w:r w:rsidR="00E45D1B">
        <w:rPr>
          <w:rFonts w:cs="Times New Roman"/>
          <w:bCs/>
          <w:lang w:val="en-GB"/>
        </w:rPr>
        <w:t>Although t</w:t>
      </w:r>
      <w:r w:rsidR="00C056B4">
        <w:rPr>
          <w:rFonts w:cs="Times New Roman"/>
          <w:bCs/>
          <w:lang w:val="en-GB"/>
        </w:rPr>
        <w:t xml:space="preserve">he species shared many commonalities in their </w:t>
      </w:r>
      <w:r w:rsidR="006E541A">
        <w:rPr>
          <w:rFonts w:cs="Times New Roman"/>
          <w:bCs/>
          <w:lang w:val="en-GB"/>
        </w:rPr>
        <w:t>life cycle</w:t>
      </w:r>
      <w:r w:rsidR="0098240B">
        <w:rPr>
          <w:rFonts w:cs="Times New Roman"/>
          <w:bCs/>
          <w:lang w:val="en-GB"/>
        </w:rPr>
        <w:t>,</w:t>
      </w:r>
      <w:r w:rsidR="00C056B4">
        <w:rPr>
          <w:rFonts w:cs="Times New Roman"/>
          <w:bCs/>
          <w:lang w:val="en-GB"/>
        </w:rPr>
        <w:t xml:space="preserve"> </w:t>
      </w:r>
      <w:r w:rsidR="0098240B">
        <w:rPr>
          <w:rFonts w:cs="Times New Roman"/>
          <w:bCs/>
          <w:lang w:val="en-GB"/>
        </w:rPr>
        <w:t xml:space="preserve">crucially </w:t>
      </w:r>
      <w:r w:rsidR="00E45D1B">
        <w:rPr>
          <w:rFonts w:cs="Times New Roman"/>
          <w:bCs/>
          <w:lang w:val="en-GB"/>
        </w:rPr>
        <w:t xml:space="preserve">they </w:t>
      </w:r>
      <w:r w:rsidR="00C056B4">
        <w:rPr>
          <w:rFonts w:cs="Times New Roman"/>
          <w:bCs/>
          <w:lang w:val="en-GB"/>
        </w:rPr>
        <w:t xml:space="preserve">were </w:t>
      </w:r>
      <w:r>
        <w:rPr>
          <w:rFonts w:cs="Times New Roman"/>
          <w:bCs/>
          <w:lang w:val="en-GB"/>
        </w:rPr>
        <w:t xml:space="preserve">each </w:t>
      </w:r>
      <w:r w:rsidR="00C056B4">
        <w:rPr>
          <w:rFonts w:cs="Times New Roman"/>
          <w:bCs/>
          <w:lang w:val="en-GB"/>
        </w:rPr>
        <w:t>restricted</w:t>
      </w:r>
      <w:r w:rsidR="00E45D1B">
        <w:rPr>
          <w:rFonts w:cs="Times New Roman"/>
          <w:bCs/>
          <w:lang w:val="en-GB"/>
        </w:rPr>
        <w:t xml:space="preserve"> in their </w:t>
      </w:r>
      <w:r w:rsidR="00C056B4">
        <w:rPr>
          <w:rFonts w:cs="Times New Roman"/>
          <w:bCs/>
          <w:lang w:val="en-GB"/>
        </w:rPr>
        <w:t xml:space="preserve">development in </w:t>
      </w:r>
      <w:r w:rsidR="00C056B4" w:rsidRPr="00C056B4">
        <w:rPr>
          <w:rFonts w:cs="Times New Roman"/>
          <w:bCs/>
          <w:i/>
          <w:lang w:val="en-GB"/>
        </w:rPr>
        <w:t>Bulinus</w:t>
      </w:r>
      <w:r w:rsidR="00C056B4">
        <w:rPr>
          <w:rFonts w:cs="Times New Roman"/>
          <w:bCs/>
          <w:lang w:val="en-GB"/>
        </w:rPr>
        <w:t xml:space="preserve"> and </w:t>
      </w:r>
      <w:r w:rsidR="00C056B4" w:rsidRPr="00C056B4">
        <w:rPr>
          <w:rFonts w:cs="Times New Roman"/>
          <w:bCs/>
          <w:i/>
          <w:lang w:val="en-GB"/>
        </w:rPr>
        <w:t>Biomphalaria</w:t>
      </w:r>
      <w:r w:rsidR="00C056B4">
        <w:rPr>
          <w:rFonts w:cs="Times New Roman"/>
          <w:bCs/>
          <w:lang w:val="en-GB"/>
        </w:rPr>
        <w:t xml:space="preserve">, </w:t>
      </w:r>
      <w:r w:rsidR="00E45D1B">
        <w:rPr>
          <w:rFonts w:cs="Times New Roman"/>
          <w:bCs/>
          <w:lang w:val="en-GB"/>
        </w:rPr>
        <w:t>respectively</w:t>
      </w:r>
      <w:r w:rsidR="00C056B4">
        <w:rPr>
          <w:rFonts w:cs="Times New Roman"/>
          <w:bCs/>
          <w:lang w:val="en-GB"/>
        </w:rPr>
        <w:t xml:space="preserve">.  </w:t>
      </w:r>
      <w:r w:rsidR="002C3205">
        <w:rPr>
          <w:rFonts w:cs="Times New Roman"/>
          <w:bCs/>
          <w:lang w:val="en-GB"/>
        </w:rPr>
        <w:t>This detail</w:t>
      </w:r>
      <w:r w:rsidR="00E45D1B">
        <w:rPr>
          <w:rFonts w:cs="Times New Roman"/>
          <w:bCs/>
          <w:lang w:val="en-GB"/>
        </w:rPr>
        <w:t xml:space="preserve"> had much broader significance </w:t>
      </w:r>
      <w:r w:rsidR="0098240B">
        <w:rPr>
          <w:rFonts w:cs="Times New Roman"/>
          <w:bCs/>
          <w:lang w:val="en-GB"/>
        </w:rPr>
        <w:t xml:space="preserve">for </w:t>
      </w:r>
      <w:r w:rsidR="00E45D1B">
        <w:rPr>
          <w:rFonts w:cs="Times New Roman"/>
          <w:bCs/>
          <w:lang w:val="en-GB"/>
        </w:rPr>
        <w:t xml:space="preserve">the </w:t>
      </w:r>
      <w:r w:rsidR="0098240B">
        <w:rPr>
          <w:rFonts w:cs="Times New Roman"/>
          <w:bCs/>
          <w:lang w:val="en-GB"/>
        </w:rPr>
        <w:t xml:space="preserve">endemic zone of each </w:t>
      </w:r>
      <w:r w:rsidR="002C3205">
        <w:rPr>
          <w:rFonts w:cs="Times New Roman"/>
          <w:bCs/>
          <w:lang w:val="en-GB"/>
        </w:rPr>
        <w:t xml:space="preserve">species of </w:t>
      </w:r>
      <w:r w:rsidR="0098240B">
        <w:rPr>
          <w:rFonts w:cs="Times New Roman"/>
          <w:bCs/>
          <w:lang w:val="en-GB"/>
        </w:rPr>
        <w:t>schistosome</w:t>
      </w:r>
      <w:r w:rsidR="00E45D1B">
        <w:rPr>
          <w:rFonts w:cs="Times New Roman"/>
          <w:bCs/>
          <w:lang w:val="en-GB"/>
        </w:rPr>
        <w:t xml:space="preserve"> was firmly tied to the distribution of </w:t>
      </w:r>
      <w:r w:rsidR="0098240B">
        <w:rPr>
          <w:rFonts w:cs="Times New Roman"/>
          <w:bCs/>
          <w:lang w:val="en-GB"/>
        </w:rPr>
        <w:t xml:space="preserve">their permissive snail host. </w:t>
      </w:r>
      <w:r w:rsidR="002C3205">
        <w:rPr>
          <w:rFonts w:cs="Times New Roman"/>
          <w:bCs/>
          <w:lang w:val="en-GB"/>
        </w:rPr>
        <w:t>Furthermore, f</w:t>
      </w:r>
      <w:r w:rsidR="0098240B">
        <w:rPr>
          <w:rFonts w:cs="Times New Roman"/>
          <w:bCs/>
          <w:lang w:val="en-GB"/>
        </w:rPr>
        <w:t xml:space="preserve">rom a public health perspective, </w:t>
      </w:r>
      <w:r w:rsidR="00F63EBB">
        <w:rPr>
          <w:rFonts w:cs="Times New Roman"/>
          <w:bCs/>
          <w:lang w:val="en-GB"/>
        </w:rPr>
        <w:t xml:space="preserve">destruction or </w:t>
      </w:r>
      <w:r w:rsidR="0098240B">
        <w:rPr>
          <w:rFonts w:cs="Times New Roman"/>
          <w:bCs/>
          <w:lang w:val="en-GB"/>
        </w:rPr>
        <w:t xml:space="preserve">removal of these intermediate hosts </w:t>
      </w:r>
      <w:r w:rsidR="00F63EBB">
        <w:rPr>
          <w:rFonts w:cs="Times New Roman"/>
          <w:bCs/>
          <w:lang w:val="en-GB"/>
        </w:rPr>
        <w:t xml:space="preserve">from the waterways </w:t>
      </w:r>
      <w:r w:rsidR="0098240B">
        <w:rPr>
          <w:rFonts w:cs="Times New Roman"/>
          <w:bCs/>
          <w:lang w:val="en-GB"/>
        </w:rPr>
        <w:t xml:space="preserve">could form an environmental intervention strategy of </w:t>
      </w:r>
      <w:r w:rsidR="00491A25">
        <w:rPr>
          <w:rFonts w:cs="Times New Roman"/>
          <w:bCs/>
          <w:lang w:val="en-GB"/>
        </w:rPr>
        <w:t xml:space="preserve">tremendous </w:t>
      </w:r>
      <w:r w:rsidR="0098240B">
        <w:rPr>
          <w:rFonts w:cs="Times New Roman"/>
          <w:bCs/>
          <w:lang w:val="en-GB"/>
        </w:rPr>
        <w:t>importance</w:t>
      </w:r>
      <w:r w:rsidR="00500429">
        <w:rPr>
          <w:rFonts w:cs="Times New Roman"/>
          <w:bCs/>
          <w:lang w:val="en-GB"/>
        </w:rPr>
        <w:t xml:space="preserve"> both in Egypt and China</w:t>
      </w:r>
      <w:r w:rsidR="0048368D">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&lt;EndNote&gt;&lt;Cite&gt;&lt;Author&gt;Jordan&lt;/Author&gt;&lt;Year&gt;2000&lt;/Year&gt;&lt;RecNum&gt;64&lt;/RecNum&gt;&lt;DisplayText&gt;(Jordan, 2000)&lt;/DisplayText&gt;&lt;record&gt;&lt;rec-number&gt;64&lt;/rec-number&gt;&lt;foreign-keys&gt;&lt;key app="EN" db-id="p5dzd95wgsdz5cerfenv5226spv9fxa0prvr" timestamp="1454426373"&gt;64&lt;/key&gt;&lt;/foreign-keys&gt;&lt;ref-type name="Journal Article"&gt;17&lt;/ref-type&gt;&lt;contributors&gt;&lt;authors&gt;&lt;author&gt;Jordan, P.&lt;/author&gt;&lt;/authors&gt;&lt;/contributors&gt;&lt;titles&gt;&lt;title&gt;From Katayama to the Dakhla Oasis: the beginning of epidemiology and control of bilharzia&lt;/title&gt;&lt;secondary-title&gt;Acta Tropica&lt;/secondary-title&gt;&lt;/titles&gt;&lt;periodical&gt;&lt;full-title&gt;Acta Tropica&lt;/full-title&gt;&lt;/periodical&gt;&lt;pages&gt;9-40&lt;/pages&gt;&lt;volume&gt;77&lt;/volume&gt;&lt;number&gt;1&lt;/number&gt;&lt;dates&gt;&lt;year&gt;2000&lt;/year&gt;&lt;pub-dates&gt;&lt;date&gt;Oct 23&lt;/date&gt;&lt;/pub-dates&gt;&lt;/dates&gt;&lt;isbn&gt;0001-706X&lt;/isbn&gt;&lt;accession-num&gt;WOS:000089356500003&lt;/accession-num&gt;&lt;urls&gt;&lt;related-urls&gt;&lt;url&gt;&amp;lt;Go to ISI&amp;gt;://WOS:000089356500003&lt;/url&gt;&lt;/related-urls&gt;&lt;/urls&gt;&lt;electronic-resource-num&gt;10.1016/s0001-706x(00)00121-2&lt;/electronic-resource-num&gt;&lt;/record&gt;&lt;/Cite&gt;&lt;/EndNote&gt;</w:instrText>
      </w:r>
      <w:r w:rsidR="00D9379A">
        <w:rPr>
          <w:rFonts w:cs="Times New Roman"/>
          <w:bCs/>
          <w:lang w:val="en-GB"/>
        </w:rPr>
        <w:fldChar w:fldCharType="separate"/>
      </w:r>
      <w:r w:rsidR="00D9379A">
        <w:rPr>
          <w:rFonts w:cs="Times New Roman"/>
          <w:bCs/>
          <w:noProof/>
          <w:lang w:val="en-GB"/>
        </w:rPr>
        <w:t>(Jordan, 2000)</w:t>
      </w:r>
      <w:r w:rsidR="00D9379A">
        <w:rPr>
          <w:rFonts w:cs="Times New Roman"/>
          <w:bCs/>
          <w:lang w:val="en-GB"/>
        </w:rPr>
        <w:fldChar w:fldCharType="end"/>
      </w:r>
      <w:r w:rsidR="0098240B">
        <w:rPr>
          <w:rFonts w:cs="Times New Roman"/>
          <w:bCs/>
          <w:lang w:val="en-GB"/>
        </w:rPr>
        <w:t xml:space="preserve">. </w:t>
      </w:r>
      <w:r w:rsidR="005C0BFC">
        <w:rPr>
          <w:rFonts w:cs="Times New Roman"/>
          <w:bCs/>
          <w:lang w:val="en-GB"/>
        </w:rPr>
        <w:t xml:space="preserve">His seminal study also helped to develop </w:t>
      </w:r>
      <w:r w:rsidR="00F951ED">
        <w:rPr>
          <w:rFonts w:cs="Times New Roman"/>
          <w:bCs/>
          <w:lang w:val="en-GB"/>
        </w:rPr>
        <w:t xml:space="preserve">a new field of </w:t>
      </w:r>
      <w:r w:rsidR="005C0BFC">
        <w:rPr>
          <w:rFonts w:cs="Times New Roman"/>
          <w:bCs/>
          <w:lang w:val="en-GB"/>
        </w:rPr>
        <w:t>medical malacology with key scientists such as C. A. Wright</w:t>
      </w:r>
      <w:r w:rsidR="00293839">
        <w:rPr>
          <w:rFonts w:cs="Times New Roman"/>
          <w:bCs/>
          <w:lang w:val="en-GB"/>
        </w:rPr>
        <w:t xml:space="preserve"> (1928-1983)</w:t>
      </w:r>
      <w:r w:rsidR="005C0BFC">
        <w:rPr>
          <w:rFonts w:cs="Times New Roman"/>
          <w:bCs/>
          <w:lang w:val="en-GB"/>
        </w:rPr>
        <w:t>, G.</w:t>
      </w:r>
      <w:r w:rsidR="00672979">
        <w:rPr>
          <w:rFonts w:cs="Times New Roman"/>
          <w:bCs/>
          <w:lang w:val="en-GB"/>
        </w:rPr>
        <w:t xml:space="preserve"> D.</w:t>
      </w:r>
      <w:r w:rsidR="005C0BFC">
        <w:rPr>
          <w:rFonts w:cs="Times New Roman"/>
          <w:bCs/>
          <w:lang w:val="en-GB"/>
        </w:rPr>
        <w:t xml:space="preserve"> Mandahl-Barth</w:t>
      </w:r>
      <w:r w:rsidR="00672979">
        <w:rPr>
          <w:rFonts w:cs="Times New Roman"/>
          <w:bCs/>
          <w:lang w:val="en-GB"/>
        </w:rPr>
        <w:t xml:space="preserve"> (1910-1994)</w:t>
      </w:r>
      <w:r w:rsidR="005C0BFC">
        <w:rPr>
          <w:rFonts w:cs="Times New Roman"/>
          <w:bCs/>
          <w:lang w:val="en-GB"/>
        </w:rPr>
        <w:t xml:space="preserve"> and D.S. Brown</w:t>
      </w:r>
      <w:r w:rsidR="00293839">
        <w:rPr>
          <w:rFonts w:cs="Times New Roman"/>
          <w:bCs/>
          <w:lang w:val="en-GB"/>
        </w:rPr>
        <w:t xml:space="preserve"> (1935-2004)</w:t>
      </w:r>
      <w:r w:rsidR="005C0BFC">
        <w:rPr>
          <w:rFonts w:cs="Times New Roman"/>
          <w:bCs/>
          <w:lang w:val="en-GB"/>
        </w:rPr>
        <w:t xml:space="preserve"> describing even greater complexities in the snail-schistosome relationship </w:t>
      </w:r>
      <w:r w:rsidR="00F951ED">
        <w:rPr>
          <w:rFonts w:cs="Times New Roman"/>
          <w:bCs/>
          <w:lang w:val="en-GB"/>
        </w:rPr>
        <w:t xml:space="preserve">than </w:t>
      </w:r>
      <w:r w:rsidR="005C0BFC">
        <w:rPr>
          <w:rFonts w:cs="Times New Roman"/>
          <w:bCs/>
          <w:lang w:val="en-GB"/>
        </w:rPr>
        <w:t>he could have ever imagined</w:t>
      </w:r>
      <w:r w:rsidR="001251CA">
        <w:rPr>
          <w:rFonts w:cs="Times New Roman"/>
          <w:bCs/>
          <w:lang w:val="en-GB"/>
        </w:rPr>
        <w:t xml:space="preserve"> </w:t>
      </w:r>
      <w:r w:rsidR="001251CA">
        <w:rPr>
          <w:rFonts w:cs="Times New Roman"/>
          <w:bCs/>
          <w:lang w:val="en-GB"/>
        </w:rPr>
        <w:fldChar w:fldCharType="begin"/>
      </w:r>
      <w:r w:rsidR="001251CA">
        <w:rPr>
          <w:rFonts w:cs="Times New Roman"/>
          <w:bCs/>
          <w:lang w:val="en-GB"/>
        </w:rPr>
        <w:instrText xml:space="preserve"> ADDIN EN.CITE &lt;EndNote&gt;&lt;Cite&gt;&lt;Author&gt;Lockyer&lt;/Author&gt;&lt;Year&gt;2004&lt;/Year&gt;&lt;RecNum&gt;26&lt;/RecNum&gt;&lt;DisplayText&gt;(Lockyer&lt;style face="italic"&gt; et al.&lt;/style&gt;, 2004)&lt;/DisplayText&gt;&lt;record&gt;&lt;rec-number&gt;26&lt;/rec-number&gt;&lt;foreign-keys&gt;&lt;key app="EN" db-id="p5dzd95wgsdz5cerfenv5226spv9fxa0prvr" timestamp="1453764062"&gt;26&lt;/key&gt;&lt;/foreign-keys&gt;&lt;ref-type name="Journal Article"&gt;17&lt;/ref-type&gt;&lt;contributors&gt;&lt;authors&gt;&lt;author&gt;Lockyer, A. E.&lt;/author&gt;&lt;author&gt;Jones, C. S.&lt;/author&gt;&lt;author&gt;Noble, L. R.&lt;/author&gt;&lt;author&gt;Rollinson, D.&lt;/author&gt;&lt;/authors&gt;&lt;/contributors&gt;&lt;titles&gt;&lt;title&gt;Trematodes and snails: an intimate association&lt;/title&gt;&lt;secondary-title&gt;Canadian Journal of Zoology&lt;/secondary-title&gt;&lt;/titles&gt;&lt;periodical&gt;&lt;full-title&gt;Canadian Journal of Zoology&lt;/full-title&gt;&lt;/periodical&gt;&lt;pages&gt;251-269&lt;/pages&gt;&lt;volume&gt;82&lt;/volume&gt;&lt;number&gt;2&lt;/number&gt;&lt;dates&gt;&lt;year&gt;2004&lt;/year&gt;&lt;pub-dates&gt;&lt;date&gt;Feb&lt;/date&gt;&lt;/pub-dates&gt;&lt;/dates&gt;&lt;isbn&gt;0008-4301&lt;/isbn&gt;&lt;accession-num&gt;WOS:000221646100006&lt;/accession-num&gt;&lt;urls&gt;&lt;related-urls&gt;&lt;url&gt;&amp;lt;Go to ISI&amp;gt;://WOS:000221646100006&lt;/url&gt;&lt;/related-urls&gt;&lt;/urls&gt;&lt;electronic-resource-num&gt;10.1139/z03-215&lt;/electronic-resource-num&gt;&lt;/record&gt;&lt;/Cite&gt;&lt;/EndNote&gt;</w:instrText>
      </w:r>
      <w:r w:rsidR="001251CA">
        <w:rPr>
          <w:rFonts w:cs="Times New Roman"/>
          <w:bCs/>
          <w:lang w:val="en-GB"/>
        </w:rPr>
        <w:fldChar w:fldCharType="separate"/>
      </w:r>
      <w:r w:rsidR="001251CA">
        <w:rPr>
          <w:rFonts w:cs="Times New Roman"/>
          <w:bCs/>
          <w:noProof/>
          <w:lang w:val="en-GB"/>
        </w:rPr>
        <w:t>(Lockyer</w:t>
      </w:r>
      <w:r w:rsidR="001251CA" w:rsidRPr="001251CA">
        <w:rPr>
          <w:rFonts w:cs="Times New Roman"/>
          <w:bCs/>
          <w:i/>
          <w:noProof/>
          <w:lang w:val="en-GB"/>
        </w:rPr>
        <w:t xml:space="preserve"> et al.</w:t>
      </w:r>
      <w:r w:rsidR="001251CA">
        <w:rPr>
          <w:rFonts w:cs="Times New Roman"/>
          <w:bCs/>
          <w:noProof/>
          <w:lang w:val="en-GB"/>
        </w:rPr>
        <w:t>, 2004)</w:t>
      </w:r>
      <w:r w:rsidR="001251CA">
        <w:rPr>
          <w:rFonts w:cs="Times New Roman"/>
          <w:bCs/>
          <w:lang w:val="en-GB"/>
        </w:rPr>
        <w:fldChar w:fldCharType="end"/>
      </w:r>
      <w:r w:rsidR="005C0BFC">
        <w:rPr>
          <w:rFonts w:cs="Times New Roman"/>
          <w:bCs/>
          <w:lang w:val="en-GB"/>
        </w:rPr>
        <w:t xml:space="preserve">. </w:t>
      </w:r>
      <w:r w:rsidR="0098240B">
        <w:rPr>
          <w:rFonts w:cs="Times New Roman"/>
          <w:bCs/>
          <w:lang w:val="en-GB"/>
        </w:rPr>
        <w:t xml:space="preserve">  </w:t>
      </w:r>
      <w:r w:rsidR="00E45D1B">
        <w:rPr>
          <w:rFonts w:cs="Times New Roman"/>
          <w:bCs/>
          <w:lang w:val="en-GB"/>
        </w:rPr>
        <w:t xml:space="preserve"> </w:t>
      </w:r>
    </w:p>
    <w:p w:rsidR="001A4E83" w:rsidRDefault="0098240B" w:rsidP="00147323">
      <w:pPr>
        <w:spacing w:line="480" w:lineRule="auto"/>
        <w:outlineLvl w:val="0"/>
        <w:rPr>
          <w:rFonts w:cs="Times New Roman"/>
          <w:bCs/>
          <w:lang w:val="en-GB"/>
        </w:rPr>
      </w:pPr>
      <w:r>
        <w:rPr>
          <w:rFonts w:cs="Times New Roman"/>
          <w:bCs/>
          <w:lang w:val="en-GB"/>
        </w:rPr>
        <w:t xml:space="preserve"> </w:t>
      </w:r>
      <w:r>
        <w:rPr>
          <w:rFonts w:cs="Times New Roman"/>
          <w:bCs/>
          <w:lang w:val="en-GB"/>
        </w:rPr>
        <w:tab/>
        <w:t xml:space="preserve">From a military perspective, knowing the </w:t>
      </w:r>
      <w:r w:rsidR="006E541A">
        <w:rPr>
          <w:rFonts w:cs="Times New Roman"/>
          <w:bCs/>
          <w:lang w:val="en-GB"/>
        </w:rPr>
        <w:t>life cycle</w:t>
      </w:r>
      <w:r>
        <w:rPr>
          <w:rFonts w:cs="Times New Roman"/>
          <w:bCs/>
          <w:lang w:val="en-GB"/>
        </w:rPr>
        <w:t xml:space="preserve"> and experimenting with </w:t>
      </w:r>
      <w:r w:rsidR="007E51E8">
        <w:rPr>
          <w:rFonts w:cs="Times New Roman"/>
          <w:bCs/>
          <w:lang w:val="en-GB"/>
        </w:rPr>
        <w:t>ways to render</w:t>
      </w:r>
      <w:r>
        <w:rPr>
          <w:rFonts w:cs="Times New Roman"/>
          <w:bCs/>
          <w:lang w:val="en-GB"/>
        </w:rPr>
        <w:t xml:space="preserve"> </w:t>
      </w:r>
      <w:r w:rsidR="007E51E8">
        <w:rPr>
          <w:rFonts w:cs="Times New Roman"/>
          <w:bCs/>
          <w:lang w:val="en-GB"/>
        </w:rPr>
        <w:t xml:space="preserve">water safe, Leiper made a variety of </w:t>
      </w:r>
      <w:r w:rsidR="00F63EBB">
        <w:rPr>
          <w:rFonts w:cs="Times New Roman"/>
          <w:bCs/>
          <w:lang w:val="en-GB"/>
        </w:rPr>
        <w:t xml:space="preserve">significant </w:t>
      </w:r>
      <w:r w:rsidR="007E51E8">
        <w:rPr>
          <w:rFonts w:cs="Times New Roman"/>
          <w:bCs/>
          <w:lang w:val="en-GB"/>
        </w:rPr>
        <w:t>observations upon which camp s</w:t>
      </w:r>
      <w:r w:rsidR="001A4E83">
        <w:rPr>
          <w:rFonts w:cs="Times New Roman"/>
          <w:bCs/>
          <w:lang w:val="en-GB"/>
        </w:rPr>
        <w:t>tanding orders</w:t>
      </w:r>
      <w:r w:rsidR="007E51E8">
        <w:rPr>
          <w:rFonts w:cs="Times New Roman"/>
          <w:bCs/>
          <w:lang w:val="en-GB"/>
        </w:rPr>
        <w:t xml:space="preserve"> were raised</w:t>
      </w:r>
      <w:r w:rsidR="001251CA">
        <w:rPr>
          <w:rFonts w:cs="Times New Roman"/>
          <w:bCs/>
          <w:lang w:val="en-GB"/>
        </w:rPr>
        <w:t xml:space="preserve"> </w:t>
      </w:r>
      <w:r w:rsidR="001251CA">
        <w:rPr>
          <w:rFonts w:cs="Times New Roman"/>
          <w:bCs/>
          <w:lang w:val="en-GB"/>
        </w:rPr>
        <w:fldChar w:fldCharType="begin"/>
      </w:r>
      <w:r w:rsidR="001251CA">
        <w:rPr>
          <w:rFonts w:cs="Times New Roman"/>
          <w:bCs/>
          <w:lang w:val="en-GB"/>
        </w:rPr>
        <w:instrText xml:space="preserve"> ADDIN EN.CITE &lt;EndNote&gt;&lt;Cite&gt;&lt;Author&gt;Farley&lt;/Author&gt;&lt;Year&gt;1991&lt;/Year&gt;&lt;RecNum&gt;50&lt;/RecNum&gt;&lt;DisplayText&gt;(Farley, 1991)&lt;/DisplayText&gt;&lt;record&gt;&lt;rec-number&gt;50&lt;/rec-number&gt;&lt;foreign-keys&gt;&lt;key app="EN" db-id="p5dzd95wgsdz5cerfenv5226spv9fxa0prvr" timestamp="1454421795"&gt;50&lt;/key&gt;&lt;/foreign-keys&gt;&lt;ref-type name="Book"&gt;6&lt;/ref-type&gt;&lt;contributors&gt;&lt;authors&gt;&lt;author&gt;Farley, J.&lt;/author&gt;&lt;/authors&gt;&lt;/contributors&gt;&lt;titles&gt;&lt;title&gt;Bilharzia: A history of imperial tropical medicine&lt;/title&gt;&lt;/titles&gt;&lt;pages&gt;1-353&lt;/pages&gt;&lt;dates&gt;&lt;year&gt;1991&lt;/year&gt;&lt;/dates&gt;&lt;pub-location&gt;UK&lt;/pub-location&gt;&lt;publisher&gt;camridge University Press&lt;/publisher&gt;&lt;urls&gt;&lt;/urls&gt;&lt;/record&gt;&lt;/Cite&gt;&lt;/EndNote&gt;</w:instrText>
      </w:r>
      <w:r w:rsidR="001251CA">
        <w:rPr>
          <w:rFonts w:cs="Times New Roman"/>
          <w:bCs/>
          <w:lang w:val="en-GB"/>
        </w:rPr>
        <w:fldChar w:fldCharType="separate"/>
      </w:r>
      <w:r w:rsidR="001251CA">
        <w:rPr>
          <w:rFonts w:cs="Times New Roman"/>
          <w:bCs/>
          <w:noProof/>
          <w:lang w:val="en-GB"/>
        </w:rPr>
        <w:t>(Farley, 1991)</w:t>
      </w:r>
      <w:r w:rsidR="001251CA">
        <w:rPr>
          <w:rFonts w:cs="Times New Roman"/>
          <w:bCs/>
          <w:lang w:val="en-GB"/>
        </w:rPr>
        <w:fldChar w:fldCharType="end"/>
      </w:r>
      <w:r w:rsidR="00491A25">
        <w:rPr>
          <w:rFonts w:cs="Times New Roman"/>
          <w:bCs/>
          <w:lang w:val="en-GB"/>
        </w:rPr>
        <w:t>. Adhering to</w:t>
      </w:r>
      <w:r w:rsidR="00F63EBB">
        <w:rPr>
          <w:rFonts w:cs="Times New Roman"/>
          <w:bCs/>
          <w:lang w:val="en-GB"/>
        </w:rPr>
        <w:t xml:space="preserve"> these</w:t>
      </w:r>
      <w:r w:rsidR="007E51E8">
        <w:rPr>
          <w:rFonts w:cs="Times New Roman"/>
          <w:bCs/>
          <w:lang w:val="en-GB"/>
        </w:rPr>
        <w:t xml:space="preserve"> </w:t>
      </w:r>
      <w:r w:rsidR="00F63EBB">
        <w:rPr>
          <w:rFonts w:cs="Times New Roman"/>
          <w:bCs/>
          <w:lang w:val="en-GB"/>
        </w:rPr>
        <w:t xml:space="preserve">would </w:t>
      </w:r>
      <w:r w:rsidR="007E51E8">
        <w:rPr>
          <w:rFonts w:cs="Times New Roman"/>
          <w:bCs/>
          <w:lang w:val="en-GB"/>
        </w:rPr>
        <w:t xml:space="preserve">ensure that troops would not be infected. Like his work on Guinea Worm, </w:t>
      </w:r>
      <w:r w:rsidR="00F63EBB">
        <w:rPr>
          <w:rFonts w:cs="Times New Roman"/>
          <w:bCs/>
          <w:lang w:val="en-GB"/>
        </w:rPr>
        <w:t xml:space="preserve">the </w:t>
      </w:r>
      <w:r w:rsidR="001A4E83">
        <w:rPr>
          <w:rFonts w:cs="Times New Roman"/>
          <w:bCs/>
          <w:lang w:val="en-GB"/>
        </w:rPr>
        <w:t>water hygiene</w:t>
      </w:r>
      <w:r w:rsidR="007E51E8">
        <w:rPr>
          <w:rFonts w:cs="Times New Roman"/>
          <w:bCs/>
          <w:lang w:val="en-GB"/>
        </w:rPr>
        <w:t xml:space="preserve"> </w:t>
      </w:r>
      <w:r w:rsidR="007E51E8">
        <w:rPr>
          <w:rFonts w:cs="Times New Roman"/>
          <w:bCs/>
          <w:lang w:val="en-GB"/>
        </w:rPr>
        <w:lastRenderedPageBreak/>
        <w:t xml:space="preserve">measures </w:t>
      </w:r>
      <w:r w:rsidR="00111742">
        <w:rPr>
          <w:rFonts w:cs="Times New Roman"/>
          <w:bCs/>
          <w:lang w:val="en-GB"/>
        </w:rPr>
        <w:t xml:space="preserve">were </w:t>
      </w:r>
      <w:r w:rsidR="007E51E8">
        <w:rPr>
          <w:rFonts w:cs="Times New Roman"/>
          <w:bCs/>
          <w:lang w:val="en-GB"/>
        </w:rPr>
        <w:t xml:space="preserve">based upon </w:t>
      </w:r>
      <w:r w:rsidR="00F63EBB">
        <w:rPr>
          <w:rFonts w:cs="Times New Roman"/>
          <w:bCs/>
          <w:lang w:val="en-GB"/>
        </w:rPr>
        <w:t>si</w:t>
      </w:r>
      <w:r w:rsidR="00491A25">
        <w:rPr>
          <w:rFonts w:cs="Times New Roman"/>
          <w:bCs/>
          <w:lang w:val="en-GB"/>
        </w:rPr>
        <w:t xml:space="preserve">mple filtration, </w:t>
      </w:r>
      <w:r w:rsidR="007E51E8">
        <w:rPr>
          <w:rFonts w:cs="Times New Roman"/>
          <w:bCs/>
          <w:lang w:val="en-GB"/>
        </w:rPr>
        <w:t xml:space="preserve">boiling </w:t>
      </w:r>
      <w:r w:rsidR="00491A25">
        <w:rPr>
          <w:rFonts w:cs="Times New Roman"/>
          <w:bCs/>
          <w:lang w:val="en-GB"/>
        </w:rPr>
        <w:t xml:space="preserve">water </w:t>
      </w:r>
      <w:r w:rsidR="007E51E8">
        <w:rPr>
          <w:rFonts w:cs="Times New Roman"/>
          <w:bCs/>
          <w:lang w:val="en-GB"/>
        </w:rPr>
        <w:t xml:space="preserve">and </w:t>
      </w:r>
      <w:r w:rsidR="00491A25">
        <w:rPr>
          <w:rFonts w:cs="Times New Roman"/>
          <w:bCs/>
          <w:lang w:val="en-GB"/>
        </w:rPr>
        <w:t>use of disinfectants</w:t>
      </w:r>
      <w:r w:rsidR="007E51E8">
        <w:rPr>
          <w:rFonts w:cs="Times New Roman"/>
          <w:bCs/>
          <w:lang w:val="en-GB"/>
        </w:rPr>
        <w:t>. Most im</w:t>
      </w:r>
      <w:r w:rsidR="00111742">
        <w:rPr>
          <w:rFonts w:cs="Times New Roman"/>
          <w:bCs/>
          <w:lang w:val="en-GB"/>
        </w:rPr>
        <w:t>portantly</w:t>
      </w:r>
      <w:r w:rsidR="007E51E8">
        <w:rPr>
          <w:rFonts w:cs="Times New Roman"/>
          <w:bCs/>
          <w:lang w:val="en-GB"/>
        </w:rPr>
        <w:t xml:space="preserve">, knowing that cercariae are an ephemeral, short-lived larval stage, resting water for </w:t>
      </w:r>
      <w:r w:rsidR="00F63EBB">
        <w:rPr>
          <w:rFonts w:cs="Times New Roman"/>
          <w:bCs/>
          <w:lang w:val="en-GB"/>
        </w:rPr>
        <w:t xml:space="preserve">at least </w:t>
      </w:r>
      <w:r w:rsidR="007E51E8">
        <w:rPr>
          <w:rFonts w:cs="Times New Roman"/>
          <w:bCs/>
          <w:lang w:val="en-GB"/>
        </w:rPr>
        <w:t>24 hours was sufficient to make it safe for bathing.</w:t>
      </w:r>
      <w:r w:rsidR="00640C5D">
        <w:rPr>
          <w:rFonts w:cs="Times New Roman"/>
          <w:bCs/>
          <w:lang w:val="en-GB"/>
        </w:rPr>
        <w:t xml:space="preserve"> </w:t>
      </w:r>
      <w:r w:rsidR="00111742">
        <w:rPr>
          <w:rFonts w:cs="Times New Roman"/>
          <w:bCs/>
          <w:lang w:val="en-GB"/>
        </w:rPr>
        <w:t>T</w:t>
      </w:r>
      <w:r w:rsidR="007E51E8">
        <w:rPr>
          <w:rFonts w:cs="Times New Roman"/>
          <w:bCs/>
          <w:lang w:val="en-GB"/>
        </w:rPr>
        <w:t>hese measures could be implemented without need for expensive equipment</w:t>
      </w:r>
      <w:r w:rsidR="00640C5D">
        <w:rPr>
          <w:rFonts w:cs="Times New Roman"/>
          <w:bCs/>
          <w:lang w:val="en-GB"/>
        </w:rPr>
        <w:t xml:space="preserve">; </w:t>
      </w:r>
      <w:r w:rsidR="007E51E8">
        <w:rPr>
          <w:rFonts w:cs="Times New Roman"/>
          <w:bCs/>
          <w:lang w:val="en-GB"/>
        </w:rPr>
        <w:t xml:space="preserve">all that was required was </w:t>
      </w:r>
      <w:r w:rsidR="00491A25">
        <w:rPr>
          <w:rFonts w:cs="Times New Roman"/>
          <w:bCs/>
          <w:lang w:val="en-GB"/>
        </w:rPr>
        <w:t>a little behavioural change</w:t>
      </w:r>
      <w:r w:rsidR="00F63EBB">
        <w:rPr>
          <w:rFonts w:cs="Times New Roman"/>
          <w:bCs/>
          <w:lang w:val="en-GB"/>
        </w:rPr>
        <w:t xml:space="preserve"> prohibiting </w:t>
      </w:r>
      <w:r w:rsidR="007E51E8">
        <w:rPr>
          <w:rFonts w:cs="Times New Roman"/>
          <w:bCs/>
          <w:lang w:val="en-GB"/>
        </w:rPr>
        <w:t>troops to swim or bath</w:t>
      </w:r>
      <w:r w:rsidR="00640C5D">
        <w:rPr>
          <w:rFonts w:cs="Times New Roman"/>
          <w:bCs/>
          <w:lang w:val="en-GB"/>
        </w:rPr>
        <w:t>e</w:t>
      </w:r>
      <w:r w:rsidR="007E51E8">
        <w:rPr>
          <w:rFonts w:cs="Times New Roman"/>
          <w:bCs/>
          <w:lang w:val="en-GB"/>
        </w:rPr>
        <w:t xml:space="preserve"> in environmental water</w:t>
      </w:r>
      <w:r w:rsidR="00990A33">
        <w:rPr>
          <w:rFonts w:cs="Times New Roman"/>
          <w:bCs/>
          <w:lang w:val="en-GB"/>
        </w:rPr>
        <w:t xml:space="preserve"> or </w:t>
      </w:r>
      <w:r w:rsidR="00491A25">
        <w:rPr>
          <w:rFonts w:cs="Times New Roman"/>
          <w:bCs/>
          <w:lang w:val="en-GB"/>
        </w:rPr>
        <w:t>to introduce simple hygiene measures</w:t>
      </w:r>
      <w:r w:rsidR="00990A33" w:rsidRPr="00990A33">
        <w:rPr>
          <w:rFonts w:cs="Times New Roman"/>
          <w:bCs/>
          <w:lang w:val="en-GB"/>
        </w:rPr>
        <w:t xml:space="preserve"> </w:t>
      </w:r>
      <w:r w:rsidR="00990A33">
        <w:rPr>
          <w:rFonts w:cs="Times New Roman"/>
          <w:bCs/>
          <w:lang w:val="en-GB"/>
        </w:rPr>
        <w:t>when freshly drawn water was to be used</w:t>
      </w:r>
      <w:r w:rsidR="001251CA">
        <w:rPr>
          <w:rFonts w:cs="Times New Roman"/>
          <w:bCs/>
          <w:lang w:val="en-GB"/>
        </w:rPr>
        <w:t xml:space="preserve"> </w:t>
      </w:r>
      <w:r w:rsidR="001251CA">
        <w:rPr>
          <w:rFonts w:cs="Times New Roman"/>
          <w:bCs/>
          <w:lang w:val="en-GB"/>
        </w:rPr>
        <w:fldChar w:fldCharType="begin"/>
      </w:r>
      <w:r w:rsidR="001251CA">
        <w:rPr>
          <w:rFonts w:cs="Times New Roman"/>
          <w:bCs/>
          <w:lang w:val="en-GB"/>
        </w:rPr>
        <w:instrText xml:space="preserve"> ADDIN EN.CITE &lt;EndNote&gt;&lt;Cite&gt;&lt;Author&gt;Farley&lt;/Author&gt;&lt;Year&gt;1991&lt;/Year&gt;&lt;RecNum&gt;50&lt;/RecNum&gt;&lt;DisplayText&gt;(Farley, 1991)&lt;/DisplayText&gt;&lt;record&gt;&lt;rec-number&gt;50&lt;/rec-number&gt;&lt;foreign-keys&gt;&lt;key app="EN" db-id="p5dzd95wgsdz5cerfenv5226spv9fxa0prvr" timestamp="1454421795"&gt;50&lt;/key&gt;&lt;/foreign-keys&gt;&lt;ref-type name="Book"&gt;6&lt;/ref-type&gt;&lt;contributors&gt;&lt;authors&gt;&lt;author&gt;Farley, J.&lt;/author&gt;&lt;/authors&gt;&lt;/contributors&gt;&lt;titles&gt;&lt;title&gt;Bilharzia: A history of imperial tropical medicine&lt;/title&gt;&lt;/titles&gt;&lt;pages&gt;1-353&lt;/pages&gt;&lt;dates&gt;&lt;year&gt;1991&lt;/year&gt;&lt;/dates&gt;&lt;pub-location&gt;UK&lt;/pub-location&gt;&lt;publisher&gt;camridge University Press&lt;/publisher&gt;&lt;urls&gt;&lt;/urls&gt;&lt;/record&gt;&lt;/Cite&gt;&lt;/EndNote&gt;</w:instrText>
      </w:r>
      <w:r w:rsidR="001251CA">
        <w:rPr>
          <w:rFonts w:cs="Times New Roman"/>
          <w:bCs/>
          <w:lang w:val="en-GB"/>
        </w:rPr>
        <w:fldChar w:fldCharType="separate"/>
      </w:r>
      <w:r w:rsidR="001251CA">
        <w:rPr>
          <w:rFonts w:cs="Times New Roman"/>
          <w:bCs/>
          <w:noProof/>
          <w:lang w:val="en-GB"/>
        </w:rPr>
        <w:t>(Farley, 1991)</w:t>
      </w:r>
      <w:r w:rsidR="001251CA">
        <w:rPr>
          <w:rFonts w:cs="Times New Roman"/>
          <w:bCs/>
          <w:lang w:val="en-GB"/>
        </w:rPr>
        <w:fldChar w:fldCharType="end"/>
      </w:r>
      <w:r w:rsidR="00491A25">
        <w:rPr>
          <w:rFonts w:cs="Times New Roman"/>
          <w:bCs/>
          <w:lang w:val="en-GB"/>
        </w:rPr>
        <w:t>. B</w:t>
      </w:r>
      <w:r w:rsidR="00111742">
        <w:rPr>
          <w:rFonts w:cs="Times New Roman"/>
          <w:bCs/>
          <w:lang w:val="en-GB"/>
        </w:rPr>
        <w:t xml:space="preserve">rilliantly, all that was needed to control schistosomiasis was to introduce </w:t>
      </w:r>
      <w:r w:rsidR="00640C5D">
        <w:rPr>
          <w:rFonts w:cs="Times New Roman"/>
          <w:bCs/>
          <w:lang w:val="en-GB"/>
        </w:rPr>
        <w:t xml:space="preserve">a </w:t>
      </w:r>
      <w:r w:rsidR="007E51E8">
        <w:rPr>
          <w:rFonts w:cs="Times New Roman"/>
          <w:bCs/>
          <w:lang w:val="en-GB"/>
        </w:rPr>
        <w:t>modicum of patience</w:t>
      </w:r>
      <w:r w:rsidR="00F63EBB">
        <w:rPr>
          <w:rFonts w:cs="Times New Roman"/>
          <w:bCs/>
          <w:lang w:val="en-GB"/>
        </w:rPr>
        <w:t xml:space="preserve"> along with adequate </w:t>
      </w:r>
      <w:r w:rsidR="00111742">
        <w:rPr>
          <w:rFonts w:cs="Times New Roman"/>
          <w:bCs/>
          <w:lang w:val="en-GB"/>
        </w:rPr>
        <w:t xml:space="preserve">temporary </w:t>
      </w:r>
      <w:r w:rsidR="00F63EBB">
        <w:rPr>
          <w:rFonts w:cs="Times New Roman"/>
          <w:bCs/>
          <w:lang w:val="en-GB"/>
        </w:rPr>
        <w:t>water storage</w:t>
      </w:r>
      <w:r w:rsidR="00640C5D">
        <w:rPr>
          <w:rFonts w:cs="Times New Roman"/>
          <w:bCs/>
          <w:lang w:val="en-GB"/>
        </w:rPr>
        <w:t xml:space="preserve">. </w:t>
      </w:r>
      <w:r w:rsidR="007E51E8">
        <w:rPr>
          <w:rFonts w:cs="Times New Roman"/>
          <w:bCs/>
          <w:lang w:val="en-GB"/>
        </w:rPr>
        <w:t xml:space="preserve">    </w:t>
      </w:r>
    </w:p>
    <w:p w:rsidR="00D634DE" w:rsidRDefault="00990A33" w:rsidP="00147323">
      <w:pPr>
        <w:spacing w:line="480" w:lineRule="auto"/>
        <w:outlineLvl w:val="0"/>
        <w:rPr>
          <w:rFonts w:cs="Times New Roman"/>
          <w:bCs/>
          <w:lang w:val="en-GB"/>
        </w:rPr>
      </w:pPr>
      <w:r>
        <w:rPr>
          <w:rFonts w:cs="Times New Roman"/>
          <w:bCs/>
          <w:lang w:val="en-GB"/>
        </w:rPr>
        <w:tab/>
        <w:t xml:space="preserve"> </w:t>
      </w:r>
      <w:r w:rsidR="0045744E">
        <w:rPr>
          <w:rFonts w:cs="Times New Roman"/>
          <w:bCs/>
          <w:lang w:val="en-GB"/>
        </w:rPr>
        <w:t>With better knowledge of</w:t>
      </w:r>
      <w:r w:rsidR="006E6DAB">
        <w:rPr>
          <w:rFonts w:cs="Times New Roman"/>
          <w:bCs/>
          <w:lang w:val="en-GB"/>
        </w:rPr>
        <w:t xml:space="preserve"> the </w:t>
      </w:r>
      <w:r w:rsidR="006E541A">
        <w:rPr>
          <w:rFonts w:cs="Times New Roman"/>
          <w:bCs/>
          <w:lang w:val="en-GB"/>
        </w:rPr>
        <w:t>life cycle</w:t>
      </w:r>
      <w:r w:rsidR="006E6DAB">
        <w:rPr>
          <w:rFonts w:cs="Times New Roman"/>
          <w:bCs/>
          <w:lang w:val="en-GB"/>
        </w:rPr>
        <w:t xml:space="preserve"> and features of </w:t>
      </w:r>
      <w:r w:rsidR="0045744E">
        <w:rPr>
          <w:rFonts w:cs="Times New Roman"/>
          <w:bCs/>
          <w:lang w:val="en-GB"/>
        </w:rPr>
        <w:t xml:space="preserve">transmission </w:t>
      </w:r>
      <w:r w:rsidR="00213EB5">
        <w:rPr>
          <w:rFonts w:cs="Times New Roman"/>
          <w:bCs/>
          <w:lang w:val="en-GB"/>
        </w:rPr>
        <w:t>the early clinical significance of the disease in soldiers cou</w:t>
      </w:r>
      <w:r w:rsidR="006E6DAB">
        <w:rPr>
          <w:rFonts w:cs="Times New Roman"/>
          <w:bCs/>
          <w:lang w:val="en-GB"/>
        </w:rPr>
        <w:t>ld be more accurately described. For example,</w:t>
      </w:r>
      <w:r w:rsidR="000C7F63">
        <w:rPr>
          <w:rFonts w:cs="Times New Roman"/>
          <w:bCs/>
          <w:lang w:val="en-GB"/>
        </w:rPr>
        <w:t xml:space="preserve"> the </w:t>
      </w:r>
      <w:r w:rsidR="00213EB5">
        <w:rPr>
          <w:rFonts w:cs="Times New Roman"/>
          <w:bCs/>
          <w:lang w:val="en-GB"/>
        </w:rPr>
        <w:t xml:space="preserve">eminent military physician </w:t>
      </w:r>
      <w:r w:rsidR="006949F7">
        <w:rPr>
          <w:rFonts w:cs="Times New Roman"/>
          <w:bCs/>
          <w:lang w:val="en-GB"/>
        </w:rPr>
        <w:t xml:space="preserve">Sir </w:t>
      </w:r>
      <w:r w:rsidR="001251CA">
        <w:rPr>
          <w:rFonts w:cs="Times New Roman"/>
          <w:bCs/>
          <w:lang w:val="en-GB"/>
        </w:rPr>
        <w:t>N</w:t>
      </w:r>
      <w:r w:rsidR="00491A25">
        <w:rPr>
          <w:rFonts w:cs="Times New Roman"/>
          <w:bCs/>
          <w:lang w:val="en-GB"/>
        </w:rPr>
        <w:t xml:space="preserve">eil </w:t>
      </w:r>
      <w:r w:rsidR="001251CA">
        <w:rPr>
          <w:rFonts w:cs="Times New Roman"/>
          <w:bCs/>
          <w:lang w:val="en-GB"/>
        </w:rPr>
        <w:t>Hamilton</w:t>
      </w:r>
      <w:r w:rsidR="00491A25">
        <w:rPr>
          <w:rFonts w:cs="Times New Roman"/>
          <w:bCs/>
          <w:lang w:val="en-GB"/>
        </w:rPr>
        <w:t xml:space="preserve"> </w:t>
      </w:r>
      <w:r w:rsidR="00213EB5">
        <w:rPr>
          <w:rFonts w:cs="Times New Roman"/>
          <w:bCs/>
          <w:lang w:val="en-GB"/>
        </w:rPr>
        <w:t>Fairley (1891-1966)</w:t>
      </w:r>
      <w:r w:rsidR="000C7F63">
        <w:rPr>
          <w:rFonts w:cs="Times New Roman"/>
          <w:bCs/>
          <w:lang w:val="en-GB"/>
        </w:rPr>
        <w:t xml:space="preserve"> helped</w:t>
      </w:r>
      <w:r w:rsidR="00213EB5">
        <w:rPr>
          <w:rFonts w:cs="Times New Roman"/>
          <w:bCs/>
          <w:lang w:val="en-GB"/>
        </w:rPr>
        <w:t xml:space="preserve"> </w:t>
      </w:r>
      <w:r w:rsidR="006E6DAB">
        <w:rPr>
          <w:rFonts w:cs="Times New Roman"/>
          <w:bCs/>
          <w:lang w:val="en-GB"/>
        </w:rPr>
        <w:t xml:space="preserve">to </w:t>
      </w:r>
      <w:r w:rsidR="00213EB5">
        <w:rPr>
          <w:rFonts w:cs="Times New Roman"/>
          <w:bCs/>
          <w:lang w:val="en-GB"/>
        </w:rPr>
        <w:t xml:space="preserve">develop diagnostic tests </w:t>
      </w:r>
      <w:r w:rsidR="006E6DAB">
        <w:rPr>
          <w:rFonts w:cs="Times New Roman"/>
          <w:bCs/>
          <w:lang w:val="en-GB"/>
        </w:rPr>
        <w:t xml:space="preserve">based on complement fixation </w:t>
      </w:r>
      <w:r w:rsidR="00213EB5">
        <w:rPr>
          <w:rFonts w:cs="Times New Roman"/>
          <w:bCs/>
          <w:lang w:val="en-GB"/>
        </w:rPr>
        <w:t xml:space="preserve">and </w:t>
      </w:r>
      <w:r w:rsidR="00EF71FA">
        <w:rPr>
          <w:rFonts w:cs="Times New Roman"/>
          <w:bCs/>
          <w:lang w:val="en-GB"/>
        </w:rPr>
        <w:t xml:space="preserve">later </w:t>
      </w:r>
      <w:r w:rsidR="00275BBA">
        <w:rPr>
          <w:rFonts w:cs="Times New Roman"/>
          <w:bCs/>
          <w:lang w:val="en-GB"/>
        </w:rPr>
        <w:t>pioneer</w:t>
      </w:r>
      <w:r w:rsidR="00301438">
        <w:rPr>
          <w:rFonts w:cs="Times New Roman"/>
          <w:bCs/>
          <w:lang w:val="en-GB"/>
        </w:rPr>
        <w:t>ed</w:t>
      </w:r>
      <w:r w:rsidR="00275BBA">
        <w:rPr>
          <w:rFonts w:cs="Times New Roman"/>
          <w:bCs/>
          <w:lang w:val="en-GB"/>
        </w:rPr>
        <w:t xml:space="preserve"> </w:t>
      </w:r>
      <w:r w:rsidR="00EF71FA">
        <w:rPr>
          <w:rFonts w:cs="Times New Roman"/>
          <w:bCs/>
          <w:lang w:val="en-GB"/>
        </w:rPr>
        <w:t xml:space="preserve">individual </w:t>
      </w:r>
      <w:r w:rsidR="00213EB5">
        <w:rPr>
          <w:rFonts w:cs="Times New Roman"/>
          <w:bCs/>
          <w:lang w:val="en-GB"/>
        </w:rPr>
        <w:t>treatment</w:t>
      </w:r>
      <w:r w:rsidR="006E6DAB">
        <w:rPr>
          <w:rFonts w:cs="Times New Roman"/>
          <w:bCs/>
          <w:lang w:val="en-GB"/>
        </w:rPr>
        <w:t xml:space="preserve"> </w:t>
      </w:r>
      <w:r w:rsidR="00EF71FA">
        <w:rPr>
          <w:rFonts w:cs="Times New Roman"/>
          <w:bCs/>
          <w:lang w:val="en-GB"/>
        </w:rPr>
        <w:t>with tarta</w:t>
      </w:r>
      <w:r w:rsidR="006E6DAB">
        <w:rPr>
          <w:rFonts w:cs="Times New Roman"/>
          <w:bCs/>
          <w:lang w:val="en-GB"/>
        </w:rPr>
        <w:t>r emetic</w:t>
      </w:r>
      <w:r w:rsidR="00CA4ED6">
        <w:rPr>
          <w:rFonts w:cs="Times New Roman"/>
          <w:bCs/>
          <w:lang w:val="en-GB"/>
        </w:rPr>
        <w:t xml:space="preserve">. Like the discovery of the </w:t>
      </w:r>
      <w:r w:rsidR="006E541A">
        <w:rPr>
          <w:rFonts w:cs="Times New Roman"/>
          <w:bCs/>
          <w:lang w:val="en-GB"/>
        </w:rPr>
        <w:t>life cycle</w:t>
      </w:r>
      <w:r w:rsidR="00CA4ED6">
        <w:rPr>
          <w:rFonts w:cs="Times New Roman"/>
          <w:bCs/>
          <w:lang w:val="en-GB"/>
        </w:rPr>
        <w:t>,</w:t>
      </w:r>
      <w:r w:rsidR="00301438">
        <w:rPr>
          <w:rFonts w:cs="Times New Roman"/>
          <w:bCs/>
          <w:lang w:val="en-GB"/>
        </w:rPr>
        <w:t xml:space="preserve"> the</w:t>
      </w:r>
      <w:r w:rsidR="00CA4ED6">
        <w:rPr>
          <w:rFonts w:cs="Times New Roman"/>
          <w:bCs/>
          <w:lang w:val="en-GB"/>
        </w:rPr>
        <w:t xml:space="preserve"> </w:t>
      </w:r>
      <w:r w:rsidR="00301438">
        <w:rPr>
          <w:rFonts w:cs="Times New Roman"/>
          <w:bCs/>
          <w:lang w:val="en-GB"/>
        </w:rPr>
        <w:t xml:space="preserve">first clinician to use </w:t>
      </w:r>
      <w:r w:rsidR="00036446">
        <w:rPr>
          <w:rFonts w:cs="Times New Roman"/>
          <w:bCs/>
          <w:lang w:val="en-GB"/>
        </w:rPr>
        <w:t>intravenous tarta</w:t>
      </w:r>
      <w:r w:rsidR="00CA4ED6">
        <w:rPr>
          <w:rFonts w:cs="Times New Roman"/>
          <w:bCs/>
          <w:lang w:val="en-GB"/>
        </w:rPr>
        <w:t xml:space="preserve">r emetic </w:t>
      </w:r>
      <w:r w:rsidR="00301438">
        <w:rPr>
          <w:rFonts w:cs="Times New Roman"/>
          <w:bCs/>
          <w:lang w:val="en-GB"/>
        </w:rPr>
        <w:t xml:space="preserve">successfully </w:t>
      </w:r>
      <w:r w:rsidR="00CA4ED6">
        <w:rPr>
          <w:rFonts w:cs="Times New Roman"/>
          <w:bCs/>
          <w:lang w:val="en-GB"/>
        </w:rPr>
        <w:t>as an anti-schistosomal drug is controversial</w:t>
      </w:r>
      <w:r w:rsidR="00301438">
        <w:rPr>
          <w:rFonts w:cs="Times New Roman"/>
          <w:bCs/>
          <w:lang w:val="en-GB"/>
        </w:rPr>
        <w:t>,</w:t>
      </w:r>
      <w:r w:rsidR="00CA4ED6">
        <w:rPr>
          <w:rFonts w:cs="Times New Roman"/>
          <w:bCs/>
          <w:lang w:val="en-GB"/>
        </w:rPr>
        <w:t xml:space="preserve"> </w:t>
      </w:r>
      <w:r w:rsidR="00301438">
        <w:rPr>
          <w:rFonts w:cs="Times New Roman"/>
          <w:bCs/>
          <w:lang w:val="en-GB"/>
        </w:rPr>
        <w:t>ascribed</w:t>
      </w:r>
      <w:r w:rsidR="00CA4ED6">
        <w:rPr>
          <w:rFonts w:cs="Times New Roman"/>
          <w:bCs/>
          <w:lang w:val="en-GB"/>
        </w:rPr>
        <w:t xml:space="preserve"> </w:t>
      </w:r>
      <w:r w:rsidR="00301438">
        <w:t>in the UK</w:t>
      </w:r>
      <w:r w:rsidR="00301438">
        <w:rPr>
          <w:rFonts w:cs="Times New Roman"/>
          <w:bCs/>
          <w:lang w:val="en-GB"/>
        </w:rPr>
        <w:t xml:space="preserve"> </w:t>
      </w:r>
      <w:r w:rsidR="00CA4ED6">
        <w:rPr>
          <w:rFonts w:cs="Times New Roman"/>
          <w:bCs/>
          <w:lang w:val="en-GB"/>
        </w:rPr>
        <w:t xml:space="preserve">to </w:t>
      </w:r>
      <w:r w:rsidR="00CA4ED6">
        <w:t>J. E. R. McDonagh (1881–1965) or</w:t>
      </w:r>
      <w:r w:rsidR="00CA4ED6">
        <w:rPr>
          <w:rFonts w:cs="Times New Roman"/>
          <w:bCs/>
          <w:lang w:val="en-GB"/>
        </w:rPr>
        <w:t xml:space="preserve"> </w:t>
      </w:r>
      <w:r w:rsidR="00301438">
        <w:rPr>
          <w:rFonts w:cs="Times New Roman"/>
          <w:bCs/>
          <w:lang w:val="en-GB"/>
        </w:rPr>
        <w:t>in Egypt</w:t>
      </w:r>
      <w:r w:rsidR="00292B1F">
        <w:rPr>
          <w:rFonts w:cs="Times New Roman"/>
          <w:bCs/>
          <w:lang w:val="en-GB"/>
        </w:rPr>
        <w:t xml:space="preserve"> to</w:t>
      </w:r>
      <w:r w:rsidR="00301438">
        <w:rPr>
          <w:rFonts w:cs="Times New Roman"/>
          <w:bCs/>
          <w:lang w:val="en-GB"/>
        </w:rPr>
        <w:t xml:space="preserve"> </w:t>
      </w:r>
      <w:r w:rsidR="00EF71FA">
        <w:rPr>
          <w:rFonts w:cs="Times New Roman"/>
          <w:bCs/>
          <w:lang w:val="en-GB"/>
        </w:rPr>
        <w:t>J. B. Chistopherson</w:t>
      </w:r>
      <w:r w:rsidR="00CA4ED6">
        <w:rPr>
          <w:rFonts w:cs="Times New Roman"/>
          <w:bCs/>
          <w:lang w:val="en-GB"/>
        </w:rPr>
        <w:t xml:space="preserve"> (1868-1955)</w:t>
      </w:r>
      <w:r w:rsidR="006949F7">
        <w:rPr>
          <w:rFonts w:cs="Times New Roman"/>
          <w:bCs/>
          <w:lang w:val="en-GB"/>
        </w:rPr>
        <w:t xml:space="preserve">. </w:t>
      </w:r>
      <w:r w:rsidR="00CA4ED6">
        <w:rPr>
          <w:rFonts w:cs="Times New Roman"/>
          <w:bCs/>
          <w:lang w:val="en-GB"/>
        </w:rPr>
        <w:t>Nonetheless w</w:t>
      </w:r>
      <w:r w:rsidR="006949F7">
        <w:rPr>
          <w:rFonts w:cs="Times New Roman"/>
          <w:bCs/>
          <w:lang w:val="en-GB"/>
        </w:rPr>
        <w:t>ith</w:t>
      </w:r>
      <w:r w:rsidR="00CA4ED6">
        <w:rPr>
          <w:rFonts w:cs="Times New Roman"/>
          <w:bCs/>
          <w:lang w:val="en-GB"/>
        </w:rPr>
        <w:t xml:space="preserve"> </w:t>
      </w:r>
      <w:r w:rsidR="006949F7">
        <w:rPr>
          <w:rFonts w:cs="Times New Roman"/>
          <w:bCs/>
          <w:lang w:val="en-GB"/>
        </w:rPr>
        <w:t>Manson-Bahr, Fairley</w:t>
      </w:r>
      <w:r w:rsidR="00CA4ED6">
        <w:rPr>
          <w:rFonts w:cs="Times New Roman"/>
          <w:bCs/>
          <w:lang w:val="en-GB"/>
        </w:rPr>
        <w:t xml:space="preserve"> </w:t>
      </w:r>
      <w:r w:rsidR="00213EB5">
        <w:rPr>
          <w:rFonts w:cs="Times New Roman"/>
          <w:bCs/>
          <w:lang w:val="en-GB"/>
        </w:rPr>
        <w:t xml:space="preserve">confirmed Leiper’s experimental </w:t>
      </w:r>
      <w:r w:rsidR="00CA4ED6">
        <w:rPr>
          <w:rFonts w:cs="Times New Roman"/>
          <w:bCs/>
          <w:lang w:val="en-GB"/>
        </w:rPr>
        <w:t>observations</w:t>
      </w:r>
      <w:r w:rsidR="00213EB5">
        <w:rPr>
          <w:rFonts w:cs="Times New Roman"/>
          <w:bCs/>
          <w:lang w:val="en-GB"/>
        </w:rPr>
        <w:t xml:space="preserve"> in rodents </w:t>
      </w:r>
      <w:r w:rsidR="00CA4ED6">
        <w:rPr>
          <w:rFonts w:cs="Times New Roman"/>
          <w:bCs/>
          <w:lang w:val="en-GB"/>
        </w:rPr>
        <w:t>but now repeated</w:t>
      </w:r>
      <w:r w:rsidR="00213EB5">
        <w:rPr>
          <w:rFonts w:cs="Times New Roman"/>
          <w:bCs/>
          <w:lang w:val="en-GB"/>
        </w:rPr>
        <w:t xml:space="preserve"> in m</w:t>
      </w:r>
      <w:r w:rsidR="00CA4ED6">
        <w:rPr>
          <w:rFonts w:cs="Times New Roman"/>
          <w:bCs/>
          <w:lang w:val="en-GB"/>
        </w:rPr>
        <w:t xml:space="preserve">onkeys and his new </w:t>
      </w:r>
      <w:r w:rsidR="00213EB5">
        <w:rPr>
          <w:rFonts w:cs="Times New Roman"/>
          <w:bCs/>
          <w:lang w:val="en-GB"/>
        </w:rPr>
        <w:t xml:space="preserve">descriptive pathology </w:t>
      </w:r>
      <w:r w:rsidR="00CA4ED6">
        <w:rPr>
          <w:rFonts w:cs="Times New Roman"/>
          <w:bCs/>
          <w:lang w:val="en-GB"/>
        </w:rPr>
        <w:t xml:space="preserve">helped to shed fresh light on </w:t>
      </w:r>
      <w:r w:rsidR="00213EB5">
        <w:rPr>
          <w:rFonts w:cs="Times New Roman"/>
          <w:bCs/>
          <w:lang w:val="en-GB"/>
        </w:rPr>
        <w:t>symptoms including: fever, urticarial, abdominal pain, enlargement of the spleen and liver, emaci</w:t>
      </w:r>
      <w:r w:rsidR="006949F7">
        <w:rPr>
          <w:rFonts w:cs="Times New Roman"/>
          <w:bCs/>
          <w:lang w:val="en-GB"/>
        </w:rPr>
        <w:t>ation, bronchitis and diarrhoea</w:t>
      </w:r>
      <w:r w:rsidR="00036446">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&lt;EndNote&gt;&lt;Cite&gt;&lt;Author&gt;Hamilton-Fairley&lt;/Author&gt;&lt;Year&gt;1951&lt;/Year&gt;&lt;RecNum&gt;70&lt;/RecNum&gt;&lt;DisplayText&gt;(Hamilton-Fairley, 1951)&lt;/DisplayText&gt;&lt;record&gt;&lt;rec-number&gt;70&lt;/rec-number&gt;&lt;foreign-keys&gt;&lt;key app="EN" db-id="p5dzd95wgsdz5cerfenv5226spv9fxa0prvr" timestamp="1454434567"&gt;70&lt;/key&gt;&lt;/foreign-keys&gt;&lt;ref-type name="Journal Article"&gt;17&lt;/ref-type&gt;&lt;contributors&gt;&lt;authors&gt;&lt;author&gt;Hamilton-Fairley, N.&lt;/author&gt;&lt;/authors&gt;&lt;/contributors&gt;&lt;titles&gt;&lt;title&gt;Schistosomiasis and some of its problems&lt;/title&gt;&lt;secondary-title&gt;Transactions of the Royal Society of Tropical Medicine and Hygiene&lt;/secondary-title&gt;&lt;/titles&gt;&lt;periodical&gt;&lt;full-title&gt;Transactions of the Royal Society of Tropical Medicine and Hygiene&lt;/full-title&gt;&lt;/periodical&gt;&lt;pages&gt;279-303&lt;/pages&gt;&lt;volume&gt;45&lt;/volume&gt;&lt;number&gt;2&lt;/number&gt;&lt;dates&gt;&lt;year&gt;1951&lt;/year&gt;&lt;/dates&gt;&lt;urls&gt;&lt;/urls&gt;&lt;/record&gt;&lt;/Cite&gt;&lt;/EndNote&gt;</w:instrText>
      </w:r>
      <w:r w:rsidR="00D9379A">
        <w:rPr>
          <w:rFonts w:cs="Times New Roman"/>
          <w:bCs/>
          <w:lang w:val="en-GB"/>
        </w:rPr>
        <w:fldChar w:fldCharType="separate"/>
      </w:r>
      <w:r w:rsidR="00D9379A">
        <w:rPr>
          <w:rFonts w:cs="Times New Roman"/>
          <w:bCs/>
          <w:noProof/>
          <w:lang w:val="en-GB"/>
        </w:rPr>
        <w:t>(Hamilton-Fairley, 1951)</w:t>
      </w:r>
      <w:r w:rsidR="00D9379A">
        <w:rPr>
          <w:rFonts w:cs="Times New Roman"/>
          <w:bCs/>
          <w:lang w:val="en-GB"/>
        </w:rPr>
        <w:fldChar w:fldCharType="end"/>
      </w:r>
      <w:r w:rsidR="006949F7">
        <w:rPr>
          <w:rFonts w:cs="Times New Roman"/>
          <w:bCs/>
          <w:lang w:val="en-GB"/>
        </w:rPr>
        <w:t xml:space="preserve">. </w:t>
      </w:r>
      <w:r w:rsidR="00AF497B">
        <w:rPr>
          <w:rFonts w:cs="Times New Roman"/>
          <w:bCs/>
          <w:lang w:val="en-GB"/>
        </w:rPr>
        <w:t>From then on, the</w:t>
      </w:r>
      <w:r w:rsidR="00E43BC6">
        <w:rPr>
          <w:rFonts w:cs="Times New Roman"/>
          <w:bCs/>
          <w:lang w:val="en-GB"/>
        </w:rPr>
        <w:t xml:space="preserve"> burden</w:t>
      </w:r>
      <w:r w:rsidR="00AF497B">
        <w:rPr>
          <w:rFonts w:cs="Times New Roman"/>
          <w:bCs/>
          <w:lang w:val="en-GB"/>
        </w:rPr>
        <w:t xml:space="preserve"> and fear</w:t>
      </w:r>
      <w:r w:rsidR="00E43BC6">
        <w:rPr>
          <w:rFonts w:cs="Times New Roman"/>
          <w:bCs/>
          <w:lang w:val="en-GB"/>
        </w:rPr>
        <w:t xml:space="preserve"> </w:t>
      </w:r>
      <w:r w:rsidR="00AF497B">
        <w:rPr>
          <w:rFonts w:cs="Times New Roman"/>
          <w:bCs/>
          <w:lang w:val="en-GB"/>
        </w:rPr>
        <w:t xml:space="preserve">within the British Army </w:t>
      </w:r>
      <w:r w:rsidR="00292B1F">
        <w:rPr>
          <w:rFonts w:cs="Times New Roman"/>
          <w:bCs/>
          <w:lang w:val="en-GB"/>
        </w:rPr>
        <w:t xml:space="preserve">of </w:t>
      </w:r>
      <w:r w:rsidR="00E43BC6">
        <w:rPr>
          <w:rFonts w:cs="Times New Roman"/>
          <w:bCs/>
          <w:lang w:val="en-GB"/>
        </w:rPr>
        <w:t xml:space="preserve">schistosomiasis </w:t>
      </w:r>
      <w:r w:rsidR="00CD4ABC">
        <w:rPr>
          <w:rFonts w:cs="Times New Roman"/>
          <w:bCs/>
          <w:lang w:val="en-GB"/>
        </w:rPr>
        <w:t xml:space="preserve">was </w:t>
      </w:r>
      <w:r w:rsidR="00AF497B">
        <w:rPr>
          <w:rFonts w:cs="Times New Roman"/>
          <w:bCs/>
          <w:lang w:val="en-GB"/>
        </w:rPr>
        <w:t xml:space="preserve">greatly </w:t>
      </w:r>
      <w:r w:rsidR="00CA4ED6">
        <w:rPr>
          <w:rFonts w:cs="Times New Roman"/>
          <w:bCs/>
          <w:lang w:val="en-GB"/>
        </w:rPr>
        <w:t>dimi</w:t>
      </w:r>
      <w:r w:rsidR="00D634DE">
        <w:rPr>
          <w:rFonts w:cs="Times New Roman"/>
          <w:bCs/>
          <w:lang w:val="en-GB"/>
        </w:rPr>
        <w:t>nished</w:t>
      </w:r>
      <w:r w:rsidR="0021042B">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&lt;EndNote&gt;&lt;Cite&gt;&lt;Author&gt;Farley&lt;/Author&gt;&lt;Year&gt;1991&lt;/Year&gt;&lt;RecNum&gt;50&lt;/RecNum&gt;&lt;DisplayText&gt;(Farley, 1991)&lt;/DisplayText&gt;&lt;record&gt;&lt;rec-number&gt;50&lt;/rec-number&gt;&lt;foreign-keys&gt;&lt;key app="EN" db-id="p5dzd95wgsdz5cerfenv5226spv9fxa0prvr" timestamp="1454421795"&gt;50&lt;/key&gt;&lt;/foreign-keys&gt;&lt;ref-type name="Book"&gt;6&lt;/ref-type&gt;&lt;contributors&gt;&lt;authors&gt;&lt;author&gt;Farley, J.&lt;/author&gt;&lt;/authors&gt;&lt;/contributors&gt;&lt;titles&gt;&lt;title&gt;Bilharzia: A history of imperial tropical medicine&lt;/title&gt;&lt;/titles&gt;&lt;pages&gt;1-353&lt;/pages&gt;&lt;dates&gt;&lt;year&gt;1991&lt;/year&gt;&lt;/dates&gt;&lt;pub-location&gt;UK&lt;/pub-location&gt;&lt;publisher&gt;camridge University Press&lt;/publisher&gt;&lt;urls&gt;&lt;/urls&gt;&lt;/record&gt;&lt;/Cite&gt;&lt;/EndNote&gt;</w:instrText>
      </w:r>
      <w:r w:rsidR="00D9379A">
        <w:rPr>
          <w:rFonts w:cs="Times New Roman"/>
          <w:bCs/>
          <w:lang w:val="en-GB"/>
        </w:rPr>
        <w:fldChar w:fldCharType="separate"/>
      </w:r>
      <w:r w:rsidR="00D9379A">
        <w:rPr>
          <w:rFonts w:cs="Times New Roman"/>
          <w:bCs/>
          <w:noProof/>
          <w:lang w:val="en-GB"/>
        </w:rPr>
        <w:t>(Farley, 1991)</w:t>
      </w:r>
      <w:r w:rsidR="00D9379A">
        <w:rPr>
          <w:rFonts w:cs="Times New Roman"/>
          <w:bCs/>
          <w:lang w:val="en-GB"/>
        </w:rPr>
        <w:fldChar w:fldCharType="end"/>
      </w:r>
      <w:r w:rsidR="00D634DE">
        <w:rPr>
          <w:rFonts w:cs="Times New Roman"/>
          <w:bCs/>
          <w:lang w:val="en-GB"/>
        </w:rPr>
        <w:t>.</w:t>
      </w:r>
    </w:p>
    <w:p w:rsidR="00500429" w:rsidRDefault="000F28D9" w:rsidP="00E43BC6">
      <w:pPr>
        <w:spacing w:line="480" w:lineRule="auto"/>
        <w:ind w:firstLine="720"/>
        <w:outlineLvl w:val="0"/>
        <w:rPr>
          <w:rFonts w:cs="Times New Roman"/>
          <w:bCs/>
          <w:lang w:val="en-GB"/>
        </w:rPr>
      </w:pPr>
      <w:r>
        <w:rPr>
          <w:rFonts w:cs="Times New Roman"/>
          <w:bCs/>
          <w:lang w:val="en-GB"/>
        </w:rPr>
        <w:t>In local communities</w:t>
      </w:r>
      <w:r w:rsidR="00CD4ABC">
        <w:rPr>
          <w:rFonts w:cs="Times New Roman"/>
          <w:bCs/>
          <w:lang w:val="en-GB"/>
        </w:rPr>
        <w:t>,</w:t>
      </w:r>
      <w:r w:rsidR="00D634DE">
        <w:rPr>
          <w:rFonts w:cs="Times New Roman"/>
          <w:bCs/>
          <w:lang w:val="en-GB"/>
        </w:rPr>
        <w:t xml:space="preserve"> </w:t>
      </w:r>
      <w:r w:rsidR="00292B1F">
        <w:rPr>
          <w:rFonts w:cs="Times New Roman"/>
          <w:bCs/>
          <w:lang w:val="en-GB"/>
        </w:rPr>
        <w:t xml:space="preserve">however, </w:t>
      </w:r>
      <w:r w:rsidR="00CA4ED6">
        <w:rPr>
          <w:rFonts w:cs="Times New Roman"/>
          <w:bCs/>
          <w:lang w:val="en-GB"/>
        </w:rPr>
        <w:t xml:space="preserve">schistosomiasis </w:t>
      </w:r>
      <w:r>
        <w:rPr>
          <w:rFonts w:cs="Times New Roman"/>
          <w:bCs/>
          <w:lang w:val="en-GB"/>
        </w:rPr>
        <w:t>continued to flourish</w:t>
      </w:r>
      <w:r w:rsidR="00292B1F">
        <w:rPr>
          <w:rFonts w:cs="Times New Roman"/>
          <w:bCs/>
          <w:lang w:val="en-GB"/>
        </w:rPr>
        <w:t xml:space="preserve"> a</w:t>
      </w:r>
      <w:r>
        <w:rPr>
          <w:rFonts w:cs="Times New Roman"/>
          <w:bCs/>
          <w:lang w:val="en-GB"/>
        </w:rPr>
        <w:t xml:space="preserve">lthough </w:t>
      </w:r>
      <w:r w:rsidR="00292B1F">
        <w:rPr>
          <w:rFonts w:cs="Times New Roman"/>
          <w:bCs/>
          <w:lang w:val="en-GB"/>
        </w:rPr>
        <w:t>f</w:t>
      </w:r>
      <w:r>
        <w:rPr>
          <w:rFonts w:cs="Times New Roman"/>
          <w:bCs/>
          <w:lang w:val="en-GB"/>
        </w:rPr>
        <w:t>uture outbreak</w:t>
      </w:r>
      <w:r w:rsidR="00292B1F">
        <w:rPr>
          <w:rFonts w:cs="Times New Roman"/>
          <w:bCs/>
          <w:lang w:val="en-GB"/>
        </w:rPr>
        <w:t>s</w:t>
      </w:r>
      <w:r>
        <w:rPr>
          <w:rFonts w:cs="Times New Roman"/>
          <w:bCs/>
          <w:lang w:val="en-GB"/>
        </w:rPr>
        <w:t xml:space="preserve"> </w:t>
      </w:r>
      <w:r w:rsidR="00292B1F">
        <w:rPr>
          <w:rFonts w:cs="Times New Roman"/>
          <w:bCs/>
          <w:lang w:val="en-GB"/>
        </w:rPr>
        <w:t>within</w:t>
      </w:r>
      <w:r>
        <w:rPr>
          <w:rFonts w:cs="Times New Roman"/>
          <w:bCs/>
          <w:lang w:val="en-GB"/>
        </w:rPr>
        <w:t xml:space="preserve"> </w:t>
      </w:r>
      <w:r w:rsidR="00D634DE">
        <w:rPr>
          <w:rFonts w:cs="Times New Roman"/>
          <w:bCs/>
          <w:lang w:val="en-GB"/>
        </w:rPr>
        <w:t xml:space="preserve">military settings </w:t>
      </w:r>
      <w:r w:rsidR="00292B1F">
        <w:rPr>
          <w:rFonts w:cs="Times New Roman"/>
          <w:bCs/>
          <w:lang w:val="en-GB"/>
        </w:rPr>
        <w:t>did occur</w:t>
      </w:r>
      <w:r w:rsidR="00D634DE">
        <w:rPr>
          <w:rFonts w:cs="Times New Roman"/>
          <w:bCs/>
          <w:lang w:val="en-GB"/>
        </w:rPr>
        <w:t xml:space="preserve">. </w:t>
      </w:r>
      <w:r w:rsidR="00096DD4">
        <w:rPr>
          <w:rFonts w:cs="Times New Roman"/>
          <w:bCs/>
          <w:lang w:val="en-GB"/>
        </w:rPr>
        <w:t>A</w:t>
      </w:r>
      <w:r>
        <w:rPr>
          <w:rFonts w:cs="Times New Roman"/>
          <w:bCs/>
          <w:lang w:val="en-GB"/>
        </w:rPr>
        <w:t>n</w:t>
      </w:r>
      <w:r w:rsidR="00096DD4">
        <w:rPr>
          <w:rFonts w:cs="Times New Roman"/>
          <w:bCs/>
          <w:lang w:val="en-GB"/>
        </w:rPr>
        <w:t xml:space="preserve"> </w:t>
      </w:r>
      <w:r>
        <w:rPr>
          <w:rFonts w:cs="Times New Roman"/>
          <w:bCs/>
          <w:lang w:val="en-GB"/>
        </w:rPr>
        <w:t>i</w:t>
      </w:r>
      <w:r w:rsidR="00CD4ABC">
        <w:rPr>
          <w:rFonts w:cs="Times New Roman"/>
          <w:bCs/>
          <w:lang w:val="en-GB"/>
        </w:rPr>
        <w:t>nfluential</w:t>
      </w:r>
      <w:r w:rsidR="00096DD4">
        <w:rPr>
          <w:rFonts w:cs="Times New Roman"/>
          <w:bCs/>
          <w:lang w:val="en-GB"/>
        </w:rPr>
        <w:t xml:space="preserve"> outbreak of acute schistosomiasis, or Katayama fever, in tens of thousands of the People’s Liberation </w:t>
      </w:r>
      <w:r w:rsidR="00096DD4">
        <w:rPr>
          <w:rFonts w:cs="Times New Roman"/>
          <w:bCs/>
          <w:lang w:val="en-GB"/>
        </w:rPr>
        <w:lastRenderedPageBreak/>
        <w:t xml:space="preserve">Army </w:t>
      </w:r>
      <w:r w:rsidR="00CD4ABC">
        <w:rPr>
          <w:rFonts w:cs="Times New Roman"/>
          <w:bCs/>
          <w:lang w:val="en-GB"/>
        </w:rPr>
        <w:t xml:space="preserve">took place </w:t>
      </w:r>
      <w:r>
        <w:rPr>
          <w:rFonts w:cs="Times New Roman"/>
          <w:bCs/>
          <w:lang w:val="en-GB"/>
        </w:rPr>
        <w:t>in 1949</w:t>
      </w:r>
      <w:r w:rsidR="00CD4ABC">
        <w:rPr>
          <w:rFonts w:cs="Times New Roman"/>
          <w:bCs/>
          <w:lang w:val="en-GB"/>
        </w:rPr>
        <w:t xml:space="preserve">. By incapacitation, </w:t>
      </w:r>
      <w:r w:rsidR="00096DD4">
        <w:rPr>
          <w:rFonts w:cs="Times New Roman"/>
          <w:bCs/>
          <w:lang w:val="en-GB"/>
        </w:rPr>
        <w:t>the Chinese amphibious assault on Taiwan</w:t>
      </w:r>
      <w:r w:rsidR="00CD4ABC">
        <w:rPr>
          <w:rFonts w:cs="Times New Roman"/>
          <w:bCs/>
          <w:lang w:val="en-GB"/>
        </w:rPr>
        <w:t xml:space="preserve"> (Formosa) was delayed sufficiently long enough to allow the U.S. Seventh Fleet</w:t>
      </w:r>
      <w:r w:rsidR="00CD4ABC" w:rsidRPr="00CD4ABC">
        <w:rPr>
          <w:rFonts w:cs="Times New Roman"/>
          <w:bCs/>
          <w:lang w:val="en-GB"/>
        </w:rPr>
        <w:t xml:space="preserve"> </w:t>
      </w:r>
      <w:r w:rsidR="00CD4ABC">
        <w:rPr>
          <w:rFonts w:cs="Times New Roman"/>
          <w:bCs/>
          <w:lang w:val="en-GB"/>
        </w:rPr>
        <w:t>enter the Strait of Formosa and abort the communist takeover</w:t>
      </w:r>
      <w:r w:rsidR="0021042B">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&lt;EndNote&gt;&lt;Cite&gt;&lt;Author&gt;Hotez&lt;/Author&gt;&lt;Year&gt;2013&lt;/Year&gt;&lt;RecNum&gt;48&lt;/RecNum&gt;&lt;DisplayText&gt;(Hotez, 2013)&lt;/DisplayText&gt;&lt;record&gt;&lt;rec-number&gt;48&lt;/rec-number&gt;&lt;foreign-keys&gt;&lt;key app="EN" db-id="p5dzd95wgsdz5cerfenv5226spv9fxa0prvr" timestamp="1454421447"&gt;48&lt;/key&gt;&lt;/foreign-keys&gt;&lt;ref-type name="Book"&gt;6&lt;/ref-type&gt;&lt;contributors&gt;&lt;authors&gt;&lt;author&gt;Hotez, P.J.&lt;/author&gt;&lt;/authors&gt;&lt;/contributors&gt;&lt;titles&gt;&lt;title&gt;Forgotten people, forgotten diseases: the neglected tropical diseases and their impact on global health and development.&lt;/title&gt;&lt;/titles&gt;&lt;pages&gt;1-255&lt;/pages&gt;&lt;dates&gt;&lt;year&gt;2013&lt;/year&gt;&lt;/dates&gt;&lt;pub-location&gt;USA&lt;/pub-location&gt;&lt;publisher&gt;American society for Microbiology&lt;/publisher&gt;&lt;isbn&gt;978-1-55581-875-3&lt;/isbn&gt;&lt;urls&gt;&lt;/urls&gt;&lt;/record&gt;&lt;/Cite&gt;&lt;/EndNote&gt;</w:instrText>
      </w:r>
      <w:r w:rsidR="00D9379A">
        <w:rPr>
          <w:rFonts w:cs="Times New Roman"/>
          <w:bCs/>
          <w:lang w:val="en-GB"/>
        </w:rPr>
        <w:fldChar w:fldCharType="separate"/>
      </w:r>
      <w:r w:rsidR="00D9379A">
        <w:rPr>
          <w:rFonts w:cs="Times New Roman"/>
          <w:bCs/>
          <w:noProof/>
          <w:lang w:val="en-GB"/>
        </w:rPr>
        <w:t>(Hotez, 2013)</w:t>
      </w:r>
      <w:r w:rsidR="00D9379A">
        <w:rPr>
          <w:rFonts w:cs="Times New Roman"/>
          <w:bCs/>
          <w:lang w:val="en-GB"/>
        </w:rPr>
        <w:fldChar w:fldCharType="end"/>
      </w:r>
      <w:r w:rsidR="00096DD4">
        <w:rPr>
          <w:rFonts w:cs="Times New Roman"/>
          <w:bCs/>
          <w:lang w:val="en-GB"/>
        </w:rPr>
        <w:t>.</w:t>
      </w:r>
      <w:r>
        <w:rPr>
          <w:rFonts w:cs="Times New Roman"/>
          <w:bCs/>
          <w:lang w:val="en-GB"/>
        </w:rPr>
        <w:t xml:space="preserve"> This made a deep impression on Chairman Mao, galvanising a need to eliminate this disease</w:t>
      </w:r>
      <w:r w:rsidR="00500429">
        <w:rPr>
          <w:rFonts w:cs="Times New Roman"/>
          <w:bCs/>
          <w:lang w:val="en-GB"/>
        </w:rPr>
        <w:t xml:space="preserve"> in China. Despite a suite of interventions beginning in 1955, schistosomiasis has proven difficult to eliminate owing to its continued persistence in</w:t>
      </w:r>
      <w:r w:rsidR="00491A25">
        <w:rPr>
          <w:rFonts w:cs="Times New Roman"/>
          <w:bCs/>
          <w:lang w:val="en-GB"/>
        </w:rPr>
        <w:t>volving</w:t>
      </w:r>
      <w:r w:rsidR="00500429">
        <w:rPr>
          <w:rFonts w:cs="Times New Roman"/>
          <w:bCs/>
          <w:lang w:val="en-GB"/>
        </w:rPr>
        <w:t xml:space="preserve"> </w:t>
      </w:r>
      <w:r>
        <w:rPr>
          <w:rFonts w:cs="Times New Roman"/>
          <w:bCs/>
          <w:lang w:val="en-GB"/>
        </w:rPr>
        <w:t>zoonotic reservoir</w:t>
      </w:r>
      <w:r w:rsidR="00500429">
        <w:rPr>
          <w:rFonts w:cs="Times New Roman"/>
          <w:bCs/>
          <w:lang w:val="en-GB"/>
        </w:rPr>
        <w:t>s</w:t>
      </w:r>
      <w:r w:rsidR="0021042B">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&lt;EndNote&gt;&lt;Cite&gt;&lt;Author&gt;Zou&lt;/Author&gt;&lt;Year&gt;2015&lt;/Year&gt;&lt;RecNum&gt;49&lt;/RecNum&gt;&lt;DisplayText&gt;(Zou &amp;amp; Ruan, 2015)&lt;/DisplayText&gt;&lt;record&gt;&lt;rec-number&gt;49&lt;/rec-number&gt;&lt;foreign-keys&gt;&lt;key app="EN" db-id="p5dzd95wgsdz5cerfenv5226spv9fxa0prvr" timestamp="1454421608"&gt;49&lt;/key&gt;&lt;/foreign-keys&gt;&lt;ref-type name="Journal Article"&gt;17&lt;/ref-type&gt;&lt;contributors&gt;&lt;authors&gt;&lt;author&gt;Zou, L.&lt;/author&gt;&lt;author&gt;Ruan, S. G.&lt;/author&gt;&lt;/authors&gt;&lt;/contributors&gt;&lt;auth-address&gt;[Zou, Lan] Sichuan Univ, Dept Math, Chengdu 610064, Sichuan, Peoples R China. [Ruan, Shigui] Univ Miami, Dept Math, Coral Gables, FL 33124 USA.&amp;#xD;Ruan, SG (reprint author), Univ Miami, Dept Math, Coral Gables, FL 33124 USA.&amp;#xD;ruan@math.miami.edu&lt;/auth-address&gt;&lt;titles&gt;&lt;title&gt;Schistosomiasis transmission and control in China&lt;/title&gt;&lt;secondary-title&gt;Acta Tropica&lt;/secondary-title&gt;&lt;alt-title&gt;Acta Trop.&lt;/alt-title&gt;&lt;/titles&gt;&lt;periodical&gt;&lt;full-title&gt;Acta Tropica&lt;/full-title&gt;&lt;/periodical&gt;&lt;pages&gt;51-57&lt;/pages&gt;&lt;volume&gt;143&lt;/volume&gt;&lt;keywords&gt;&lt;keyword&gt;Schistosomiasis in China&lt;/keyword&gt;&lt;keyword&gt;Lake and marshland regions&lt;/keyword&gt;&lt;keyword&gt;Mountainous and&lt;/keyword&gt;&lt;keyword&gt;hilly regions&lt;/keyword&gt;&lt;keyword&gt;Mathematical modeling&lt;/keyword&gt;&lt;keyword&gt;Basic reproduction number&lt;/keyword&gt;&lt;keyword&gt;DISEASE TRANSMISSION&lt;/keyword&gt;&lt;keyword&gt;MODELS&lt;/keyword&gt;&lt;keyword&gt;Parasitology&lt;/keyword&gt;&lt;keyword&gt;Tropical Medicine&lt;/keyword&gt;&lt;/keywords&gt;&lt;dates&gt;&lt;year&gt;2015&lt;/year&gt;&lt;pub-dates&gt;&lt;date&gt;Mar&lt;/date&gt;&lt;/pub-dates&gt;&lt;/dates&gt;&lt;isbn&gt;0001-706X&lt;/isbn&gt;&lt;accession-num&gt;WOS:000350526800008&lt;/accession-num&gt;&lt;work-type&gt;Article&lt;/work-type&gt;&lt;urls&gt;&lt;related-urls&gt;&lt;url&gt;&amp;lt;Go to ISI&amp;gt;://WOS:000350526800008&lt;/url&gt;&lt;/related-urls&gt;&lt;/urls&gt;&lt;electronic-resource-num&gt;10.1016/j.actatropica.2014.12.004&lt;/electronic-resource-num&gt;&lt;language&gt;English&lt;/language&gt;&lt;/record&gt;&lt;/Cite&gt;&lt;/EndNote&gt;</w:instrText>
      </w:r>
      <w:r w:rsidR="00D9379A">
        <w:rPr>
          <w:rFonts w:cs="Times New Roman"/>
          <w:bCs/>
          <w:lang w:val="en-GB"/>
        </w:rPr>
        <w:fldChar w:fldCharType="separate"/>
      </w:r>
      <w:r w:rsidR="00D9379A">
        <w:rPr>
          <w:rFonts w:cs="Times New Roman"/>
          <w:bCs/>
          <w:noProof/>
          <w:lang w:val="en-GB"/>
        </w:rPr>
        <w:t>(Zou &amp; Ruan, 2015)</w:t>
      </w:r>
      <w:r w:rsidR="00D9379A">
        <w:rPr>
          <w:rFonts w:cs="Times New Roman"/>
          <w:bCs/>
          <w:lang w:val="en-GB"/>
        </w:rPr>
        <w:fldChar w:fldCharType="end"/>
      </w:r>
      <w:r w:rsidR="00CD4ABC">
        <w:rPr>
          <w:rFonts w:cs="Times New Roman"/>
          <w:bCs/>
          <w:lang w:val="en-GB"/>
        </w:rPr>
        <w:t>, as Leiper knew well</w:t>
      </w:r>
      <w:r w:rsidR="008436C7">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&lt;EndNote&gt;&lt;Cite&gt;&lt;Author&gt;Nelson&lt;/Author&gt;&lt;Year&gt;1990&lt;/Year&gt;&lt;RecNum&gt;69&lt;/RecNum&gt;&lt;DisplayText&gt;(Nelson, 1990)&lt;/DisplayText&gt;&lt;record&gt;&lt;rec-number&gt;69&lt;/rec-number&gt;&lt;foreign-keys&gt;&lt;key app="EN" db-id="p5dzd95wgsdz5cerfenv5226spv9fxa0prvr" timestamp="1454428695"&gt;69&lt;/key&gt;&lt;/foreign-keys&gt;&lt;ref-type name="Journal Article"&gt;17&lt;/ref-type&gt;&lt;contributors&gt;&lt;authors&gt;&lt;author&gt;Nelson, G. S.&lt;/author&gt;&lt;/authors&gt;&lt;/contributors&gt;&lt;titles&gt;&lt;title&gt;Mircoepidemiology, the key to the control of parastic infections&lt;/title&gt;&lt;secondary-title&gt;Transactions of the Royal Society of Tropical Medicine and Hygiene&lt;/secondary-title&gt;&lt;/titles&gt;&lt;periodical&gt;&lt;full-title&gt;Transactions of the Royal Society of Tropical Medicine and Hygiene&lt;/full-title&gt;&lt;/periodical&gt;&lt;pages&gt;3-13&lt;/pages&gt;&lt;volume&gt;84&lt;/volume&gt;&lt;dates&gt;&lt;year&gt;1990&lt;/year&gt;&lt;/dates&gt;&lt;urls&gt;&lt;/urls&gt;&lt;/record&gt;&lt;/Cite&gt;&lt;/EndNote&gt;</w:instrText>
      </w:r>
      <w:r w:rsidR="00D9379A">
        <w:rPr>
          <w:rFonts w:cs="Times New Roman"/>
          <w:bCs/>
          <w:lang w:val="en-GB"/>
        </w:rPr>
        <w:fldChar w:fldCharType="separate"/>
      </w:r>
      <w:r w:rsidR="00D9379A">
        <w:rPr>
          <w:rFonts w:cs="Times New Roman"/>
          <w:bCs/>
          <w:noProof/>
          <w:lang w:val="en-GB"/>
        </w:rPr>
        <w:t>(Nelson, 1990)</w:t>
      </w:r>
      <w:r w:rsidR="00D9379A">
        <w:rPr>
          <w:rFonts w:cs="Times New Roman"/>
          <w:bCs/>
          <w:lang w:val="en-GB"/>
        </w:rPr>
        <w:fldChar w:fldCharType="end"/>
      </w:r>
      <w:r>
        <w:rPr>
          <w:rFonts w:cs="Times New Roman"/>
          <w:bCs/>
          <w:lang w:val="en-GB"/>
        </w:rPr>
        <w:t xml:space="preserve">. </w:t>
      </w:r>
    </w:p>
    <w:p w:rsidR="001A4E83" w:rsidRDefault="00500429" w:rsidP="00500429">
      <w:pPr>
        <w:spacing w:line="480" w:lineRule="auto"/>
        <w:ind w:firstLine="720"/>
        <w:outlineLvl w:val="0"/>
        <w:rPr>
          <w:rFonts w:cs="Times New Roman"/>
          <w:bCs/>
          <w:lang w:val="en-GB"/>
        </w:rPr>
      </w:pPr>
      <w:r>
        <w:rPr>
          <w:rFonts w:cs="Times New Roman"/>
          <w:bCs/>
          <w:lang w:val="en-GB"/>
        </w:rPr>
        <w:t>In 1951</w:t>
      </w:r>
      <w:r w:rsidR="00096DD4">
        <w:rPr>
          <w:rFonts w:cs="Times New Roman"/>
          <w:bCs/>
          <w:lang w:val="en-GB"/>
        </w:rPr>
        <w:t xml:space="preserve"> </w:t>
      </w:r>
      <w:r w:rsidR="00D41F9E">
        <w:rPr>
          <w:rFonts w:cs="Times New Roman"/>
          <w:bCs/>
          <w:lang w:val="en-GB"/>
        </w:rPr>
        <w:t>Hamilton-</w:t>
      </w:r>
      <w:r w:rsidR="00275BBA">
        <w:rPr>
          <w:rFonts w:cs="Times New Roman"/>
          <w:bCs/>
          <w:lang w:val="en-GB"/>
        </w:rPr>
        <w:t xml:space="preserve">Fairley commented on the occurrence of schistosomiasis </w:t>
      </w:r>
      <w:r w:rsidR="006949F7">
        <w:rPr>
          <w:rFonts w:cs="Times New Roman"/>
          <w:bCs/>
          <w:lang w:val="en-GB"/>
        </w:rPr>
        <w:t xml:space="preserve">during WWII </w:t>
      </w:r>
      <w:r>
        <w:rPr>
          <w:rFonts w:cs="Times New Roman"/>
          <w:bCs/>
          <w:lang w:val="en-GB"/>
        </w:rPr>
        <w:t xml:space="preserve">in Allied Forces </w:t>
      </w:r>
      <w:r w:rsidR="00275BBA">
        <w:rPr>
          <w:rFonts w:cs="Times New Roman"/>
          <w:bCs/>
          <w:lang w:val="en-GB"/>
        </w:rPr>
        <w:t xml:space="preserve">when </w:t>
      </w:r>
      <w:r w:rsidR="006949F7">
        <w:rPr>
          <w:rFonts w:cs="Times New Roman"/>
          <w:bCs/>
          <w:lang w:val="en-GB"/>
        </w:rPr>
        <w:t xml:space="preserve">more than 1,500 American Officers and 174 army personnel from the Royal Australian Air Force contracted </w:t>
      </w:r>
      <w:r w:rsidR="006949F7" w:rsidRPr="006949F7">
        <w:rPr>
          <w:rFonts w:cs="Times New Roman"/>
          <w:bCs/>
          <w:i/>
          <w:lang w:val="en-GB"/>
        </w:rPr>
        <w:t>S. japonicum</w:t>
      </w:r>
      <w:r w:rsidR="00275BBA">
        <w:rPr>
          <w:rFonts w:cs="Times New Roman"/>
          <w:bCs/>
          <w:lang w:val="en-GB"/>
        </w:rPr>
        <w:t xml:space="preserve">. In his Presidential Address to the Royal Society of Tropical Medicine </w:t>
      </w:r>
      <w:r w:rsidR="0051224F">
        <w:rPr>
          <w:rFonts w:cs="Times New Roman"/>
          <w:bCs/>
          <w:lang w:val="en-GB"/>
        </w:rPr>
        <w:t>at Portland Place</w:t>
      </w:r>
      <w:r>
        <w:rPr>
          <w:rFonts w:cs="Times New Roman"/>
          <w:bCs/>
          <w:lang w:val="en-GB"/>
        </w:rPr>
        <w:t xml:space="preserve">, </w:t>
      </w:r>
      <w:r w:rsidR="0051224F">
        <w:rPr>
          <w:rFonts w:cs="Times New Roman"/>
          <w:bCs/>
          <w:lang w:val="en-GB"/>
        </w:rPr>
        <w:t>London</w:t>
      </w:r>
      <w:r w:rsidR="00275BBA">
        <w:rPr>
          <w:rFonts w:cs="Times New Roman"/>
          <w:bCs/>
          <w:lang w:val="en-GB"/>
        </w:rPr>
        <w:t xml:space="preserve">, and by all odds Leiper </w:t>
      </w:r>
      <w:r w:rsidR="00A95C6A">
        <w:rPr>
          <w:rFonts w:cs="Times New Roman"/>
          <w:bCs/>
          <w:lang w:val="en-GB"/>
        </w:rPr>
        <w:t>would have been</w:t>
      </w:r>
      <w:r w:rsidR="00AD3406">
        <w:rPr>
          <w:rFonts w:cs="Times New Roman"/>
          <w:bCs/>
          <w:lang w:val="en-GB"/>
        </w:rPr>
        <w:t xml:space="preserve"> </w:t>
      </w:r>
      <w:r>
        <w:rPr>
          <w:rFonts w:cs="Times New Roman"/>
          <w:bCs/>
          <w:lang w:val="en-GB"/>
        </w:rPr>
        <w:t>in attendance</w:t>
      </w:r>
      <w:r w:rsidR="00275BBA">
        <w:rPr>
          <w:rFonts w:cs="Times New Roman"/>
          <w:bCs/>
          <w:lang w:val="en-GB"/>
        </w:rPr>
        <w:t>,</w:t>
      </w:r>
      <w:r w:rsidR="006949F7">
        <w:rPr>
          <w:rFonts w:cs="Times New Roman"/>
          <w:bCs/>
          <w:lang w:val="en-GB"/>
        </w:rPr>
        <w:t xml:space="preserve"> </w:t>
      </w:r>
      <w:r w:rsidR="001251CA">
        <w:rPr>
          <w:rFonts w:cs="Times New Roman"/>
          <w:bCs/>
          <w:lang w:val="en-GB"/>
        </w:rPr>
        <w:t>Hamilton-</w:t>
      </w:r>
      <w:r w:rsidR="006949F7">
        <w:rPr>
          <w:rFonts w:cs="Times New Roman"/>
          <w:bCs/>
          <w:lang w:val="en-GB"/>
        </w:rPr>
        <w:t>Fairley surmised that it has taken another world war to make evident the diffic</w:t>
      </w:r>
      <w:r w:rsidR="0051224F">
        <w:rPr>
          <w:rFonts w:cs="Times New Roman"/>
          <w:bCs/>
          <w:lang w:val="en-GB"/>
        </w:rPr>
        <w:t>ulty of finding ova in the faec</w:t>
      </w:r>
      <w:r w:rsidR="006949F7">
        <w:rPr>
          <w:rFonts w:cs="Times New Roman"/>
          <w:bCs/>
          <w:lang w:val="en-GB"/>
        </w:rPr>
        <w:t>es in mild and at</w:t>
      </w:r>
      <w:r w:rsidR="0051224F">
        <w:rPr>
          <w:rFonts w:cs="Times New Roman"/>
          <w:bCs/>
          <w:lang w:val="en-GB"/>
        </w:rPr>
        <w:t xml:space="preserve">ypical schistosome infections and </w:t>
      </w:r>
      <w:r w:rsidR="006949F7">
        <w:rPr>
          <w:rFonts w:cs="Times New Roman"/>
          <w:bCs/>
          <w:lang w:val="en-GB"/>
        </w:rPr>
        <w:t>that the extent of subclin</w:t>
      </w:r>
      <w:r w:rsidR="0051224F">
        <w:rPr>
          <w:rFonts w:cs="Times New Roman"/>
          <w:bCs/>
          <w:lang w:val="en-GB"/>
        </w:rPr>
        <w:t>ical army cases wa</w:t>
      </w:r>
      <w:r w:rsidR="006949F7">
        <w:rPr>
          <w:rFonts w:cs="Times New Roman"/>
          <w:bCs/>
          <w:lang w:val="en-GB"/>
        </w:rPr>
        <w:t>s still unknown</w:t>
      </w:r>
      <w:r w:rsidR="00036446">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&lt;EndNote&gt;&lt;Cite&gt;&lt;Author&gt;Hamilton-Fairley&lt;/Author&gt;&lt;Year&gt;1951&lt;/Year&gt;&lt;RecNum&gt;70&lt;/RecNum&gt;&lt;DisplayText&gt;(Hamilton-Fairley, 1951)&lt;/DisplayText&gt;&lt;record&gt;&lt;rec-number&gt;70&lt;/rec-number&gt;&lt;foreign-keys&gt;&lt;key app="EN" db-id="p5dzd95wgsdz5cerfenv5226spv9fxa0prvr" timestamp="1454434567"&gt;70&lt;/key&gt;&lt;/foreign-keys&gt;&lt;ref-type name="Journal Article"&gt;17&lt;/ref-type&gt;&lt;contributors&gt;&lt;authors&gt;&lt;author&gt;Hamilton-Fairley, N.&lt;/author&gt;&lt;/authors&gt;&lt;/contributors&gt;&lt;titles&gt;&lt;title&gt;Schistosomiasis and some of its problems&lt;/title&gt;&lt;secondary-title&gt;Transactions of the Royal Society of Tropical Medicine and Hygiene&lt;/secondary-title&gt;&lt;/titles&gt;&lt;periodical&gt;&lt;full-title&gt;Transactions of the Royal Society of Tropical Medicine and Hygiene&lt;/full-title&gt;&lt;/periodical&gt;&lt;pages&gt;279-303&lt;/pages&gt;&lt;volume&gt;45&lt;/volume&gt;&lt;number&gt;2&lt;/number&gt;&lt;dates&gt;&lt;year&gt;1951&lt;/year&gt;&lt;/dates&gt;&lt;urls&gt;&lt;/urls&gt;&lt;/record&gt;&lt;/Cite&gt;&lt;/EndNote&gt;</w:instrText>
      </w:r>
      <w:r w:rsidR="00D9379A">
        <w:rPr>
          <w:rFonts w:cs="Times New Roman"/>
          <w:bCs/>
          <w:lang w:val="en-GB"/>
        </w:rPr>
        <w:fldChar w:fldCharType="separate"/>
      </w:r>
      <w:r w:rsidR="00D9379A">
        <w:rPr>
          <w:rFonts w:cs="Times New Roman"/>
          <w:bCs/>
          <w:noProof/>
          <w:lang w:val="en-GB"/>
        </w:rPr>
        <w:t>(Hamilton-Fairley, 1951)</w:t>
      </w:r>
      <w:r w:rsidR="00D9379A">
        <w:rPr>
          <w:rFonts w:cs="Times New Roman"/>
          <w:bCs/>
          <w:lang w:val="en-GB"/>
        </w:rPr>
        <w:fldChar w:fldCharType="end"/>
      </w:r>
      <w:r w:rsidR="006949F7">
        <w:rPr>
          <w:rFonts w:cs="Times New Roman"/>
          <w:bCs/>
          <w:lang w:val="en-GB"/>
        </w:rPr>
        <w:t>.</w:t>
      </w:r>
      <w:r w:rsidR="00213EB5">
        <w:rPr>
          <w:rFonts w:cs="Times New Roman"/>
          <w:bCs/>
          <w:lang w:val="en-GB"/>
        </w:rPr>
        <w:t xml:space="preserve"> </w:t>
      </w:r>
      <w:r w:rsidR="00DE4EDF">
        <w:rPr>
          <w:rFonts w:cs="Times New Roman"/>
          <w:bCs/>
          <w:lang w:val="en-GB"/>
        </w:rPr>
        <w:t>More broadly, t</w:t>
      </w:r>
      <w:r w:rsidR="004517E5">
        <w:rPr>
          <w:rFonts w:cs="Times New Roman"/>
          <w:bCs/>
          <w:lang w:val="en-GB"/>
        </w:rPr>
        <w:t>his summation is very</w:t>
      </w:r>
      <w:r w:rsidR="00DE4EDF">
        <w:rPr>
          <w:rFonts w:cs="Times New Roman"/>
          <w:bCs/>
          <w:lang w:val="en-GB"/>
        </w:rPr>
        <w:t xml:space="preserve"> relevant today. There is still a dearth of sensitive diagnostics </w:t>
      </w:r>
      <w:r w:rsidR="004517E5">
        <w:rPr>
          <w:rFonts w:cs="Times New Roman"/>
          <w:bCs/>
          <w:lang w:val="en-GB"/>
        </w:rPr>
        <w:t xml:space="preserve">which has largely </w:t>
      </w:r>
      <w:r w:rsidR="00DE4EDF">
        <w:rPr>
          <w:rFonts w:cs="Times New Roman"/>
          <w:bCs/>
          <w:lang w:val="en-GB"/>
        </w:rPr>
        <w:t>downplayed the clinical significance</w:t>
      </w:r>
      <w:r w:rsidR="004517E5">
        <w:rPr>
          <w:rFonts w:cs="Times New Roman"/>
          <w:bCs/>
          <w:lang w:val="en-GB"/>
        </w:rPr>
        <w:t xml:space="preserve"> of</w:t>
      </w:r>
      <w:r w:rsidR="00DE4EDF">
        <w:rPr>
          <w:rFonts w:cs="Times New Roman"/>
          <w:bCs/>
          <w:lang w:val="en-GB"/>
        </w:rPr>
        <w:t xml:space="preserve"> disease, especially in children</w:t>
      </w:r>
      <w:r w:rsidR="00D634DE">
        <w:rPr>
          <w:rFonts w:cs="Times New Roman"/>
          <w:bCs/>
          <w:lang w:val="en-GB"/>
        </w:rPr>
        <w:t xml:space="preserve"> and women</w:t>
      </w:r>
      <w:r w:rsidR="00DE4EDF">
        <w:rPr>
          <w:rFonts w:cs="Times New Roman"/>
          <w:bCs/>
          <w:lang w:val="en-GB"/>
        </w:rPr>
        <w:t>, when eggs are seemingly absent in the excreta</w:t>
      </w:r>
      <w:r w:rsidR="0048368D">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&lt;EndNote&gt;&lt;Cite&gt;&lt;Author&gt;Stothard&lt;/Author&gt;&lt;Year&gt;2014&lt;/Year&gt;&lt;RecNum&gt;21&lt;/RecNum&gt;&lt;DisplayText&gt;(Stothard&lt;style face="italic"&gt; et al.&lt;/style&gt;, 2014b)&lt;/DisplayText&gt;&lt;record&gt;&lt;rec-number&gt;21&lt;/rec-number&gt;&lt;foreign-keys&gt;&lt;key app="EN" db-id="p5dzd95wgsdz5cerfenv5226spv9fxa0prvr" timestamp="1453764057"&gt;21&lt;/key&gt;&lt;/foreign-keys&gt;&lt;ref-type name="Journal Article"&gt;17&lt;/ref-type&gt;&lt;contributors&gt;&lt;authors&gt;&lt;author&gt;Stothard, J. Russell&lt;/author&gt;&lt;author&gt;Stanton, Michelle C.&lt;/author&gt;&lt;author&gt;Bustinduy, Amaya L.&lt;/author&gt;&lt;author&gt;Sousa-Figueiredo, Jose C.&lt;/author&gt;&lt;author&gt;Van Dam, Govert J.&lt;/author&gt;&lt;author&gt;Betson, Martha&lt;/author&gt;&lt;author&gt;Waterhouse, David&lt;/author&gt;&lt;author&gt;Ward, Steve&lt;/author&gt;&lt;author&gt;Allan, Fiona&lt;/author&gt;&lt;author&gt;Hassan, Amir A.&lt;/author&gt;&lt;author&gt;Al-Helal, Mohammad A.&lt;/author&gt;&lt;author&gt;Memish, Ziad A.&lt;/author&gt;&lt;author&gt;Rollinson, David&lt;/author&gt;&lt;/authors&gt;&lt;/contributors&gt;&lt;titles&gt;&lt;title&gt;Diagnostics for schistosomiasis in Africa and Arabia: a review of present options in control and future needs for elimination&lt;/title&gt;&lt;secondary-title&gt;Parasitology&lt;/secondary-title&gt;&lt;/titles&gt;&lt;periodical&gt;&lt;full-title&gt;Parasitology&lt;/full-title&gt;&lt;/periodical&gt;&lt;pages&gt;1947-1961&lt;/pages&gt;&lt;volume&gt;141&lt;/volume&gt;&lt;number&gt;14&lt;/number&gt;&lt;dates&gt;&lt;year&gt;2014&lt;/year&gt;&lt;pub-dates&gt;&lt;date&gt;Dec&lt;/date&gt;&lt;/pub-dates&gt;&lt;/dates&gt;&lt;isbn&gt;0031-1820&lt;/isbn&gt;&lt;accession-num&gt;WOS:000346740700018&lt;/accession-num&gt;&lt;urls&gt;&lt;related-urls&gt;&lt;url&gt;&amp;lt;Go to ISI&amp;gt;://WOS:000346740700018&lt;/url&gt;&lt;/related-urls&gt;&lt;/urls&gt;&lt;electronic-resource-num&gt;10.1017/s0031182014001152&lt;/electronic-resource-num&gt;&lt;/record&gt;&lt;/Cite&gt;&lt;/EndNote&gt;</w:instrText>
      </w:r>
      <w:r w:rsidR="00D9379A">
        <w:rPr>
          <w:rFonts w:cs="Times New Roman"/>
          <w:bCs/>
          <w:lang w:val="en-GB"/>
        </w:rPr>
        <w:fldChar w:fldCharType="separate"/>
      </w:r>
      <w:r w:rsidR="00D9379A">
        <w:rPr>
          <w:rFonts w:cs="Times New Roman"/>
          <w:bCs/>
          <w:noProof/>
          <w:lang w:val="en-GB"/>
        </w:rPr>
        <w:t>(Stothard</w:t>
      </w:r>
      <w:r w:rsidR="00D9379A" w:rsidRPr="00D9379A">
        <w:rPr>
          <w:rFonts w:cs="Times New Roman"/>
          <w:bCs/>
          <w:i/>
          <w:noProof/>
          <w:lang w:val="en-GB"/>
        </w:rPr>
        <w:t xml:space="preserve"> et al.</w:t>
      </w:r>
      <w:r w:rsidR="00D9379A">
        <w:rPr>
          <w:rFonts w:cs="Times New Roman"/>
          <w:bCs/>
          <w:noProof/>
          <w:lang w:val="en-GB"/>
        </w:rPr>
        <w:t>, 2014b)</w:t>
      </w:r>
      <w:r w:rsidR="00D9379A">
        <w:rPr>
          <w:rFonts w:cs="Times New Roman"/>
          <w:bCs/>
          <w:lang w:val="en-GB"/>
        </w:rPr>
        <w:fldChar w:fldCharType="end"/>
      </w:r>
      <w:r w:rsidR="00DE4EDF">
        <w:rPr>
          <w:rFonts w:cs="Times New Roman"/>
          <w:bCs/>
          <w:lang w:val="en-GB"/>
        </w:rPr>
        <w:t xml:space="preserve">.   </w:t>
      </w:r>
      <w:r w:rsidR="0045744E">
        <w:rPr>
          <w:rFonts w:cs="Times New Roman"/>
          <w:bCs/>
          <w:lang w:val="en-GB"/>
        </w:rPr>
        <w:t xml:space="preserve"> </w:t>
      </w:r>
      <w:r w:rsidR="00990A33">
        <w:rPr>
          <w:rFonts w:cs="Times New Roman"/>
          <w:bCs/>
          <w:lang w:val="en-GB"/>
        </w:rPr>
        <w:t xml:space="preserve">  </w:t>
      </w:r>
    </w:p>
    <w:p w:rsidR="001A4E83" w:rsidRDefault="001A4E83" w:rsidP="00147323">
      <w:pPr>
        <w:spacing w:line="480" w:lineRule="auto"/>
        <w:outlineLvl w:val="0"/>
        <w:rPr>
          <w:rFonts w:cs="Times New Roman"/>
          <w:bCs/>
          <w:lang w:val="en-GB"/>
        </w:rPr>
      </w:pPr>
    </w:p>
    <w:p w:rsidR="00097EC6" w:rsidRDefault="00097EC6" w:rsidP="00147323">
      <w:pPr>
        <w:spacing w:line="480" w:lineRule="auto"/>
        <w:outlineLvl w:val="0"/>
        <w:rPr>
          <w:rFonts w:cs="Times New Roman"/>
          <w:bCs/>
          <w:lang w:val="en-GB"/>
        </w:rPr>
      </w:pPr>
      <w:r>
        <w:rPr>
          <w:rFonts w:cs="Times New Roman"/>
          <w:bCs/>
          <w:lang w:val="en-GB"/>
        </w:rPr>
        <w:t>SCHISTOSOMIASIS IN UGANDA</w:t>
      </w:r>
      <w:r w:rsidR="00B53F7E">
        <w:rPr>
          <w:rFonts w:cs="Times New Roman"/>
          <w:bCs/>
          <w:lang w:val="en-GB"/>
        </w:rPr>
        <w:t xml:space="preserve"> TODAY</w:t>
      </w:r>
    </w:p>
    <w:p w:rsidR="001A4E83" w:rsidRDefault="00AD3406" w:rsidP="00147323">
      <w:pPr>
        <w:spacing w:line="480" w:lineRule="auto"/>
        <w:outlineLvl w:val="0"/>
        <w:rPr>
          <w:rFonts w:cs="Times New Roman"/>
          <w:bCs/>
          <w:lang w:val="en-GB"/>
        </w:rPr>
      </w:pPr>
      <w:r>
        <w:rPr>
          <w:rFonts w:cs="Times New Roman"/>
          <w:bCs/>
          <w:lang w:val="en-GB"/>
        </w:rPr>
        <w:t>Perhaps</w:t>
      </w:r>
      <w:r w:rsidR="00A95C6A">
        <w:rPr>
          <w:rFonts w:cs="Times New Roman"/>
          <w:bCs/>
          <w:lang w:val="en-GB"/>
        </w:rPr>
        <w:t xml:space="preserve"> Leiper</w:t>
      </w:r>
      <w:r w:rsidR="005B53D2">
        <w:rPr>
          <w:rFonts w:cs="Times New Roman"/>
          <w:bCs/>
          <w:lang w:val="en-GB"/>
        </w:rPr>
        <w:t xml:space="preserve"> would</w:t>
      </w:r>
      <w:r w:rsidR="00A95C6A">
        <w:rPr>
          <w:rFonts w:cs="Times New Roman"/>
          <w:bCs/>
          <w:lang w:val="en-GB"/>
        </w:rPr>
        <w:t xml:space="preserve"> have been</w:t>
      </w:r>
      <w:r w:rsidR="005B53D2">
        <w:rPr>
          <w:rFonts w:cs="Times New Roman"/>
          <w:bCs/>
          <w:lang w:val="en-GB"/>
        </w:rPr>
        <w:t xml:space="preserve"> </w:t>
      </w:r>
      <w:r w:rsidR="000F217E">
        <w:rPr>
          <w:rFonts w:cs="Times New Roman"/>
          <w:bCs/>
          <w:lang w:val="en-GB"/>
        </w:rPr>
        <w:t>interest</w:t>
      </w:r>
      <w:r w:rsidR="005B53D2">
        <w:rPr>
          <w:rFonts w:cs="Times New Roman"/>
          <w:bCs/>
          <w:lang w:val="en-GB"/>
        </w:rPr>
        <w:t xml:space="preserve">ed </w:t>
      </w:r>
      <w:r w:rsidR="000F217E">
        <w:rPr>
          <w:rFonts w:cs="Times New Roman"/>
          <w:bCs/>
          <w:lang w:val="en-GB"/>
        </w:rPr>
        <w:t xml:space="preserve">to </w:t>
      </w:r>
      <w:r w:rsidR="00055416">
        <w:rPr>
          <w:rFonts w:cs="Times New Roman"/>
          <w:bCs/>
          <w:lang w:val="en-GB"/>
        </w:rPr>
        <w:t xml:space="preserve">learn </w:t>
      </w:r>
      <w:r w:rsidR="000F217E">
        <w:rPr>
          <w:rFonts w:cs="Times New Roman"/>
          <w:bCs/>
          <w:lang w:val="en-GB"/>
        </w:rPr>
        <w:t xml:space="preserve">how </w:t>
      </w:r>
      <w:r w:rsidR="00055416">
        <w:rPr>
          <w:rFonts w:cs="Times New Roman"/>
          <w:bCs/>
          <w:lang w:val="en-GB"/>
        </w:rPr>
        <w:t>in areas</w:t>
      </w:r>
      <w:r w:rsidR="005B53D2">
        <w:rPr>
          <w:rFonts w:cs="Times New Roman"/>
          <w:bCs/>
          <w:lang w:val="en-GB"/>
        </w:rPr>
        <w:t xml:space="preserve"> </w:t>
      </w:r>
      <w:r w:rsidR="000F217E">
        <w:rPr>
          <w:rFonts w:cs="Times New Roman"/>
          <w:bCs/>
          <w:lang w:val="en-GB"/>
        </w:rPr>
        <w:t xml:space="preserve">where he once </w:t>
      </w:r>
      <w:r w:rsidR="005B53D2">
        <w:rPr>
          <w:rFonts w:cs="Times New Roman"/>
          <w:bCs/>
          <w:lang w:val="en-GB"/>
        </w:rPr>
        <w:t>worked</w:t>
      </w:r>
      <w:r>
        <w:rPr>
          <w:rFonts w:cs="Times New Roman"/>
          <w:bCs/>
          <w:lang w:val="en-GB"/>
        </w:rPr>
        <w:t>, in Uganda</w:t>
      </w:r>
      <w:r w:rsidR="00055416">
        <w:rPr>
          <w:rFonts w:cs="Times New Roman"/>
          <w:bCs/>
          <w:lang w:val="en-GB"/>
        </w:rPr>
        <w:t xml:space="preserve"> with the Egyptian Government Railwa</w:t>
      </w:r>
      <w:r w:rsidR="00D87C6C">
        <w:rPr>
          <w:rFonts w:cs="Times New Roman"/>
          <w:bCs/>
          <w:lang w:val="en-GB"/>
        </w:rPr>
        <w:t>y Survey, the disease is</w:t>
      </w:r>
      <w:r w:rsidR="00055416">
        <w:rPr>
          <w:rFonts w:cs="Times New Roman"/>
          <w:bCs/>
          <w:lang w:val="en-GB"/>
        </w:rPr>
        <w:t xml:space="preserve"> still causing havoc</w:t>
      </w:r>
      <w:r w:rsidR="000F217E">
        <w:rPr>
          <w:rFonts w:cs="Times New Roman"/>
          <w:bCs/>
          <w:lang w:val="en-GB"/>
        </w:rPr>
        <w:t>.</w:t>
      </w:r>
      <w:r w:rsidR="00D87C6C">
        <w:rPr>
          <w:rFonts w:cs="Times New Roman"/>
          <w:bCs/>
          <w:lang w:val="en-GB"/>
        </w:rPr>
        <w:t xml:space="preserve"> On the Lake Albert shoreline, </w:t>
      </w:r>
      <w:r w:rsidR="00055416">
        <w:rPr>
          <w:rFonts w:cs="Times New Roman"/>
          <w:bCs/>
          <w:lang w:val="en-GB"/>
        </w:rPr>
        <w:t>Butiaba and Pakwach</w:t>
      </w:r>
      <w:r w:rsidR="00A95C6A">
        <w:rPr>
          <w:rFonts w:cs="Times New Roman"/>
          <w:bCs/>
          <w:lang w:val="en-GB"/>
        </w:rPr>
        <w:t xml:space="preserve">, once essential ferry ports linking rail and road systems, </w:t>
      </w:r>
      <w:r w:rsidR="00D87C6C">
        <w:rPr>
          <w:rFonts w:cs="Times New Roman"/>
          <w:bCs/>
          <w:lang w:val="en-GB"/>
        </w:rPr>
        <w:t xml:space="preserve">are hyper-endemic </w:t>
      </w:r>
      <w:r w:rsidR="00A95C6A">
        <w:rPr>
          <w:rFonts w:cs="Times New Roman"/>
          <w:bCs/>
          <w:lang w:val="en-GB"/>
        </w:rPr>
        <w:t xml:space="preserve">foci for intestinal </w:t>
      </w:r>
      <w:r w:rsidR="00D87C6C">
        <w:rPr>
          <w:rFonts w:cs="Times New Roman"/>
          <w:bCs/>
          <w:lang w:val="en-GB"/>
        </w:rPr>
        <w:t xml:space="preserve">schistosomiasis. </w:t>
      </w:r>
      <w:r w:rsidR="00A95C6A">
        <w:rPr>
          <w:rFonts w:cs="Times New Roman"/>
          <w:bCs/>
          <w:lang w:val="en-GB"/>
        </w:rPr>
        <w:t xml:space="preserve"> </w:t>
      </w:r>
      <w:r w:rsidR="00D87C6C">
        <w:rPr>
          <w:rFonts w:cs="Times New Roman"/>
          <w:bCs/>
          <w:lang w:val="en-GB"/>
        </w:rPr>
        <w:t xml:space="preserve">Since Leiper’s visit, Butiaba and Pakwach have been the locations of </w:t>
      </w:r>
      <w:r w:rsidR="00D87C6C">
        <w:rPr>
          <w:rFonts w:cs="Times New Roman"/>
          <w:bCs/>
          <w:lang w:val="en-GB"/>
        </w:rPr>
        <w:lastRenderedPageBreak/>
        <w:t>numerous clinical epidemiological surveys for intestinal schistosomiasis</w:t>
      </w:r>
      <w:r w:rsidR="008A7894">
        <w:rPr>
          <w:rFonts w:cs="Times New Roman"/>
          <w:bCs/>
          <w:lang w:val="en-GB"/>
        </w:rPr>
        <w:t xml:space="preserve"> </w:t>
      </w:r>
      <w:r w:rsidR="003D6296">
        <w:rPr>
          <w:rFonts w:cs="Times New Roman"/>
          <w:bCs/>
          <w:lang w:val="en-GB"/>
        </w:rPr>
        <w:fldChar w:fldCharType="begin">
          <w:fldData xml:space="preserve">PEVuZE5vdGU+PENpdGU+PEF1dGhvcj5LYWJhdGVyZWluZTwvQXV0aG9yPjxZZWFyPjE5OTI8L1ll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</w:fldData>
        </w:fldChar>
      </w:r>
      <w:r w:rsidR="00D9379A">
        <w:rPr>
          <w:rFonts w:cs="Times New Roman"/>
          <w:bCs/>
          <w:lang w:val="en-GB"/>
        </w:rPr>
        <w:instrText xml:space="preserve"> ADDIN EN.CITE </w:instrText>
      </w:r>
      <w:r w:rsidR="00D9379A">
        <w:rPr>
          <w:rFonts w:cs="Times New Roman"/>
          <w:bCs/>
          <w:lang w:val="en-GB"/>
        </w:rPr>
        <w:fldChar w:fldCharType="begin">
          <w:fldData xml:space="preserve">PEVuZE5vdGU+PENpdGU+PEF1dGhvcj5LYWJhdGVyZWluZTwvQXV0aG9yPjxZZWFyPjE5OTI8L1ll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</w:fldData>
        </w:fldChar>
      </w:r>
      <w:r w:rsidR="00D9379A">
        <w:rPr>
          <w:rFonts w:cs="Times New Roman"/>
          <w:bCs/>
          <w:lang w:val="en-GB"/>
        </w:rPr>
        <w:instrText xml:space="preserve"> ADDIN EN.CITE.DATA </w:instrText>
      </w:r>
      <w:r w:rsidR="00D9379A">
        <w:rPr>
          <w:rFonts w:cs="Times New Roman"/>
          <w:bCs/>
          <w:lang w:val="en-GB"/>
        </w:rPr>
      </w:r>
      <w:r w:rsidR="00D9379A">
        <w:rPr>
          <w:rFonts w:cs="Times New Roman"/>
          <w:bCs/>
          <w:lang w:val="en-GB"/>
        </w:rPr>
        <w:fldChar w:fldCharType="end"/>
      </w:r>
      <w:r w:rsidR="003D6296">
        <w:rPr>
          <w:rFonts w:cs="Times New Roman"/>
          <w:bCs/>
          <w:lang w:val="en-GB"/>
        </w:rPr>
      </w:r>
      <w:r w:rsidR="003D6296">
        <w:rPr>
          <w:rFonts w:cs="Times New Roman"/>
          <w:bCs/>
          <w:lang w:val="en-GB"/>
        </w:rPr>
        <w:fldChar w:fldCharType="separate"/>
      </w:r>
      <w:r w:rsidR="003D6296">
        <w:rPr>
          <w:rFonts w:cs="Times New Roman"/>
          <w:bCs/>
          <w:noProof/>
          <w:lang w:val="en-GB"/>
        </w:rPr>
        <w:t>(Kabatereine</w:t>
      </w:r>
      <w:r w:rsidR="003D6296" w:rsidRPr="003D6296">
        <w:rPr>
          <w:rFonts w:cs="Times New Roman"/>
          <w:bCs/>
          <w:i/>
          <w:noProof/>
          <w:lang w:val="en-GB"/>
        </w:rPr>
        <w:t xml:space="preserve"> et al.</w:t>
      </w:r>
      <w:r w:rsidR="003D6296">
        <w:rPr>
          <w:rFonts w:cs="Times New Roman"/>
          <w:bCs/>
          <w:noProof/>
          <w:lang w:val="en-GB"/>
        </w:rPr>
        <w:t>, 1992; Kabatereine</w:t>
      </w:r>
      <w:r w:rsidR="003D6296" w:rsidRPr="003D6296">
        <w:rPr>
          <w:rFonts w:cs="Times New Roman"/>
          <w:bCs/>
          <w:i/>
          <w:noProof/>
          <w:lang w:val="en-GB"/>
        </w:rPr>
        <w:t xml:space="preserve"> et al.</w:t>
      </w:r>
      <w:r w:rsidR="003D6296">
        <w:rPr>
          <w:rFonts w:cs="Times New Roman"/>
          <w:bCs/>
          <w:noProof/>
          <w:lang w:val="en-GB"/>
        </w:rPr>
        <w:t>, 1996; Nelson, 1958; Ongom &amp; Bradley, 1972)</w:t>
      </w:r>
      <w:r w:rsidR="003D6296">
        <w:rPr>
          <w:rFonts w:cs="Times New Roman"/>
          <w:bCs/>
          <w:lang w:val="en-GB"/>
        </w:rPr>
        <w:fldChar w:fldCharType="end"/>
      </w:r>
      <w:r w:rsidR="00D87C6C">
        <w:rPr>
          <w:rFonts w:cs="Times New Roman"/>
          <w:bCs/>
          <w:lang w:val="en-GB"/>
        </w:rPr>
        <w:t>. Throughout this time efforts to control the disease have evolved being contingent with the changing emphasis of global strategies chiefly guided by the WHO and with available resources from international donors</w:t>
      </w:r>
      <w:r w:rsidR="008A7894">
        <w:rPr>
          <w:rFonts w:cs="Times New Roman"/>
          <w:bCs/>
          <w:lang w:val="en-GB"/>
        </w:rPr>
        <w:t xml:space="preserve"> </w:t>
      </w:r>
      <w:r w:rsidR="003D6296">
        <w:rPr>
          <w:rFonts w:cs="Times New Roman"/>
          <w:bCs/>
          <w:lang w:val="en-GB"/>
        </w:rPr>
        <w:fldChar w:fldCharType="begin"/>
      </w:r>
      <w:r w:rsidR="003D6296">
        <w:rPr>
          <w:rFonts w:cs="Times New Roman"/>
          <w:bCs/>
          <w:lang w:val="en-GB"/>
        </w:rPr>
        <w:instrText xml:space="preserve"> ADDIN EN.CITE &lt;EndNote&gt;&lt;Cite&gt;&lt;Author&gt;Loewenberg&lt;/Author&gt;&lt;Year&gt;2014&lt;/Year&gt;&lt;RecNum&gt;4&lt;/RecNum&gt;&lt;DisplayText&gt;(Loewenberg, 2014)&lt;/DisplayText&gt;&lt;record&gt;&lt;rec-number&gt;4&lt;/rec-number&gt;&lt;foreign-keys&gt;&lt;key app="EN" db-id="p5dzd95wgsdz5cerfenv5226spv9fxa0prvr" timestamp="1453761635"&gt;4&lt;/key&gt;&lt;/foreign-keys&gt;&lt;ref-type name="Journal Article"&gt;17&lt;/ref-type&gt;&lt;contributors&gt;&lt;authors&gt;&lt;author&gt;Loewenberg, Sam&lt;/author&gt;&lt;/authors&gt;&lt;/contributors&gt;&lt;titles&gt;&lt;title&gt;Uganda&amp;apos;s struggle with schistosomiasis&lt;/title&gt;&lt;secondary-title&gt;Lancet&lt;/secondary-title&gt;&lt;/titles&gt;&lt;periodical&gt;&lt;full-title&gt;Lancet&lt;/full-title&gt;&lt;/periodical&gt;&lt;pages&gt;1707-1708&lt;/pages&gt;&lt;volume&gt;383&lt;/volume&gt;&lt;number&gt;9930&lt;/number&gt;&lt;dates&gt;&lt;year&gt;2014&lt;/year&gt;&lt;pub-dates&gt;&lt;date&gt;May 17&lt;/date&gt;&lt;/pub-dates&gt;&lt;/dates&gt;&lt;isbn&gt;0140-6736&lt;/isbn&gt;&lt;accession-num&gt;WOS:000336267300011&lt;/accession-num&gt;&lt;urls&gt;&lt;related-urls&gt;&lt;url&gt;&amp;lt;Go to ISI&amp;gt;://WOS:000336267300011&lt;/url&gt;&lt;/related-urls&gt;&lt;/urls&gt;&lt;/record&gt;&lt;/Cite&gt;&lt;/EndNote&gt;</w:instrText>
      </w:r>
      <w:r w:rsidR="003D6296">
        <w:rPr>
          <w:rFonts w:cs="Times New Roman"/>
          <w:bCs/>
          <w:lang w:val="en-GB"/>
        </w:rPr>
        <w:fldChar w:fldCharType="separate"/>
      </w:r>
      <w:r w:rsidR="003D6296">
        <w:rPr>
          <w:rFonts w:cs="Times New Roman"/>
          <w:bCs/>
          <w:noProof/>
          <w:lang w:val="en-GB"/>
        </w:rPr>
        <w:t>(Loewenberg, 2014)</w:t>
      </w:r>
      <w:r w:rsidR="003D6296">
        <w:rPr>
          <w:rFonts w:cs="Times New Roman"/>
          <w:bCs/>
          <w:lang w:val="en-GB"/>
        </w:rPr>
        <w:fldChar w:fldCharType="end"/>
      </w:r>
      <w:r w:rsidR="00D87C6C">
        <w:rPr>
          <w:rFonts w:cs="Times New Roman"/>
          <w:bCs/>
          <w:lang w:val="en-GB"/>
        </w:rPr>
        <w:t>. With the drive towards mass drug administration with praziquantel, the National Control Programme</w:t>
      </w:r>
      <w:r w:rsidR="00AF531D">
        <w:rPr>
          <w:rFonts w:cs="Times New Roman"/>
          <w:bCs/>
          <w:lang w:val="en-GB"/>
        </w:rPr>
        <w:t xml:space="preserve"> (NCP)</w:t>
      </w:r>
      <w:r w:rsidR="00D87C6C">
        <w:rPr>
          <w:rFonts w:cs="Times New Roman"/>
          <w:bCs/>
          <w:lang w:val="en-GB"/>
        </w:rPr>
        <w:t xml:space="preserve"> for Control of Bilharzia and Intestinal Worms was launched in Pakwach in 2003</w:t>
      </w:r>
      <w:r w:rsidR="008A7894">
        <w:rPr>
          <w:rFonts w:cs="Times New Roman"/>
          <w:bCs/>
          <w:lang w:val="en-GB"/>
        </w:rPr>
        <w:t xml:space="preserve"> </w:t>
      </w:r>
      <w:r w:rsidR="003D6296">
        <w:rPr>
          <w:rFonts w:cs="Times New Roman"/>
          <w:bCs/>
          <w:lang w:val="en-GB"/>
        </w:rPr>
        <w:fldChar w:fldCharType="begin"/>
      </w:r>
      <w:r w:rsidR="003D6296">
        <w:rPr>
          <w:rFonts w:cs="Times New Roman"/>
          <w:bCs/>
          <w:lang w:val="en-GB"/>
        </w:rPr>
        <w:instrText xml:space="preserve"> ADDIN EN.CITE &lt;EndNote&gt;&lt;Cite&gt;&lt;Author&gt;Fenwick&lt;/Author&gt;&lt;Year&gt;2009&lt;/Year&gt;&lt;RecNum&gt;11&lt;/RecNum&gt;&lt;DisplayText&gt;(Fenwick&lt;style face="italic"&gt; et al.&lt;/style&gt;, 2009)&lt;/DisplayText&gt;&lt;record&gt;&lt;rec-number&gt;11&lt;/rec-number&gt;&lt;foreign-keys&gt;&lt;key app="EN" db-id="p5dzd95wgsdz5cerfenv5226spv9fxa0prvr" timestamp="1453761635"&gt;11&lt;/key&gt;&lt;/foreign-keys&gt;&lt;ref-type name="Journal Article"&gt;17&lt;/ref-type&gt;&lt;contributors&gt;&lt;authors&gt;&lt;author&gt;Fenwick, A.&lt;/author&gt;&lt;author&gt;Webster, J. P.&lt;/author&gt;&lt;author&gt;Bosque-Oliva, E.&lt;/author&gt;&lt;author&gt;Blair, L.&lt;/author&gt;&lt;author&gt;Fleming, F. M.&lt;/author&gt;&lt;author&gt;Zhang, Y.&lt;/author&gt;&lt;author&gt;Garba, A.&lt;/author&gt;&lt;author&gt;Stothard, J. R.&lt;/author&gt;&lt;author&gt;Gabrielli, A. F.&lt;/author&gt;&lt;author&gt;Clements, A. C. A.&lt;/author&gt;&lt;author&gt;Kabatereine, N. B.&lt;/author&gt;&lt;author&gt;Toure, S.&lt;/author&gt;&lt;author&gt;Dembele, R.&lt;/author&gt;&lt;author&gt;Nyandindi, U.&lt;/author&gt;&lt;author&gt;Mwansa, J.&lt;/author&gt;&lt;author&gt;Koukounari, A.&lt;/author&gt;&lt;/authors&gt;&lt;/contributors&gt;&lt;titles&gt;&lt;title&gt;The Schistosomiasis Control Initiative (SCI): rationale, development and implementation from 2002-2008&lt;/title&gt;&lt;secondary-title&gt;Parasitology&lt;/secondary-title&gt;&lt;/titles&gt;&lt;periodical&gt;&lt;full-title&gt;Parasitology&lt;/full-title&gt;&lt;/periodical&gt;&lt;pages&gt;1719-1730&lt;/pages&gt;&lt;volume&gt;136&lt;/volume&gt;&lt;number&gt;13&lt;/number&gt;&lt;dates&gt;&lt;year&gt;2009&lt;/year&gt;&lt;pub-dates&gt;&lt;date&gt;Nov&lt;/date&gt;&lt;/pub-dates&gt;&lt;/dates&gt;&lt;isbn&gt;0031-1820&lt;/isbn&gt;&lt;accession-num&gt;WOS:000272368200006&lt;/accession-num&gt;&lt;urls&gt;&lt;related-urls&gt;&lt;url&gt;&amp;lt;Go to ISI&amp;gt;://WOS:000272368200006&lt;/url&gt;&lt;/related-urls&gt;&lt;/urls&gt;&lt;electronic-resource-num&gt;10.1017/s0031182009990400&lt;/electronic-resource-num&gt;&lt;/record&gt;&lt;/Cite&gt;&lt;/EndNote&gt;</w:instrText>
      </w:r>
      <w:r w:rsidR="003D6296">
        <w:rPr>
          <w:rFonts w:cs="Times New Roman"/>
          <w:bCs/>
          <w:lang w:val="en-GB"/>
        </w:rPr>
        <w:fldChar w:fldCharType="separate"/>
      </w:r>
      <w:r w:rsidR="003D6296">
        <w:rPr>
          <w:rFonts w:cs="Times New Roman"/>
          <w:bCs/>
          <w:noProof/>
          <w:lang w:val="en-GB"/>
        </w:rPr>
        <w:t>(Fenwick</w:t>
      </w:r>
      <w:r w:rsidR="003D6296" w:rsidRPr="003D6296">
        <w:rPr>
          <w:rFonts w:cs="Times New Roman"/>
          <w:bCs/>
          <w:i/>
          <w:noProof/>
          <w:lang w:val="en-GB"/>
        </w:rPr>
        <w:t xml:space="preserve"> et al.</w:t>
      </w:r>
      <w:r w:rsidR="003D6296">
        <w:rPr>
          <w:rFonts w:cs="Times New Roman"/>
          <w:bCs/>
          <w:noProof/>
          <w:lang w:val="en-GB"/>
        </w:rPr>
        <w:t>, 2009)</w:t>
      </w:r>
      <w:r w:rsidR="003D6296">
        <w:rPr>
          <w:rFonts w:cs="Times New Roman"/>
          <w:bCs/>
          <w:lang w:val="en-GB"/>
        </w:rPr>
        <w:fldChar w:fldCharType="end"/>
      </w:r>
      <w:r w:rsidR="00D87C6C">
        <w:rPr>
          <w:rFonts w:cs="Times New Roman"/>
          <w:bCs/>
          <w:lang w:val="en-GB"/>
        </w:rPr>
        <w:t>.</w:t>
      </w:r>
      <w:r w:rsidR="00AF531D">
        <w:rPr>
          <w:rFonts w:cs="Times New Roman"/>
          <w:bCs/>
          <w:lang w:val="en-GB"/>
        </w:rPr>
        <w:t xml:space="preserve"> The main intention of the NCP</w:t>
      </w:r>
      <w:r w:rsidR="00D500E8">
        <w:rPr>
          <w:rFonts w:cs="Times New Roman"/>
          <w:bCs/>
          <w:lang w:val="en-GB"/>
        </w:rPr>
        <w:t xml:space="preserve"> </w:t>
      </w:r>
      <w:r w:rsidR="00AF531D">
        <w:rPr>
          <w:rFonts w:cs="Times New Roman"/>
          <w:bCs/>
          <w:lang w:val="en-GB"/>
        </w:rPr>
        <w:t>was to distribute and administer praziquantel annually to all children attending Universal Primary Education (UPE) schools in endemic areas</w:t>
      </w:r>
      <w:r w:rsidR="005C22C8">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&lt;EndNote&gt;&lt;Cite&gt;&lt;Author&gt;Stothard&lt;/Author&gt;&lt;Year&gt;2014&lt;/Year&gt;&lt;RecNum&gt;67&lt;/RecNum&gt;&lt;DisplayText&gt;(Stothard&lt;style face="italic"&gt; et al.&lt;/style&gt;, 2014a)&lt;/DisplayText&gt;&lt;record&gt;&lt;rec-number&gt;67&lt;/rec-number&gt;&lt;foreign-keys&gt;&lt;key app="EN" db-id="p5dzd95wgsdz5cerfenv5226spv9fxa0prvr" timestamp="1454427602"&gt;67&lt;/key&gt;&lt;/foreign-keys&gt;&lt;ref-type name="Journal Article"&gt;17&lt;/ref-type&gt;&lt;contributors&gt;&lt;authors&gt;&lt;author&gt;Stothard, J. R.&lt;/author&gt;&lt;author&gt;Bustinduy, Amaya&lt;/author&gt;&lt;author&gt;Montresor, Antonio&lt;/author&gt;&lt;/authors&gt;&lt;/contributors&gt;&lt;titles&gt;&lt;title&gt;Prentive chemotherpay for schistosomiasis and soil-transmitted helminthiasis by cotreatment with praziquantel and albendazole&lt;/title&gt;&lt;secondary-title&gt;Clinical Investigation&lt;/secondary-title&gt;&lt;/titles&gt;&lt;periodical&gt;&lt;full-title&gt;Clinical Investigation&lt;/full-title&gt;&lt;/periodical&gt;&lt;pages&gt;163-176&lt;/pages&gt;&lt;volume&gt;4&lt;/volume&gt;&lt;number&gt;2&lt;/number&gt;&lt;dates&gt;&lt;year&gt;2014&lt;/year&gt;&lt;/dates&gt;&lt;urls&gt;&lt;/urls&gt;&lt;/record&gt;&lt;/Cite&gt;&lt;/EndNote&gt;</w:instrText>
      </w:r>
      <w:r w:rsidR="00D9379A">
        <w:rPr>
          <w:rFonts w:cs="Times New Roman"/>
          <w:bCs/>
          <w:lang w:val="en-GB"/>
        </w:rPr>
        <w:fldChar w:fldCharType="separate"/>
      </w:r>
      <w:r w:rsidR="00D9379A">
        <w:rPr>
          <w:rFonts w:cs="Times New Roman"/>
          <w:bCs/>
          <w:noProof/>
          <w:lang w:val="en-GB"/>
        </w:rPr>
        <w:t>(Stothard</w:t>
      </w:r>
      <w:r w:rsidR="00D9379A" w:rsidRPr="00D9379A">
        <w:rPr>
          <w:rFonts w:cs="Times New Roman"/>
          <w:bCs/>
          <w:i/>
          <w:noProof/>
          <w:lang w:val="en-GB"/>
        </w:rPr>
        <w:t xml:space="preserve"> et al.</w:t>
      </w:r>
      <w:r w:rsidR="00D9379A">
        <w:rPr>
          <w:rFonts w:cs="Times New Roman"/>
          <w:bCs/>
          <w:noProof/>
          <w:lang w:val="en-GB"/>
        </w:rPr>
        <w:t>, 2014a)</w:t>
      </w:r>
      <w:r w:rsidR="00D9379A">
        <w:rPr>
          <w:rFonts w:cs="Times New Roman"/>
          <w:bCs/>
          <w:lang w:val="en-GB"/>
        </w:rPr>
        <w:fldChar w:fldCharType="end"/>
      </w:r>
      <w:r w:rsidR="00AF531D">
        <w:rPr>
          <w:rFonts w:cs="Times New Roman"/>
          <w:bCs/>
          <w:lang w:val="en-GB"/>
        </w:rPr>
        <w:t>. At that time, Uganda was the first country to benefit from the support of the Schistosomiasis Control Initiative, using funds from the Bill &amp; Melinda Gates Foundation, which purchased and donated praziquantel to the Ugandan Ministry of Health with its Vector Control Division as the lead agency overseeing the programme within country</w:t>
      </w:r>
      <w:r w:rsidR="008A7894">
        <w:rPr>
          <w:rFonts w:cs="Times New Roman"/>
          <w:bCs/>
          <w:lang w:val="en-GB"/>
        </w:rPr>
        <w:t xml:space="preserve"> </w:t>
      </w:r>
      <w:r w:rsidR="003D6296">
        <w:rPr>
          <w:rFonts w:cs="Times New Roman"/>
          <w:bCs/>
          <w:lang w:val="en-GB"/>
        </w:rPr>
        <w:fldChar w:fldCharType="begin">
          <w:fldData xml:space="preserve">PEVuZE5vdGU+PENpdGU+PEF1dGhvcj5GZW53aWNrPC9BdXRob3I+PFllYXI+MjAwOTwvWWVhcj48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</w:fldData>
        </w:fldChar>
      </w:r>
      <w:r w:rsidR="003D6296">
        <w:rPr>
          <w:rFonts w:cs="Times New Roman"/>
          <w:bCs/>
          <w:lang w:val="en-GB"/>
        </w:rPr>
        <w:instrText xml:space="preserve"> ADDIN EN.CITE </w:instrText>
      </w:r>
      <w:r w:rsidR="003D6296">
        <w:rPr>
          <w:rFonts w:cs="Times New Roman"/>
          <w:bCs/>
          <w:lang w:val="en-GB"/>
        </w:rPr>
        <w:fldChar w:fldCharType="begin">
          <w:fldData xml:space="preserve">PEVuZE5vdGU+PENpdGU+PEF1dGhvcj5GZW53aWNrPC9BdXRob3I+PFllYXI+MjAwOTwvWWVhcj48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</w:fldData>
        </w:fldChar>
      </w:r>
      <w:r w:rsidR="003D6296">
        <w:rPr>
          <w:rFonts w:cs="Times New Roman"/>
          <w:bCs/>
          <w:lang w:val="en-GB"/>
        </w:rPr>
        <w:instrText xml:space="preserve"> ADDIN EN.CITE.DATA </w:instrText>
      </w:r>
      <w:r w:rsidR="003D6296">
        <w:rPr>
          <w:rFonts w:cs="Times New Roman"/>
          <w:bCs/>
          <w:lang w:val="en-GB"/>
        </w:rPr>
      </w:r>
      <w:r w:rsidR="003D6296">
        <w:rPr>
          <w:rFonts w:cs="Times New Roman"/>
          <w:bCs/>
          <w:lang w:val="en-GB"/>
        </w:rPr>
        <w:fldChar w:fldCharType="end"/>
      </w:r>
      <w:r w:rsidR="003D6296">
        <w:rPr>
          <w:rFonts w:cs="Times New Roman"/>
          <w:bCs/>
          <w:lang w:val="en-GB"/>
        </w:rPr>
      </w:r>
      <w:r w:rsidR="003D6296">
        <w:rPr>
          <w:rFonts w:cs="Times New Roman"/>
          <w:bCs/>
          <w:lang w:val="en-GB"/>
        </w:rPr>
        <w:fldChar w:fldCharType="separate"/>
      </w:r>
      <w:r w:rsidR="003D6296">
        <w:rPr>
          <w:rFonts w:cs="Times New Roman"/>
          <w:bCs/>
          <w:noProof/>
          <w:lang w:val="en-GB"/>
        </w:rPr>
        <w:t>(Fenwick</w:t>
      </w:r>
      <w:r w:rsidR="003D6296" w:rsidRPr="003D6296">
        <w:rPr>
          <w:rFonts w:cs="Times New Roman"/>
          <w:bCs/>
          <w:i/>
          <w:noProof/>
          <w:lang w:val="en-GB"/>
        </w:rPr>
        <w:t xml:space="preserve"> et al.</w:t>
      </w:r>
      <w:r w:rsidR="003D6296">
        <w:rPr>
          <w:rFonts w:cs="Times New Roman"/>
          <w:bCs/>
          <w:noProof/>
          <w:lang w:val="en-GB"/>
        </w:rPr>
        <w:t>, 2009; Fleming</w:t>
      </w:r>
      <w:r w:rsidR="003D6296" w:rsidRPr="003D6296">
        <w:rPr>
          <w:rFonts w:cs="Times New Roman"/>
          <w:bCs/>
          <w:i/>
          <w:noProof/>
          <w:lang w:val="en-GB"/>
        </w:rPr>
        <w:t xml:space="preserve"> et al.</w:t>
      </w:r>
      <w:r w:rsidR="003D6296">
        <w:rPr>
          <w:rFonts w:cs="Times New Roman"/>
          <w:bCs/>
          <w:noProof/>
          <w:lang w:val="en-GB"/>
        </w:rPr>
        <w:t>, 2009)</w:t>
      </w:r>
      <w:r w:rsidR="003D6296">
        <w:rPr>
          <w:rFonts w:cs="Times New Roman"/>
          <w:bCs/>
          <w:lang w:val="en-GB"/>
        </w:rPr>
        <w:fldChar w:fldCharType="end"/>
      </w:r>
      <w:r w:rsidR="00AF531D">
        <w:rPr>
          <w:rFonts w:cs="Times New Roman"/>
          <w:bCs/>
          <w:lang w:val="en-GB"/>
        </w:rPr>
        <w:t xml:space="preserve">. </w:t>
      </w:r>
      <w:r w:rsidR="0006650D">
        <w:rPr>
          <w:rFonts w:cs="Times New Roman"/>
          <w:bCs/>
          <w:lang w:val="en-GB"/>
        </w:rPr>
        <w:t>The programme was also seminal for it helped to spearhead a new appr</w:t>
      </w:r>
      <w:r w:rsidR="001E5878">
        <w:rPr>
          <w:rFonts w:cs="Times New Roman"/>
          <w:bCs/>
          <w:lang w:val="en-GB"/>
        </w:rPr>
        <w:t>aisal of this disease within this country by starting</w:t>
      </w:r>
      <w:r w:rsidR="0006650D">
        <w:rPr>
          <w:rFonts w:cs="Times New Roman"/>
          <w:bCs/>
          <w:lang w:val="en-GB"/>
        </w:rPr>
        <w:t xml:space="preserve"> baseline surveys in 2002 </w:t>
      </w:r>
      <w:r w:rsidR="009D3AD7">
        <w:rPr>
          <w:rFonts w:cs="Times New Roman"/>
          <w:bCs/>
          <w:lang w:val="en-GB"/>
        </w:rPr>
        <w:t>with annual follow-ups that</w:t>
      </w:r>
      <w:r w:rsidR="001E5878">
        <w:rPr>
          <w:rFonts w:cs="Times New Roman"/>
          <w:bCs/>
          <w:lang w:val="en-GB"/>
        </w:rPr>
        <w:t xml:space="preserve"> </w:t>
      </w:r>
      <w:r w:rsidR="0006650D">
        <w:rPr>
          <w:rFonts w:cs="Times New Roman"/>
          <w:bCs/>
          <w:lang w:val="en-GB"/>
        </w:rPr>
        <w:t>record</w:t>
      </w:r>
      <w:r w:rsidR="001E5878">
        <w:rPr>
          <w:rFonts w:cs="Times New Roman"/>
          <w:bCs/>
          <w:lang w:val="en-GB"/>
        </w:rPr>
        <w:t>ed</w:t>
      </w:r>
      <w:r w:rsidR="0006650D">
        <w:rPr>
          <w:rFonts w:cs="Times New Roman"/>
          <w:bCs/>
          <w:lang w:val="en-GB"/>
        </w:rPr>
        <w:t xml:space="preserve"> a variety of disease-specific information and associated</w:t>
      </w:r>
      <w:r w:rsidR="001E5878">
        <w:rPr>
          <w:rFonts w:cs="Times New Roman"/>
          <w:bCs/>
          <w:lang w:val="en-GB"/>
        </w:rPr>
        <w:t xml:space="preserve"> changes</w:t>
      </w:r>
      <w:r w:rsidR="0006650D">
        <w:rPr>
          <w:rFonts w:cs="Times New Roman"/>
          <w:bCs/>
          <w:lang w:val="en-GB"/>
        </w:rPr>
        <w:t xml:space="preserve"> with treatment</w:t>
      </w:r>
      <w:r w:rsidR="001B5D50">
        <w:rPr>
          <w:rFonts w:cs="Times New Roman"/>
          <w:bCs/>
          <w:lang w:val="en-GB"/>
        </w:rPr>
        <w:t xml:space="preserve"> </w:t>
      </w:r>
      <w:r w:rsidR="003D6296">
        <w:rPr>
          <w:rFonts w:cs="Times New Roman"/>
          <w:bCs/>
          <w:lang w:val="en-GB"/>
        </w:rPr>
        <w:fldChar w:fldCharType="begin"/>
      </w:r>
      <w:r w:rsidR="003D6296">
        <w:rPr>
          <w:rFonts w:cs="Times New Roman"/>
          <w:bCs/>
          <w:lang w:val="en-GB"/>
        </w:rPr>
        <w:instrText xml:space="preserve"> ADDIN EN.CITE &lt;EndNote&gt;&lt;Cite&gt;&lt;Author&gt;Kabatereine&lt;/Author&gt;&lt;Year&gt;2007&lt;/Year&gt;&lt;RecNum&gt;25&lt;/RecNum&gt;&lt;DisplayText&gt;(Kabatereine&lt;style face="italic"&gt; et al.&lt;/style&gt;, 2007)&lt;/DisplayText&gt;&lt;record&gt;&lt;rec-number&gt;25&lt;/rec-number&gt;&lt;foreign-keys&gt;&lt;key app="EN" db-id="p5dzd95wgsdz5cerfenv5226spv9fxa0prvr" timestamp="1453764062"&gt;25&lt;/key&gt;&lt;/foreign-keys&gt;&lt;ref-type name="Journal Article"&gt;17&lt;/ref-type&gt;&lt;contributors&gt;&lt;authors&gt;&lt;author&gt;Kabatereine, Narcis B.&lt;/author&gt;&lt;author&gt;Brooker, Simon&lt;/author&gt;&lt;author&gt;Koukounari, Artemis&lt;/author&gt;&lt;author&gt;Kazibwe, Francis&lt;/author&gt;&lt;author&gt;Tukahebwa, Edridah M.&lt;/author&gt;&lt;author&gt;Fleming, Fiona M.&lt;/author&gt;&lt;author&gt;Zhang, Yaobi&lt;/author&gt;&lt;author&gt;Webster, Joanne P.&lt;/author&gt;&lt;author&gt;Stothard, J. Russell&lt;/author&gt;&lt;author&gt;Fenwick, Alan&lt;/author&gt;&lt;/authors&gt;&lt;/contributors&gt;&lt;titles&gt;&lt;title&gt;Impact of a national helminth control programme on infection and morbidity in Ugandan schoolchildren&lt;/title&gt;&lt;secondary-title&gt;Bulletin of the World Health Organization&lt;/secondary-title&gt;&lt;/titles&gt;&lt;periodical&gt;&lt;full-title&gt;Bulletin of the World Health Organization&lt;/full-title&gt;&lt;/periodical&gt;&lt;pages&gt;91-99&lt;/pages&gt;&lt;volume&gt;85&lt;/volume&gt;&lt;number&gt;2&lt;/number&gt;&lt;dates&gt;&lt;year&gt;2007&lt;/year&gt;&lt;pub-dates&gt;&lt;date&gt;Feb&lt;/date&gt;&lt;/pub-dates&gt;&lt;/dates&gt;&lt;isbn&gt;0042-9686&lt;/isbn&gt;&lt;accession-num&gt;WOS:000244193900004&lt;/accession-num&gt;&lt;urls&gt;&lt;related-urls&gt;&lt;url&gt;&amp;lt;Go to ISI&amp;gt;://WOS:000244193900004&lt;/url&gt;&lt;/related-urls&gt;&lt;/urls&gt;&lt;/record&gt;&lt;/Cite&gt;&lt;/EndNote&gt;</w:instrText>
      </w:r>
      <w:r w:rsidR="003D6296">
        <w:rPr>
          <w:rFonts w:cs="Times New Roman"/>
          <w:bCs/>
          <w:lang w:val="en-GB"/>
        </w:rPr>
        <w:fldChar w:fldCharType="separate"/>
      </w:r>
      <w:r w:rsidR="003D6296">
        <w:rPr>
          <w:rFonts w:cs="Times New Roman"/>
          <w:bCs/>
          <w:noProof/>
          <w:lang w:val="en-GB"/>
        </w:rPr>
        <w:t>(Kabatereine</w:t>
      </w:r>
      <w:r w:rsidR="003D6296" w:rsidRPr="003D6296">
        <w:rPr>
          <w:rFonts w:cs="Times New Roman"/>
          <w:bCs/>
          <w:i/>
          <w:noProof/>
          <w:lang w:val="en-GB"/>
        </w:rPr>
        <w:t xml:space="preserve"> et al.</w:t>
      </w:r>
      <w:r w:rsidR="003D6296">
        <w:rPr>
          <w:rFonts w:cs="Times New Roman"/>
          <w:bCs/>
          <w:noProof/>
          <w:lang w:val="en-GB"/>
        </w:rPr>
        <w:t>, 2007)</w:t>
      </w:r>
      <w:r w:rsidR="003D6296">
        <w:rPr>
          <w:rFonts w:cs="Times New Roman"/>
          <w:bCs/>
          <w:lang w:val="en-GB"/>
        </w:rPr>
        <w:fldChar w:fldCharType="end"/>
      </w:r>
      <w:r w:rsidR="0006650D">
        <w:rPr>
          <w:rFonts w:cs="Times New Roman"/>
          <w:bCs/>
          <w:lang w:val="en-GB"/>
        </w:rPr>
        <w:t xml:space="preserve">. </w:t>
      </w:r>
    </w:p>
    <w:p w:rsidR="00087B12" w:rsidRDefault="008D6C5A" w:rsidP="008D6C5A">
      <w:pPr>
        <w:spacing w:line="480" w:lineRule="auto"/>
        <w:ind w:firstLine="720"/>
        <w:outlineLvl w:val="0"/>
        <w:rPr>
          <w:rFonts w:cs="Times New Roman"/>
          <w:bCs/>
          <w:lang w:val="en-GB"/>
        </w:rPr>
      </w:pPr>
      <w:r>
        <w:rPr>
          <w:rFonts w:cs="Times New Roman"/>
          <w:bCs/>
          <w:lang w:val="en-GB"/>
        </w:rPr>
        <w:t>Since 2002, there has been a rich variety of research studies undertaken on the shoreline of Lake Albert and Victoria, inclusive of socio-demographic studies</w:t>
      </w:r>
      <w:r w:rsidR="001B5D50">
        <w:rPr>
          <w:rFonts w:cs="Times New Roman"/>
          <w:bCs/>
          <w:lang w:val="en-GB"/>
        </w:rPr>
        <w:t xml:space="preserve"> </w:t>
      </w:r>
      <w:r w:rsidR="003D6296">
        <w:rPr>
          <w:rFonts w:cs="Times New Roman"/>
          <w:bCs/>
          <w:lang w:val="en-GB"/>
        </w:rPr>
        <w:fldChar w:fldCharType="begin">
          <w:fldData xml:space="preserve">PEVuZE5vdGU+PENpdGU+PEF1dGhvcj5kZSBNb2lyYTwvQXV0aG9yPjxZZWFyPjIwMTE8L1llYXI+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</w:fldData>
        </w:fldChar>
      </w:r>
      <w:r w:rsidR="00D9379A">
        <w:rPr>
          <w:rFonts w:cs="Times New Roman"/>
          <w:bCs/>
          <w:lang w:val="en-GB"/>
        </w:rPr>
        <w:instrText xml:space="preserve"> ADDIN EN.CITE </w:instrText>
      </w:r>
      <w:r w:rsidR="00D9379A">
        <w:rPr>
          <w:rFonts w:cs="Times New Roman"/>
          <w:bCs/>
          <w:lang w:val="en-GB"/>
        </w:rPr>
        <w:fldChar w:fldCharType="begin">
          <w:fldData xml:space="preserve">PEVuZE5vdGU+PENpdGU+PEF1dGhvcj5kZSBNb2lyYTwvQXV0aG9yPjxZZWFyPjIwMTE8L1llYXI+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</w:fldData>
        </w:fldChar>
      </w:r>
      <w:r w:rsidR="00D9379A">
        <w:rPr>
          <w:rFonts w:cs="Times New Roman"/>
          <w:bCs/>
          <w:lang w:val="en-GB"/>
        </w:rPr>
        <w:instrText xml:space="preserve"> ADDIN EN.CITE.DATA </w:instrText>
      </w:r>
      <w:r w:rsidR="00D9379A">
        <w:rPr>
          <w:rFonts w:cs="Times New Roman"/>
          <w:bCs/>
          <w:lang w:val="en-GB"/>
        </w:rPr>
      </w:r>
      <w:r w:rsidR="00D9379A">
        <w:rPr>
          <w:rFonts w:cs="Times New Roman"/>
          <w:bCs/>
          <w:lang w:val="en-GB"/>
        </w:rPr>
        <w:fldChar w:fldCharType="end"/>
      </w:r>
      <w:r w:rsidR="003D6296">
        <w:rPr>
          <w:rFonts w:cs="Times New Roman"/>
          <w:bCs/>
          <w:lang w:val="en-GB"/>
        </w:rPr>
      </w:r>
      <w:r w:rsidR="003D6296">
        <w:rPr>
          <w:rFonts w:cs="Times New Roman"/>
          <w:bCs/>
          <w:lang w:val="en-GB"/>
        </w:rPr>
        <w:fldChar w:fldCharType="separate"/>
      </w:r>
      <w:r w:rsidR="003D6296">
        <w:rPr>
          <w:rFonts w:cs="Times New Roman"/>
          <w:bCs/>
          <w:noProof/>
          <w:lang w:val="en-GB"/>
        </w:rPr>
        <w:t>(de Moira</w:t>
      </w:r>
      <w:r w:rsidR="003D6296" w:rsidRPr="003D6296">
        <w:rPr>
          <w:rFonts w:cs="Times New Roman"/>
          <w:bCs/>
          <w:i/>
          <w:noProof/>
          <w:lang w:val="en-GB"/>
        </w:rPr>
        <w:t xml:space="preserve"> et al.</w:t>
      </w:r>
      <w:r w:rsidR="003D6296">
        <w:rPr>
          <w:rFonts w:cs="Times New Roman"/>
          <w:bCs/>
          <w:noProof/>
          <w:lang w:val="en-GB"/>
        </w:rPr>
        <w:t>, 2011; Dunne</w:t>
      </w:r>
      <w:r w:rsidR="003D6296" w:rsidRPr="003D6296">
        <w:rPr>
          <w:rFonts w:cs="Times New Roman"/>
          <w:bCs/>
          <w:i/>
          <w:noProof/>
          <w:lang w:val="en-GB"/>
        </w:rPr>
        <w:t xml:space="preserve"> et al.</w:t>
      </w:r>
      <w:r w:rsidR="003D6296">
        <w:rPr>
          <w:rFonts w:cs="Times New Roman"/>
          <w:bCs/>
          <w:noProof/>
          <w:lang w:val="en-GB"/>
        </w:rPr>
        <w:t>, 2006; Stothard</w:t>
      </w:r>
      <w:r w:rsidR="003D6296" w:rsidRPr="003D6296">
        <w:rPr>
          <w:rFonts w:cs="Times New Roman"/>
          <w:bCs/>
          <w:i/>
          <w:noProof/>
          <w:lang w:val="en-GB"/>
        </w:rPr>
        <w:t xml:space="preserve"> et al.</w:t>
      </w:r>
      <w:r w:rsidR="003D6296">
        <w:rPr>
          <w:rFonts w:cs="Times New Roman"/>
          <w:bCs/>
          <w:noProof/>
          <w:lang w:val="en-GB"/>
        </w:rPr>
        <w:t>, 2011)</w:t>
      </w:r>
      <w:r w:rsidR="003D6296">
        <w:rPr>
          <w:rFonts w:cs="Times New Roman"/>
          <w:bCs/>
          <w:lang w:val="en-GB"/>
        </w:rPr>
        <w:fldChar w:fldCharType="end"/>
      </w:r>
      <w:r>
        <w:rPr>
          <w:rFonts w:cs="Times New Roman"/>
          <w:bCs/>
          <w:lang w:val="en-GB"/>
        </w:rPr>
        <w:t xml:space="preserve"> and </w:t>
      </w:r>
      <w:r w:rsidR="009D3AD7">
        <w:rPr>
          <w:rFonts w:cs="Times New Roman"/>
          <w:bCs/>
          <w:lang w:val="en-GB"/>
        </w:rPr>
        <w:t xml:space="preserve">medical </w:t>
      </w:r>
      <w:r>
        <w:rPr>
          <w:rFonts w:cs="Times New Roman"/>
          <w:bCs/>
          <w:lang w:val="en-GB"/>
        </w:rPr>
        <w:t>malacology</w:t>
      </w:r>
      <w:r w:rsidR="001B5D50">
        <w:rPr>
          <w:rFonts w:cs="Times New Roman"/>
          <w:bCs/>
          <w:lang w:val="en-GB"/>
        </w:rPr>
        <w:t xml:space="preserve"> </w:t>
      </w:r>
      <w:r w:rsidR="003D6296">
        <w:rPr>
          <w:rFonts w:cs="Times New Roman"/>
          <w:bCs/>
          <w:lang w:val="en-GB"/>
        </w:rPr>
        <w:fldChar w:fldCharType="begin">
          <w:fldData xml:space="preserve">PEVuZE5vdGU+PENpdGU+PEF1dGhvcj5BZHJpa288L0F1dGhvcj48WWVhcj4yMDEzPC9ZZWFyPjxS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</w:fldData>
        </w:fldChar>
      </w:r>
      <w:r w:rsidR="003D6296">
        <w:rPr>
          <w:rFonts w:cs="Times New Roman"/>
          <w:bCs/>
          <w:lang w:val="en-GB"/>
        </w:rPr>
        <w:instrText xml:space="preserve"> ADDIN EN.CITE </w:instrText>
      </w:r>
      <w:r w:rsidR="003D6296">
        <w:rPr>
          <w:rFonts w:cs="Times New Roman"/>
          <w:bCs/>
          <w:lang w:val="en-GB"/>
        </w:rPr>
        <w:fldChar w:fldCharType="begin">
          <w:fldData xml:space="preserve">PEVuZE5vdGU+PENpdGU+PEF1dGhvcj5BZHJpa288L0F1dGhvcj48WWVhcj4yMDEzPC9ZZWFyPjxS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</w:fldData>
        </w:fldChar>
      </w:r>
      <w:r w:rsidR="003D6296">
        <w:rPr>
          <w:rFonts w:cs="Times New Roman"/>
          <w:bCs/>
          <w:lang w:val="en-GB"/>
        </w:rPr>
        <w:instrText xml:space="preserve"> ADDIN EN.CITE.DATA </w:instrText>
      </w:r>
      <w:r w:rsidR="003D6296">
        <w:rPr>
          <w:rFonts w:cs="Times New Roman"/>
          <w:bCs/>
          <w:lang w:val="en-GB"/>
        </w:rPr>
      </w:r>
      <w:r w:rsidR="003D6296">
        <w:rPr>
          <w:rFonts w:cs="Times New Roman"/>
          <w:bCs/>
          <w:lang w:val="en-GB"/>
        </w:rPr>
        <w:fldChar w:fldCharType="end"/>
      </w:r>
      <w:r w:rsidR="003D6296">
        <w:rPr>
          <w:rFonts w:cs="Times New Roman"/>
          <w:bCs/>
          <w:lang w:val="en-GB"/>
        </w:rPr>
      </w:r>
      <w:r w:rsidR="003D6296">
        <w:rPr>
          <w:rFonts w:cs="Times New Roman"/>
          <w:bCs/>
          <w:lang w:val="en-GB"/>
        </w:rPr>
        <w:fldChar w:fldCharType="separate"/>
      </w:r>
      <w:r w:rsidR="003D6296">
        <w:rPr>
          <w:rFonts w:cs="Times New Roman"/>
          <w:bCs/>
          <w:noProof/>
          <w:lang w:val="en-GB"/>
        </w:rPr>
        <w:t>(Adriko</w:t>
      </w:r>
      <w:r w:rsidR="003D6296" w:rsidRPr="003D6296">
        <w:rPr>
          <w:rFonts w:cs="Times New Roman"/>
          <w:bCs/>
          <w:i/>
          <w:noProof/>
          <w:lang w:val="en-GB"/>
        </w:rPr>
        <w:t xml:space="preserve"> et al.</w:t>
      </w:r>
      <w:r w:rsidR="003D6296">
        <w:rPr>
          <w:rFonts w:cs="Times New Roman"/>
          <w:bCs/>
          <w:noProof/>
          <w:lang w:val="en-GB"/>
        </w:rPr>
        <w:t>, 2013; Jorgensen</w:t>
      </w:r>
      <w:r w:rsidR="003D6296" w:rsidRPr="003D6296">
        <w:rPr>
          <w:rFonts w:cs="Times New Roman"/>
          <w:bCs/>
          <w:i/>
          <w:noProof/>
          <w:lang w:val="en-GB"/>
        </w:rPr>
        <w:t xml:space="preserve"> et al.</w:t>
      </w:r>
      <w:r w:rsidR="003D6296">
        <w:rPr>
          <w:rFonts w:cs="Times New Roman"/>
          <w:bCs/>
          <w:noProof/>
          <w:lang w:val="en-GB"/>
        </w:rPr>
        <w:t>, 2007; Levitz</w:t>
      </w:r>
      <w:r w:rsidR="003D6296" w:rsidRPr="003D6296">
        <w:rPr>
          <w:rFonts w:cs="Times New Roman"/>
          <w:bCs/>
          <w:i/>
          <w:noProof/>
          <w:lang w:val="en-GB"/>
        </w:rPr>
        <w:t xml:space="preserve"> et al.</w:t>
      </w:r>
      <w:r w:rsidR="003D6296">
        <w:rPr>
          <w:rFonts w:cs="Times New Roman"/>
          <w:bCs/>
          <w:noProof/>
          <w:lang w:val="en-GB"/>
        </w:rPr>
        <w:t>, 2013; Rowel</w:t>
      </w:r>
      <w:r w:rsidR="003D6296" w:rsidRPr="003D6296">
        <w:rPr>
          <w:rFonts w:cs="Times New Roman"/>
          <w:bCs/>
          <w:i/>
          <w:noProof/>
          <w:lang w:val="en-GB"/>
        </w:rPr>
        <w:t xml:space="preserve"> et al.</w:t>
      </w:r>
      <w:r w:rsidR="003D6296">
        <w:rPr>
          <w:rFonts w:cs="Times New Roman"/>
          <w:bCs/>
          <w:noProof/>
          <w:lang w:val="en-GB"/>
        </w:rPr>
        <w:t>, 2015)</w:t>
      </w:r>
      <w:r w:rsidR="003D6296">
        <w:rPr>
          <w:rFonts w:cs="Times New Roman"/>
          <w:bCs/>
          <w:lang w:val="en-GB"/>
        </w:rPr>
        <w:fldChar w:fldCharType="end"/>
      </w:r>
      <w:r>
        <w:rPr>
          <w:rFonts w:cs="Times New Roman"/>
          <w:bCs/>
          <w:lang w:val="en-GB"/>
        </w:rPr>
        <w:t>. Collectively it is clear</w:t>
      </w:r>
      <w:r w:rsidR="00761A64">
        <w:rPr>
          <w:rFonts w:cs="Times New Roman"/>
          <w:bCs/>
          <w:lang w:val="en-GB"/>
        </w:rPr>
        <w:t xml:space="preserve"> that</w:t>
      </w:r>
      <w:r>
        <w:rPr>
          <w:rFonts w:cs="Times New Roman"/>
          <w:bCs/>
          <w:lang w:val="en-GB"/>
        </w:rPr>
        <w:t xml:space="preserve"> control of schistosomiasis in these lacustrine environments is particula</w:t>
      </w:r>
      <w:r w:rsidR="00EC6892">
        <w:rPr>
          <w:rFonts w:cs="Times New Roman"/>
          <w:bCs/>
          <w:lang w:val="en-GB"/>
        </w:rPr>
        <w:t>rly challenging</w:t>
      </w:r>
      <w:r w:rsidR="009D3AD7">
        <w:rPr>
          <w:rFonts w:cs="Times New Roman"/>
          <w:bCs/>
          <w:lang w:val="en-GB"/>
        </w:rPr>
        <w:t>. Today, i</w:t>
      </w:r>
      <w:r w:rsidR="00EC6892">
        <w:rPr>
          <w:rFonts w:cs="Times New Roman"/>
          <w:bCs/>
          <w:lang w:val="en-GB"/>
        </w:rPr>
        <w:t>ntestinal schistosomiasis is</w:t>
      </w:r>
      <w:r>
        <w:rPr>
          <w:rFonts w:cs="Times New Roman"/>
          <w:bCs/>
          <w:lang w:val="en-GB"/>
        </w:rPr>
        <w:t xml:space="preserve"> </w:t>
      </w:r>
      <w:r w:rsidR="009D3AD7">
        <w:rPr>
          <w:rFonts w:cs="Times New Roman"/>
          <w:bCs/>
          <w:lang w:val="en-GB"/>
        </w:rPr>
        <w:t>very</w:t>
      </w:r>
      <w:r w:rsidR="00EC6892">
        <w:rPr>
          <w:rFonts w:cs="Times New Roman"/>
          <w:bCs/>
          <w:lang w:val="en-GB"/>
        </w:rPr>
        <w:t xml:space="preserve"> </w:t>
      </w:r>
      <w:r>
        <w:rPr>
          <w:rFonts w:cs="Times New Roman"/>
          <w:bCs/>
          <w:lang w:val="en-GB"/>
        </w:rPr>
        <w:t xml:space="preserve">firmly engrained in </w:t>
      </w:r>
      <w:r w:rsidR="00EC6892">
        <w:rPr>
          <w:rFonts w:cs="Times New Roman"/>
          <w:bCs/>
          <w:lang w:val="en-GB"/>
        </w:rPr>
        <w:t>school-aged children, as well as</w:t>
      </w:r>
      <w:r>
        <w:rPr>
          <w:rFonts w:cs="Times New Roman"/>
          <w:bCs/>
          <w:lang w:val="en-GB"/>
        </w:rPr>
        <w:t xml:space="preserve"> pre-school children and</w:t>
      </w:r>
      <w:r w:rsidR="00EC6892">
        <w:rPr>
          <w:rFonts w:cs="Times New Roman"/>
          <w:bCs/>
          <w:lang w:val="en-GB"/>
        </w:rPr>
        <w:t xml:space="preserve"> the more </w:t>
      </w:r>
      <w:r w:rsidR="003423CC">
        <w:rPr>
          <w:rFonts w:cs="Times New Roman"/>
          <w:bCs/>
          <w:lang w:val="en-GB"/>
        </w:rPr>
        <w:t>obvious</w:t>
      </w:r>
      <w:r>
        <w:rPr>
          <w:rFonts w:cs="Times New Roman"/>
          <w:bCs/>
          <w:lang w:val="en-GB"/>
        </w:rPr>
        <w:t xml:space="preserve"> high-risk occupational </w:t>
      </w:r>
      <w:r>
        <w:rPr>
          <w:rFonts w:cs="Times New Roman"/>
          <w:bCs/>
          <w:lang w:val="en-GB"/>
        </w:rPr>
        <w:lastRenderedPageBreak/>
        <w:t>groups such as</w:t>
      </w:r>
      <w:r w:rsidR="00EC6892">
        <w:rPr>
          <w:rFonts w:cs="Times New Roman"/>
          <w:bCs/>
          <w:lang w:val="en-GB"/>
        </w:rPr>
        <w:t xml:space="preserve"> adult</w:t>
      </w:r>
      <w:r>
        <w:rPr>
          <w:rFonts w:cs="Times New Roman"/>
          <w:bCs/>
          <w:lang w:val="en-GB"/>
        </w:rPr>
        <w:t xml:space="preserve"> fisherfolk</w:t>
      </w:r>
      <w:r w:rsidR="00FE6386">
        <w:rPr>
          <w:rFonts w:cs="Times New Roman"/>
          <w:bCs/>
          <w:lang w:val="en-GB"/>
        </w:rPr>
        <w:t xml:space="preserve"> </w:t>
      </w:r>
      <w:r w:rsidR="003D6296">
        <w:rPr>
          <w:rFonts w:cs="Times New Roman"/>
          <w:bCs/>
          <w:lang w:val="en-GB"/>
        </w:rPr>
        <w:fldChar w:fldCharType="begin"/>
      </w:r>
      <w:r w:rsidR="003D6296">
        <w:rPr>
          <w:rFonts w:cs="Times New Roman"/>
          <w:bCs/>
          <w:lang w:val="en-GB"/>
        </w:rPr>
        <w:instrText xml:space="preserve"> ADDIN EN.CITE &lt;EndNote&gt;&lt;Cite&gt;&lt;Author&gt;Seto&lt;/Author&gt;&lt;Year&gt;2012&lt;/Year&gt;&lt;RecNum&gt;28&lt;/RecNum&gt;&lt;DisplayText&gt;(Seto&lt;style face="italic"&gt; et al.&lt;/style&gt;, 2012)&lt;/DisplayText&gt;&lt;record&gt;&lt;rec-number&gt;28&lt;/rec-number&gt;&lt;foreign-keys&gt;&lt;key app="EN" db-id="p5dzd95wgsdz5cerfenv5226spv9fxa0prvr" timestamp="1453764346"&gt;28&lt;/key&gt;&lt;/foreign-keys&gt;&lt;ref-type name="Journal Article"&gt;17&lt;/ref-type&gt;&lt;contributors&gt;&lt;authors&gt;&lt;author&gt;Seto, Edmund Y. W.&lt;/author&gt;&lt;author&gt;Sousa-Figueiredo, Jose C.&lt;/author&gt;&lt;author&gt;Betson, Martha&lt;/author&gt;&lt;author&gt;Byalero, Chris&lt;/author&gt;&lt;author&gt;Kabatereine, Narcis B.&lt;/author&gt;&lt;author&gt;Stothard, J. Russell&lt;/author&gt;&lt;/authors&gt;&lt;/contributors&gt;&lt;titles&gt;&lt;title&gt;Patterns of intestinal schistosomiasis among mothers and young children from Lake Albert, Uganda: water contact and social networks inferred from wearable global positioning system dataloggers&lt;/title&gt;&lt;secondary-title&gt;Geospatial Health&lt;/secondary-title&gt;&lt;/titles&gt;&lt;periodical&gt;&lt;full-title&gt;Geospatial Health&lt;/full-title&gt;&lt;/periodical&gt;&lt;pages&gt;1-13&lt;/pages&gt;&lt;volume&gt;7&lt;/volume&gt;&lt;number&gt;1&lt;/number&gt;&lt;dates&gt;&lt;year&gt;2012&lt;/year&gt;&lt;pub-dates&gt;&lt;date&gt;Nov&lt;/date&gt;&lt;/pub-dates&gt;&lt;/dates&gt;&lt;isbn&gt;1827-1987&lt;/isbn&gt;&lt;accession-num&gt;WOS:000311820800001&lt;/accession-num&gt;&lt;urls&gt;&lt;related-urls&gt;&lt;url&gt;&amp;lt;Go to ISI&amp;gt;://WOS:000311820800001&lt;/url&gt;&lt;/related-urls&gt;&lt;/urls&gt;&lt;/record&gt;&lt;/Cite&gt;&lt;/EndNote&gt;</w:instrText>
      </w:r>
      <w:r w:rsidR="003D6296">
        <w:rPr>
          <w:rFonts w:cs="Times New Roman"/>
          <w:bCs/>
          <w:lang w:val="en-GB"/>
        </w:rPr>
        <w:fldChar w:fldCharType="separate"/>
      </w:r>
      <w:r w:rsidR="003D6296">
        <w:rPr>
          <w:rFonts w:cs="Times New Roman"/>
          <w:bCs/>
          <w:noProof/>
          <w:lang w:val="en-GB"/>
        </w:rPr>
        <w:t>(Seto</w:t>
      </w:r>
      <w:r w:rsidR="003D6296" w:rsidRPr="003D6296">
        <w:rPr>
          <w:rFonts w:cs="Times New Roman"/>
          <w:bCs/>
          <w:i/>
          <w:noProof/>
          <w:lang w:val="en-GB"/>
        </w:rPr>
        <w:t xml:space="preserve"> et al.</w:t>
      </w:r>
      <w:r w:rsidR="003D6296">
        <w:rPr>
          <w:rFonts w:cs="Times New Roman"/>
          <w:bCs/>
          <w:noProof/>
          <w:lang w:val="en-GB"/>
        </w:rPr>
        <w:t>, 2012)</w:t>
      </w:r>
      <w:r w:rsidR="003D6296">
        <w:rPr>
          <w:rFonts w:cs="Times New Roman"/>
          <w:bCs/>
          <w:lang w:val="en-GB"/>
        </w:rPr>
        <w:fldChar w:fldCharType="end"/>
      </w:r>
      <w:r>
        <w:rPr>
          <w:rFonts w:cs="Times New Roman"/>
          <w:bCs/>
          <w:lang w:val="en-GB"/>
        </w:rPr>
        <w:t xml:space="preserve">. </w:t>
      </w:r>
      <w:r w:rsidR="00087B12">
        <w:rPr>
          <w:rFonts w:cs="Times New Roman"/>
          <w:bCs/>
          <w:lang w:val="en-GB"/>
        </w:rPr>
        <w:t>Domestic water supplies are typically contaminated with schisto</w:t>
      </w:r>
      <w:r w:rsidR="00761A64">
        <w:rPr>
          <w:rFonts w:cs="Times New Roman"/>
          <w:bCs/>
          <w:lang w:val="en-GB"/>
        </w:rPr>
        <w:t>some cercariae contributing</w:t>
      </w:r>
      <w:r w:rsidR="00087B12">
        <w:rPr>
          <w:rFonts w:cs="Times New Roman"/>
          <w:bCs/>
          <w:lang w:val="en-GB"/>
        </w:rPr>
        <w:t xml:space="preserve"> to the failure of any viable alternative </w:t>
      </w:r>
      <w:r w:rsidR="00761A64">
        <w:rPr>
          <w:rFonts w:cs="Times New Roman"/>
          <w:bCs/>
          <w:lang w:val="en-GB"/>
        </w:rPr>
        <w:t>long term</w:t>
      </w:r>
      <w:r w:rsidR="00087B12">
        <w:rPr>
          <w:rFonts w:cs="Times New Roman"/>
          <w:bCs/>
          <w:lang w:val="en-GB"/>
        </w:rPr>
        <w:t xml:space="preserve">. This freshly drawn water is daily collected from the lake itself and used by all household members in their daily chores and ablutions, </w:t>
      </w:r>
      <w:r w:rsidR="00DC08C0">
        <w:rPr>
          <w:rFonts w:cs="Times New Roman"/>
          <w:bCs/>
          <w:lang w:val="en-GB"/>
        </w:rPr>
        <w:t xml:space="preserve">oblivious or </w:t>
      </w:r>
      <w:r w:rsidR="00087B12">
        <w:rPr>
          <w:rFonts w:cs="Times New Roman"/>
          <w:bCs/>
          <w:lang w:val="en-GB"/>
        </w:rPr>
        <w:t>contravening Leiper’s advice</w:t>
      </w:r>
      <w:r w:rsidR="00FE6386">
        <w:rPr>
          <w:rFonts w:cs="Times New Roman"/>
          <w:bCs/>
          <w:lang w:val="en-GB"/>
        </w:rPr>
        <w:t xml:space="preserve"> </w:t>
      </w:r>
      <w:r w:rsidR="003D6296">
        <w:rPr>
          <w:rFonts w:cs="Times New Roman"/>
          <w:bCs/>
          <w:lang w:val="en-GB"/>
        </w:rPr>
        <w:fldChar w:fldCharType="begin">
          <w:fldData xml:space="preserve">PEVuZE5vdGU+PENpdGU+PEF1dGhvcj5TZXRvPC9BdXRob3I+PFllYXI+MjAxMjwvWWVhcj48UmVj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</w:fldData>
        </w:fldChar>
      </w:r>
      <w:r w:rsidR="003D6296">
        <w:rPr>
          <w:rFonts w:cs="Times New Roman"/>
          <w:bCs/>
          <w:lang w:val="en-GB"/>
        </w:rPr>
        <w:instrText xml:space="preserve"> ADDIN EN.CITE </w:instrText>
      </w:r>
      <w:r w:rsidR="003D6296">
        <w:rPr>
          <w:rFonts w:cs="Times New Roman"/>
          <w:bCs/>
          <w:lang w:val="en-GB"/>
        </w:rPr>
        <w:fldChar w:fldCharType="begin">
          <w:fldData xml:space="preserve">PEVuZE5vdGU+PENpdGU+PEF1dGhvcj5TZXRvPC9BdXRob3I+PFllYXI+MjAxMjwvWWVhcj48UmVj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</w:fldData>
        </w:fldChar>
      </w:r>
      <w:r w:rsidR="003D6296">
        <w:rPr>
          <w:rFonts w:cs="Times New Roman"/>
          <w:bCs/>
          <w:lang w:val="en-GB"/>
        </w:rPr>
        <w:instrText xml:space="preserve"> ADDIN EN.CITE.DATA </w:instrText>
      </w:r>
      <w:r w:rsidR="003D6296">
        <w:rPr>
          <w:rFonts w:cs="Times New Roman"/>
          <w:bCs/>
          <w:lang w:val="en-GB"/>
        </w:rPr>
      </w:r>
      <w:r w:rsidR="003D6296">
        <w:rPr>
          <w:rFonts w:cs="Times New Roman"/>
          <w:bCs/>
          <w:lang w:val="en-GB"/>
        </w:rPr>
        <w:fldChar w:fldCharType="end"/>
      </w:r>
      <w:r w:rsidR="003D6296">
        <w:rPr>
          <w:rFonts w:cs="Times New Roman"/>
          <w:bCs/>
          <w:lang w:val="en-GB"/>
        </w:rPr>
      </w:r>
      <w:r w:rsidR="003D6296">
        <w:rPr>
          <w:rFonts w:cs="Times New Roman"/>
          <w:bCs/>
          <w:lang w:val="en-GB"/>
        </w:rPr>
        <w:fldChar w:fldCharType="separate"/>
      </w:r>
      <w:r w:rsidR="003D6296">
        <w:rPr>
          <w:rFonts w:cs="Times New Roman"/>
          <w:bCs/>
          <w:noProof/>
          <w:lang w:val="en-GB"/>
        </w:rPr>
        <w:t>(Seto</w:t>
      </w:r>
      <w:r w:rsidR="003D6296" w:rsidRPr="003D6296">
        <w:rPr>
          <w:rFonts w:cs="Times New Roman"/>
          <w:bCs/>
          <w:i/>
          <w:noProof/>
          <w:lang w:val="en-GB"/>
        </w:rPr>
        <w:t xml:space="preserve"> et al.</w:t>
      </w:r>
      <w:r w:rsidR="003D6296">
        <w:rPr>
          <w:rFonts w:cs="Times New Roman"/>
          <w:bCs/>
          <w:noProof/>
          <w:lang w:val="en-GB"/>
        </w:rPr>
        <w:t>, 2012; Stothard</w:t>
      </w:r>
      <w:r w:rsidR="003D6296" w:rsidRPr="003D6296">
        <w:rPr>
          <w:rFonts w:cs="Times New Roman"/>
          <w:bCs/>
          <w:i/>
          <w:noProof/>
          <w:lang w:val="en-GB"/>
        </w:rPr>
        <w:t xml:space="preserve"> et al.</w:t>
      </w:r>
      <w:r w:rsidR="003D6296">
        <w:rPr>
          <w:rFonts w:cs="Times New Roman"/>
          <w:bCs/>
          <w:noProof/>
          <w:lang w:val="en-GB"/>
        </w:rPr>
        <w:t>, 2011)</w:t>
      </w:r>
      <w:r w:rsidR="003D6296">
        <w:rPr>
          <w:rFonts w:cs="Times New Roman"/>
          <w:bCs/>
          <w:lang w:val="en-GB"/>
        </w:rPr>
        <w:fldChar w:fldCharType="end"/>
      </w:r>
      <w:r w:rsidR="00087B12">
        <w:rPr>
          <w:rFonts w:cs="Times New Roman"/>
          <w:bCs/>
          <w:lang w:val="en-GB"/>
        </w:rPr>
        <w:t xml:space="preserve">. </w:t>
      </w:r>
    </w:p>
    <w:p w:rsidR="00F06942" w:rsidRDefault="003423CC" w:rsidP="008D6C5A">
      <w:pPr>
        <w:spacing w:line="480" w:lineRule="auto"/>
        <w:ind w:firstLine="720"/>
        <w:outlineLvl w:val="0"/>
        <w:rPr>
          <w:rFonts w:cs="Times New Roman"/>
          <w:bCs/>
          <w:lang w:val="en-GB"/>
        </w:rPr>
      </w:pPr>
      <w:r>
        <w:rPr>
          <w:rFonts w:cs="Times New Roman"/>
          <w:bCs/>
          <w:lang w:val="en-GB"/>
        </w:rPr>
        <w:t xml:space="preserve">With the increasing availability of donated praziquantel and the international </w:t>
      </w:r>
      <w:r w:rsidR="00EC6892">
        <w:rPr>
          <w:rFonts w:cs="Times New Roman"/>
          <w:bCs/>
          <w:lang w:val="en-GB"/>
        </w:rPr>
        <w:t>drive towards</w:t>
      </w:r>
      <w:r>
        <w:rPr>
          <w:rFonts w:cs="Times New Roman"/>
          <w:bCs/>
          <w:lang w:val="en-GB"/>
        </w:rPr>
        <w:t xml:space="preserve"> reaching WHO 2020 targets, such as sustained treatment coverage of 75% in school-aged children, there is an expectation that schistosomiasis will </w:t>
      </w:r>
      <w:r w:rsidR="00B46044">
        <w:rPr>
          <w:rFonts w:cs="Times New Roman"/>
          <w:bCs/>
          <w:lang w:val="en-GB"/>
        </w:rPr>
        <w:t xml:space="preserve">significantly </w:t>
      </w:r>
      <w:r>
        <w:rPr>
          <w:rFonts w:cs="Times New Roman"/>
          <w:bCs/>
          <w:lang w:val="en-GB"/>
        </w:rPr>
        <w:t>dec</w:t>
      </w:r>
      <w:r w:rsidR="009D3AD7">
        <w:rPr>
          <w:rFonts w:cs="Times New Roman"/>
          <w:bCs/>
          <w:lang w:val="en-GB"/>
        </w:rPr>
        <w:t>line</w:t>
      </w:r>
      <w:r w:rsidR="00FE6386">
        <w:rPr>
          <w:rFonts w:cs="Times New Roman"/>
          <w:bCs/>
          <w:lang w:val="en-GB"/>
        </w:rPr>
        <w:t xml:space="preserve"> </w:t>
      </w:r>
      <w:r w:rsidR="003D6296">
        <w:rPr>
          <w:rFonts w:cs="Times New Roman"/>
          <w:bCs/>
          <w:lang w:val="en-GB"/>
        </w:rPr>
        <w:fldChar w:fldCharType="begin"/>
      </w:r>
      <w:r w:rsidR="00D9379A">
        <w:rPr>
          <w:rFonts w:cs="Times New Roman"/>
          <w:bCs/>
          <w:lang w:val="en-GB"/>
        </w:rPr>
        <w:instrText xml:space="preserve"> ADDIN EN.CITE &lt;EndNote&gt;&lt;Cite&gt;&lt;Author&gt;Savioli&lt;/Author&gt;&lt;Year&gt;2015&lt;/Year&gt;&lt;RecNum&gt;1&lt;/RecNum&gt;&lt;DisplayText&gt;(Savioli&lt;style face="italic"&gt; et al.&lt;/style&gt;, 2015; Stothard&lt;style face="italic"&gt; et al.&lt;/style&gt;, 2014a)&lt;/DisplayText&gt;&lt;record&gt;&lt;rec-number&gt;1&lt;/rec-number&gt;&lt;foreign-keys&gt;&lt;key app="EN" db-id="p5dzd95wgsdz5cerfenv5226spv9fxa0prvr" timestamp="1453761635"&gt;1&lt;/key&gt;&lt;/foreign-keys&gt;&lt;ref-type name="Journal Article"&gt;17&lt;/ref-type&gt;&lt;contributors&gt;&lt;authors&gt;&lt;author&gt;Savioli, Lorenzo&lt;/author&gt;&lt;author&gt;Fenwick, Alan&lt;/author&gt;&lt;author&gt;Rollinson, David&lt;/author&gt;&lt;author&gt;Albonico, Marco&lt;/author&gt;&lt;author&gt;Ame, Shaali Makame&lt;/author&gt;&lt;/authors&gt;&lt;/contributors&gt;&lt;titles&gt;&lt;title&gt;An achievable goal: control and elimination of schistosomiasis&lt;/title&gt;&lt;secondary-title&gt;Lancet&lt;/secondary-title&gt;&lt;/titles&gt;&lt;periodical&gt;&lt;full-title&gt;Lancet&lt;/full-title&gt;&lt;/periodical&gt;&lt;pages&gt;739-739&lt;/pages&gt;&lt;volume&gt;386&lt;/volume&gt;&lt;number&gt;9995&lt;/number&gt;&lt;dates&gt;&lt;year&gt;2015&lt;/year&gt;&lt;pub-dates&gt;&lt;date&gt;Aug 22&lt;/date&gt;&lt;/pub-dates&gt;&lt;/dates&gt;&lt;isbn&gt;0140-6736&lt;/isbn&gt;&lt;accession-num&gt;WOS:000360287900019&lt;/accession-num&gt;&lt;urls&gt;&lt;related-urls&gt;&lt;url&gt;&amp;lt;Go to ISI&amp;gt;://WOS:000360287900019&lt;/url&gt;&lt;/related-urls&gt;&lt;/urls&gt;&lt;/record&gt;&lt;/Cite&gt;&lt;Cite&gt;&lt;Author&gt;Stothard&lt;/Author&gt;&lt;Year&gt;2014&lt;/Year&gt;&lt;RecNum&gt;67&lt;/RecNum&gt;&lt;record&gt;&lt;rec-number&gt;67&lt;/rec-number&gt;&lt;foreign-keys&gt;&lt;key app="EN" db-id="p5dzd95wgsdz5cerfenv5226spv9fxa0prvr" timestamp="1454427602"&gt;67&lt;/key&gt;&lt;/foreign-keys&gt;&lt;ref-type name="Journal Article"&gt;17&lt;/ref-type&gt;&lt;contributors&gt;&lt;authors&gt;&lt;author&gt;Stothard, J. R.&lt;/author&gt;&lt;author&gt;Bustinduy, Amaya&lt;/author&gt;&lt;author&gt;Montresor, Antonio&lt;/author&gt;&lt;/authors&gt;&lt;/contributors&gt;&lt;titles&gt;&lt;title&gt;Prentive chemotherpay for schistosomiasis and soil-transmitted helminthiasis by cotreatment with praziquantel and albendazole&lt;/title&gt;&lt;secondary-title&gt;Clinical Investigation&lt;/secondary-title&gt;&lt;/titles&gt;&lt;periodical&gt;&lt;full-title&gt;Clinical Investigation&lt;/full-title&gt;&lt;/periodical&gt;&lt;pages&gt;163-176&lt;/pages&gt;&lt;volume&gt;4&lt;/volume&gt;&lt;number&gt;2&lt;/number&gt;&lt;dates&gt;&lt;year&gt;2014&lt;/year&gt;&lt;/dates&gt;&lt;urls&gt;&lt;/urls&gt;&lt;/record&gt;&lt;/Cite&gt;&lt;/EndNote&gt;</w:instrText>
      </w:r>
      <w:r w:rsidR="003D6296">
        <w:rPr>
          <w:rFonts w:cs="Times New Roman"/>
          <w:bCs/>
          <w:lang w:val="en-GB"/>
        </w:rPr>
        <w:fldChar w:fldCharType="separate"/>
      </w:r>
      <w:r w:rsidR="00D9379A">
        <w:rPr>
          <w:rFonts w:cs="Times New Roman"/>
          <w:bCs/>
          <w:noProof/>
          <w:lang w:val="en-GB"/>
        </w:rPr>
        <w:t>(Savioli</w:t>
      </w:r>
      <w:r w:rsidR="00D9379A" w:rsidRPr="00D9379A">
        <w:rPr>
          <w:rFonts w:cs="Times New Roman"/>
          <w:bCs/>
          <w:i/>
          <w:noProof/>
          <w:lang w:val="en-GB"/>
        </w:rPr>
        <w:t xml:space="preserve"> et al.</w:t>
      </w:r>
      <w:r w:rsidR="00D9379A">
        <w:rPr>
          <w:rFonts w:cs="Times New Roman"/>
          <w:bCs/>
          <w:noProof/>
          <w:lang w:val="en-GB"/>
        </w:rPr>
        <w:t>, 2015; Stothard</w:t>
      </w:r>
      <w:r w:rsidR="00D9379A" w:rsidRPr="00D9379A">
        <w:rPr>
          <w:rFonts w:cs="Times New Roman"/>
          <w:bCs/>
          <w:i/>
          <w:noProof/>
          <w:lang w:val="en-GB"/>
        </w:rPr>
        <w:t xml:space="preserve"> et al.</w:t>
      </w:r>
      <w:r w:rsidR="00D9379A">
        <w:rPr>
          <w:rFonts w:cs="Times New Roman"/>
          <w:bCs/>
          <w:noProof/>
          <w:lang w:val="en-GB"/>
        </w:rPr>
        <w:t>, 2014a)</w:t>
      </w:r>
      <w:r w:rsidR="003D6296">
        <w:rPr>
          <w:rFonts w:cs="Times New Roman"/>
          <w:bCs/>
          <w:lang w:val="en-GB"/>
        </w:rPr>
        <w:fldChar w:fldCharType="end"/>
      </w:r>
      <w:r w:rsidR="009D3AD7">
        <w:rPr>
          <w:rFonts w:cs="Times New Roman"/>
          <w:bCs/>
          <w:lang w:val="en-GB"/>
        </w:rPr>
        <w:t>. Our</w:t>
      </w:r>
      <w:r>
        <w:rPr>
          <w:rFonts w:cs="Times New Roman"/>
          <w:bCs/>
          <w:lang w:val="en-GB"/>
        </w:rPr>
        <w:t xml:space="preserve"> recent </w:t>
      </w:r>
      <w:r w:rsidR="00EB2437">
        <w:rPr>
          <w:rFonts w:cs="Times New Roman"/>
          <w:bCs/>
          <w:lang w:val="en-GB"/>
        </w:rPr>
        <w:t xml:space="preserve">parasitological </w:t>
      </w:r>
      <w:r>
        <w:rPr>
          <w:rFonts w:cs="Times New Roman"/>
          <w:bCs/>
          <w:lang w:val="en-GB"/>
        </w:rPr>
        <w:t>survey of school children across 5 primary schools</w:t>
      </w:r>
      <w:r w:rsidR="00EB2437">
        <w:rPr>
          <w:rFonts w:cs="Times New Roman"/>
          <w:bCs/>
          <w:lang w:val="en-GB"/>
        </w:rPr>
        <w:t xml:space="preserve"> in Buliisa and Hoima</w:t>
      </w:r>
      <w:r w:rsidR="00B46044">
        <w:rPr>
          <w:rFonts w:cs="Times New Roman"/>
          <w:bCs/>
          <w:lang w:val="en-GB"/>
        </w:rPr>
        <w:t xml:space="preserve"> (Figure 5)</w:t>
      </w:r>
      <w:r w:rsidR="00EB2437">
        <w:rPr>
          <w:rFonts w:cs="Times New Roman"/>
          <w:bCs/>
          <w:lang w:val="en-GB"/>
        </w:rPr>
        <w:t>,</w:t>
      </w:r>
      <w:r w:rsidR="009D3AD7">
        <w:rPr>
          <w:rFonts w:cs="Times New Roman"/>
          <w:bCs/>
          <w:lang w:val="en-GB"/>
        </w:rPr>
        <w:t xml:space="preserve"> has</w:t>
      </w:r>
      <w:r w:rsidR="007E2A6A">
        <w:rPr>
          <w:rFonts w:cs="Times New Roman"/>
          <w:bCs/>
          <w:lang w:val="en-GB"/>
        </w:rPr>
        <w:t xml:space="preserve"> little to foster such optimism.  </w:t>
      </w:r>
      <w:r w:rsidR="007B3CF0">
        <w:rPr>
          <w:rFonts w:cs="Times New Roman"/>
          <w:bCs/>
          <w:lang w:val="en-GB"/>
        </w:rPr>
        <w:t xml:space="preserve">The faecal egg-patent prevalence and arithmetic mean intensity (eggs per gram [epg]) of intestinal schistosomiasis in three primary schools Runga, Walakuba and Biiso in 2003 was: 95.2% (631 epg); 90.4% (1026 epg) and 17.2% 52 (epg) while in 2015 was: 86.7% (1723 epg); 80.3% (814 epg) and 19.6% 198 (epg). </w:t>
      </w:r>
      <w:r w:rsidR="007E2A6A">
        <w:rPr>
          <w:rFonts w:cs="Times New Roman"/>
          <w:bCs/>
          <w:lang w:val="en-GB"/>
        </w:rPr>
        <w:t>Despite best efforts</w:t>
      </w:r>
      <w:r w:rsidR="007E2A6A" w:rsidRPr="007E2A6A">
        <w:rPr>
          <w:rFonts w:cs="Times New Roman"/>
          <w:bCs/>
          <w:lang w:val="en-GB"/>
        </w:rPr>
        <w:t xml:space="preserve"> </w:t>
      </w:r>
      <w:r w:rsidR="007E2A6A">
        <w:rPr>
          <w:rFonts w:cs="Times New Roman"/>
          <w:bCs/>
          <w:lang w:val="en-GB"/>
        </w:rPr>
        <w:t>after a decade of control</w:t>
      </w:r>
      <w:r w:rsidR="007B3CF0">
        <w:rPr>
          <w:rFonts w:cs="Times New Roman"/>
          <w:bCs/>
          <w:lang w:val="en-GB"/>
        </w:rPr>
        <w:t xml:space="preserve"> with school-based delivery of </w:t>
      </w:r>
      <w:r w:rsidR="00D41F9E">
        <w:rPr>
          <w:rFonts w:cs="Times New Roman"/>
          <w:bCs/>
          <w:lang w:val="en-GB"/>
        </w:rPr>
        <w:t xml:space="preserve">praziquantel </w:t>
      </w:r>
      <w:r w:rsidR="007B3CF0">
        <w:rPr>
          <w:rFonts w:cs="Times New Roman"/>
          <w:bCs/>
          <w:lang w:val="en-GB"/>
        </w:rPr>
        <w:t>treatment</w:t>
      </w:r>
      <w:r w:rsidR="007E2A6A">
        <w:rPr>
          <w:rFonts w:cs="Times New Roman"/>
          <w:bCs/>
          <w:lang w:val="en-GB"/>
        </w:rPr>
        <w:t>,</w:t>
      </w:r>
      <w:r w:rsidR="00D41F9E">
        <w:rPr>
          <w:rFonts w:cs="Times New Roman"/>
          <w:bCs/>
          <w:lang w:val="en-GB"/>
        </w:rPr>
        <w:t xml:space="preserve"> there has been</w:t>
      </w:r>
      <w:r w:rsidR="00761A64">
        <w:rPr>
          <w:rFonts w:cs="Times New Roman"/>
          <w:bCs/>
          <w:lang w:val="en-GB"/>
        </w:rPr>
        <w:t xml:space="preserve"> an in</w:t>
      </w:r>
      <w:r w:rsidR="009D3AD7">
        <w:rPr>
          <w:rFonts w:cs="Times New Roman"/>
          <w:bCs/>
          <w:lang w:val="en-GB"/>
        </w:rPr>
        <w:t xml:space="preserve">tangible </w:t>
      </w:r>
      <w:r w:rsidR="00EB2437">
        <w:rPr>
          <w:rFonts w:cs="Times New Roman"/>
          <w:bCs/>
          <w:lang w:val="en-GB"/>
        </w:rPr>
        <w:t>decline in egg-patent prevalence or intensity</w:t>
      </w:r>
      <w:r w:rsidR="00FB2D23">
        <w:rPr>
          <w:rFonts w:cs="Times New Roman"/>
          <w:bCs/>
          <w:lang w:val="en-GB"/>
        </w:rPr>
        <w:t>.</w:t>
      </w:r>
      <w:r w:rsidR="007B3CF0">
        <w:rPr>
          <w:rFonts w:cs="Times New Roman"/>
          <w:bCs/>
          <w:lang w:val="en-GB"/>
        </w:rPr>
        <w:t xml:space="preserve"> </w:t>
      </w:r>
      <w:r w:rsidR="00D41F9E">
        <w:rPr>
          <w:rFonts w:cs="Times New Roman"/>
          <w:bCs/>
          <w:lang w:val="en-GB"/>
        </w:rPr>
        <w:t>Moreover,</w:t>
      </w:r>
      <w:r w:rsidR="00FB2D23">
        <w:rPr>
          <w:rFonts w:cs="Times New Roman"/>
          <w:bCs/>
          <w:lang w:val="en-GB"/>
        </w:rPr>
        <w:t xml:space="preserve"> t</w:t>
      </w:r>
      <w:r w:rsidR="007B3CF0">
        <w:rPr>
          <w:rFonts w:cs="Times New Roman"/>
          <w:bCs/>
          <w:lang w:val="en-GB"/>
        </w:rPr>
        <w:t xml:space="preserve">here are still </w:t>
      </w:r>
      <w:r w:rsidR="00FB2D23">
        <w:rPr>
          <w:rFonts w:cs="Times New Roman"/>
          <w:bCs/>
          <w:lang w:val="en-GB"/>
        </w:rPr>
        <w:t xml:space="preserve">many </w:t>
      </w:r>
      <w:r w:rsidR="007B3CF0">
        <w:rPr>
          <w:rFonts w:cs="Times New Roman"/>
          <w:bCs/>
          <w:lang w:val="en-GB"/>
        </w:rPr>
        <w:t>children with very heavy infections</w:t>
      </w:r>
      <w:r w:rsidR="00FB2D23">
        <w:rPr>
          <w:rFonts w:cs="Times New Roman"/>
          <w:bCs/>
          <w:lang w:val="en-GB"/>
        </w:rPr>
        <w:t xml:space="preserve"> (&gt;3000 epg)</w:t>
      </w:r>
      <w:r w:rsidR="00EB2437">
        <w:rPr>
          <w:rFonts w:cs="Times New Roman"/>
          <w:bCs/>
          <w:lang w:val="en-GB"/>
        </w:rPr>
        <w:t xml:space="preserve">. </w:t>
      </w:r>
      <w:r w:rsidR="00DD7481">
        <w:rPr>
          <w:rFonts w:cs="Times New Roman"/>
          <w:bCs/>
          <w:lang w:val="en-GB"/>
        </w:rPr>
        <w:t xml:space="preserve">As treatment </w:t>
      </w:r>
      <w:r w:rsidR="00FB2D23">
        <w:rPr>
          <w:rFonts w:cs="Times New Roman"/>
          <w:bCs/>
          <w:lang w:val="en-GB"/>
        </w:rPr>
        <w:t xml:space="preserve">with praziquantel </w:t>
      </w:r>
      <w:r w:rsidR="00DD7481">
        <w:rPr>
          <w:rFonts w:cs="Times New Roman"/>
          <w:bCs/>
          <w:lang w:val="en-GB"/>
        </w:rPr>
        <w:t>does not guard a</w:t>
      </w:r>
      <w:r w:rsidR="00FB2D23">
        <w:rPr>
          <w:rFonts w:cs="Times New Roman"/>
          <w:bCs/>
          <w:lang w:val="en-GB"/>
        </w:rPr>
        <w:t>gainst reinfection, this is firm</w:t>
      </w:r>
      <w:r w:rsidR="00DD7481">
        <w:rPr>
          <w:rFonts w:cs="Times New Roman"/>
          <w:bCs/>
          <w:lang w:val="en-GB"/>
        </w:rPr>
        <w:t xml:space="preserve"> evidence </w:t>
      </w:r>
      <w:r w:rsidR="00FB2D23">
        <w:rPr>
          <w:rFonts w:cs="Times New Roman"/>
          <w:bCs/>
          <w:lang w:val="en-GB"/>
        </w:rPr>
        <w:t>that</w:t>
      </w:r>
      <w:r w:rsidR="00DD7481">
        <w:rPr>
          <w:rFonts w:cs="Times New Roman"/>
          <w:bCs/>
          <w:lang w:val="en-GB"/>
        </w:rPr>
        <w:t xml:space="preserve"> annual administration is insufficient </w:t>
      </w:r>
      <w:r w:rsidR="00FB2D23">
        <w:rPr>
          <w:rFonts w:cs="Times New Roman"/>
          <w:bCs/>
          <w:lang w:val="en-GB"/>
        </w:rPr>
        <w:t xml:space="preserve">and that short </w:t>
      </w:r>
      <w:r w:rsidR="00DD7481">
        <w:rPr>
          <w:rFonts w:cs="Times New Roman"/>
          <w:bCs/>
          <w:lang w:val="en-GB"/>
        </w:rPr>
        <w:t>treatment cycles,</w:t>
      </w:r>
      <w:r w:rsidR="00FB2D23">
        <w:rPr>
          <w:rFonts w:cs="Times New Roman"/>
          <w:bCs/>
          <w:lang w:val="en-GB"/>
        </w:rPr>
        <w:t xml:space="preserve"> given out twice or even three times a year,</w:t>
      </w:r>
      <w:r w:rsidR="00DD7481">
        <w:rPr>
          <w:rFonts w:cs="Times New Roman"/>
          <w:bCs/>
          <w:lang w:val="en-GB"/>
        </w:rPr>
        <w:t xml:space="preserve"> are needed.</w:t>
      </w:r>
    </w:p>
    <w:p w:rsidR="001A4E83" w:rsidRDefault="00FD3E09" w:rsidP="008D6C5A">
      <w:pPr>
        <w:spacing w:line="480" w:lineRule="auto"/>
        <w:ind w:firstLine="720"/>
        <w:outlineLvl w:val="0"/>
        <w:rPr>
          <w:rFonts w:cs="Times New Roman"/>
          <w:bCs/>
          <w:lang w:val="en-GB"/>
        </w:rPr>
      </w:pPr>
      <w:r>
        <w:rPr>
          <w:rFonts w:cs="Times New Roman"/>
          <w:bCs/>
          <w:lang w:val="en-GB"/>
        </w:rPr>
        <w:t>W</w:t>
      </w:r>
      <w:r w:rsidR="007E2A6A">
        <w:rPr>
          <w:rFonts w:cs="Times New Roman"/>
          <w:bCs/>
          <w:lang w:val="en-GB"/>
        </w:rPr>
        <w:t xml:space="preserve">e are </w:t>
      </w:r>
      <w:r w:rsidR="00D41F9E">
        <w:rPr>
          <w:rFonts w:cs="Times New Roman"/>
          <w:bCs/>
          <w:lang w:val="en-GB"/>
        </w:rPr>
        <w:t xml:space="preserve">also </w:t>
      </w:r>
      <w:r w:rsidR="007E2A6A">
        <w:rPr>
          <w:rFonts w:cs="Times New Roman"/>
          <w:bCs/>
          <w:lang w:val="en-GB"/>
        </w:rPr>
        <w:t>still far from having</w:t>
      </w:r>
      <w:r w:rsidR="000104C3">
        <w:rPr>
          <w:rFonts w:cs="Times New Roman"/>
          <w:bCs/>
          <w:lang w:val="en-GB"/>
        </w:rPr>
        <w:t xml:space="preserve"> a complete understanding of its full spectrum of</w:t>
      </w:r>
      <w:r w:rsidR="007E2A6A">
        <w:rPr>
          <w:rFonts w:cs="Times New Roman"/>
          <w:bCs/>
          <w:lang w:val="en-GB"/>
        </w:rPr>
        <w:t xml:space="preserve"> morbidity</w:t>
      </w:r>
      <w:r w:rsidR="00673A0D">
        <w:rPr>
          <w:rFonts w:cs="Times New Roman"/>
          <w:bCs/>
          <w:lang w:val="en-GB"/>
        </w:rPr>
        <w:t xml:space="preserve"> and the consequences of associated vascular remodelling </w:t>
      </w:r>
      <w:r w:rsidR="00D9379A">
        <w:rPr>
          <w:rFonts w:cs="Times New Roman"/>
          <w:bCs/>
          <w:lang w:val="en-GB"/>
        </w:rPr>
        <w:fldChar w:fldCharType="begin"/>
      </w:r>
      <w:r w:rsidR="00D9379A">
        <w:rPr>
          <w:rFonts w:cs="Times New Roman"/>
          <w:bCs/>
          <w:lang w:val="en-GB"/>
        </w:rPr>
        <w:instrText xml:space="preserve"> ADDIN EN.CITE &lt;EndNote&gt;&lt;Cite&gt;&lt;Author&gt;Andrade&lt;/Author&gt;&lt;Year&gt;2008&lt;/Year&gt;&lt;RecNum&gt;53&lt;/RecNum&gt;&lt;DisplayText&gt;(Andrade, 2008)&lt;/DisplayText&gt;&lt;record&gt;&lt;rec-number&gt;53&lt;/rec-number&gt;&lt;foreign-keys&gt;&lt;key app="EN" db-id="p5dzd95wgsdz5cerfenv5226spv9fxa0prvr" timestamp="1454422374"&gt;53&lt;/key&gt;&lt;/foreign-keys&gt;&lt;ref-type name="Journal Article"&gt;17&lt;/ref-type&gt;&lt;contributors&gt;&lt;authors&gt;&lt;author&gt;Andrade, Zilton A.&lt;/author&gt;&lt;/authors&gt;&lt;/contributors&gt;&lt;titles&gt;&lt;title&gt;Schistosomiasis and hepatic fibrosis regression&lt;/title&gt;&lt;secondary-title&gt;Acta Tropica&lt;/secondary-title&gt;&lt;/titles&gt;&lt;periodical&gt;&lt;full-title&gt;Acta Tropica&lt;/full-title&gt;&lt;/periodical&gt;&lt;pages&gt;79-82&lt;/pages&gt;&lt;volume&gt;108&lt;/volume&gt;&lt;number&gt;2-3&lt;/number&gt;&lt;dates&gt;&lt;year&gt;2008&lt;/year&gt;&lt;pub-dates&gt;&lt;date&gt;Nov-Dec&lt;/date&gt;&lt;/pub-dates&gt;&lt;/dates&gt;&lt;isbn&gt;0001-706X&lt;/isbn&gt;&lt;accession-num&gt;WOS:000262202900004&lt;/accession-num&gt;&lt;urls&gt;&lt;related-urls&gt;&lt;url&gt;&amp;lt;Go to ISI&amp;gt;://WOS:000262202900004&lt;/url&gt;&lt;/related-urls&gt;&lt;/urls&gt;&lt;electronic-resource-num&gt;10.1016/j.actatropica.2008.04.003&lt;/electronic-resource-num&gt;&lt;/record&gt;&lt;/Cite&gt;&lt;/EndNote&gt;</w:instrText>
      </w:r>
      <w:r w:rsidR="00D9379A">
        <w:rPr>
          <w:rFonts w:cs="Times New Roman"/>
          <w:bCs/>
          <w:lang w:val="en-GB"/>
        </w:rPr>
        <w:fldChar w:fldCharType="separate"/>
      </w:r>
      <w:r w:rsidR="00D9379A">
        <w:rPr>
          <w:rFonts w:cs="Times New Roman"/>
          <w:bCs/>
          <w:noProof/>
          <w:lang w:val="en-GB"/>
        </w:rPr>
        <w:t>(Andrade, 2008)</w:t>
      </w:r>
      <w:r w:rsidR="00D9379A">
        <w:rPr>
          <w:rFonts w:cs="Times New Roman"/>
          <w:bCs/>
          <w:lang w:val="en-GB"/>
        </w:rPr>
        <w:fldChar w:fldCharType="end"/>
      </w:r>
      <w:r w:rsidR="000104C3">
        <w:rPr>
          <w:rFonts w:cs="Times New Roman"/>
          <w:bCs/>
          <w:lang w:val="en-GB"/>
        </w:rPr>
        <w:t xml:space="preserve">. For </w:t>
      </w:r>
      <w:r w:rsidR="007E2A6A">
        <w:rPr>
          <w:rFonts w:cs="Times New Roman"/>
          <w:bCs/>
          <w:lang w:val="en-GB"/>
        </w:rPr>
        <w:t>example</w:t>
      </w:r>
      <w:r w:rsidR="000104C3">
        <w:rPr>
          <w:rFonts w:cs="Times New Roman"/>
          <w:bCs/>
          <w:lang w:val="en-GB"/>
        </w:rPr>
        <w:t xml:space="preserve">, </w:t>
      </w:r>
      <w:r w:rsidR="00292B1F">
        <w:rPr>
          <w:rFonts w:cs="Times New Roman"/>
          <w:bCs/>
          <w:lang w:val="en-GB"/>
        </w:rPr>
        <w:t xml:space="preserve">in those </w:t>
      </w:r>
      <w:r w:rsidR="000104C3">
        <w:rPr>
          <w:rFonts w:cs="Times New Roman"/>
          <w:bCs/>
          <w:lang w:val="en-GB"/>
        </w:rPr>
        <w:t>with advancing hepa</w:t>
      </w:r>
      <w:r w:rsidR="00292B1F">
        <w:rPr>
          <w:rFonts w:cs="Times New Roman"/>
          <w:bCs/>
          <w:lang w:val="en-GB"/>
        </w:rPr>
        <w:t>t</w:t>
      </w:r>
      <w:r w:rsidR="000104C3">
        <w:rPr>
          <w:rFonts w:cs="Times New Roman"/>
          <w:bCs/>
          <w:lang w:val="en-GB"/>
        </w:rPr>
        <w:t>osplenic disease, progressive fibrotic sequelae in other organs</w:t>
      </w:r>
      <w:r w:rsidR="007E2A6A">
        <w:rPr>
          <w:rFonts w:cs="Times New Roman"/>
          <w:bCs/>
          <w:lang w:val="en-GB"/>
        </w:rPr>
        <w:t xml:space="preserve"> </w:t>
      </w:r>
      <w:r w:rsidR="000104C3">
        <w:rPr>
          <w:rFonts w:cs="Times New Roman"/>
          <w:bCs/>
          <w:lang w:val="en-GB"/>
        </w:rPr>
        <w:t xml:space="preserve">can occur and was recently discussed in connection with </w:t>
      </w:r>
      <w:r w:rsidR="007E2A6A">
        <w:rPr>
          <w:rFonts w:cs="Times New Roman"/>
          <w:bCs/>
          <w:lang w:val="en-GB"/>
        </w:rPr>
        <w:t xml:space="preserve">right ventricular endomyocardial fibrosis </w:t>
      </w:r>
      <w:r w:rsidR="00292B1F">
        <w:rPr>
          <w:rFonts w:cs="Times New Roman"/>
          <w:bCs/>
          <w:lang w:val="en-GB"/>
        </w:rPr>
        <w:t xml:space="preserve">detected </w:t>
      </w:r>
      <w:r w:rsidR="007E2A6A">
        <w:rPr>
          <w:rFonts w:cs="Times New Roman"/>
          <w:bCs/>
          <w:lang w:val="en-GB"/>
        </w:rPr>
        <w:t>in a child at Walakuba</w:t>
      </w:r>
      <w:r w:rsidR="00FE6386">
        <w:rPr>
          <w:rFonts w:cs="Times New Roman"/>
          <w:bCs/>
          <w:lang w:val="en-GB"/>
        </w:rPr>
        <w:t xml:space="preserve"> </w:t>
      </w:r>
      <w:r w:rsidR="003D6296">
        <w:rPr>
          <w:rFonts w:cs="Times New Roman"/>
          <w:bCs/>
          <w:lang w:val="en-GB"/>
        </w:rPr>
        <w:fldChar w:fldCharType="begin"/>
      </w:r>
      <w:r w:rsidR="003D6296">
        <w:rPr>
          <w:rFonts w:cs="Times New Roman"/>
          <w:bCs/>
          <w:lang w:val="en-GB"/>
        </w:rPr>
        <w:instrText xml:space="preserve"> ADDIN EN.CITE &lt;EndNote&gt;&lt;Cite&gt;&lt;Author&gt;Bustinduy&lt;/Author&gt;&lt;Year&gt;2014&lt;/Year&gt;&lt;RecNum&gt;3&lt;/RecNum&gt;&lt;DisplayText&gt;(Bustinduy&lt;style face="italic"&gt; et al.&lt;/style&gt;, 2014)&lt;/DisplayText&gt;&lt;record&gt;&lt;rec-number&gt;3&lt;/rec-number&gt;&lt;foreign-keys&gt;&lt;key app="EN" db-id="p5dzd95wgsdz5cerfenv5226spv9fxa0prvr" timestamp="1453761635"&gt;3&lt;/key&gt;&lt;/foreign-keys&gt;&lt;ref-type name="Journal Article"&gt;17&lt;/ref-type&gt;&lt;contributors&gt;&lt;authors&gt;&lt;author&gt;Bustinduy, Amaya L.&lt;/author&gt;&lt;author&gt;Luzinda, Kenneth&lt;/author&gt;&lt;author&gt;Mpoya, Simon&lt;/author&gt;&lt;author&gt;Gothard, Philip&lt;/author&gt;&lt;author&gt;Stone, Neil&lt;/author&gt;&lt;author&gt;Wright, Stephen&lt;/author&gt;&lt;author&gt;Stothard, J. Russell&lt;/author&gt;&lt;/authors&gt;&lt;/contributors&gt;&lt;titles&gt;&lt;title&gt;Case Report: Endomyocardial Fibrosis (EMF) in a Ugandan Child with Advanced Hepatosplenic Schistosomiasis: Coincidence or Connection?&lt;/title&gt;&lt;secondary-title&gt;American Journal of Tropical Medicine and Hygiene&lt;/secondary-title&gt;&lt;/titles&gt;&lt;periodical&gt;&lt;full-title&gt;American Journal of Tropical Medicine and Hygiene&lt;/full-title&gt;&lt;/periodical&gt;&lt;pages&gt;798-800&lt;/pages&gt;&lt;volume&gt;91&lt;/volume&gt;&lt;number&gt;4&lt;/number&gt;&lt;dates&gt;&lt;year&gt;2014&lt;/year&gt;&lt;pub-dates&gt;&lt;date&gt;Oct&lt;/date&gt;&lt;/pub-dates&gt;&lt;/dates&gt;&lt;isbn&gt;0002-9637&lt;/isbn&gt;&lt;accession-num&gt;WOS:000342957600026&lt;/accession-num&gt;&lt;urls&gt;&lt;related-urls&gt;&lt;url&gt;&amp;lt;Go to ISI&amp;gt;://WOS:000342957600026&lt;/url&gt;&lt;/related-urls&gt;&lt;/urls&gt;&lt;electronic-resource-num&gt;10.4269/ajtmh.14-0156&lt;/electronic-resource-num&gt;&lt;/record&gt;&lt;/Cite&gt;&lt;/EndNote&gt;</w:instrText>
      </w:r>
      <w:r w:rsidR="003D6296">
        <w:rPr>
          <w:rFonts w:cs="Times New Roman"/>
          <w:bCs/>
          <w:lang w:val="en-GB"/>
        </w:rPr>
        <w:fldChar w:fldCharType="separate"/>
      </w:r>
      <w:r w:rsidR="003D6296">
        <w:rPr>
          <w:rFonts w:cs="Times New Roman"/>
          <w:bCs/>
          <w:noProof/>
          <w:lang w:val="en-GB"/>
        </w:rPr>
        <w:t>(Bustinduy</w:t>
      </w:r>
      <w:r w:rsidR="003D6296" w:rsidRPr="003D6296">
        <w:rPr>
          <w:rFonts w:cs="Times New Roman"/>
          <w:bCs/>
          <w:i/>
          <w:noProof/>
          <w:lang w:val="en-GB"/>
        </w:rPr>
        <w:t xml:space="preserve"> et al.</w:t>
      </w:r>
      <w:r w:rsidR="003D6296">
        <w:rPr>
          <w:rFonts w:cs="Times New Roman"/>
          <w:bCs/>
          <w:noProof/>
          <w:lang w:val="en-GB"/>
        </w:rPr>
        <w:t xml:space="preserve">, </w:t>
      </w:r>
      <w:r w:rsidR="003D6296">
        <w:rPr>
          <w:rFonts w:cs="Times New Roman"/>
          <w:bCs/>
          <w:noProof/>
          <w:lang w:val="en-GB"/>
        </w:rPr>
        <w:lastRenderedPageBreak/>
        <w:t>2014)</w:t>
      </w:r>
      <w:r w:rsidR="003D6296">
        <w:rPr>
          <w:rFonts w:cs="Times New Roman"/>
          <w:bCs/>
          <w:lang w:val="en-GB"/>
        </w:rPr>
        <w:fldChar w:fldCharType="end"/>
      </w:r>
      <w:r w:rsidR="00087B12">
        <w:rPr>
          <w:rFonts w:cs="Times New Roman"/>
          <w:bCs/>
          <w:lang w:val="en-GB"/>
        </w:rPr>
        <w:t xml:space="preserve">. This </w:t>
      </w:r>
      <w:r w:rsidR="007E2A6A">
        <w:rPr>
          <w:rFonts w:cs="Times New Roman"/>
          <w:bCs/>
          <w:lang w:val="en-GB"/>
        </w:rPr>
        <w:t>simply poi</w:t>
      </w:r>
      <w:r w:rsidR="00087B12">
        <w:rPr>
          <w:rFonts w:cs="Times New Roman"/>
          <w:bCs/>
          <w:lang w:val="en-GB"/>
        </w:rPr>
        <w:t>nts towards the need for better clinical</w:t>
      </w:r>
      <w:r w:rsidR="007E2A6A">
        <w:rPr>
          <w:rFonts w:cs="Times New Roman"/>
          <w:bCs/>
          <w:lang w:val="en-GB"/>
        </w:rPr>
        <w:t xml:space="preserve"> surveillance </w:t>
      </w:r>
      <w:r w:rsidR="00087B12">
        <w:rPr>
          <w:rFonts w:cs="Times New Roman"/>
          <w:bCs/>
          <w:lang w:val="en-GB"/>
        </w:rPr>
        <w:t>the disease, in all its manifestations, at the p</w:t>
      </w:r>
      <w:r w:rsidR="007E2A6A">
        <w:rPr>
          <w:rFonts w:cs="Times New Roman"/>
          <w:bCs/>
          <w:lang w:val="en-GB"/>
        </w:rPr>
        <w:t>eriphery</w:t>
      </w:r>
      <w:r w:rsidR="00087B12">
        <w:rPr>
          <w:rFonts w:cs="Times New Roman"/>
          <w:bCs/>
          <w:lang w:val="en-GB"/>
        </w:rPr>
        <w:t xml:space="preserve"> of primary health care</w:t>
      </w:r>
      <w:r w:rsidR="007E2A6A">
        <w:rPr>
          <w:rFonts w:cs="Times New Roman"/>
          <w:bCs/>
          <w:lang w:val="en-GB"/>
        </w:rPr>
        <w:t xml:space="preserve"> else we </w:t>
      </w:r>
      <w:r w:rsidR="00087B12">
        <w:rPr>
          <w:rFonts w:cs="Times New Roman"/>
          <w:bCs/>
          <w:lang w:val="en-GB"/>
        </w:rPr>
        <w:t xml:space="preserve">will continue to </w:t>
      </w:r>
      <w:r w:rsidR="007E2A6A">
        <w:rPr>
          <w:rFonts w:cs="Times New Roman"/>
          <w:bCs/>
          <w:lang w:val="en-GB"/>
        </w:rPr>
        <w:t>observe only the tip of the iceberg</w:t>
      </w:r>
      <w:r w:rsidR="00FE6386">
        <w:rPr>
          <w:rFonts w:cs="Times New Roman"/>
          <w:bCs/>
          <w:lang w:val="en-GB"/>
        </w:rPr>
        <w:t xml:space="preserve"> </w:t>
      </w:r>
      <w:r w:rsidR="003D6296">
        <w:rPr>
          <w:rFonts w:cs="Times New Roman"/>
          <w:bCs/>
          <w:lang w:val="en-GB"/>
        </w:rPr>
        <w:fldChar w:fldCharType="begin"/>
      </w:r>
      <w:r w:rsidR="00D9379A">
        <w:rPr>
          <w:rFonts w:cs="Times New Roman"/>
          <w:bCs/>
          <w:lang w:val="en-GB"/>
        </w:rPr>
        <w:instrText xml:space="preserve"> ADDIN EN.CITE &lt;EndNote&gt;&lt;Cite&gt;&lt;Author&gt;Stothard&lt;/Author&gt;&lt;Year&gt;2014&lt;/Year&gt;&lt;RecNum&gt;21&lt;/RecNum&gt;&lt;DisplayText&gt;(Stothard&lt;style face="italic"&gt; et al.&lt;/style&gt;, 2014b)&lt;/DisplayText&gt;&lt;record&gt;&lt;rec-number&gt;21&lt;/rec-number&gt;&lt;foreign-keys&gt;&lt;key app="EN" db-id="p5dzd95wgsdz5cerfenv5226spv9fxa0prvr" timestamp="1453764057"&gt;21&lt;/key&gt;&lt;/foreign-keys&gt;&lt;ref-type name="Journal Article"&gt;17&lt;/ref-type&gt;&lt;contributors&gt;&lt;authors&gt;&lt;author&gt;Stothard, J. Russell&lt;/author&gt;&lt;author&gt;Stanton, Michelle C.&lt;/author&gt;&lt;author&gt;Bustinduy, Amaya L.&lt;/author&gt;&lt;author&gt;Sousa-Figueiredo, Jose C.&lt;/author&gt;&lt;author&gt;Van Dam, Govert J.&lt;/author&gt;&lt;author&gt;Betson, Martha&lt;/author&gt;&lt;author&gt;Waterhouse, David&lt;/author&gt;&lt;author&gt;Ward, Steve&lt;/author&gt;&lt;author&gt;Allan, Fiona&lt;/author&gt;&lt;author&gt;Hassan, Amir A.&lt;/author&gt;&lt;author&gt;Al-Helal, Mohammad A.&lt;/author&gt;&lt;author&gt;Memish, Ziad A.&lt;/author&gt;&lt;author&gt;Rollinson, David&lt;/author&gt;&lt;/authors&gt;&lt;/contributors&gt;&lt;titles&gt;&lt;title&gt;Diagnostics for schistosomiasis in Africa and Arabia: a review of present options in control and future needs for elimination&lt;/title&gt;&lt;secondary-title&gt;Parasitology&lt;/secondary-title&gt;&lt;/titles&gt;&lt;periodical&gt;&lt;full-title&gt;Parasitology&lt;/full-title&gt;&lt;/periodical&gt;&lt;pages&gt;1947-1961&lt;/pages&gt;&lt;volume&gt;141&lt;/volume&gt;&lt;number&gt;14&lt;/number&gt;&lt;dates&gt;&lt;year&gt;2014&lt;/year&gt;&lt;pub-dates&gt;&lt;date&gt;Dec&lt;/date&gt;&lt;/pub-dates&gt;&lt;/dates&gt;&lt;isbn&gt;0031-1820&lt;/isbn&gt;&lt;accession-num&gt;WOS:000346740700018&lt;/accession-num&gt;&lt;urls&gt;&lt;related-urls&gt;&lt;url&gt;&amp;lt;Go to ISI&amp;gt;://WOS:000346740700018&lt;/url&gt;&lt;/related-urls&gt;&lt;/urls&gt;&lt;electronic-resource-num&gt;10.1017/s0031182014001152&lt;/electronic-resource-num&gt;&lt;/record&gt;&lt;/Cite&gt;&lt;/EndNote&gt;</w:instrText>
      </w:r>
      <w:r w:rsidR="003D6296">
        <w:rPr>
          <w:rFonts w:cs="Times New Roman"/>
          <w:bCs/>
          <w:lang w:val="en-GB"/>
        </w:rPr>
        <w:fldChar w:fldCharType="separate"/>
      </w:r>
      <w:r w:rsidR="00D9379A">
        <w:rPr>
          <w:rFonts w:cs="Times New Roman"/>
          <w:bCs/>
          <w:noProof/>
          <w:lang w:val="en-GB"/>
        </w:rPr>
        <w:t>(Stothard</w:t>
      </w:r>
      <w:r w:rsidR="00D9379A" w:rsidRPr="00D9379A">
        <w:rPr>
          <w:rFonts w:cs="Times New Roman"/>
          <w:bCs/>
          <w:i/>
          <w:noProof/>
          <w:lang w:val="en-GB"/>
        </w:rPr>
        <w:t xml:space="preserve"> et al.</w:t>
      </w:r>
      <w:r w:rsidR="00D9379A">
        <w:rPr>
          <w:rFonts w:cs="Times New Roman"/>
          <w:bCs/>
          <w:noProof/>
          <w:lang w:val="en-GB"/>
        </w:rPr>
        <w:t>, 2014b)</w:t>
      </w:r>
      <w:r w:rsidR="003D6296">
        <w:rPr>
          <w:rFonts w:cs="Times New Roman"/>
          <w:bCs/>
          <w:lang w:val="en-GB"/>
        </w:rPr>
        <w:fldChar w:fldCharType="end"/>
      </w:r>
      <w:r w:rsidR="007E2A6A">
        <w:rPr>
          <w:rFonts w:cs="Times New Roman"/>
          <w:bCs/>
          <w:lang w:val="en-GB"/>
        </w:rPr>
        <w:t xml:space="preserve">. </w:t>
      </w:r>
      <w:r w:rsidR="00087B12">
        <w:rPr>
          <w:rFonts w:cs="Times New Roman"/>
          <w:bCs/>
          <w:lang w:val="en-GB"/>
        </w:rPr>
        <w:t>A potential solution is to expand access and administration of praziquantel to children younger than school-age</w:t>
      </w:r>
      <w:r w:rsidR="00F06942">
        <w:rPr>
          <w:rFonts w:cs="Times New Roman"/>
          <w:bCs/>
          <w:lang w:val="en-GB"/>
        </w:rPr>
        <w:t xml:space="preserve">. This </w:t>
      </w:r>
      <w:r w:rsidR="00087B12">
        <w:rPr>
          <w:rFonts w:cs="Times New Roman"/>
          <w:bCs/>
          <w:lang w:val="en-GB"/>
        </w:rPr>
        <w:t>is very firmly in line with the ethos of preventive chemotherapy which aims to avert or stall the development of any morbidity</w:t>
      </w:r>
      <w:r w:rsidR="00F06942">
        <w:rPr>
          <w:rFonts w:cs="Times New Roman"/>
          <w:bCs/>
          <w:lang w:val="en-GB"/>
        </w:rPr>
        <w:t xml:space="preserve"> but in the pre-school setting there are several impediments and bottlenecks to consider</w:t>
      </w:r>
      <w:r w:rsidR="005C22C8">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&lt;EndNote&gt;&lt;Cite&gt;&lt;Author&gt;Stothard&lt;/Author&gt;&lt;Year&gt;2014&lt;/Year&gt;&lt;RecNum&gt;67&lt;/RecNum&gt;&lt;DisplayText&gt;(Stothard&lt;style face="italic"&gt; et al.&lt;/style&gt;, 2014a)&lt;/DisplayText&gt;&lt;record&gt;&lt;rec-number&gt;67&lt;/rec-number&gt;&lt;foreign-keys&gt;&lt;key app="EN" db-id="p5dzd95wgsdz5cerfenv5226spv9fxa0prvr" timestamp="1454427602"&gt;67&lt;/key&gt;&lt;/foreign-keys&gt;&lt;ref-type name="Journal Article"&gt;17&lt;/ref-type&gt;&lt;contributors&gt;&lt;authors&gt;&lt;author&gt;Stothard, J. R.&lt;/author&gt;&lt;author&gt;Bustinduy, Amaya&lt;/author&gt;&lt;author&gt;Montresor, Antonio&lt;/author&gt;&lt;/authors&gt;&lt;/contributors&gt;&lt;titles&gt;&lt;title&gt;Prentive chemotherpay for schistosomiasis and soil-transmitted helminthiasis by cotreatment with praziquantel and albendazole&lt;/title&gt;&lt;secondary-title&gt;Clinical Investigation&lt;/secondary-title&gt;&lt;/titles&gt;&lt;periodical&gt;&lt;full-title&gt;Clinical Investigation&lt;/full-title&gt;&lt;/periodical&gt;&lt;pages&gt;163-176&lt;/pages&gt;&lt;volume&gt;4&lt;/volume&gt;&lt;number&gt;2&lt;/number&gt;&lt;dates&gt;&lt;year&gt;2014&lt;/year&gt;&lt;/dates&gt;&lt;urls&gt;&lt;/urls&gt;&lt;/record&gt;&lt;/Cite&gt;&lt;/EndNote&gt;</w:instrText>
      </w:r>
      <w:r w:rsidR="00D9379A">
        <w:rPr>
          <w:rFonts w:cs="Times New Roman"/>
          <w:bCs/>
          <w:lang w:val="en-GB"/>
        </w:rPr>
        <w:fldChar w:fldCharType="separate"/>
      </w:r>
      <w:r w:rsidR="00D9379A">
        <w:rPr>
          <w:rFonts w:cs="Times New Roman"/>
          <w:bCs/>
          <w:noProof/>
          <w:lang w:val="en-GB"/>
        </w:rPr>
        <w:t>(Stothard</w:t>
      </w:r>
      <w:r w:rsidR="00D9379A" w:rsidRPr="00D9379A">
        <w:rPr>
          <w:rFonts w:cs="Times New Roman"/>
          <w:bCs/>
          <w:i/>
          <w:noProof/>
          <w:lang w:val="en-GB"/>
        </w:rPr>
        <w:t xml:space="preserve"> et al.</w:t>
      </w:r>
      <w:r w:rsidR="00D9379A">
        <w:rPr>
          <w:rFonts w:cs="Times New Roman"/>
          <w:bCs/>
          <w:noProof/>
          <w:lang w:val="en-GB"/>
        </w:rPr>
        <w:t>, 2014a)</w:t>
      </w:r>
      <w:r w:rsidR="00D9379A">
        <w:rPr>
          <w:rFonts w:cs="Times New Roman"/>
          <w:bCs/>
          <w:lang w:val="en-GB"/>
        </w:rPr>
        <w:fldChar w:fldCharType="end"/>
      </w:r>
      <w:r w:rsidR="00087B12">
        <w:rPr>
          <w:rFonts w:cs="Times New Roman"/>
          <w:bCs/>
          <w:lang w:val="en-GB"/>
        </w:rPr>
        <w:t xml:space="preserve">. </w:t>
      </w:r>
      <w:r w:rsidR="00F06942">
        <w:rPr>
          <w:rFonts w:cs="Times New Roman"/>
          <w:bCs/>
          <w:lang w:val="en-GB"/>
        </w:rPr>
        <w:t xml:space="preserve">Only time will tell if this </w:t>
      </w:r>
      <w:r w:rsidR="00087B12">
        <w:rPr>
          <w:rFonts w:cs="Times New Roman"/>
          <w:bCs/>
          <w:lang w:val="en-GB"/>
        </w:rPr>
        <w:t>key treatment gap</w:t>
      </w:r>
      <w:r w:rsidR="00F06942">
        <w:rPr>
          <w:rFonts w:cs="Times New Roman"/>
          <w:bCs/>
          <w:lang w:val="en-GB"/>
        </w:rPr>
        <w:t xml:space="preserve"> will be sufficient</w:t>
      </w:r>
      <w:r w:rsidR="00FD5C4D">
        <w:rPr>
          <w:rFonts w:cs="Times New Roman"/>
          <w:bCs/>
          <w:lang w:val="en-GB"/>
        </w:rPr>
        <w:t>ly</w:t>
      </w:r>
      <w:r w:rsidR="00F06942">
        <w:rPr>
          <w:rFonts w:cs="Times New Roman"/>
          <w:bCs/>
          <w:lang w:val="en-GB"/>
        </w:rPr>
        <w:t xml:space="preserve"> rectified when an appropriate</w:t>
      </w:r>
      <w:r w:rsidR="00087B12">
        <w:rPr>
          <w:rFonts w:cs="Times New Roman"/>
          <w:bCs/>
          <w:lang w:val="en-GB"/>
        </w:rPr>
        <w:t xml:space="preserve"> paediatric formulation of the drug is developed</w:t>
      </w:r>
      <w:r w:rsidR="00FE6386">
        <w:rPr>
          <w:rFonts w:cs="Times New Roman"/>
          <w:bCs/>
          <w:lang w:val="en-GB"/>
        </w:rPr>
        <w:t xml:space="preserve"> </w:t>
      </w:r>
      <w:r w:rsidR="003D6296">
        <w:rPr>
          <w:rFonts w:cs="Times New Roman"/>
          <w:bCs/>
          <w:lang w:val="en-GB"/>
        </w:rPr>
        <w:fldChar w:fldCharType="begin"/>
      </w:r>
      <w:r w:rsidR="003D6296">
        <w:rPr>
          <w:rFonts w:cs="Times New Roman"/>
          <w:bCs/>
          <w:lang w:val="en-GB"/>
        </w:rPr>
        <w:instrText xml:space="preserve"> ADDIN EN.CITE &lt;EndNote&gt;&lt;Cite&gt;&lt;Author&gt;Stothard&lt;/Author&gt;&lt;Year&gt;2013&lt;/Year&gt;&lt;RecNum&gt;32&lt;/RecNum&gt;&lt;DisplayText&gt;(Stothard&lt;style face="italic"&gt; et al.&lt;/style&gt;, 2013)&lt;/DisplayText&gt;&lt;record&gt;&lt;rec-number&gt;32&lt;/rec-number&gt;&lt;foreign-keys&gt;&lt;key app="EN" db-id="p5dzd95wgsdz5cerfenv5226spv9fxa0prvr" timestamp="1453764649"&gt;32&lt;/key&gt;&lt;/foreign-keys&gt;&lt;ref-type name="Journal Article"&gt;17&lt;/ref-type&gt;&lt;contributors&gt;&lt;authors&gt;&lt;author&gt;Stothard, J. Russell&lt;/author&gt;&lt;author&gt;Sousa-Figueiredo, Jose C.&lt;/author&gt;&lt;author&gt;Betson, Martha&lt;/author&gt;&lt;author&gt;Bustinduy, Amaya&lt;/author&gt;&lt;author&gt;Reinhard-Rupp, Jutta&lt;/author&gt;&lt;/authors&gt;&lt;/contributors&gt;&lt;titles&gt;&lt;title&gt;Schistosomiasis in African infants and preschool children: let them now be treated!&lt;/title&gt;&lt;secondary-title&gt;Trends in Parasitology&lt;/secondary-title&gt;&lt;/titles&gt;&lt;periodical&gt;&lt;full-title&gt;Trends in Parasitology&lt;/full-title&gt;&lt;/periodical&gt;&lt;pages&gt;197-205&lt;/pages&gt;&lt;volume&gt;29&lt;/volume&gt;&lt;number&gt;4&lt;/number&gt;&lt;dates&gt;&lt;year&gt;2013&lt;/year&gt;&lt;pub-dates&gt;&lt;date&gt;Apr&lt;/date&gt;&lt;/pub-dates&gt;&lt;/dates&gt;&lt;isbn&gt;1471-4922&lt;/isbn&gt;&lt;accession-num&gt;WOS:000317711800007&lt;/accession-num&gt;&lt;urls&gt;&lt;related-urls&gt;&lt;url&gt;&amp;lt;Go to ISI&amp;gt;://WOS:000317711800007&lt;/url&gt;&lt;/related-urls&gt;&lt;/urls&gt;&lt;electronic-resource-num&gt;10.1016/j.pt.2013.02.001&lt;/electronic-resource-num&gt;&lt;/record&gt;&lt;/Cite&gt;&lt;/EndNote&gt;</w:instrText>
      </w:r>
      <w:r w:rsidR="003D6296">
        <w:rPr>
          <w:rFonts w:cs="Times New Roman"/>
          <w:bCs/>
          <w:lang w:val="en-GB"/>
        </w:rPr>
        <w:fldChar w:fldCharType="separate"/>
      </w:r>
      <w:r w:rsidR="003D6296">
        <w:rPr>
          <w:rFonts w:cs="Times New Roman"/>
          <w:bCs/>
          <w:noProof/>
          <w:lang w:val="en-GB"/>
        </w:rPr>
        <w:t>(Stothard</w:t>
      </w:r>
      <w:r w:rsidR="003D6296" w:rsidRPr="003D6296">
        <w:rPr>
          <w:rFonts w:cs="Times New Roman"/>
          <w:bCs/>
          <w:i/>
          <w:noProof/>
          <w:lang w:val="en-GB"/>
        </w:rPr>
        <w:t xml:space="preserve"> et al.</w:t>
      </w:r>
      <w:r w:rsidR="003D6296">
        <w:rPr>
          <w:rFonts w:cs="Times New Roman"/>
          <w:bCs/>
          <w:noProof/>
          <w:lang w:val="en-GB"/>
        </w:rPr>
        <w:t>, 2013)</w:t>
      </w:r>
      <w:r w:rsidR="003D6296">
        <w:rPr>
          <w:rFonts w:cs="Times New Roman"/>
          <w:bCs/>
          <w:lang w:val="en-GB"/>
        </w:rPr>
        <w:fldChar w:fldCharType="end"/>
      </w:r>
      <w:r w:rsidR="00087B12">
        <w:rPr>
          <w:rFonts w:cs="Times New Roman"/>
          <w:bCs/>
          <w:lang w:val="en-GB"/>
        </w:rPr>
        <w:t xml:space="preserve">.    </w:t>
      </w:r>
      <w:r w:rsidR="003423CC">
        <w:rPr>
          <w:rFonts w:cs="Times New Roman"/>
          <w:bCs/>
          <w:lang w:val="en-GB"/>
        </w:rPr>
        <w:t xml:space="preserve">   </w:t>
      </w:r>
      <w:r w:rsidR="00EC6892">
        <w:rPr>
          <w:rFonts w:cs="Times New Roman"/>
          <w:bCs/>
          <w:lang w:val="en-GB"/>
        </w:rPr>
        <w:t xml:space="preserve"> </w:t>
      </w:r>
    </w:p>
    <w:p w:rsidR="00795317" w:rsidRDefault="00795317" w:rsidP="00416C40">
      <w:pPr>
        <w:spacing w:line="480" w:lineRule="auto"/>
        <w:rPr>
          <w:lang w:val="en-GB"/>
        </w:rPr>
      </w:pPr>
    </w:p>
    <w:p w:rsidR="00416C40" w:rsidRDefault="00416C40" w:rsidP="00795317">
      <w:pPr>
        <w:spacing w:line="480" w:lineRule="auto"/>
        <w:rPr>
          <w:rFonts w:cs="Times New Roman"/>
          <w:bCs/>
          <w:lang w:val="en-GB"/>
        </w:rPr>
      </w:pPr>
      <w:r>
        <w:rPr>
          <w:lang w:val="en-GB"/>
        </w:rPr>
        <w:t>&lt;</w:t>
      </w:r>
      <w:r w:rsidRPr="00A76395">
        <w:rPr>
          <w:i/>
          <w:lang w:val="en-GB"/>
        </w:rPr>
        <w:t>Pleas</w:t>
      </w:r>
      <w:r w:rsidR="00087B12">
        <w:rPr>
          <w:i/>
          <w:lang w:val="en-GB"/>
        </w:rPr>
        <w:t>e insert Figure 5</w:t>
      </w:r>
      <w:r w:rsidRPr="00A76395">
        <w:rPr>
          <w:i/>
          <w:lang w:val="en-GB"/>
        </w:rPr>
        <w:t xml:space="preserve"> near here please</w:t>
      </w:r>
      <w:r>
        <w:rPr>
          <w:lang w:val="en-GB"/>
        </w:rPr>
        <w:t>&gt;</w:t>
      </w:r>
    </w:p>
    <w:p w:rsidR="00097EC6" w:rsidRDefault="00097EC6" w:rsidP="00147323">
      <w:pPr>
        <w:spacing w:line="480" w:lineRule="auto"/>
        <w:outlineLvl w:val="0"/>
        <w:rPr>
          <w:rFonts w:cs="Times New Roman"/>
          <w:bCs/>
          <w:lang w:val="en-GB"/>
        </w:rPr>
      </w:pPr>
    </w:p>
    <w:p w:rsidR="00097EC6" w:rsidRDefault="00097EC6" w:rsidP="00147323">
      <w:pPr>
        <w:spacing w:line="480" w:lineRule="auto"/>
        <w:outlineLvl w:val="0"/>
        <w:rPr>
          <w:rFonts w:cs="Times New Roman"/>
          <w:bCs/>
          <w:lang w:val="en-GB"/>
        </w:rPr>
      </w:pPr>
      <w:r>
        <w:rPr>
          <w:rFonts w:cs="Times New Roman"/>
          <w:bCs/>
          <w:lang w:val="en-GB"/>
        </w:rPr>
        <w:t>INTRODUCING COU</w:t>
      </w:r>
      <w:r w:rsidRPr="00097EC6">
        <w:rPr>
          <w:rFonts w:cs="Times New Roman"/>
          <w:b/>
          <w:bCs/>
          <w:lang w:val="en-GB"/>
        </w:rPr>
        <w:t>NTD</w:t>
      </w:r>
      <w:r>
        <w:rPr>
          <w:rFonts w:cs="Times New Roman"/>
          <w:bCs/>
          <w:lang w:val="en-GB"/>
        </w:rPr>
        <w:t>OWN</w:t>
      </w:r>
    </w:p>
    <w:p w:rsidR="007C6033" w:rsidRDefault="00A246B7" w:rsidP="00147323">
      <w:pPr>
        <w:spacing w:line="480" w:lineRule="auto"/>
        <w:outlineLvl w:val="0"/>
        <w:rPr>
          <w:rFonts w:cs="Times New Roman"/>
          <w:bCs/>
          <w:lang w:val="en-GB"/>
        </w:rPr>
      </w:pPr>
      <w:r>
        <w:rPr>
          <w:rFonts w:cs="Times New Roman"/>
          <w:bCs/>
          <w:lang w:val="en-GB"/>
        </w:rPr>
        <w:t>The practical translation of many of Leiper’s findings into tangible improvements in the health of neglected and impoverished populations of the world has been a long time coming</w:t>
      </w:r>
      <w:r w:rsidR="00A731C6">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&lt;EndNote&gt;&lt;Cite&gt;&lt;Author&gt;WHO&lt;/Author&gt;&lt;Year&gt;2013&lt;/Year&gt;&lt;RecNum&gt;52&lt;/RecNum&gt;&lt;DisplayText&gt;(WHO, 2013)&lt;/DisplayText&gt;&lt;record&gt;&lt;rec-number&gt;52&lt;/rec-number&gt;&lt;foreign-keys&gt;&lt;key app="EN" db-id="p5dzd95wgsdz5cerfenv5226spv9fxa0prvr" timestamp="1454422223"&gt;52&lt;/key&gt;&lt;/foreign-keys&gt;&lt;ref-type name="Book"&gt;6&lt;/ref-type&gt;&lt;contributors&gt;&lt;authors&gt;&lt;author&gt;WHO&lt;/author&gt;&lt;/authors&gt;&lt;/contributors&gt;&lt;titles&gt;&lt;title&gt;Schistosomiasis: Progress erport 2001-2011 and strategic plan 2012-2020.&lt;/title&gt;&lt;/titles&gt;&lt;dates&gt;&lt;year&gt;2013&lt;/year&gt;&lt;/dates&gt;&lt;pub-location&gt;Geneva, Switzerland&lt;/pub-location&gt;&lt;publisher&gt;WHO&lt;/publisher&gt;&lt;urls&gt;&lt;/urls&gt;&lt;/record&gt;&lt;/Cite&gt;&lt;/EndNote&gt;</w:instrText>
      </w:r>
      <w:r w:rsidR="00D9379A">
        <w:rPr>
          <w:rFonts w:cs="Times New Roman"/>
          <w:bCs/>
          <w:lang w:val="en-GB"/>
        </w:rPr>
        <w:fldChar w:fldCharType="separate"/>
      </w:r>
      <w:r w:rsidR="00D9379A">
        <w:rPr>
          <w:rFonts w:cs="Times New Roman"/>
          <w:bCs/>
          <w:noProof/>
          <w:lang w:val="en-GB"/>
        </w:rPr>
        <w:t>(WHO, 2013)</w:t>
      </w:r>
      <w:r w:rsidR="00D9379A">
        <w:rPr>
          <w:rFonts w:cs="Times New Roman"/>
          <w:bCs/>
          <w:lang w:val="en-GB"/>
        </w:rPr>
        <w:fldChar w:fldCharType="end"/>
      </w:r>
      <w:r>
        <w:rPr>
          <w:rFonts w:asciiTheme="majorHAnsi" w:hAnsiTheme="majorHAnsi" w:cs="Arial"/>
          <w:color w:val="000000" w:themeColor="text1"/>
          <w:shd w:val="clear" w:color="auto" w:fill="FFFFFF"/>
        </w:rPr>
        <w:t xml:space="preserve">. Effective </w:t>
      </w:r>
      <w:r>
        <w:rPr>
          <w:rFonts w:cs="Times New Roman"/>
          <w:bCs/>
          <w:lang w:val="en-GB"/>
        </w:rPr>
        <w:t>control</w:t>
      </w:r>
      <w:r w:rsidR="00331A4D">
        <w:rPr>
          <w:rFonts w:cs="Times New Roman"/>
          <w:bCs/>
          <w:lang w:val="en-GB"/>
        </w:rPr>
        <w:t xml:space="preserve"> of s</w:t>
      </w:r>
      <w:r w:rsidR="001A4E83">
        <w:rPr>
          <w:rFonts w:cs="Times New Roman"/>
          <w:bCs/>
          <w:lang w:val="en-GB"/>
        </w:rPr>
        <w:t xml:space="preserve">chistosomiasis </w:t>
      </w:r>
      <w:r w:rsidR="00331A4D">
        <w:rPr>
          <w:rFonts w:cs="Times New Roman"/>
          <w:bCs/>
          <w:lang w:val="en-GB"/>
        </w:rPr>
        <w:t xml:space="preserve">in sub-Saharan Africa is </w:t>
      </w:r>
      <w:r>
        <w:rPr>
          <w:rFonts w:cs="Times New Roman"/>
          <w:bCs/>
          <w:lang w:val="en-GB"/>
        </w:rPr>
        <w:t xml:space="preserve">problematic and </w:t>
      </w:r>
      <w:r w:rsidR="00331A4D">
        <w:rPr>
          <w:rFonts w:cs="Times New Roman"/>
          <w:bCs/>
          <w:lang w:val="en-GB"/>
        </w:rPr>
        <w:t>challenging</w:t>
      </w:r>
      <w:r w:rsidR="003D6296">
        <w:rPr>
          <w:rFonts w:cs="Times New Roman"/>
          <w:bCs/>
          <w:lang w:val="en-GB"/>
        </w:rPr>
        <w:t xml:space="preserve"> </w:t>
      </w:r>
      <w:r w:rsidR="00F75CEA">
        <w:rPr>
          <w:rFonts w:cs="Times New Roman"/>
          <w:bCs/>
          <w:lang w:val="en-GB"/>
        </w:rPr>
        <w:fldChar w:fldCharType="begin">
          <w:fldData xml:space="preserve">PEVuZE5vdGU+PENpdGU+PEF1dGhvcj5Sb2xsaW5zb248L0F1dGhvcj48WWVhcj4yMDA5PC9ZZWFy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==
</w:fldData>
        </w:fldChar>
      </w:r>
      <w:r w:rsidR="00A713D2">
        <w:rPr>
          <w:rFonts w:cs="Times New Roman"/>
          <w:bCs/>
          <w:lang w:val="en-GB"/>
        </w:rPr>
        <w:instrText xml:space="preserve"> ADDIN EN.CITE </w:instrText>
      </w:r>
      <w:r w:rsidR="00A713D2">
        <w:rPr>
          <w:rFonts w:cs="Times New Roman"/>
          <w:bCs/>
          <w:lang w:val="en-GB"/>
        </w:rPr>
        <w:fldChar w:fldCharType="begin">
          <w:fldData xml:space="preserve">PEVuZE5vdGU+PENpdGU+PEF1dGhvcj5Sb2xsaW5zb248L0F1dGhvcj48WWVhcj4yMDA5PC9ZZWFy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==
</w:fldData>
        </w:fldChar>
      </w:r>
      <w:r w:rsidR="00A713D2">
        <w:rPr>
          <w:rFonts w:cs="Times New Roman"/>
          <w:bCs/>
          <w:lang w:val="en-GB"/>
        </w:rPr>
        <w:instrText xml:space="preserve"> ADDIN EN.CITE.DATA </w:instrText>
      </w:r>
      <w:r w:rsidR="00A713D2">
        <w:rPr>
          <w:rFonts w:cs="Times New Roman"/>
          <w:bCs/>
          <w:lang w:val="en-GB"/>
        </w:rPr>
      </w:r>
      <w:r w:rsidR="00A713D2">
        <w:rPr>
          <w:rFonts w:cs="Times New Roman"/>
          <w:bCs/>
          <w:lang w:val="en-GB"/>
        </w:rPr>
        <w:fldChar w:fldCharType="end"/>
      </w:r>
      <w:r w:rsidR="00F75CEA">
        <w:rPr>
          <w:rFonts w:cs="Times New Roman"/>
          <w:bCs/>
          <w:lang w:val="en-GB"/>
        </w:rPr>
      </w:r>
      <w:r w:rsidR="00F75CEA">
        <w:rPr>
          <w:rFonts w:cs="Times New Roman"/>
          <w:bCs/>
          <w:lang w:val="en-GB"/>
        </w:rPr>
        <w:fldChar w:fldCharType="separate"/>
      </w:r>
      <w:r w:rsidR="00A713D2">
        <w:rPr>
          <w:rFonts w:cs="Times New Roman"/>
          <w:bCs/>
          <w:noProof/>
          <w:lang w:val="en-GB"/>
        </w:rPr>
        <w:t>(Rollinson, 2009; Rollinson</w:t>
      </w:r>
      <w:r w:rsidR="00A713D2" w:rsidRPr="00A713D2">
        <w:rPr>
          <w:rFonts w:cs="Times New Roman"/>
          <w:bCs/>
          <w:i/>
          <w:noProof/>
          <w:lang w:val="en-GB"/>
        </w:rPr>
        <w:t xml:space="preserve"> et al.</w:t>
      </w:r>
      <w:r w:rsidR="00A713D2">
        <w:rPr>
          <w:rFonts w:cs="Times New Roman"/>
          <w:bCs/>
          <w:noProof/>
          <w:lang w:val="en-GB"/>
        </w:rPr>
        <w:t>, 2013; Southgate</w:t>
      </w:r>
      <w:r w:rsidR="00A713D2" w:rsidRPr="00A713D2">
        <w:rPr>
          <w:rFonts w:cs="Times New Roman"/>
          <w:bCs/>
          <w:i/>
          <w:noProof/>
          <w:lang w:val="en-GB"/>
        </w:rPr>
        <w:t xml:space="preserve"> et al.</w:t>
      </w:r>
      <w:r w:rsidR="00A713D2">
        <w:rPr>
          <w:rFonts w:cs="Times New Roman"/>
          <w:bCs/>
          <w:noProof/>
          <w:lang w:val="en-GB"/>
        </w:rPr>
        <w:t>, 2005)</w:t>
      </w:r>
      <w:r w:rsidR="00F75CEA">
        <w:rPr>
          <w:rFonts w:cs="Times New Roman"/>
          <w:bCs/>
          <w:lang w:val="en-GB"/>
        </w:rPr>
        <w:fldChar w:fldCharType="end"/>
      </w:r>
      <w:r w:rsidR="009F2B63">
        <w:rPr>
          <w:rFonts w:cs="Times New Roman"/>
          <w:bCs/>
          <w:lang w:val="en-GB"/>
        </w:rPr>
        <w:t xml:space="preserve">. It clearly </w:t>
      </w:r>
      <w:r w:rsidR="00331A4D">
        <w:rPr>
          <w:rFonts w:cs="Times New Roman"/>
          <w:bCs/>
          <w:lang w:val="en-GB"/>
        </w:rPr>
        <w:t xml:space="preserve">exposes several weaknesses in the health system as well as </w:t>
      </w:r>
      <w:r w:rsidR="008B27A1">
        <w:rPr>
          <w:rFonts w:cs="Times New Roman"/>
          <w:bCs/>
          <w:lang w:val="en-GB"/>
        </w:rPr>
        <w:t xml:space="preserve">many </w:t>
      </w:r>
      <w:r w:rsidR="00331A4D">
        <w:rPr>
          <w:rFonts w:cs="Times New Roman"/>
          <w:bCs/>
          <w:lang w:val="en-GB"/>
        </w:rPr>
        <w:t xml:space="preserve">deficits </w:t>
      </w:r>
      <w:r w:rsidR="008B27A1">
        <w:rPr>
          <w:rFonts w:cs="Times New Roman"/>
          <w:bCs/>
          <w:lang w:val="en-GB"/>
        </w:rPr>
        <w:t>in our ability to respond</w:t>
      </w:r>
      <w:r w:rsidR="009F2B63">
        <w:rPr>
          <w:rFonts w:cs="Times New Roman"/>
          <w:bCs/>
          <w:lang w:val="en-GB"/>
        </w:rPr>
        <w:t xml:space="preserve"> comprehensively</w:t>
      </w:r>
      <w:r w:rsidR="00A713D2">
        <w:rPr>
          <w:rFonts w:cs="Times New Roman"/>
          <w:bCs/>
          <w:lang w:val="en-GB"/>
        </w:rPr>
        <w:t xml:space="preserve"> </w:t>
      </w:r>
      <w:r w:rsidR="00A713D2">
        <w:rPr>
          <w:rFonts w:cs="Times New Roman"/>
          <w:bCs/>
          <w:lang w:val="en-GB"/>
        </w:rPr>
        <w:fldChar w:fldCharType="begin"/>
      </w:r>
      <w:r w:rsidR="00D9379A">
        <w:rPr>
          <w:rFonts w:cs="Times New Roman"/>
          <w:bCs/>
          <w:lang w:val="en-GB"/>
        </w:rPr>
        <w:instrText xml:space="preserve"> ADDIN EN.CITE &lt;EndNote&gt;&lt;Cite&gt;&lt;Author&gt;Southgate&lt;/Author&gt;&lt;Year&gt;2005&lt;/Year&gt;&lt;RecNum&gt;44&lt;/RecNum&gt;&lt;DisplayText&gt;(Southgate&lt;style face="italic"&gt; et al.&lt;/style&gt;, 2005; WHO, 2015)&lt;/DisplayText&gt;&lt;record&gt;&lt;rec-number&gt;44&lt;/rec-number&gt;&lt;foreign-keys&gt;&lt;key app="EN" db-id="p5dzd95wgsdz5cerfenv5226spv9fxa0prvr" timestamp="1453767558"&gt;44&lt;/key&gt;&lt;/foreign-keys&gt;&lt;ref-type name="Journal Article"&gt;17&lt;/ref-type&gt;&lt;contributors&gt;&lt;authors&gt;&lt;author&gt;Southgate, V. R.&lt;/author&gt;&lt;author&gt;Rollinson, D.&lt;/author&gt;&lt;author&gt;Tchuente, L. A. T.&lt;/author&gt;&lt;author&gt;Hagan, P.&lt;/author&gt;&lt;/authors&gt;&lt;/contributors&gt;&lt;titles&gt;&lt;title&gt;Towards control of schistosomiasis in sub-Saharan Africa&lt;/title&gt;&lt;secondary-title&gt;Journal of Helminthology&lt;/secondary-title&gt;&lt;/titles&gt;&lt;periodical&gt;&lt;full-title&gt;Journal of Helminthology&lt;/full-title&gt;&lt;/periodical&gt;&lt;pages&gt;181-185&lt;/pages&gt;&lt;volume&gt;79&lt;/volume&gt;&lt;number&gt;3&lt;/number&gt;&lt;dates&gt;&lt;year&gt;2005&lt;/year&gt;&lt;pub-dates&gt;&lt;date&gt;Sep&lt;/date&gt;&lt;/pub-dates&gt;&lt;/dates&gt;&lt;isbn&gt;0022-149X&lt;/isbn&gt;&lt;accession-num&gt;WOS:000231732000002&lt;/accession-num&gt;&lt;urls&gt;&lt;related-urls&gt;&lt;url&gt;&amp;lt;Go to ISI&amp;gt;://WOS:000231732000002&lt;/url&gt;&lt;/related-urls&gt;&lt;/urls&gt;&lt;electronic-resource-num&gt;10.1079/joh2005307&lt;/electronic-resource-num&gt;&lt;/record&gt;&lt;/Cite&gt;&lt;Cite&gt;&lt;Author&gt;WHO&lt;/Author&gt;&lt;Year&gt;2015&lt;/Year&gt;&lt;RecNum&gt;51&lt;/RecNum&gt;&lt;record&gt;&lt;rec-number&gt;51&lt;/rec-number&gt;&lt;foreign-keys&gt;&lt;key app="EN" db-id="p5dzd95wgsdz5cerfenv5226spv9fxa0prvr" timestamp="1454421968"&gt;51&lt;/key&gt;&lt;/foreign-keys&gt;&lt;ref-type name="Book"&gt;6&lt;/ref-type&gt;&lt;contributors&gt;&lt;authors&gt;&lt;author&gt;WHO&lt;/author&gt;&lt;/authors&gt;&lt;/contributors&gt;&lt;titles&gt;&lt;title&gt;Investing to overcome the global impact of tropical diseases: third report on nelgected tropical diseases 2015&lt;/title&gt;&lt;/titles&gt;&lt;dates&gt;&lt;year&gt;2015&lt;/year&gt;&lt;/dates&gt;&lt;pub-location&gt;Geneva, Switzerland&lt;/pub-location&gt;&lt;publisher&gt;WHO&lt;/publisher&gt;&lt;urls&gt;&lt;/urls&gt;&lt;/record&gt;&lt;/Cite&gt;&lt;/EndNote&gt;</w:instrText>
      </w:r>
      <w:r w:rsidR="00A713D2">
        <w:rPr>
          <w:rFonts w:cs="Times New Roman"/>
          <w:bCs/>
          <w:lang w:val="en-GB"/>
        </w:rPr>
        <w:fldChar w:fldCharType="separate"/>
      </w:r>
      <w:r w:rsidR="00D9379A">
        <w:rPr>
          <w:rFonts w:cs="Times New Roman"/>
          <w:bCs/>
          <w:noProof/>
          <w:lang w:val="en-GB"/>
        </w:rPr>
        <w:t>(Southgate</w:t>
      </w:r>
      <w:r w:rsidR="00D9379A" w:rsidRPr="00D9379A">
        <w:rPr>
          <w:rFonts w:cs="Times New Roman"/>
          <w:bCs/>
          <w:i/>
          <w:noProof/>
          <w:lang w:val="en-GB"/>
        </w:rPr>
        <w:t xml:space="preserve"> et al.</w:t>
      </w:r>
      <w:r w:rsidR="00D9379A">
        <w:rPr>
          <w:rFonts w:cs="Times New Roman"/>
          <w:bCs/>
          <w:noProof/>
          <w:lang w:val="en-GB"/>
        </w:rPr>
        <w:t>, 2005; WHO, 2015)</w:t>
      </w:r>
      <w:r w:rsidR="00A713D2">
        <w:rPr>
          <w:rFonts w:cs="Times New Roman"/>
          <w:bCs/>
          <w:lang w:val="en-GB"/>
        </w:rPr>
        <w:fldChar w:fldCharType="end"/>
      </w:r>
      <w:r w:rsidR="00331A4D">
        <w:rPr>
          <w:rFonts w:cs="Times New Roman"/>
          <w:bCs/>
          <w:lang w:val="en-GB"/>
        </w:rPr>
        <w:t xml:space="preserve">. </w:t>
      </w:r>
      <w:r w:rsidR="009F2B63">
        <w:rPr>
          <w:rFonts w:cs="Times New Roman"/>
          <w:bCs/>
          <w:lang w:val="en-GB"/>
        </w:rPr>
        <w:t xml:space="preserve">The global response is being </w:t>
      </w:r>
      <w:r w:rsidR="008B27A1">
        <w:rPr>
          <w:rFonts w:cs="Times New Roman"/>
          <w:bCs/>
          <w:lang w:val="en-GB"/>
        </w:rPr>
        <w:t>tracked as best possible by the neglected tropical disease score card which seeks to measure progress in commitments and pledges made at the London Declaration on Tropical Diseases</w:t>
      </w:r>
      <w:r w:rsidR="0021042B">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&lt;EndNote&gt;&lt;Cite&gt;&lt;Author&gt;WHO&lt;/Author&gt;&lt;Year&gt;2015&lt;/Year&gt;&lt;RecNum&gt;51&lt;/RecNum&gt;&lt;DisplayText&gt;(WHO, 2015)&lt;/DisplayText&gt;&lt;record&gt;&lt;rec-number&gt;51&lt;/rec-number&gt;&lt;foreign-keys&gt;&lt;key app="EN" db-id="p5dzd95wgsdz5cerfenv5226spv9fxa0prvr" timestamp="1454421968"&gt;51&lt;/key&gt;&lt;/foreign-keys&gt;&lt;ref-type name="Book"&gt;6&lt;/ref-type&gt;&lt;contributors&gt;&lt;authors&gt;&lt;author&gt;WHO&lt;/author&gt;&lt;/authors&gt;&lt;/contributors&gt;&lt;titles&gt;&lt;title&gt;Investing to overcome the global impact of tropical diseases: third report on nelgected tropical diseases 2015&lt;/title&gt;&lt;/titles&gt;&lt;dates&gt;&lt;year&gt;2015&lt;/year&gt;&lt;/dates&gt;&lt;pub-location&gt;Geneva, Switzerland&lt;/pub-location&gt;&lt;publisher&gt;WHO&lt;/publisher&gt;&lt;urls&gt;&lt;/urls&gt;&lt;/record&gt;&lt;/Cite&gt;&lt;/EndNote&gt;</w:instrText>
      </w:r>
      <w:r w:rsidR="00D9379A">
        <w:rPr>
          <w:rFonts w:cs="Times New Roman"/>
          <w:bCs/>
          <w:lang w:val="en-GB"/>
        </w:rPr>
        <w:fldChar w:fldCharType="separate"/>
      </w:r>
      <w:r w:rsidR="00D9379A">
        <w:rPr>
          <w:rFonts w:cs="Times New Roman"/>
          <w:bCs/>
          <w:noProof/>
          <w:lang w:val="en-GB"/>
        </w:rPr>
        <w:t>(WHO, 2015)</w:t>
      </w:r>
      <w:r w:rsidR="00D9379A">
        <w:rPr>
          <w:rFonts w:cs="Times New Roman"/>
          <w:bCs/>
          <w:lang w:val="en-GB"/>
        </w:rPr>
        <w:fldChar w:fldCharType="end"/>
      </w:r>
      <w:r w:rsidR="008B27A1">
        <w:rPr>
          <w:rFonts w:cs="Times New Roman"/>
          <w:bCs/>
          <w:lang w:val="en-GB"/>
        </w:rPr>
        <w:t>. Currently the score card places progress on schistosomiasis in red</w:t>
      </w:r>
      <w:r w:rsidR="0021042B">
        <w:rPr>
          <w:rFonts w:cs="Times New Roman"/>
          <w:bCs/>
          <w:lang w:val="en-GB"/>
        </w:rPr>
        <w:t xml:space="preserve"> (see </w:t>
      </w:r>
      <w:r w:rsidR="0021042B" w:rsidRPr="0021042B">
        <w:rPr>
          <w:rFonts w:cs="Times New Roman"/>
          <w:bCs/>
          <w:lang w:val="en-GB"/>
        </w:rPr>
        <w:t>http://unitingtocombatntds.org/</w:t>
      </w:r>
      <w:r w:rsidR="0021042B">
        <w:rPr>
          <w:rFonts w:cs="Times New Roman"/>
          <w:bCs/>
          <w:lang w:val="en-GB"/>
        </w:rPr>
        <w:t>)</w:t>
      </w:r>
      <w:r w:rsidR="008B27A1">
        <w:rPr>
          <w:rFonts w:cs="Times New Roman"/>
          <w:bCs/>
          <w:lang w:val="en-GB"/>
        </w:rPr>
        <w:t>. Why is this? Put simply, the scale-up of access to praziquantel treatment has been much</w:t>
      </w:r>
      <w:r w:rsidR="009F2B63">
        <w:rPr>
          <w:rFonts w:cs="Times New Roman"/>
          <w:bCs/>
          <w:lang w:val="en-GB"/>
        </w:rPr>
        <w:t xml:space="preserve"> slower than expected. C</w:t>
      </w:r>
      <w:r w:rsidR="008B27A1">
        <w:rPr>
          <w:rFonts w:cs="Times New Roman"/>
          <w:bCs/>
          <w:lang w:val="en-GB"/>
        </w:rPr>
        <w:t xml:space="preserve">urrently </w:t>
      </w:r>
      <w:r w:rsidR="007C6033">
        <w:rPr>
          <w:rFonts w:cs="Times New Roman"/>
          <w:bCs/>
          <w:lang w:val="en-GB"/>
        </w:rPr>
        <w:t>those that are living in need of</w:t>
      </w:r>
      <w:r w:rsidR="008B27A1">
        <w:rPr>
          <w:rFonts w:cs="Times New Roman"/>
          <w:bCs/>
          <w:lang w:val="en-GB"/>
        </w:rPr>
        <w:t xml:space="preserve"> treatment are simply not receiving it</w:t>
      </w:r>
      <w:r w:rsidR="00761A64">
        <w:rPr>
          <w:rFonts w:cs="Times New Roman"/>
          <w:bCs/>
          <w:lang w:val="en-GB"/>
        </w:rPr>
        <w:t xml:space="preserve"> </w:t>
      </w:r>
      <w:r w:rsidR="00761A64">
        <w:rPr>
          <w:rFonts w:cs="Times New Roman"/>
          <w:bCs/>
          <w:lang w:val="en-GB"/>
        </w:rPr>
        <w:lastRenderedPageBreak/>
        <w:t xml:space="preserve">and </w:t>
      </w:r>
      <w:r w:rsidR="008B27A1">
        <w:rPr>
          <w:rFonts w:cs="Times New Roman"/>
          <w:bCs/>
          <w:lang w:val="en-GB"/>
        </w:rPr>
        <w:t xml:space="preserve">those that have access to treatment sometimes refuse to take it in fear of complications </w:t>
      </w:r>
      <w:r w:rsidR="007C6033">
        <w:rPr>
          <w:rFonts w:cs="Times New Roman"/>
          <w:bCs/>
          <w:lang w:val="en-GB"/>
        </w:rPr>
        <w:t xml:space="preserve">or </w:t>
      </w:r>
      <w:r w:rsidR="009F2B63">
        <w:rPr>
          <w:rFonts w:cs="Times New Roman"/>
          <w:bCs/>
          <w:lang w:val="en-GB"/>
        </w:rPr>
        <w:t>side-effects for</w:t>
      </w:r>
      <w:r w:rsidR="007C6033">
        <w:rPr>
          <w:rFonts w:cs="Times New Roman"/>
          <w:bCs/>
          <w:lang w:val="en-GB"/>
        </w:rPr>
        <w:t xml:space="preserve"> they have an incomplete understanding and awareness of the benefit of treatment</w:t>
      </w:r>
      <w:r w:rsidR="00F75CEA">
        <w:rPr>
          <w:rFonts w:cs="Times New Roman"/>
          <w:bCs/>
          <w:lang w:val="en-GB"/>
        </w:rPr>
        <w:t xml:space="preserve"> </w:t>
      </w:r>
      <w:r w:rsidR="00F75CEA">
        <w:rPr>
          <w:rFonts w:cs="Times New Roman"/>
          <w:bCs/>
          <w:lang w:val="en-GB"/>
        </w:rPr>
        <w:fldChar w:fldCharType="begin">
          <w:fldData xml:space="preserve">PEVuZE5vdGU+PENpdGU+PEF1dGhvcj5QYXJrZXI8L0F1dGhvcj48WWVhcj4yMDExPC9ZZWFyPjxS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</w:fldData>
        </w:fldChar>
      </w:r>
      <w:r w:rsidR="00F75CEA">
        <w:rPr>
          <w:rFonts w:cs="Times New Roman"/>
          <w:bCs/>
          <w:lang w:val="en-GB"/>
        </w:rPr>
        <w:instrText xml:space="preserve"> ADDIN EN.CITE </w:instrText>
      </w:r>
      <w:r w:rsidR="00F75CEA">
        <w:rPr>
          <w:rFonts w:cs="Times New Roman"/>
          <w:bCs/>
          <w:lang w:val="en-GB"/>
        </w:rPr>
        <w:fldChar w:fldCharType="begin">
          <w:fldData xml:space="preserve">PEVuZE5vdGU+PENpdGU+PEF1dGhvcj5QYXJrZXI8L0F1dGhvcj48WWVhcj4yMDExPC9ZZWFyPjxS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</w:fldData>
        </w:fldChar>
      </w:r>
      <w:r w:rsidR="00F75CEA">
        <w:rPr>
          <w:rFonts w:cs="Times New Roman"/>
          <w:bCs/>
          <w:lang w:val="en-GB"/>
        </w:rPr>
        <w:instrText xml:space="preserve"> ADDIN EN.CITE.DATA </w:instrText>
      </w:r>
      <w:r w:rsidR="00F75CEA">
        <w:rPr>
          <w:rFonts w:cs="Times New Roman"/>
          <w:bCs/>
          <w:lang w:val="en-GB"/>
        </w:rPr>
      </w:r>
      <w:r w:rsidR="00F75CEA">
        <w:rPr>
          <w:rFonts w:cs="Times New Roman"/>
          <w:bCs/>
          <w:lang w:val="en-GB"/>
        </w:rPr>
        <w:fldChar w:fldCharType="end"/>
      </w:r>
      <w:r w:rsidR="00F75CEA">
        <w:rPr>
          <w:rFonts w:cs="Times New Roman"/>
          <w:bCs/>
          <w:lang w:val="en-GB"/>
        </w:rPr>
      </w:r>
      <w:r w:rsidR="00F75CEA">
        <w:rPr>
          <w:rFonts w:cs="Times New Roman"/>
          <w:bCs/>
          <w:lang w:val="en-GB"/>
        </w:rPr>
        <w:fldChar w:fldCharType="separate"/>
      </w:r>
      <w:r w:rsidR="00F75CEA">
        <w:rPr>
          <w:rFonts w:cs="Times New Roman"/>
          <w:bCs/>
          <w:noProof/>
          <w:lang w:val="en-GB"/>
        </w:rPr>
        <w:t>(Parker &amp; Allen, 2011; Parker</w:t>
      </w:r>
      <w:r w:rsidR="00F75CEA" w:rsidRPr="00F75CEA">
        <w:rPr>
          <w:rFonts w:cs="Times New Roman"/>
          <w:bCs/>
          <w:i/>
          <w:noProof/>
          <w:lang w:val="en-GB"/>
        </w:rPr>
        <w:t xml:space="preserve"> et al.</w:t>
      </w:r>
      <w:r w:rsidR="00F75CEA">
        <w:rPr>
          <w:rFonts w:cs="Times New Roman"/>
          <w:bCs/>
          <w:noProof/>
          <w:lang w:val="en-GB"/>
        </w:rPr>
        <w:t>, 2008)</w:t>
      </w:r>
      <w:r w:rsidR="00F75CEA">
        <w:rPr>
          <w:rFonts w:cs="Times New Roman"/>
          <w:bCs/>
          <w:lang w:val="en-GB"/>
        </w:rPr>
        <w:fldChar w:fldCharType="end"/>
      </w:r>
      <w:r w:rsidR="007C6033">
        <w:rPr>
          <w:rFonts w:cs="Times New Roman"/>
          <w:bCs/>
          <w:lang w:val="en-GB"/>
        </w:rPr>
        <w:t>.</w:t>
      </w:r>
      <w:r w:rsidR="008B27A1">
        <w:rPr>
          <w:rFonts w:cs="Times New Roman"/>
          <w:bCs/>
          <w:lang w:val="en-GB"/>
        </w:rPr>
        <w:t xml:space="preserve"> </w:t>
      </w:r>
      <w:r w:rsidR="009F2B63">
        <w:rPr>
          <w:rFonts w:cs="Times New Roman"/>
          <w:bCs/>
          <w:lang w:val="en-GB"/>
        </w:rPr>
        <w:t xml:space="preserve">There have been insufficient biosocial science studies </w:t>
      </w:r>
      <w:r w:rsidR="00B20E99">
        <w:rPr>
          <w:rFonts w:cs="Times New Roman"/>
          <w:bCs/>
          <w:lang w:val="en-GB"/>
        </w:rPr>
        <w:t xml:space="preserve">undertaken to </w:t>
      </w:r>
      <w:r w:rsidR="009F2B63">
        <w:rPr>
          <w:rFonts w:cs="Times New Roman"/>
          <w:bCs/>
          <w:lang w:val="en-GB"/>
        </w:rPr>
        <w:t xml:space="preserve">rectify this </w:t>
      </w:r>
      <w:r w:rsidR="00B20E99">
        <w:rPr>
          <w:rFonts w:cs="Times New Roman"/>
          <w:bCs/>
          <w:lang w:val="en-GB"/>
        </w:rPr>
        <w:t xml:space="preserve">problem and </w:t>
      </w:r>
      <w:r w:rsidR="009F2B63">
        <w:rPr>
          <w:rFonts w:cs="Times New Roman"/>
          <w:bCs/>
          <w:lang w:val="en-GB"/>
        </w:rPr>
        <w:t>enhance</w:t>
      </w:r>
      <w:r w:rsidR="00B20E99">
        <w:rPr>
          <w:rFonts w:cs="Times New Roman"/>
          <w:bCs/>
          <w:lang w:val="en-GB"/>
        </w:rPr>
        <w:t xml:space="preserve"> and sustain</w:t>
      </w:r>
      <w:r w:rsidR="009F2B63">
        <w:rPr>
          <w:rFonts w:cs="Times New Roman"/>
          <w:bCs/>
          <w:lang w:val="en-GB"/>
        </w:rPr>
        <w:t xml:space="preserve"> the performance of NCPs</w:t>
      </w:r>
      <w:r w:rsidR="00F75CEA">
        <w:rPr>
          <w:rFonts w:cs="Times New Roman"/>
          <w:bCs/>
          <w:lang w:val="en-GB"/>
        </w:rPr>
        <w:t xml:space="preserve"> </w:t>
      </w:r>
      <w:r w:rsidR="00F75CEA">
        <w:rPr>
          <w:rFonts w:cs="Times New Roman"/>
          <w:bCs/>
          <w:lang w:val="en-GB"/>
        </w:rPr>
        <w:fldChar w:fldCharType="begin">
          <w:fldData xml:space="preserve">PEVuZE5vdGU+PENpdGU+PEF1dGhvcj5BbGxlbjwvQXV0aG9yPjxZZWFyPjIwMTE8L1llYXI+PFJl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</w:fldData>
        </w:fldChar>
      </w:r>
      <w:r w:rsidR="00F75CEA">
        <w:rPr>
          <w:rFonts w:cs="Times New Roman"/>
          <w:bCs/>
          <w:lang w:val="en-GB"/>
        </w:rPr>
        <w:instrText xml:space="preserve"> ADDIN EN.CITE </w:instrText>
      </w:r>
      <w:r w:rsidR="00F75CEA">
        <w:rPr>
          <w:rFonts w:cs="Times New Roman"/>
          <w:bCs/>
          <w:lang w:val="en-GB"/>
        </w:rPr>
        <w:fldChar w:fldCharType="begin">
          <w:fldData xml:space="preserve">PEVuZE5vdGU+PENpdGU+PEF1dGhvcj5BbGxlbjwvQXV0aG9yPjxZZWFyPjIwMTE8L1llYXI+PFJl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</w:fldData>
        </w:fldChar>
      </w:r>
      <w:r w:rsidR="00F75CEA">
        <w:rPr>
          <w:rFonts w:cs="Times New Roman"/>
          <w:bCs/>
          <w:lang w:val="en-GB"/>
        </w:rPr>
        <w:instrText xml:space="preserve"> ADDIN EN.CITE.DATA </w:instrText>
      </w:r>
      <w:r w:rsidR="00F75CEA">
        <w:rPr>
          <w:rFonts w:cs="Times New Roman"/>
          <w:bCs/>
          <w:lang w:val="en-GB"/>
        </w:rPr>
      </w:r>
      <w:r w:rsidR="00F75CEA">
        <w:rPr>
          <w:rFonts w:cs="Times New Roman"/>
          <w:bCs/>
          <w:lang w:val="en-GB"/>
        </w:rPr>
        <w:fldChar w:fldCharType="end"/>
      </w:r>
      <w:r w:rsidR="00F75CEA">
        <w:rPr>
          <w:rFonts w:cs="Times New Roman"/>
          <w:bCs/>
          <w:lang w:val="en-GB"/>
        </w:rPr>
      </w:r>
      <w:r w:rsidR="00F75CEA">
        <w:rPr>
          <w:rFonts w:cs="Times New Roman"/>
          <w:bCs/>
          <w:lang w:val="en-GB"/>
        </w:rPr>
        <w:fldChar w:fldCharType="separate"/>
      </w:r>
      <w:r w:rsidR="00F75CEA">
        <w:rPr>
          <w:rFonts w:cs="Times New Roman"/>
          <w:bCs/>
          <w:noProof/>
          <w:lang w:val="en-GB"/>
        </w:rPr>
        <w:t>(Allen &amp; Parker, 2011; Rollinson</w:t>
      </w:r>
      <w:r w:rsidR="00F75CEA" w:rsidRPr="00F75CEA">
        <w:rPr>
          <w:rFonts w:cs="Times New Roman"/>
          <w:bCs/>
          <w:i/>
          <w:noProof/>
          <w:lang w:val="en-GB"/>
        </w:rPr>
        <w:t xml:space="preserve"> et al.</w:t>
      </w:r>
      <w:r w:rsidR="00F75CEA">
        <w:rPr>
          <w:rFonts w:cs="Times New Roman"/>
          <w:bCs/>
          <w:noProof/>
          <w:lang w:val="en-GB"/>
        </w:rPr>
        <w:t>, 2013)</w:t>
      </w:r>
      <w:r w:rsidR="00F75CEA">
        <w:rPr>
          <w:rFonts w:cs="Times New Roman"/>
          <w:bCs/>
          <w:lang w:val="en-GB"/>
        </w:rPr>
        <w:fldChar w:fldCharType="end"/>
      </w:r>
      <w:r w:rsidR="009F2B63">
        <w:rPr>
          <w:rFonts w:cs="Times New Roman"/>
          <w:bCs/>
          <w:lang w:val="en-GB"/>
        </w:rPr>
        <w:t>.</w:t>
      </w:r>
      <w:r w:rsidR="007C6033">
        <w:rPr>
          <w:rFonts w:cs="Times New Roman"/>
          <w:bCs/>
          <w:lang w:val="en-GB"/>
        </w:rPr>
        <w:t xml:space="preserve"> </w:t>
      </w:r>
    </w:p>
    <w:p w:rsidR="001A4E83" w:rsidRDefault="007C6033" w:rsidP="00461F36">
      <w:pPr>
        <w:spacing w:line="480" w:lineRule="auto"/>
        <w:ind w:firstLine="720"/>
        <w:outlineLvl w:val="0"/>
        <w:rPr>
          <w:rFonts w:cs="Times New Roman"/>
          <w:bCs/>
          <w:lang w:val="en-GB"/>
        </w:rPr>
      </w:pPr>
      <w:r>
        <w:rPr>
          <w:rFonts w:cs="Times New Roman"/>
          <w:bCs/>
          <w:lang w:val="en-GB"/>
        </w:rPr>
        <w:t>Addressing these deficits and needs requires implementation research that is able to provide evidence to expand, strengthen and sustain the delivery</w:t>
      </w:r>
      <w:r w:rsidR="00B6466F">
        <w:rPr>
          <w:rFonts w:cs="Times New Roman"/>
          <w:bCs/>
          <w:lang w:val="en-GB"/>
        </w:rPr>
        <w:t xml:space="preserve"> of</w:t>
      </w:r>
      <w:r>
        <w:rPr>
          <w:rFonts w:cs="Times New Roman"/>
          <w:bCs/>
          <w:lang w:val="en-GB"/>
        </w:rPr>
        <w:t xml:space="preserve"> treatment alongside complementary efforts</w:t>
      </w:r>
      <w:r w:rsidR="00B6466F">
        <w:rPr>
          <w:rFonts w:cs="Times New Roman"/>
          <w:bCs/>
          <w:lang w:val="en-GB"/>
        </w:rPr>
        <w:t xml:space="preserve"> that foster interventions against well-known attack points in the schistosome </w:t>
      </w:r>
      <w:r w:rsidR="006E541A">
        <w:rPr>
          <w:rFonts w:cs="Times New Roman"/>
          <w:bCs/>
          <w:lang w:val="en-GB"/>
        </w:rPr>
        <w:t>life cycle</w:t>
      </w:r>
      <w:r w:rsidR="00A713D2">
        <w:rPr>
          <w:rFonts w:cs="Times New Roman"/>
          <w:bCs/>
          <w:lang w:val="en-GB"/>
        </w:rPr>
        <w:t xml:space="preserve"> </w:t>
      </w:r>
      <w:r w:rsidR="00A713D2">
        <w:rPr>
          <w:rFonts w:cs="Times New Roman"/>
          <w:bCs/>
          <w:lang w:val="en-GB"/>
        </w:rPr>
        <w:fldChar w:fldCharType="begin">
          <w:fldData xml:space="preserve">PEVuZE5vdGU+PENpdGU+PEF1dGhvcj5Sb2xsaW5zb248L0F1dGhvcj48WWVhcj4yMDEzPC9ZZWFy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</w:fldData>
        </w:fldChar>
      </w:r>
      <w:r w:rsidR="00A713D2">
        <w:rPr>
          <w:rFonts w:cs="Times New Roman"/>
          <w:bCs/>
          <w:lang w:val="en-GB"/>
        </w:rPr>
        <w:instrText xml:space="preserve"> ADDIN EN.CITE </w:instrText>
      </w:r>
      <w:r w:rsidR="00A713D2">
        <w:rPr>
          <w:rFonts w:cs="Times New Roman"/>
          <w:bCs/>
          <w:lang w:val="en-GB"/>
        </w:rPr>
        <w:fldChar w:fldCharType="begin">
          <w:fldData xml:space="preserve">PEVuZE5vdGU+PENpdGU+PEF1dGhvcj5Sb2xsaW5zb248L0F1dGhvcj48WWVhcj4yMDEzPC9ZZWFy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</w:fldData>
        </w:fldChar>
      </w:r>
      <w:r w:rsidR="00A713D2">
        <w:rPr>
          <w:rFonts w:cs="Times New Roman"/>
          <w:bCs/>
          <w:lang w:val="en-GB"/>
        </w:rPr>
        <w:instrText xml:space="preserve"> ADDIN EN.CITE.DATA </w:instrText>
      </w:r>
      <w:r w:rsidR="00A713D2">
        <w:rPr>
          <w:rFonts w:cs="Times New Roman"/>
          <w:bCs/>
          <w:lang w:val="en-GB"/>
        </w:rPr>
      </w:r>
      <w:r w:rsidR="00A713D2">
        <w:rPr>
          <w:rFonts w:cs="Times New Roman"/>
          <w:bCs/>
          <w:lang w:val="en-GB"/>
        </w:rPr>
        <w:fldChar w:fldCharType="end"/>
      </w:r>
      <w:r w:rsidR="00A713D2">
        <w:rPr>
          <w:rFonts w:cs="Times New Roman"/>
          <w:bCs/>
          <w:lang w:val="en-GB"/>
        </w:rPr>
      </w:r>
      <w:r w:rsidR="00A713D2">
        <w:rPr>
          <w:rFonts w:cs="Times New Roman"/>
          <w:bCs/>
          <w:lang w:val="en-GB"/>
        </w:rPr>
        <w:fldChar w:fldCharType="separate"/>
      </w:r>
      <w:r w:rsidR="00A713D2">
        <w:rPr>
          <w:rFonts w:cs="Times New Roman"/>
          <w:bCs/>
          <w:noProof/>
          <w:lang w:val="en-GB"/>
        </w:rPr>
        <w:t>(Rollinson</w:t>
      </w:r>
      <w:r w:rsidR="00A713D2" w:rsidRPr="00A713D2">
        <w:rPr>
          <w:rFonts w:cs="Times New Roman"/>
          <w:bCs/>
          <w:i/>
          <w:noProof/>
          <w:lang w:val="en-GB"/>
        </w:rPr>
        <w:t xml:space="preserve"> et al.</w:t>
      </w:r>
      <w:r w:rsidR="00A713D2">
        <w:rPr>
          <w:rFonts w:cs="Times New Roman"/>
          <w:bCs/>
          <w:noProof/>
          <w:lang w:val="en-GB"/>
        </w:rPr>
        <w:t>, 2013; Southgate</w:t>
      </w:r>
      <w:r w:rsidR="00A713D2" w:rsidRPr="00A713D2">
        <w:rPr>
          <w:rFonts w:cs="Times New Roman"/>
          <w:bCs/>
          <w:i/>
          <w:noProof/>
          <w:lang w:val="en-GB"/>
        </w:rPr>
        <w:t xml:space="preserve"> et al.</w:t>
      </w:r>
      <w:r w:rsidR="00A713D2">
        <w:rPr>
          <w:rFonts w:cs="Times New Roman"/>
          <w:bCs/>
          <w:noProof/>
          <w:lang w:val="en-GB"/>
        </w:rPr>
        <w:t>, 2005)</w:t>
      </w:r>
      <w:r w:rsidR="00A713D2">
        <w:rPr>
          <w:rFonts w:cs="Times New Roman"/>
          <w:bCs/>
          <w:lang w:val="en-GB"/>
        </w:rPr>
        <w:fldChar w:fldCharType="end"/>
      </w:r>
      <w:r w:rsidR="00B6466F">
        <w:rPr>
          <w:rFonts w:cs="Times New Roman"/>
          <w:bCs/>
          <w:lang w:val="en-GB"/>
        </w:rPr>
        <w:t xml:space="preserve">. </w:t>
      </w:r>
      <w:r w:rsidR="004F05DC">
        <w:rPr>
          <w:rFonts w:cs="Times New Roman"/>
          <w:bCs/>
          <w:lang w:val="en-GB"/>
        </w:rPr>
        <w:t>Traditionally this needs effective intersectoral dialogue and coordination of resources between</w:t>
      </w:r>
      <w:r w:rsidR="007643A0">
        <w:rPr>
          <w:rFonts w:cs="Times New Roman"/>
          <w:bCs/>
          <w:lang w:val="en-GB"/>
        </w:rPr>
        <w:t>, amongst others,</w:t>
      </w:r>
      <w:r w:rsidR="004F05DC">
        <w:rPr>
          <w:rFonts w:cs="Times New Roman"/>
          <w:bCs/>
          <w:lang w:val="en-GB"/>
        </w:rPr>
        <w:t xml:space="preserve"> the Ministries of Health, Education, Sanitation, Agriculture and Hydroelectricity</w:t>
      </w:r>
      <w:r w:rsidR="00A731C6">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&lt;EndNote&gt;&lt;Cite&gt;&lt;Author&gt;WHO&lt;/Author&gt;&lt;Year&gt;2013&lt;/Year&gt;&lt;RecNum&gt;52&lt;/RecNum&gt;&lt;DisplayText&gt;(WHO, 2013)&lt;/DisplayText&gt;&lt;record&gt;&lt;rec-number&gt;52&lt;/rec-number&gt;&lt;foreign-keys&gt;&lt;key app="EN" db-id="p5dzd95wgsdz5cerfenv5226spv9fxa0prvr" timestamp="1454422223"&gt;52&lt;/key&gt;&lt;/foreign-keys&gt;&lt;ref-type name="Book"&gt;6&lt;/ref-type&gt;&lt;contributors&gt;&lt;authors&gt;&lt;author&gt;WHO&lt;/author&gt;&lt;/authors&gt;&lt;/contributors&gt;&lt;titles&gt;&lt;title&gt;Schistosomiasis: Progress erport 2001-2011 and strategic plan 2012-2020.&lt;/title&gt;&lt;/titles&gt;&lt;dates&gt;&lt;year&gt;2013&lt;/year&gt;&lt;/dates&gt;&lt;pub-location&gt;Geneva, Switzerland&lt;/pub-location&gt;&lt;publisher&gt;WHO&lt;/publisher&gt;&lt;urls&gt;&lt;/urls&gt;&lt;/record&gt;&lt;/Cite&gt;&lt;/EndNote&gt;</w:instrText>
      </w:r>
      <w:r w:rsidR="00D9379A">
        <w:rPr>
          <w:rFonts w:cs="Times New Roman"/>
          <w:bCs/>
          <w:lang w:val="en-GB"/>
        </w:rPr>
        <w:fldChar w:fldCharType="separate"/>
      </w:r>
      <w:r w:rsidR="00D9379A">
        <w:rPr>
          <w:rFonts w:cs="Times New Roman"/>
          <w:bCs/>
          <w:noProof/>
          <w:lang w:val="en-GB"/>
        </w:rPr>
        <w:t>(WHO, 2013)</w:t>
      </w:r>
      <w:r w:rsidR="00D9379A">
        <w:rPr>
          <w:rFonts w:cs="Times New Roman"/>
          <w:bCs/>
          <w:lang w:val="en-GB"/>
        </w:rPr>
        <w:fldChar w:fldCharType="end"/>
      </w:r>
      <w:r w:rsidR="004F05DC">
        <w:rPr>
          <w:rFonts w:cs="Times New Roman"/>
          <w:bCs/>
          <w:lang w:val="en-GB"/>
        </w:rPr>
        <w:t xml:space="preserve">. </w:t>
      </w:r>
      <w:r w:rsidR="00B6466F">
        <w:rPr>
          <w:rFonts w:cs="Times New Roman"/>
          <w:bCs/>
          <w:lang w:val="en-GB"/>
        </w:rPr>
        <w:t>Responding to this need a 5-year implementation research consortium entitled COU</w:t>
      </w:r>
      <w:r w:rsidR="00B6466F" w:rsidRPr="007643A0">
        <w:rPr>
          <w:rFonts w:cs="Times New Roman"/>
          <w:b/>
          <w:bCs/>
          <w:lang w:val="en-GB"/>
        </w:rPr>
        <w:t>NTD</w:t>
      </w:r>
      <w:r w:rsidR="00B6466F">
        <w:rPr>
          <w:rFonts w:cs="Times New Roman"/>
          <w:bCs/>
          <w:lang w:val="en-GB"/>
        </w:rPr>
        <w:t>OWN was formed in November 2014 and funded by DFID, UK. The rationale of COU</w:t>
      </w:r>
      <w:r w:rsidR="00B6466F" w:rsidRPr="007643A0">
        <w:rPr>
          <w:rFonts w:cs="Times New Roman"/>
          <w:b/>
          <w:bCs/>
          <w:lang w:val="en-GB"/>
        </w:rPr>
        <w:t>NTD</w:t>
      </w:r>
      <w:r w:rsidR="00B6466F">
        <w:rPr>
          <w:rFonts w:cs="Times New Roman"/>
          <w:bCs/>
          <w:lang w:val="en-GB"/>
        </w:rPr>
        <w:t>OWN was to conduct research that would attempt to identify and alleviate bottlenecks in interventions and accelerate progress towards WHO 2020 targets for those neglected tropical diseases amenable to preventive chemotherapy (i.e. lymphatic filariasis, onchocerciasis, soil-transmitted helminthiasis and schistosomiasis).</w:t>
      </w:r>
      <w:r>
        <w:rPr>
          <w:rFonts w:cs="Times New Roman"/>
          <w:bCs/>
          <w:lang w:val="en-GB"/>
        </w:rPr>
        <w:t xml:space="preserve"> </w:t>
      </w:r>
    </w:p>
    <w:p w:rsidR="007643A0" w:rsidRDefault="00461F36" w:rsidP="00B0332B">
      <w:pPr>
        <w:spacing w:line="480" w:lineRule="auto"/>
        <w:ind w:firstLine="720"/>
        <w:outlineLvl w:val="0"/>
        <w:rPr>
          <w:rFonts w:cs="Times New Roman"/>
          <w:bCs/>
          <w:lang w:val="en-GB"/>
        </w:rPr>
      </w:pPr>
      <w:r>
        <w:rPr>
          <w:rFonts w:cs="Times New Roman"/>
          <w:bCs/>
          <w:lang w:val="en-GB"/>
        </w:rPr>
        <w:t>There are five overarching research themes within COU</w:t>
      </w:r>
      <w:r w:rsidRPr="0048368D">
        <w:rPr>
          <w:rFonts w:cs="Times New Roman"/>
          <w:b/>
          <w:bCs/>
          <w:lang w:val="en-GB"/>
        </w:rPr>
        <w:t>NTD</w:t>
      </w:r>
      <w:r>
        <w:rPr>
          <w:rFonts w:cs="Times New Roman"/>
          <w:bCs/>
          <w:lang w:val="en-GB"/>
        </w:rPr>
        <w:t>OWN, three of which</w:t>
      </w:r>
      <w:r w:rsidR="00FD5C4D">
        <w:rPr>
          <w:rFonts w:cs="Times New Roman"/>
          <w:bCs/>
          <w:lang w:val="en-GB"/>
        </w:rPr>
        <w:t>,</w:t>
      </w:r>
      <w:r>
        <w:rPr>
          <w:rFonts w:cs="Times New Roman"/>
          <w:bCs/>
          <w:lang w:val="en-GB"/>
        </w:rPr>
        <w:t xml:space="preserve"> </w:t>
      </w:r>
      <w:r w:rsidR="005C0CA8">
        <w:rPr>
          <w:rFonts w:cs="Times New Roman"/>
          <w:bCs/>
          <w:lang w:val="en-GB"/>
        </w:rPr>
        <w:t xml:space="preserve">the mass drug scale-up themes, </w:t>
      </w:r>
      <w:r>
        <w:rPr>
          <w:rFonts w:cs="Times New Roman"/>
          <w:bCs/>
          <w:lang w:val="en-GB"/>
        </w:rPr>
        <w:t>operate across the four supported countries Liberia, Ghana, Nigeria and Cameroon</w:t>
      </w:r>
      <w:r w:rsidR="005C0CA8">
        <w:rPr>
          <w:rFonts w:cs="Times New Roman"/>
          <w:bCs/>
          <w:lang w:val="en-GB"/>
        </w:rPr>
        <w:t xml:space="preserve"> and are focused on:</w:t>
      </w:r>
      <w:r>
        <w:rPr>
          <w:rFonts w:cs="Times New Roman"/>
          <w:bCs/>
          <w:lang w:val="en-GB"/>
        </w:rPr>
        <w:t xml:space="preserve"> evidence synthesis</w:t>
      </w:r>
      <w:r w:rsidR="005C0CA8">
        <w:rPr>
          <w:rFonts w:cs="Times New Roman"/>
          <w:bCs/>
          <w:lang w:val="en-GB"/>
        </w:rPr>
        <w:t xml:space="preserve"> and Cochrane review</w:t>
      </w:r>
      <w:r>
        <w:rPr>
          <w:rFonts w:cs="Times New Roman"/>
          <w:bCs/>
          <w:lang w:val="en-GB"/>
        </w:rPr>
        <w:t xml:space="preserve">, </w:t>
      </w:r>
      <w:r w:rsidR="005C0CA8">
        <w:rPr>
          <w:rFonts w:cs="Times New Roman"/>
          <w:bCs/>
          <w:lang w:val="en-GB"/>
        </w:rPr>
        <w:t>applied social science and</w:t>
      </w:r>
      <w:r>
        <w:rPr>
          <w:rFonts w:cs="Times New Roman"/>
          <w:bCs/>
          <w:lang w:val="en-GB"/>
        </w:rPr>
        <w:t xml:space="preserve"> health economics</w:t>
      </w:r>
      <w:r w:rsidR="005C0CA8">
        <w:rPr>
          <w:rFonts w:cs="Times New Roman"/>
          <w:bCs/>
          <w:lang w:val="en-GB"/>
        </w:rPr>
        <w:t xml:space="preserve">. Two other research themes on integrated complementary strategies are specifically undertaken in Ghana and Cameroon and </w:t>
      </w:r>
      <w:r w:rsidR="007643A0">
        <w:rPr>
          <w:rFonts w:cs="Times New Roman"/>
          <w:bCs/>
          <w:lang w:val="en-GB"/>
        </w:rPr>
        <w:t xml:space="preserve">each </w:t>
      </w:r>
      <w:r w:rsidR="005C0CA8">
        <w:rPr>
          <w:rFonts w:cs="Times New Roman"/>
          <w:bCs/>
          <w:lang w:val="en-GB"/>
        </w:rPr>
        <w:t xml:space="preserve">address disease-specific aspects. For schistosomiasis this includes assessing the cost and impact of biannual praziquantel treatment, expanded </w:t>
      </w:r>
      <w:r w:rsidR="005C0CA8">
        <w:rPr>
          <w:rFonts w:cs="Times New Roman"/>
          <w:bCs/>
          <w:lang w:val="en-GB"/>
        </w:rPr>
        <w:lastRenderedPageBreak/>
        <w:t>access to groups which are inadequately served (i.e. pregnant women and girls of reproductive a</w:t>
      </w:r>
      <w:r w:rsidR="00FD5C4D">
        <w:rPr>
          <w:rFonts w:cs="Times New Roman"/>
          <w:bCs/>
          <w:lang w:val="en-GB"/>
        </w:rPr>
        <w:t>ge) and implementation of more sensitive</w:t>
      </w:r>
      <w:r w:rsidR="005C0CA8">
        <w:rPr>
          <w:rFonts w:cs="Times New Roman"/>
          <w:bCs/>
          <w:lang w:val="en-GB"/>
        </w:rPr>
        <w:t xml:space="preserve"> diagnostics such as DNA detection methods to </w:t>
      </w:r>
      <w:r w:rsidR="007643A0">
        <w:rPr>
          <w:rFonts w:cs="Times New Roman"/>
          <w:bCs/>
          <w:lang w:val="en-GB"/>
        </w:rPr>
        <w:t xml:space="preserve">better describe the burden of </w:t>
      </w:r>
      <w:r w:rsidR="005C0CA8">
        <w:rPr>
          <w:rFonts w:cs="Times New Roman"/>
          <w:bCs/>
          <w:lang w:val="en-GB"/>
        </w:rPr>
        <w:t xml:space="preserve">schistosomiasis </w:t>
      </w:r>
      <w:r w:rsidR="00FD5C4D">
        <w:rPr>
          <w:rFonts w:cs="Times New Roman"/>
          <w:bCs/>
          <w:lang w:val="en-GB"/>
        </w:rPr>
        <w:t xml:space="preserve">in those </w:t>
      </w:r>
      <w:r w:rsidR="005C0CA8">
        <w:rPr>
          <w:rFonts w:cs="Times New Roman"/>
          <w:bCs/>
          <w:lang w:val="en-GB"/>
        </w:rPr>
        <w:t xml:space="preserve">who </w:t>
      </w:r>
      <w:r w:rsidR="007643A0">
        <w:rPr>
          <w:rFonts w:cs="Times New Roman"/>
          <w:bCs/>
          <w:lang w:val="en-GB"/>
        </w:rPr>
        <w:t xml:space="preserve">otherwise </w:t>
      </w:r>
      <w:r w:rsidR="005C0CA8">
        <w:rPr>
          <w:rFonts w:cs="Times New Roman"/>
          <w:bCs/>
          <w:lang w:val="en-GB"/>
        </w:rPr>
        <w:t>do not have not egg-patent infections</w:t>
      </w:r>
      <w:r w:rsidR="00A713D2">
        <w:rPr>
          <w:rFonts w:cs="Times New Roman"/>
          <w:bCs/>
          <w:lang w:val="en-GB"/>
        </w:rPr>
        <w:t xml:space="preserve"> </w:t>
      </w:r>
      <w:r w:rsidR="00A713D2">
        <w:rPr>
          <w:rFonts w:cs="Times New Roman"/>
          <w:bCs/>
          <w:lang w:val="en-GB"/>
        </w:rPr>
        <w:fldChar w:fldCharType="begin"/>
      </w:r>
      <w:r w:rsidR="00D9379A">
        <w:rPr>
          <w:rFonts w:cs="Times New Roman"/>
          <w:bCs/>
          <w:lang w:val="en-GB"/>
        </w:rPr>
        <w:instrText xml:space="preserve"> ADDIN EN.CITE &lt;EndNote&gt;&lt;Cite&gt;&lt;Author&gt;Stothard&lt;/Author&gt;&lt;Year&gt;2014&lt;/Year&gt;&lt;RecNum&gt;21&lt;/RecNum&gt;&lt;DisplayText&gt;(Stothard&lt;style face="italic"&gt; et al.&lt;/style&gt;, 2014b)&lt;/DisplayText&gt;&lt;record&gt;&lt;rec-number&gt;21&lt;/rec-number&gt;&lt;foreign-keys&gt;&lt;key app="EN" db-id="p5dzd95wgsdz5cerfenv5226spv9fxa0prvr" timestamp="1453764057"&gt;21&lt;/key&gt;&lt;/foreign-keys&gt;&lt;ref-type name="Journal Article"&gt;17&lt;/ref-type&gt;&lt;contributors&gt;&lt;authors&gt;&lt;author&gt;Stothard, J. Russell&lt;/author&gt;&lt;author&gt;Stanton, Michelle C.&lt;/author&gt;&lt;author&gt;Bustinduy, Amaya L.&lt;/author&gt;&lt;author&gt;Sousa-Figueiredo, Jose C.&lt;/author&gt;&lt;author&gt;Van Dam, Govert J.&lt;/author&gt;&lt;author&gt;Betson, Martha&lt;/author&gt;&lt;author&gt;Waterhouse, David&lt;/author&gt;&lt;author&gt;Ward, Steve&lt;/author&gt;&lt;author&gt;Allan, Fiona&lt;/author&gt;&lt;author&gt;Hassan, Amir A.&lt;/author&gt;&lt;author&gt;Al-Helal, Mohammad A.&lt;/author&gt;&lt;author&gt;Memish, Ziad A.&lt;/author&gt;&lt;author&gt;Rollinson, David&lt;/author&gt;&lt;/authors&gt;&lt;/contributors&gt;&lt;titles&gt;&lt;title&gt;Diagnostics for schistosomiasis in Africa and Arabia: a review of present options in control and future needs for elimination&lt;/title&gt;&lt;secondary-title&gt;Parasitology&lt;/secondary-title&gt;&lt;/titles&gt;&lt;periodical&gt;&lt;full-title&gt;Parasitology&lt;/full-title&gt;&lt;/periodical&gt;&lt;pages&gt;1947-1961&lt;/pages&gt;&lt;volume&gt;141&lt;/volume&gt;&lt;number&gt;14&lt;/number&gt;&lt;dates&gt;&lt;year&gt;2014&lt;/year&gt;&lt;pub-dates&gt;&lt;date&gt;Dec&lt;/date&gt;&lt;/pub-dates&gt;&lt;/dates&gt;&lt;isbn&gt;0031-1820&lt;/isbn&gt;&lt;accession-num&gt;WOS:000346740700018&lt;/accession-num&gt;&lt;urls&gt;&lt;related-urls&gt;&lt;url&gt;&amp;lt;Go to ISI&amp;gt;://WOS:000346740700018&lt;/url&gt;&lt;/related-urls&gt;&lt;/urls&gt;&lt;electronic-resource-num&gt;10.1017/s0031182014001152&lt;/electronic-resource-num&gt;&lt;/record&gt;&lt;/Cite&gt;&lt;/EndNote&gt;</w:instrText>
      </w:r>
      <w:r w:rsidR="00A713D2">
        <w:rPr>
          <w:rFonts w:cs="Times New Roman"/>
          <w:bCs/>
          <w:lang w:val="en-GB"/>
        </w:rPr>
        <w:fldChar w:fldCharType="separate"/>
      </w:r>
      <w:r w:rsidR="00D9379A">
        <w:rPr>
          <w:rFonts w:cs="Times New Roman"/>
          <w:bCs/>
          <w:noProof/>
          <w:lang w:val="en-GB"/>
        </w:rPr>
        <w:t>(Stothard</w:t>
      </w:r>
      <w:r w:rsidR="00D9379A" w:rsidRPr="00D9379A">
        <w:rPr>
          <w:rFonts w:cs="Times New Roman"/>
          <w:bCs/>
          <w:i/>
          <w:noProof/>
          <w:lang w:val="en-GB"/>
        </w:rPr>
        <w:t xml:space="preserve"> et al.</w:t>
      </w:r>
      <w:r w:rsidR="00D9379A">
        <w:rPr>
          <w:rFonts w:cs="Times New Roman"/>
          <w:bCs/>
          <w:noProof/>
          <w:lang w:val="en-GB"/>
        </w:rPr>
        <w:t>, 2014b)</w:t>
      </w:r>
      <w:r w:rsidR="00A713D2">
        <w:rPr>
          <w:rFonts w:cs="Times New Roman"/>
          <w:bCs/>
          <w:lang w:val="en-GB"/>
        </w:rPr>
        <w:fldChar w:fldCharType="end"/>
      </w:r>
      <w:r w:rsidR="005C0CA8">
        <w:rPr>
          <w:rFonts w:cs="Times New Roman"/>
          <w:bCs/>
          <w:lang w:val="en-GB"/>
        </w:rPr>
        <w:t xml:space="preserve">. </w:t>
      </w:r>
    </w:p>
    <w:p w:rsidR="00BA3A0F" w:rsidRDefault="005C0CA8" w:rsidP="00B0332B">
      <w:pPr>
        <w:spacing w:line="480" w:lineRule="auto"/>
        <w:ind w:firstLine="720"/>
        <w:outlineLvl w:val="0"/>
        <w:rPr>
          <w:rFonts w:cs="Times New Roman"/>
          <w:bCs/>
          <w:lang w:val="en-GB"/>
        </w:rPr>
      </w:pPr>
      <w:r>
        <w:rPr>
          <w:rFonts w:cs="Times New Roman"/>
          <w:bCs/>
          <w:lang w:val="en-GB"/>
        </w:rPr>
        <w:t xml:space="preserve">A key deficit which has </w:t>
      </w:r>
      <w:r w:rsidR="007643A0">
        <w:rPr>
          <w:rFonts w:cs="Times New Roman"/>
          <w:bCs/>
          <w:lang w:val="en-GB"/>
        </w:rPr>
        <w:t xml:space="preserve">immediately come to light </w:t>
      </w:r>
      <w:r w:rsidR="00B0332B">
        <w:rPr>
          <w:rFonts w:cs="Times New Roman"/>
          <w:bCs/>
          <w:lang w:val="en-GB"/>
        </w:rPr>
        <w:t xml:space="preserve">is a fundamental </w:t>
      </w:r>
      <w:r>
        <w:rPr>
          <w:rFonts w:cs="Times New Roman"/>
          <w:bCs/>
          <w:lang w:val="en-GB"/>
        </w:rPr>
        <w:t xml:space="preserve">disconnect </w:t>
      </w:r>
      <w:r w:rsidR="00B0332B">
        <w:rPr>
          <w:rFonts w:cs="Times New Roman"/>
          <w:bCs/>
          <w:lang w:val="en-GB"/>
        </w:rPr>
        <w:t xml:space="preserve">and lacking dialogue </w:t>
      </w:r>
      <w:r w:rsidR="007643A0">
        <w:rPr>
          <w:rFonts w:cs="Times New Roman"/>
          <w:bCs/>
          <w:lang w:val="en-GB"/>
        </w:rPr>
        <w:t>within the health system linking</w:t>
      </w:r>
      <w:r>
        <w:rPr>
          <w:rFonts w:cs="Times New Roman"/>
          <w:bCs/>
          <w:lang w:val="en-GB"/>
        </w:rPr>
        <w:t xml:space="preserve"> women’s reproductive health</w:t>
      </w:r>
      <w:r w:rsidR="00B0332B">
        <w:rPr>
          <w:rFonts w:cs="Times New Roman"/>
          <w:bCs/>
          <w:lang w:val="en-GB"/>
        </w:rPr>
        <w:t xml:space="preserve"> and sexual well-being with the </w:t>
      </w:r>
      <w:r w:rsidR="007643A0">
        <w:rPr>
          <w:rFonts w:cs="Times New Roman"/>
          <w:bCs/>
          <w:lang w:val="en-GB"/>
        </w:rPr>
        <w:t xml:space="preserve">prevention and </w:t>
      </w:r>
      <w:r w:rsidR="00B0332B">
        <w:rPr>
          <w:rFonts w:cs="Times New Roman"/>
          <w:bCs/>
          <w:lang w:val="en-GB"/>
        </w:rPr>
        <w:t>management of female genital schistosomiasis</w:t>
      </w:r>
      <w:r w:rsidR="007643A0">
        <w:rPr>
          <w:rFonts w:cs="Times New Roman"/>
          <w:bCs/>
          <w:lang w:val="en-GB"/>
        </w:rPr>
        <w:t xml:space="preserve"> (FGS)</w:t>
      </w:r>
      <w:r w:rsidR="00F75CEA">
        <w:rPr>
          <w:rFonts w:cs="Times New Roman"/>
          <w:bCs/>
          <w:lang w:val="en-GB"/>
        </w:rPr>
        <w:t xml:space="preserve"> </w:t>
      </w:r>
      <w:r w:rsidR="00A713D2">
        <w:rPr>
          <w:rFonts w:cs="Times New Roman"/>
          <w:bCs/>
          <w:lang w:val="en-GB"/>
        </w:rPr>
        <w:fldChar w:fldCharType="begin"/>
      </w:r>
      <w:r w:rsidR="00A713D2">
        <w:rPr>
          <w:rFonts w:cs="Times New Roman"/>
          <w:bCs/>
          <w:lang w:val="en-GB"/>
        </w:rPr>
        <w:instrText xml:space="preserve"> ADDIN EN.CITE &lt;EndNote&gt;&lt;Cite&gt;&lt;Author&gt;Gyapong&lt;/Author&gt;&lt;Year&gt;2015&lt;/Year&gt;&lt;RecNum&gt;41&lt;/RecNum&gt;&lt;DisplayText&gt;(Gyapong&lt;style face="italic"&gt; et al.&lt;/style&gt;, 2015)&lt;/DisplayText&gt;&lt;record&gt;&lt;rec-number&gt;41&lt;/rec-number&gt;&lt;foreign-keys&gt;&lt;key app="EN" db-id="p5dzd95wgsdz5cerfenv5226spv9fxa0prvr" timestamp="1453767331"&gt;41&lt;/key&gt;&lt;/foreign-keys&gt;&lt;ref-type name="Journal Article"&gt;17&lt;/ref-type&gt;&lt;contributors&gt;&lt;authors&gt;&lt;author&gt;Gyapong, M.&lt;/author&gt;&lt;author&gt;Marfo, B.&lt;/author&gt;&lt;author&gt;Theobold, S.&lt;/author&gt;&lt;author&gt;Hawking, K.&lt;/author&gt;&lt;author&gt;Page, S.&lt;/author&gt;&lt;author&gt;Osei-Atweneboanaa, M.&lt;/author&gt;&lt;author&gt;Stothard, J. R.&lt;/author&gt;&lt;/authors&gt;&lt;/contributors&gt;&lt;titles&gt;&lt;title&gt;The double jeopardy of having female genital schistosomiasis in poorly informed and resourced health systems in Ghana&lt;/title&gt;&lt;secondary-title&gt;Tropical Medicine &amp;amp; International Health&lt;/secondary-title&gt;&lt;/titles&gt;&lt;periodical&gt;&lt;full-title&gt;Tropical Medicine &amp;amp; International Health&lt;/full-title&gt;&lt;/periodical&gt;&lt;pages&gt;7-7&lt;/pages&gt;&lt;volume&gt;20&lt;/volume&gt;&lt;dates&gt;&lt;year&gt;2015&lt;/year&gt;&lt;pub-dates&gt;&lt;date&gt;Sep&lt;/date&gt;&lt;/pub-dates&gt;&lt;/dates&gt;&lt;isbn&gt;1360-2276&lt;/isbn&gt;&lt;accession-num&gt;WOS:000360758800016&lt;/accession-num&gt;&lt;urls&gt;&lt;related-urls&gt;&lt;url&gt;&amp;lt;Go to ISI&amp;gt;://WOS:000360758800016&lt;/url&gt;&lt;/related-urls&gt;&lt;/urls&gt;&lt;/record&gt;&lt;/Cite&gt;&lt;/EndNote&gt;</w:instrText>
      </w:r>
      <w:r w:rsidR="00A713D2">
        <w:rPr>
          <w:rFonts w:cs="Times New Roman"/>
          <w:bCs/>
          <w:lang w:val="en-GB"/>
        </w:rPr>
        <w:fldChar w:fldCharType="separate"/>
      </w:r>
      <w:r w:rsidR="00A713D2">
        <w:rPr>
          <w:rFonts w:cs="Times New Roman"/>
          <w:bCs/>
          <w:noProof/>
          <w:lang w:val="en-GB"/>
        </w:rPr>
        <w:t>(Gyapong</w:t>
      </w:r>
      <w:r w:rsidR="00A713D2" w:rsidRPr="00A713D2">
        <w:rPr>
          <w:rFonts w:cs="Times New Roman"/>
          <w:bCs/>
          <w:i/>
          <w:noProof/>
          <w:lang w:val="en-GB"/>
        </w:rPr>
        <w:t xml:space="preserve"> et al.</w:t>
      </w:r>
      <w:r w:rsidR="00A713D2">
        <w:rPr>
          <w:rFonts w:cs="Times New Roman"/>
          <w:bCs/>
          <w:noProof/>
          <w:lang w:val="en-GB"/>
        </w:rPr>
        <w:t>, 2015)</w:t>
      </w:r>
      <w:r w:rsidR="00A713D2">
        <w:rPr>
          <w:rFonts w:cs="Times New Roman"/>
          <w:bCs/>
          <w:lang w:val="en-GB"/>
        </w:rPr>
        <w:fldChar w:fldCharType="end"/>
      </w:r>
      <w:r w:rsidR="00B0332B">
        <w:rPr>
          <w:rFonts w:cs="Times New Roman"/>
          <w:bCs/>
          <w:lang w:val="en-GB"/>
        </w:rPr>
        <w:t xml:space="preserve">. </w:t>
      </w:r>
      <w:r w:rsidR="007643A0">
        <w:rPr>
          <w:rFonts w:cs="Times New Roman"/>
          <w:bCs/>
          <w:lang w:val="en-GB"/>
        </w:rPr>
        <w:t xml:space="preserve">This has a wider significance as there is good evidence that </w:t>
      </w:r>
      <w:r w:rsidR="00FD5C4D">
        <w:rPr>
          <w:rFonts w:cs="Times New Roman"/>
          <w:bCs/>
          <w:lang w:val="en-GB"/>
        </w:rPr>
        <w:t xml:space="preserve">FGS </w:t>
      </w:r>
      <w:r w:rsidR="007643A0">
        <w:rPr>
          <w:rFonts w:cs="Times New Roman"/>
          <w:bCs/>
          <w:lang w:val="en-GB"/>
        </w:rPr>
        <w:t>is a risk factor for sexually transmitted viruses such as HIV and HPV</w:t>
      </w:r>
      <w:r w:rsidR="00F75CEA">
        <w:rPr>
          <w:rFonts w:cs="Times New Roman"/>
          <w:bCs/>
          <w:lang w:val="en-GB"/>
        </w:rPr>
        <w:t xml:space="preserve"> </w:t>
      </w:r>
      <w:r w:rsidR="00A713D2">
        <w:rPr>
          <w:rFonts w:cs="Times New Roman"/>
          <w:bCs/>
          <w:lang w:val="en-GB"/>
        </w:rPr>
        <w:fldChar w:fldCharType="begin">
          <w:fldData xml:space="preserve">PEVuZE5vdGU+PENpdGU+PEF1dGhvcj5DaHJpc3RpbmV0PC9BdXRob3I+PFllYXI+MjAxNTwvWWVh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</w:fldData>
        </w:fldChar>
      </w:r>
      <w:r w:rsidR="00A713D2">
        <w:rPr>
          <w:rFonts w:cs="Times New Roman"/>
          <w:bCs/>
          <w:lang w:val="en-GB"/>
        </w:rPr>
        <w:instrText xml:space="preserve"> ADDIN EN.CITE </w:instrText>
      </w:r>
      <w:r w:rsidR="00A713D2">
        <w:rPr>
          <w:rFonts w:cs="Times New Roman"/>
          <w:bCs/>
          <w:lang w:val="en-GB"/>
        </w:rPr>
        <w:fldChar w:fldCharType="begin">
          <w:fldData xml:space="preserve">PEVuZE5vdGU+PENpdGU+PEF1dGhvcj5DaHJpc3RpbmV0PC9BdXRob3I+PFllYXI+MjAxNTwvWWVh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</w:fldData>
        </w:fldChar>
      </w:r>
      <w:r w:rsidR="00A713D2">
        <w:rPr>
          <w:rFonts w:cs="Times New Roman"/>
          <w:bCs/>
          <w:lang w:val="en-GB"/>
        </w:rPr>
        <w:instrText xml:space="preserve"> ADDIN EN.CITE.DATA </w:instrText>
      </w:r>
      <w:r w:rsidR="00A713D2">
        <w:rPr>
          <w:rFonts w:cs="Times New Roman"/>
          <w:bCs/>
          <w:lang w:val="en-GB"/>
        </w:rPr>
      </w:r>
      <w:r w:rsidR="00A713D2">
        <w:rPr>
          <w:rFonts w:cs="Times New Roman"/>
          <w:bCs/>
          <w:lang w:val="en-GB"/>
        </w:rPr>
        <w:fldChar w:fldCharType="end"/>
      </w:r>
      <w:r w:rsidR="00A713D2">
        <w:rPr>
          <w:rFonts w:cs="Times New Roman"/>
          <w:bCs/>
          <w:lang w:val="en-GB"/>
        </w:rPr>
      </w:r>
      <w:r w:rsidR="00A713D2">
        <w:rPr>
          <w:rFonts w:cs="Times New Roman"/>
          <w:bCs/>
          <w:lang w:val="en-GB"/>
        </w:rPr>
        <w:fldChar w:fldCharType="separate"/>
      </w:r>
      <w:r w:rsidR="00A713D2">
        <w:rPr>
          <w:rFonts w:cs="Times New Roman"/>
          <w:bCs/>
          <w:noProof/>
          <w:lang w:val="en-GB"/>
        </w:rPr>
        <w:t>(Christinet</w:t>
      </w:r>
      <w:r w:rsidR="00A713D2" w:rsidRPr="00A713D2">
        <w:rPr>
          <w:rFonts w:cs="Times New Roman"/>
          <w:bCs/>
          <w:i/>
          <w:noProof/>
          <w:lang w:val="en-GB"/>
        </w:rPr>
        <w:t xml:space="preserve"> et al.</w:t>
      </w:r>
      <w:r w:rsidR="00A713D2">
        <w:rPr>
          <w:rFonts w:cs="Times New Roman"/>
          <w:bCs/>
          <w:noProof/>
          <w:lang w:val="en-GB"/>
        </w:rPr>
        <w:t>, 2015; Norseth</w:t>
      </w:r>
      <w:r w:rsidR="00A713D2" w:rsidRPr="00A713D2">
        <w:rPr>
          <w:rFonts w:cs="Times New Roman"/>
          <w:bCs/>
          <w:i/>
          <w:noProof/>
          <w:lang w:val="en-GB"/>
        </w:rPr>
        <w:t xml:space="preserve"> et al.</w:t>
      </w:r>
      <w:r w:rsidR="00A713D2">
        <w:rPr>
          <w:rFonts w:cs="Times New Roman"/>
          <w:bCs/>
          <w:noProof/>
          <w:lang w:val="en-GB"/>
        </w:rPr>
        <w:t>, 2014)</w:t>
      </w:r>
      <w:r w:rsidR="00A713D2">
        <w:rPr>
          <w:rFonts w:cs="Times New Roman"/>
          <w:bCs/>
          <w:lang w:val="en-GB"/>
        </w:rPr>
        <w:fldChar w:fldCharType="end"/>
      </w:r>
      <w:r w:rsidR="007643A0">
        <w:rPr>
          <w:rFonts w:cs="Times New Roman"/>
          <w:bCs/>
          <w:lang w:val="en-GB"/>
        </w:rPr>
        <w:t>. Within COU</w:t>
      </w:r>
      <w:r w:rsidR="007643A0" w:rsidRPr="007643A0">
        <w:rPr>
          <w:rFonts w:cs="Times New Roman"/>
          <w:b/>
          <w:bCs/>
          <w:lang w:val="en-GB"/>
        </w:rPr>
        <w:t>NTD</w:t>
      </w:r>
      <w:r w:rsidR="007643A0">
        <w:rPr>
          <w:rFonts w:cs="Times New Roman"/>
          <w:bCs/>
          <w:lang w:val="en-GB"/>
        </w:rPr>
        <w:t xml:space="preserve">OWN. </w:t>
      </w:r>
      <w:r w:rsidR="00B0332B">
        <w:rPr>
          <w:rFonts w:cs="Times New Roman"/>
          <w:bCs/>
          <w:lang w:val="en-GB"/>
        </w:rPr>
        <w:t xml:space="preserve">This is starting to be addressed with a comprehensive literature review </w:t>
      </w:r>
      <w:r w:rsidR="007643A0">
        <w:rPr>
          <w:rFonts w:cs="Times New Roman"/>
          <w:bCs/>
          <w:lang w:val="en-GB"/>
        </w:rPr>
        <w:t xml:space="preserve">on FGS </w:t>
      </w:r>
      <w:r w:rsidR="00B0332B">
        <w:rPr>
          <w:rFonts w:cs="Times New Roman"/>
          <w:bCs/>
          <w:lang w:val="en-GB"/>
        </w:rPr>
        <w:t xml:space="preserve">and developing a social science research agenda </w:t>
      </w:r>
      <w:r w:rsidR="007643A0">
        <w:rPr>
          <w:rFonts w:cs="Times New Roman"/>
          <w:bCs/>
          <w:lang w:val="en-GB"/>
        </w:rPr>
        <w:t xml:space="preserve">which </w:t>
      </w:r>
      <w:r w:rsidR="00B0332B">
        <w:rPr>
          <w:rFonts w:cs="Times New Roman"/>
          <w:bCs/>
          <w:lang w:val="en-GB"/>
        </w:rPr>
        <w:t xml:space="preserve">will give increased voice to </w:t>
      </w:r>
      <w:r w:rsidR="007643A0">
        <w:rPr>
          <w:rFonts w:cs="Times New Roman"/>
          <w:bCs/>
          <w:lang w:val="en-GB"/>
        </w:rPr>
        <w:t>women</w:t>
      </w:r>
      <w:r w:rsidR="00FD5C4D">
        <w:rPr>
          <w:rFonts w:cs="Times New Roman"/>
          <w:bCs/>
          <w:lang w:val="en-GB"/>
        </w:rPr>
        <w:t>’</w:t>
      </w:r>
      <w:r w:rsidR="007643A0">
        <w:rPr>
          <w:rFonts w:cs="Times New Roman"/>
          <w:bCs/>
          <w:lang w:val="en-GB"/>
        </w:rPr>
        <w:t>s</w:t>
      </w:r>
      <w:r w:rsidR="00D62BEC">
        <w:rPr>
          <w:rFonts w:cs="Times New Roman"/>
          <w:bCs/>
          <w:lang w:val="en-GB"/>
        </w:rPr>
        <w:t xml:space="preserve"> experiences of this manifestation of the </w:t>
      </w:r>
      <w:r w:rsidR="00B0332B">
        <w:rPr>
          <w:rFonts w:cs="Times New Roman"/>
          <w:bCs/>
          <w:lang w:val="en-GB"/>
        </w:rPr>
        <w:t>disease</w:t>
      </w:r>
      <w:r w:rsidR="007643A0">
        <w:rPr>
          <w:rFonts w:cs="Times New Roman"/>
          <w:bCs/>
          <w:lang w:val="en-GB"/>
        </w:rPr>
        <w:t xml:space="preserve"> linked with better epidemiological surveillance with modern diagnostic methods</w:t>
      </w:r>
      <w:r w:rsidR="001D3A55">
        <w:rPr>
          <w:rFonts w:cs="Times New Roman"/>
          <w:bCs/>
          <w:lang w:val="en-GB"/>
        </w:rPr>
        <w:t xml:space="preserve"> </w:t>
      </w:r>
      <w:r w:rsidR="00D9379A">
        <w:rPr>
          <w:rFonts w:cs="Times New Roman"/>
          <w:bCs/>
          <w:lang w:val="en-GB"/>
        </w:rPr>
        <w:fldChar w:fldCharType="begin"/>
      </w:r>
      <w:r w:rsidR="00D9379A">
        <w:rPr>
          <w:rFonts w:cs="Times New Roman"/>
          <w:bCs/>
          <w:lang w:val="en-GB"/>
        </w:rPr>
        <w:instrText xml:space="preserve"> ADDIN EN.CITE &lt;EndNote&gt;&lt;Cite&gt;&lt;Author&gt;Christinet&lt;/Author&gt;&lt;Year&gt;In press&lt;/Year&gt;&lt;RecNum&gt;59&lt;/RecNum&gt;&lt;DisplayText&gt;(Christinet&lt;style face="italic"&gt; et al.&lt;/style&gt;, In press)&lt;/DisplayText&gt;&lt;record&gt;&lt;rec-number&gt;59&lt;/rec-number&gt;&lt;foreign-keys&gt;&lt;key app="EN" db-id="p5dzd95wgsdz5cerfenv5226spv9fxa0prvr" timestamp="1454425461"&gt;59&lt;/key&gt;&lt;/foreign-keys&gt;&lt;ref-type name="Journal Article"&gt;17&lt;/ref-type&gt;&lt;contributors&gt;&lt;authors&gt;&lt;author&gt;Christinet, V. &lt;/author&gt;&lt;author&gt;Lazdins-Helds, J.K.&lt;/author&gt;&lt;author&gt;Stothard, J.R.&lt;/author&gt;&lt;author&gt;Reinhard-Rupp, J.&lt;/author&gt;&lt;/authors&gt;&lt;/contributors&gt;&lt;titles&gt;&lt;title&gt;Female genital schistosomiasis (FGS), will it remain the forgotten&amp;#xD;gynaecological disease of the future?&lt;/title&gt;&lt;secondary-title&gt;International Journal for Parasitology&lt;/secondary-title&gt;&lt;/titles&gt;&lt;periodical&gt;&lt;full-title&gt;International Journal for Parasitology&lt;/full-title&gt;&lt;/periodical&gt;&lt;dates&gt;&lt;year&gt;In press&lt;/year&gt;&lt;/dates&gt;&lt;urls&gt;&lt;/urls&gt;&lt;/record&gt;&lt;/Cite&gt;&lt;/EndNote&gt;</w:instrText>
      </w:r>
      <w:r w:rsidR="00D9379A">
        <w:rPr>
          <w:rFonts w:cs="Times New Roman"/>
          <w:bCs/>
          <w:lang w:val="en-GB"/>
        </w:rPr>
        <w:fldChar w:fldCharType="separate"/>
      </w:r>
      <w:r w:rsidR="00D9379A">
        <w:rPr>
          <w:rFonts w:cs="Times New Roman"/>
          <w:bCs/>
          <w:noProof/>
          <w:lang w:val="en-GB"/>
        </w:rPr>
        <w:t>(Christinet</w:t>
      </w:r>
      <w:r w:rsidR="00D9379A" w:rsidRPr="00D9379A">
        <w:rPr>
          <w:rFonts w:cs="Times New Roman"/>
          <w:bCs/>
          <w:i/>
          <w:noProof/>
          <w:lang w:val="en-GB"/>
        </w:rPr>
        <w:t xml:space="preserve"> et al.</w:t>
      </w:r>
      <w:r w:rsidR="00D9379A">
        <w:rPr>
          <w:rFonts w:cs="Times New Roman"/>
          <w:bCs/>
          <w:noProof/>
          <w:lang w:val="en-GB"/>
        </w:rPr>
        <w:t>, In press)</w:t>
      </w:r>
      <w:r w:rsidR="00D9379A">
        <w:rPr>
          <w:rFonts w:cs="Times New Roman"/>
          <w:bCs/>
          <w:lang w:val="en-GB"/>
        </w:rPr>
        <w:fldChar w:fldCharType="end"/>
      </w:r>
      <w:r w:rsidR="00B0332B">
        <w:rPr>
          <w:rFonts w:cs="Times New Roman"/>
          <w:bCs/>
          <w:lang w:val="en-GB"/>
        </w:rPr>
        <w:t xml:space="preserve">. </w:t>
      </w:r>
    </w:p>
    <w:p w:rsidR="00B0332B" w:rsidRDefault="00B0332B" w:rsidP="00B0332B">
      <w:pPr>
        <w:spacing w:line="480" w:lineRule="auto"/>
        <w:ind w:firstLine="720"/>
        <w:outlineLvl w:val="0"/>
        <w:rPr>
          <w:rFonts w:cs="Times New Roman"/>
          <w:bCs/>
          <w:lang w:val="en-GB"/>
        </w:rPr>
      </w:pPr>
    </w:p>
    <w:p w:rsidR="00BA3A0F" w:rsidRDefault="00F71028" w:rsidP="00147323">
      <w:pPr>
        <w:spacing w:line="480" w:lineRule="auto"/>
        <w:outlineLvl w:val="0"/>
        <w:rPr>
          <w:rFonts w:cs="Times New Roman"/>
          <w:bCs/>
          <w:lang w:val="en-GB"/>
        </w:rPr>
      </w:pPr>
      <w:r>
        <w:rPr>
          <w:rFonts w:cs="Times New Roman"/>
          <w:bCs/>
          <w:lang w:val="en-GB"/>
        </w:rPr>
        <w:t xml:space="preserve">ON </w:t>
      </w:r>
      <w:r w:rsidR="00BA3A0F">
        <w:rPr>
          <w:rFonts w:cs="Times New Roman"/>
          <w:bCs/>
          <w:lang w:val="en-GB"/>
        </w:rPr>
        <w:t xml:space="preserve">LEIPER’S </w:t>
      </w:r>
      <w:r w:rsidR="00795317">
        <w:rPr>
          <w:rFonts w:cs="Times New Roman"/>
          <w:bCs/>
          <w:lang w:val="en-GB"/>
        </w:rPr>
        <w:t xml:space="preserve">LASTING </w:t>
      </w:r>
      <w:r w:rsidR="00BA3A0F">
        <w:rPr>
          <w:rFonts w:cs="Times New Roman"/>
          <w:bCs/>
          <w:lang w:val="en-GB"/>
        </w:rPr>
        <w:t>LEGACY</w:t>
      </w:r>
    </w:p>
    <w:p w:rsidR="000D3C95" w:rsidRDefault="001A4E83" w:rsidP="00293839">
      <w:pPr>
        <w:spacing w:line="480" w:lineRule="auto"/>
        <w:outlineLvl w:val="0"/>
        <w:rPr>
          <w:rFonts w:asciiTheme="majorHAnsi" w:hAnsiTheme="majorHAnsi" w:cs="Arial"/>
          <w:color w:val="000000" w:themeColor="text1"/>
          <w:shd w:val="clear" w:color="auto" w:fill="FFFFFF"/>
        </w:rPr>
      </w:pPr>
      <w:r>
        <w:rPr>
          <w:rFonts w:cs="Times New Roman"/>
          <w:bCs/>
          <w:lang w:val="en-GB"/>
        </w:rPr>
        <w:t>What would Leiper</w:t>
      </w:r>
      <w:r w:rsidR="005924EA">
        <w:rPr>
          <w:rFonts w:cs="Times New Roman"/>
          <w:bCs/>
          <w:lang w:val="en-GB"/>
        </w:rPr>
        <w:t>, the founder of modern helminthology,</w:t>
      </w:r>
      <w:r>
        <w:rPr>
          <w:rFonts w:cs="Times New Roman"/>
          <w:bCs/>
          <w:lang w:val="en-GB"/>
        </w:rPr>
        <w:t xml:space="preserve"> make of today’s situation on schistosomiasis?</w:t>
      </w:r>
      <w:r w:rsidR="004F05DC">
        <w:rPr>
          <w:rFonts w:cs="Times New Roman"/>
          <w:bCs/>
          <w:lang w:val="en-GB"/>
        </w:rPr>
        <w:t xml:space="preserve"> </w:t>
      </w:r>
      <w:r w:rsidR="00014AC6">
        <w:rPr>
          <w:rFonts w:cs="Times New Roman"/>
          <w:bCs/>
          <w:lang w:val="en-GB"/>
        </w:rPr>
        <w:t>Leiper</w:t>
      </w:r>
      <w:r w:rsidR="004F05DC">
        <w:rPr>
          <w:rFonts w:cs="Times New Roman"/>
          <w:bCs/>
          <w:lang w:val="en-GB"/>
        </w:rPr>
        <w:t xml:space="preserve"> was no stranger</w:t>
      </w:r>
      <w:r w:rsidR="00014AC6">
        <w:rPr>
          <w:rFonts w:cs="Times New Roman"/>
          <w:bCs/>
          <w:lang w:val="en-GB"/>
        </w:rPr>
        <w:t xml:space="preserve"> to raising international funds</w:t>
      </w:r>
      <w:r w:rsidR="004F05DC">
        <w:rPr>
          <w:rFonts w:cs="Times New Roman"/>
          <w:bCs/>
          <w:lang w:val="en-GB"/>
        </w:rPr>
        <w:t xml:space="preserve">, </w:t>
      </w:r>
      <w:r w:rsidR="00014AC6">
        <w:rPr>
          <w:rFonts w:cs="Times New Roman"/>
          <w:bCs/>
          <w:lang w:val="en-GB"/>
        </w:rPr>
        <w:t xml:space="preserve">so </w:t>
      </w:r>
      <w:r w:rsidR="004F05DC">
        <w:rPr>
          <w:rFonts w:cs="Times New Roman"/>
          <w:bCs/>
          <w:lang w:val="en-GB"/>
        </w:rPr>
        <w:t xml:space="preserve">he would appreciate the </w:t>
      </w:r>
      <w:r w:rsidR="00EE70B3">
        <w:rPr>
          <w:rFonts w:cs="Times New Roman"/>
          <w:bCs/>
          <w:lang w:val="en-GB"/>
        </w:rPr>
        <w:t xml:space="preserve">tremendous </w:t>
      </w:r>
      <w:r w:rsidR="004F05DC">
        <w:rPr>
          <w:rFonts w:cs="Times New Roman"/>
          <w:bCs/>
          <w:lang w:val="en-GB"/>
        </w:rPr>
        <w:t>effort</w:t>
      </w:r>
      <w:r w:rsidR="00EE70B3">
        <w:rPr>
          <w:rFonts w:cs="Times New Roman"/>
          <w:bCs/>
          <w:lang w:val="en-GB"/>
        </w:rPr>
        <w:t xml:space="preserve"> and difficulty</w:t>
      </w:r>
      <w:r w:rsidR="004F05DC">
        <w:rPr>
          <w:rFonts w:cs="Times New Roman"/>
          <w:bCs/>
          <w:lang w:val="en-GB"/>
        </w:rPr>
        <w:t xml:space="preserve"> needed to mobilise and sustain </w:t>
      </w:r>
      <w:r w:rsidR="00A35D06">
        <w:rPr>
          <w:rFonts w:cs="Times New Roman"/>
          <w:bCs/>
          <w:lang w:val="en-GB"/>
        </w:rPr>
        <w:t xml:space="preserve">control </w:t>
      </w:r>
      <w:r w:rsidR="004F05DC">
        <w:rPr>
          <w:rFonts w:cs="Times New Roman"/>
          <w:bCs/>
          <w:lang w:val="en-GB"/>
        </w:rPr>
        <w:t>interventions</w:t>
      </w:r>
      <w:r w:rsidR="00014AC6">
        <w:rPr>
          <w:rFonts w:cs="Times New Roman"/>
          <w:bCs/>
          <w:lang w:val="en-GB"/>
        </w:rPr>
        <w:t xml:space="preserve"> </w:t>
      </w:r>
      <w:r w:rsidR="00EE70B3">
        <w:rPr>
          <w:rFonts w:cs="Times New Roman"/>
          <w:bCs/>
          <w:lang w:val="en-GB"/>
        </w:rPr>
        <w:t xml:space="preserve">by </w:t>
      </w:r>
      <w:r w:rsidR="00014AC6">
        <w:rPr>
          <w:rFonts w:cs="Times New Roman"/>
          <w:bCs/>
          <w:lang w:val="en-GB"/>
        </w:rPr>
        <w:t>philanthropy</w:t>
      </w:r>
      <w:r w:rsidR="004F05DC">
        <w:rPr>
          <w:rFonts w:cs="Times New Roman"/>
          <w:bCs/>
          <w:lang w:val="en-GB"/>
        </w:rPr>
        <w:t>. He would</w:t>
      </w:r>
      <w:r w:rsidR="00EE70B3">
        <w:rPr>
          <w:rFonts w:cs="Times New Roman"/>
          <w:bCs/>
          <w:lang w:val="en-GB"/>
        </w:rPr>
        <w:t xml:space="preserve"> of course</w:t>
      </w:r>
      <w:r w:rsidR="004F05DC">
        <w:rPr>
          <w:rFonts w:cs="Times New Roman"/>
          <w:bCs/>
          <w:lang w:val="en-GB"/>
        </w:rPr>
        <w:t xml:space="preserve"> be saddened to see </w:t>
      </w:r>
      <w:r w:rsidR="00EE70B3">
        <w:rPr>
          <w:rFonts w:cs="Times New Roman"/>
          <w:bCs/>
          <w:lang w:val="en-GB"/>
        </w:rPr>
        <w:t xml:space="preserve">the links between </w:t>
      </w:r>
      <w:r w:rsidR="00EE70B3" w:rsidRPr="00CB4FB9">
        <w:rPr>
          <w:rFonts w:asciiTheme="majorHAnsi" w:hAnsiTheme="majorHAnsi" w:cs="Times New Roman"/>
          <w:bCs/>
          <w:lang w:val="en-GB"/>
        </w:rPr>
        <w:t>schistosomiasis and agriculture</w:t>
      </w:r>
      <w:r w:rsidR="00014AC6" w:rsidRPr="00CB4FB9">
        <w:rPr>
          <w:rFonts w:asciiTheme="majorHAnsi" w:hAnsiTheme="majorHAnsi" w:cs="Times New Roman"/>
          <w:bCs/>
          <w:lang w:val="en-GB"/>
        </w:rPr>
        <w:t xml:space="preserve"> decline</w:t>
      </w:r>
      <w:r w:rsidR="00EE70B3" w:rsidRPr="00CB4FB9">
        <w:rPr>
          <w:rFonts w:asciiTheme="majorHAnsi" w:hAnsiTheme="majorHAnsi" w:cs="Times New Roman"/>
          <w:bCs/>
          <w:lang w:val="en-GB"/>
        </w:rPr>
        <w:t xml:space="preserve">, largely coincident with the demise of the </w:t>
      </w:r>
      <w:r w:rsidR="00EE70B3" w:rsidRPr="00CB4FB9">
        <w:rPr>
          <w:rFonts w:asciiTheme="majorHAnsi" w:hAnsiTheme="majorHAnsi" w:cs="Arial"/>
          <w:color w:val="000000" w:themeColor="text1"/>
          <w:shd w:val="clear" w:color="auto" w:fill="FFFFFF"/>
        </w:rPr>
        <w:t>Commonwealth Bureau of Helminthology</w:t>
      </w:r>
      <w:r w:rsidR="00EE70B3" w:rsidRPr="00CB4FB9">
        <w:rPr>
          <w:rFonts w:asciiTheme="majorHAnsi" w:hAnsiTheme="majorHAnsi" w:cs="Times New Roman"/>
          <w:bCs/>
          <w:lang w:val="en-GB"/>
        </w:rPr>
        <w:t xml:space="preserve"> but would be heartened </w:t>
      </w:r>
      <w:r w:rsidR="00CB4FB9">
        <w:rPr>
          <w:rFonts w:asciiTheme="majorHAnsi" w:hAnsiTheme="majorHAnsi" w:cs="Times New Roman"/>
          <w:bCs/>
          <w:lang w:val="en-GB"/>
        </w:rPr>
        <w:t xml:space="preserve">to see </w:t>
      </w:r>
      <w:r w:rsidR="00CB4FB9" w:rsidRPr="00CB4FB9">
        <w:rPr>
          <w:rFonts w:asciiTheme="majorHAnsi" w:hAnsiTheme="majorHAnsi" w:cs="Times New Roman"/>
          <w:bCs/>
          <w:lang w:val="en-GB"/>
        </w:rPr>
        <w:t xml:space="preserve">the </w:t>
      </w:r>
      <w:r w:rsidR="00CB4FB9" w:rsidRPr="00CB4FB9">
        <w:rPr>
          <w:rFonts w:asciiTheme="majorHAnsi" w:hAnsiTheme="majorHAnsi"/>
          <w:color w:val="2D2D2D"/>
          <w:shd w:val="clear" w:color="auto" w:fill="FFFFFF"/>
        </w:rPr>
        <w:t>Centre for Agriculture and Biosciences International</w:t>
      </w:r>
      <w:r w:rsidR="00CB4FB9">
        <w:rPr>
          <w:rFonts w:asciiTheme="majorHAnsi" w:hAnsiTheme="majorHAnsi"/>
          <w:color w:val="2D2D2D"/>
          <w:shd w:val="clear" w:color="auto" w:fill="FFFFFF"/>
        </w:rPr>
        <w:t xml:space="preserve"> (CABI)</w:t>
      </w:r>
      <w:r w:rsidR="00CB4FB9" w:rsidRPr="00CB4FB9">
        <w:rPr>
          <w:rFonts w:asciiTheme="majorHAnsi" w:hAnsiTheme="majorHAnsi"/>
          <w:color w:val="2D2D2D"/>
          <w:shd w:val="clear" w:color="auto" w:fill="FFFFFF"/>
        </w:rPr>
        <w:t xml:space="preserve"> and </w:t>
      </w:r>
      <w:r w:rsidR="00EE70B3" w:rsidRPr="00CB4FB9">
        <w:rPr>
          <w:rFonts w:asciiTheme="majorHAnsi" w:hAnsiTheme="majorHAnsi" w:cs="Times New Roman"/>
          <w:bCs/>
          <w:i/>
          <w:lang w:val="en-GB"/>
        </w:rPr>
        <w:t>Journal of Helminthology</w:t>
      </w:r>
      <w:r w:rsidR="00EE70B3" w:rsidRPr="00CB4FB9">
        <w:rPr>
          <w:rFonts w:asciiTheme="majorHAnsi" w:hAnsiTheme="majorHAnsi" w:cs="Times New Roman"/>
          <w:bCs/>
          <w:lang w:val="en-GB"/>
        </w:rPr>
        <w:t xml:space="preserve"> </w:t>
      </w:r>
      <w:r w:rsidR="00CC0F53">
        <w:rPr>
          <w:rFonts w:asciiTheme="majorHAnsi" w:hAnsiTheme="majorHAnsi" w:cs="Times New Roman"/>
          <w:bCs/>
          <w:lang w:val="en-GB"/>
        </w:rPr>
        <w:t>still vibrant</w:t>
      </w:r>
      <w:r w:rsidR="00014AC6" w:rsidRPr="00CB4FB9">
        <w:rPr>
          <w:rFonts w:asciiTheme="majorHAnsi" w:hAnsiTheme="majorHAnsi" w:cs="Arial"/>
          <w:color w:val="000000" w:themeColor="text1"/>
          <w:shd w:val="clear" w:color="auto" w:fill="FFFFFF"/>
        </w:rPr>
        <w:t>.</w:t>
      </w:r>
      <w:r w:rsidR="007A1B65">
        <w:rPr>
          <w:rFonts w:asciiTheme="majorHAnsi" w:hAnsiTheme="majorHAnsi" w:cs="Arial"/>
          <w:color w:val="000000" w:themeColor="text1"/>
          <w:shd w:val="clear" w:color="auto" w:fill="FFFFFF"/>
        </w:rPr>
        <w:t xml:space="preserve"> </w:t>
      </w:r>
      <w:r w:rsidR="00EF211B">
        <w:rPr>
          <w:rFonts w:asciiTheme="majorHAnsi" w:hAnsiTheme="majorHAnsi" w:cs="Arial"/>
          <w:color w:val="000000" w:themeColor="text1"/>
          <w:shd w:val="clear" w:color="auto" w:fill="FFFFFF"/>
        </w:rPr>
        <w:t>He would be pleased to see the interdisciplinary nature of COU</w:t>
      </w:r>
      <w:r w:rsidR="00EF211B" w:rsidRPr="00EF211B">
        <w:rPr>
          <w:rFonts w:asciiTheme="majorHAnsi" w:hAnsiTheme="majorHAnsi" w:cs="Arial"/>
          <w:b/>
          <w:color w:val="000000" w:themeColor="text1"/>
          <w:shd w:val="clear" w:color="auto" w:fill="FFFFFF"/>
        </w:rPr>
        <w:t>NTD</w:t>
      </w:r>
      <w:r w:rsidR="00EF211B">
        <w:rPr>
          <w:rFonts w:asciiTheme="majorHAnsi" w:hAnsiTheme="majorHAnsi" w:cs="Arial"/>
          <w:color w:val="000000" w:themeColor="text1"/>
          <w:shd w:val="clear" w:color="auto" w:fill="FFFFFF"/>
        </w:rPr>
        <w:t xml:space="preserve">OWN with an agenda determined in partnership with researchers from endemic countries but </w:t>
      </w:r>
      <w:r w:rsidR="007A1B65">
        <w:rPr>
          <w:rFonts w:asciiTheme="majorHAnsi" w:hAnsiTheme="majorHAnsi" w:cs="Arial"/>
          <w:color w:val="000000" w:themeColor="text1"/>
          <w:shd w:val="clear" w:color="auto" w:fill="FFFFFF"/>
        </w:rPr>
        <w:lastRenderedPageBreak/>
        <w:t xml:space="preserve">would be astonished to learn of the complexity </w:t>
      </w:r>
      <w:r w:rsidR="00CC0F53">
        <w:rPr>
          <w:rFonts w:asciiTheme="majorHAnsi" w:hAnsiTheme="majorHAnsi" w:cs="Arial"/>
          <w:color w:val="000000" w:themeColor="text1"/>
          <w:shd w:val="clear" w:color="auto" w:fill="FFFFFF"/>
        </w:rPr>
        <w:t xml:space="preserve">behind the </w:t>
      </w:r>
      <w:r w:rsidR="007A1B65">
        <w:rPr>
          <w:rFonts w:asciiTheme="majorHAnsi" w:hAnsiTheme="majorHAnsi" w:cs="Arial"/>
          <w:color w:val="000000" w:themeColor="text1"/>
          <w:shd w:val="clear" w:color="auto" w:fill="FFFFFF"/>
        </w:rPr>
        <w:t xml:space="preserve">schistosome-snail </w:t>
      </w:r>
      <w:r w:rsidR="00CC0F53">
        <w:rPr>
          <w:rFonts w:asciiTheme="majorHAnsi" w:hAnsiTheme="majorHAnsi" w:cs="Arial"/>
          <w:color w:val="000000" w:themeColor="text1"/>
          <w:shd w:val="clear" w:color="auto" w:fill="FFFFFF"/>
        </w:rPr>
        <w:t>relationship</w:t>
      </w:r>
      <w:r w:rsidR="007A1B65">
        <w:rPr>
          <w:rFonts w:asciiTheme="majorHAnsi" w:hAnsiTheme="majorHAnsi" w:cs="Arial"/>
          <w:color w:val="000000" w:themeColor="text1"/>
          <w:shd w:val="clear" w:color="auto" w:fill="FFFFFF"/>
        </w:rPr>
        <w:t xml:space="preserve"> and that after a century</w:t>
      </w:r>
      <w:r w:rsidR="00CC0F53">
        <w:rPr>
          <w:rFonts w:asciiTheme="majorHAnsi" w:hAnsiTheme="majorHAnsi" w:cs="Arial"/>
          <w:color w:val="000000" w:themeColor="text1"/>
          <w:shd w:val="clear" w:color="auto" w:fill="FFFFFF"/>
        </w:rPr>
        <w:t>,</w:t>
      </w:r>
      <w:r w:rsidR="007A1B65">
        <w:rPr>
          <w:rFonts w:asciiTheme="majorHAnsi" w:hAnsiTheme="majorHAnsi" w:cs="Arial"/>
          <w:color w:val="000000" w:themeColor="text1"/>
          <w:shd w:val="clear" w:color="auto" w:fill="FFFFFF"/>
        </w:rPr>
        <w:t xml:space="preserve"> the world is still far from implementing his simple measures of prevention with </w:t>
      </w:r>
      <w:r w:rsidR="00CC0F53">
        <w:rPr>
          <w:rFonts w:asciiTheme="majorHAnsi" w:hAnsiTheme="majorHAnsi" w:cs="Arial"/>
          <w:color w:val="000000" w:themeColor="text1"/>
          <w:shd w:val="clear" w:color="auto" w:fill="FFFFFF"/>
        </w:rPr>
        <w:t xml:space="preserve">total </w:t>
      </w:r>
      <w:r w:rsidR="007A1B65">
        <w:rPr>
          <w:rFonts w:asciiTheme="majorHAnsi" w:hAnsiTheme="majorHAnsi" w:cs="Arial"/>
          <w:color w:val="000000" w:themeColor="text1"/>
          <w:shd w:val="clear" w:color="auto" w:fill="FFFFFF"/>
        </w:rPr>
        <w:t xml:space="preserve">reliance on a single anthelminthic drug. </w:t>
      </w:r>
      <w:r w:rsidR="00CC0F53">
        <w:rPr>
          <w:rFonts w:asciiTheme="majorHAnsi" w:hAnsiTheme="majorHAnsi" w:cs="Arial"/>
          <w:color w:val="000000" w:themeColor="text1"/>
          <w:shd w:val="clear" w:color="auto" w:fill="FFFFFF"/>
        </w:rPr>
        <w:t>A</w:t>
      </w:r>
      <w:r w:rsidR="007A1B65">
        <w:rPr>
          <w:rFonts w:asciiTheme="majorHAnsi" w:hAnsiTheme="majorHAnsi" w:cs="Arial"/>
          <w:color w:val="000000" w:themeColor="text1"/>
          <w:shd w:val="clear" w:color="auto" w:fill="FFFFFF"/>
        </w:rPr>
        <w:t>s Leiper</w:t>
      </w:r>
      <w:r w:rsidR="00D66F5B">
        <w:rPr>
          <w:rFonts w:asciiTheme="majorHAnsi" w:hAnsiTheme="majorHAnsi" w:cs="Arial"/>
          <w:color w:val="000000" w:themeColor="text1"/>
          <w:shd w:val="clear" w:color="auto" w:fill="FFFFFF"/>
        </w:rPr>
        <w:t xml:space="preserve"> once put it </w:t>
      </w:r>
      <w:r w:rsidR="00292B1F">
        <w:rPr>
          <w:rFonts w:asciiTheme="majorHAnsi" w:hAnsiTheme="majorHAnsi" w:cs="Arial"/>
          <w:color w:val="000000" w:themeColor="text1"/>
          <w:shd w:val="clear" w:color="auto" w:fill="FFFFFF"/>
        </w:rPr>
        <w:t xml:space="preserve">to </w:t>
      </w:r>
      <w:r w:rsidR="007A1B65">
        <w:rPr>
          <w:rFonts w:asciiTheme="majorHAnsi" w:hAnsiTheme="majorHAnsi" w:cs="Arial"/>
          <w:color w:val="000000" w:themeColor="text1"/>
          <w:shd w:val="clear" w:color="auto" w:fill="FFFFFF"/>
        </w:rPr>
        <w:t>Buckley</w:t>
      </w:r>
      <w:r w:rsidR="00292B1F">
        <w:rPr>
          <w:rFonts w:asciiTheme="majorHAnsi" w:hAnsiTheme="majorHAnsi" w:cs="Arial"/>
          <w:color w:val="000000" w:themeColor="text1"/>
          <w:shd w:val="clear" w:color="auto" w:fill="FFFFFF"/>
        </w:rPr>
        <w:t xml:space="preserve"> when </w:t>
      </w:r>
      <w:r w:rsidR="00C25247">
        <w:rPr>
          <w:rFonts w:asciiTheme="majorHAnsi" w:hAnsiTheme="majorHAnsi" w:cs="Arial"/>
          <w:color w:val="000000" w:themeColor="text1"/>
          <w:shd w:val="clear" w:color="auto" w:fill="FFFFFF"/>
        </w:rPr>
        <w:t xml:space="preserve">asked </w:t>
      </w:r>
      <w:r w:rsidR="00292B1F">
        <w:rPr>
          <w:rFonts w:asciiTheme="majorHAnsi" w:hAnsiTheme="majorHAnsi" w:cs="Arial"/>
          <w:color w:val="000000" w:themeColor="text1"/>
          <w:shd w:val="clear" w:color="auto" w:fill="FFFFFF"/>
        </w:rPr>
        <w:t>for his advice</w:t>
      </w:r>
      <w:r w:rsidR="007A1B65">
        <w:rPr>
          <w:rFonts w:asciiTheme="majorHAnsi" w:hAnsiTheme="majorHAnsi" w:cs="Arial"/>
          <w:color w:val="000000" w:themeColor="text1"/>
          <w:shd w:val="clear" w:color="auto" w:fill="FFFFFF"/>
        </w:rPr>
        <w:t xml:space="preserve">, </w:t>
      </w:r>
      <w:r w:rsidR="00CC0F53">
        <w:rPr>
          <w:rFonts w:asciiTheme="majorHAnsi" w:hAnsiTheme="majorHAnsi" w:cs="Arial"/>
          <w:color w:val="000000" w:themeColor="text1"/>
          <w:shd w:val="clear" w:color="auto" w:fill="FFFFFF"/>
        </w:rPr>
        <w:t xml:space="preserve">and to close, </w:t>
      </w:r>
      <w:r w:rsidR="007A1B65">
        <w:rPr>
          <w:rFonts w:asciiTheme="majorHAnsi" w:hAnsiTheme="majorHAnsi" w:cs="Arial"/>
          <w:color w:val="000000" w:themeColor="text1"/>
          <w:shd w:val="clear" w:color="auto" w:fill="FFFFFF"/>
        </w:rPr>
        <w:t>perhaps it was high time for him “</w:t>
      </w:r>
      <w:r w:rsidR="007A1B65" w:rsidRPr="007A1B65">
        <w:rPr>
          <w:rFonts w:asciiTheme="majorHAnsi" w:hAnsiTheme="majorHAnsi" w:cs="Arial"/>
          <w:i/>
          <w:color w:val="000000" w:themeColor="text1"/>
          <w:shd w:val="clear" w:color="auto" w:fill="FFFFFF"/>
        </w:rPr>
        <w:t xml:space="preserve">to take another </w:t>
      </w:r>
      <w:r w:rsidR="00292B1F">
        <w:rPr>
          <w:rFonts w:asciiTheme="majorHAnsi" w:hAnsiTheme="majorHAnsi" w:cs="Arial"/>
          <w:i/>
          <w:color w:val="000000" w:themeColor="text1"/>
          <w:shd w:val="clear" w:color="auto" w:fill="FFFFFF"/>
        </w:rPr>
        <w:t xml:space="preserve">closer </w:t>
      </w:r>
      <w:r w:rsidR="007A1B65" w:rsidRPr="007A1B65">
        <w:rPr>
          <w:rFonts w:asciiTheme="majorHAnsi" w:hAnsiTheme="majorHAnsi" w:cs="Arial"/>
          <w:i/>
          <w:color w:val="000000" w:themeColor="text1"/>
          <w:shd w:val="clear" w:color="auto" w:fill="FFFFFF"/>
        </w:rPr>
        <w:t>look</w:t>
      </w:r>
      <w:r w:rsidR="007A1B65">
        <w:rPr>
          <w:rFonts w:asciiTheme="majorHAnsi" w:hAnsiTheme="majorHAnsi" w:cs="Arial"/>
          <w:color w:val="000000" w:themeColor="text1"/>
          <w:shd w:val="clear" w:color="auto" w:fill="FFFFFF"/>
        </w:rPr>
        <w:t xml:space="preserve">”. </w:t>
      </w:r>
    </w:p>
    <w:p w:rsidR="00293839" w:rsidRDefault="00293839" w:rsidP="00293839">
      <w:pPr>
        <w:spacing w:line="480" w:lineRule="auto"/>
        <w:outlineLvl w:val="0"/>
        <w:rPr>
          <w:lang w:val="en-GB"/>
        </w:rPr>
      </w:pPr>
    </w:p>
    <w:p w:rsidR="000D3C95" w:rsidRPr="00D51F05" w:rsidRDefault="000D3C95" w:rsidP="00147323">
      <w:pPr>
        <w:spacing w:line="480" w:lineRule="auto"/>
        <w:outlineLvl w:val="0"/>
        <w:rPr>
          <w:bCs/>
          <w:lang w:val="en-GB"/>
        </w:rPr>
      </w:pPr>
      <w:r w:rsidRPr="00D51F05">
        <w:rPr>
          <w:bCs/>
          <w:lang w:val="en-GB"/>
        </w:rPr>
        <w:t>ACKNOWLEDGEMENTS</w:t>
      </w:r>
    </w:p>
    <w:p w:rsidR="000D3C95" w:rsidRDefault="00BA3A0F" w:rsidP="00147323">
      <w:pPr>
        <w:spacing w:line="480" w:lineRule="auto"/>
        <w:outlineLvl w:val="0"/>
        <w:rPr>
          <w:bCs/>
          <w:lang w:val="en-GB"/>
        </w:rPr>
      </w:pPr>
      <w:r>
        <w:rPr>
          <w:bCs/>
          <w:lang w:val="en-GB"/>
        </w:rPr>
        <w:t>This manuscript results from a presentation on 8</w:t>
      </w:r>
      <w:r w:rsidRPr="00BA3A0F">
        <w:rPr>
          <w:bCs/>
          <w:vertAlign w:val="superscript"/>
          <w:lang w:val="en-GB"/>
        </w:rPr>
        <w:t>th</w:t>
      </w:r>
      <w:r>
        <w:rPr>
          <w:bCs/>
          <w:lang w:val="en-GB"/>
        </w:rPr>
        <w:t xml:space="preserve"> January 2016 at the University of Glasqow held by the Wellcome Trust Centre for Molecular Parasitology (WTCMP) to celebrate ‘Glasgow Encounters with Tropical Diseases’. </w:t>
      </w:r>
      <w:r w:rsidR="0043035A">
        <w:rPr>
          <w:bCs/>
          <w:lang w:val="en-GB"/>
        </w:rPr>
        <w:t xml:space="preserve">We thank several colleagues in the </w:t>
      </w:r>
      <w:r>
        <w:rPr>
          <w:bCs/>
          <w:lang w:val="en-GB"/>
        </w:rPr>
        <w:t xml:space="preserve">WTCMP, </w:t>
      </w:r>
      <w:r w:rsidR="00E64038">
        <w:rPr>
          <w:bCs/>
          <w:lang w:val="en-GB"/>
        </w:rPr>
        <w:t xml:space="preserve">Professor Mike Barrett in particular, </w:t>
      </w:r>
      <w:r>
        <w:rPr>
          <w:bCs/>
          <w:lang w:val="en-GB"/>
        </w:rPr>
        <w:t xml:space="preserve">staff in the </w:t>
      </w:r>
      <w:r w:rsidR="0043035A">
        <w:rPr>
          <w:bCs/>
          <w:lang w:val="en-GB"/>
        </w:rPr>
        <w:t>archives of the London School of Hygiene and Tropical Medicine</w:t>
      </w:r>
      <w:r w:rsidR="00E64038">
        <w:rPr>
          <w:bCs/>
          <w:lang w:val="en-GB"/>
        </w:rPr>
        <w:t xml:space="preserve">, </w:t>
      </w:r>
      <w:r w:rsidR="0043035A">
        <w:rPr>
          <w:bCs/>
          <w:lang w:val="en-GB"/>
        </w:rPr>
        <w:t xml:space="preserve">the Natural History Museum </w:t>
      </w:r>
      <w:r w:rsidR="00E64038">
        <w:rPr>
          <w:bCs/>
          <w:lang w:val="en-GB"/>
        </w:rPr>
        <w:t xml:space="preserve">and the University of Glasgow </w:t>
      </w:r>
      <w:r w:rsidR="0043035A">
        <w:rPr>
          <w:bCs/>
          <w:lang w:val="en-GB"/>
        </w:rPr>
        <w:t xml:space="preserve">for </w:t>
      </w:r>
      <w:r>
        <w:rPr>
          <w:bCs/>
          <w:lang w:val="en-GB"/>
        </w:rPr>
        <w:t xml:space="preserve">their </w:t>
      </w:r>
      <w:r w:rsidR="0043035A">
        <w:rPr>
          <w:bCs/>
          <w:lang w:val="en-GB"/>
        </w:rPr>
        <w:t>help and access to materials concerning R</w:t>
      </w:r>
      <w:r w:rsidR="00125ECF">
        <w:rPr>
          <w:bCs/>
          <w:lang w:val="en-GB"/>
        </w:rPr>
        <w:t xml:space="preserve">obert </w:t>
      </w:r>
      <w:r w:rsidR="0043035A">
        <w:rPr>
          <w:bCs/>
          <w:lang w:val="en-GB"/>
        </w:rPr>
        <w:t>Leiper</w:t>
      </w:r>
      <w:r>
        <w:rPr>
          <w:bCs/>
          <w:lang w:val="en-GB"/>
        </w:rPr>
        <w:t>’s life</w:t>
      </w:r>
      <w:r w:rsidR="000D3C95">
        <w:rPr>
          <w:bCs/>
          <w:lang w:val="en-GB"/>
        </w:rPr>
        <w:t>.</w:t>
      </w:r>
      <w:r w:rsidR="0043035A">
        <w:rPr>
          <w:bCs/>
          <w:lang w:val="en-GB"/>
        </w:rPr>
        <w:t xml:space="preserve"> In addition</w:t>
      </w:r>
      <w:r>
        <w:rPr>
          <w:bCs/>
          <w:lang w:val="en-GB"/>
        </w:rPr>
        <w:t>, we</w:t>
      </w:r>
      <w:r w:rsidR="0043035A">
        <w:rPr>
          <w:bCs/>
          <w:lang w:val="en-GB"/>
        </w:rPr>
        <w:t xml:space="preserve"> acknowledge the help of several co-workers in Vector Control Division, Kampala who have assisted in research in Uganda </w:t>
      </w:r>
      <w:r w:rsidR="002765A1">
        <w:rPr>
          <w:bCs/>
          <w:lang w:val="en-GB"/>
        </w:rPr>
        <w:t xml:space="preserve">over the years, </w:t>
      </w:r>
      <w:r w:rsidR="0043035A">
        <w:rPr>
          <w:bCs/>
          <w:lang w:val="en-GB"/>
        </w:rPr>
        <w:t>as well as</w:t>
      </w:r>
      <w:r w:rsidR="002765A1">
        <w:rPr>
          <w:bCs/>
          <w:lang w:val="en-GB"/>
        </w:rPr>
        <w:t>, general advice and</w:t>
      </w:r>
      <w:r w:rsidR="0043035A">
        <w:rPr>
          <w:bCs/>
          <w:lang w:val="en-GB"/>
        </w:rPr>
        <w:t xml:space="preserve"> support from colleagues </w:t>
      </w:r>
      <w:r w:rsidR="002765A1">
        <w:rPr>
          <w:bCs/>
          <w:lang w:val="en-GB"/>
        </w:rPr>
        <w:t>with</w:t>
      </w:r>
      <w:r w:rsidR="0043035A">
        <w:rPr>
          <w:bCs/>
          <w:lang w:val="en-GB"/>
        </w:rPr>
        <w:t>in the COU</w:t>
      </w:r>
      <w:r w:rsidR="0043035A" w:rsidRPr="002765A1">
        <w:rPr>
          <w:b/>
          <w:bCs/>
          <w:lang w:val="en-GB"/>
        </w:rPr>
        <w:t>NTD</w:t>
      </w:r>
      <w:r w:rsidR="0043035A">
        <w:rPr>
          <w:bCs/>
          <w:lang w:val="en-GB"/>
        </w:rPr>
        <w:t>OWN consortium in particular Mark Taylor, Rachael Thomson</w:t>
      </w:r>
      <w:r w:rsidR="002765A1">
        <w:rPr>
          <w:bCs/>
          <w:lang w:val="en-GB"/>
        </w:rPr>
        <w:t xml:space="preserve">, </w:t>
      </w:r>
      <w:r w:rsidR="001251CA">
        <w:rPr>
          <w:bCs/>
          <w:lang w:val="en-GB"/>
        </w:rPr>
        <w:t xml:space="preserve">Sally Theobald, </w:t>
      </w:r>
      <w:r w:rsidR="002765A1">
        <w:rPr>
          <w:bCs/>
          <w:lang w:val="en-GB"/>
        </w:rPr>
        <w:t>Nana Kwadwo-Biritwum, Mike Osei-Atweneboana, Ifeoma Anagbogu, Anthony Bettee and Karsor Kollie.</w:t>
      </w:r>
      <w:r w:rsidR="00922F6B">
        <w:rPr>
          <w:bCs/>
          <w:lang w:val="en-GB"/>
        </w:rPr>
        <w:t xml:space="preserve"> JRS would like to thank </w:t>
      </w:r>
      <w:r w:rsidR="008B22D0">
        <w:rPr>
          <w:bCs/>
          <w:lang w:val="en-GB"/>
        </w:rPr>
        <w:t xml:space="preserve">helpful </w:t>
      </w:r>
      <w:r w:rsidR="00922F6B">
        <w:rPr>
          <w:bCs/>
          <w:lang w:val="en-GB"/>
        </w:rPr>
        <w:t xml:space="preserve">colleagues </w:t>
      </w:r>
      <w:r w:rsidR="008B22D0">
        <w:rPr>
          <w:bCs/>
          <w:lang w:val="en-GB"/>
        </w:rPr>
        <w:t xml:space="preserve">over the year whilst based </w:t>
      </w:r>
      <w:r w:rsidR="00922F6B">
        <w:rPr>
          <w:bCs/>
          <w:lang w:val="en-GB"/>
        </w:rPr>
        <w:t>in the Natural History Museum, David Rollinson and David Gibson</w:t>
      </w:r>
      <w:r w:rsidR="00761A64">
        <w:rPr>
          <w:bCs/>
          <w:lang w:val="en-GB"/>
        </w:rPr>
        <w:t>,</w:t>
      </w:r>
      <w:r w:rsidR="00922F6B">
        <w:rPr>
          <w:bCs/>
          <w:lang w:val="en-GB"/>
        </w:rPr>
        <w:t xml:space="preserve"> </w:t>
      </w:r>
      <w:r w:rsidR="00761A64">
        <w:rPr>
          <w:bCs/>
          <w:lang w:val="en-GB"/>
        </w:rPr>
        <w:t xml:space="preserve">especially the late David Brown, </w:t>
      </w:r>
      <w:r w:rsidR="00922F6B">
        <w:rPr>
          <w:bCs/>
          <w:lang w:val="en-GB"/>
        </w:rPr>
        <w:t xml:space="preserve">for sharing their </w:t>
      </w:r>
      <w:r w:rsidR="008B22D0">
        <w:rPr>
          <w:bCs/>
          <w:lang w:val="en-GB"/>
        </w:rPr>
        <w:t xml:space="preserve">humorous </w:t>
      </w:r>
      <w:r w:rsidR="00922F6B">
        <w:rPr>
          <w:bCs/>
          <w:lang w:val="en-GB"/>
        </w:rPr>
        <w:t>stories w</w:t>
      </w:r>
      <w:r w:rsidR="00125ECF">
        <w:rPr>
          <w:bCs/>
          <w:lang w:val="en-GB"/>
        </w:rPr>
        <w:t>hich have given flavour,</w:t>
      </w:r>
      <w:r w:rsidR="008B22D0">
        <w:rPr>
          <w:bCs/>
          <w:lang w:val="en-GB"/>
        </w:rPr>
        <w:t xml:space="preserve"> impetus</w:t>
      </w:r>
      <w:r w:rsidR="00125ECF">
        <w:rPr>
          <w:bCs/>
          <w:lang w:val="en-GB"/>
        </w:rPr>
        <w:t xml:space="preserve"> and </w:t>
      </w:r>
      <w:r w:rsidR="008B22D0">
        <w:rPr>
          <w:bCs/>
          <w:lang w:val="en-GB"/>
        </w:rPr>
        <w:t xml:space="preserve">desire to write this </w:t>
      </w:r>
      <w:r w:rsidR="00922F6B">
        <w:rPr>
          <w:bCs/>
          <w:lang w:val="en-GB"/>
        </w:rPr>
        <w:t>narrative</w:t>
      </w:r>
      <w:r w:rsidR="008B22D0">
        <w:rPr>
          <w:bCs/>
          <w:lang w:val="en-GB"/>
        </w:rPr>
        <w:t xml:space="preserve"> on </w:t>
      </w:r>
      <w:r w:rsidR="004444E0">
        <w:rPr>
          <w:bCs/>
          <w:lang w:val="en-GB"/>
        </w:rPr>
        <w:t xml:space="preserve">schistosomiasis and </w:t>
      </w:r>
      <w:r w:rsidR="00922F6B">
        <w:rPr>
          <w:bCs/>
          <w:lang w:val="en-GB"/>
        </w:rPr>
        <w:t>Leiper</w:t>
      </w:r>
      <w:r w:rsidR="004444E0">
        <w:rPr>
          <w:bCs/>
          <w:lang w:val="en-GB"/>
        </w:rPr>
        <w:t>’s contribution</w:t>
      </w:r>
      <w:r w:rsidR="00922F6B">
        <w:rPr>
          <w:bCs/>
          <w:lang w:val="en-GB"/>
        </w:rPr>
        <w:t>.</w:t>
      </w:r>
    </w:p>
    <w:p w:rsidR="00CD2E86" w:rsidRDefault="00CD2E86" w:rsidP="00147323">
      <w:pPr>
        <w:spacing w:line="480" w:lineRule="auto"/>
        <w:outlineLvl w:val="0"/>
        <w:rPr>
          <w:bCs/>
          <w:lang w:val="en-GB"/>
        </w:rPr>
      </w:pPr>
    </w:p>
    <w:p w:rsidR="00EF211B" w:rsidRDefault="00EF211B" w:rsidP="00147323">
      <w:pPr>
        <w:spacing w:line="480" w:lineRule="auto"/>
        <w:outlineLvl w:val="0"/>
        <w:rPr>
          <w:bCs/>
          <w:lang w:val="en-GB"/>
        </w:rPr>
      </w:pPr>
    </w:p>
    <w:p w:rsidR="000D3C95" w:rsidRDefault="000D3C95" w:rsidP="00147323">
      <w:pPr>
        <w:spacing w:line="480" w:lineRule="auto"/>
        <w:outlineLvl w:val="0"/>
        <w:rPr>
          <w:bCs/>
          <w:lang w:val="en-GB"/>
        </w:rPr>
      </w:pPr>
      <w:r>
        <w:rPr>
          <w:bCs/>
          <w:lang w:val="en-GB"/>
        </w:rPr>
        <w:t>DECLARATION OF INTERESTS</w:t>
      </w:r>
    </w:p>
    <w:p w:rsidR="000D3C95" w:rsidRDefault="000D3C95" w:rsidP="00147323">
      <w:pPr>
        <w:spacing w:line="480" w:lineRule="auto"/>
        <w:outlineLvl w:val="0"/>
        <w:rPr>
          <w:bCs/>
          <w:lang w:val="en-GB"/>
        </w:rPr>
      </w:pPr>
      <w:r>
        <w:rPr>
          <w:bCs/>
          <w:lang w:val="en-GB"/>
        </w:rPr>
        <w:lastRenderedPageBreak/>
        <w:t xml:space="preserve">JRS </w:t>
      </w:r>
      <w:r w:rsidR="0043035A">
        <w:rPr>
          <w:bCs/>
          <w:lang w:val="en-GB"/>
        </w:rPr>
        <w:t>is Director of the COU</w:t>
      </w:r>
      <w:r w:rsidR="0043035A" w:rsidRPr="0043035A">
        <w:rPr>
          <w:b/>
          <w:bCs/>
          <w:lang w:val="en-GB"/>
        </w:rPr>
        <w:t>NTD</w:t>
      </w:r>
      <w:r w:rsidR="0043035A">
        <w:rPr>
          <w:bCs/>
          <w:lang w:val="en-GB"/>
        </w:rPr>
        <w:t>OWN consortium and</w:t>
      </w:r>
      <w:r w:rsidR="001251CA">
        <w:rPr>
          <w:bCs/>
          <w:lang w:val="en-GB"/>
        </w:rPr>
        <w:t xml:space="preserve"> together with LATT &amp; MG </w:t>
      </w:r>
      <w:r w:rsidR="0043035A">
        <w:rPr>
          <w:bCs/>
          <w:lang w:val="en-GB"/>
        </w:rPr>
        <w:t xml:space="preserve">receive funding </w:t>
      </w:r>
      <w:r w:rsidR="00BA3A0F">
        <w:rPr>
          <w:bCs/>
          <w:lang w:val="en-GB"/>
        </w:rPr>
        <w:t xml:space="preserve">from DFID, UK </w:t>
      </w:r>
      <w:r w:rsidR="0043035A">
        <w:rPr>
          <w:bCs/>
          <w:lang w:val="en-GB"/>
        </w:rPr>
        <w:t>to conduct implementation research on neglected tropical diseases</w:t>
      </w:r>
      <w:r>
        <w:rPr>
          <w:bCs/>
          <w:lang w:val="en-GB"/>
        </w:rPr>
        <w:t xml:space="preserve">. </w:t>
      </w:r>
    </w:p>
    <w:p w:rsidR="00622DDD" w:rsidRDefault="00622DDD" w:rsidP="00147323">
      <w:pPr>
        <w:spacing w:line="480" w:lineRule="auto"/>
        <w:outlineLvl w:val="0"/>
        <w:rPr>
          <w:bCs/>
          <w:lang w:val="en-GB"/>
        </w:rPr>
      </w:pPr>
    </w:p>
    <w:p w:rsidR="00097EC6" w:rsidRDefault="001251CA" w:rsidP="00622DDD">
      <w:pPr>
        <w:spacing w:line="480" w:lineRule="auto"/>
        <w:outlineLvl w:val="0"/>
        <w:rPr>
          <w:bCs/>
          <w:lang w:val="en-GB"/>
        </w:rPr>
      </w:pPr>
      <w:r>
        <w:rPr>
          <w:bCs/>
          <w:lang w:val="en-GB"/>
        </w:rPr>
        <w:t>REFERENCE</w:t>
      </w:r>
      <w:r w:rsidR="007C7E65">
        <w:rPr>
          <w:bCs/>
          <w:lang w:val="en-GB"/>
        </w:rPr>
        <w:t>S</w:t>
      </w:r>
    </w:p>
    <w:p w:rsidR="007C7E65" w:rsidRPr="003A1CF6" w:rsidRDefault="007C7E65" w:rsidP="007C7E65">
      <w:pPr>
        <w:pStyle w:val="EndNoteBibliography"/>
        <w:ind w:left="720" w:hanging="720"/>
      </w:pPr>
      <w:r>
        <w:fldChar w:fldCharType="begin"/>
      </w:r>
      <w:r>
        <w:instrText xml:space="preserve"> ADDIN EN.REFLIST </w:instrText>
      </w:r>
      <w:r>
        <w:fldChar w:fldCharType="separate"/>
      </w:r>
      <w:r w:rsidRPr="003A1CF6">
        <w:rPr>
          <w:b/>
        </w:rPr>
        <w:t>Adriko, M., Standley, C. J., Tinkitina, B., Mwesigwa, G., Kristensen, T. K., Stothard, J. R. and Kabatereine, N. B.</w:t>
      </w:r>
      <w:r w:rsidRPr="003A1CF6">
        <w:t xml:space="preserve"> (2013). Compatibility of Ugandan </w:t>
      </w:r>
      <w:r w:rsidRPr="007C7E65">
        <w:rPr>
          <w:i/>
        </w:rPr>
        <w:t>Schistosoma mansoni</w:t>
      </w:r>
      <w:r w:rsidRPr="003A1CF6">
        <w:t xml:space="preserve"> isolates with </w:t>
      </w:r>
      <w:r w:rsidRPr="007C7E65">
        <w:rPr>
          <w:i/>
        </w:rPr>
        <w:t>Biomphalaria</w:t>
      </w:r>
      <w:r w:rsidRPr="003A1CF6">
        <w:t xml:space="preserve"> snail species from Lake Albert and Lake Victoria. </w:t>
      </w:r>
      <w:r w:rsidRPr="003A1CF6">
        <w:rPr>
          <w:i/>
        </w:rPr>
        <w:t>Acta Tropica,</w:t>
      </w:r>
      <w:r w:rsidRPr="003A1CF6">
        <w:t xml:space="preserve"> </w:t>
      </w:r>
      <w:r w:rsidRPr="003A1CF6">
        <w:rPr>
          <w:b/>
        </w:rPr>
        <w:t>128</w:t>
      </w:r>
      <w:r w:rsidRPr="003A1CF6">
        <w:t>, 303-308. doi: 10.1016/j.actatropica.2013.02.014.</w:t>
      </w:r>
    </w:p>
    <w:p w:rsidR="007C7E65" w:rsidRPr="003A1CF6" w:rsidRDefault="007C7E65" w:rsidP="007C7E65">
      <w:pPr>
        <w:pStyle w:val="EndNoteBibliography"/>
        <w:ind w:left="720" w:hanging="720"/>
      </w:pPr>
      <w:r w:rsidRPr="003A1CF6">
        <w:rPr>
          <w:b/>
        </w:rPr>
        <w:t>Allen, T. and Parker, M.</w:t>
      </w:r>
      <w:r w:rsidRPr="003A1CF6">
        <w:t xml:space="preserve"> (2011). The 'Other Diseases' of the Millennium Development Goals: rhetoric and reality of free drug distribution to cure the poor's parasites. </w:t>
      </w:r>
      <w:r w:rsidRPr="003A1CF6">
        <w:rPr>
          <w:i/>
        </w:rPr>
        <w:t>Third World Quarterly,</w:t>
      </w:r>
      <w:r w:rsidRPr="003A1CF6">
        <w:t xml:space="preserve"> </w:t>
      </w:r>
      <w:r w:rsidRPr="003A1CF6">
        <w:rPr>
          <w:b/>
        </w:rPr>
        <w:t>32</w:t>
      </w:r>
      <w:r w:rsidRPr="003A1CF6">
        <w:t>, 91-117. doi: 10.1080/01436597.2011.543816.</w:t>
      </w:r>
    </w:p>
    <w:p w:rsidR="007C7E65" w:rsidRPr="003A1CF6" w:rsidRDefault="007C7E65" w:rsidP="007C7E65">
      <w:pPr>
        <w:pStyle w:val="EndNoteBibliography"/>
        <w:ind w:left="720" w:hanging="720"/>
      </w:pPr>
      <w:r w:rsidRPr="003A1CF6">
        <w:rPr>
          <w:b/>
        </w:rPr>
        <w:t>Andrade, Z. A.</w:t>
      </w:r>
      <w:r w:rsidRPr="003A1CF6">
        <w:t xml:space="preserve"> (2008). Schistosomiasis and hepatic fibrosis regression. </w:t>
      </w:r>
      <w:r w:rsidRPr="003A1CF6">
        <w:rPr>
          <w:i/>
        </w:rPr>
        <w:t>Acta Tropica,</w:t>
      </w:r>
      <w:r w:rsidRPr="003A1CF6">
        <w:t xml:space="preserve"> </w:t>
      </w:r>
      <w:r w:rsidRPr="003A1CF6">
        <w:rPr>
          <w:b/>
        </w:rPr>
        <w:t>108</w:t>
      </w:r>
      <w:r w:rsidRPr="003A1CF6">
        <w:t>, 79-82. doi: 10.1016/j.actatropica.2008.04.003.</w:t>
      </w:r>
    </w:p>
    <w:p w:rsidR="007C7E65" w:rsidRPr="003A1CF6" w:rsidRDefault="007C7E65" w:rsidP="007C7E65">
      <w:pPr>
        <w:pStyle w:val="EndNoteBibliography"/>
        <w:ind w:left="720" w:hanging="720"/>
      </w:pPr>
      <w:r w:rsidRPr="003A1CF6">
        <w:rPr>
          <w:b/>
        </w:rPr>
        <w:t>Atkinson, E. A.</w:t>
      </w:r>
      <w:r w:rsidRPr="003A1CF6">
        <w:t xml:space="preserve"> (1916). An expedition to the Far East to investigate the spread of trematode diseases, with special reference to </w:t>
      </w:r>
      <w:r w:rsidRPr="003A1CF6">
        <w:rPr>
          <w:i/>
        </w:rPr>
        <w:t>Schistosoma japonicum</w:t>
      </w:r>
      <w:r w:rsidRPr="003A1CF6">
        <w:t xml:space="preserve">, and with a note on some protozoa as causes of dysentery. </w:t>
      </w:r>
      <w:r w:rsidRPr="003A1CF6">
        <w:rPr>
          <w:i/>
        </w:rPr>
        <w:t>Journal of the Royal Navy Medical Service,</w:t>
      </w:r>
      <w:r w:rsidRPr="003A1CF6">
        <w:t xml:space="preserve"> </w:t>
      </w:r>
      <w:r w:rsidRPr="003A1CF6">
        <w:rPr>
          <w:b/>
        </w:rPr>
        <w:t>2</w:t>
      </w:r>
      <w:r w:rsidRPr="003A1CF6">
        <w:t>, 485-490.</w:t>
      </w:r>
    </w:p>
    <w:p w:rsidR="007C7E65" w:rsidRDefault="007C7E65" w:rsidP="007C7E65">
      <w:pPr>
        <w:pStyle w:val="EndNoteBibliography"/>
        <w:ind w:left="720" w:hanging="720"/>
      </w:pPr>
      <w:r w:rsidRPr="003A1CF6">
        <w:rPr>
          <w:b/>
        </w:rPr>
        <w:t>Barrett, M. P., Innes, E. A. and Cox, F. E. G.</w:t>
      </w:r>
      <w:r w:rsidRPr="003A1CF6">
        <w:t xml:space="preserve"> (2015). </w:t>
      </w:r>
      <w:r w:rsidRPr="003A1CF6">
        <w:rPr>
          <w:i/>
        </w:rPr>
        <w:t xml:space="preserve">The Scottish encounter with tropical diseases, </w:t>
      </w:r>
      <w:r w:rsidRPr="003A1CF6">
        <w:t>University of Glasgow, Glasgow, Scotland.</w:t>
      </w:r>
    </w:p>
    <w:p w:rsidR="007E0221" w:rsidRPr="003A1CF6" w:rsidRDefault="007E0221" w:rsidP="007C7E65">
      <w:pPr>
        <w:pStyle w:val="EndNoteBibliography"/>
        <w:ind w:left="720" w:hanging="720"/>
      </w:pPr>
      <w:r>
        <w:rPr>
          <w:b/>
        </w:rPr>
        <w:t xml:space="preserve">Cox, F.E.G. </w:t>
      </w:r>
      <w:r>
        <w:t>(</w:t>
      </w:r>
      <w:r w:rsidRPr="003D1403">
        <w:rPr>
          <w:i/>
        </w:rPr>
        <w:t>in press</w:t>
      </w:r>
      <w:r w:rsidRPr="003A1CF6">
        <w:t xml:space="preserve">). </w:t>
      </w:r>
      <w:r>
        <w:t xml:space="preserve">Conributions of Robert Leiper, William Leishman and Muriel Robertson to parastiology in the tropics. </w:t>
      </w:r>
      <w:r w:rsidRPr="003D1403">
        <w:rPr>
          <w:i/>
        </w:rPr>
        <w:t>Parasitology</w:t>
      </w:r>
      <w:r w:rsidR="003D1403">
        <w:t>.</w:t>
      </w:r>
    </w:p>
    <w:p w:rsidR="007C7E65" w:rsidRPr="003A1CF6" w:rsidRDefault="007C7E65" w:rsidP="007C7E65">
      <w:pPr>
        <w:pStyle w:val="EndNoteBibliography"/>
        <w:ind w:left="720" w:hanging="720"/>
      </w:pPr>
      <w:r w:rsidRPr="003A1CF6">
        <w:rPr>
          <w:b/>
        </w:rPr>
        <w:t>Bustinduy, A. L., Luzinda, K., Mpoya, S., Gothard, P., Stone, N., Wright, S. and Stothard, J. R.</w:t>
      </w:r>
      <w:r w:rsidRPr="003A1CF6">
        <w:t xml:space="preserve"> (2014). Case Report: Endomyocardi</w:t>
      </w:r>
      <w:r>
        <w:t>al Fibrosis (EMF) in a Ugandan child with advanced hepatosplenic schistosomiasis: coincidence or c</w:t>
      </w:r>
      <w:r w:rsidRPr="003A1CF6">
        <w:t xml:space="preserve">onnection? </w:t>
      </w:r>
      <w:r w:rsidRPr="003A1CF6">
        <w:rPr>
          <w:i/>
        </w:rPr>
        <w:t>American Journal of Tropical Medicine and Hygiene,</w:t>
      </w:r>
      <w:r w:rsidRPr="003A1CF6">
        <w:t xml:space="preserve"> </w:t>
      </w:r>
      <w:r w:rsidRPr="003A1CF6">
        <w:rPr>
          <w:b/>
        </w:rPr>
        <w:t>91</w:t>
      </w:r>
      <w:r w:rsidRPr="003A1CF6">
        <w:t>, 798-800. doi: 10.4269/ajtmh.14-0156.</w:t>
      </w:r>
    </w:p>
    <w:p w:rsidR="007C7E65" w:rsidRPr="003A1CF6" w:rsidRDefault="007C7E65" w:rsidP="007C7E65">
      <w:pPr>
        <w:pStyle w:val="EndNoteBibliography"/>
        <w:ind w:left="720" w:hanging="720"/>
      </w:pPr>
      <w:r w:rsidRPr="003A1CF6">
        <w:rPr>
          <w:b/>
        </w:rPr>
        <w:t>Callaway, E.</w:t>
      </w:r>
      <w:r w:rsidRPr="003A1CF6">
        <w:t xml:space="preserve"> (2016). Dogs thwart effort to eradicate Guinea worm. </w:t>
      </w:r>
      <w:r w:rsidRPr="003A1CF6">
        <w:rPr>
          <w:i/>
        </w:rPr>
        <w:t>Nature,</w:t>
      </w:r>
      <w:r w:rsidRPr="003A1CF6">
        <w:t xml:space="preserve"> </w:t>
      </w:r>
      <w:r w:rsidRPr="003A1CF6">
        <w:rPr>
          <w:b/>
        </w:rPr>
        <w:t>529</w:t>
      </w:r>
      <w:r w:rsidRPr="003A1CF6">
        <w:t>, 10-11. doi: 10.1038/529010a.</w:t>
      </w:r>
    </w:p>
    <w:p w:rsidR="007C7E65" w:rsidRPr="003A1CF6" w:rsidRDefault="007C7E65" w:rsidP="007C7E65">
      <w:pPr>
        <w:pStyle w:val="EndNoteBibliography"/>
        <w:ind w:left="720" w:hanging="720"/>
      </w:pPr>
      <w:r w:rsidRPr="003A1CF6">
        <w:rPr>
          <w:b/>
        </w:rPr>
        <w:t>Campbell, W. C.</w:t>
      </w:r>
      <w:r w:rsidRPr="003A1CF6">
        <w:t xml:space="preserve"> (1988). Heather and ice: an excursion in historical parasitology. </w:t>
      </w:r>
      <w:r>
        <w:rPr>
          <w:i/>
        </w:rPr>
        <w:t>The Journal of P</w:t>
      </w:r>
      <w:r w:rsidRPr="003A1CF6">
        <w:rPr>
          <w:i/>
        </w:rPr>
        <w:t>arasitology,</w:t>
      </w:r>
      <w:r w:rsidRPr="003A1CF6">
        <w:t xml:space="preserve"> </w:t>
      </w:r>
      <w:r w:rsidRPr="003A1CF6">
        <w:rPr>
          <w:b/>
        </w:rPr>
        <w:t>74</w:t>
      </w:r>
      <w:r w:rsidRPr="003A1CF6">
        <w:t>, 2-12.</w:t>
      </w:r>
    </w:p>
    <w:p w:rsidR="007C7E65" w:rsidRPr="003A1CF6" w:rsidRDefault="007C7E65" w:rsidP="007C7E65">
      <w:pPr>
        <w:pStyle w:val="EndNoteBibliography"/>
        <w:ind w:left="720" w:hanging="720"/>
      </w:pPr>
      <w:r w:rsidRPr="003A1CF6">
        <w:rPr>
          <w:b/>
        </w:rPr>
        <w:t>Campbell, W. C. and Overstreet, R. M.</w:t>
      </w:r>
      <w:r w:rsidRPr="003A1CF6">
        <w:t xml:space="preserve"> (1994). Historial basis of binomials assigned to helminths collected on Scott's last Antarctic expedition. </w:t>
      </w:r>
      <w:r w:rsidRPr="003A1CF6">
        <w:rPr>
          <w:i/>
        </w:rPr>
        <w:t>Journal of the Helminthological Society of Washington,</w:t>
      </w:r>
      <w:r w:rsidRPr="003A1CF6">
        <w:t xml:space="preserve"> </w:t>
      </w:r>
      <w:r w:rsidRPr="003A1CF6">
        <w:rPr>
          <w:b/>
        </w:rPr>
        <w:t>61</w:t>
      </w:r>
      <w:r w:rsidRPr="003A1CF6">
        <w:t>, 1-11.</w:t>
      </w:r>
    </w:p>
    <w:p w:rsidR="007C7E65" w:rsidRPr="003A1CF6" w:rsidRDefault="007C7E65" w:rsidP="007C7E65">
      <w:pPr>
        <w:pStyle w:val="EndNoteBibliography"/>
        <w:ind w:left="720" w:hanging="720"/>
      </w:pPr>
      <w:r w:rsidRPr="003A1CF6">
        <w:rPr>
          <w:b/>
        </w:rPr>
        <w:t>Christinet, V., Calmy, A., Odermatt, P. and O'Brien, D.</w:t>
      </w:r>
      <w:r w:rsidRPr="003A1CF6">
        <w:t xml:space="preserve"> (2015). Female genital schistosomiasis and human immunodeficiency virus infection: a systematic literature review. </w:t>
      </w:r>
      <w:r w:rsidRPr="003A1CF6">
        <w:rPr>
          <w:i/>
        </w:rPr>
        <w:t>Tropical Medicine &amp; International Health,</w:t>
      </w:r>
      <w:r w:rsidRPr="003A1CF6">
        <w:t xml:space="preserve"> </w:t>
      </w:r>
      <w:r w:rsidRPr="003A1CF6">
        <w:rPr>
          <w:b/>
        </w:rPr>
        <w:t>20</w:t>
      </w:r>
      <w:r w:rsidRPr="003A1CF6">
        <w:t>, 65-65.</w:t>
      </w:r>
    </w:p>
    <w:p w:rsidR="007C7E65" w:rsidRPr="003A1CF6" w:rsidRDefault="007C7E65" w:rsidP="007C7E65">
      <w:pPr>
        <w:pStyle w:val="EndNoteBibliography"/>
        <w:ind w:left="720" w:hanging="720"/>
      </w:pPr>
      <w:r w:rsidRPr="003A1CF6">
        <w:rPr>
          <w:b/>
        </w:rPr>
        <w:t>Christinet, V., Lazdins-Helds, J. K., Stothard, J. R. and Reinhard-Rupp, J.</w:t>
      </w:r>
      <w:r w:rsidRPr="003A1CF6">
        <w:t xml:space="preserve"> (In press). Female genital schistosomiasis (FGS), will it remain the forgotten</w:t>
      </w:r>
    </w:p>
    <w:p w:rsidR="007C7E65" w:rsidRPr="003A1CF6" w:rsidRDefault="007C7E65" w:rsidP="007C7E65">
      <w:pPr>
        <w:pStyle w:val="EndNoteBibliography"/>
        <w:ind w:left="720" w:hanging="720"/>
      </w:pPr>
      <w:r>
        <w:t xml:space="preserve">             </w:t>
      </w:r>
      <w:r w:rsidRPr="003A1CF6">
        <w:t xml:space="preserve">gynaecological disease of the future? </w:t>
      </w:r>
      <w:r w:rsidRPr="003A1CF6">
        <w:rPr>
          <w:i/>
        </w:rPr>
        <w:t>International Journal for Parasitology</w:t>
      </w:r>
      <w:r w:rsidRPr="003A1CF6">
        <w:t>.</w:t>
      </w:r>
    </w:p>
    <w:p w:rsidR="007C7E65" w:rsidRPr="003A1CF6" w:rsidRDefault="007C7E65" w:rsidP="007C7E65">
      <w:pPr>
        <w:pStyle w:val="EndNoteBibliography"/>
        <w:ind w:left="720" w:hanging="720"/>
      </w:pPr>
      <w:r w:rsidRPr="003A1CF6">
        <w:rPr>
          <w:b/>
        </w:rPr>
        <w:t>Cook, G. C.</w:t>
      </w:r>
      <w:r w:rsidRPr="003A1CF6">
        <w:t xml:space="preserve"> (2007). </w:t>
      </w:r>
      <w:r w:rsidRPr="003A1CF6">
        <w:rPr>
          <w:i/>
        </w:rPr>
        <w:t xml:space="preserve">Tropical Medicine: An illustrated history of the pioneers, </w:t>
      </w:r>
      <w:r w:rsidRPr="003A1CF6">
        <w:t>Academic Press, London.</w:t>
      </w:r>
    </w:p>
    <w:p w:rsidR="007C7E65" w:rsidRPr="003A1CF6" w:rsidRDefault="007C7E65" w:rsidP="007C7E65">
      <w:pPr>
        <w:pStyle w:val="EndNoteBibliography"/>
        <w:ind w:left="720" w:hanging="720"/>
      </w:pPr>
      <w:r w:rsidRPr="003A1CF6">
        <w:rPr>
          <w:b/>
        </w:rPr>
        <w:t>de Moira, A. P., Kabatereine, N. B., Dunne, D. W. and Booth, M.</w:t>
      </w:r>
      <w:r w:rsidRPr="003A1CF6">
        <w:t xml:space="preserve"> (2011). Understnading ethnic differences in behaviour relating to </w:t>
      </w:r>
      <w:r w:rsidRPr="003A1CF6">
        <w:rPr>
          <w:i/>
        </w:rPr>
        <w:t xml:space="preserve">Schistosoma mansoni </w:t>
      </w:r>
      <w:r w:rsidRPr="003A1CF6">
        <w:lastRenderedPageBreak/>
        <w:t xml:space="preserve">re-infection after mass treatment. </w:t>
      </w:r>
      <w:r w:rsidRPr="003A1CF6">
        <w:rPr>
          <w:i/>
        </w:rPr>
        <w:t>Journal of Biosocial Science,</w:t>
      </w:r>
      <w:r w:rsidRPr="003A1CF6">
        <w:t xml:space="preserve"> </w:t>
      </w:r>
      <w:r w:rsidRPr="003A1CF6">
        <w:rPr>
          <w:b/>
        </w:rPr>
        <w:t>43</w:t>
      </w:r>
      <w:r w:rsidRPr="003A1CF6">
        <w:t>, 185-209. doi: 10.1017/s002193201000060x.</w:t>
      </w:r>
    </w:p>
    <w:p w:rsidR="007C7E65" w:rsidRPr="003A1CF6" w:rsidRDefault="007C7E65" w:rsidP="007C7E65">
      <w:pPr>
        <w:pStyle w:val="EndNoteBibliography"/>
        <w:ind w:left="720" w:hanging="720"/>
      </w:pPr>
      <w:r w:rsidRPr="003A1CF6">
        <w:rPr>
          <w:b/>
        </w:rPr>
        <w:t>Dunne, D. W., Vennervald, B. J., Booth, M., Joseph, S., Fitzsimmons, C. M., Cahen, P., Sturrock, R. F., Ouma, J. H., Mwatha, J. K., Kimani, G., Kariuki, H. C., Kazibwe, F., Tukahebwa, E. and Kabatereine, N. B.</w:t>
      </w:r>
      <w:r w:rsidRPr="003A1CF6">
        <w:t xml:space="preserve"> (2006). Applied and basic research on the epidemiology, morbidity, and immunology of schistosomiasis in fishing communities on Lake Albert, Uganda. </w:t>
      </w:r>
      <w:r w:rsidRPr="003A1CF6">
        <w:rPr>
          <w:i/>
        </w:rPr>
        <w:t>Transactions of the Royal Society of Tropical Medicine and Hygiene,</w:t>
      </w:r>
      <w:r w:rsidRPr="003A1CF6">
        <w:t xml:space="preserve"> </w:t>
      </w:r>
      <w:r w:rsidRPr="003A1CF6">
        <w:rPr>
          <w:b/>
        </w:rPr>
        <w:t>100</w:t>
      </w:r>
      <w:r w:rsidRPr="003A1CF6">
        <w:t>, 216-223. doi: 10.1016/j.trstmh.2005.03.016.</w:t>
      </w:r>
    </w:p>
    <w:p w:rsidR="007C7E65" w:rsidRPr="003A1CF6" w:rsidRDefault="007C7E65" w:rsidP="007C7E65">
      <w:pPr>
        <w:pStyle w:val="EndNoteBibliography"/>
        <w:ind w:left="720" w:hanging="720"/>
      </w:pPr>
      <w:r w:rsidRPr="003A1CF6">
        <w:rPr>
          <w:b/>
        </w:rPr>
        <w:t>Farley, J.</w:t>
      </w:r>
      <w:r w:rsidRPr="003A1CF6">
        <w:t xml:space="preserve"> (1991). </w:t>
      </w:r>
      <w:r w:rsidR="00761A64">
        <w:rPr>
          <w:i/>
        </w:rPr>
        <w:t>BILHARZIA</w:t>
      </w:r>
      <w:r w:rsidRPr="003A1CF6">
        <w:rPr>
          <w:i/>
        </w:rPr>
        <w:t xml:space="preserve">: A </w:t>
      </w:r>
      <w:r w:rsidR="00761A64">
        <w:rPr>
          <w:i/>
        </w:rPr>
        <w:t>HISTORY OF IMPERIAL TROPICAL MEDICINE</w:t>
      </w:r>
      <w:r w:rsidRPr="003A1CF6">
        <w:rPr>
          <w:i/>
        </w:rPr>
        <w:t xml:space="preserve">, </w:t>
      </w:r>
      <w:r w:rsidR="00761A64">
        <w:t>C</w:t>
      </w:r>
      <w:r w:rsidRPr="003A1CF6">
        <w:t>am</w:t>
      </w:r>
      <w:r w:rsidR="00761A64">
        <w:t>b</w:t>
      </w:r>
      <w:r w:rsidRPr="003A1CF6">
        <w:t>ridge University Press, UK.</w:t>
      </w:r>
    </w:p>
    <w:p w:rsidR="007C7E65" w:rsidRPr="003A1CF6" w:rsidRDefault="007C7E65" w:rsidP="007C7E65">
      <w:pPr>
        <w:pStyle w:val="EndNoteBibliography"/>
        <w:ind w:left="720" w:hanging="720"/>
      </w:pPr>
      <w:r w:rsidRPr="003A1CF6">
        <w:rPr>
          <w:b/>
        </w:rPr>
        <w:t>Fenwick, A., Webster, J. P., Bosque-Oliva, E., Blair, L., Fleming, F. M., Zhang, Y., Garba, A., Stothard, J. R., Gabrielli, A. F., Clements, A. C. A., Kabatereine, N. B., Toure, S., Dembele, R., Nyandindi, U., Mwansa, J. and Koukounari, A.</w:t>
      </w:r>
      <w:r w:rsidRPr="003A1CF6">
        <w:t xml:space="preserve"> (2009). The Schistosomiasis Control Initiative (SCI): rationale, development and implementation from 2002-2008. </w:t>
      </w:r>
      <w:r w:rsidRPr="003A1CF6">
        <w:rPr>
          <w:i/>
        </w:rPr>
        <w:t>Parasitology,</w:t>
      </w:r>
      <w:r w:rsidRPr="003A1CF6">
        <w:t xml:space="preserve"> </w:t>
      </w:r>
      <w:r w:rsidRPr="003A1CF6">
        <w:rPr>
          <w:b/>
        </w:rPr>
        <w:t>136</w:t>
      </w:r>
      <w:r w:rsidRPr="003A1CF6">
        <w:t>, 1719-1730. doi: 10.1017/s0031182009990400.</w:t>
      </w:r>
    </w:p>
    <w:p w:rsidR="007C7E65" w:rsidRPr="003A1CF6" w:rsidRDefault="007C7E65" w:rsidP="007C7E65">
      <w:pPr>
        <w:pStyle w:val="EndNoteBibliography"/>
        <w:ind w:left="720" w:hanging="720"/>
      </w:pPr>
      <w:r w:rsidRPr="003A1CF6">
        <w:rPr>
          <w:b/>
        </w:rPr>
        <w:t>Fleming, F. M., Fenwick, A., Tukahebwa, E. M., Lubanga, R. G. N., Namwangye, H., Zaramba, S. and Kabatereine, N. B.</w:t>
      </w:r>
      <w:r w:rsidRPr="003A1CF6">
        <w:t xml:space="preserve"> (2009). Process evaluation of schistosomiasis control in Uganda, 2003 to 2006: perceptions, attitudes and constraints of a national programme. </w:t>
      </w:r>
      <w:r w:rsidRPr="003A1CF6">
        <w:rPr>
          <w:i/>
        </w:rPr>
        <w:t>Parasitology,</w:t>
      </w:r>
      <w:r w:rsidRPr="003A1CF6">
        <w:t xml:space="preserve"> </w:t>
      </w:r>
      <w:r w:rsidRPr="003A1CF6">
        <w:rPr>
          <w:b/>
        </w:rPr>
        <w:t>136</w:t>
      </w:r>
      <w:r w:rsidRPr="003A1CF6">
        <w:t>, 1759-1769. doi: 10.1017/s0031182009990709.</w:t>
      </w:r>
    </w:p>
    <w:p w:rsidR="007C7E65" w:rsidRPr="003A1CF6" w:rsidRDefault="007C7E65" w:rsidP="007C7E65">
      <w:pPr>
        <w:pStyle w:val="EndNoteBibliography"/>
        <w:ind w:left="720" w:hanging="720"/>
      </w:pPr>
      <w:r w:rsidRPr="003A1CF6">
        <w:rPr>
          <w:b/>
        </w:rPr>
        <w:t>Garnham, P. C.</w:t>
      </w:r>
      <w:r w:rsidR="00761A64">
        <w:rPr>
          <w:b/>
        </w:rPr>
        <w:t xml:space="preserve"> C.</w:t>
      </w:r>
      <w:r w:rsidRPr="003A1CF6">
        <w:t xml:space="preserve"> (1970). Robert Thomson Leiper, 1881-1969. </w:t>
      </w:r>
      <w:r w:rsidRPr="003A1CF6">
        <w:rPr>
          <w:i/>
        </w:rPr>
        <w:t>Biographical memoirs of fellows of the Royal Society. Royal Society (Great Britain),</w:t>
      </w:r>
      <w:r w:rsidRPr="003A1CF6">
        <w:t xml:space="preserve"> </w:t>
      </w:r>
      <w:r w:rsidRPr="003A1CF6">
        <w:rPr>
          <w:b/>
        </w:rPr>
        <w:t>16</w:t>
      </w:r>
      <w:r w:rsidRPr="003A1CF6">
        <w:t>, 385-404. doi: 10.1098/rsbm.1970.0015.</w:t>
      </w:r>
    </w:p>
    <w:p w:rsidR="007C7E65" w:rsidRPr="003A1CF6" w:rsidRDefault="007C7E65" w:rsidP="007C7E65">
      <w:pPr>
        <w:pStyle w:val="EndNoteBibliography"/>
        <w:ind w:left="720" w:hanging="720"/>
      </w:pPr>
      <w:r w:rsidRPr="003A1CF6">
        <w:rPr>
          <w:b/>
        </w:rPr>
        <w:t>Goodwin, L. G.</w:t>
      </w:r>
      <w:r w:rsidRPr="003A1CF6">
        <w:t xml:space="preserve"> (1996). Schistosomiasis. In </w:t>
      </w:r>
      <w:r w:rsidRPr="003A1CF6">
        <w:rPr>
          <w:i/>
        </w:rPr>
        <w:t>The Wellcome Trust illustrated history of tropical diseases.</w:t>
      </w:r>
      <w:r w:rsidRPr="003A1CF6">
        <w:t xml:space="preserve"> (ed. F</w:t>
      </w:r>
      <w:r w:rsidR="00EA0719">
        <w:t>.</w:t>
      </w:r>
      <w:r w:rsidRPr="003A1CF6">
        <w:t>E</w:t>
      </w:r>
      <w:r w:rsidR="00EA0719">
        <w:t>.</w:t>
      </w:r>
      <w:r w:rsidRPr="003A1CF6">
        <w:t>G</w:t>
      </w:r>
      <w:r w:rsidR="00EA0719">
        <w:t xml:space="preserve">. </w:t>
      </w:r>
      <w:r w:rsidRPr="003A1CF6">
        <w:t>C</w:t>
      </w:r>
      <w:r w:rsidR="00EA0719">
        <w:t>ox</w:t>
      </w:r>
      <w:r w:rsidRPr="003A1CF6">
        <w:t>.), pp. 264-273. the Wellcome Trust, London.</w:t>
      </w:r>
    </w:p>
    <w:p w:rsidR="007C7E65" w:rsidRPr="003A1CF6" w:rsidRDefault="007C7E65" w:rsidP="007C7E65">
      <w:pPr>
        <w:pStyle w:val="EndNoteBibliography"/>
        <w:ind w:left="720" w:hanging="720"/>
      </w:pPr>
      <w:r w:rsidRPr="003A1CF6">
        <w:rPr>
          <w:b/>
        </w:rPr>
        <w:t>Grove, D. I.</w:t>
      </w:r>
      <w:r w:rsidRPr="003A1CF6">
        <w:t xml:space="preserve"> (1990). </w:t>
      </w:r>
      <w:r w:rsidRPr="003A1CF6">
        <w:rPr>
          <w:i/>
        </w:rPr>
        <w:t xml:space="preserve">A </w:t>
      </w:r>
      <w:r w:rsidR="00EA0719">
        <w:rPr>
          <w:i/>
        </w:rPr>
        <w:t>HISTORY OF HUMAN HELMINTHOLOGY</w:t>
      </w:r>
      <w:r w:rsidRPr="003A1CF6">
        <w:rPr>
          <w:i/>
        </w:rPr>
        <w:t xml:space="preserve">, </w:t>
      </w:r>
      <w:r w:rsidRPr="003A1CF6">
        <w:t>CAB International, Oxford, UK.</w:t>
      </w:r>
    </w:p>
    <w:p w:rsidR="007C7E65" w:rsidRPr="003A1CF6" w:rsidRDefault="007C7E65" w:rsidP="007C7E65">
      <w:pPr>
        <w:pStyle w:val="EndNoteBibliography"/>
        <w:ind w:left="720" w:hanging="720"/>
      </w:pPr>
      <w:r w:rsidRPr="003A1CF6">
        <w:rPr>
          <w:b/>
        </w:rPr>
        <w:t>Gyapong, M., Marfo, B., Theobold, S., Hawking, K., Page, S., Osei-Atweneboanaa, M. and Stothard, J. R.</w:t>
      </w:r>
      <w:r w:rsidRPr="003A1CF6">
        <w:t xml:space="preserve"> (2015). The double jeopardy of having female genital schistosomiasis in poorly informed and resourced health systems in Ghana. </w:t>
      </w:r>
      <w:r w:rsidRPr="003A1CF6">
        <w:rPr>
          <w:i/>
        </w:rPr>
        <w:t>Tropical Medicine &amp; International Health,</w:t>
      </w:r>
      <w:r w:rsidRPr="003A1CF6">
        <w:t xml:space="preserve"> </w:t>
      </w:r>
      <w:r w:rsidRPr="003A1CF6">
        <w:rPr>
          <w:b/>
        </w:rPr>
        <w:t>20</w:t>
      </w:r>
      <w:r w:rsidRPr="003A1CF6">
        <w:t>, 7-7.</w:t>
      </w:r>
    </w:p>
    <w:p w:rsidR="007C7E65" w:rsidRPr="003A1CF6" w:rsidRDefault="00EA0719" w:rsidP="007C7E65">
      <w:pPr>
        <w:pStyle w:val="EndNoteBibliography"/>
        <w:ind w:left="720" w:hanging="720"/>
      </w:pPr>
      <w:r>
        <w:rPr>
          <w:b/>
        </w:rPr>
        <w:t xml:space="preserve">Hamilton </w:t>
      </w:r>
      <w:r w:rsidR="007C7E65" w:rsidRPr="003A1CF6">
        <w:rPr>
          <w:b/>
        </w:rPr>
        <w:t>Fairley, N.</w:t>
      </w:r>
      <w:r w:rsidR="007C7E65" w:rsidRPr="003A1CF6">
        <w:t xml:space="preserve"> (1951). Schistosomiasis and some of its problems. </w:t>
      </w:r>
      <w:r w:rsidR="007C7E65" w:rsidRPr="003A1CF6">
        <w:rPr>
          <w:i/>
        </w:rPr>
        <w:t>Transactions of the Royal Society of Tropical Medicine and Hygiene,</w:t>
      </w:r>
      <w:r w:rsidR="007C7E65" w:rsidRPr="003A1CF6">
        <w:t xml:space="preserve"> </w:t>
      </w:r>
      <w:r w:rsidR="007C7E65" w:rsidRPr="003A1CF6">
        <w:rPr>
          <w:b/>
        </w:rPr>
        <w:t>45</w:t>
      </w:r>
      <w:r w:rsidR="007C7E65" w:rsidRPr="003A1CF6">
        <w:t>, 279-303.</w:t>
      </w:r>
    </w:p>
    <w:p w:rsidR="007C7E65" w:rsidRPr="003A1CF6" w:rsidRDefault="007C7E65" w:rsidP="007C7E65">
      <w:pPr>
        <w:pStyle w:val="EndNoteBibliography"/>
        <w:ind w:left="720" w:hanging="720"/>
      </w:pPr>
      <w:r w:rsidRPr="003A1CF6">
        <w:rPr>
          <w:b/>
        </w:rPr>
        <w:t>Hotez, P. J.</w:t>
      </w:r>
      <w:r w:rsidRPr="003A1CF6">
        <w:t xml:space="preserve"> (2013). </w:t>
      </w:r>
      <w:r w:rsidRPr="003A1CF6">
        <w:rPr>
          <w:i/>
        </w:rPr>
        <w:t xml:space="preserve">Forgotten people, forgotten diseases: the neglected tropical diseases and their impact on global health and development., </w:t>
      </w:r>
      <w:r w:rsidR="00EA0719">
        <w:t>American S</w:t>
      </w:r>
      <w:r w:rsidRPr="003A1CF6">
        <w:t>ociety for Microbiology, USA.</w:t>
      </w:r>
    </w:p>
    <w:p w:rsidR="007C7E65" w:rsidRPr="003A1CF6" w:rsidRDefault="007C7E65" w:rsidP="007C7E65">
      <w:pPr>
        <w:pStyle w:val="EndNoteBibliography"/>
        <w:ind w:left="720" w:hanging="720"/>
      </w:pPr>
      <w:r w:rsidRPr="003A1CF6">
        <w:rPr>
          <w:b/>
        </w:rPr>
        <w:t>Jordan, P.</w:t>
      </w:r>
      <w:r w:rsidRPr="003A1CF6">
        <w:t xml:space="preserve"> (2000). From Katayama to the Dakhla Oasis: the beginning of epidemiology and control of bilharzia. </w:t>
      </w:r>
      <w:r w:rsidRPr="003A1CF6">
        <w:rPr>
          <w:i/>
        </w:rPr>
        <w:t>Acta Tropica,</w:t>
      </w:r>
      <w:r w:rsidRPr="003A1CF6">
        <w:t xml:space="preserve"> </w:t>
      </w:r>
      <w:r w:rsidRPr="003A1CF6">
        <w:rPr>
          <w:b/>
        </w:rPr>
        <w:t>77</w:t>
      </w:r>
      <w:r w:rsidRPr="003A1CF6">
        <w:t>, 9-40. doi: 10.1016/s0001-706x(00)00121-2.</w:t>
      </w:r>
    </w:p>
    <w:p w:rsidR="007C7E65" w:rsidRPr="003A1CF6" w:rsidRDefault="007C7E65" w:rsidP="007C7E65">
      <w:pPr>
        <w:pStyle w:val="EndNoteBibliography"/>
        <w:ind w:left="720" w:hanging="720"/>
      </w:pPr>
      <w:r w:rsidRPr="003A1CF6">
        <w:rPr>
          <w:b/>
        </w:rPr>
        <w:t>Jorgensen, A., Kristensen, T. K. and Stothard, J. R.</w:t>
      </w:r>
      <w:r w:rsidRPr="003A1CF6">
        <w:t xml:space="preserve"> (2007). Phylogeny and biogeography of African</w:t>
      </w:r>
      <w:r w:rsidRPr="007C7E65">
        <w:rPr>
          <w:i/>
        </w:rPr>
        <w:t xml:space="preserve"> Biomphalaria</w:t>
      </w:r>
      <w:r w:rsidRPr="003A1CF6">
        <w:t xml:space="preserve"> (Gastropoda : Planorbidae), with emphasis on endemic species of the great East African lakes. </w:t>
      </w:r>
      <w:r w:rsidRPr="003A1CF6">
        <w:rPr>
          <w:i/>
        </w:rPr>
        <w:t>Zoological Journal of the Linnean Society,</w:t>
      </w:r>
      <w:r w:rsidRPr="003A1CF6">
        <w:t xml:space="preserve"> </w:t>
      </w:r>
      <w:r w:rsidRPr="003A1CF6">
        <w:rPr>
          <w:b/>
        </w:rPr>
        <w:t>151</w:t>
      </w:r>
      <w:r w:rsidRPr="003A1CF6">
        <w:t>, 337-349. doi: 10.1111/j.1096-3642.2007.00330.x.</w:t>
      </w:r>
    </w:p>
    <w:p w:rsidR="007C7E65" w:rsidRPr="003A1CF6" w:rsidRDefault="007C7E65" w:rsidP="007C7E65">
      <w:pPr>
        <w:pStyle w:val="EndNoteBibliography"/>
        <w:ind w:left="720" w:hanging="720"/>
      </w:pPr>
      <w:r w:rsidRPr="003A1CF6">
        <w:rPr>
          <w:b/>
        </w:rPr>
        <w:t>Kabatereine, N. B., Ariho, C. and Christensen, N. O.</w:t>
      </w:r>
      <w:r w:rsidRPr="003A1CF6">
        <w:t xml:space="preserve"> (1992).</w:t>
      </w:r>
      <w:r w:rsidRPr="007C7E65">
        <w:rPr>
          <w:i/>
        </w:rPr>
        <w:t xml:space="preserve"> Schistosoma mansoni </w:t>
      </w:r>
      <w:r w:rsidRPr="003A1CF6">
        <w:t xml:space="preserve">in Pachwach, Nebbi-District, Uganda, 40 years after Nelson. </w:t>
      </w:r>
      <w:r w:rsidRPr="003A1CF6">
        <w:rPr>
          <w:i/>
        </w:rPr>
        <w:t>Tropical Medicine and Parasitology,</w:t>
      </w:r>
      <w:r w:rsidRPr="003A1CF6">
        <w:t xml:space="preserve"> </w:t>
      </w:r>
      <w:r w:rsidRPr="003A1CF6">
        <w:rPr>
          <w:b/>
        </w:rPr>
        <w:t>43</w:t>
      </w:r>
      <w:r w:rsidRPr="003A1CF6">
        <w:t>, 162-166.</w:t>
      </w:r>
    </w:p>
    <w:p w:rsidR="007C7E65" w:rsidRPr="003A1CF6" w:rsidRDefault="007C7E65" w:rsidP="007C7E65">
      <w:pPr>
        <w:pStyle w:val="EndNoteBibliography"/>
        <w:ind w:left="720" w:hanging="720"/>
      </w:pPr>
      <w:r w:rsidRPr="003A1CF6">
        <w:rPr>
          <w:b/>
        </w:rPr>
        <w:t>Kabatereine, N. B., Brooker, S., Koukounari, A., Kazibwe, F., Tukahebwa, E. M., Fleming, F. M., Zhang, Y., Webster, J. P., Stothard, J. R. and Fenwick, A.</w:t>
      </w:r>
      <w:r w:rsidRPr="003A1CF6">
        <w:t xml:space="preserve"> </w:t>
      </w:r>
      <w:r w:rsidRPr="003A1CF6">
        <w:lastRenderedPageBreak/>
        <w:t xml:space="preserve">(2007). Impact of a national helminth control programme on infection and morbidity in Ugandan schoolchildren. </w:t>
      </w:r>
      <w:r w:rsidRPr="003A1CF6">
        <w:rPr>
          <w:i/>
        </w:rPr>
        <w:t>Bulletin of the World Health Organization,</w:t>
      </w:r>
      <w:r w:rsidRPr="003A1CF6">
        <w:t xml:space="preserve"> </w:t>
      </w:r>
      <w:r w:rsidRPr="003A1CF6">
        <w:rPr>
          <w:b/>
        </w:rPr>
        <w:t>85</w:t>
      </w:r>
      <w:r w:rsidRPr="003A1CF6">
        <w:t>, 91-99.</w:t>
      </w:r>
    </w:p>
    <w:p w:rsidR="007C7E65" w:rsidRPr="003A1CF6" w:rsidRDefault="007C7E65" w:rsidP="007C7E65">
      <w:pPr>
        <w:pStyle w:val="EndNoteBibliography"/>
        <w:ind w:left="720" w:hanging="720"/>
      </w:pPr>
      <w:r w:rsidRPr="003A1CF6">
        <w:rPr>
          <w:b/>
        </w:rPr>
        <w:t>Kabatereine, N. B., OdongoAginya, E. I. and Lakwo, T. L.</w:t>
      </w:r>
      <w:r w:rsidRPr="003A1CF6">
        <w:t xml:space="preserve"> (1996). </w:t>
      </w:r>
      <w:r w:rsidRPr="007C7E65">
        <w:rPr>
          <w:i/>
        </w:rPr>
        <w:t>Schistosoma mansoni</w:t>
      </w:r>
      <w:r w:rsidRPr="003A1CF6">
        <w:t xml:space="preserve"> along Lake Albert, Kibale district, western Uganda. </w:t>
      </w:r>
      <w:r w:rsidRPr="003A1CF6">
        <w:rPr>
          <w:i/>
        </w:rPr>
        <w:t>East African Medical Journal,</w:t>
      </w:r>
      <w:r w:rsidRPr="003A1CF6">
        <w:t xml:space="preserve"> </w:t>
      </w:r>
      <w:r w:rsidRPr="003A1CF6">
        <w:rPr>
          <w:b/>
        </w:rPr>
        <w:t>73</w:t>
      </w:r>
      <w:r w:rsidRPr="003A1CF6">
        <w:t>, 502-504.</w:t>
      </w:r>
    </w:p>
    <w:p w:rsidR="007C7E65" w:rsidRPr="003A1CF6" w:rsidRDefault="007C7E65" w:rsidP="007C7E65">
      <w:pPr>
        <w:pStyle w:val="EndNoteBibliography"/>
        <w:ind w:left="720" w:hanging="720"/>
      </w:pPr>
      <w:r w:rsidRPr="003A1CF6">
        <w:rPr>
          <w:b/>
        </w:rPr>
        <w:t>Katz, N.</w:t>
      </w:r>
      <w:r>
        <w:t xml:space="preserve"> (2008). The discovery of s</w:t>
      </w:r>
      <w:r w:rsidRPr="003A1CF6">
        <w:t xml:space="preserve">chistosomiasis mansoni in Brazil. </w:t>
      </w:r>
      <w:r w:rsidRPr="003A1CF6">
        <w:rPr>
          <w:i/>
        </w:rPr>
        <w:t>Acta Tropica,</w:t>
      </w:r>
      <w:r w:rsidRPr="003A1CF6">
        <w:t xml:space="preserve"> </w:t>
      </w:r>
      <w:r w:rsidRPr="003A1CF6">
        <w:rPr>
          <w:b/>
        </w:rPr>
        <w:t>108</w:t>
      </w:r>
      <w:r w:rsidRPr="003A1CF6">
        <w:t>, 69-71. doi: 10.1016/j.actatropica.2008.05.002.</w:t>
      </w:r>
    </w:p>
    <w:p w:rsidR="007C7E65" w:rsidRPr="003A1CF6" w:rsidRDefault="007C7E65" w:rsidP="007C7E65">
      <w:pPr>
        <w:pStyle w:val="EndNoteBibliography"/>
        <w:ind w:left="720" w:hanging="720"/>
      </w:pPr>
      <w:r w:rsidRPr="003A1CF6">
        <w:rPr>
          <w:b/>
        </w:rPr>
        <w:t>Leiper, R. T.</w:t>
      </w:r>
      <w:r w:rsidR="00EA0719">
        <w:t xml:space="preserve"> (1910). Guinea-worm in dom</w:t>
      </w:r>
      <w:r w:rsidRPr="003A1CF6">
        <w:t>esticated animals with a note of its discove</w:t>
      </w:r>
      <w:r>
        <w:t>r</w:t>
      </w:r>
      <w:r w:rsidRPr="003A1CF6">
        <w:t xml:space="preserve">y, by Mr C. Grey. in a leopard. </w:t>
      </w:r>
      <w:r w:rsidRPr="003A1CF6">
        <w:rPr>
          <w:i/>
        </w:rPr>
        <w:t>Journal of Tropical Medicine and Hygiene,</w:t>
      </w:r>
      <w:r w:rsidRPr="003A1CF6">
        <w:t xml:space="preserve"> </w:t>
      </w:r>
      <w:r w:rsidRPr="003A1CF6">
        <w:rPr>
          <w:b/>
        </w:rPr>
        <w:t>13</w:t>
      </w:r>
      <w:r w:rsidRPr="003A1CF6">
        <w:t>, 65-66.</w:t>
      </w:r>
    </w:p>
    <w:p w:rsidR="007C7E65" w:rsidRPr="003A1CF6" w:rsidRDefault="007C7E65" w:rsidP="007C7E65">
      <w:pPr>
        <w:pStyle w:val="EndNoteBibliography"/>
        <w:ind w:left="720" w:hanging="720"/>
      </w:pPr>
      <w:r w:rsidRPr="003A1CF6">
        <w:rPr>
          <w:b/>
        </w:rPr>
        <w:t>Leiper, R. T. and Atkinson, E. A.</w:t>
      </w:r>
      <w:r w:rsidRPr="003A1CF6">
        <w:t xml:space="preserve"> (1915a). British Antarctic ("Terra Nova") Expedition, 1910. Natural History Report. Parasitic worms with a note on a free-living nematode. </w:t>
      </w:r>
      <w:r w:rsidRPr="003A1CF6">
        <w:rPr>
          <w:i/>
        </w:rPr>
        <w:t>British Museum (Natural History); Zoology,</w:t>
      </w:r>
      <w:r w:rsidRPr="003A1CF6">
        <w:t xml:space="preserve"> </w:t>
      </w:r>
      <w:r w:rsidRPr="003A1CF6">
        <w:rPr>
          <w:b/>
        </w:rPr>
        <w:t>2</w:t>
      </w:r>
      <w:r w:rsidRPr="003A1CF6">
        <w:t>, 19-60.</w:t>
      </w:r>
    </w:p>
    <w:p w:rsidR="007C7E65" w:rsidRDefault="007C7E65" w:rsidP="007C7E65">
      <w:pPr>
        <w:pStyle w:val="EndNoteBibliography"/>
        <w:ind w:left="720" w:hanging="720"/>
      </w:pPr>
      <w:r w:rsidRPr="003A1CF6">
        <w:rPr>
          <w:b/>
        </w:rPr>
        <w:t>Leiper, R. T. and Atkinson, E. L.</w:t>
      </w:r>
      <w:r w:rsidRPr="003A1CF6">
        <w:t xml:space="preserve"> (1915b). Observations on the spread of Asiatic schistosomaisis. </w:t>
      </w:r>
      <w:r>
        <w:rPr>
          <w:i/>
        </w:rPr>
        <w:t>British Medical J</w:t>
      </w:r>
      <w:r w:rsidRPr="003A1CF6">
        <w:rPr>
          <w:i/>
        </w:rPr>
        <w:t>ournal,</w:t>
      </w:r>
      <w:r w:rsidRPr="003A1CF6">
        <w:t xml:space="preserve"> </w:t>
      </w:r>
      <w:r w:rsidRPr="003A1CF6">
        <w:rPr>
          <w:b/>
        </w:rPr>
        <w:t>1</w:t>
      </w:r>
      <w:r w:rsidRPr="003A1CF6">
        <w:t>, 201-192.204.</w:t>
      </w:r>
    </w:p>
    <w:p w:rsidR="00496847" w:rsidRPr="003A1CF6" w:rsidRDefault="00496847" w:rsidP="007C7E65">
      <w:pPr>
        <w:pStyle w:val="EndNoteBibliography"/>
        <w:ind w:left="720" w:hanging="720"/>
      </w:pPr>
      <w:r w:rsidRPr="003A1CF6">
        <w:rPr>
          <w:b/>
        </w:rPr>
        <w:t>Le</w:t>
      </w:r>
      <w:r>
        <w:rPr>
          <w:b/>
        </w:rPr>
        <w:t>Roux, P.L.</w:t>
      </w:r>
      <w:r>
        <w:t xml:space="preserve"> (1961</w:t>
      </w:r>
      <w:r w:rsidRPr="003A1CF6">
        <w:t xml:space="preserve">). </w:t>
      </w:r>
      <w:r>
        <w:t>Some problems in Bilharziasis in Africa and the adjoining countries</w:t>
      </w:r>
      <w:r w:rsidRPr="003A1CF6">
        <w:t xml:space="preserve">. </w:t>
      </w:r>
      <w:r>
        <w:rPr>
          <w:i/>
        </w:rPr>
        <w:t>Journal of Helminthology</w:t>
      </w:r>
      <w:r w:rsidRPr="003A1CF6">
        <w:rPr>
          <w:i/>
        </w:rPr>
        <w:t>,</w:t>
      </w:r>
      <w:r w:rsidRPr="003A1CF6">
        <w:t xml:space="preserve"> </w:t>
      </w:r>
      <w:r w:rsidR="00126885">
        <w:rPr>
          <w:b/>
        </w:rPr>
        <w:t>35</w:t>
      </w:r>
      <w:r w:rsidR="00AA5D05">
        <w:t>,</w:t>
      </w:r>
      <w:r w:rsidR="00126885">
        <w:t xml:space="preserve"> supplement S1, </w:t>
      </w:r>
      <w:r w:rsidR="00AA5D05">
        <w:t>117-126.</w:t>
      </w:r>
    </w:p>
    <w:p w:rsidR="007C7E65" w:rsidRPr="003A1CF6" w:rsidRDefault="007C7E65" w:rsidP="007C7E65">
      <w:pPr>
        <w:pStyle w:val="EndNoteBibliography"/>
        <w:ind w:left="720" w:hanging="720"/>
      </w:pPr>
      <w:r w:rsidRPr="003A1CF6">
        <w:rPr>
          <w:b/>
        </w:rPr>
        <w:t>Levitz, S., Standley, C. J., Adriko, M., Kabatereine, N. B. and Stothard, J. R.</w:t>
      </w:r>
      <w:r w:rsidRPr="003A1CF6">
        <w:t xml:space="preserve"> (2013). Environmental epidemiology of intestinal schistosomiasis and genetic diversity of </w:t>
      </w:r>
      <w:r w:rsidRPr="007C7E65">
        <w:rPr>
          <w:i/>
        </w:rPr>
        <w:t>Schistosoma mansoni</w:t>
      </w:r>
      <w:r w:rsidRPr="003A1CF6">
        <w:t xml:space="preserve"> infections in snails at Bugoigo village, Lake Albert. </w:t>
      </w:r>
      <w:r w:rsidRPr="003A1CF6">
        <w:rPr>
          <w:i/>
        </w:rPr>
        <w:t>Acta Tropica,</w:t>
      </w:r>
      <w:r w:rsidRPr="003A1CF6">
        <w:t xml:space="preserve"> </w:t>
      </w:r>
      <w:r w:rsidRPr="003A1CF6">
        <w:rPr>
          <w:b/>
        </w:rPr>
        <w:t>128</w:t>
      </w:r>
      <w:r w:rsidRPr="003A1CF6">
        <w:t>, 284-291. doi: 10.1016/j.actatropica.2012.10.003.</w:t>
      </w:r>
    </w:p>
    <w:p w:rsidR="007C7E65" w:rsidRPr="003A1CF6" w:rsidRDefault="007C7E65" w:rsidP="007C7E65">
      <w:pPr>
        <w:pStyle w:val="EndNoteBibliography"/>
        <w:ind w:left="720" w:hanging="720"/>
      </w:pPr>
      <w:r w:rsidRPr="003A1CF6">
        <w:rPr>
          <w:b/>
        </w:rPr>
        <w:t>Lockyer, A. E., Jones, C. S., Noble, L. R. and Rollinson, D.</w:t>
      </w:r>
      <w:r w:rsidRPr="003A1CF6">
        <w:t xml:space="preserve"> (2004). Trematodes and snails: an intimate association. </w:t>
      </w:r>
      <w:r w:rsidRPr="003A1CF6">
        <w:rPr>
          <w:i/>
        </w:rPr>
        <w:t>Canadian Journal of Zoology,</w:t>
      </w:r>
      <w:r w:rsidRPr="003A1CF6">
        <w:t xml:space="preserve"> </w:t>
      </w:r>
      <w:r w:rsidRPr="003A1CF6">
        <w:rPr>
          <w:b/>
        </w:rPr>
        <w:t>82</w:t>
      </w:r>
      <w:r w:rsidRPr="003A1CF6">
        <w:t>, 251-269. doi: 10.1139/z03-215.</w:t>
      </w:r>
    </w:p>
    <w:p w:rsidR="007C7E65" w:rsidRPr="003A1CF6" w:rsidRDefault="007C7E65" w:rsidP="007C7E65">
      <w:pPr>
        <w:pStyle w:val="EndNoteBibliography"/>
        <w:ind w:left="720" w:hanging="720"/>
      </w:pPr>
      <w:r w:rsidRPr="003A1CF6">
        <w:rPr>
          <w:b/>
        </w:rPr>
        <w:t>Loewenberg, S.</w:t>
      </w:r>
      <w:r w:rsidRPr="003A1CF6">
        <w:t xml:space="preserve"> (2014). Uganda's struggle with schistosomiasis. </w:t>
      </w:r>
      <w:r w:rsidRPr="003A1CF6">
        <w:rPr>
          <w:i/>
        </w:rPr>
        <w:t>Lancet,</w:t>
      </w:r>
      <w:r w:rsidRPr="003A1CF6">
        <w:t xml:space="preserve"> </w:t>
      </w:r>
      <w:r w:rsidRPr="003A1CF6">
        <w:rPr>
          <w:b/>
        </w:rPr>
        <w:t>383</w:t>
      </w:r>
      <w:r w:rsidRPr="003A1CF6">
        <w:t>, 1707-1708.</w:t>
      </w:r>
    </w:p>
    <w:p w:rsidR="007C7E65" w:rsidRPr="003A1CF6" w:rsidRDefault="007C7E65" w:rsidP="007C7E65">
      <w:pPr>
        <w:pStyle w:val="EndNoteBibliography"/>
        <w:ind w:left="720" w:hanging="720"/>
        <w:rPr>
          <w:i/>
        </w:rPr>
      </w:pPr>
      <w:r w:rsidRPr="003A1CF6">
        <w:rPr>
          <w:b/>
        </w:rPr>
        <w:t>Manson-Bahr, P.</w:t>
      </w:r>
      <w:r w:rsidRPr="003A1CF6">
        <w:t xml:space="preserve"> (1961). Robert Thomson Leiper. </w:t>
      </w:r>
      <w:r w:rsidRPr="003A1CF6">
        <w:rPr>
          <w:i/>
        </w:rPr>
        <w:t>Journal of Helminthology, Supplement in honour of R.T.</w:t>
      </w:r>
      <w:r w:rsidR="00EA0719">
        <w:rPr>
          <w:i/>
        </w:rPr>
        <w:t xml:space="preserve"> </w:t>
      </w:r>
      <w:r w:rsidRPr="003A1CF6">
        <w:rPr>
          <w:i/>
        </w:rPr>
        <w:t>Leiper on the occasion of his 80th Birthday, p.xvi.</w:t>
      </w:r>
    </w:p>
    <w:p w:rsidR="007C7E65" w:rsidRPr="003A1CF6" w:rsidRDefault="007C7E65" w:rsidP="007C7E65">
      <w:pPr>
        <w:pStyle w:val="EndNoteBibliography"/>
        <w:ind w:left="720" w:hanging="720"/>
      </w:pPr>
      <w:r w:rsidRPr="003A1CF6">
        <w:rPr>
          <w:b/>
        </w:rPr>
        <w:t>Nelson, G. S.</w:t>
      </w:r>
      <w:r w:rsidRPr="003A1CF6">
        <w:t xml:space="preserve"> (1958). </w:t>
      </w:r>
      <w:r w:rsidRPr="007C7E65">
        <w:rPr>
          <w:i/>
        </w:rPr>
        <w:t>Schistosoma mansoni</w:t>
      </w:r>
      <w:r w:rsidRPr="003A1CF6">
        <w:t xml:space="preserve"> infection in the West Nile District of Uganda. I. The incidence of </w:t>
      </w:r>
      <w:r w:rsidRPr="007C7E65">
        <w:rPr>
          <w:i/>
        </w:rPr>
        <w:t>S. mansoni</w:t>
      </w:r>
      <w:r w:rsidRPr="003A1CF6">
        <w:t xml:space="preserve"> infection. </w:t>
      </w:r>
      <w:r w:rsidRPr="003A1CF6">
        <w:rPr>
          <w:i/>
        </w:rPr>
        <w:t>East African Medical Journal,</w:t>
      </w:r>
      <w:r w:rsidRPr="003A1CF6">
        <w:t xml:space="preserve"> </w:t>
      </w:r>
      <w:r w:rsidRPr="003A1CF6">
        <w:rPr>
          <w:b/>
        </w:rPr>
        <w:t>35</w:t>
      </w:r>
      <w:r w:rsidRPr="003A1CF6">
        <w:t>, 311-319.</w:t>
      </w:r>
    </w:p>
    <w:p w:rsidR="007C7E65" w:rsidRPr="003A1CF6" w:rsidRDefault="007C7E65" w:rsidP="007C7E65">
      <w:pPr>
        <w:pStyle w:val="EndNoteBibliography"/>
        <w:ind w:left="720" w:hanging="720"/>
      </w:pPr>
      <w:r w:rsidRPr="003A1CF6">
        <w:rPr>
          <w:b/>
        </w:rPr>
        <w:t>Nelson, G. S.</w:t>
      </w:r>
      <w:r w:rsidRPr="003A1CF6">
        <w:t xml:space="preserve"> (1977). A Milestone on the road to discovery of </w:t>
      </w:r>
      <w:r w:rsidR="006E541A">
        <w:t>life cycle</w:t>
      </w:r>
      <w:r w:rsidRPr="003A1CF6">
        <w:t xml:space="preserve">s of human schistosomes. </w:t>
      </w:r>
      <w:r w:rsidRPr="003A1CF6">
        <w:rPr>
          <w:i/>
        </w:rPr>
        <w:t>American Journal of Tropical Medicine and Hygiene,</w:t>
      </w:r>
      <w:r w:rsidRPr="003A1CF6">
        <w:t xml:space="preserve"> </w:t>
      </w:r>
      <w:r w:rsidRPr="003A1CF6">
        <w:rPr>
          <w:b/>
        </w:rPr>
        <w:t>26</w:t>
      </w:r>
      <w:r w:rsidRPr="003A1CF6">
        <w:t>, 1093-1100.</w:t>
      </w:r>
    </w:p>
    <w:p w:rsidR="007C7E65" w:rsidRPr="003A1CF6" w:rsidRDefault="007C7E65" w:rsidP="007C7E65">
      <w:pPr>
        <w:pStyle w:val="EndNoteBibliography"/>
        <w:ind w:left="720" w:hanging="720"/>
      </w:pPr>
      <w:r w:rsidRPr="003A1CF6">
        <w:rPr>
          <w:b/>
        </w:rPr>
        <w:t>Nelson, G. S.</w:t>
      </w:r>
      <w:r w:rsidRPr="003A1CF6">
        <w:t xml:space="preserve"> (1990). Mircoepidemiology, the key to the control of parastic infections. </w:t>
      </w:r>
      <w:r w:rsidRPr="003A1CF6">
        <w:rPr>
          <w:i/>
        </w:rPr>
        <w:t>Transactions of the Royal Society of Tropical Medicine and Hygiene,</w:t>
      </w:r>
      <w:r w:rsidRPr="003A1CF6">
        <w:t xml:space="preserve"> </w:t>
      </w:r>
      <w:r w:rsidRPr="003A1CF6">
        <w:rPr>
          <w:b/>
        </w:rPr>
        <w:t>84</w:t>
      </w:r>
      <w:r w:rsidRPr="003A1CF6">
        <w:t>, 3-13.</w:t>
      </w:r>
    </w:p>
    <w:p w:rsidR="007C7E65" w:rsidRPr="003A1CF6" w:rsidRDefault="007C7E65" w:rsidP="007C7E65">
      <w:pPr>
        <w:pStyle w:val="EndNoteBibliography"/>
        <w:ind w:left="720" w:hanging="720"/>
      </w:pPr>
      <w:r w:rsidRPr="003A1CF6">
        <w:rPr>
          <w:b/>
        </w:rPr>
        <w:t>Norseth, H. M., Ndhlovu, P. D., Kleppa, E., Randrianasolo, B. S., Jourdan, P. M., Roald, B., Holmen, S. D., Gundersen, S. G., Bagratee, J., Onsrud, M. and Kjetland, E. F.</w:t>
      </w:r>
      <w:r>
        <w:t xml:space="preserve"> (2014). The colposcopic atlas of schistosomiasis in the l</w:t>
      </w:r>
      <w:r w:rsidRPr="003A1CF6">
        <w:t>ower</w:t>
      </w:r>
      <w:r>
        <w:t xml:space="preserve"> female genital tract based on s</w:t>
      </w:r>
      <w:r w:rsidRPr="003A1CF6">
        <w:t xml:space="preserve">tudies in Malawi, Zimbabwe, Madagascar and South Africa. </w:t>
      </w:r>
      <w:r w:rsidRPr="003A1CF6">
        <w:rPr>
          <w:i/>
        </w:rPr>
        <w:t>Plos Neglected Tropical Diseases,</w:t>
      </w:r>
      <w:r w:rsidRPr="003A1CF6">
        <w:t xml:space="preserve"> </w:t>
      </w:r>
      <w:r w:rsidRPr="003A1CF6">
        <w:rPr>
          <w:b/>
        </w:rPr>
        <w:t>8</w:t>
      </w:r>
      <w:r w:rsidRPr="003A1CF6">
        <w:t>. doi: 10.1371/journal.pntd.0003229.</w:t>
      </w:r>
    </w:p>
    <w:p w:rsidR="007C7E65" w:rsidRPr="003A1CF6" w:rsidRDefault="007C7E65" w:rsidP="007C7E65">
      <w:pPr>
        <w:pStyle w:val="EndNoteBibliography"/>
        <w:ind w:left="720" w:hanging="720"/>
      </w:pPr>
      <w:r w:rsidRPr="003A1CF6">
        <w:rPr>
          <w:b/>
        </w:rPr>
        <w:t>Ongom, V. L. and Bradley, D. J.</w:t>
      </w:r>
      <w:r w:rsidRPr="003A1CF6">
        <w:t xml:space="preserve"> (1972). Epidemiology and consequences of </w:t>
      </w:r>
      <w:r w:rsidRPr="003A1CF6">
        <w:rPr>
          <w:i/>
        </w:rPr>
        <w:t>Schistosoma mansoni</w:t>
      </w:r>
      <w:r w:rsidRPr="003A1CF6">
        <w:t xml:space="preserve"> infection in West Nile, Uganda. 1. Field studies of a community in Panyagoro. </w:t>
      </w:r>
      <w:r w:rsidRPr="003A1CF6">
        <w:rPr>
          <w:i/>
        </w:rPr>
        <w:t>Transactions of the Royal Society of Tropical Medicine and Hygiene,</w:t>
      </w:r>
      <w:r w:rsidRPr="003A1CF6">
        <w:t xml:space="preserve"> </w:t>
      </w:r>
      <w:r w:rsidRPr="003A1CF6">
        <w:rPr>
          <w:b/>
        </w:rPr>
        <w:t>66</w:t>
      </w:r>
      <w:r w:rsidRPr="003A1CF6">
        <w:t>, 835-851. doi: 10.1016/0035-9203(72)90118-6.</w:t>
      </w:r>
    </w:p>
    <w:p w:rsidR="007C7E65" w:rsidRPr="003A1CF6" w:rsidRDefault="007C7E65" w:rsidP="007C7E65">
      <w:pPr>
        <w:pStyle w:val="EndNoteBibliography"/>
        <w:ind w:left="720" w:hanging="720"/>
      </w:pPr>
      <w:r w:rsidRPr="003A1CF6">
        <w:rPr>
          <w:b/>
        </w:rPr>
        <w:t>Parker, M. and Allen, T.</w:t>
      </w:r>
      <w:r w:rsidRPr="003A1CF6">
        <w:t xml:space="preserve"> (2011). Does mass drug administration for the integrated treatment of neglected tropical diseases really work? Assessing evidence for the control of schistosomiasis and soil-transmitted helminths in Uganda. </w:t>
      </w:r>
      <w:r w:rsidRPr="003A1CF6">
        <w:rPr>
          <w:i/>
        </w:rPr>
        <w:t>Health Research Policy and Systems,</w:t>
      </w:r>
      <w:r w:rsidRPr="003A1CF6">
        <w:t xml:space="preserve"> </w:t>
      </w:r>
      <w:r w:rsidRPr="003A1CF6">
        <w:rPr>
          <w:b/>
        </w:rPr>
        <w:t>9</w:t>
      </w:r>
      <w:r w:rsidRPr="003A1CF6">
        <w:t>. doi: 10.1186/1478-4505-9-3.</w:t>
      </w:r>
    </w:p>
    <w:p w:rsidR="007C7E65" w:rsidRPr="003A1CF6" w:rsidRDefault="007C7E65" w:rsidP="007C7E65">
      <w:pPr>
        <w:pStyle w:val="EndNoteBibliography"/>
        <w:ind w:left="720" w:hanging="720"/>
      </w:pPr>
      <w:r w:rsidRPr="003A1CF6">
        <w:rPr>
          <w:b/>
        </w:rPr>
        <w:lastRenderedPageBreak/>
        <w:t>Parker, M., Allen, T. and Hastings, J.</w:t>
      </w:r>
      <w:r w:rsidRPr="003A1CF6">
        <w:t xml:space="preserve"> (2008). Resisting control of neglected tropical diseases: Dilemmas in the mass treatment of schistosomiasis and soil-transmitted helminths in north-west Uganda. </w:t>
      </w:r>
      <w:r w:rsidRPr="003A1CF6">
        <w:rPr>
          <w:i/>
        </w:rPr>
        <w:t>Journal of Biosocial Science,</w:t>
      </w:r>
      <w:r w:rsidRPr="003A1CF6">
        <w:t xml:space="preserve"> </w:t>
      </w:r>
      <w:r w:rsidRPr="003A1CF6">
        <w:rPr>
          <w:b/>
        </w:rPr>
        <w:t>40</w:t>
      </w:r>
      <w:r w:rsidRPr="003A1CF6">
        <w:t>, 161-181. doi: 10.1017/s0021932007002301.</w:t>
      </w:r>
    </w:p>
    <w:p w:rsidR="007C7E65" w:rsidRPr="003A1CF6" w:rsidRDefault="007C7E65" w:rsidP="007C7E65">
      <w:pPr>
        <w:pStyle w:val="EndNoteBibliography"/>
        <w:ind w:left="720" w:hanging="720"/>
      </w:pPr>
      <w:r w:rsidRPr="003A1CF6">
        <w:rPr>
          <w:b/>
        </w:rPr>
        <w:t>Rollinson, D.</w:t>
      </w:r>
      <w:r w:rsidRPr="003A1CF6">
        <w:t xml:space="preserve"> (2009). A wake up call for urinary schistosomiasis: reconciling research effort with public health importance. </w:t>
      </w:r>
      <w:r w:rsidRPr="003A1CF6">
        <w:rPr>
          <w:i/>
        </w:rPr>
        <w:t>Parasitology,</w:t>
      </w:r>
      <w:r w:rsidRPr="003A1CF6">
        <w:t xml:space="preserve"> </w:t>
      </w:r>
      <w:r w:rsidRPr="003A1CF6">
        <w:rPr>
          <w:b/>
        </w:rPr>
        <w:t>136</w:t>
      </w:r>
      <w:r w:rsidRPr="003A1CF6">
        <w:t>, 1593-1610. doi: 10.1017/s0031182009990552.</w:t>
      </w:r>
    </w:p>
    <w:p w:rsidR="007C7E65" w:rsidRPr="003A1CF6" w:rsidRDefault="007C7E65" w:rsidP="007C7E65">
      <w:pPr>
        <w:pStyle w:val="EndNoteBibliography"/>
        <w:ind w:left="720" w:hanging="720"/>
      </w:pPr>
      <w:r w:rsidRPr="003A1CF6">
        <w:rPr>
          <w:b/>
        </w:rPr>
        <w:t>Rollinson, D., Knopp, S., Levitz, S., Stothard, J. R., Tchuente, L.-A. T., Garba, A., Mohammed, K. A., Schur, N., Person, B., Colley, D. G. and Utzinger, J.</w:t>
      </w:r>
      <w:r w:rsidRPr="003A1CF6">
        <w:t xml:space="preserve"> (2013). Time to set the agenda for schistosomiasis elimination. </w:t>
      </w:r>
      <w:r w:rsidRPr="003A1CF6">
        <w:rPr>
          <w:i/>
        </w:rPr>
        <w:t>Acta Tropica,</w:t>
      </w:r>
      <w:r w:rsidRPr="003A1CF6">
        <w:t xml:space="preserve"> </w:t>
      </w:r>
      <w:r w:rsidRPr="003A1CF6">
        <w:rPr>
          <w:b/>
        </w:rPr>
        <w:t>128</w:t>
      </w:r>
      <w:r w:rsidRPr="003A1CF6">
        <w:t>, 423-440. doi: 10.1016/j.actatropica.2012.04.013.</w:t>
      </w:r>
    </w:p>
    <w:p w:rsidR="007C7E65" w:rsidRPr="003A1CF6" w:rsidRDefault="007C7E65" w:rsidP="007C7E65">
      <w:pPr>
        <w:pStyle w:val="EndNoteBibliography"/>
        <w:ind w:left="720" w:hanging="720"/>
      </w:pPr>
      <w:r w:rsidRPr="003A1CF6">
        <w:rPr>
          <w:b/>
        </w:rPr>
        <w:t>Rowel, C., Fred, B., Betson, M., Sousa-Figueiredo, J. C., Kabatereine, N. B. and Stothard, J. R.</w:t>
      </w:r>
      <w:r w:rsidRPr="003A1CF6">
        <w:t xml:space="preserve"> (2015). Environmen</w:t>
      </w:r>
      <w:r>
        <w:t>tal epidemiology of intestinal s</w:t>
      </w:r>
      <w:r w:rsidRPr="003A1CF6">
        <w:t xml:space="preserve">chistosomiasis </w:t>
      </w:r>
      <w:r>
        <w:t>in Uganda: population d</w:t>
      </w:r>
      <w:r w:rsidRPr="003A1CF6">
        <w:t xml:space="preserve">ynamics of </w:t>
      </w:r>
      <w:r w:rsidRPr="007C7E65">
        <w:rPr>
          <w:i/>
        </w:rPr>
        <w:t>Biomphalaria</w:t>
      </w:r>
      <w:r w:rsidRPr="003A1CF6">
        <w:t xml:space="preserve"> (Gastropoda: Planorbidae) in Lake</w:t>
      </w:r>
      <w:r>
        <w:t xml:space="preserve"> Albert and Lake Victoria with observations on natural infections with digenetic t</w:t>
      </w:r>
      <w:r w:rsidRPr="003A1CF6">
        <w:t xml:space="preserve">rematodes. </w:t>
      </w:r>
      <w:r w:rsidRPr="003A1CF6">
        <w:rPr>
          <w:i/>
        </w:rPr>
        <w:t>Biomed Research International</w:t>
      </w:r>
      <w:r w:rsidRPr="003A1CF6">
        <w:t>. doi: 10.1155/2015/717261.</w:t>
      </w:r>
    </w:p>
    <w:p w:rsidR="007C7E65" w:rsidRPr="003A1CF6" w:rsidRDefault="007C7E65" w:rsidP="007C7E65">
      <w:pPr>
        <w:pStyle w:val="EndNoteBibliography"/>
        <w:ind w:left="720" w:hanging="720"/>
      </w:pPr>
      <w:r w:rsidRPr="003A1CF6">
        <w:rPr>
          <w:b/>
        </w:rPr>
        <w:t>Savioli, L., Fenwick, A., Rollinson, D., Albonico, M. and Ame, S. M.</w:t>
      </w:r>
      <w:r w:rsidRPr="003A1CF6">
        <w:t xml:space="preserve"> (2015). An achievable goal: control and elimination of schistosomiasis. </w:t>
      </w:r>
      <w:r w:rsidRPr="003A1CF6">
        <w:rPr>
          <w:i/>
        </w:rPr>
        <w:t>Lancet,</w:t>
      </w:r>
      <w:r w:rsidRPr="003A1CF6">
        <w:t xml:space="preserve"> </w:t>
      </w:r>
      <w:r w:rsidRPr="003A1CF6">
        <w:rPr>
          <w:b/>
        </w:rPr>
        <w:t>386</w:t>
      </w:r>
      <w:r w:rsidRPr="003A1CF6">
        <w:t>, 739-739.</w:t>
      </w:r>
    </w:p>
    <w:p w:rsidR="007C7E65" w:rsidRPr="003A1CF6" w:rsidRDefault="007C7E65" w:rsidP="007C7E65">
      <w:pPr>
        <w:pStyle w:val="EndNoteBibliography"/>
        <w:ind w:left="720" w:hanging="720"/>
      </w:pPr>
      <w:r w:rsidRPr="003A1CF6">
        <w:rPr>
          <w:b/>
        </w:rPr>
        <w:t>Seto, E. Y. W., Sousa-Figueiredo, J. C., Betson, M., Byalero, C., Kabatereine, N. B. and Stothard, J. R.</w:t>
      </w:r>
      <w:r w:rsidRPr="003A1CF6">
        <w:t xml:space="preserve"> (2012). Patterns of intestinal schistosomiasis among mothers and young children from Lake Albert, Uganda: water contact and social networks inferred from wearable global positioning system dataloggers. </w:t>
      </w:r>
      <w:r w:rsidRPr="003A1CF6">
        <w:rPr>
          <w:i/>
        </w:rPr>
        <w:t>Geospatial Health,</w:t>
      </w:r>
      <w:r w:rsidRPr="003A1CF6">
        <w:t xml:space="preserve"> </w:t>
      </w:r>
      <w:r w:rsidRPr="003A1CF6">
        <w:rPr>
          <w:b/>
        </w:rPr>
        <w:t>7</w:t>
      </w:r>
      <w:r w:rsidRPr="003A1CF6">
        <w:t>, 1-13.</w:t>
      </w:r>
    </w:p>
    <w:p w:rsidR="007C7E65" w:rsidRPr="003A1CF6" w:rsidRDefault="007C7E65" w:rsidP="007C7E65">
      <w:pPr>
        <w:pStyle w:val="EndNoteBibliography"/>
        <w:ind w:left="720" w:hanging="720"/>
      </w:pPr>
      <w:r w:rsidRPr="003A1CF6">
        <w:rPr>
          <w:b/>
        </w:rPr>
        <w:t>Southgate, V. R., Rollinson, D., Tchuente, L. A. T. and Hagan, P.</w:t>
      </w:r>
      <w:r w:rsidRPr="003A1CF6">
        <w:t xml:space="preserve"> (2005). Towards control of schistosomiasis in sub-Saharan Africa. </w:t>
      </w:r>
      <w:r w:rsidRPr="003A1CF6">
        <w:rPr>
          <w:i/>
        </w:rPr>
        <w:t>Journal of Helminthology,</w:t>
      </w:r>
      <w:r w:rsidRPr="003A1CF6">
        <w:t xml:space="preserve"> </w:t>
      </w:r>
      <w:r w:rsidRPr="003A1CF6">
        <w:rPr>
          <w:b/>
        </w:rPr>
        <w:t>79</w:t>
      </w:r>
      <w:r w:rsidRPr="003A1CF6">
        <w:t>, 181-185. doi: 10.1079/joh2005307.</w:t>
      </w:r>
    </w:p>
    <w:p w:rsidR="007C7E65" w:rsidRPr="003A1CF6" w:rsidRDefault="007C7E65" w:rsidP="007C7E65">
      <w:pPr>
        <w:pStyle w:val="EndNoteBibliography"/>
        <w:ind w:left="720" w:hanging="720"/>
      </w:pPr>
      <w:r w:rsidRPr="003A1CF6">
        <w:rPr>
          <w:b/>
        </w:rPr>
        <w:t>Stothard, J. R., Bustinduy, A. and Montresor, A.</w:t>
      </w:r>
      <w:r>
        <w:t xml:space="preserve"> (2014a). Prentive chemotherap</w:t>
      </w:r>
      <w:r w:rsidRPr="003A1CF6">
        <w:t xml:space="preserve">y for schistosomiasis and soil-transmitted helminthiasis by cotreatment with praziquantel and albendazole. </w:t>
      </w:r>
      <w:r w:rsidRPr="003A1CF6">
        <w:rPr>
          <w:i/>
        </w:rPr>
        <w:t>Clinical Investigation,</w:t>
      </w:r>
      <w:r w:rsidRPr="003A1CF6">
        <w:t xml:space="preserve"> </w:t>
      </w:r>
      <w:r w:rsidRPr="003A1CF6">
        <w:rPr>
          <w:b/>
        </w:rPr>
        <w:t>4</w:t>
      </w:r>
      <w:r w:rsidRPr="003A1CF6">
        <w:t>, 163-176.</w:t>
      </w:r>
    </w:p>
    <w:p w:rsidR="007C7E65" w:rsidRPr="003A1CF6" w:rsidRDefault="007C7E65" w:rsidP="007C7E65">
      <w:pPr>
        <w:pStyle w:val="EndNoteBibliography"/>
        <w:ind w:left="720" w:hanging="720"/>
      </w:pPr>
      <w:r w:rsidRPr="003A1CF6">
        <w:rPr>
          <w:b/>
        </w:rPr>
        <w:t>Stothard, J. R., Sousa-Figueiredo, J. C., Betson, M., Bustinduy, A. and Reinhard-Rupp, J.</w:t>
      </w:r>
      <w:r w:rsidRPr="003A1CF6">
        <w:t xml:space="preserve"> (2013). Schistosomiasis in African infants and preschool children: let them now be treated! </w:t>
      </w:r>
      <w:r w:rsidRPr="003A1CF6">
        <w:rPr>
          <w:i/>
        </w:rPr>
        <w:t>Trends in Parasitology,</w:t>
      </w:r>
      <w:r w:rsidRPr="003A1CF6">
        <w:t xml:space="preserve"> </w:t>
      </w:r>
      <w:r w:rsidRPr="003A1CF6">
        <w:rPr>
          <w:b/>
        </w:rPr>
        <w:t>29</w:t>
      </w:r>
      <w:r w:rsidRPr="003A1CF6">
        <w:t>, 197-205. doi: 10.1016/j.pt.2013.02.001.</w:t>
      </w:r>
    </w:p>
    <w:p w:rsidR="007C7E65" w:rsidRPr="003A1CF6" w:rsidRDefault="007C7E65" w:rsidP="007C7E65">
      <w:pPr>
        <w:pStyle w:val="EndNoteBibliography"/>
        <w:ind w:left="720" w:hanging="720"/>
      </w:pPr>
      <w:r w:rsidRPr="003A1CF6">
        <w:rPr>
          <w:b/>
        </w:rPr>
        <w:t>Stothard, J. R., Sousa-Figueiredo, J. C., Betson, M., Green, H. K., Seto, E. Y. W., Garba, A., Sacko, M., Mutapi, F., Nery, S. V., Amin, M. A., Mutumba-Nakalembe, M., Navaratnam, A., Fenwick, A., Kabatereine, N. B., Gabrielli, A. F. and Montresor, A.</w:t>
      </w:r>
      <w:r w:rsidRPr="003A1CF6">
        <w:t xml:space="preserve"> (2011). Closing the praziquantel treatment gap: new steps in epidemiological monitoring and control of schistosomiasis in African infants and preschool-aged children. </w:t>
      </w:r>
      <w:r w:rsidRPr="003A1CF6">
        <w:rPr>
          <w:i/>
        </w:rPr>
        <w:t>Parasitology,</w:t>
      </w:r>
      <w:r w:rsidRPr="003A1CF6">
        <w:t xml:space="preserve"> </w:t>
      </w:r>
      <w:r w:rsidRPr="003A1CF6">
        <w:rPr>
          <w:b/>
        </w:rPr>
        <w:t>138</w:t>
      </w:r>
      <w:r w:rsidRPr="003A1CF6">
        <w:t>, 1593-1606. doi: 10.1017/s0031182011001235.</w:t>
      </w:r>
    </w:p>
    <w:p w:rsidR="007C7E65" w:rsidRPr="003A1CF6" w:rsidRDefault="007C7E65" w:rsidP="007C7E65">
      <w:pPr>
        <w:pStyle w:val="EndNoteBibliography"/>
        <w:ind w:left="720" w:hanging="720"/>
      </w:pPr>
      <w:r w:rsidRPr="003A1CF6">
        <w:rPr>
          <w:b/>
        </w:rPr>
        <w:t>Stothard, J. R., Stanton, M. C., Bustinduy, A. L., Sousa-Figueiredo, J. C., Van Dam, G. J., Betson, M., Waterhouse, D., Ward, S., Allan, F., Hassan, A. A., Al-Helal, M. A., Memish, Z. A. and Rollinson, D.</w:t>
      </w:r>
      <w:r w:rsidRPr="003A1CF6">
        <w:t xml:space="preserve"> (2014b). Diagnostics for schistosomiasis in Africa and Arabia: a review of present options in control and future needs for elimination. </w:t>
      </w:r>
      <w:r w:rsidRPr="003A1CF6">
        <w:rPr>
          <w:i/>
        </w:rPr>
        <w:t>Parasitology,</w:t>
      </w:r>
      <w:r w:rsidRPr="003A1CF6">
        <w:t xml:space="preserve"> </w:t>
      </w:r>
      <w:r w:rsidRPr="003A1CF6">
        <w:rPr>
          <w:b/>
        </w:rPr>
        <w:t>141</w:t>
      </w:r>
      <w:r w:rsidRPr="003A1CF6">
        <w:t>, 1947-1961. doi: 10.1017/s0031182014001152.</w:t>
      </w:r>
    </w:p>
    <w:p w:rsidR="007C7E65" w:rsidRPr="003A1CF6" w:rsidRDefault="007C7E65" w:rsidP="007C7E65">
      <w:pPr>
        <w:pStyle w:val="EndNoteBibliography"/>
        <w:ind w:left="720" w:hanging="720"/>
      </w:pPr>
      <w:r w:rsidRPr="003A1CF6">
        <w:rPr>
          <w:b/>
        </w:rPr>
        <w:lastRenderedPageBreak/>
        <w:t>Tanaka, H. and Tsuji, M.</w:t>
      </w:r>
      <w:r w:rsidRPr="003A1CF6">
        <w:t xml:space="preserve"> (1997). From discovery to eradication of schistosomiasis in Japan: 1847-1996. </w:t>
      </w:r>
      <w:r w:rsidRPr="003A1CF6">
        <w:rPr>
          <w:i/>
        </w:rPr>
        <w:t>International Journal for Parasitology,</w:t>
      </w:r>
      <w:r w:rsidRPr="003A1CF6">
        <w:t xml:space="preserve"> </w:t>
      </w:r>
      <w:r w:rsidRPr="003A1CF6">
        <w:rPr>
          <w:b/>
        </w:rPr>
        <w:t>27</w:t>
      </w:r>
      <w:r w:rsidRPr="003A1CF6">
        <w:t>, 1465-1480. doi: 10.1016/s0020-7519(97)00183-5.</w:t>
      </w:r>
    </w:p>
    <w:p w:rsidR="007C7E65" w:rsidRPr="003A1CF6" w:rsidRDefault="007C7E65" w:rsidP="007C7E65">
      <w:pPr>
        <w:pStyle w:val="EndNoteBibliography"/>
        <w:ind w:left="720" w:hanging="720"/>
      </w:pPr>
      <w:r w:rsidRPr="003A1CF6">
        <w:rPr>
          <w:b/>
        </w:rPr>
        <w:t>WHO</w:t>
      </w:r>
      <w:r w:rsidRPr="003A1CF6">
        <w:t xml:space="preserve"> (2013). </w:t>
      </w:r>
      <w:r w:rsidRPr="003A1CF6">
        <w:rPr>
          <w:i/>
        </w:rPr>
        <w:t xml:space="preserve">Schistosomiasis: Progress erport 2001-2011 and strategic plan 2012-2020., </w:t>
      </w:r>
      <w:r w:rsidRPr="003A1CF6">
        <w:t>WHO, Geneva, Switzerland.</w:t>
      </w:r>
    </w:p>
    <w:p w:rsidR="007C7E65" w:rsidRPr="003A1CF6" w:rsidRDefault="007C7E65" w:rsidP="007C7E65">
      <w:pPr>
        <w:pStyle w:val="EndNoteBibliography"/>
        <w:ind w:left="720" w:hanging="720"/>
      </w:pPr>
      <w:r w:rsidRPr="003A1CF6">
        <w:rPr>
          <w:b/>
        </w:rPr>
        <w:t>WHO</w:t>
      </w:r>
      <w:r w:rsidRPr="003A1CF6">
        <w:t xml:space="preserve"> (2015). </w:t>
      </w:r>
      <w:r w:rsidRPr="003A1CF6">
        <w:rPr>
          <w:i/>
        </w:rPr>
        <w:t xml:space="preserve">Investing to overcome the global impact of tropical diseases: third report on nelgected tropical diseases 2015, </w:t>
      </w:r>
      <w:r w:rsidRPr="003A1CF6">
        <w:t>WHO, Geneva, Switzerland.</w:t>
      </w:r>
    </w:p>
    <w:p w:rsidR="007C7E65" w:rsidRPr="003A1CF6" w:rsidRDefault="007C7E65" w:rsidP="007C7E65">
      <w:pPr>
        <w:pStyle w:val="EndNoteBibliography"/>
        <w:ind w:left="720" w:hanging="720"/>
      </w:pPr>
      <w:r w:rsidRPr="003A1CF6">
        <w:rPr>
          <w:b/>
        </w:rPr>
        <w:t>Willmott, S.</w:t>
      </w:r>
      <w:r w:rsidRPr="003A1CF6">
        <w:t xml:space="preserve"> (1981). Leiper,</w:t>
      </w:r>
      <w:r>
        <w:t xml:space="preserve"> </w:t>
      </w:r>
      <w:r w:rsidRPr="003A1CF6">
        <w:t xml:space="preserve">Robert Thomson, 1881-1969 - Centenary biographical note. </w:t>
      </w:r>
      <w:r w:rsidRPr="003A1CF6">
        <w:rPr>
          <w:i/>
        </w:rPr>
        <w:t>International Journal for Parasitology,</w:t>
      </w:r>
      <w:r w:rsidRPr="003A1CF6">
        <w:t xml:space="preserve"> </w:t>
      </w:r>
      <w:r w:rsidRPr="003A1CF6">
        <w:rPr>
          <w:b/>
        </w:rPr>
        <w:t>11</w:t>
      </w:r>
      <w:r w:rsidRPr="003A1CF6">
        <w:t>, 423-424. doi: 10.1016/0020-7519(81)90059-x.</w:t>
      </w:r>
    </w:p>
    <w:p w:rsidR="007C7E65" w:rsidRPr="001251CA" w:rsidRDefault="007C7E65" w:rsidP="007C7E65">
      <w:pPr>
        <w:pStyle w:val="EndNoteBibliography"/>
        <w:ind w:left="720" w:hanging="720"/>
        <w:rPr>
          <w:bCs/>
          <w:lang w:val="en-GB"/>
        </w:rPr>
      </w:pPr>
      <w:r w:rsidRPr="003A1CF6">
        <w:rPr>
          <w:b/>
        </w:rPr>
        <w:t>Zou, L. and Ruan, S. G.</w:t>
      </w:r>
      <w:r w:rsidRPr="003A1CF6">
        <w:t xml:space="preserve"> (2015). Schistosomiasis transmission and control in China. </w:t>
      </w:r>
      <w:r w:rsidRPr="003A1CF6">
        <w:rPr>
          <w:i/>
        </w:rPr>
        <w:t>Acta Tropica,</w:t>
      </w:r>
      <w:r w:rsidRPr="003A1CF6">
        <w:t xml:space="preserve"> </w:t>
      </w:r>
      <w:r w:rsidRPr="003A1CF6">
        <w:rPr>
          <w:b/>
        </w:rPr>
        <w:t>143</w:t>
      </w:r>
      <w:r w:rsidRPr="003A1CF6">
        <w:t>, 51-57. doi: 10.1016/j.actatropica.2014.12.004.</w:t>
      </w:r>
      <w:r>
        <w:fldChar w:fldCharType="end"/>
      </w:r>
    </w:p>
    <w:p w:rsidR="00953C74" w:rsidRPr="00D51F05" w:rsidRDefault="00953C74" w:rsidP="00622DDD">
      <w:pPr>
        <w:spacing w:line="480" w:lineRule="auto"/>
        <w:outlineLvl w:val="0"/>
        <w:rPr>
          <w:rFonts w:cs="Times New Roman"/>
          <w:lang w:val="en-GB"/>
        </w:rPr>
      </w:pPr>
    </w:p>
    <w:p w:rsidR="00953C74" w:rsidRDefault="00953C74">
      <w:pPr>
        <w:spacing w:after="200" w:line="276" w:lineRule="auto"/>
        <w:rPr>
          <w:b/>
          <w:bCs/>
          <w:lang w:val="en-GB"/>
        </w:rPr>
      </w:pPr>
      <w:r>
        <w:rPr>
          <w:b/>
          <w:bCs/>
          <w:lang w:val="en-GB"/>
        </w:rPr>
        <w:br w:type="page"/>
      </w:r>
    </w:p>
    <w:p w:rsidR="000D3C95" w:rsidRDefault="000D3C95" w:rsidP="00147323">
      <w:pPr>
        <w:spacing w:line="480" w:lineRule="auto"/>
        <w:outlineLvl w:val="0"/>
        <w:rPr>
          <w:bCs/>
          <w:lang w:val="en-GB"/>
        </w:rPr>
      </w:pPr>
      <w:r w:rsidRPr="00D760A1">
        <w:rPr>
          <w:b/>
          <w:bCs/>
          <w:lang w:val="en-GB"/>
        </w:rPr>
        <w:lastRenderedPageBreak/>
        <w:t>Figure 1</w:t>
      </w:r>
      <w:r>
        <w:rPr>
          <w:bCs/>
          <w:lang w:val="en-GB"/>
        </w:rPr>
        <w:t>.</w:t>
      </w:r>
      <w:r w:rsidR="0090046A">
        <w:rPr>
          <w:bCs/>
          <w:lang w:val="en-GB"/>
        </w:rPr>
        <w:t xml:space="preserve"> As commissioned upon his 80</w:t>
      </w:r>
      <w:r w:rsidR="0090046A" w:rsidRPr="00AB5553">
        <w:rPr>
          <w:bCs/>
          <w:vertAlign w:val="superscript"/>
          <w:lang w:val="en-GB"/>
        </w:rPr>
        <w:t>th</w:t>
      </w:r>
      <w:r w:rsidR="0090046A">
        <w:rPr>
          <w:bCs/>
          <w:lang w:val="en-GB"/>
        </w:rPr>
        <w:t xml:space="preserve"> birthday, a p</w:t>
      </w:r>
      <w:r w:rsidR="00AB5553">
        <w:rPr>
          <w:bCs/>
          <w:lang w:val="en-GB"/>
        </w:rPr>
        <w:t>ortrait</w:t>
      </w:r>
      <w:r w:rsidR="0090046A">
        <w:rPr>
          <w:bCs/>
          <w:lang w:val="en-GB"/>
        </w:rPr>
        <w:t xml:space="preserve"> in oils</w:t>
      </w:r>
      <w:r w:rsidR="00AB5553">
        <w:rPr>
          <w:bCs/>
          <w:lang w:val="en-GB"/>
        </w:rPr>
        <w:t xml:space="preserve"> of </w:t>
      </w:r>
      <w:r w:rsidR="0090046A">
        <w:rPr>
          <w:bCs/>
          <w:lang w:val="en-GB"/>
        </w:rPr>
        <w:t xml:space="preserve">Professor </w:t>
      </w:r>
      <w:r w:rsidR="00AB5553">
        <w:rPr>
          <w:bCs/>
          <w:lang w:val="en-GB"/>
        </w:rPr>
        <w:t>R.T. Leiper by Andrew Freeth (Royal Society of Portrait Painters)</w:t>
      </w:r>
      <w:r w:rsidR="0090046A">
        <w:rPr>
          <w:bCs/>
          <w:lang w:val="en-GB"/>
        </w:rPr>
        <w:t xml:space="preserve"> which has been </w:t>
      </w:r>
      <w:r w:rsidR="00AB5553">
        <w:rPr>
          <w:bCs/>
          <w:lang w:val="en-GB"/>
        </w:rPr>
        <w:t xml:space="preserve">on display in the London School of Hygiene and Tropical Medicine </w:t>
      </w:r>
      <w:r w:rsidR="0090046A">
        <w:rPr>
          <w:bCs/>
          <w:lang w:val="en-GB"/>
        </w:rPr>
        <w:t xml:space="preserve">since 1972. There are two </w:t>
      </w:r>
      <w:r w:rsidR="003D1F4D">
        <w:rPr>
          <w:bCs/>
          <w:lang w:val="en-GB"/>
        </w:rPr>
        <w:t xml:space="preserve">rather subtle </w:t>
      </w:r>
      <w:r w:rsidR="0090046A">
        <w:rPr>
          <w:bCs/>
          <w:lang w:val="en-GB"/>
        </w:rPr>
        <w:t>points</w:t>
      </w:r>
      <w:r w:rsidR="003D1F4D">
        <w:rPr>
          <w:bCs/>
          <w:lang w:val="en-GB"/>
        </w:rPr>
        <w:t xml:space="preserve"> to</w:t>
      </w:r>
      <w:r w:rsidR="0090046A">
        <w:rPr>
          <w:bCs/>
          <w:lang w:val="en-GB"/>
        </w:rPr>
        <w:t xml:space="preserve"> note. F</w:t>
      </w:r>
      <w:r w:rsidR="00AB5553">
        <w:rPr>
          <w:bCs/>
          <w:lang w:val="en-GB"/>
        </w:rPr>
        <w:t>irst</w:t>
      </w:r>
      <w:r w:rsidR="0090046A">
        <w:rPr>
          <w:bCs/>
          <w:lang w:val="en-GB"/>
        </w:rPr>
        <w:t xml:space="preserve">, as </w:t>
      </w:r>
      <w:r w:rsidR="00AB5553">
        <w:rPr>
          <w:bCs/>
          <w:lang w:val="en-GB"/>
        </w:rPr>
        <w:t xml:space="preserve">Leiper was a chain-smoker </w:t>
      </w:r>
      <w:r w:rsidR="0090046A">
        <w:rPr>
          <w:bCs/>
          <w:lang w:val="en-GB"/>
        </w:rPr>
        <w:t xml:space="preserve">and </w:t>
      </w:r>
      <w:r w:rsidR="002C2A60">
        <w:rPr>
          <w:bCs/>
          <w:lang w:val="en-GB"/>
        </w:rPr>
        <w:t xml:space="preserve">his </w:t>
      </w:r>
      <w:r w:rsidR="00AB5553">
        <w:rPr>
          <w:bCs/>
          <w:lang w:val="en-GB"/>
        </w:rPr>
        <w:t xml:space="preserve">habitual cigarette in </w:t>
      </w:r>
      <w:r w:rsidR="002C2A60">
        <w:rPr>
          <w:bCs/>
          <w:lang w:val="en-GB"/>
        </w:rPr>
        <w:t>the</w:t>
      </w:r>
      <w:r w:rsidR="00AB5553">
        <w:rPr>
          <w:bCs/>
          <w:lang w:val="en-GB"/>
        </w:rPr>
        <w:t xml:space="preserve"> right hand was later removed</w:t>
      </w:r>
      <w:r w:rsidR="0090046A">
        <w:rPr>
          <w:bCs/>
          <w:lang w:val="en-GB"/>
        </w:rPr>
        <w:t xml:space="preserve"> </w:t>
      </w:r>
      <w:r w:rsidR="00EA0719">
        <w:rPr>
          <w:bCs/>
          <w:lang w:val="en-GB"/>
        </w:rPr>
        <w:t xml:space="preserve">so </w:t>
      </w:r>
      <w:r w:rsidR="0090046A">
        <w:rPr>
          <w:bCs/>
          <w:lang w:val="en-GB"/>
        </w:rPr>
        <w:t xml:space="preserve">as not to offend anti-smoking campaigns. Second, the untitled booklet in his hands clearly has images of </w:t>
      </w:r>
      <w:r w:rsidR="0090046A" w:rsidRPr="0090046A">
        <w:rPr>
          <w:bCs/>
          <w:i/>
          <w:lang w:val="en-GB"/>
        </w:rPr>
        <w:t>Bulinus</w:t>
      </w:r>
      <w:r w:rsidR="0090046A">
        <w:rPr>
          <w:bCs/>
          <w:i/>
          <w:lang w:val="en-GB"/>
        </w:rPr>
        <w:t xml:space="preserve"> </w:t>
      </w:r>
      <w:r w:rsidR="0090046A">
        <w:rPr>
          <w:bCs/>
          <w:lang w:val="en-GB"/>
        </w:rPr>
        <w:t xml:space="preserve">and </w:t>
      </w:r>
      <w:r w:rsidR="0090046A" w:rsidRPr="0090046A">
        <w:rPr>
          <w:bCs/>
          <w:i/>
          <w:lang w:val="en-GB"/>
        </w:rPr>
        <w:t>Biomphalaria</w:t>
      </w:r>
      <w:r w:rsidR="0090046A">
        <w:rPr>
          <w:bCs/>
          <w:lang w:val="en-GB"/>
        </w:rPr>
        <w:t xml:space="preserve">, the freshwater snails involved in transmission of </w:t>
      </w:r>
      <w:r w:rsidR="0090046A" w:rsidRPr="0090046A">
        <w:rPr>
          <w:bCs/>
          <w:i/>
          <w:lang w:val="en-GB"/>
        </w:rPr>
        <w:t xml:space="preserve">Schistosoma </w:t>
      </w:r>
      <w:r w:rsidR="0090046A" w:rsidRPr="0090046A">
        <w:rPr>
          <w:bCs/>
          <w:lang w:val="en-GB"/>
        </w:rPr>
        <w:t>spp.</w:t>
      </w:r>
      <w:r w:rsidR="0090046A">
        <w:rPr>
          <w:bCs/>
          <w:i/>
          <w:lang w:val="en-GB"/>
        </w:rPr>
        <w:t>.</w:t>
      </w:r>
      <w:r w:rsidR="0090046A">
        <w:rPr>
          <w:bCs/>
          <w:lang w:val="en-GB"/>
        </w:rPr>
        <w:t xml:space="preserve"> Despite being the world’s eminent helminthologist, </w:t>
      </w:r>
      <w:r w:rsidR="002C2A60">
        <w:rPr>
          <w:bCs/>
          <w:lang w:val="en-GB"/>
        </w:rPr>
        <w:t xml:space="preserve">he seems happy to be </w:t>
      </w:r>
      <w:r w:rsidR="0090046A">
        <w:rPr>
          <w:bCs/>
          <w:lang w:val="en-GB"/>
        </w:rPr>
        <w:t>remembered for these two things</w:t>
      </w:r>
      <w:r w:rsidR="003D1F4D">
        <w:rPr>
          <w:bCs/>
          <w:lang w:val="en-GB"/>
        </w:rPr>
        <w:t>,</w:t>
      </w:r>
      <w:r w:rsidR="002C2A60">
        <w:rPr>
          <w:bCs/>
          <w:lang w:val="en-GB"/>
        </w:rPr>
        <w:t xml:space="preserve"> a smoker and a pioneer of medical malacology, </w:t>
      </w:r>
      <w:r w:rsidR="003D1F4D">
        <w:rPr>
          <w:bCs/>
          <w:lang w:val="en-GB"/>
        </w:rPr>
        <w:t>perhaps a testament to his mischievous humour</w:t>
      </w:r>
      <w:r w:rsidR="0090046A">
        <w:rPr>
          <w:bCs/>
          <w:lang w:val="en-GB"/>
        </w:rPr>
        <w:t xml:space="preserve">.  </w:t>
      </w:r>
      <w:r w:rsidR="00AB5553">
        <w:rPr>
          <w:bCs/>
          <w:lang w:val="en-GB"/>
        </w:rPr>
        <w:t xml:space="preserve"> </w:t>
      </w:r>
    </w:p>
    <w:p w:rsidR="00953C74" w:rsidRDefault="00953C74" w:rsidP="00147323">
      <w:pPr>
        <w:spacing w:line="480" w:lineRule="auto"/>
        <w:outlineLvl w:val="0"/>
        <w:rPr>
          <w:bCs/>
          <w:lang w:val="en-GB"/>
        </w:rPr>
      </w:pPr>
    </w:p>
    <w:p w:rsidR="00953C74" w:rsidRDefault="00953C74" w:rsidP="00147323">
      <w:pPr>
        <w:spacing w:line="480" w:lineRule="auto"/>
        <w:outlineLvl w:val="0"/>
        <w:rPr>
          <w:bCs/>
          <w:lang w:val="en-GB"/>
        </w:rPr>
      </w:pPr>
      <w:r>
        <w:rPr>
          <w:noProof/>
          <w:lang w:val="en-GB" w:eastAsia="en-GB"/>
        </w:rPr>
        <w:drawing>
          <wp:inline distT="0" distB="0" distL="0" distR="0" wp14:anchorId="38FF9D80" wp14:editId="1546B4B9">
            <wp:extent cx="3083832" cy="40397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4671" cy="4040836"/>
                    </a:xfrm>
                    <a:prstGeom prst="rect">
                      <a:avLst/>
                    </a:prstGeom>
                  </pic:spPr>
                </pic:pic>
              </a:graphicData>
            </a:graphic>
          </wp:inline>
        </w:drawing>
      </w:r>
    </w:p>
    <w:p w:rsidR="0059698D" w:rsidRDefault="0059698D" w:rsidP="00147323">
      <w:pPr>
        <w:spacing w:line="480" w:lineRule="auto"/>
        <w:outlineLvl w:val="0"/>
        <w:rPr>
          <w:bCs/>
          <w:lang w:val="en-GB"/>
        </w:rPr>
      </w:pPr>
    </w:p>
    <w:p w:rsidR="00953C74" w:rsidRDefault="00953C74" w:rsidP="00147323">
      <w:pPr>
        <w:spacing w:line="480" w:lineRule="auto"/>
        <w:outlineLvl w:val="0"/>
        <w:rPr>
          <w:b/>
          <w:bCs/>
          <w:lang w:val="en-GB"/>
        </w:rPr>
      </w:pPr>
    </w:p>
    <w:p w:rsidR="0059698D" w:rsidRDefault="0059698D" w:rsidP="00147323">
      <w:pPr>
        <w:spacing w:line="480" w:lineRule="auto"/>
        <w:outlineLvl w:val="0"/>
        <w:rPr>
          <w:bCs/>
          <w:lang w:val="en-GB"/>
        </w:rPr>
      </w:pPr>
      <w:r>
        <w:rPr>
          <w:b/>
          <w:bCs/>
          <w:lang w:val="en-GB"/>
        </w:rPr>
        <w:lastRenderedPageBreak/>
        <w:t>Figure 2</w:t>
      </w:r>
      <w:r>
        <w:rPr>
          <w:bCs/>
          <w:lang w:val="en-GB"/>
        </w:rPr>
        <w:t xml:space="preserve">. In celebration of Leiper’s </w:t>
      </w:r>
      <w:r w:rsidR="006D2C69">
        <w:rPr>
          <w:bCs/>
          <w:lang w:val="en-GB"/>
        </w:rPr>
        <w:t>work on schistosomiasis</w:t>
      </w:r>
      <w:r>
        <w:rPr>
          <w:bCs/>
          <w:lang w:val="en-GB"/>
        </w:rPr>
        <w:t xml:space="preserve">. </w:t>
      </w:r>
      <w:r w:rsidRPr="008A5F81">
        <w:rPr>
          <w:b/>
          <w:bCs/>
          <w:lang w:val="en-GB"/>
        </w:rPr>
        <w:t>A)</w:t>
      </w:r>
      <w:r>
        <w:rPr>
          <w:bCs/>
          <w:lang w:val="en-GB"/>
        </w:rPr>
        <w:t xml:space="preserve"> Cartoon sketch by Joy Gordon of his 1915 work in Egypt as part of his 1961 festscrift in </w:t>
      </w:r>
      <w:r w:rsidRPr="0059698D">
        <w:rPr>
          <w:bCs/>
          <w:i/>
          <w:lang w:val="en-GB"/>
        </w:rPr>
        <w:t>Journal of Helminthology</w:t>
      </w:r>
      <w:r>
        <w:rPr>
          <w:bCs/>
          <w:lang w:val="en-GB"/>
        </w:rPr>
        <w:t xml:space="preserve">. </w:t>
      </w:r>
      <w:r w:rsidRPr="008A5F81">
        <w:rPr>
          <w:b/>
          <w:bCs/>
          <w:lang w:val="en-GB"/>
        </w:rPr>
        <w:t>B)</w:t>
      </w:r>
      <w:r>
        <w:rPr>
          <w:bCs/>
          <w:lang w:val="en-GB"/>
        </w:rPr>
        <w:t xml:space="preserve"> Black and White photograph of Leiper’s collectors working in the small irrigation canals in </w:t>
      </w:r>
      <w:r w:rsidR="008A5F81">
        <w:rPr>
          <w:bCs/>
          <w:lang w:val="en-GB"/>
        </w:rPr>
        <w:t>Egypt</w:t>
      </w:r>
      <w:r w:rsidR="006D2C69">
        <w:rPr>
          <w:bCs/>
          <w:lang w:val="en-GB"/>
        </w:rPr>
        <w:t xml:space="preserve"> foraging for snails </w:t>
      </w:r>
      <w:r w:rsidR="00EA0719">
        <w:rPr>
          <w:bCs/>
          <w:lang w:val="en-GB"/>
        </w:rPr>
        <w:t xml:space="preserve">where one might infer </w:t>
      </w:r>
      <w:r w:rsidR="006D2C69">
        <w:rPr>
          <w:bCs/>
          <w:lang w:val="en-GB"/>
        </w:rPr>
        <w:t xml:space="preserve">how arduous field-collecting can be </w:t>
      </w:r>
      <w:r w:rsidR="00EA0719">
        <w:rPr>
          <w:bCs/>
          <w:lang w:val="en-GB"/>
        </w:rPr>
        <w:t>in the midday sun</w:t>
      </w:r>
      <w:r w:rsidR="006D2C69">
        <w:rPr>
          <w:bCs/>
          <w:lang w:val="en-GB"/>
        </w:rPr>
        <w:t>.</w:t>
      </w:r>
      <w:r>
        <w:rPr>
          <w:bCs/>
          <w:lang w:val="en-GB"/>
        </w:rPr>
        <w:t xml:space="preserve">  </w:t>
      </w:r>
    </w:p>
    <w:p w:rsidR="00953C74" w:rsidRDefault="00953C74" w:rsidP="00147323">
      <w:pPr>
        <w:spacing w:line="480" w:lineRule="auto"/>
        <w:outlineLvl w:val="0"/>
        <w:rPr>
          <w:bCs/>
          <w:lang w:val="en-GB"/>
        </w:rPr>
      </w:pPr>
    </w:p>
    <w:p w:rsidR="00953C74" w:rsidRDefault="00953C74" w:rsidP="00147323">
      <w:pPr>
        <w:spacing w:line="480" w:lineRule="auto"/>
        <w:outlineLvl w:val="0"/>
        <w:rPr>
          <w:bCs/>
          <w:lang w:val="en-GB"/>
        </w:rPr>
      </w:pPr>
      <w:r>
        <w:rPr>
          <w:noProof/>
          <w:lang w:val="en-GB" w:eastAsia="en-GB"/>
        </w:rPr>
        <w:drawing>
          <wp:inline distT="0" distB="0" distL="0" distR="0" wp14:anchorId="6C16F0F3" wp14:editId="02FEB4D9">
            <wp:extent cx="5731510" cy="2640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640965"/>
                    </a:xfrm>
                    <a:prstGeom prst="rect">
                      <a:avLst/>
                    </a:prstGeom>
                  </pic:spPr>
                </pic:pic>
              </a:graphicData>
            </a:graphic>
          </wp:inline>
        </w:drawing>
      </w:r>
    </w:p>
    <w:p w:rsidR="008A5F81" w:rsidRDefault="008A5F81" w:rsidP="00147323">
      <w:pPr>
        <w:spacing w:line="480" w:lineRule="auto"/>
        <w:outlineLvl w:val="0"/>
        <w:rPr>
          <w:bCs/>
          <w:lang w:val="en-GB"/>
        </w:rPr>
      </w:pPr>
    </w:p>
    <w:p w:rsidR="00953C74" w:rsidRDefault="00953C74" w:rsidP="00716DA8">
      <w:pPr>
        <w:spacing w:line="480" w:lineRule="auto"/>
        <w:outlineLvl w:val="0"/>
        <w:rPr>
          <w:b/>
          <w:bCs/>
          <w:lang w:val="en-GB"/>
        </w:rPr>
      </w:pPr>
    </w:p>
    <w:p w:rsidR="00953C74" w:rsidRDefault="00953C74">
      <w:pPr>
        <w:spacing w:after="200" w:line="276" w:lineRule="auto"/>
        <w:rPr>
          <w:b/>
          <w:bCs/>
          <w:lang w:val="en-GB"/>
        </w:rPr>
      </w:pPr>
      <w:r>
        <w:rPr>
          <w:b/>
          <w:bCs/>
          <w:lang w:val="en-GB"/>
        </w:rPr>
        <w:br w:type="page"/>
      </w:r>
    </w:p>
    <w:p w:rsidR="00BB50ED" w:rsidRDefault="008A5F81" w:rsidP="00716DA8">
      <w:pPr>
        <w:spacing w:line="480" w:lineRule="auto"/>
        <w:outlineLvl w:val="0"/>
        <w:rPr>
          <w:bCs/>
          <w:lang w:val="en-GB"/>
        </w:rPr>
      </w:pPr>
      <w:r w:rsidRPr="008A5F81">
        <w:rPr>
          <w:b/>
          <w:bCs/>
          <w:lang w:val="en-GB"/>
        </w:rPr>
        <w:lastRenderedPageBreak/>
        <w:t>Figure 3.</w:t>
      </w:r>
      <w:r>
        <w:rPr>
          <w:b/>
          <w:bCs/>
          <w:lang w:val="en-GB"/>
        </w:rPr>
        <w:t xml:space="preserve"> </w:t>
      </w:r>
      <w:r w:rsidRPr="008A5F81">
        <w:rPr>
          <w:bCs/>
          <w:lang w:val="en-GB"/>
        </w:rPr>
        <w:t>Leiper’s initial studies on Asian schistosomiasis</w:t>
      </w:r>
      <w:r w:rsidR="00716DA8">
        <w:rPr>
          <w:bCs/>
          <w:lang w:val="en-GB"/>
        </w:rPr>
        <w:t xml:space="preserve"> with Atkinson</w:t>
      </w:r>
      <w:r>
        <w:rPr>
          <w:bCs/>
          <w:lang w:val="en-GB"/>
        </w:rPr>
        <w:t xml:space="preserve">. A) </w:t>
      </w:r>
      <w:r w:rsidR="00716DA8">
        <w:rPr>
          <w:bCs/>
          <w:lang w:val="en-GB"/>
        </w:rPr>
        <w:t>Black and White p</w:t>
      </w:r>
      <w:r w:rsidR="00EA0719">
        <w:rPr>
          <w:bCs/>
          <w:lang w:val="en-GB"/>
        </w:rPr>
        <w:t>hotograph of Edward Atkinson</w:t>
      </w:r>
      <w:r>
        <w:rPr>
          <w:bCs/>
          <w:lang w:val="en-GB"/>
        </w:rPr>
        <w:t xml:space="preserve"> </w:t>
      </w:r>
      <w:r w:rsidR="00716DA8">
        <w:rPr>
          <w:bCs/>
          <w:lang w:val="en-GB"/>
        </w:rPr>
        <w:t>in 1911 taken by Herbert Ponting</w:t>
      </w:r>
      <w:r w:rsidR="006D2C69">
        <w:rPr>
          <w:bCs/>
          <w:lang w:val="en-GB"/>
        </w:rPr>
        <w:t xml:space="preserve"> (1870-1935)</w:t>
      </w:r>
      <w:r w:rsidR="00716DA8">
        <w:rPr>
          <w:bCs/>
          <w:lang w:val="en-GB"/>
        </w:rPr>
        <w:t xml:space="preserve"> during his research</w:t>
      </w:r>
      <w:r w:rsidR="00997C0D">
        <w:rPr>
          <w:bCs/>
          <w:lang w:val="en-GB"/>
        </w:rPr>
        <w:t xml:space="preserve"> on the Terra Nova expedition. Atkinson</w:t>
      </w:r>
      <w:r w:rsidR="00716DA8">
        <w:rPr>
          <w:bCs/>
          <w:lang w:val="en-GB"/>
        </w:rPr>
        <w:t xml:space="preserve"> had recently suffered severe frost-bite on his hands and face, the remnants can be seen by his </w:t>
      </w:r>
      <w:r w:rsidR="005B0DEB">
        <w:rPr>
          <w:bCs/>
          <w:lang w:val="en-GB"/>
        </w:rPr>
        <w:t xml:space="preserve">cheek scars and </w:t>
      </w:r>
      <w:r w:rsidR="00716DA8">
        <w:rPr>
          <w:bCs/>
          <w:lang w:val="en-GB"/>
        </w:rPr>
        <w:t xml:space="preserve">swollen right index finger. Upon </w:t>
      </w:r>
      <w:r w:rsidR="00EA0719">
        <w:rPr>
          <w:bCs/>
          <w:lang w:val="en-GB"/>
        </w:rPr>
        <w:t xml:space="preserve">his </w:t>
      </w:r>
      <w:r w:rsidR="00716DA8">
        <w:rPr>
          <w:bCs/>
          <w:lang w:val="en-GB"/>
        </w:rPr>
        <w:t>return to the UK, he worked with Leiper on his collection of parasitic worms from the Antarctic. B) Black and White photograph of snail collecting in China along the marshes surrounding rice paddies.</w:t>
      </w:r>
    </w:p>
    <w:p w:rsidR="00953C74" w:rsidRDefault="00953C74" w:rsidP="00716DA8">
      <w:pPr>
        <w:spacing w:line="480" w:lineRule="auto"/>
        <w:outlineLvl w:val="0"/>
        <w:rPr>
          <w:bCs/>
          <w:lang w:val="en-GB"/>
        </w:rPr>
      </w:pPr>
      <w:r>
        <w:rPr>
          <w:noProof/>
          <w:lang w:val="en-GB" w:eastAsia="en-GB"/>
        </w:rPr>
        <w:drawing>
          <wp:inline distT="0" distB="0" distL="0" distR="0" wp14:anchorId="30FE63CE" wp14:editId="58AC1432">
            <wp:extent cx="5686425" cy="2886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6425" cy="2886075"/>
                    </a:xfrm>
                    <a:prstGeom prst="rect">
                      <a:avLst/>
                    </a:prstGeom>
                  </pic:spPr>
                </pic:pic>
              </a:graphicData>
            </a:graphic>
          </wp:inline>
        </w:drawing>
      </w:r>
    </w:p>
    <w:p w:rsidR="00F833FF" w:rsidRDefault="00F833FF" w:rsidP="00716DA8">
      <w:pPr>
        <w:spacing w:line="480" w:lineRule="auto"/>
        <w:outlineLvl w:val="0"/>
        <w:rPr>
          <w:bCs/>
          <w:lang w:val="en-GB"/>
        </w:rPr>
      </w:pPr>
    </w:p>
    <w:p w:rsidR="00953C74" w:rsidRDefault="00953C74">
      <w:pPr>
        <w:spacing w:after="200" w:line="276" w:lineRule="auto"/>
        <w:rPr>
          <w:b/>
          <w:bCs/>
          <w:lang w:val="en-GB"/>
        </w:rPr>
      </w:pPr>
      <w:r>
        <w:rPr>
          <w:b/>
          <w:bCs/>
          <w:lang w:val="en-GB"/>
        </w:rPr>
        <w:br w:type="page"/>
      </w:r>
    </w:p>
    <w:p w:rsidR="00F833FF" w:rsidRDefault="00F833FF" w:rsidP="00716DA8">
      <w:pPr>
        <w:spacing w:line="480" w:lineRule="auto"/>
        <w:outlineLvl w:val="0"/>
        <w:rPr>
          <w:bCs/>
          <w:lang w:val="en-GB"/>
        </w:rPr>
      </w:pPr>
      <w:r>
        <w:rPr>
          <w:b/>
          <w:bCs/>
          <w:lang w:val="en-GB"/>
        </w:rPr>
        <w:lastRenderedPageBreak/>
        <w:t>Figure 4</w:t>
      </w:r>
      <w:r w:rsidRPr="008A5F81">
        <w:rPr>
          <w:b/>
          <w:bCs/>
          <w:lang w:val="en-GB"/>
        </w:rPr>
        <w:t>.</w:t>
      </w:r>
      <w:r>
        <w:rPr>
          <w:b/>
          <w:bCs/>
          <w:lang w:val="en-GB"/>
        </w:rPr>
        <w:t xml:space="preserve"> </w:t>
      </w:r>
      <w:r>
        <w:rPr>
          <w:bCs/>
          <w:lang w:val="en-GB"/>
        </w:rPr>
        <w:t xml:space="preserve">Leiper </w:t>
      </w:r>
      <w:r w:rsidR="00B23DEA">
        <w:rPr>
          <w:bCs/>
          <w:lang w:val="en-GB"/>
        </w:rPr>
        <w:t xml:space="preserve">unsettles Harold Baylis, for it was exceptional practice for British Museum (Natural History) staff to work on Saturdays. This note from Baylis to S.F. Harmer (1862-195) the Keeper of Zoology at the B.M.(N.H.) clearly shows how active Leiper could be pushing ahead the </w:t>
      </w:r>
      <w:r w:rsidR="00B23DEA" w:rsidRPr="00B23DEA">
        <w:rPr>
          <w:bCs/>
          <w:i/>
          <w:lang w:val="en-GB"/>
        </w:rPr>
        <w:t>Terra Nova</w:t>
      </w:r>
      <w:r w:rsidR="00B23DEA">
        <w:rPr>
          <w:bCs/>
          <w:lang w:val="en-GB"/>
        </w:rPr>
        <w:t xml:space="preserve"> manuscript and how on Christmas Eve</w:t>
      </w:r>
      <w:r w:rsidR="00B00A2A">
        <w:rPr>
          <w:bCs/>
          <w:lang w:val="en-GB"/>
        </w:rPr>
        <w:t xml:space="preserve"> 1914</w:t>
      </w:r>
      <w:r w:rsidR="00B23DEA">
        <w:rPr>
          <w:bCs/>
          <w:lang w:val="en-GB"/>
        </w:rPr>
        <w:t xml:space="preserve"> </w:t>
      </w:r>
      <w:r w:rsidR="00F71028">
        <w:rPr>
          <w:bCs/>
          <w:lang w:val="en-GB"/>
        </w:rPr>
        <w:t xml:space="preserve">and </w:t>
      </w:r>
      <w:r w:rsidR="00B23DEA">
        <w:rPr>
          <w:bCs/>
          <w:lang w:val="en-GB"/>
        </w:rPr>
        <w:t>Baylis was worried about the fuss Leiper might create if unsatisfied. Nevertheless, nearly half a century later Baylis was happy to sign Leiper’s festscrift.</w:t>
      </w:r>
    </w:p>
    <w:p w:rsidR="00953C74" w:rsidRDefault="00A743F0" w:rsidP="00716DA8">
      <w:pPr>
        <w:spacing w:line="480" w:lineRule="auto"/>
        <w:outlineLvl w:val="0"/>
        <w:rPr>
          <w:bCs/>
          <w:lang w:val="en-GB"/>
        </w:rPr>
      </w:pPr>
      <w:r>
        <w:rPr>
          <w:noProof/>
          <w:lang w:val="en-GB" w:eastAsia="en-GB"/>
        </w:rPr>
        <w:drawing>
          <wp:inline distT="0" distB="0" distL="0" distR="0" wp14:anchorId="41E59A0F" wp14:editId="5594ECC9">
            <wp:extent cx="5486400" cy="453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4533900"/>
                    </a:xfrm>
                    <a:prstGeom prst="rect">
                      <a:avLst/>
                    </a:prstGeom>
                  </pic:spPr>
                </pic:pic>
              </a:graphicData>
            </a:graphic>
          </wp:inline>
        </w:drawing>
      </w:r>
    </w:p>
    <w:p w:rsidR="00716DA8" w:rsidRDefault="00716DA8" w:rsidP="00716DA8">
      <w:pPr>
        <w:spacing w:line="480" w:lineRule="auto"/>
        <w:outlineLvl w:val="0"/>
        <w:rPr>
          <w:bCs/>
          <w:lang w:val="en-GB"/>
        </w:rPr>
      </w:pPr>
      <w:r>
        <w:rPr>
          <w:bCs/>
          <w:lang w:val="en-GB"/>
        </w:rPr>
        <w:t xml:space="preserve">  </w:t>
      </w:r>
    </w:p>
    <w:p w:rsidR="00953C74" w:rsidRDefault="00953C74">
      <w:pPr>
        <w:spacing w:after="200" w:line="276" w:lineRule="auto"/>
        <w:rPr>
          <w:b/>
          <w:bCs/>
          <w:lang w:val="en-GB"/>
        </w:rPr>
      </w:pPr>
      <w:r>
        <w:rPr>
          <w:b/>
          <w:bCs/>
          <w:lang w:val="en-GB"/>
        </w:rPr>
        <w:br w:type="page"/>
      </w:r>
    </w:p>
    <w:p w:rsidR="000A2C86" w:rsidRDefault="000A2C86" w:rsidP="00716DA8">
      <w:pPr>
        <w:spacing w:line="480" w:lineRule="auto"/>
        <w:outlineLvl w:val="0"/>
        <w:rPr>
          <w:bCs/>
          <w:lang w:val="en-GB"/>
        </w:rPr>
      </w:pPr>
      <w:r w:rsidRPr="000A2C86">
        <w:rPr>
          <w:b/>
          <w:bCs/>
          <w:lang w:val="en-GB"/>
        </w:rPr>
        <w:lastRenderedPageBreak/>
        <w:t>Fig</w:t>
      </w:r>
      <w:r w:rsidR="00416C40">
        <w:rPr>
          <w:b/>
          <w:bCs/>
          <w:lang w:val="en-GB"/>
        </w:rPr>
        <w:t>ure 5</w:t>
      </w:r>
      <w:r w:rsidRPr="008441EA">
        <w:rPr>
          <w:bCs/>
          <w:lang w:val="en-GB"/>
        </w:rPr>
        <w:t>.</w:t>
      </w:r>
      <w:r>
        <w:rPr>
          <w:b/>
          <w:bCs/>
          <w:lang w:val="en-GB"/>
        </w:rPr>
        <w:t xml:space="preserve"> </w:t>
      </w:r>
      <w:r w:rsidR="008441EA" w:rsidRPr="008441EA">
        <w:rPr>
          <w:bCs/>
          <w:lang w:val="en-GB"/>
        </w:rPr>
        <w:t>Malacological and parasitological s</w:t>
      </w:r>
      <w:r w:rsidRPr="000A2C86">
        <w:rPr>
          <w:bCs/>
          <w:lang w:val="en-GB"/>
        </w:rPr>
        <w:t>tudies in Uganda on the Lake Albert shoreline.</w:t>
      </w:r>
      <w:r>
        <w:rPr>
          <w:bCs/>
          <w:lang w:val="en-GB"/>
        </w:rPr>
        <w:t xml:space="preserve"> A) </w:t>
      </w:r>
      <w:r w:rsidR="00BB50ED">
        <w:rPr>
          <w:bCs/>
          <w:lang w:val="en-GB"/>
        </w:rPr>
        <w:t>Sk</w:t>
      </w:r>
      <w:r>
        <w:rPr>
          <w:bCs/>
          <w:lang w:val="en-GB"/>
        </w:rPr>
        <w:t>e</w:t>
      </w:r>
      <w:r w:rsidR="00BB50ED">
        <w:rPr>
          <w:bCs/>
          <w:lang w:val="en-GB"/>
        </w:rPr>
        <w:t>t</w:t>
      </w:r>
      <w:r>
        <w:rPr>
          <w:bCs/>
          <w:lang w:val="en-GB"/>
        </w:rPr>
        <w:t xml:space="preserve">ch map of </w:t>
      </w:r>
      <w:r w:rsidR="000A0474">
        <w:rPr>
          <w:bCs/>
          <w:lang w:val="en-GB"/>
        </w:rPr>
        <w:t xml:space="preserve">10 </w:t>
      </w:r>
      <w:r>
        <w:rPr>
          <w:bCs/>
          <w:lang w:val="en-GB"/>
        </w:rPr>
        <w:t xml:space="preserve">collection points for </w:t>
      </w:r>
      <w:r w:rsidRPr="00BB50ED">
        <w:rPr>
          <w:bCs/>
          <w:i/>
          <w:lang w:val="en-GB"/>
        </w:rPr>
        <w:t>Biomphalaria</w:t>
      </w:r>
      <w:r>
        <w:rPr>
          <w:bCs/>
          <w:lang w:val="en-GB"/>
        </w:rPr>
        <w:t xml:space="preserve"> and associated location of </w:t>
      </w:r>
      <w:r w:rsidR="008441EA">
        <w:rPr>
          <w:bCs/>
          <w:lang w:val="en-GB"/>
        </w:rPr>
        <w:t xml:space="preserve">5 </w:t>
      </w:r>
      <w:r>
        <w:rPr>
          <w:bCs/>
          <w:lang w:val="en-GB"/>
        </w:rPr>
        <w:t>primary schools</w:t>
      </w:r>
      <w:r w:rsidR="000A0474">
        <w:rPr>
          <w:bCs/>
          <w:lang w:val="en-GB"/>
        </w:rPr>
        <w:t xml:space="preserve"> (Bugoigo, Walakuba, Runga, Biiso &amp; Busingiro)</w:t>
      </w:r>
      <w:r>
        <w:rPr>
          <w:bCs/>
          <w:lang w:val="en-GB"/>
        </w:rPr>
        <w:t xml:space="preserve"> </w:t>
      </w:r>
      <w:r w:rsidR="000A0474">
        <w:rPr>
          <w:bCs/>
          <w:lang w:val="en-GB"/>
        </w:rPr>
        <w:t xml:space="preserve">examined </w:t>
      </w:r>
      <w:r>
        <w:rPr>
          <w:bCs/>
          <w:lang w:val="en-GB"/>
        </w:rPr>
        <w:t xml:space="preserve">for </w:t>
      </w:r>
      <w:r w:rsidR="008441EA">
        <w:rPr>
          <w:bCs/>
          <w:lang w:val="en-GB"/>
        </w:rPr>
        <w:t xml:space="preserve">intestinal </w:t>
      </w:r>
      <w:r>
        <w:rPr>
          <w:bCs/>
          <w:lang w:val="en-GB"/>
        </w:rPr>
        <w:t>schistosomiasis</w:t>
      </w:r>
      <w:r w:rsidR="000A0474">
        <w:rPr>
          <w:bCs/>
          <w:lang w:val="en-GB"/>
        </w:rPr>
        <w:t xml:space="preserve"> in May 2015</w:t>
      </w:r>
      <w:r>
        <w:rPr>
          <w:bCs/>
          <w:lang w:val="en-GB"/>
        </w:rPr>
        <w:t xml:space="preserve">. </w:t>
      </w:r>
      <w:r w:rsidR="000A0474">
        <w:rPr>
          <w:bCs/>
          <w:lang w:val="en-GB"/>
        </w:rPr>
        <w:t xml:space="preserve">Whilst Pakwach is located at the northern end of Lake Albert, the settlement of Butiaba occupies much of the peninsula indicated at snail collection site 4. </w:t>
      </w:r>
      <w:r w:rsidR="008441EA">
        <w:rPr>
          <w:bCs/>
          <w:lang w:val="en-GB"/>
        </w:rPr>
        <w:t xml:space="preserve">The table denotes the number of snails collected and occurrence of snails shedding </w:t>
      </w:r>
      <w:r w:rsidR="008441EA" w:rsidRPr="008441EA">
        <w:rPr>
          <w:bCs/>
          <w:i/>
          <w:lang w:val="en-GB"/>
        </w:rPr>
        <w:t>S. mansoni</w:t>
      </w:r>
      <w:r w:rsidR="008441EA">
        <w:rPr>
          <w:bCs/>
          <w:lang w:val="en-GB"/>
        </w:rPr>
        <w:t>. B) Ongoing water contact</w:t>
      </w:r>
      <w:r w:rsidR="00B00A2A">
        <w:rPr>
          <w:bCs/>
          <w:lang w:val="en-GB"/>
        </w:rPr>
        <w:t>, contradictory to Leiper’s advice,</w:t>
      </w:r>
      <w:r w:rsidR="008441EA">
        <w:rPr>
          <w:bCs/>
          <w:lang w:val="en-GB"/>
        </w:rPr>
        <w:t xml:space="preserve"> such as collecting water in yellow plastic jerry cans and washing clothes [inset]</w:t>
      </w:r>
      <w:r w:rsidR="00B00A2A">
        <w:rPr>
          <w:bCs/>
          <w:lang w:val="en-GB"/>
        </w:rPr>
        <w:t xml:space="preserve"> at</w:t>
      </w:r>
      <w:r w:rsidR="008441EA">
        <w:rPr>
          <w:bCs/>
          <w:lang w:val="en-GB"/>
        </w:rPr>
        <w:t xml:space="preserve"> Itutwe</w:t>
      </w:r>
      <w:r w:rsidR="00EA0719">
        <w:rPr>
          <w:bCs/>
          <w:lang w:val="en-GB"/>
        </w:rPr>
        <w:t xml:space="preserve"> is still a</w:t>
      </w:r>
      <w:r w:rsidR="00B00A2A">
        <w:rPr>
          <w:bCs/>
          <w:lang w:val="en-GB"/>
        </w:rPr>
        <w:t xml:space="preserve"> common occurrence along the Lake Albert shoreline</w:t>
      </w:r>
      <w:r w:rsidR="008441EA">
        <w:rPr>
          <w:bCs/>
          <w:lang w:val="en-GB"/>
        </w:rPr>
        <w:t xml:space="preserve">. While </w:t>
      </w:r>
      <w:r w:rsidR="008441EA" w:rsidRPr="008441EA">
        <w:rPr>
          <w:bCs/>
          <w:i/>
          <w:lang w:val="en-GB"/>
        </w:rPr>
        <w:t>Bulinus</w:t>
      </w:r>
      <w:r w:rsidR="008441EA">
        <w:rPr>
          <w:bCs/>
          <w:lang w:val="en-GB"/>
        </w:rPr>
        <w:t xml:space="preserve"> and </w:t>
      </w:r>
      <w:r w:rsidR="008441EA" w:rsidRPr="008441EA">
        <w:rPr>
          <w:bCs/>
          <w:i/>
          <w:lang w:val="en-GB"/>
        </w:rPr>
        <w:t>Lymnaea</w:t>
      </w:r>
      <w:r w:rsidR="008441EA">
        <w:rPr>
          <w:bCs/>
          <w:lang w:val="en-GB"/>
        </w:rPr>
        <w:t xml:space="preserve"> have been regularly c</w:t>
      </w:r>
      <w:r w:rsidR="00B00A2A">
        <w:rPr>
          <w:bCs/>
          <w:lang w:val="en-GB"/>
        </w:rPr>
        <w:t>ollected from Itutwe since 2002</w:t>
      </w:r>
      <w:r w:rsidR="008441EA">
        <w:rPr>
          <w:bCs/>
          <w:lang w:val="en-GB"/>
        </w:rPr>
        <w:t xml:space="preserve">, it was not until May 2015 that </w:t>
      </w:r>
      <w:r w:rsidR="008441EA" w:rsidRPr="008441EA">
        <w:rPr>
          <w:bCs/>
          <w:i/>
          <w:lang w:val="en-GB"/>
        </w:rPr>
        <w:t>Biomphalaria</w:t>
      </w:r>
      <w:r w:rsidR="008441EA">
        <w:rPr>
          <w:bCs/>
          <w:lang w:val="en-GB"/>
        </w:rPr>
        <w:t xml:space="preserve"> has been encountered making this a possible transmission site away from the lakeshore and in need of further surveillance. </w:t>
      </w:r>
    </w:p>
    <w:p w:rsidR="00A743F0" w:rsidRPr="000A2C86" w:rsidRDefault="00A743F0" w:rsidP="00716DA8">
      <w:pPr>
        <w:spacing w:line="480" w:lineRule="auto"/>
        <w:outlineLvl w:val="0"/>
        <w:rPr>
          <w:b/>
          <w:bCs/>
          <w:lang w:val="en-GB"/>
        </w:rPr>
      </w:pPr>
      <w:r>
        <w:rPr>
          <w:noProof/>
          <w:lang w:val="en-GB" w:eastAsia="en-GB"/>
        </w:rPr>
        <w:drawing>
          <wp:inline distT="0" distB="0" distL="0" distR="0" wp14:anchorId="2822E1CA" wp14:editId="768EBA05">
            <wp:extent cx="6189878" cy="2067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4583" cy="2072548"/>
                    </a:xfrm>
                    <a:prstGeom prst="rect">
                      <a:avLst/>
                    </a:prstGeom>
                  </pic:spPr>
                </pic:pic>
              </a:graphicData>
            </a:graphic>
          </wp:inline>
        </w:drawing>
      </w:r>
    </w:p>
    <w:p w:rsidR="008A5F81" w:rsidRPr="008A5F81" w:rsidRDefault="00716DA8" w:rsidP="00147323">
      <w:pPr>
        <w:spacing w:line="480" w:lineRule="auto"/>
        <w:outlineLvl w:val="0"/>
        <w:rPr>
          <w:b/>
          <w:bCs/>
          <w:lang w:val="en-GB"/>
        </w:rPr>
      </w:pPr>
      <w:r>
        <w:rPr>
          <w:bCs/>
          <w:lang w:val="en-GB"/>
        </w:rPr>
        <w:t xml:space="preserve"> </w:t>
      </w:r>
    </w:p>
    <w:p w:rsidR="000D3C95" w:rsidRDefault="000D3C95" w:rsidP="00147323">
      <w:pPr>
        <w:spacing w:line="480" w:lineRule="auto"/>
        <w:outlineLvl w:val="0"/>
        <w:rPr>
          <w:bCs/>
          <w:lang w:val="en-GB"/>
        </w:rPr>
      </w:pPr>
    </w:p>
    <w:p w:rsidR="00065ECB" w:rsidRPr="001251CA" w:rsidRDefault="000D3C95">
      <w:pPr>
        <w:rPr>
          <w:bCs/>
          <w:lang w:val="en-GB"/>
        </w:rPr>
      </w:pPr>
      <w:r>
        <w:rPr>
          <w:bCs/>
          <w:lang w:val="en-GB"/>
        </w:rPr>
        <w:br w:type="page"/>
      </w:r>
    </w:p>
    <w:p w:rsidR="00F71028" w:rsidRDefault="00F71028">
      <w:pPr>
        <w:rPr>
          <w:noProof/>
          <w:lang w:val="en-GB" w:eastAsia="en-GB"/>
        </w:rPr>
      </w:pPr>
    </w:p>
    <w:p w:rsidR="00CA58C4" w:rsidRDefault="00CA58C4"/>
    <w:sectPr w:rsidR="00CA58C4" w:rsidSect="003A1CF6">
      <w:footerReference w:type="even" r:id="rId14"/>
      <w:footerReference w:type="default" r:id="rId15"/>
      <w:pgSz w:w="11906" w:h="16838"/>
      <w:pgMar w:top="1440" w:right="1440" w:bottom="1440" w:left="1440" w:header="709" w:footer="709" w:gutter="0"/>
      <w:lnNumType w:countBy="5"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7EA" w:rsidRDefault="008107EA" w:rsidP="000C216C">
      <w:r>
        <w:separator/>
      </w:r>
    </w:p>
  </w:endnote>
  <w:endnote w:type="continuationSeparator" w:id="0">
    <w:p w:rsidR="008107EA" w:rsidRDefault="008107EA" w:rsidP="000C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4D1" w:rsidRDefault="00FE04D1" w:rsidP="00147323">
    <w:pPr>
      <w:pStyle w:val="Footer"/>
      <w:framePr w:wrap="around" w:vAnchor="text" w:hAnchor="margin" w:xAlign="right" w:y="1"/>
      <w:rPr>
        <w:rStyle w:val="PageNumber"/>
      </w:rPr>
    </w:pPr>
    <w:r>
      <w:rPr>
        <w:rStyle w:val="PageNumber"/>
        <w:rFonts w:cs="Cambria"/>
      </w:rPr>
      <w:fldChar w:fldCharType="begin"/>
    </w:r>
    <w:r>
      <w:rPr>
        <w:rStyle w:val="PageNumber"/>
        <w:rFonts w:cs="Cambria"/>
      </w:rPr>
      <w:instrText xml:space="preserve">PAGE  </w:instrText>
    </w:r>
    <w:r>
      <w:rPr>
        <w:rStyle w:val="PageNumber"/>
        <w:rFonts w:cs="Cambria"/>
      </w:rPr>
      <w:fldChar w:fldCharType="end"/>
    </w:r>
  </w:p>
  <w:p w:rsidR="00FE04D1" w:rsidRDefault="00FE04D1" w:rsidP="001473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4D1" w:rsidRDefault="00FE04D1" w:rsidP="00147323">
    <w:pPr>
      <w:pStyle w:val="Footer"/>
      <w:framePr w:wrap="around" w:vAnchor="text" w:hAnchor="margin" w:xAlign="right" w:y="1"/>
      <w:rPr>
        <w:rStyle w:val="PageNumber"/>
      </w:rPr>
    </w:pPr>
    <w:r>
      <w:rPr>
        <w:rStyle w:val="PageNumber"/>
        <w:rFonts w:cs="Cambria"/>
      </w:rPr>
      <w:fldChar w:fldCharType="begin"/>
    </w:r>
    <w:r>
      <w:rPr>
        <w:rStyle w:val="PageNumber"/>
        <w:rFonts w:cs="Cambria"/>
      </w:rPr>
      <w:instrText xml:space="preserve">PAGE  </w:instrText>
    </w:r>
    <w:r>
      <w:rPr>
        <w:rStyle w:val="PageNumber"/>
        <w:rFonts w:cs="Cambria"/>
      </w:rPr>
      <w:fldChar w:fldCharType="separate"/>
    </w:r>
    <w:r w:rsidR="003E7A0D">
      <w:rPr>
        <w:rStyle w:val="PageNumber"/>
        <w:rFonts w:cs="Cambria"/>
        <w:noProof/>
      </w:rPr>
      <w:t>2</w:t>
    </w:r>
    <w:r>
      <w:rPr>
        <w:rStyle w:val="PageNumber"/>
        <w:rFonts w:cs="Cambria"/>
      </w:rPr>
      <w:fldChar w:fldCharType="end"/>
    </w:r>
  </w:p>
  <w:p w:rsidR="00FE04D1" w:rsidRDefault="00FE04D1" w:rsidP="0014732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7EA" w:rsidRDefault="008107EA" w:rsidP="000C216C">
      <w:r>
        <w:separator/>
      </w:r>
    </w:p>
  </w:footnote>
  <w:footnote w:type="continuationSeparator" w:id="0">
    <w:p w:rsidR="008107EA" w:rsidRDefault="008107EA" w:rsidP="000C21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84A235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23507F"/>
    <w:multiLevelType w:val="hybridMultilevel"/>
    <w:tmpl w:val="F4CCC1AC"/>
    <w:lvl w:ilvl="0" w:tplc="6BAC09E8">
      <w:start w:val="1"/>
      <w:numFmt w:val="decimal"/>
      <w:lvlText w:val="%1)"/>
      <w:lvlJc w:val="left"/>
      <w:pPr>
        <w:ind w:left="720" w:hanging="360"/>
      </w:pPr>
      <w:rPr>
        <w:rFonts w:ascii="Cambria" w:eastAsia="MS ??" w:hAnsi="Cambria" w:cs="Cambria"/>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EEF08EE"/>
    <w:multiLevelType w:val="hybridMultilevel"/>
    <w:tmpl w:val="43406B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0123771"/>
    <w:multiLevelType w:val="hybridMultilevel"/>
    <w:tmpl w:val="4A3C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B339D2"/>
    <w:multiLevelType w:val="multilevel"/>
    <w:tmpl w:val="38EC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6C7E0D"/>
    <w:multiLevelType w:val="hybridMultilevel"/>
    <w:tmpl w:val="165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6073CA"/>
    <w:multiLevelType w:val="multilevel"/>
    <w:tmpl w:val="977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C756123"/>
    <w:multiLevelType w:val="hybridMultilevel"/>
    <w:tmpl w:val="1E6A20AC"/>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7"/>
  </w:num>
  <w:num w:numId="4">
    <w:abstractNumId w:val="0"/>
  </w:num>
  <w:num w:numId="5">
    <w:abstractNumId w:val="4"/>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arasit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dzd95wgsdz5cerfenv5226spv9fxa0prvr&quot;&gt;Leiper Library&lt;record-ids&gt;&lt;item&gt;1&lt;/item&gt;&lt;item&gt;2&lt;/item&gt;&lt;item&gt;3&lt;/item&gt;&lt;item&gt;4&lt;/item&gt;&lt;item&gt;6&lt;/item&gt;&lt;item&gt;7&lt;/item&gt;&lt;item&gt;9&lt;/item&gt;&lt;item&gt;10&lt;/item&gt;&lt;item&gt;11&lt;/item&gt;&lt;item&gt;12&lt;/item&gt;&lt;item&gt;14&lt;/item&gt;&lt;item&gt;15&lt;/item&gt;&lt;item&gt;17&lt;/item&gt;&lt;item&gt;18&lt;/item&gt;&lt;item&gt;19&lt;/item&gt;&lt;item&gt;20&lt;/item&gt;&lt;item&gt;21&lt;/item&gt;&lt;item&gt;22&lt;/item&gt;&lt;item&gt;24&lt;/item&gt;&lt;item&gt;25&lt;/item&gt;&lt;item&gt;26&lt;/item&gt;&lt;item&gt;28&lt;/item&gt;&lt;item&gt;32&lt;/item&gt;&lt;item&gt;34&lt;/item&gt;&lt;item&gt;35&lt;/item&gt;&lt;item&gt;36&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record-ids&gt;&lt;/item&gt;&lt;/Libraries&gt;"/>
  </w:docVars>
  <w:rsids>
    <w:rsidRoot w:val="000D3C95"/>
    <w:rsid w:val="000104C3"/>
    <w:rsid w:val="000122F9"/>
    <w:rsid w:val="00013A45"/>
    <w:rsid w:val="00014AC6"/>
    <w:rsid w:val="00022C4D"/>
    <w:rsid w:val="00036446"/>
    <w:rsid w:val="00044A2F"/>
    <w:rsid w:val="00050EBB"/>
    <w:rsid w:val="00055416"/>
    <w:rsid w:val="00057E1B"/>
    <w:rsid w:val="000617BE"/>
    <w:rsid w:val="000618ED"/>
    <w:rsid w:val="00062780"/>
    <w:rsid w:val="00065ECB"/>
    <w:rsid w:val="0006650D"/>
    <w:rsid w:val="000729D9"/>
    <w:rsid w:val="0008105A"/>
    <w:rsid w:val="0008428C"/>
    <w:rsid w:val="00087B12"/>
    <w:rsid w:val="00096DD4"/>
    <w:rsid w:val="00097EC6"/>
    <w:rsid w:val="000A0474"/>
    <w:rsid w:val="000A13FF"/>
    <w:rsid w:val="000A2C86"/>
    <w:rsid w:val="000B1573"/>
    <w:rsid w:val="000B42B2"/>
    <w:rsid w:val="000C216C"/>
    <w:rsid w:val="000C2C55"/>
    <w:rsid w:val="000C7F63"/>
    <w:rsid w:val="000D3C95"/>
    <w:rsid w:val="000E6133"/>
    <w:rsid w:val="000F217E"/>
    <w:rsid w:val="000F28D9"/>
    <w:rsid w:val="00103DBE"/>
    <w:rsid w:val="0010539A"/>
    <w:rsid w:val="00111742"/>
    <w:rsid w:val="00121CBF"/>
    <w:rsid w:val="00123D76"/>
    <w:rsid w:val="00124D10"/>
    <w:rsid w:val="001251CA"/>
    <w:rsid w:val="00125ECF"/>
    <w:rsid w:val="00126885"/>
    <w:rsid w:val="00143F55"/>
    <w:rsid w:val="00147323"/>
    <w:rsid w:val="00152CF9"/>
    <w:rsid w:val="001573EB"/>
    <w:rsid w:val="00160C34"/>
    <w:rsid w:val="0017703D"/>
    <w:rsid w:val="0019023C"/>
    <w:rsid w:val="001908CC"/>
    <w:rsid w:val="00190C3C"/>
    <w:rsid w:val="001A0021"/>
    <w:rsid w:val="001A47D7"/>
    <w:rsid w:val="001A4E83"/>
    <w:rsid w:val="001B5D50"/>
    <w:rsid w:val="001C00C8"/>
    <w:rsid w:val="001C2737"/>
    <w:rsid w:val="001D0A78"/>
    <w:rsid w:val="001D3A55"/>
    <w:rsid w:val="001E5878"/>
    <w:rsid w:val="001E7C64"/>
    <w:rsid w:val="001F0AD4"/>
    <w:rsid w:val="001F7E1C"/>
    <w:rsid w:val="0020085A"/>
    <w:rsid w:val="00201802"/>
    <w:rsid w:val="0020710E"/>
    <w:rsid w:val="00207970"/>
    <w:rsid w:val="0021042B"/>
    <w:rsid w:val="00213EB5"/>
    <w:rsid w:val="00221D8A"/>
    <w:rsid w:val="00232E3B"/>
    <w:rsid w:val="002343AB"/>
    <w:rsid w:val="00235318"/>
    <w:rsid w:val="00243533"/>
    <w:rsid w:val="00243C01"/>
    <w:rsid w:val="00254E95"/>
    <w:rsid w:val="00262FF7"/>
    <w:rsid w:val="00270268"/>
    <w:rsid w:val="00273522"/>
    <w:rsid w:val="00275BBA"/>
    <w:rsid w:val="002765A1"/>
    <w:rsid w:val="00280494"/>
    <w:rsid w:val="00285FEA"/>
    <w:rsid w:val="00292B1F"/>
    <w:rsid w:val="00293839"/>
    <w:rsid w:val="0029457F"/>
    <w:rsid w:val="002945C0"/>
    <w:rsid w:val="002974F2"/>
    <w:rsid w:val="002A1350"/>
    <w:rsid w:val="002B076E"/>
    <w:rsid w:val="002B4B09"/>
    <w:rsid w:val="002B728A"/>
    <w:rsid w:val="002C2A60"/>
    <w:rsid w:val="002C3205"/>
    <w:rsid w:val="002C5897"/>
    <w:rsid w:val="002C7C54"/>
    <w:rsid w:val="002D1F35"/>
    <w:rsid w:val="002D467A"/>
    <w:rsid w:val="002D4769"/>
    <w:rsid w:val="002D5076"/>
    <w:rsid w:val="002E3369"/>
    <w:rsid w:val="00301438"/>
    <w:rsid w:val="003146A9"/>
    <w:rsid w:val="00324FB4"/>
    <w:rsid w:val="00331A4D"/>
    <w:rsid w:val="00334BE1"/>
    <w:rsid w:val="003423CC"/>
    <w:rsid w:val="0035538E"/>
    <w:rsid w:val="003670ED"/>
    <w:rsid w:val="00367352"/>
    <w:rsid w:val="00367490"/>
    <w:rsid w:val="00374BDD"/>
    <w:rsid w:val="003764C8"/>
    <w:rsid w:val="00376549"/>
    <w:rsid w:val="00385FAE"/>
    <w:rsid w:val="00387CFE"/>
    <w:rsid w:val="00392A77"/>
    <w:rsid w:val="003A1CF6"/>
    <w:rsid w:val="003C47DE"/>
    <w:rsid w:val="003C79D0"/>
    <w:rsid w:val="003D1403"/>
    <w:rsid w:val="003D15D8"/>
    <w:rsid w:val="003D1F4D"/>
    <w:rsid w:val="003D6296"/>
    <w:rsid w:val="003E7A0D"/>
    <w:rsid w:val="003F230F"/>
    <w:rsid w:val="004038B9"/>
    <w:rsid w:val="00414D86"/>
    <w:rsid w:val="00416C40"/>
    <w:rsid w:val="0043035A"/>
    <w:rsid w:val="00431D8F"/>
    <w:rsid w:val="004369F9"/>
    <w:rsid w:val="004444E0"/>
    <w:rsid w:val="0044452C"/>
    <w:rsid w:val="0045007E"/>
    <w:rsid w:val="004517C1"/>
    <w:rsid w:val="004517E5"/>
    <w:rsid w:val="00454195"/>
    <w:rsid w:val="0045744E"/>
    <w:rsid w:val="00461F36"/>
    <w:rsid w:val="004726D5"/>
    <w:rsid w:val="0048368D"/>
    <w:rsid w:val="004903FC"/>
    <w:rsid w:val="00491A25"/>
    <w:rsid w:val="004960DC"/>
    <w:rsid w:val="00496847"/>
    <w:rsid w:val="00497621"/>
    <w:rsid w:val="004A2674"/>
    <w:rsid w:val="004B0929"/>
    <w:rsid w:val="004D108D"/>
    <w:rsid w:val="004D36C2"/>
    <w:rsid w:val="004D7C14"/>
    <w:rsid w:val="004E6352"/>
    <w:rsid w:val="004F05DC"/>
    <w:rsid w:val="004F30EB"/>
    <w:rsid w:val="004F62EC"/>
    <w:rsid w:val="00500429"/>
    <w:rsid w:val="005056AE"/>
    <w:rsid w:val="0051224F"/>
    <w:rsid w:val="005176F0"/>
    <w:rsid w:val="00524697"/>
    <w:rsid w:val="00530494"/>
    <w:rsid w:val="00546607"/>
    <w:rsid w:val="00552CC7"/>
    <w:rsid w:val="005706D4"/>
    <w:rsid w:val="00577EBF"/>
    <w:rsid w:val="0059197A"/>
    <w:rsid w:val="005924EA"/>
    <w:rsid w:val="0059698D"/>
    <w:rsid w:val="00596D2C"/>
    <w:rsid w:val="005A2AA0"/>
    <w:rsid w:val="005A5388"/>
    <w:rsid w:val="005B0DEB"/>
    <w:rsid w:val="005B158E"/>
    <w:rsid w:val="005B1A89"/>
    <w:rsid w:val="005B53D2"/>
    <w:rsid w:val="005C0BFC"/>
    <w:rsid w:val="005C0CA8"/>
    <w:rsid w:val="005C22C8"/>
    <w:rsid w:val="005C6F04"/>
    <w:rsid w:val="005D39E4"/>
    <w:rsid w:val="005D3D91"/>
    <w:rsid w:val="005E465F"/>
    <w:rsid w:val="005E4A5B"/>
    <w:rsid w:val="00601A10"/>
    <w:rsid w:val="00601C00"/>
    <w:rsid w:val="00611BB9"/>
    <w:rsid w:val="00613CD2"/>
    <w:rsid w:val="00616091"/>
    <w:rsid w:val="00622DDD"/>
    <w:rsid w:val="006343A2"/>
    <w:rsid w:val="00640C5D"/>
    <w:rsid w:val="00644323"/>
    <w:rsid w:val="00650136"/>
    <w:rsid w:val="00654BA0"/>
    <w:rsid w:val="006724D4"/>
    <w:rsid w:val="00672979"/>
    <w:rsid w:val="00673A0D"/>
    <w:rsid w:val="00685D68"/>
    <w:rsid w:val="006918D6"/>
    <w:rsid w:val="006949F7"/>
    <w:rsid w:val="006A02AC"/>
    <w:rsid w:val="006A2150"/>
    <w:rsid w:val="006C0A62"/>
    <w:rsid w:val="006C35D8"/>
    <w:rsid w:val="006C5E58"/>
    <w:rsid w:val="006D2C69"/>
    <w:rsid w:val="006E1082"/>
    <w:rsid w:val="006E20A2"/>
    <w:rsid w:val="006E4854"/>
    <w:rsid w:val="006E541A"/>
    <w:rsid w:val="006E6DAB"/>
    <w:rsid w:val="006F4A93"/>
    <w:rsid w:val="00700BB3"/>
    <w:rsid w:val="0070387A"/>
    <w:rsid w:val="00705145"/>
    <w:rsid w:val="00716DA8"/>
    <w:rsid w:val="00725B69"/>
    <w:rsid w:val="00730F40"/>
    <w:rsid w:val="00737057"/>
    <w:rsid w:val="00737114"/>
    <w:rsid w:val="00744ABE"/>
    <w:rsid w:val="00745753"/>
    <w:rsid w:val="00746471"/>
    <w:rsid w:val="00746CF9"/>
    <w:rsid w:val="007577BE"/>
    <w:rsid w:val="00761A64"/>
    <w:rsid w:val="0076301A"/>
    <w:rsid w:val="007643A0"/>
    <w:rsid w:val="00771684"/>
    <w:rsid w:val="00771867"/>
    <w:rsid w:val="00776B81"/>
    <w:rsid w:val="00783B4D"/>
    <w:rsid w:val="00785431"/>
    <w:rsid w:val="00792623"/>
    <w:rsid w:val="00795317"/>
    <w:rsid w:val="007978F9"/>
    <w:rsid w:val="00797C61"/>
    <w:rsid w:val="007A1B65"/>
    <w:rsid w:val="007B2257"/>
    <w:rsid w:val="007B3CF0"/>
    <w:rsid w:val="007B414D"/>
    <w:rsid w:val="007B5F4E"/>
    <w:rsid w:val="007C1DC1"/>
    <w:rsid w:val="007C38AE"/>
    <w:rsid w:val="007C5BA2"/>
    <w:rsid w:val="007C6033"/>
    <w:rsid w:val="007C7E65"/>
    <w:rsid w:val="007E0221"/>
    <w:rsid w:val="007E12B2"/>
    <w:rsid w:val="007E2A6A"/>
    <w:rsid w:val="007E51E8"/>
    <w:rsid w:val="008107EA"/>
    <w:rsid w:val="00812B8E"/>
    <w:rsid w:val="0082203A"/>
    <w:rsid w:val="00824E06"/>
    <w:rsid w:val="00830244"/>
    <w:rsid w:val="008333F0"/>
    <w:rsid w:val="00837F40"/>
    <w:rsid w:val="008436C7"/>
    <w:rsid w:val="00843CED"/>
    <w:rsid w:val="008441EA"/>
    <w:rsid w:val="00846B84"/>
    <w:rsid w:val="008526E8"/>
    <w:rsid w:val="008634C4"/>
    <w:rsid w:val="008718DB"/>
    <w:rsid w:val="00872613"/>
    <w:rsid w:val="0089241A"/>
    <w:rsid w:val="008A07B5"/>
    <w:rsid w:val="008A5F81"/>
    <w:rsid w:val="008A7894"/>
    <w:rsid w:val="008B22D0"/>
    <w:rsid w:val="008B27A1"/>
    <w:rsid w:val="008B3A18"/>
    <w:rsid w:val="008B4BAD"/>
    <w:rsid w:val="008D384A"/>
    <w:rsid w:val="008D6C5A"/>
    <w:rsid w:val="008E17D4"/>
    <w:rsid w:val="008F7CE7"/>
    <w:rsid w:val="008F7D24"/>
    <w:rsid w:val="0090046A"/>
    <w:rsid w:val="00904AFE"/>
    <w:rsid w:val="009177D2"/>
    <w:rsid w:val="00922F6B"/>
    <w:rsid w:val="00925BF4"/>
    <w:rsid w:val="009413AD"/>
    <w:rsid w:val="009508EE"/>
    <w:rsid w:val="00950F83"/>
    <w:rsid w:val="00953C74"/>
    <w:rsid w:val="0095770B"/>
    <w:rsid w:val="00960A11"/>
    <w:rsid w:val="0096113B"/>
    <w:rsid w:val="00971D2E"/>
    <w:rsid w:val="009777FA"/>
    <w:rsid w:val="0098240B"/>
    <w:rsid w:val="00990A33"/>
    <w:rsid w:val="0099673C"/>
    <w:rsid w:val="00997C0D"/>
    <w:rsid w:val="009B000E"/>
    <w:rsid w:val="009B7746"/>
    <w:rsid w:val="009B7B54"/>
    <w:rsid w:val="009C7119"/>
    <w:rsid w:val="009D3AD7"/>
    <w:rsid w:val="009E32D4"/>
    <w:rsid w:val="009F2B63"/>
    <w:rsid w:val="00A0144D"/>
    <w:rsid w:val="00A0520B"/>
    <w:rsid w:val="00A109A5"/>
    <w:rsid w:val="00A246B7"/>
    <w:rsid w:val="00A25331"/>
    <w:rsid w:val="00A34F63"/>
    <w:rsid w:val="00A35D06"/>
    <w:rsid w:val="00A368FB"/>
    <w:rsid w:val="00A40B1E"/>
    <w:rsid w:val="00A443B7"/>
    <w:rsid w:val="00A54669"/>
    <w:rsid w:val="00A55933"/>
    <w:rsid w:val="00A639A0"/>
    <w:rsid w:val="00A64F5F"/>
    <w:rsid w:val="00A713D2"/>
    <w:rsid w:val="00A731C6"/>
    <w:rsid w:val="00A743F0"/>
    <w:rsid w:val="00A816C1"/>
    <w:rsid w:val="00A87F79"/>
    <w:rsid w:val="00A92337"/>
    <w:rsid w:val="00A95C6A"/>
    <w:rsid w:val="00AA04DC"/>
    <w:rsid w:val="00AA5D05"/>
    <w:rsid w:val="00AB5553"/>
    <w:rsid w:val="00AC3BCA"/>
    <w:rsid w:val="00AC473B"/>
    <w:rsid w:val="00AC62C3"/>
    <w:rsid w:val="00AD3406"/>
    <w:rsid w:val="00AD6FB9"/>
    <w:rsid w:val="00AE60A8"/>
    <w:rsid w:val="00AF497B"/>
    <w:rsid w:val="00AF531D"/>
    <w:rsid w:val="00B00A2A"/>
    <w:rsid w:val="00B02D52"/>
    <w:rsid w:val="00B0332B"/>
    <w:rsid w:val="00B176DE"/>
    <w:rsid w:val="00B20E99"/>
    <w:rsid w:val="00B23DEA"/>
    <w:rsid w:val="00B34288"/>
    <w:rsid w:val="00B41065"/>
    <w:rsid w:val="00B44285"/>
    <w:rsid w:val="00B45B63"/>
    <w:rsid w:val="00B46044"/>
    <w:rsid w:val="00B53F7E"/>
    <w:rsid w:val="00B6466F"/>
    <w:rsid w:val="00B71EB3"/>
    <w:rsid w:val="00B85244"/>
    <w:rsid w:val="00B929FC"/>
    <w:rsid w:val="00BA3A0F"/>
    <w:rsid w:val="00BA43A9"/>
    <w:rsid w:val="00BB50ED"/>
    <w:rsid w:val="00BB6690"/>
    <w:rsid w:val="00BB7043"/>
    <w:rsid w:val="00BB754F"/>
    <w:rsid w:val="00BC1546"/>
    <w:rsid w:val="00BC3E01"/>
    <w:rsid w:val="00BF346A"/>
    <w:rsid w:val="00BF6B3E"/>
    <w:rsid w:val="00C005F2"/>
    <w:rsid w:val="00C056B4"/>
    <w:rsid w:val="00C06485"/>
    <w:rsid w:val="00C15CE2"/>
    <w:rsid w:val="00C17E32"/>
    <w:rsid w:val="00C228A5"/>
    <w:rsid w:val="00C25247"/>
    <w:rsid w:val="00C2576A"/>
    <w:rsid w:val="00C265D9"/>
    <w:rsid w:val="00C3295F"/>
    <w:rsid w:val="00C34983"/>
    <w:rsid w:val="00C40DCC"/>
    <w:rsid w:val="00C50DEC"/>
    <w:rsid w:val="00C5621E"/>
    <w:rsid w:val="00C63F67"/>
    <w:rsid w:val="00C72856"/>
    <w:rsid w:val="00C769B9"/>
    <w:rsid w:val="00C84C2B"/>
    <w:rsid w:val="00C870CF"/>
    <w:rsid w:val="00C87F30"/>
    <w:rsid w:val="00C90983"/>
    <w:rsid w:val="00C957B0"/>
    <w:rsid w:val="00CA4ED6"/>
    <w:rsid w:val="00CA58C4"/>
    <w:rsid w:val="00CA6E41"/>
    <w:rsid w:val="00CB4FB9"/>
    <w:rsid w:val="00CC0F53"/>
    <w:rsid w:val="00CC2D4A"/>
    <w:rsid w:val="00CC45E5"/>
    <w:rsid w:val="00CD206B"/>
    <w:rsid w:val="00CD2E86"/>
    <w:rsid w:val="00CD4ABC"/>
    <w:rsid w:val="00CD5C1F"/>
    <w:rsid w:val="00CE12BC"/>
    <w:rsid w:val="00CE65D9"/>
    <w:rsid w:val="00CE796E"/>
    <w:rsid w:val="00CF1F74"/>
    <w:rsid w:val="00CF1FFD"/>
    <w:rsid w:val="00D01508"/>
    <w:rsid w:val="00D042F6"/>
    <w:rsid w:val="00D046FF"/>
    <w:rsid w:val="00D101BB"/>
    <w:rsid w:val="00D20461"/>
    <w:rsid w:val="00D209D5"/>
    <w:rsid w:val="00D27562"/>
    <w:rsid w:val="00D32F42"/>
    <w:rsid w:val="00D41F9E"/>
    <w:rsid w:val="00D447D9"/>
    <w:rsid w:val="00D500E8"/>
    <w:rsid w:val="00D5277C"/>
    <w:rsid w:val="00D620AB"/>
    <w:rsid w:val="00D62BEC"/>
    <w:rsid w:val="00D634DE"/>
    <w:rsid w:val="00D66258"/>
    <w:rsid w:val="00D66D70"/>
    <w:rsid w:val="00D66F5B"/>
    <w:rsid w:val="00D82E33"/>
    <w:rsid w:val="00D87C6C"/>
    <w:rsid w:val="00D90368"/>
    <w:rsid w:val="00D9379A"/>
    <w:rsid w:val="00D93D47"/>
    <w:rsid w:val="00D97950"/>
    <w:rsid w:val="00DA4710"/>
    <w:rsid w:val="00DA6AD1"/>
    <w:rsid w:val="00DB59CE"/>
    <w:rsid w:val="00DC08C0"/>
    <w:rsid w:val="00DC1F1C"/>
    <w:rsid w:val="00DD5FA7"/>
    <w:rsid w:val="00DD7481"/>
    <w:rsid w:val="00DD7F43"/>
    <w:rsid w:val="00DE4BD7"/>
    <w:rsid w:val="00DE4EDF"/>
    <w:rsid w:val="00DF6E49"/>
    <w:rsid w:val="00DF7C5D"/>
    <w:rsid w:val="00E020A2"/>
    <w:rsid w:val="00E2545C"/>
    <w:rsid w:val="00E322EC"/>
    <w:rsid w:val="00E43BC6"/>
    <w:rsid w:val="00E45D1B"/>
    <w:rsid w:val="00E53EE3"/>
    <w:rsid w:val="00E64038"/>
    <w:rsid w:val="00E64413"/>
    <w:rsid w:val="00E81740"/>
    <w:rsid w:val="00E875E6"/>
    <w:rsid w:val="00EA0719"/>
    <w:rsid w:val="00EB2290"/>
    <w:rsid w:val="00EB2437"/>
    <w:rsid w:val="00EB3F65"/>
    <w:rsid w:val="00EC6892"/>
    <w:rsid w:val="00EC7D9D"/>
    <w:rsid w:val="00ED1E85"/>
    <w:rsid w:val="00ED2153"/>
    <w:rsid w:val="00ED47C4"/>
    <w:rsid w:val="00EE70B3"/>
    <w:rsid w:val="00EF0FDE"/>
    <w:rsid w:val="00EF211B"/>
    <w:rsid w:val="00EF71FA"/>
    <w:rsid w:val="00F03DF6"/>
    <w:rsid w:val="00F06942"/>
    <w:rsid w:val="00F102E3"/>
    <w:rsid w:val="00F22F09"/>
    <w:rsid w:val="00F41BF2"/>
    <w:rsid w:val="00F45EE3"/>
    <w:rsid w:val="00F476AC"/>
    <w:rsid w:val="00F53AA1"/>
    <w:rsid w:val="00F63EBB"/>
    <w:rsid w:val="00F65970"/>
    <w:rsid w:val="00F71028"/>
    <w:rsid w:val="00F749FD"/>
    <w:rsid w:val="00F74F21"/>
    <w:rsid w:val="00F75CEA"/>
    <w:rsid w:val="00F833FF"/>
    <w:rsid w:val="00F84615"/>
    <w:rsid w:val="00F86FD0"/>
    <w:rsid w:val="00F92E9D"/>
    <w:rsid w:val="00F951ED"/>
    <w:rsid w:val="00F9633B"/>
    <w:rsid w:val="00F9655D"/>
    <w:rsid w:val="00FB1638"/>
    <w:rsid w:val="00FB2D23"/>
    <w:rsid w:val="00FD3E09"/>
    <w:rsid w:val="00FD44E5"/>
    <w:rsid w:val="00FD4628"/>
    <w:rsid w:val="00FD5C4D"/>
    <w:rsid w:val="00FE04D1"/>
    <w:rsid w:val="00FE5AD8"/>
    <w:rsid w:val="00FE6386"/>
    <w:rsid w:val="00FF2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92AC13-F754-46B7-B483-4A792A0BB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C95"/>
    <w:pPr>
      <w:spacing w:after="0" w:line="240" w:lineRule="auto"/>
    </w:pPr>
    <w:rPr>
      <w:rFonts w:ascii="Cambria" w:eastAsia="MS ??" w:hAnsi="Cambria" w:cs="Cambr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D3C95"/>
    <w:rPr>
      <w:rFonts w:ascii="Lucida Grande" w:hAnsi="Lucida Grande" w:cs="Times New Roman"/>
      <w:sz w:val="18"/>
      <w:szCs w:val="20"/>
      <w:lang w:val="en-GB" w:eastAsia="en-GB"/>
    </w:rPr>
  </w:style>
  <w:style w:type="character" w:customStyle="1" w:styleId="BalloonTextChar">
    <w:name w:val="Balloon Text Char"/>
    <w:basedOn w:val="DefaultParagraphFont"/>
    <w:link w:val="BalloonText"/>
    <w:uiPriority w:val="99"/>
    <w:semiHidden/>
    <w:rsid w:val="000D3C95"/>
    <w:rPr>
      <w:rFonts w:ascii="Lucida Grande" w:eastAsia="MS ??" w:hAnsi="Lucida Grande" w:cs="Times New Roman"/>
      <w:sz w:val="18"/>
      <w:szCs w:val="20"/>
      <w:lang w:eastAsia="en-GB"/>
    </w:rPr>
  </w:style>
  <w:style w:type="character" w:styleId="Hyperlink">
    <w:name w:val="Hyperlink"/>
    <w:basedOn w:val="DefaultParagraphFont"/>
    <w:uiPriority w:val="99"/>
    <w:rsid w:val="000D3C95"/>
    <w:rPr>
      <w:rFonts w:cs="Times New Roman"/>
      <w:color w:val="0000FF"/>
      <w:u w:val="single"/>
    </w:rPr>
  </w:style>
  <w:style w:type="paragraph" w:customStyle="1" w:styleId="Bibliography1">
    <w:name w:val="Bibliography1"/>
    <w:basedOn w:val="Normal"/>
    <w:next w:val="Normal"/>
    <w:uiPriority w:val="99"/>
    <w:rsid w:val="000D3C95"/>
    <w:pPr>
      <w:tabs>
        <w:tab w:val="left" w:pos="500"/>
      </w:tabs>
      <w:spacing w:after="240"/>
      <w:ind w:left="504" w:hanging="504"/>
    </w:pPr>
  </w:style>
  <w:style w:type="paragraph" w:styleId="Header">
    <w:name w:val="header"/>
    <w:basedOn w:val="Normal"/>
    <w:link w:val="HeaderChar"/>
    <w:uiPriority w:val="99"/>
    <w:rsid w:val="000D3C95"/>
    <w:pPr>
      <w:tabs>
        <w:tab w:val="center" w:pos="4320"/>
        <w:tab w:val="right" w:pos="8640"/>
      </w:tabs>
    </w:pPr>
    <w:rPr>
      <w:rFonts w:cs="Times New Roman"/>
      <w:sz w:val="20"/>
      <w:szCs w:val="20"/>
      <w:lang w:eastAsia="ja-JP"/>
    </w:rPr>
  </w:style>
  <w:style w:type="character" w:customStyle="1" w:styleId="HeaderChar">
    <w:name w:val="Header Char"/>
    <w:basedOn w:val="DefaultParagraphFont"/>
    <w:link w:val="Header"/>
    <w:uiPriority w:val="99"/>
    <w:rsid w:val="000D3C95"/>
    <w:rPr>
      <w:rFonts w:ascii="Cambria" w:eastAsia="MS ??" w:hAnsi="Cambria" w:cs="Times New Roman"/>
      <w:sz w:val="20"/>
      <w:szCs w:val="20"/>
      <w:lang w:val="en-US" w:eastAsia="ja-JP"/>
    </w:rPr>
  </w:style>
  <w:style w:type="paragraph" w:styleId="Footer">
    <w:name w:val="footer"/>
    <w:basedOn w:val="Normal"/>
    <w:link w:val="FooterChar"/>
    <w:uiPriority w:val="99"/>
    <w:rsid w:val="000D3C95"/>
    <w:pPr>
      <w:tabs>
        <w:tab w:val="center" w:pos="4320"/>
        <w:tab w:val="right" w:pos="8640"/>
      </w:tabs>
    </w:pPr>
    <w:rPr>
      <w:rFonts w:cs="Times New Roman"/>
      <w:sz w:val="20"/>
      <w:szCs w:val="20"/>
      <w:lang w:eastAsia="ja-JP"/>
    </w:rPr>
  </w:style>
  <w:style w:type="character" w:customStyle="1" w:styleId="FooterChar">
    <w:name w:val="Footer Char"/>
    <w:basedOn w:val="DefaultParagraphFont"/>
    <w:link w:val="Footer"/>
    <w:uiPriority w:val="99"/>
    <w:rsid w:val="000D3C95"/>
    <w:rPr>
      <w:rFonts w:ascii="Cambria" w:eastAsia="MS ??" w:hAnsi="Cambria" w:cs="Times New Roman"/>
      <w:sz w:val="20"/>
      <w:szCs w:val="20"/>
      <w:lang w:val="en-US" w:eastAsia="ja-JP"/>
    </w:rPr>
  </w:style>
  <w:style w:type="paragraph" w:customStyle="1" w:styleId="ColorfulList-Accent11">
    <w:name w:val="Colorful List - Accent 11"/>
    <w:basedOn w:val="Normal"/>
    <w:uiPriority w:val="99"/>
    <w:rsid w:val="000D3C95"/>
    <w:pPr>
      <w:ind w:left="720"/>
      <w:contextualSpacing/>
    </w:pPr>
  </w:style>
  <w:style w:type="character" w:styleId="PageNumber">
    <w:name w:val="page number"/>
    <w:basedOn w:val="DefaultParagraphFont"/>
    <w:uiPriority w:val="99"/>
    <w:semiHidden/>
    <w:rsid w:val="000D3C95"/>
    <w:rPr>
      <w:rFonts w:cs="Times New Roman"/>
    </w:rPr>
  </w:style>
  <w:style w:type="character" w:styleId="LineNumber">
    <w:name w:val="line number"/>
    <w:basedOn w:val="DefaultParagraphFont"/>
    <w:uiPriority w:val="99"/>
    <w:semiHidden/>
    <w:rsid w:val="000D3C95"/>
    <w:rPr>
      <w:rFonts w:cs="Times New Roman"/>
    </w:rPr>
  </w:style>
  <w:style w:type="character" w:styleId="CommentReference">
    <w:name w:val="annotation reference"/>
    <w:basedOn w:val="DefaultParagraphFont"/>
    <w:uiPriority w:val="99"/>
    <w:semiHidden/>
    <w:rsid w:val="000D3C95"/>
    <w:rPr>
      <w:rFonts w:cs="Times New Roman"/>
      <w:sz w:val="18"/>
    </w:rPr>
  </w:style>
  <w:style w:type="paragraph" w:styleId="CommentText">
    <w:name w:val="annotation text"/>
    <w:basedOn w:val="Normal"/>
    <w:link w:val="CommentTextChar"/>
    <w:uiPriority w:val="99"/>
    <w:semiHidden/>
    <w:rsid w:val="000D3C95"/>
    <w:rPr>
      <w:rFonts w:cs="Times New Roman"/>
      <w:sz w:val="20"/>
      <w:szCs w:val="20"/>
      <w:lang w:eastAsia="ja-JP"/>
    </w:rPr>
  </w:style>
  <w:style w:type="character" w:customStyle="1" w:styleId="CommentTextChar">
    <w:name w:val="Comment Text Char"/>
    <w:basedOn w:val="DefaultParagraphFont"/>
    <w:link w:val="CommentText"/>
    <w:uiPriority w:val="99"/>
    <w:semiHidden/>
    <w:rsid w:val="000D3C95"/>
    <w:rPr>
      <w:rFonts w:ascii="Cambria" w:eastAsia="MS ??" w:hAnsi="Cambria" w:cs="Times New Roman"/>
      <w:sz w:val="20"/>
      <w:szCs w:val="20"/>
      <w:lang w:val="en-US" w:eastAsia="ja-JP"/>
    </w:rPr>
  </w:style>
  <w:style w:type="paragraph" w:styleId="CommentSubject">
    <w:name w:val="annotation subject"/>
    <w:basedOn w:val="CommentText"/>
    <w:next w:val="CommentText"/>
    <w:link w:val="CommentSubjectChar"/>
    <w:uiPriority w:val="99"/>
    <w:semiHidden/>
    <w:rsid w:val="000D3C95"/>
    <w:rPr>
      <w:b/>
      <w:lang w:val="en-GB" w:eastAsia="en-GB"/>
    </w:rPr>
  </w:style>
  <w:style w:type="character" w:customStyle="1" w:styleId="CommentSubjectChar">
    <w:name w:val="Comment Subject Char"/>
    <w:basedOn w:val="CommentTextChar"/>
    <w:link w:val="CommentSubject"/>
    <w:uiPriority w:val="99"/>
    <w:semiHidden/>
    <w:rsid w:val="000D3C95"/>
    <w:rPr>
      <w:rFonts w:ascii="Cambria" w:eastAsia="MS ??" w:hAnsi="Cambria" w:cs="Times New Roman"/>
      <w:b/>
      <w:sz w:val="20"/>
      <w:szCs w:val="20"/>
      <w:lang w:val="en-US" w:eastAsia="en-GB"/>
    </w:rPr>
  </w:style>
  <w:style w:type="paragraph" w:customStyle="1" w:styleId="Bibliography2">
    <w:name w:val="Bibliography2"/>
    <w:basedOn w:val="Normal"/>
    <w:next w:val="Normal"/>
    <w:uiPriority w:val="99"/>
    <w:rsid w:val="000D3C95"/>
  </w:style>
  <w:style w:type="paragraph" w:customStyle="1" w:styleId="Bibliography3">
    <w:name w:val="Bibliography3"/>
    <w:basedOn w:val="Normal"/>
    <w:next w:val="Normal"/>
    <w:uiPriority w:val="99"/>
    <w:rsid w:val="000D3C95"/>
    <w:pPr>
      <w:spacing w:after="240" w:line="480" w:lineRule="auto"/>
      <w:ind w:left="720" w:hanging="720"/>
    </w:pPr>
  </w:style>
  <w:style w:type="character" w:styleId="Emphasis">
    <w:name w:val="Emphasis"/>
    <w:basedOn w:val="DefaultParagraphFont"/>
    <w:uiPriority w:val="99"/>
    <w:qFormat/>
    <w:rsid w:val="000D3C95"/>
    <w:rPr>
      <w:rFonts w:cs="Times New Roman"/>
      <w:i/>
      <w:iCs/>
    </w:rPr>
  </w:style>
  <w:style w:type="paragraph" w:styleId="ListParagraph">
    <w:name w:val="List Paragraph"/>
    <w:basedOn w:val="Normal"/>
    <w:uiPriority w:val="99"/>
    <w:qFormat/>
    <w:rsid w:val="000D3C95"/>
    <w:pPr>
      <w:ind w:left="720"/>
      <w:contextualSpacing/>
    </w:pPr>
  </w:style>
  <w:style w:type="table" w:styleId="TableGrid">
    <w:name w:val="Table Grid"/>
    <w:basedOn w:val="TableNormal"/>
    <w:uiPriority w:val="99"/>
    <w:rsid w:val="000D3C95"/>
    <w:pPr>
      <w:spacing w:after="0" w:line="240" w:lineRule="auto"/>
    </w:pPr>
    <w:rPr>
      <w:rFonts w:ascii="Cambria" w:eastAsia="MS ??"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D3C95"/>
    <w:rPr>
      <w:rFonts w:cs="Times New Roman"/>
    </w:rPr>
  </w:style>
  <w:style w:type="paragraph" w:styleId="NormalWeb">
    <w:name w:val="Normal (Web)"/>
    <w:basedOn w:val="Normal"/>
    <w:uiPriority w:val="99"/>
    <w:semiHidden/>
    <w:unhideWhenUsed/>
    <w:rsid w:val="001F7E1C"/>
    <w:pPr>
      <w:spacing w:before="100" w:beforeAutospacing="1" w:after="100" w:afterAutospacing="1"/>
    </w:pPr>
    <w:rPr>
      <w:rFonts w:ascii="Times New Roman" w:eastAsia="Times New Roman" w:hAnsi="Times New Roman" w:cs="Times New Roman"/>
      <w:lang w:val="en-GB" w:eastAsia="en-GB"/>
    </w:rPr>
  </w:style>
  <w:style w:type="paragraph" w:customStyle="1" w:styleId="EndNoteBibliographyTitle">
    <w:name w:val="EndNote Bibliography Title"/>
    <w:basedOn w:val="Normal"/>
    <w:link w:val="EndNoteBibliographyTitleChar"/>
    <w:rsid w:val="003D6296"/>
    <w:pPr>
      <w:jc w:val="center"/>
    </w:pPr>
    <w:rPr>
      <w:noProof/>
    </w:rPr>
  </w:style>
  <w:style w:type="character" w:customStyle="1" w:styleId="EndNoteBibliographyTitleChar">
    <w:name w:val="EndNote Bibliography Title Char"/>
    <w:basedOn w:val="DefaultParagraphFont"/>
    <w:link w:val="EndNoteBibliographyTitle"/>
    <w:rsid w:val="003D6296"/>
    <w:rPr>
      <w:rFonts w:ascii="Cambria" w:eastAsia="MS ??" w:hAnsi="Cambria" w:cs="Cambria"/>
      <w:noProof/>
      <w:sz w:val="24"/>
      <w:szCs w:val="24"/>
      <w:lang w:val="en-US"/>
    </w:rPr>
  </w:style>
  <w:style w:type="paragraph" w:customStyle="1" w:styleId="EndNoteBibliography">
    <w:name w:val="EndNote Bibliography"/>
    <w:basedOn w:val="Normal"/>
    <w:link w:val="EndNoteBibliographyChar"/>
    <w:rsid w:val="003D6296"/>
    <w:rPr>
      <w:noProof/>
    </w:rPr>
  </w:style>
  <w:style w:type="character" w:customStyle="1" w:styleId="EndNoteBibliographyChar">
    <w:name w:val="EndNote Bibliography Char"/>
    <w:basedOn w:val="DefaultParagraphFont"/>
    <w:link w:val="EndNoteBibliography"/>
    <w:rsid w:val="003D6296"/>
    <w:rPr>
      <w:rFonts w:ascii="Cambria" w:eastAsia="MS ??" w:hAnsi="Cambria" w:cs="Cambria"/>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34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ssell.Stothard@lstmed.ac.u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0A791-9588-41A8-93B9-71565646E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18455</Words>
  <Characters>105198</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123407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jrstoth</dc:creator>
  <cp:lastModifiedBy>Stacy Murtagh</cp:lastModifiedBy>
  <cp:revision>2</cp:revision>
  <cp:lastPrinted>2016-01-06T10:22:00Z</cp:lastPrinted>
  <dcterms:created xsi:type="dcterms:W3CDTF">2016-07-12T13:52:00Z</dcterms:created>
  <dcterms:modified xsi:type="dcterms:W3CDTF">2016-07-12T13:52:00Z</dcterms:modified>
</cp:coreProperties>
</file>