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35179" w:rsidRPr="00635179" w:rsidRDefault="00635179" w:rsidP="00121C03">
      <w:pPr>
        <w:spacing w:line="480" w:lineRule="auto"/>
        <w:ind w:firstLine="0"/>
        <w:jc w:val="left"/>
        <w:rPr>
          <w:rFonts w:asciiTheme="minorHAnsi" w:hAnsiTheme="minorHAnsi"/>
        </w:rPr>
      </w:pPr>
      <w:bookmarkStart w:id="0" w:name="_GoBack"/>
      <w:bookmarkEnd w:id="0"/>
      <w:r w:rsidRPr="00635179">
        <w:rPr>
          <w:rFonts w:asciiTheme="minorHAnsi" w:hAnsiTheme="minorHAnsi"/>
        </w:rPr>
        <w:t>Running title: Spatial statistics for NTD control</w:t>
      </w:r>
    </w:p>
    <w:p w:rsidR="00635179" w:rsidRPr="00635179" w:rsidRDefault="00635179" w:rsidP="00121C03">
      <w:pPr>
        <w:spacing w:line="480" w:lineRule="auto"/>
        <w:ind w:firstLine="0"/>
        <w:jc w:val="left"/>
        <w:rPr>
          <w:rFonts w:asciiTheme="minorHAnsi" w:hAnsiTheme="minorHAnsi"/>
        </w:rPr>
      </w:pPr>
      <w:r w:rsidRPr="00635179">
        <w:rPr>
          <w:rFonts w:asciiTheme="minorHAnsi" w:hAnsiTheme="minorHAnsi"/>
        </w:rPr>
        <w:t xml:space="preserve">Title: </w:t>
      </w:r>
      <w:r w:rsidR="00B051EB">
        <w:rPr>
          <w:rFonts w:asciiTheme="minorHAnsi" w:hAnsiTheme="minorHAnsi"/>
        </w:rPr>
        <w:t xml:space="preserve">The role of spatial statistics </w:t>
      </w:r>
      <w:r w:rsidRPr="00635179">
        <w:rPr>
          <w:rFonts w:asciiTheme="minorHAnsi" w:hAnsiTheme="minorHAnsi"/>
        </w:rPr>
        <w:t>in the control and elimination of neglected tropical diseases in sub-Saharan Africa</w:t>
      </w:r>
      <w:r w:rsidR="00FF284C">
        <w:rPr>
          <w:rFonts w:asciiTheme="minorHAnsi" w:hAnsiTheme="minorHAnsi"/>
        </w:rPr>
        <w:t>: A focus on human African trypanosomiasis, schistosomiasis and lymphatic filariasis</w:t>
      </w:r>
    </w:p>
    <w:p w:rsidR="00635179" w:rsidRPr="00635179" w:rsidRDefault="00635179" w:rsidP="00121C03">
      <w:pPr>
        <w:spacing w:line="480" w:lineRule="auto"/>
        <w:ind w:firstLine="0"/>
        <w:jc w:val="left"/>
        <w:rPr>
          <w:rFonts w:asciiTheme="minorHAnsi" w:hAnsiTheme="minorHAnsi"/>
        </w:rPr>
      </w:pPr>
      <w:r w:rsidRPr="00635179">
        <w:rPr>
          <w:rFonts w:asciiTheme="minorHAnsi" w:hAnsiTheme="minorHAnsi"/>
        </w:rPr>
        <w:t>Michelle C Stanton</w:t>
      </w:r>
    </w:p>
    <w:p w:rsidR="00635179" w:rsidRPr="00635179" w:rsidRDefault="00635179" w:rsidP="00121C03">
      <w:pPr>
        <w:spacing w:line="480" w:lineRule="auto"/>
        <w:ind w:firstLine="0"/>
        <w:jc w:val="left"/>
        <w:rPr>
          <w:rFonts w:asciiTheme="minorHAnsi" w:hAnsiTheme="minorHAnsi"/>
        </w:rPr>
      </w:pPr>
      <w:r w:rsidRPr="00635179">
        <w:rPr>
          <w:rFonts w:asciiTheme="minorHAnsi" w:hAnsiTheme="minorHAnsi"/>
        </w:rPr>
        <w:t>Department of Parasitology, Liverpool School of Tropical Medicine, UK</w:t>
      </w:r>
    </w:p>
    <w:p w:rsidR="00635179" w:rsidRDefault="00635179" w:rsidP="00121C03">
      <w:pPr>
        <w:spacing w:line="480" w:lineRule="auto"/>
        <w:ind w:firstLine="0"/>
        <w:jc w:val="left"/>
        <w:rPr>
          <w:rFonts w:asciiTheme="minorHAnsi" w:hAnsiTheme="minorHAnsi"/>
          <w:b/>
        </w:rPr>
      </w:pPr>
      <w:r w:rsidRPr="00635179">
        <w:rPr>
          <w:rFonts w:asciiTheme="minorHAnsi" w:hAnsiTheme="minorHAnsi"/>
          <w:b/>
        </w:rPr>
        <w:t xml:space="preserve">Abstract </w:t>
      </w:r>
    </w:p>
    <w:p w:rsidR="00A00439" w:rsidRPr="00A00439" w:rsidRDefault="00A00439" w:rsidP="00121C03">
      <w:pPr>
        <w:spacing w:line="480" w:lineRule="auto"/>
        <w:ind w:firstLine="0"/>
        <w:jc w:val="left"/>
        <w:rPr>
          <w:rFonts w:asciiTheme="minorHAnsi" w:hAnsiTheme="minorHAnsi"/>
        </w:rPr>
      </w:pPr>
      <w:r w:rsidRPr="00A00439">
        <w:rPr>
          <w:rFonts w:asciiTheme="minorHAnsi" w:hAnsiTheme="minorHAnsi"/>
        </w:rPr>
        <w:t xml:space="preserve">Disease control and elimination programmes can benefit greatly from accurate information on the spatial variability of disease risk, particularly when risk is highly spatially heterogeneous. </w:t>
      </w:r>
      <w:r>
        <w:rPr>
          <w:rFonts w:asciiTheme="minorHAnsi" w:hAnsiTheme="minorHAnsi"/>
        </w:rPr>
        <w:t xml:space="preserve">Due to advances in statistical methodology, coupled with the increased availability of geospatial technology, this information is becoming increasingly accessible. In this chapter we describe recent advancements in spatial methods associated with the analysis of disease data measured at the point-level, and demonstrate their application to the control and elimination of neglected tropical diseases (NTDs). </w:t>
      </w:r>
      <w:r w:rsidR="00150A15">
        <w:rPr>
          <w:rFonts w:asciiTheme="minorHAnsi" w:hAnsiTheme="minorHAnsi"/>
        </w:rPr>
        <w:t>We further provide information on spatially referenced data sources and software that can be used to create these risk maps, concentrating on those that can be freely obtained. Examples relating to t</w:t>
      </w:r>
      <w:r>
        <w:rPr>
          <w:rFonts w:asciiTheme="minorHAnsi" w:hAnsiTheme="minorHAnsi"/>
        </w:rPr>
        <w:t xml:space="preserve">hree NTDs </w:t>
      </w:r>
      <w:r w:rsidR="002650E5">
        <w:rPr>
          <w:rFonts w:asciiTheme="minorHAnsi" w:hAnsiTheme="minorHAnsi"/>
        </w:rPr>
        <w:t xml:space="preserve">affecting populations in sub-Saharan Africa </w:t>
      </w:r>
      <w:r w:rsidR="00150A15">
        <w:rPr>
          <w:rFonts w:asciiTheme="minorHAnsi" w:hAnsiTheme="minorHAnsi"/>
        </w:rPr>
        <w:t xml:space="preserve">are presented throughout the chapter i.e. human African trypanosomiasis, schistosomiasis and lymphatic filariasis. These three diseases, </w:t>
      </w:r>
      <w:r>
        <w:rPr>
          <w:rFonts w:asciiTheme="minorHAnsi" w:hAnsiTheme="minorHAnsi"/>
        </w:rPr>
        <w:t>with differing routes of transmission, control methods and level of spatial he</w:t>
      </w:r>
      <w:r w:rsidR="00150A15">
        <w:rPr>
          <w:rFonts w:asciiTheme="minorHAnsi" w:hAnsiTheme="minorHAnsi"/>
        </w:rPr>
        <w:t>terogeneity,</w:t>
      </w:r>
      <w:r>
        <w:rPr>
          <w:rFonts w:asciiTheme="minorHAnsi" w:hAnsiTheme="minorHAnsi"/>
        </w:rPr>
        <w:t xml:space="preserve"> demonstrate the flexibility </w:t>
      </w:r>
      <w:r w:rsidR="00150A15">
        <w:rPr>
          <w:rFonts w:asciiTheme="minorHAnsi" w:hAnsiTheme="minorHAnsi"/>
        </w:rPr>
        <w:t xml:space="preserve">and applicability </w:t>
      </w:r>
      <w:r>
        <w:rPr>
          <w:rFonts w:asciiTheme="minorHAnsi" w:hAnsiTheme="minorHAnsi"/>
        </w:rPr>
        <w:t>of the methods de</w:t>
      </w:r>
      <w:r w:rsidR="00150A15">
        <w:rPr>
          <w:rFonts w:asciiTheme="minorHAnsi" w:hAnsiTheme="minorHAnsi"/>
        </w:rPr>
        <w:t>scribed.</w:t>
      </w:r>
    </w:p>
    <w:p w:rsidR="00635179" w:rsidRDefault="00635179" w:rsidP="00121C03">
      <w:pPr>
        <w:spacing w:line="480" w:lineRule="auto"/>
        <w:ind w:firstLine="0"/>
        <w:jc w:val="left"/>
        <w:rPr>
          <w:rFonts w:asciiTheme="minorHAnsi" w:hAnsiTheme="minorHAnsi"/>
          <w:b/>
        </w:rPr>
      </w:pPr>
      <w:r w:rsidRPr="00635179">
        <w:rPr>
          <w:rFonts w:asciiTheme="minorHAnsi" w:hAnsiTheme="minorHAnsi"/>
          <w:b/>
        </w:rPr>
        <w:t xml:space="preserve">Keywords </w:t>
      </w:r>
    </w:p>
    <w:p w:rsidR="002B1F85" w:rsidRPr="002650E5" w:rsidRDefault="002650E5" w:rsidP="00121C03">
      <w:pPr>
        <w:spacing w:line="480" w:lineRule="auto"/>
        <w:ind w:firstLine="0"/>
        <w:jc w:val="left"/>
        <w:rPr>
          <w:rFonts w:asciiTheme="minorHAnsi" w:hAnsiTheme="minorHAnsi"/>
        </w:rPr>
      </w:pPr>
      <w:r w:rsidRPr="002650E5">
        <w:rPr>
          <w:rFonts w:asciiTheme="minorHAnsi" w:hAnsiTheme="minorHAnsi"/>
        </w:rPr>
        <w:t>Neglected tropical diseases, spatial statistics, geostatistics, Maxent, lymphatic filariasis, schistosomiasis, human African trypanosomiasis, species distribution models, GIS, disease mapping</w:t>
      </w:r>
    </w:p>
    <w:p w:rsidR="00635179" w:rsidRPr="00263043" w:rsidRDefault="00635179" w:rsidP="00121C03">
      <w:pPr>
        <w:pStyle w:val="ListParagraph"/>
        <w:numPr>
          <w:ilvl w:val="0"/>
          <w:numId w:val="7"/>
        </w:numPr>
        <w:tabs>
          <w:tab w:val="clear" w:pos="4320"/>
          <w:tab w:val="clear" w:pos="8640"/>
        </w:tabs>
        <w:spacing w:after="160" w:line="480" w:lineRule="auto"/>
        <w:jc w:val="left"/>
        <w:rPr>
          <w:rFonts w:asciiTheme="minorHAnsi" w:hAnsiTheme="minorHAnsi"/>
          <w:b/>
          <w:sz w:val="24"/>
        </w:rPr>
      </w:pPr>
      <w:r w:rsidRPr="00263043">
        <w:rPr>
          <w:rFonts w:asciiTheme="minorHAnsi" w:hAnsiTheme="minorHAnsi"/>
          <w:b/>
          <w:sz w:val="24"/>
        </w:rPr>
        <w:t>Introduction</w:t>
      </w:r>
    </w:p>
    <w:p w:rsidR="00B051EB" w:rsidRPr="0073075A" w:rsidRDefault="00B051EB" w:rsidP="00121C03">
      <w:pPr>
        <w:tabs>
          <w:tab w:val="clear" w:pos="4320"/>
          <w:tab w:val="clear" w:pos="8640"/>
        </w:tabs>
        <w:spacing w:after="160" w:line="480" w:lineRule="auto"/>
        <w:ind w:firstLine="0"/>
        <w:jc w:val="left"/>
        <w:rPr>
          <w:rFonts w:asciiTheme="minorHAnsi" w:hAnsiTheme="minorHAnsi"/>
        </w:rPr>
      </w:pPr>
      <w:r w:rsidRPr="0073075A">
        <w:rPr>
          <w:rFonts w:asciiTheme="minorHAnsi" w:hAnsiTheme="minorHAnsi"/>
        </w:rPr>
        <w:t xml:space="preserve">In recent years we have seen great progress being made towards the improvement of human health across the developing world, </w:t>
      </w:r>
      <w:r w:rsidR="00745E22">
        <w:rPr>
          <w:rFonts w:asciiTheme="minorHAnsi" w:hAnsiTheme="minorHAnsi"/>
        </w:rPr>
        <w:t xml:space="preserve">with notable examples in sub-Saharan Africa including the halving of </w:t>
      </w:r>
      <w:r w:rsidR="0073075A" w:rsidRPr="0073075A">
        <w:rPr>
          <w:rFonts w:asciiTheme="minorHAnsi" w:hAnsiTheme="minorHAnsi"/>
        </w:rPr>
        <w:t xml:space="preserve">the </w:t>
      </w:r>
      <w:r w:rsidR="0073075A" w:rsidRPr="0073075A">
        <w:rPr>
          <w:rFonts w:asciiTheme="minorHAnsi" w:hAnsiTheme="minorHAnsi"/>
        </w:rPr>
        <w:lastRenderedPageBreak/>
        <w:t xml:space="preserve">number of clinical cases of </w:t>
      </w:r>
      <w:r w:rsidR="0073075A">
        <w:rPr>
          <w:rFonts w:asciiTheme="minorHAnsi" w:hAnsiTheme="minorHAnsi"/>
        </w:rPr>
        <w:t>malaria</w:t>
      </w:r>
      <w:r w:rsidR="0073075A" w:rsidRPr="0073075A">
        <w:rPr>
          <w:rFonts w:asciiTheme="minorHAnsi" w:hAnsiTheme="minorHAnsi"/>
        </w:rPr>
        <w:t xml:space="preserve"> attributed to </w:t>
      </w:r>
      <w:r w:rsidR="0073075A" w:rsidRPr="008B7159">
        <w:rPr>
          <w:rFonts w:asciiTheme="minorHAnsi" w:hAnsiTheme="minorHAnsi"/>
          <w:i/>
        </w:rPr>
        <w:t xml:space="preserve">Plasmodium </w:t>
      </w:r>
      <w:r w:rsidR="00745E22" w:rsidRPr="008B7159">
        <w:rPr>
          <w:rFonts w:asciiTheme="minorHAnsi" w:hAnsiTheme="minorHAnsi"/>
          <w:i/>
        </w:rPr>
        <w:t>falciparum</w:t>
      </w:r>
      <w:r w:rsidR="00745E22">
        <w:rPr>
          <w:rFonts w:asciiTheme="minorHAnsi" w:hAnsiTheme="minorHAnsi"/>
        </w:rPr>
        <w:t xml:space="preserve"> </w:t>
      </w:r>
      <w:r w:rsidR="00F978AA">
        <w:rPr>
          <w:rFonts w:asciiTheme="minorHAnsi" w:hAnsiTheme="minorHAnsi"/>
        </w:rPr>
        <w:fldChar w:fldCharType="begin" w:fldLock="1"/>
      </w:r>
      <w:r w:rsidR="004E1989">
        <w:rPr>
          <w:rFonts w:asciiTheme="minorHAnsi" w:hAnsiTheme="minorHAnsi"/>
        </w:rPr>
        <w:instrText>ADDIN CSL_CITATION { "citationItems" : [ { "id" : "ITEM-1", "itemData" : { "DOI" : "10.1038/nature15535", "ISSN" : "1476-4687", "PMID" : "26375008", "abstract" : "Since the year 2000, a concerted campaign against malaria has led to unprecedented levels of intervention coverage across sub-Saharan Africa. Understanding the effect of this control effort is vital to inform future control planning. However, the effect of malaria interventions across the varied epidemiological settings of Africa remains poorly understood owing to the absence of reliable surveillance data and the simplistic approaches underlying current disease estimates. Here we link a large database of malaria field surveys with detailed reconstructions of changing intervention coverage to directly evaluate trends from 2000 to 2015, and quantify the attributable effect of malaria disease control efforts. We found that Plasmodium falciparum infection prevalence in endemic Africa halved and the incidence of clinical disease fell by 40% between 2000 and 2015. We estimate that interventions have averted 663 (542-753 credible interval) million clinical cases since 2000. Insecticide-treated nets, the most widespread intervention, were by far the largest contributor (68% of cases averted). Although still below target levels, current malaria interventions have substantially reduced malaria disease incidence across the continent. Increasing access to these interventions, and maintaining their effectiveness in the face of insecticide and drug resistance, should form a cornerstone of post-2015 control strategies.", "author" : [ { "dropping-particle" : "", "family" : "Bhatt", "given" : "S", "non-dropping-particle" : "", "parse-names" : false, "suffix" : "" }, { "dropping-particle" : "", "family" : "Weiss", "given" : "D J", "non-dropping-particle" : "", "parse-names" : false, "suffix" : "" }, { "dropping-particle" : "", "family" : "Cameron", "given" : "E", "non-dropping-particle" : "", "parse-names" : false, "suffix" : "" }, { "dropping-particle" : "", "family" : "Bisanzio", "given" : "D", "non-dropping-particle" : "", "parse-names" : false, "suffix" : "" }, { "dropping-particle" : "", "family" : "Mappin", "given" : "B", "non-dropping-particle" : "", "parse-names" : false, "suffix" : "" }, { "dropping-particle" : "", "family" : "Dalrymple", "given" : "U", "non-dropping-particle" : "", "parse-names" : false, "suffix" : "" }, { "dropping-particle" : "", "family" : "Battle", "given" : "K E", "non-dropping-particle" : "", "parse-names" : false, "suffix" : "" }, { "dropping-particle" : "", "family" : "Moyes", "given" : "C L", "non-dropping-particle" : "", "parse-names" : false, "suffix" : "" }, { "dropping-particle" : "", "family" : "Henry", "given" : "A", "non-dropping-particle" : "", "parse-names" : false, "suffix" : "" }, { "dropping-particle" : "", "family" : "Eckhoff", "given" : "P A", "non-dropping-particle" : "", "parse-names" : false, "suffix" : "" }, { "dropping-particle" : "", "family" : "Wenger", "given" : "E A", "non-dropping-particle" : "", "parse-names" : false, "suffix" : "" }, { "dropping-particle" : "", "family" : "Bri\u00ebt", "given" : "O", "non-dropping-particle" : "", "parse-names" : false, "suffix" : "" }, { "dropping-particle" : "", "family" : "Penny", "given" : "M A", "non-dropping-particle" : "", "parse-names" : false, "suffix" : "" }, { "dropping-particle" : "", "family" : "Smith", "given" : "T A", "non-dropping-particle" : "", "parse-names" : false, "suffix" : "" }, { "dropping-particle" : "", "family" : "Bennett", "given" : "A", "non-dropping-particle" : "", "parse-names" : false, "suffix" : "" }, { "dropping-particle" : "", "family" : "Yukich", "given" : "J", "non-dropping-particle" : "", "parse-names" : false, "suffix" : "" }, { "dropping-particle" : "", "family" : "Eisele", "given" : "T P", "non-dropping-particle" : "", "parse-names" : false, "suffix" : "" }, { "dropping-particle" : "", "family" : "Griffin", "given" : "J T", "non-dropping-particle" : "", "parse-names" : false, "suffix" : "" }, { "dropping-particle" : "", "family" : "Fergus", "given" : "C A", "non-dropping-particle" : "", "parse-names" : false, "suffix" : "" }, { "dropping-particle" : "", "family" : "Lynch", "given" : "M", "non-dropping-particle" : "", "parse-names" : false, "suffix" : "" }, { "dropping-particle" : "", "family" : "Lindgren", "given" : "F", "non-dropping-particle" : "", "parse-names" : false, "suffix" : "" }, { "dropping-particle" : "", "family" : "Cohen", "given" : "J M", "non-dropping-particle" : "", "parse-names" : false, "suffix" : "" }, { "dropping-particle" : "", "family" : "Murray", "given" : "C L J", "non-dropping-particle" : "", "parse-names" : false, "suffix" : "" }, { "dropping-particle" : "", "family" : "Smith", "given" : "D L", "non-dropping-particle" : "", "parse-names" : false, "suffix" : "" }, { "dropping-particle" : "", "family" : "Hay", "given" : "S I", "non-dropping-particle" : "", "parse-names" : false, "suffix" : "" }, { "dropping-particle" : "", "family" : "Cibulskis", "given" : "R E", "non-dropping-particle" : "", "parse-names" : false, "suffix" : "" }, { "dropping-particle" : "", "family" : "Gething", "given" : "P W", "non-dropping-particle" : "", "parse-names" : false, "suffix" : "" } ], "container-title" : "Nature", "id" : "ITEM-1", "issued" : { "date-parts" : [ [ "2015", "9", "16" ] ] }, "page" : "207-211", "publisher" : "Nature Publishing Group, a division of Macmillan Publishers Limited. All Rights Reserved.", "title" : "The effect of malaria control on Plasmodium falciparum in Africa between 2000 and 2015.", "title-short" : "Nature", "type" : "article-journal", "volume" : "526" }, "uris" : [ "http://www.mendeley.com/documents/?uuid=05cc23de-4652-487b-88f3-334a13e13279" ] } ], "mendeley" : { "formattedCitation" : "(Bhatt et al. 2015)", "plainTextFormattedCitation" : "(Bhatt et al. 2015)", "previouslyFormattedCitation" : "(Bhatt et al. 2015)" }, "properties" : { "noteIndex" : 0 }, "schema" : "https://github.com/citation-style-language/schema/raw/master/csl-citation.json" }</w:instrText>
      </w:r>
      <w:r w:rsidR="00F978AA">
        <w:rPr>
          <w:rFonts w:asciiTheme="minorHAnsi" w:hAnsiTheme="minorHAnsi"/>
        </w:rPr>
        <w:fldChar w:fldCharType="separate"/>
      </w:r>
      <w:r w:rsidR="00F978AA" w:rsidRPr="00F978AA">
        <w:rPr>
          <w:rFonts w:asciiTheme="minorHAnsi" w:hAnsiTheme="minorHAnsi"/>
          <w:noProof/>
        </w:rPr>
        <w:t>(Bhatt et al. 2015)</w:t>
      </w:r>
      <w:r w:rsidR="00F978AA">
        <w:rPr>
          <w:rFonts w:asciiTheme="minorHAnsi" w:hAnsiTheme="minorHAnsi"/>
        </w:rPr>
        <w:fldChar w:fldCharType="end"/>
      </w:r>
      <w:r w:rsidR="0073075A">
        <w:rPr>
          <w:rFonts w:asciiTheme="minorHAnsi" w:hAnsiTheme="minorHAnsi"/>
        </w:rPr>
        <w:t xml:space="preserve">, and </w:t>
      </w:r>
      <w:r w:rsidR="00745E22">
        <w:rPr>
          <w:rFonts w:asciiTheme="minorHAnsi" w:hAnsiTheme="minorHAnsi"/>
        </w:rPr>
        <w:t xml:space="preserve">the near-eradication of </w:t>
      </w:r>
      <w:r w:rsidR="0073075A">
        <w:rPr>
          <w:rFonts w:asciiTheme="minorHAnsi" w:hAnsiTheme="minorHAnsi"/>
        </w:rPr>
        <w:t xml:space="preserve">Guinea worm. Neglected tropical diseases (NTDs) in particular have received a substantial amount of attention, with </w:t>
      </w:r>
      <w:r w:rsidR="00650074">
        <w:rPr>
          <w:rFonts w:asciiTheme="minorHAnsi" w:hAnsiTheme="minorHAnsi"/>
        </w:rPr>
        <w:t>the World Health Organization targeting 8 of the 17 NTDs for elimination, in addition to the eradication of Guinea worm i.e. onchocerciasis (in the Americas), lymphatic filariasis (LF), trachoma, leprosy, Chagas (in the Americas), visceral leishmaniasis (in Southeast Asia), Yaws (in Southeast Asia) and human African trypanosomiasis (HAT)</w:t>
      </w:r>
      <w:r w:rsidR="002F1C15">
        <w:rPr>
          <w:rFonts w:asciiTheme="minorHAnsi" w:hAnsiTheme="minorHAnsi"/>
        </w:rPr>
        <w:t xml:space="preserve">, </w:t>
      </w:r>
      <w:r w:rsidR="002F1C15" w:rsidRPr="002F1C15">
        <w:rPr>
          <w:rFonts w:asciiTheme="minorHAnsi" w:hAnsiTheme="minorHAnsi"/>
        </w:rPr>
        <w:t>whereas others such as schistosomiasis and soil-transmitted helminths are targeted for co</w:t>
      </w:r>
      <w:r w:rsidR="002F1C15" w:rsidRPr="00C810F3">
        <w:rPr>
          <w:rFonts w:asciiTheme="minorHAnsi" w:hAnsiTheme="minorHAnsi"/>
        </w:rPr>
        <w:t>ntrol</w:t>
      </w:r>
      <w:r w:rsidR="00650074">
        <w:rPr>
          <w:rFonts w:asciiTheme="minorHAnsi" w:hAnsiTheme="minorHAnsi"/>
        </w:rPr>
        <w:t xml:space="preserve"> </w:t>
      </w:r>
      <w:r w:rsidR="00F978AA" w:rsidRPr="002F1C15">
        <w:rPr>
          <w:rFonts w:asciiTheme="minorHAnsi" w:hAnsiTheme="minorHAnsi"/>
        </w:rPr>
        <w:fldChar w:fldCharType="begin" w:fldLock="1"/>
      </w:r>
      <w:r w:rsidR="00F978AA" w:rsidRPr="002F1C15">
        <w:rPr>
          <w:rFonts w:asciiTheme="minorHAnsi" w:hAnsiTheme="minorHAnsi"/>
        </w:rPr>
        <w:instrText>ADDIN CSL_CITATION { "citationItems" : [ { "id" : "ITEM-1", "itemData" : { "URL" : "http://whqlibdoc.who.int/publications/2010/9789241564090_eng.pdf?ua=1", "accessed" : { "date-parts" : [ [ "2014", "6", "5" ] ] }, "author" : [ { "dropping-particle" : "", "family" : "World Health Organization", "given" : "", "non-dropping-particle" : "", "parse-names" : false, "suffix" : "" } ], "id" : "ITEM-1", "issued" : { "date-parts" : [ [ "2010" ] ] }, "title" : "Working to overcome the global impact of neglected tropical disease: First WHO report on neglected tropical diseases", "type" : "webpage" }, "uris" : [ "http://www.mendeley.com/documents/?uuid=790bbeb1-1e8e-4937-b61b-975797fe665e" ] } ], "mendeley" : { "formattedCitation" : "(World Health Organization 2010)", "plainTextFormattedCitation" : "(World Health Organization 2010)", "previouslyFormattedCitation" : "(World Health Organization 2010)" }, "properties" : { "noteIndex" : 0 }, "schema" : "https://github.com/citation-style-language/schema/raw/master/csl-citation.json" }</w:instrText>
      </w:r>
      <w:r w:rsidR="00F978AA" w:rsidRPr="002F1C15">
        <w:rPr>
          <w:rFonts w:asciiTheme="minorHAnsi" w:hAnsiTheme="minorHAnsi"/>
        </w:rPr>
        <w:fldChar w:fldCharType="separate"/>
      </w:r>
      <w:r w:rsidR="00F978AA" w:rsidRPr="002F1C15">
        <w:rPr>
          <w:rFonts w:asciiTheme="minorHAnsi" w:hAnsiTheme="minorHAnsi"/>
          <w:noProof/>
        </w:rPr>
        <w:t>(World Health Organization 2010)</w:t>
      </w:r>
      <w:r w:rsidR="00F978AA" w:rsidRPr="002F1C15">
        <w:rPr>
          <w:rFonts w:asciiTheme="minorHAnsi" w:hAnsiTheme="minorHAnsi"/>
        </w:rPr>
        <w:fldChar w:fldCharType="end"/>
      </w:r>
      <w:r w:rsidR="00650074" w:rsidRPr="002F1C15">
        <w:rPr>
          <w:rFonts w:asciiTheme="minorHAnsi" w:hAnsiTheme="minorHAnsi"/>
        </w:rPr>
        <w:t>.</w:t>
      </w:r>
      <w:r w:rsidR="00650074">
        <w:rPr>
          <w:rFonts w:asciiTheme="minorHAnsi" w:hAnsiTheme="minorHAnsi"/>
        </w:rPr>
        <w:t xml:space="preserve"> </w:t>
      </w:r>
      <w:r w:rsidR="002614CC">
        <w:rPr>
          <w:rFonts w:asciiTheme="minorHAnsi" w:hAnsiTheme="minorHAnsi"/>
        </w:rPr>
        <w:t>Tools for control and elimination recommended by WHO include preventive chemotherapy, intensified case management, vector control, the provision of safe water, sanitation and hygiene</w:t>
      </w:r>
      <w:r w:rsidR="003F281B">
        <w:rPr>
          <w:rFonts w:asciiTheme="minorHAnsi" w:hAnsiTheme="minorHAnsi"/>
        </w:rPr>
        <w:t xml:space="preserve"> </w:t>
      </w:r>
      <w:r w:rsidR="003F281B">
        <w:rPr>
          <w:rFonts w:asciiTheme="minorHAnsi" w:hAnsiTheme="minorHAnsi"/>
        </w:rPr>
        <w:fldChar w:fldCharType="begin" w:fldLock="1"/>
      </w:r>
      <w:r w:rsidR="001637F2">
        <w:rPr>
          <w:rFonts w:asciiTheme="minorHAnsi" w:hAnsiTheme="minorHAnsi"/>
        </w:rPr>
        <w:instrText>ADDIN CSL_CITATION { "citationItems" : [ { "id" : "ITEM-1", "itemData" : { "DOI" : "10.1371/journal.pntd.0000718", "ISSN" : "1935-2735", "author" : [ { "dropping-particle" : "", "family" : "Hotez", "given" : "Peter J.", "non-dropping-particle" : "", "parse-names" : false, "suffix" : "" }, { "dropping-particle" : "", "family" : "Pecoul", "given" : "Bernard", "non-dropping-particle" : "", "parse-names" : false, "suffix" : "" }, { "dropping-particle" : "", "family" : "Hotez", "given" : "PJ", "non-dropping-particle" : "", "parse-names" : false, "suffix" : "" }, { "dropping-particle" : "", "family" : "Molyneux", "given" : "DH", "non-dropping-particle" : "", "parse-names" : false, "suffix" : "" }, { "dropping-particle" : "", "family" : "Fenwick", "given" : "A", "non-dropping-particle" : "", "parse-names" : false, "suffix" : "" }, { "dropping-particle" : "", "family" : "Kumaresan", "given" : "J", "non-dropping-particle" : "", "parse-names" : false, "suffix" : "" }, { "dropping-particle" : "", "family" : "Sachs", "given" : "S Ehrlich", "non-dropping-particle" : "", "parse-names" : false, "suffix" : "" }, { "dropping-particle" : "", "family" : "Hotez", "given" : "PJ", "non-dropping-particle" : "", "parse-names" : false, "suffix" : "" }, { "dropping-particle" : "", "family" : "Hotez", "given" : "PJ", "non-dropping-particle" : "", "parse-names" : false, "suffix" : "" }, { "dropping-particle" : "", "family" : "Fenwick", "given" : "A", "non-dropping-particle" : "", "parse-names" : false, "suffix" : "" }, { "dropping-particle" : "", "family" : "Savioli", "given" : "L", "non-dropping-particle" : "", "parse-names" : false, "suffix" : "" }, { "dropping-particle" : "", "family" : "Molyneux", "given" : "DH", "non-dropping-particle" : "", "parse-names" : false, "suffix" : "" }, { "dropping-particle" : "", "family" : "Hotez", "given" : "PJ", "non-dropping-particle" : "", "parse-names" : false, "suffix" : "" }, { "dropping-particle" : "", "family" : "Hotez", "given" : "PJ", "non-dropping-particle" : "", "parse-names" : false, "suffix" : "" }, { "dropping-particle" : "", "family" : "Ferris", "given" : "MT", "non-dropping-particle" : "", "parse-names" : false, "suffix" : "" }, { "dropping-particle" : "", "family" : "Hotez", "given" : "PJ", "non-dropping-particle" : "", "parse-names" : false, "suffix" : "" }, { "dropping-particle" : "", "family" : "Brown", "given" : "AS", "non-dropping-particle" : "", "parse-names" : false, "suffix" : "" }, { "dropping-particle" : "", "family" : "Chirac", "given" : "P", "non-dropping-particle" : "", "parse-names" : false, "suffix" : "" }, { "dropping-particle" : "", "family" : "Torreele", "given" : "E", "non-dropping-particle" : "", "parse-names" : false, "suffix" : "" }, { "dropping-particle" : "", "family" : "Hotez", "given" : "PJ", "non-dropping-particle" : "", "parse-names" : false, "suffix" : "" }, { "dropping-particle" : "", "family" : "Diawara", "given" : "L", "non-dropping-particle" : "", "parse-names" : false, "suffix" : "" }, { "dropping-particle" : "", "family" : "Traor\u00e9", "given" : "MO", "non-dropping-particle" : "", "parse-names" : false, "suffix" : "" }, { "dropping-particle" : "", "family" : "Badji", "given" : "A", "non-dropping-particle" : "", "parse-names" : false, "suffix" : "" }, { "dropping-particle" : "", "family" : "Bissan", "given" : "Y", "non-dropping-particle" : "", "parse-names" : false, "suffix" : "" }, { "dropping-particle" : "", "family" : "Doumbia", "given" : "K", "non-dropping-particle" : "", "parse-names" : false, "suffix" : "" }, { "dropping-particle" : "", "family" : "Biebesheimer", "given" : "JB", "non-dropping-particle" : "", "parse-names" : false, "suffix" : "" }, { "dropping-particle" : "", "family" : "House", "given" : "J", "non-dropping-particle" : "", "parse-names" : false, "suffix" : "" }, { "dropping-particle" : "", "family" : "Hong", "given" : "KC", "non-dropping-particle" : "", "parse-names" : false, "suffix" : "" }, { "dropping-particle" : "", "family" : "Lakew", "given" : "T", "non-dropping-particle" : "", "parse-names" : false, "suffix" : "" }, { "dropping-particle" : "", "family" : "Alemayehu", "given" : "W", "non-dropping-particle" : "", "parse-names" : false, "suffix" : "" }, { "dropping-particle" : "", "family" : "Molyneux", "given" : "DH", "non-dropping-particle" : "", "parse-names" : false, "suffix" : "" }, { "dropping-particle" : "", "family" : "Hotez", "given" : "PJ", "non-dropping-particle" : "", "parse-names" : false, "suffix" : "" }, { "dropping-particle" : "", "family" : "Fenwick", "given" : "A", "non-dropping-particle" : "", "parse-names" : false, "suffix" : "" }, { "dropping-particle" : "", "family" : "Hotez", "given" : "PJ", "non-dropping-particle" : "", "parse-names" : false, "suffix" : "" }, { "dropping-particle" : "", "family" : "Molyneux", "given" : "DH", "non-dropping-particle" : "", "parse-names" : false, "suffix" : "" }, { "dropping-particle" : "", "family" : "Fenwick", "given" : "A", "non-dropping-particle" : "", "parse-names" : false, "suffix" : "" }, { "dropping-particle" : "", "family" : "Ottesen", "given" : "E", "non-dropping-particle" : "", "parse-names" : false, "suffix" : "" }, { "dropping-particle" : "", "family" : "Sachs", "given" : "J", "non-dropping-particle" : "", "parse-names" : false, "suffix" : "" }, { "dropping-particle" : "", "family" : "Rinaldi", "given" : "A", "non-dropping-particle" : "", "parse-names" : false, "suffix" : "" }, { "dropping-particle" : "", "family" : "Hopkins", "given" : "DR", "non-dropping-particle" : "", "parse-names" : false, "suffix" : "" }, { "dropping-particle" : "", "family" : "Ruiz-Tiben", "given" : "E", "non-dropping-particle" : "", "parse-names" : false, "suffix" : "" }, { "dropping-particle" : "", "family" : "Downs", "given" : "P", "non-dropping-particle" : "", "parse-names" : false, "suffix" : "" }, { "dropping-particle" : "", "family" : "Jr", "given" : "PC Withers", "non-dropping-particle" : "", "parse-names" : false, "suffix" : "" }, { "dropping-particle" : "", "family" : "Roy", "given" : "S", "non-dropping-particle" : "", "parse-names" : false, "suffix" : "" }, { "dropping-particle" : "", "family" : "Vu", "given" : "SN", "non-dropping-particle" : "", "parse-names" : false, "suffix" : "" }, { "dropping-particle" : "", "family" : "Nguyen", "given" : "TY", "non-dropping-particle" : "", "parse-names" : false, "suffix" : "" }, { "dropping-particle" : "", "family" : "Tran", "given" : "VP", "non-dropping-particle" : "", "parse-names" : false, "suffix" : "" }, { "dropping-particle" : "", "family" : "Truong", "given" : "UN", "non-dropping-particle" : "", "parse-names" : false, "suffix" : "" }, { "dropping-particle" : "", "family" : "Le", "given" : "QM", "non-dropping-particle" : "", "parse-names" : false, "suffix" : "" }, { "dropping-particle" : "", "family" : "Wright", "given" : "HR", "non-dropping-particle" : "", "parse-names" : false, "suffix" : "" }, { "dropping-particle" : "", "family" : "Turner", "given" : "A", "non-dropping-particle" : "", "parse-names" : false, "suffix" : "" }, { "dropping-particle" : "", "family" : "Taylor", "given" : "HR", "non-dropping-particle" : "", "parse-names" : false, "suffix" : "" }, { "dropping-particle" : "", "family" : "Jannin", "given" : "J", "non-dropping-particle" : "", "parse-names" : false, "suffix" : "" }, { "dropping-particle" : "", "family" : "Louis", "given" : "FJ", "non-dropping-particle" : "", "parse-names" : false, "suffix" : "" }, { "dropping-particle" : "", "family" : "Lucas", "given" : "P", "non-dropping-particle" : "", "parse-names" : false, "suffix" : "" }, { "dropping-particle" : "", "family" : "Simarro", "given" : "PP", "non-dropping-particle" : "", "parse-names" : false, "suffix" : "" }, { "dropping-particle" : "", "family" : "Priotto", "given" : "G", "non-dropping-particle" : "", "parse-names" : false, "suffix" : "" }, { "dropping-particle" : "", "family" : "Kasparian", "given" : "S", "non-dropping-particle" : "", "parse-names" : false, "suffix" : "" }, { "dropping-particle" : "", "family" : "Mutombo", "given" : "W", "non-dropping-particle" : "", "parse-names" : false, "suffix" : "" }, { "dropping-particle" : "", "family" : "Ngouama", "given" : "D", "non-dropping-particle" : "", "parse-names" : false, "suffix" : "" }, { "dropping-particle" : "", "family" : "Ghorashian", "given" : "S", "non-dropping-particle" : "", "parse-names" : false, "suffix" : "" }, { "dropping-particle" : "", "family" : "Dias", "given" : "JC", "non-dropping-particle" : "", "parse-names" : false, "suffix" : "" }, { "dropping-particle" : "", "family" : "Yun", "given" : "O", "non-dropping-particle" : "", "parse-names" : false, "suffix" : "" }, { "dropping-particle" : "", "family" : "Lima", "given" : "MA", "non-dropping-particle" : "", "parse-names" : false, "suffix" : "" }, { "dropping-particle" : "", "family" : "Ellman", "given" : "T", "non-dropping-particle" : "", "parse-names" : false, "suffix" : "" }, { "dropping-particle" : "", "family" : "Chambi", "given" : "W", "non-dropping-particle" : "", "parse-names" : false, "suffix" : "" }, { "dropping-particle" : "", "family" : "Castillo", "given" : "S", "non-dropping-particle" : "", "parse-names" : false, "suffix" : "" }, { "dropping-particle" : "", "family" : "Narain", "given" : "JA", "non-dropping-particle" : "", "parse-names" : false, "suffix" : "" }, { "dropping-particle" : "", "family" : "Prasittisuk", "given" : "C", "non-dropping-particle" : "", "parse-names" : false, "suffix" : "" }, { "dropping-particle" : "", "family" : "Bhatia", "given" : "R", "non-dropping-particle" : "", "parse-names" : false, "suffix" : "" }, { "dropping-particle" : "", "family" : "Hashim", "given" : "G", "non-dropping-particle" : "", "parse-names" : false, "suffix" : "" }, { "dropping-particle" : "", "family" : "Banjara", "given" : "JA", "non-dropping-particle" : "", "parse-names" : false, "suffix" : "" }, { "dropping-particle" : "", "family" : "Sharma", "given" : "U", "non-dropping-particle" : "", "parse-names" : false, "suffix" : "" }, { "dropping-particle" : "", "family" : "Singh", "given" : "S", "non-dropping-particle" : "", "parse-names" : false, "suffix" : "" }, { "dropping-particle" : "", "family" : "Croft", "given" : "SL", "non-dropping-particle" : "", "parse-names" : false, "suffix" : "" }, { "dropping-particle" : "", "family" : "Sundar", "given" : "S", "non-dropping-particle" : "", "parse-names" : false, "suffix" : "" }, { "dropping-particle" : "", "family" : "Fairlamb", "given" : "AH", "non-dropping-particle" : "", "parse-names" : false, "suffix" : "" }, { "dropping-particle" : "", "family" : "Hailu", "given" : "A", "non-dropping-particle" : "", "parse-names" : false, "suffix" : "" }, { "dropping-particle" : "", "family" : "Musa", "given" : "AM", "non-dropping-particle" : "", "parse-names" : false, "suffix" : "" }, { "dropping-particle" : "", "family" : "Royce", "given" : "C", "non-dropping-particle" : "", "parse-names" : false, "suffix" : "" }, { "dropping-particle" : "", "family" : "Wasunna", "given" : "M", "non-dropping-particle" : "", "parse-names" : false, "suffix" : "" }, { "dropping-particle" : "", "family" : "Kaewpitoon", "given" : "N", "non-dropping-particle" : "", "parse-names" : false, "suffix" : "" }, { "dropping-particle" : "", "family" : "Kaewpitoon", "given" : "SJ", "non-dropping-particle" : "", "parse-names" : false, "suffix" : "" }, { "dropping-particle" : "", "family" : "Pengsaa", "given" : "P", "non-dropping-particle" : "", "parse-names" : false, "suffix" : "" }, { "dropping-particle" : "", "family" : "Sripa", "given" : "B", "non-dropping-particle" : "", "parse-names" : false, "suffix" : "" }, { "dropping-particle" : "", "family" : "Portaels", "given" : "F", "non-dropping-particle" : "", "parse-names" : false, "suffix" : "" }, { "dropping-particle" : "", "family" : "Silva", "given" : "MT", "non-dropping-particle" : "", "parse-names" : false, "suffix" : "" }, { "dropping-particle" : "", "family" : "Meyers", "given" : "WM", "non-dropping-particle" : "", "parse-names" : false, "suffix" : "" }, { "dropping-particle" : "", "family" : "Wilkinson", "given" : "SR", "non-dropping-particle" : "", "parse-names" : false, "suffix" : "" }, { "dropping-particle" : "", "family" : "Kelly", "given" : "M", "non-dropping-particle" : "", "parse-names" : false, "suffix" : "" }, { "dropping-particle" : "", "family" : "El-Sayed", "given" : "NM", "non-dropping-particle" : "", "parse-names" : false, "suffix" : "" }, { "dropping-particle" : "", "family" : "Myler", "given" : "PJ", "non-dropping-particle" : "", "parse-names" : false, "suffix" : "" }, { "dropping-particle" : "", "family" : "Blandin", "given" : "G", "non-dropping-particle" : "", "parse-names" : false, "suffix" : "" }, { "dropping-particle" : "", "family" : "Berriman", "given" : "M", "non-dropping-particle" : "", "parse-names" : false, "suffix" : "" }, { "dropping-particle" : "", "family" : "Crabtree", "given" : "J", "non-dropping-particle" : "", "parse-names" : false, "suffix" : "" }, { "dropping-particle" : "", "family" : "Jennings", "given" : "FW", "non-dropping-particle" : "", "parse-names" : false, "suffix" : "" }, { "dropping-particle" : "", "family" : "Atouguia", "given" : "JM", "non-dropping-particle" : "", "parse-names" : false, "suffix" : "" }, { "dropping-particle" : "", "family" : "Murray", "given" : "M", "non-dropping-particle" : "", "parse-names" : false, "suffix" : "" }, { "dropping-particle" : "", "family" : "Urbina", "given" : "JA", "non-dropping-particle" : "", "parse-names" : false, "suffix" : "" }, { "dropping-particle" : "", "family" : "McKerrow", "given" : "JH", "non-dropping-particle" : "", "parse-names" : false, "suffix" : "" }, { "dropping-particle" : "", "family" : "Doyle", "given" : "PS", "non-dropping-particle" : "", "parse-names" : false, "suffix" : "" }, { "dropping-particle" : "", "family" : "Engel", "given" : "JC", "non-dropping-particle" : "", "parse-names" : false, "suffix" : "" }, { "dropping-particle" : "", "family" : "Podhust", "given" : "LM", "non-dropping-particle" : "", "parse-names" : false, "suffix" : "" }, { "dropping-particle" : "", "family" : "Robertson", "given" : "SA", "non-dropping-particle" : "", "parse-names" : false, "suffix" : "" }, { "dropping-particle" : "Den", "family" : "Boer", "given" : "ML", "non-dropping-particle" : "", "parse-names" : false, "suffix" : "" }, { "dropping-particle" : "", "family" : "Alvar", "given" : "J", "non-dropping-particle" : "", "parse-names" : false, "suffix" : "" }, { "dropping-particle" : "", "family" : "Davidson", "given" : "RN", "non-dropping-particle" : "", "parse-names" : false, "suffix" : "" }, { "dropping-particle" : "", "family" : "Ritmeijer", "given" : "K", "non-dropping-particle" : "", "parse-names" : false, "suffix" : "" }, { "dropping-particle" : "", "family" : "Balasegaram", "given" : "M", "non-dropping-particle" : "", "parse-names" : false, "suffix" : "" }, { "dropping-particle" : "", "family" : "Camargo", "given" : "EP", "non-dropping-particle" : "", "parse-names" : false, "suffix" : "" }, { "dropping-particle" : "", "family" : "Coler", "given" : "RN", "non-dropping-particle" : "", "parse-names" : false, "suffix" : "" }, { "dropping-particle" : "", "family" : "Reed", "given" : "SG", "non-dropping-particle" : "", "parse-names" : false, "suffix" : "" }, { "dropping-particle" : "", "family" : "Chaudhry", "given" : "OA", "non-dropping-particle" : "", "parse-names" : false, "suffix" : "" }, { "dropping-particle" : "", "family" : "Jr", "given" : "WA Petri", "non-dropping-particle" : "", "parse-names" : false, "suffix" : "" }, { "dropping-particle" : "", "family" : "Huygen", "given" : "K", "non-dropping-particle" : "", "parse-names" : false, "suffix" : "" }, { "dropping-particle" : "", "family" : "Adjei", "given" : "O", "non-dropping-particle" : "", "parse-names" : false, "suffix" : "" }, { "dropping-particle" : "", "family" : "Affolabi", "given" : "D", "non-dropping-particle" : "", "parse-names" : false, "suffix" : "" }, { "dropping-particle" : "", "family" : "Bretzel", "given" : "G", "non-dropping-particle" : "", "parse-names" : false, "suffix" : "" }, { "dropping-particle" : "", "family" : "Demangel", "given" : "C", "non-dropping-particle" : "", "parse-names" : false, "suffix" : "" }, { "dropping-particle" : "", "family" : "Schuring", "given" : "RP", "non-dropping-particle" : "", "parse-names" : false, "suffix" : "" }, { "dropping-particle" : "", "family" : "Richardus", "given" : "JH", "non-dropping-particle" : "", "parse-names" : false, "suffix" : "" }, { "dropping-particle" : "", "family" : "Pahan", "given" : "D", "non-dropping-particle" : "", "parse-names" : false, "suffix" : "" }, { "dropping-particle" : "", "family" : "Oskam", "given" : "L", "non-dropping-particle" : "", "parse-names" : false, "suffix" : "" }, { "dropping-particle" : "", "family" : "Webster", "given" : "DP", "non-dropping-particle" : "", "parse-names" : false, "suffix" : "" }, { "dropping-particle" : "", "family" : "Farrar", "given" : "J", "non-dropping-particle" : "", "parse-names" : false, "suffix" : "" }, { "dropping-particle" : "", "family" : "Rowland-Jones", "given" : "S", "non-dropping-particle" : "", "parse-names" : false, "suffix" : "" }, { "dropping-particle" : "", "family" : "Durbin", "given" : "AP", "non-dropping-particle" : "", "parse-names" : false, "suffix" : "" }, { "dropping-particle" : "", "family" : "Whitehaead", "given" : "SS", "non-dropping-particle" : "", "parse-names" : false, "suffix" : "" }, { "dropping-particle" : "", "family" : "Keiser", "given" : "J", "non-dropping-particle" : "", "parse-names" : false, "suffix" : "" }, { "dropping-particle" : "", "family" : "Utzinger", "given" : "J", "non-dropping-particle" : "", "parse-names" : false, "suffix" : "" }, { "dropping-particle" : "", "family" : "Kaminsky", "given" : "R", "non-dropping-particle" : "", "parse-names" : false, "suffix" : "" }, { "dropping-particle" : "", "family" : "Ducray", "given" : "P", "non-dropping-particle" : "", "parse-names" : false, "suffix" : "" }, { "dropping-particle" : "", "family" : "Jung", "given" : "M", "non-dropping-particle" : "", "parse-names" : false, "suffix" : "" }, { "dropping-particle" : "", "family" : "Clover", "given" : "R", "non-dropping-particle" : "", "parse-names" : false, "suffix" : "" }, { "dropping-particle" : "", "family" : "Rufener", "given" : "L", "non-dropping-particle" : "", "parse-names" : false, "suffix" : "" }, { "dropping-particle" : "", "family" : "Hu", "given" : "Y", "non-dropping-particle" : "", "parse-names" : false, "suffix" : "" }, { "dropping-particle" : "", "family" : "Xiao", "given" : "SH", "non-dropping-particle" : "", "parse-names" : false, "suffix" : "" }, { "dropping-particle" : "", "family" : "Aroian", "given" : "RV", "non-dropping-particle" : "", "parse-names" : false, "suffix" : "" }, { "dropping-particle" : "", "family" : "Hu", "given" : "Y", "non-dropping-particle" : "", "parse-names" : false, "suffix" : "" }, { "dropping-particle" : "", "family" : "Georghious", "given" : "SB", "non-dropping-particle" : "", "parse-names" : false, "suffix" : "" }, { "dropping-particle" : "", "family" : "Kelleher", "given" : "AJ", "non-dropping-particle" : "", "parse-names" : false, "suffix" : "" }, { "dropping-particle" : "", "family" : "Aroian", "given" : "RV", "non-dropping-particle" : "", "parse-names" : false, "suffix" : "" }, { "dropping-particle" : "", "family" : "Loukas", "given" : "A", "non-dropping-particle" : "", "parse-names" : false, "suffix" : "" }, { "dropping-particle" : "", "family" : "Bethony", "given" : "J", "non-dropping-particle" : "", "parse-names" : false, "suffix" : "" }, { "dropping-particle" : "", "family" : "Brooker", "given" : "S", "non-dropping-particle" : "", "parse-names" : false, "suffix" : "" }, { "dropping-particle" : "", "family" : "Hotez", "given" : "P", "non-dropping-particle" : "", "parse-names" : false, "suffix" : "" }, { "dropping-particle" : "", "family" : "Sayed", "given" : "AA", "non-dropping-particle" : "", "parse-names" : false, "suffix" : "" }, { "dropping-particle" : "", "family" : "Simeonov", "given" : "A", "non-dropping-particle" : "", "parse-names" : false, "suffix" : "" }, { "dropping-particle" : "", "family" : "Thomas", "given" : "CJ", "non-dropping-particle" : "", "parse-names" : false, "suffix" : "" }, { "dropping-particle" : "", "family" : "Inglese", "given" : "J", "non-dropping-particle" : "", "parse-names" : false, "suffix" : "" }, { "dropping-particle" : "", "family" : "Austin", "given" : "CP", "non-dropping-particle" : "", "parse-names" : false, "suffix" : "" }, { "dropping-particle" : "", "family" : "Abdulla", "given" : "MH", "non-dropping-particle" : "", "parse-names" : false, "suffix" : "" }, { "dropping-particle" : "", "family" : "Ruelas", "given" : "DS", "non-dropping-particle" : "", "parse-names" : false, "suffix" : "" }, { "dropping-particle" : "", "family" : "Wolff", "given" : "B", "non-dropping-particle" : "", "parse-names" : false, "suffix" : "" }, { "dropping-particle" : "", "family" : "Snedecor", "given" : "J", "non-dropping-particle" : "", "parse-names" : false, "suffix" : "" }, { "dropping-particle" : "", "family" : "Lim", "given" : "KC", "non-dropping-particle" : "", "parse-names" : false, "suffix" : "" }, { "dropping-particle" : "", "family" : "Berriman", "given" : "M", "non-dropping-particle" : "", "parse-names" : false, "suffix" : "" }, { "dropping-particle" : "", "family" : "Haas", "given" : "BJ", "non-dropping-particle" : "", "parse-names" : false, "suffix" : "" }, { "dropping-particle" : "", "family" : "LoVerde", "given" : "PT", "non-dropping-particle" : "", "parse-names" : false, "suffix" : "" }, { "dropping-particle" : "", "family" : "Wilson", "given" : "RA", "non-dropping-particle" : "", "parse-names" : false, "suffix" : "" }, { "dropping-particle" : "", "family" : "Dillon", "given" : "GP", "non-dropping-particle" : "", "parse-names" : false, "suffix" : "" }, { "dropping-particle" : "", "family" : "McManus", "given" : "DP", "non-dropping-particle" : "", "parse-names" : false, "suffix" : "" }, { "dropping-particle" : "", "family" : "Loukas", "given" : "A", "non-dropping-particle" : "", "parse-names" : false, "suffix" : "" }, { "dropping-particle" : "", "family" : "Utzinger", "given" : "J", "non-dropping-particle" : "", "parse-names" : false, "suffix" : "" }, { "dropping-particle" : "", "family" : "Raso", "given" : "G", "non-dropping-particle" : "", "parse-names" : false, "suffix" : "" }, { "dropping-particle" : "", "family" : "Brooker", "given" : "S", "non-dropping-particle" : "", "parse-names" : false, "suffix" : "" }, { "dropping-particle" : "De", "family" : "Savigny", "given" : "D", "non-dropping-particle" : "", "parse-names" : false, "suffix" : "" }, { "dropping-particle" : "", "family" : "Tanner", "given" : "M", "non-dropping-particle" : "", "parse-names" : false, "suffix" : "" }, { "dropping-particle" : "", "family" : "Hopkins", "given" : "AD", "non-dropping-particle" : "", "parse-names" : false, "suffix" : "" }, { "dropping-particle" : "", "family" : "Hoerauf", "given" : "A", "non-dropping-particle" : "", "parse-names" : false, "suffix" : "" }, { "dropping-particle" : "", "family" : "Perkins", "given" : "MD", "non-dropping-particle" : "", "parse-names" : false, "suffix" : "" }, { "dropping-particle" : "", "family" : "Small", "given" : "PM", "non-dropping-particle" : "", "parse-names" : false, "suffix" : "" }, { "dropping-particle" : "", "family" : "Frew", "given" : "SE", "non-dropping-particle" : "", "parse-names" : false, "suffix" : "" }, { "dropping-particle" : "", "family" : "Liu", "given" : "VY", "non-dropping-particle" : "", "parse-names" : false, "suffix" : "" }, { "dropping-particle" : "", "family" : "Singer", "given" : "PA", "non-dropping-particle" : "", "parse-names" : false, "suffix" : "" }, { "dropping-particle" : "", "family" : "Beyrer", "given" : "C", "non-dropping-particle" : "", "parse-names" : false, "suffix" : "" }, { "dropping-particle" : "", "family" : "Villar", "given" : "JC", "non-dropping-particle" : "", "parse-names" : false, "suffix" : "" }, { "dropping-particle" : "", "family" : "Suwanvanichkij", "given" : "V", "non-dropping-particle" : "", "parse-names" : false, "suffix" : "" }, { "dropping-particle" : "", "family" : "Singh", "given" : "S", "non-dropping-particle" : "", "parse-names" : false, "suffix" : "" }, { "dropping-particle" : "", "family" : "Baral", "given" : "SD", "non-dropping-particle" : "", "parse-names" : false, "suffix" : "" }, { "dropping-particle" : "", "family" : "Hotez", "given" : "PJ", "non-dropping-particle" : "", "parse-names" : false, "suffix" : "" }, { "dropping-particle" : "", "family" : "Hotez", "given" : "P", "non-dropping-particle" : "", "parse-names" : false, "suffix" : "" }, { "dropping-particle" : "", "family" : "Lammie", "given" : "PJ", "non-dropping-particle" : "", "parse-names" : false, "suffix" : "" }, { "dropping-particle" : "", "family" : "Lindo", "given" : "JF", "non-dropping-particle" : "", "parse-names" : false, "suffix" : "" }, { "dropping-particle" : "", "family" : "Secor", "given" : "WE", "non-dropping-particle" : "", "parse-names" : false, "suffix" : "" }, { "dropping-particle" : "", "family" : "Vasquez", "given" : "J", "non-dropping-particle" : "", "parse-names" : false, "suffix" : "" }, { "dropping-particle" : "", "family" : "Ault", "given" : "SK", "non-dropping-particle" : "", "parse-names" : false, "suffix" : "" }, { "dropping-particle" : "", "family" : "Hotez", "given" : "PJ", "non-dropping-particle" : "", "parse-names" : false, "suffix" : "" }, { "dropping-particle" : "", "family" : "Hotez", "given" : "PJ", "non-dropping-particle" : "", "parse-names" : false, "suffix" : "" }, { "dropping-particle" : "", "family" : "Fischer", "given" : "L", "non-dropping-particle" : "", "parse-names" : false, "suffix" : "" }, { "dropping-particle" : "", "family" : "Collier", "given" : "P", "non-dropping-particle" : "", "parse-names" : false, "suffix" : "" }, { "dropping-particle" : "", "family" : "Hotez", "given" : "PJ", "non-dropping-particle" : "", "parse-names" : false, "suffix" : "" }, { "dropping-particle" : "", "family" : "Thompson", "given" : "TG", "non-dropping-particle" : "", "parse-names" : false, "suffix" : "" }, { "dropping-particle" : "", "family" : "Remme", "given" : "JHF", "non-dropping-particle" : "", "parse-names" : false, "suffix" : "" }, { "dropping-particle" : "", "family" : "Amazigo", "given" : "UV", "non-dropping-particle" : "", "parse-names" : false, "suffix" : "" }, { "dropping-particle" : "", "family" : "Obono", "given" : "OM", "non-dropping-particle" : "", "parse-names" : false, "suffix" : "" }, { "dropping-particle" : "", "family" : "Dadzie", "given" : "KY", "non-dropping-particle" : "", "parse-names" : false, "suffix" : "" }, { "dropping-particle" : "", "family" : "Remme", "given" : "J", "non-dropping-particle" : "", "parse-names" : false, "suffix" : "" }, { "dropping-particle" : "", "family" : "Jiya", "given" : "J", "non-dropping-particle" : "", "parse-names" : false, "suffix" : "" }, { "dropping-particle" : "", "family" : "Pecoul", "given" : "B", "non-dropping-particle" : "", "parse-names" : false, "suffix" : "" } ], "container-title" : "PLoS Neglected Tropical Diseases", "id" : "ITEM-1", "issue" : "5", "issued" : { "date-parts" : [ [ "2010", "5", "25" ] ] }, "page" : "e718", "publisher" : "Public Library of Science", "title" : "\u201cManifesto\u201d for Advancing the Control and Elimination of Neglected Tropical Diseases", "type" : "article-journal", "volume" : "4" }, "uris" : [ "http://www.mendeley.com/documents/?uuid=eac47c93-549e-39a2-a926-693269344d27" ] }, { "id" : "ITEM-2", "itemData" : { "author" : [ { "dropping-particle" : "", "family" : "World Health Organization", "given" : "", "non-dropping-particle" : "", "parse-names" : false, "suffix" : "" } ], "id" : "ITEM-2", "issued" : { "date-parts" : [ [ "2012" ] ] }, "title" : "Accelerating work to overcome the global impact of neglected tropical diseases: A roadmap for implementation", "type" : "report" }, "uris" : [ "http://www.mendeley.com/documents/?uuid=4e275934-f533-4148-bb84-fc80ee362d31" ] }, { "id" : "ITEM-3", "itemData" : { "author" : [ { "dropping-particle" : "", "family" : "Freeman", "given" : "MC", "non-dropping-particle" : "", "parse-names" : false, "suffix" : "" }, { "dropping-particle" : "", "family" : "Ogden", "given" : "S", "non-dropping-particle" : "", "parse-names" : false, "suffix" : "" }, { "dropping-particle" : "", "family" : "Jacobson", "given" : "J", "non-dropping-particle" : "", "parse-names" : false, "suffix" : "" }, { "dropping-particle" : "", "family" : "Abbott", "given" : "D", "non-dropping-particle" : "", "parse-names" : false, "suffix" : "" } ], "container-title" : "PLoS Negl Trop", "id" : "ITEM-3", "issued" : { "date-parts" : [ [ "2013" ] ] }, "title" : "Integration of water, sanitation, and hygiene for the prevention and control of neglected tropical diseases: a rationale for inter-sectoral collaboration", "type" : "article-journal" }, "uris" : [ "http://www.mendeley.com/documents/?uuid=0acf82e7-78ea-3f7f-80f6-19e7bba1d010" ] }, { "id" : "ITEM-4", "itemData" : { "author" : [ { "dropping-particle" : "", "family" : "Bockarie", "given" : "Moses J.", "non-dropping-particle" : "", "parse-names" : false, "suffix" : "" }, { "dropping-particle" : "", "family" : "Kelly-Hope", "given" : "Louise A.", "non-dropping-particle" : "", "parse-names" : false, "suffix" : "" }, { "dropping-particle" : "", "family" : "Rebollo", "given" : "Maria", "non-dropping-particle" : "", "parse-names" : false, "suffix" : "" }, { "dropping-particle" : "", "family" : "Molyneux", "given" : "David H.", "non-dropping-particle" : "", "parse-names" : false, "suffix" : "" } ], "container-title" : "Philosophical Transactions of the Royal Society of London B: Biological Sciences", "id" : "ITEM-4", "issue" : "1623", "issued" : { "date-parts" : [ [ "2013" ] ] }, "title" : "Preventive chemotherapy as a strategy for elimination of neglected tropical parasitic diseases: endgame challenges", "type" : "article-journal", "volume" : "368" }, "uris" : [ "http://www.mendeley.com/documents/?uuid=d42f9160-c620-34a8-b14e-5aac62d3a690" ] }, { "id" : "ITEM-5", "itemData" : { "DOI" : "10.1186/s12916-015-0491-4", "ISSN" : "1741-7015", "abstract" : "Vector-borne diseases cause a significant proportion of the overall burden of disease across the globe, accounting for over 10\u00a0% of the burden of infectious diseases. Despite the availability of effective interventions for many of these diseases, a lack of resources prevents their effective control. Many existing vector control interventions are known to be effective against multiple diseases, so combining vector control programmes to simultaneously tackle several diseases could offer more cost-effective and therefore sustainable disease reductions. The highly successful cross-disease integration of vaccine and mass drug administration programmes in low-resource settings acts a precedent for cross-disease vector control. Whilst deliberate implementation of vector control programmes across multiple diseases has yet to be trialled on a large scale, a number of examples of \u2018accidental\u2019 cross-disease vector control suggest the potential of such an approach. Combining contemporary high-resolution global maps of the major vector-borne pathogens enables us to quantify overlap in their distributions and to estimate the populations jointly at risk of multiple diseases. Such an analysis shows that over 80\u00a0% of the global population live in regions of the world at risk from one vector-borne disease, and more than half the world\u2019s population live in areas where at least two different vector-borne diseases pose a threat to health. Combining information on co-endemicity with an assessment of the overlap of vector control methods effective against these diseases allows us to highlight opportunities for such integration. Malaria, leishmaniasis, lymphatic filariasis, and dengue are prime candidates for combined vector control. All four of these diseases overlap considerably in their distributions and there is a growing body of evidence for the effectiveness of insecticide-treated nets, screens, and curtains for controlling all of their vectors. The real-world effectiveness of cross-disease vector control programmes can only be evaluated by large-scale trials, but there is clear evidence of the potential of such an approach to enable greater overall health benefit using the limited funds available.", "author" : [ { "dropping-particle" : "", "family" : "Golding", "given" : "Nick", "non-dropping-particle" : "", "parse-names" : false, "suffix" : "" }, { "dropping-particle" : "", "family" : "Wilson", "given" : "Anne L.", "non-dropping-particle" : "", "parse-names" : false, "suffix" : "" }, { "dropping-particle" : "", "family" : "Moyes", "given" : "Catherine L.", "non-dropping-particle" : "", "parse-names" : false, "suffix" : "" }, { "dropping-particle" : "", "family" : "Cano", "given" : "Jorge", "non-dropping-particle" : "", "parse-names" : false, "suffix" : "" }, { "dropping-particle" : "", "family" : "Pigott", "given" : "David M.", "non-dropping-particle" : "", "parse-names" : false, "suffix" : "" }, { "dropping-particle" : "", "family" : "Velayudhan", "given" : "Raman", "non-dropping-particle" : "", "parse-names" : false, "suffix" : "" }, { "dropping-particle" : "", "family" : "Brooker", "given" : "Simon J.", "non-dropping-particle" : "", "parse-names" : false, "suffix" : "" }, { "dropping-particle" : "", "family" : "Smith", "given" : "David L.", "non-dropping-particle" : "", "parse-names" : false, "suffix" : "" }, { "dropping-particle" : "", "family" : "Hay", "given" : "Simon I.", "non-dropping-particle" : "", "parse-names" : false, "suffix" : "" }, { "dropping-particle" : "", "family" : "Lindsay", "given" : "Steve W.", "non-dropping-particle" : "", "parse-names" : false, "suffix" : "" }, { "dropping-particle" : "", "family" : "Murray", "given" : "CJL", "non-dropping-particle" : "", "parse-names" : false, "suffix" : "" }, { "dropping-particle" : "", "family" : "Vos", "given" : "T", "non-dropping-particle" : "", "parse-names" : false, "suffix" : "" }, { "dropping-particle" : "", "family" : "Lozano", "given" : "R", "non-dropping-particle" : "", "parse-names" : false, "suffix" : "" }, { "dropping-particle" : "", "family" : "Naghavi", "given" : "M", "non-dropping-particle" : "", "parse-names" : false, "suffix" : "" }, { "dropping-particle" : "", "family" : "Flaxman", "given" : "AD", "non-dropping-particle" : "", "parse-names" : false, "suffix" : "" }, { "dropping-particle" : "", "family" : "Michaud", "given" : "C", "non-dropping-particle" : "", "parse-names" : false, "suffix" : "" }, { "dropping-particle" : "", "family" : "Garg", "given" : "P", "non-dropping-particle" : "", "parse-names" : false, "suffix" : "" }, { "dropping-particle" : "", "family" : "Nagpal", "given" : "J", "non-dropping-particle" : "", "parse-names" : false, "suffix" : "" }, { "dropping-particle" : "", "family" : "Khairnar", "given" : "P", "non-dropping-particle" : "", "parse-names" : false, "suffix" : "" }, { "dropping-particle" : "", "family" : "Seneviratne", "given" : "SL", "non-dropping-particle" : "", "parse-names" : false, "suffix" : "" }, { "dropping-particle" : "", "family" : "Hotez", "given" : "P", "non-dropping-particle" : "", "parse-names" : false, "suffix" : "" }, { "dropping-particle" : "", "family" : "Townson", "given" : "H", "non-dropping-particle" : "", "parse-names" : false, "suffix" : "" }, { "dropping-particle" : "", "family" : "Nathan", "given" : "MB", "non-dropping-particle" : "", "parse-names" : false, "suffix" : "" }, { "dropping-particle" : "", "family" : "Zaim", "given" : "M", "non-dropping-particle" : "", "parse-names" : false, "suffix" : "" }, { "dropping-particle" : "", "family" : "Guillet", "given" : "P", "non-dropping-particle" : "", "parse-names" : false, "suffix" : "" }, { "dropping-particle" : "", "family" : "Manga", "given" : "L", "non-dropping-particle" : "", "parse-names" : false, "suffix" : "" }, { "dropping-particle" : "", "family" : "Bos", "given" : "R", "non-dropping-particle" : "", "parse-names" : false, "suffix" : "" }, { "dropping-particle" : "", "family" : "Bas\u00e1\u00f1ez", "given" : "M-G", "non-dropping-particle" : "", "parse-names" : false, "suffix" : "" }, { "dropping-particle" : "", "family" : "Pion", "given" : "SDS", "non-dropping-particle" : "", "parse-names" : false, "suffix" : "" }, { "dropping-particle" : "", "family" : "Churcher", "given" : "TS", "non-dropping-particle" : "", "parse-names" : false, "suffix" : "" }, { "dropping-particle" : "", "family" : "Breitling", "given" : "LP", "non-dropping-particle" : "", "parse-names" : false, "suffix" : "" }, { "dropping-particle" : "", "family" : "Little", "given" : "MP", "non-dropping-particle" : "", "parse-names" : false, "suffix" : "" }, { "dropping-particle" : "", "family" : "Boussinesq", "given" : "M", "non-dropping-particle" : "", "parse-names" : false, "suffix" : "" }, { "dropping-particle" : "", "family" : "Schofield", "given" : "CJ", "non-dropping-particle" : "", "parse-names" : false, "suffix" : "" }, { "dropping-particle" : "", "family" : "Jannin", "given" : "J", "non-dropping-particle" : "", "parse-names" : false, "suffix" : "" }, { "dropping-particle" : "", "family" : "Salvatella", "given" : "R", "non-dropping-particle" : "", "parse-names" : false, "suffix" : "" }, { "dropping-particle" : "", "family" : "Gething", "given" : "PW", "non-dropping-particle" : "", "parse-names" : false, "suffix" : "" }, { "dropping-particle" : "", "family" : "Battle", "given" : "KE", "non-dropping-particle" : "", "parse-names" : false, "suffix" : "" }, { "dropping-particle" : "", "family" : "Bhatt", "given" : "S", "non-dropping-particle" : "", "parse-names" : false, "suffix" : "" }, { "dropping-particle" : "", "family" : "Smith", "given" : "DL", "non-dropping-particle" : "", "parse-names" : false, "suffix" : "" }, { "dropping-particle" : "", "family" : "Eisele", "given" : "TP", "non-dropping-particle" : "", "parse-names" : false, "suffix" : "" }, { "dropping-particle" : "", "family" : "Cibulskis", "given" : "RE", "non-dropping-particle" : "", "parse-names" : false, "suffix" : "" }, { "dropping-particle" : "", "family" : "Smith", "given" : "DLD", "non-dropping-particle" : "", "parse-names" : false, "suffix" : "" }, { "dropping-particle" : "", "family" : "Cohen", "given" : "JJM", "non-dropping-particle" : "", "parse-names" : false, "suffix" : "" }, { "dropping-particle" : "", "family" : "Moonen", "given" : "B", "non-dropping-particle" : "", "parse-names" : false, "suffix" : "" }, { "dropping-particle" : "", "family" : "Tatem", "given" : "AJ", "non-dropping-particle" : "", "parse-names" : false, "suffix" : "" }, { "dropping-particle" : "", "family" : "Sabot", "given" : "OJ", "non-dropping-particle" : "", "parse-names" : false, "suffix" : "" }, { "dropping-particle" : "", "family" : "Ali", "given" : "A", "non-dropping-particle" : "", "parse-names" : false, "suffix" : "" }, { "dropping-particle" : "", "family" : "Pigott", "given" : "DM", "non-dropping-particle" : "", "parse-names" : false, "suffix" : "" }, { "dropping-particle" : "", "family" : "Atun", "given" : "R", "non-dropping-particle" : "", "parse-names" : false, "suffix" : "" }, { "dropping-particle" : "", "family" : "Moyes", "given" : "CL", "non-dropping-particle" : "", "parse-names" : false, "suffix" : "" }, { "dropping-particle" : "", "family" : "Hay", "given" : "SI", "non-dropping-particle" : "", "parse-names" : false, "suffix" : "" }, { "dropping-particle" : "", "family" : "Gething", "given" : "PW", "non-dropping-particle" : "", "parse-names" : false, "suffix" : "" }, { "dropping-particle" : "", "family" : "Beier", "given" : "JC", "non-dropping-particle" : "", "parse-names" : false, "suffix" : "" }, { "dropping-particle" : "", "family" : "Keating", "given" : "J", "non-dropping-particle" : "", "parse-names" : false, "suffix" : "" }, { "dropping-particle" : "", "family" : "Githure", "given" : "JI", "non-dropping-particle" : "", "parse-names" : false, "suffix" : "" }, { "dropping-particle" : "", "family" : "Macdonald", "given" : "MB", "non-dropping-particle" : "", "parse-names" : false, "suffix" : "" }, { "dropping-particle" : "", "family" : "Impoinvil", "given" : "DE", "non-dropping-particle" : "", "parse-names" : false, "suffix" : "" }, { "dropping-particle" : "", "family" : "Novak", "given" : "RJ", "non-dropping-particle" : "", "parse-names" : false, "suffix" : "" }, { "dropping-particle" : "", "family" : "Ostyn", "given" : "B", "non-dropping-particle" : "", "parse-names" : false, "suffix" : "" }, { "dropping-particle" : "", "family" : "Vanlerberghe", "given" : "V", "non-dropping-particle" : "", "parse-names" : false, "suffix" : "" }, { "dropping-particle" : "", "family" : "Picado", "given" : "A", "non-dropping-particle" : "", "parse-names" : false, "suffix" : "" }, { "dropping-particle" : "", "family" : "Dinesh", "given" : "DS", "non-dropping-particle" : "", "parse-names" : false, "suffix" : "" }, { "dropping-particle" : "", "family" : "Sundar", "given" : "S", "non-dropping-particle" : "", "parse-names" : false, "suffix" : "" }, { "dropping-particle" : "", "family" : "Chappuis", "given" : "F", "non-dropping-particle" : "", "parse-names" : false, "suffix" : "" }, { "dropping-particle" : "", "family" : "Berg", "given" : "H", "non-dropping-particle" : "", "parse-names" : false, "suffix" : "" }, { "dropping-particle" : "", "family" : "Kelly-Hope", "given" : "LA", "non-dropping-particle" : "", "parse-names" : false, "suffix" : "" }, { "dropping-particle" : "", "family" : "Lindsay", "given" : "SW", "non-dropping-particle" : "", "parse-names" : false, "suffix" : "" }, { "dropping-particle" : "", "family" : "Levine", "given" : "OS", "non-dropping-particle" : "", "parse-names" : false, "suffix" : "" }, { "dropping-particle" : "", "family" : "Bloom", "given" : "DE", "non-dropping-particle" : "", "parse-names" : false, "suffix" : "" }, { "dropping-particle" : "", "family" : "Cherian", "given" : "T", "non-dropping-particle" : "", "parse-names" : false, "suffix" : "" }, { "dropping-particle" : "", "family" : "Quadros", "given" : "C", "non-dropping-particle" : "", "parse-names" : false, "suffix" : "" }, { "dropping-particle" : "", "family" : "Sow", "given" : "S", "non-dropping-particle" : "", "parse-names" : false, "suffix" : "" }, { "dropping-particle" : "", "family" : "Wecker", "given" : "J", "non-dropping-particle" : "", "parse-names" : false, "suffix" : "" }, { "dropping-particle" : "", "family" : "Grabowsky", "given" : "M", "non-dropping-particle" : "", "parse-names" : false, "suffix" : "" }, { "dropping-particle" : "", "family" : "Nobiya", "given" : "T", "non-dropping-particle" : "", "parse-names" : false, "suffix" : "" }, { "dropping-particle" : "", "family" : "Ahun", "given" : "M", "non-dropping-particle" : "", "parse-names" : false, "suffix" : "" }, { "dropping-particle" : "", "family" : "Donna", "given" : "R", "non-dropping-particle" : "", "parse-names" : false, "suffix" : "" }, { "dropping-particle" : "", "family" : "Lengor", "given" : "M", "non-dropping-particle" : "", "parse-names" : false, "suffix" : "" }, { "dropping-particle" : "", "family" : "Zimmerman", "given" : "D", "non-dropping-particle" : "", "parse-names" : false, "suffix" : "" }, { "dropping-particle" : "", "family" : "Hanson", "given" : "K", "non-dropping-particle" : "", "parse-names" : false, "suffix" : "" }, { "dropping-particle" : "", "family" : "Marchant", "given" : "T", "non-dropping-particle" : "", "parse-names" : false, "suffix" : "" }, { "dropping-particle" : "", "family" : "Nathan", "given" : "R", "non-dropping-particle" : "", "parse-names" : false, "suffix" : "" }, { "dropping-particle" : "", "family" : "Mponda", "given" : "H", "non-dropping-particle" : "", "parse-names" : false, "suffix" : "" }, { "dropping-particle" : "", "family" : "Jones", "given" : "C", "non-dropping-particle" : "", "parse-names" : false, "suffix" : "" }, { "dropping-particle" : "", "family" : "Bruce", "given" : "J", "non-dropping-particle" : "", "parse-names" : false, "suffix" : "" }, { "dropping-particle" : "", "family" : "Hotez", "given" : "P", "non-dropping-particle" : "", "parse-names" : false, "suffix" : "" }, { "dropping-particle" : "", "family" : "Raff", "given" : "S", "non-dropping-particle" : "", "parse-names" : false, "suffix" : "" }, { "dropping-particle" : "", "family" : "Fenwick", "given" : "A", "non-dropping-particle" : "", "parse-names" : false, "suffix" : "" }, { "dropping-particle" : "", "family" : "Richards", "given" : "F", "non-dropping-particle" : "", "parse-names" : false, "suffix" : "" }, { "dropping-particle" : "", "family" : "Molyneux", "given" : "DH", "non-dropping-particle" : "", "parse-names" : false, "suffix" : "" }, { "dropping-particle" : "", "family" : "Richards", "given" : "F", "non-dropping-particle" : "", "parse-names" : false, "suffix" : "" }, { "dropping-particle" : "", "family" : "Picado", "given" : "A", "non-dropping-particle" : "", "parse-names" : false, "suffix" : "" }, { "dropping-particle" : "", "family" : "Ostyn", "given" : "B", "non-dropping-particle" : "", "parse-names" : false, "suffix" : "" }, { "dropping-particle" : "", "family" : "Rijal", "given" : "S", "non-dropping-particle" : "", "parse-names" : false, "suffix" : "" }, { "dropping-particle" : "", "family" : "Sundar", "given" : "S", "non-dropping-particle" : "", "parse-names" : false, "suffix" : "" }, { "dropping-particle" : "", "family" : "Singh", "given" : "SP", "non-dropping-particle" : "", "parse-names" : false, "suffix" : "" }, { "dropping-particle" : "", "family" : "Chappuis", "given" : "F", "non-dropping-particle" : "", "parse-names" : false, "suffix" : "" }, { "dropping-particle" : "", "family" : "Wilson", "given" : "A", "non-dropping-particle" : "", "parse-names" : false, "suffix" : "" }, { "dropping-particle" : "", "family" : "Dhiman", "given" : "R", "non-dropping-particle" : "", "parse-names" : false, "suffix" : "" }, { "dropping-particle" : "", "family" : "Kitron", "given" : "U", "non-dropping-particle" : "", "parse-names" : false, "suffix" : "" }, { "dropping-particle" : "", "family" : "Eigege", "given" : "A", "non-dropping-particle" : "", "parse-names" : false, "suffix" : "" }, { "dropping-particle" : "", "family" : "Kal", "given" : "A", "non-dropping-particle" : "", "parse-names" : false, "suffix" : "" }, { "dropping-particle" : "", "family" : "Miri", "given" : "E", "non-dropping-particle" : "", "parse-names" : false, "suffix" : "" }, { "dropping-particle" : "", "family" : "Sallau", "given" : "A", "non-dropping-particle" : "", "parse-names" : false, "suffix" : "" }, { "dropping-particle" : "", "family" : "Umaru", "given" : "J", "non-dropping-particle" : "", "parse-names" : false, "suffix" : "" }, { "dropping-particle" : "", "family" : "Mafuyai", "given" : "H", "non-dropping-particle" : "", "parse-names" : false, "suffix" : "" }, { "dropping-particle" : "", "family" : "Ritmeijer", "given" : "K", "non-dropping-particle" : "", "parse-names" : false, "suffix" : "" }, { "dropping-particle" : "", "family" : "Davies", "given" : "C", "non-dropping-particle" : "", "parse-names" : false, "suffix" : "" }, { "dropping-particle" : "", "family" : "Zorge", "given" : "R", "non-dropping-particle" : "", "parse-names" : false, "suffix" : "" }, { "dropping-particle" : "", "family" : "Wang", "given" : "S-J", "non-dropping-particle" : "", "parse-names" : false, "suffix" : "" }, { "dropping-particle" : "", "family" : "Schorscher", "given" : "J", "non-dropping-particle" : "", "parse-names" : false, "suffix" : "" }, { "dropping-particle" : "", "family" : "Dongu\u2019du", "given" : "SI", "non-dropping-particle" : "", "parse-names" : false, "suffix" : "" }, { "dropping-particle" : "", "family" : "Kroeger", "given" : "A", "non-dropping-particle" : "", "parse-names" : false, "suffix" : "" }, { "dropping-particle" : "", "family" : "Lenhart", "given" : "A", "non-dropping-particle" : "", "parse-names" : false, "suffix" : "" }, { "dropping-particle" : "", "family" : "Ochoa", "given" : "M", "non-dropping-particle" : "", "parse-names" : false, "suffix" : "" }, { "dropping-particle" : "", "family" : "Villegas", "given" : "E", "non-dropping-particle" : "", "parse-names" : false, "suffix" : "" }, { "dropping-particle" : "", "family" : "Vanlerberghe", "given" : "V", "non-dropping-particle" : "", "parse-names" : false, "suffix" : "" }, { "dropping-particle" : "", "family" : "Trongtokit", "given" : "Y", "non-dropping-particle" : "", "parse-names" : false, "suffix" : "" }, { "dropping-particle" : "", "family" : "Jirarojwatana", "given" : "S", "non-dropping-particle" : "", "parse-names" : false, "suffix" : "" }, { "dropping-particle" : "", "family" : "Jirarojwatana", "given" : "R", "non-dropping-particle" : "", "parse-names" : false, "suffix" : "" }, { "dropping-particle" : "", "family" : "Lenhart", "given" : "A", "non-dropping-particle" : "", "parse-names" : false, "suffix" : "" }, { "dropping-particle" : "", "family" : "Apiwathnasorn", "given" : "C", "non-dropping-particle" : "", "parse-names" : false, "suffix" : "" }, { "dropping-particle" : "", "family" : "Dutta", "given" : "P", "non-dropping-particle" : "", "parse-names" : false, "suffix" : "" }, { "dropping-particle" : "", "family" : "Khan", "given" : "SA", "non-dropping-particle" : "", "parse-names" : false, "suffix" : "" }, { "dropping-particle" : "", "family" : "Khan", "given" : "AM", "non-dropping-particle" : "", "parse-names" : false, "suffix" : "" }, { "dropping-particle" : "", "family" : "Borah", "given" : "J", "non-dropping-particle" : "", "parse-names" : false, "suffix" : "" }, { "dropping-particle" : "", "family" : "Sarmah", "given" : "CK", "non-dropping-particle" : "", "parse-names" : false, "suffix" : "" }, { "dropping-particle" : "", "family" : "Mahanta", "given" : "J", "non-dropping-particle" : "", "parse-names" : false, "suffix" : "" }, { "dropping-particle" : "", "family" : "Che-Mendoza", "given" : "A", "non-dropping-particle" : "", "parse-names" : false, "suffix" : "" }, { "dropping-particle" : "", "family" : "Guillermo-May", "given" : "G", "non-dropping-particle" : "", "parse-names" : false, "suffix" : "" }, { "dropping-particle" : "", "family" : "Herrera-Bojorquez", "given" : "J", "non-dropping-particle" : "", "parse-names" : false, "suffix" : "" }, { "dropping-particle" : "", "family" : "Barrera-Perez", "given" : "M", "non-dropping-particle" : "", "parse-names" : false, "suffix" : "" }, { "dropping-particle" : "", "family" : "Dzul-Manzanilla", "given" : "F", "non-dropping-particle" : "", "parse-names" : false, "suffix" : "" }, { "dropping-particle" : "", "family" : "Gutierrez-Castro", "given" : "C", "non-dropping-particle" : "", "parse-names" : false, "suffix" : "" }, { "dropping-particle" : "", "family" : "Reyburn", "given" : "H", "non-dropping-particle" : "", "parse-names" : false, "suffix" : "" }, { "dropping-particle" : "", "family" : "Ashford", "given" : "R", "non-dropping-particle" : "", "parse-names" : false, "suffix" : "" }, { "dropping-particle" : "", "family" : "Mohsen", "given" : "M", "non-dropping-particle" : "", "parse-names" : false, "suffix" : "" }, { "dropping-particle" : "", "family" : "Hewitt", "given" : "S", "non-dropping-particle" : "", "parse-names" : false, "suffix" : "" }, { "dropping-particle" : "", "family" : "Rowland", "given" : "M", "non-dropping-particle" : "", "parse-names" : false, "suffix" : "" }, { "dropping-particle" : "", "family" : "Chang", "given" : "M", "non-dropping-particle" : "", "parse-names" : false, "suffix" : "" }, { "dropping-particle" : "", "family" : "Ho", "given" : "B", "non-dropping-particle" : "", "parse-names" : false, "suffix" : "" }, { "dropping-particle" : "", "family" : "Chan", "given" : "K", "non-dropping-particle" : "", "parse-names" : false, "suffix" : "" }, { "dropping-particle" : "", "family" : "Hashimoto", "given" : "K", "non-dropping-particle" : "", "parse-names" : false, "suffix" : "" }, { "dropping-particle" : "", "family" : "Schofield", "given" : "CJ", "non-dropping-particle" : "", "parse-names" : false, "suffix" : "" }, { "dropping-particle" : "", "family" : "Tusting", "given" : "L", "non-dropping-particle" : "", "parse-names" : false, "suffix" : "" }, { "dropping-particle" : "", "family" : "Thwing", "given" : "J", "non-dropping-particle" : "", "parse-names" : false, "suffix" : "" }, { "dropping-particle" : "", "family" : "Sinclair", "given" : "D", "non-dropping-particle" : "", "parse-names" : false, "suffix" : "" }, { "dropping-particle" : "", "family" : "Fillinger", "given" : "U", "non-dropping-particle" : "", "parse-names" : false, "suffix" : "" }, { "dropping-particle" : "", "family" : "Gimnig", "given" : "J", "non-dropping-particle" : "", "parse-names" : false, "suffix" : "" }, { "dropping-particle" : "", "family" : "Bonner", "given" : "K", "non-dropping-particle" : "", "parse-names" : false, "suffix" : "" }, { "dropping-particle" : "", "family" : "Fillinger", "given" : "U", "non-dropping-particle" : "", "parse-names" : false, "suffix" : "" }, { "dropping-particle" : "", "family" : "Ndenga", "given" : "B", "non-dropping-particle" : "", "parse-names" : false, "suffix" : "" }, { "dropping-particle" : "", "family" : "Githeko", "given" : "AK", "non-dropping-particle" : "", "parse-names" : false, "suffix" : "" }, { "dropping-particle" : "", "family" : "Lindsay", "given" : "SW", "non-dropping-particle" : "", "parse-names" : false, "suffix" : "" }, { "dropping-particle" : "", "family" : "Sunish", "given" : "I", "non-dropping-particle" : "", "parse-names" : false, "suffix" : "" }, { "dropping-particle" : "", "family" : "Rajendran", "given" : "R", "non-dropping-particle" : "", "parse-names" : false, "suffix" : "" }, { "dropping-particle" : "", "family" : "Erlanger", "given" : "TE", "non-dropping-particle" : "", "parse-names" : false, "suffix" : "" }, { "dropping-particle" : "", "family" : "Keiser", "given" : "J", "non-dropping-particle" : "", "parse-names" : false, "suffix" : "" }, { "dropping-particle" : "", "family" : "Utzinger", "given" : "J", "non-dropping-particle" : "", "parse-names" : false, "suffix" : "" }, { "dropping-particle" : "", "family" : "Prince", "given" : "J", "non-dropping-particle" : "", "parse-names" : false, "suffix" : "" }, { "dropping-particle" : "", "family" : "Orenstein", "given" : "A", "non-dropping-particle" : "", "parse-names" : false, "suffix" : "" }, { "dropping-particle" : "", "family" : "Tun-Lin", "given" : "W", "non-dropping-particle" : "", "parse-names" : false, "suffix" : "" }, { "dropping-particle" : "", "family" : "Lenhart", "given" : "A", "non-dropping-particle" : "", "parse-names" : false, "suffix" : "" }, { "dropping-particle" : "", "family" : "Nam", "given" : "VS", "non-dropping-particle" : "", "parse-names" : false, "suffix" : "" }, { "dropping-particle" : "", "family" : "Rebollar-T\u00e9llez", "given" : "E", "non-dropping-particle" : "", "parse-names" : false, "suffix" : "" }, { "dropping-particle" : "", "family" : "Morrison", "given" : "XC", "non-dropping-particle" : "", "parse-names" : false, "suffix" : "" }, { "dropping-particle" : "", "family" : "Barbazan", "given" : "P", "non-dropping-particle" : "", "parse-names" : false, "suffix" : "" }, { "dropping-particle" : "", "family" : "Fillinger", "given" : "U", "non-dropping-particle" : "", "parse-names" : false, "suffix" : "" }, { "dropping-particle" : "", "family" : "Sonye", "given" : "G", "non-dropping-particle" : "", "parse-names" : false, "suffix" : "" }, { "dropping-particle" : "", "family" : "Killeen", "given" : "GF", "non-dropping-particle" : "", "parse-names" : false, "suffix" : "" }, { "dropping-particle" : "", "family" : "Knols", "given" : "BGJ", "non-dropping-particle" : "", "parse-names" : false, "suffix" : "" }, { "dropping-particle" : "", "family" : "Becker", "given" : "N", "non-dropping-particle" : "", "parse-names" : false, "suffix" : "" }, { "dropping-particle" : "", "family" : "Majambere", "given" : "S", "non-dropping-particle" : "", "parse-names" : false, "suffix" : "" }, { "dropping-particle" : "", "family" : "Fillinger", "given" : "U", "non-dropping-particle" : "", "parse-names" : false, "suffix" : "" }, { "dropping-particle" : "", "family" : "Sayer", "given" : "DR", "non-dropping-particle" : "", "parse-names" : false, "suffix" : "" }, { "dropping-particle" : "", "family" : "Green", "given" : "C", "non-dropping-particle" : "", "parse-names" : false, "suffix" : "" }, { "dropping-particle" : "", "family" : "Lindsay", "given" : "SW", "non-dropping-particle" : "", "parse-names" : false, "suffix" : "" }, { "dropping-particle" : "", "family" : "Wanzirah", "given" : "H", "non-dropping-particle" : "", "parse-names" : false, "suffix" : "" }, { "dropping-particle" : "", "family" : "Tusting", "given" : "LS", "non-dropping-particle" : "", "parse-names" : false, "suffix" : "" }, { "dropping-particle" : "", "family" : "Arinaitwe", "given" : "E", "non-dropping-particle" : "", "parse-names" : false, "suffix" : "" }, { "dropping-particle" : "", "family" : "Katureebe", "given" : "A", "non-dropping-particle" : "", "parse-names" : false, "suffix" : "" }, { "dropping-particle" : "", "family" : "Maxwell", "given" : "K", "non-dropping-particle" : "", "parse-names" : false, "suffix" : "" }, { "dropping-particle" : "", "family" : "Rek", "given" : "J", "non-dropping-particle" : "", "parse-names" : false, "suffix" : "" }, { "dropping-particle" : "", "family" : "Dias", "given" : "JCP", "non-dropping-particle" : "", "parse-names" : false, "suffix" : "" }, { "dropping-particle" : "", "family" : "Silveira", "given" : "AC", "non-dropping-particle" : "", "parse-names" : false, "suffix" : "" }, { "dropping-particle" : "", "family" : "Schofield", "given" : "CJ", "non-dropping-particle" : "", "parse-names" : false, "suffix" : "" }, { "dropping-particle" : "", "family" : "Kirby", "given" : "MJ", "non-dropping-particle" : "", "parse-names" : false, "suffix" : "" }, { "dropping-particle" : "", "family" : "Ameh", "given" : "D", "non-dropping-particle" : "", "parse-names" : false, "suffix" : "" }, { "dropping-particle" : "", "family" : "Bottomley", "given" : "C", "non-dropping-particle" : "", "parse-names" : false, "suffix" : "" }, { "dropping-particle" : "", "family" : "Green", "given" : "C", "non-dropping-particle" : "", "parse-names" : false, "suffix" : "" }, { "dropping-particle" : "", "family" : "Jawara", "given" : "M", "non-dropping-particle" : "", "parse-names" : false, "suffix" : "" }, { "dropping-particle" : "", "family" : "Milligan", "given" : "PJ", "non-dropping-particle" : "", "parse-names" : false, "suffix" : "" }, { "dropping-particle" : "", "family" : "Lindsay", "given" : "SW", "non-dropping-particle" : "", "parse-names" : false, "suffix" : "" }, { "dropping-particle" : "", "family" : "Emerson", "given" : "PM", "non-dropping-particle" : "", "parse-names" : false, "suffix" : "" }, { "dropping-particle" : "", "family" : "Charlwood", "given" : "JD", "non-dropping-particle" : "", "parse-names" : false, "suffix" : "" }, { "dropping-particle" : "", "family" : "Monroy", "given" : "C", "non-dropping-particle" : "", "parse-names" : false, "suffix" : "" }, { "dropping-particle" : "", "family" : "Bustamante", "given" : "DM", "non-dropping-particle" : "", "parse-names" : false, "suffix" : "" }, { "dropping-particle" : "", "family" : "Pineda", "given" : "S", "non-dropping-particle" : "", "parse-names" : false, "suffix" : "" }, { "dropping-particle" : "", "family" : "Rodas", "given" : "A", "non-dropping-particle" : "", "parse-names" : false, "suffix" : "" }, { "dropping-particle" : "", "family" : "Castro", "given" : "X", "non-dropping-particle" : "", "parse-names" : false, "suffix" : "" }, { "dropping-particle" : "", "family" : "Ayala", "given" : "V", "non-dropping-particle" : "", "parse-names" : false, "suffix" : "" }, { "dropping-particle" : "de", "family" : "Arias", "given" : "A Rojas", "non-dropping-particle" : "", "parse-names" : false, "suffix" : "" }, { "dropping-particle" : "", "family" : "Ferro", "given" : "EA", "non-dropping-particle" : "", "parse-names" : false, "suffix" : "" }, { "dropping-particle" : "", "family" : "Ferreira", "given" : "ME", "non-dropping-particle" : "", "parse-names" : false, "suffix" : "" }, { "dropping-particle" : "", "family" : "Simancas", "given" : "LC", "non-dropping-particle" : "", "parse-names" : false, "suffix" : "" } ], "container-title" : "BMC Medicine", "id" : "ITEM-5", "issue" : "1", "issued" : { "date-parts" : [ [ "2015", "12", "1" ] ] }, "page" : "249", "publisher" : "BioMed Central", "title" : "Integrating vector control across diseases", "type" : "article-journal", "volume" : "13" }, "uris" : [ "http://www.mendeley.com/documents/?uuid=74f265a9-2470-3f09-9d89-14b69d1c0492" ] }, { "id" : "ITEM-6", "itemData" : { "author" : [ { "dropping-particle" : "", "family" : "World Health Organization", "given" : "", "non-dropping-particle" : "", "parse-names" : false, "suffix" : "" } ], "id" : "ITEM-6", "issued" : { "date-parts" : [ [ "2015" ] ] }, "title" : "Water sanitation and hygiene for accelerating and sustaining progress on neglected tropical diseases: a global strategy 2015-2020", "type" : "report" }, "uris" : [ "http://www.mendeley.com/documents/?uuid=9785a5be-a91b-3050-b628-a7e08030bd1c" ] } ], "mendeley" : { "formattedCitation" : "(Hotez et al. 2010; World Health Organization 2012; Freeman et al. 2013; Bockarie et al. 2013; Golding et al. 2015; World Health Organization 2015)", "plainTextFormattedCitation" : "(Hotez et al. 2010; World Health Organization 2012; Freeman et al. 2013; Bockarie et al. 2013; Golding et al. 2015; World Health Organization 2015)", "previouslyFormattedCitation" : "(Hotez et al. 2010; World Health Organization 2012; Freeman et al. 2013; Bockarie et al. 2013; Golding et al. 2015; World Health Organization 2015)" }, "properties" : { "noteIndex" : 0 }, "schema" : "https://github.com/citation-style-language/schema/raw/master/csl-citation.json" }</w:instrText>
      </w:r>
      <w:r w:rsidR="003F281B">
        <w:rPr>
          <w:rFonts w:asciiTheme="minorHAnsi" w:hAnsiTheme="minorHAnsi"/>
        </w:rPr>
        <w:fldChar w:fldCharType="separate"/>
      </w:r>
      <w:r w:rsidR="001637F2" w:rsidRPr="001637F2">
        <w:rPr>
          <w:rFonts w:asciiTheme="minorHAnsi" w:hAnsiTheme="minorHAnsi"/>
          <w:noProof/>
        </w:rPr>
        <w:t>(Hotez et al. 2010; World Health Organization 2012; Freeman et al. 2013; Bockarie et al. 2013; Golding et al. 2015; World Health Organization 2015)</w:t>
      </w:r>
      <w:r w:rsidR="003F281B">
        <w:rPr>
          <w:rFonts w:asciiTheme="minorHAnsi" w:hAnsiTheme="minorHAnsi"/>
        </w:rPr>
        <w:fldChar w:fldCharType="end"/>
      </w:r>
      <w:r w:rsidR="002614CC">
        <w:rPr>
          <w:rFonts w:asciiTheme="minorHAnsi" w:hAnsiTheme="minorHAnsi"/>
        </w:rPr>
        <w:t>. With many of these strategies in place, the geographical disease landscape is changing, and will continue to change as the prevalence of these diseases declines. This decline</w:t>
      </w:r>
      <w:r w:rsidR="00952D61">
        <w:rPr>
          <w:rFonts w:asciiTheme="minorHAnsi" w:hAnsiTheme="minorHAnsi"/>
        </w:rPr>
        <w:t xml:space="preserve"> leads to many operational challenges </w:t>
      </w:r>
      <w:r w:rsidR="002614CC">
        <w:rPr>
          <w:rFonts w:asciiTheme="minorHAnsi" w:hAnsiTheme="minorHAnsi"/>
        </w:rPr>
        <w:t xml:space="preserve">when designing and implementing control and elimination interventions, </w:t>
      </w:r>
      <w:r w:rsidR="00952D61">
        <w:rPr>
          <w:rFonts w:asciiTheme="minorHAnsi" w:hAnsiTheme="minorHAnsi"/>
        </w:rPr>
        <w:t xml:space="preserve">as there is an inverse relationship between a diseases level of endemicity and the efforts required to locate those with the disease. </w:t>
      </w:r>
      <w:r w:rsidR="006249C1">
        <w:rPr>
          <w:rFonts w:asciiTheme="minorHAnsi" w:hAnsiTheme="minorHAnsi"/>
        </w:rPr>
        <w:t>As a consequence, the strategies used to control diseases that are currently relatively commonplace will need to be adapted to ensure that they are feasible one the disease becomes rare, else resurgence may occur</w:t>
      </w:r>
      <w:r w:rsidR="001637F2">
        <w:rPr>
          <w:rFonts w:asciiTheme="minorHAnsi" w:hAnsiTheme="minorHAnsi"/>
        </w:rPr>
        <w:t xml:space="preserve"> </w:t>
      </w:r>
      <w:r w:rsidR="001637F2">
        <w:rPr>
          <w:rFonts w:asciiTheme="minorHAnsi" w:hAnsiTheme="minorHAnsi"/>
        </w:rPr>
        <w:fldChar w:fldCharType="begin" w:fldLock="1"/>
      </w:r>
      <w:r w:rsidR="001637F2">
        <w:rPr>
          <w:rFonts w:asciiTheme="minorHAnsi" w:hAnsiTheme="minorHAnsi"/>
        </w:rPr>
        <w:instrText>ADDIN CSL_CITATION { "citationItems" : [ { "id" : "ITEM-1", "itemData" : { "DOI" : "10.1016/j.actatropica.2014.09.017", "ISSN" : "1873-6254", "PMID" : "25301340", "abstract" : "The presentation of the World Health Organization (WHO)'s roadmap for neglected tropical diseases (NTDs) in January 2012 raised optimism that many NTDs can indeed be eliminated. To make this happen, the endemic, often low-income countries with still heavy NTD burdens must substantially strengthen their health systems. In particular, they need not only to apply validated, highly sensitive diagnostic tools and sustainable effective control approaches for treatment and transmission control, but also to participate in the development and use of surveillance-response schemes to ensure that progress made also is consolidated and sustained. Surveillance followed-up by public health actions consisting of response packages tailored to interruption of transmission in different settings will help to effectively achieve the disease control/elimination goals by 2020, as anticipated by the WHO roadmap. Risk-mapping geared at detection of transmission hotspots by means of geospatial and other dynamic approaches facilitates decision-making at the technical as well as the political level. Surveillance should thus be conceived and developed as an intervention approach and at the same time function as an early warning system for the potential re-emergence of endemic infections as well as for new, rapidly spread epidemics and pandemics.", "author" : [ { "dropping-particle" : "", "family" : "Bergquist", "given" : "Robert", "non-dropping-particle" : "", "parse-names" : false, "suffix" : "" }, { "dropping-particle" : "", "family" : "Yang", "given" : "Guo-Jing", "non-dropping-particle" : "", "parse-names" : false, "suffix" : "" }, { "dropping-particle" : "", "family" : "Knopp", "given" : "Stefanie", "non-dropping-particle" : "", "parse-names" : false, "suffix" : "" }, { "dropping-particle" : "", "family" : "Utzinger", "given" : "J\u00fcrg", "non-dropping-particle" : "", "parse-names" : false, "suffix" : "" }, { "dropping-particle" : "", "family" : "Tanner", "given" : "Marcel", "non-dropping-particle" : "", "parse-names" : false, "suffix" : "" } ], "container-title" : "Acta tropica", "id" : "ITEM-1", "issue" : "Pt B", "issued" : { "date-parts" : [ [ "2015", "1" ] ] }, "page" : "229-34", "title" : "Surveillance and response: Tools and approaches for the elimination stage of neglected tropical diseases.", "type" : "article-journal", "volume" : "141" }, "uris" : [ "http://www.mendeley.com/documents/?uuid=15a2f7c7-02bc-4ae9-b230-32f99c3df0c3" ] }, { "id" : "ITEM-2", "itemData" : { "author" : [ { "dropping-particle" : "", "family" : "Bockarie", "given" : "Moses J.", "non-dropping-particle" : "", "parse-names" : false, "suffix" : "" }, { "dropping-particle" : "", "family" : "Kelly-Hope", "given" : "Louise A.", "non-dropping-particle" : "", "parse-names" : false, "suffix" : "" }, { "dropping-particle" : "", "family" : "Rebollo", "given" : "Maria", "non-dropping-particle" : "", "parse-names" : false, "suffix" : "" }, { "dropping-particle" : "", "family" : "Molyneux", "given" : "David H.", "non-dropping-particle" : "", "parse-names" : false, "suffix" : "" } ], "container-title" : "Philosophical Transactions of the Royal Society of London B: Biological Sciences", "id" : "ITEM-2", "issue" : "1623", "issued" : { "date-parts" : [ [ "2013" ] ] }, "title" : "Preventive chemotherapy as a strategy for elimination of neglected tropical parasitic diseases: endgame challenges", "type" : "article-journal", "volume" : "368" }, "uris" : [ "http://www.mendeley.com/documents/?uuid=d42f9160-c620-34a8-b14e-5aac62d3a690" ] }, { "id" : "ITEM-3", "itemData" : { "DOI" : "10.1371/journal.pntd.0004985", "ISSN" : "1935-2735", "PMID" : "28005900", "abstract" : "Global efforts to address schistosomiasis and soil-transmitted helminthiases (STH) include deworming programs for school-aged children that are made possible by large-scale drug donations. Decisions on these mass drug administration (MDA) programs currently rely on microscopic examination of clinical specimens to determine the presence of parasite eggs. However, microscopy-based methods are not sensitive to the low-intensity infections that characterize populations that have undergone MDA. Thus, there has been increasing recognition within the schistosomiasis and STH communities of the need for improved diagnostic tools to support late-stage control program decisions, such as when to stop or reduce MDA. Failure to adequately address the need for new diagnostics could jeopardize achievement of the 2020 London Declaration goals. In this report, we assess diagnostic needs and landscape potential solutions and determine appropriate strategies to improve diagnostic testing to support control and elimination programs. Based upon literature reviews and previous input from experts in the schistosomiasis and STH communities, we prioritized two diagnostic use cases for further exploration: to inform MDA-stopping decisions and post-MDA surveillance. To this end, PATH has refined target product profiles (TPPs) for schistosomiasis and STH diagnostics that are applicable to these use cases. We evaluated the limitations of current diagnostic methods with regards to these use cases and identified candidate biomarkers and diagnostics with potential application as new tools. Based on this analysis, there is a need to develop antigen-detecting rapid diagnostic tests (RDTs) with simplified, field-deployable sample preparation for schistosomiasis. Additionally, there is a need for diagnostic tests that are more sensitive than the current methods for STH, which may include either a field-deployable molecular test or a simple, low-cost, rapid antigen-detecting test.", "author" : [ { "dropping-particle" : "", "family" : "Hawkins", "given" : "Kenneth R", "non-dropping-particle" : "", "parse-names" : false, "suffix" : "" }, { "dropping-particle" : "", "family" : "Cantera", "given" : "Jason L", "non-dropping-particle" : "", "parse-names" : false, "suffix" : "" }, { "dropping-particle" : "", "family" : "Storey", "given" : "Helen L", "non-dropping-particle" : "", "parse-names" : false, "suffix" : "" }, { "dropping-particle" : "", "family" : "Leader", "given" : "Brandon T", "non-dropping-particle" : "", "parse-names" : false, "suffix" : "" }, { "dropping-particle" : "", "family" : "Los Santos", "given" : "Tala", "non-dropping-particle" : "de", "parse-names" : false, "suffix" : "" } ], "container-title" : "PLoS neglected tropical diseases", "id" : "ITEM-3", "issue" : "12", "issued" : { "date-parts" : [ [ "2016", "12" ] ] }, "page" : "e0004985", "title" : "Diagnostic Tests to Support Late-Stage Control Programs for Schistosomiasis and Soil-Transmitted Helminthiases.", "type" : "article-journal", "volume" : "10" }, "uris" : [ "http://www.mendeley.com/documents/?uuid=4a2da1a8-da47-3b82-865d-75c9822395cf" ] } ], "mendeley" : { "formattedCitation" : "(Bergquist et al. 2015; Bockarie et al. 2013; Hawkins et al. 2016)", "plainTextFormattedCitation" : "(Bergquist et al. 2015; Bockarie et al. 2013; Hawkins et al. 2016)", "previouslyFormattedCitation" : "(Bergquist et al. 2015; Bockarie et al. 2013; Hawkins et al. 2016)" }, "properties" : { "noteIndex" : 0 }, "schema" : "https://github.com/citation-style-language/schema/raw/master/csl-citation.json" }</w:instrText>
      </w:r>
      <w:r w:rsidR="001637F2">
        <w:rPr>
          <w:rFonts w:asciiTheme="minorHAnsi" w:hAnsiTheme="minorHAnsi"/>
        </w:rPr>
        <w:fldChar w:fldCharType="separate"/>
      </w:r>
      <w:r w:rsidR="001637F2" w:rsidRPr="001637F2">
        <w:rPr>
          <w:rFonts w:asciiTheme="minorHAnsi" w:hAnsiTheme="minorHAnsi"/>
          <w:noProof/>
        </w:rPr>
        <w:t>(Bergquist et al. 2015; Bockarie et al. 2013; Hawkins et al. 2016)</w:t>
      </w:r>
      <w:r w:rsidR="001637F2">
        <w:rPr>
          <w:rFonts w:asciiTheme="minorHAnsi" w:hAnsiTheme="minorHAnsi"/>
        </w:rPr>
        <w:fldChar w:fldCharType="end"/>
      </w:r>
      <w:r w:rsidR="006249C1">
        <w:rPr>
          <w:rFonts w:asciiTheme="minorHAnsi" w:hAnsiTheme="minorHAnsi"/>
        </w:rPr>
        <w:t xml:space="preserve">. </w:t>
      </w:r>
      <w:r w:rsidR="00F73284">
        <w:rPr>
          <w:rFonts w:asciiTheme="minorHAnsi" w:hAnsiTheme="minorHAnsi"/>
        </w:rPr>
        <w:t xml:space="preserve">To achieve this, a deeper understanding of where a disease is likely to persist is a very valuable resource. </w:t>
      </w:r>
      <w:r w:rsidR="00952D61">
        <w:rPr>
          <w:rFonts w:asciiTheme="minorHAnsi" w:hAnsiTheme="minorHAnsi"/>
        </w:rPr>
        <w:t>Th</w:t>
      </w:r>
      <w:r w:rsidR="00F73284">
        <w:rPr>
          <w:rFonts w:asciiTheme="minorHAnsi" w:hAnsiTheme="minorHAnsi"/>
        </w:rPr>
        <w:t>is chapter therefore aims to present spatial statistical methodology and spatial resources currently available that may assist in understanding the spatial distribution of NTDs. To demonstrate these advances, their applications to three NTDs found in sub-Saharan Africa are presented: HAT, schistosomiasis and LF</w:t>
      </w:r>
      <w:r w:rsidR="001637F2">
        <w:rPr>
          <w:rFonts w:asciiTheme="minorHAnsi" w:hAnsiTheme="minorHAnsi"/>
        </w:rPr>
        <w:t xml:space="preserve"> </w:t>
      </w:r>
      <w:r w:rsidR="001637F2">
        <w:rPr>
          <w:rFonts w:asciiTheme="minorHAnsi" w:hAnsiTheme="minorHAnsi"/>
        </w:rPr>
        <w:fldChar w:fldCharType="begin" w:fldLock="1"/>
      </w:r>
      <w:r w:rsidR="00F95797">
        <w:rPr>
          <w:rFonts w:asciiTheme="minorHAnsi" w:hAnsiTheme="minorHAnsi"/>
        </w:rPr>
        <w:instrText>ADDIN CSL_CITATION { "citationItems" : [ { "id" : "ITEM-1", "itemData" : { "DOI" : "10.1007/978-3-319-25471-5_4", "author" : [ { "dropping-particle" : "", "family" : "Lutumba", "given" : "Pascal", "non-dropping-particle" : "", "parse-names" : false, "suffix" : "" }, { "dropping-particle" : "", "family" : "Matovu", "given" : "Enock", "non-dropping-particle" : "", "parse-names" : false, "suffix" : "" }, { "dropping-particle" : "", "family" : "Boelaert", "given" : "Marleen", "non-dropping-particle" : "", "parse-names" : false, "suffix" : "" } ], "container-title" : "Neglected Tropical Diseases - Sub-Saharan Africa", "id" : "ITEM-1", "issued" : { "date-parts" : [ [ "2016" ] ] }, "page" : "63-85", "title" : "Human African Trypanosomiasis (HAT)", "type" : "chapter" }, "uris" : [ "http://www.mendeley.com/documents/?uuid=eac09c0a-4cf3-3567-877f-8e912893fb33" ] }, { "id" : "ITEM-2", "itemData" : { "DOI" : "10.1007/978-3-319-25471-5_11", "author" : [ { "dropping-particle" : "", "family" : "Danso-Appiah", "given" : "Tony", "non-dropping-particle" : "", "parse-names" : false, "suffix" : "" } ], "id" : "ITEM-2", "issued" : { "date-parts" : [ [ "2016" ] ] }, "page" : "251-288", "publisher" : "Springer International Publishing", "title" : "Schistosomiasis", "type" : "chapter" }, "uris" : [ "http://www.mendeley.com/documents/?uuid=fdc6caf8-8c2b-36b1-b5f3-a97e04819ad3" ] }, { "id" : "ITEM-3", "itemData" : { "DOI" : "10.1007/978-3-319-25471-5_8", "author" : [ { "dropping-particle" : "", "family" : "Sodahlon", "given" : "Yao", "non-dropping-particle" : "", "parse-names" : false, "suffix" : "" }, { "dropping-particle" : "", "family" : "Malecela", "given" : "Mwele", "non-dropping-particle" : "", "parse-names" : false, "suffix" : "" }, { "dropping-particle" : "", "family" : "Gyapong", "given" : "John O.", "non-dropping-particle" : "", "parse-names" : false, "suffix" : "" } ], "container-title" : "Neglected Tropical Diseases - Sub-Saharan Africa", "id" : "ITEM-3", "issued" : { "date-parts" : [ [ "2016" ] ] }, "page" : "159-186", "title" : "Lymphatic Filariasis (Elephantiasis)", "type" : "chapter" }, "uris" : [ "http://www.mendeley.com/documents/?uuid=34256af0-d787-393c-86dd-fac9234db7ad" ] } ], "mendeley" : { "formattedCitation" : "(Lutumba et al. 2016; Danso-Appiah 2016; Sodahlon et al. 2016)", "plainTextFormattedCitation" : "(Lutumba et al. 2016; Danso-Appiah 2016; Sodahlon et al. 2016)", "previouslyFormattedCitation" : "(Lutumba et al. 2016; Danso-Appiah 2016; Sodahlon et al. 2016)" }, "properties" : { "noteIndex" : 0 }, "schema" : "https://github.com/citation-style-language/schema/raw/master/csl-citation.json" }</w:instrText>
      </w:r>
      <w:r w:rsidR="001637F2">
        <w:rPr>
          <w:rFonts w:asciiTheme="minorHAnsi" w:hAnsiTheme="minorHAnsi"/>
        </w:rPr>
        <w:fldChar w:fldCharType="separate"/>
      </w:r>
      <w:r w:rsidR="001637F2" w:rsidRPr="001637F2">
        <w:rPr>
          <w:rFonts w:asciiTheme="minorHAnsi" w:hAnsiTheme="minorHAnsi"/>
          <w:noProof/>
        </w:rPr>
        <w:t>(Lutumba et al. 2016; Danso-Appiah 2016; Sodahlon et al. 2016)</w:t>
      </w:r>
      <w:r w:rsidR="001637F2">
        <w:rPr>
          <w:rFonts w:asciiTheme="minorHAnsi" w:hAnsiTheme="minorHAnsi"/>
        </w:rPr>
        <w:fldChar w:fldCharType="end"/>
      </w:r>
      <w:r w:rsidR="00F73284">
        <w:rPr>
          <w:rFonts w:asciiTheme="minorHAnsi" w:hAnsiTheme="minorHAnsi"/>
        </w:rPr>
        <w:t xml:space="preserve">. These three diseases vary in spatial heterogeneity (HAT is most heterogeneous, LF is the least), transmission routes, and approaches </w:t>
      </w:r>
      <w:r w:rsidR="00F73284">
        <w:rPr>
          <w:rFonts w:asciiTheme="minorHAnsi" w:hAnsiTheme="minorHAnsi"/>
        </w:rPr>
        <w:lastRenderedPageBreak/>
        <w:t>to control/elimination and as such serve to prove the diversity of the methods and resources being described in this chapter</w:t>
      </w:r>
      <w:r w:rsidR="00DF34DC">
        <w:rPr>
          <w:rFonts w:asciiTheme="minorHAnsi" w:hAnsiTheme="minorHAnsi"/>
        </w:rPr>
        <w:t xml:space="preserve"> (see Table 1)</w:t>
      </w:r>
      <w:r w:rsidR="00F73284">
        <w:rPr>
          <w:rFonts w:asciiTheme="minorHAnsi" w:hAnsiTheme="minorHAnsi"/>
        </w:rPr>
        <w:t>.</w:t>
      </w:r>
      <w:r w:rsidR="00326000">
        <w:rPr>
          <w:rFonts w:asciiTheme="minorHAnsi" w:hAnsiTheme="minorHAnsi"/>
        </w:rPr>
        <w:t xml:space="preserve"> In Section 2 we provide an overview of these three NTDs, and intersperse each subsequent section with examples of the statistical methods and resources being applied to </w:t>
      </w:r>
      <w:r w:rsidR="00C6348D">
        <w:rPr>
          <w:rFonts w:asciiTheme="minorHAnsi" w:hAnsiTheme="minorHAnsi"/>
        </w:rPr>
        <w:t>thes</w:t>
      </w:r>
      <w:r w:rsidR="002C4666">
        <w:rPr>
          <w:rFonts w:asciiTheme="minorHAnsi" w:hAnsiTheme="minorHAnsi"/>
        </w:rPr>
        <w:t>e</w:t>
      </w:r>
      <w:r w:rsidR="00C6348D">
        <w:rPr>
          <w:rFonts w:asciiTheme="minorHAnsi" w:hAnsiTheme="minorHAnsi"/>
        </w:rPr>
        <w:t xml:space="preserve"> NTDs to further our understanding of their distributions, and potentially guide intervention strategies for controlling and eliminating them.</w:t>
      </w:r>
      <w:r w:rsidR="001637F2">
        <w:rPr>
          <w:rFonts w:asciiTheme="minorHAnsi" w:hAnsiTheme="minorHAnsi"/>
        </w:rPr>
        <w:t xml:space="preserve"> Section 3 focuses on statistical methods that are commonly applied to disease risk mapping, and Section 4 summarises common issues that are encountered when undertaking spatial analyses. Finally, section 5 introduces a range of spatial data resources that are available to aid in mapping the risk of the three NTDs of interest.</w:t>
      </w:r>
    </w:p>
    <w:p w:rsidR="00635179" w:rsidRPr="00263043" w:rsidRDefault="00635179" w:rsidP="00121C03">
      <w:pPr>
        <w:pStyle w:val="ListParagraph"/>
        <w:numPr>
          <w:ilvl w:val="0"/>
          <w:numId w:val="23"/>
        </w:numPr>
        <w:tabs>
          <w:tab w:val="clear" w:pos="4320"/>
          <w:tab w:val="clear" w:pos="8640"/>
        </w:tabs>
        <w:spacing w:after="160" w:line="480" w:lineRule="auto"/>
        <w:jc w:val="left"/>
        <w:rPr>
          <w:rFonts w:asciiTheme="minorHAnsi" w:hAnsiTheme="minorHAnsi"/>
          <w:b/>
          <w:sz w:val="24"/>
        </w:rPr>
      </w:pPr>
      <w:r w:rsidRPr="00263043">
        <w:rPr>
          <w:rFonts w:asciiTheme="minorHAnsi" w:hAnsiTheme="minorHAnsi"/>
          <w:b/>
          <w:sz w:val="24"/>
        </w:rPr>
        <w:t>Overview of NTDs</w:t>
      </w:r>
    </w:p>
    <w:p w:rsidR="002C4666" w:rsidRDefault="00F634F9" w:rsidP="00121C03">
      <w:pPr>
        <w:tabs>
          <w:tab w:val="clear" w:pos="4320"/>
          <w:tab w:val="clear" w:pos="8640"/>
        </w:tabs>
        <w:spacing w:after="160" w:line="480" w:lineRule="auto"/>
        <w:ind w:firstLine="0"/>
        <w:jc w:val="left"/>
        <w:rPr>
          <w:rFonts w:asciiTheme="minorHAnsi" w:hAnsiTheme="minorHAnsi"/>
        </w:rPr>
      </w:pPr>
      <w:r w:rsidRPr="00F634F9">
        <w:rPr>
          <w:rFonts w:asciiTheme="minorHAnsi" w:hAnsiTheme="minorHAnsi"/>
        </w:rPr>
        <w:t>NTDs are a diverse group of diseases</w:t>
      </w:r>
      <w:r>
        <w:rPr>
          <w:rFonts w:asciiTheme="minorHAnsi" w:hAnsiTheme="minorHAnsi"/>
        </w:rPr>
        <w:t>, with their commonality being that they have traditionally been a low priority in those countries affected by them, despite their large, but potentially hidden, adverse impact on the population.</w:t>
      </w:r>
      <w:r w:rsidR="002C4666">
        <w:rPr>
          <w:rFonts w:asciiTheme="minorHAnsi" w:hAnsiTheme="minorHAnsi"/>
        </w:rPr>
        <w:t xml:space="preserve"> Key features of the</w:t>
      </w:r>
      <w:r>
        <w:rPr>
          <w:rFonts w:asciiTheme="minorHAnsi" w:hAnsiTheme="minorHAnsi"/>
        </w:rPr>
        <w:t xml:space="preserve"> three </w:t>
      </w:r>
      <w:r w:rsidR="002C4666">
        <w:rPr>
          <w:rFonts w:asciiTheme="minorHAnsi" w:hAnsiTheme="minorHAnsi"/>
        </w:rPr>
        <w:t xml:space="preserve">geographically-overlapping </w:t>
      </w:r>
      <w:r>
        <w:rPr>
          <w:rFonts w:asciiTheme="minorHAnsi" w:hAnsiTheme="minorHAnsi"/>
        </w:rPr>
        <w:t>selected diseases</w:t>
      </w:r>
      <w:r w:rsidR="002C4666">
        <w:rPr>
          <w:rFonts w:asciiTheme="minorHAnsi" w:hAnsiTheme="minorHAnsi"/>
        </w:rPr>
        <w:t xml:space="preserve"> are described below, including how they are transmitted, including the factors influencing their spatial distribution, and strategies used for their control</w:t>
      </w:r>
      <w:r w:rsidR="00DF34DC">
        <w:rPr>
          <w:rFonts w:asciiTheme="minorHAnsi" w:hAnsiTheme="minorHAnsi"/>
        </w:rPr>
        <w:t xml:space="preserve"> (Table 1)</w:t>
      </w:r>
      <w:r w:rsidR="002C4666">
        <w:rPr>
          <w:rFonts w:asciiTheme="minorHAnsi" w:hAnsiTheme="minorHAnsi"/>
        </w:rPr>
        <w:t>.</w:t>
      </w:r>
      <w:r w:rsidR="008458CE">
        <w:rPr>
          <w:rFonts w:asciiTheme="minorHAnsi" w:hAnsiTheme="minorHAnsi"/>
        </w:rPr>
        <w:t xml:space="preserve"> References which explore the spatial distribution of these diseases are included in this section, with more detail on the methods u</w:t>
      </w:r>
      <w:r w:rsidR="0031426B">
        <w:rPr>
          <w:rFonts w:asciiTheme="minorHAnsi" w:hAnsiTheme="minorHAnsi"/>
        </w:rPr>
        <w:t>sed being presented in Section 3</w:t>
      </w:r>
      <w:r w:rsidR="008458CE">
        <w:rPr>
          <w:rFonts w:asciiTheme="minorHAnsi" w:hAnsiTheme="minorHAnsi"/>
        </w:rPr>
        <w:t xml:space="preserve">. </w:t>
      </w:r>
    </w:p>
    <w:p w:rsidR="00635179" w:rsidRPr="00263043" w:rsidRDefault="00635179" w:rsidP="00121C03">
      <w:pPr>
        <w:pStyle w:val="ListParagraph"/>
        <w:numPr>
          <w:ilvl w:val="1"/>
          <w:numId w:val="23"/>
        </w:numPr>
        <w:tabs>
          <w:tab w:val="clear" w:pos="4320"/>
          <w:tab w:val="clear" w:pos="8640"/>
        </w:tabs>
        <w:spacing w:after="160" w:line="480" w:lineRule="auto"/>
        <w:jc w:val="left"/>
        <w:rPr>
          <w:rFonts w:asciiTheme="minorHAnsi" w:hAnsiTheme="minorHAnsi"/>
          <w:b/>
        </w:rPr>
      </w:pPr>
      <w:r w:rsidRPr="00263043">
        <w:rPr>
          <w:rFonts w:asciiTheme="minorHAnsi" w:hAnsiTheme="minorHAnsi"/>
          <w:b/>
        </w:rPr>
        <w:t>Human African Trypanosomiasis</w:t>
      </w:r>
    </w:p>
    <w:p w:rsidR="002406A5" w:rsidRPr="002406A5" w:rsidRDefault="002406A5" w:rsidP="00121C03">
      <w:pPr>
        <w:tabs>
          <w:tab w:val="clear" w:pos="4320"/>
          <w:tab w:val="clear" w:pos="8640"/>
        </w:tabs>
        <w:spacing w:after="160" w:line="480" w:lineRule="auto"/>
        <w:ind w:firstLine="0"/>
        <w:jc w:val="left"/>
        <w:rPr>
          <w:rFonts w:asciiTheme="minorHAnsi" w:hAnsiTheme="minorHAnsi"/>
        </w:rPr>
      </w:pPr>
      <w:r w:rsidRPr="00635179">
        <w:rPr>
          <w:rFonts w:asciiTheme="minorHAnsi" w:hAnsiTheme="minorHAnsi"/>
        </w:rPr>
        <w:t>HAT, also known as sleeping sickness, is an infection caused by protozoan parasites belonging to the Trypanosoma species. It is a vector</w:t>
      </w:r>
      <w:r w:rsidR="002B40A1">
        <w:rPr>
          <w:rFonts w:asciiTheme="minorHAnsi" w:hAnsiTheme="minorHAnsi"/>
        </w:rPr>
        <w:t>-</w:t>
      </w:r>
      <w:r w:rsidRPr="00635179">
        <w:rPr>
          <w:rFonts w:asciiTheme="minorHAnsi" w:hAnsiTheme="minorHAnsi"/>
        </w:rPr>
        <w:t xml:space="preserve">borne disease, with the vector being the tsetse fly i.e. a fly of the </w:t>
      </w:r>
      <w:r w:rsidRPr="008B7159">
        <w:rPr>
          <w:rFonts w:asciiTheme="minorHAnsi" w:hAnsiTheme="minorHAnsi"/>
          <w:i/>
        </w:rPr>
        <w:t xml:space="preserve">Glossina </w:t>
      </w:r>
      <w:r w:rsidRPr="00635179">
        <w:rPr>
          <w:rFonts w:asciiTheme="minorHAnsi" w:hAnsiTheme="minorHAnsi"/>
        </w:rPr>
        <w:t xml:space="preserve">genus. There are two forms of HAT depending on the parasite involved i.e. </w:t>
      </w:r>
      <w:r w:rsidRPr="00635179">
        <w:rPr>
          <w:rFonts w:asciiTheme="minorHAnsi" w:hAnsiTheme="minorHAnsi"/>
          <w:i/>
        </w:rPr>
        <w:t>Trypanosoma brucei gambiense</w:t>
      </w:r>
      <w:r w:rsidR="002B40A1">
        <w:rPr>
          <w:rFonts w:asciiTheme="minorHAnsi" w:hAnsiTheme="minorHAnsi"/>
          <w:i/>
        </w:rPr>
        <w:t xml:space="preserve">, </w:t>
      </w:r>
      <w:r w:rsidR="002B40A1" w:rsidRPr="002B40A1">
        <w:rPr>
          <w:rFonts w:asciiTheme="minorHAnsi" w:hAnsiTheme="minorHAnsi"/>
        </w:rPr>
        <w:t xml:space="preserve">also known as Gambian </w:t>
      </w:r>
      <w:r w:rsidR="002B40A1">
        <w:rPr>
          <w:rFonts w:asciiTheme="minorHAnsi" w:hAnsiTheme="minorHAnsi"/>
        </w:rPr>
        <w:t>HAT</w:t>
      </w:r>
      <w:r w:rsidR="002B40A1">
        <w:rPr>
          <w:rFonts w:asciiTheme="minorHAnsi" w:hAnsiTheme="minorHAnsi"/>
          <w:i/>
        </w:rPr>
        <w:t>,</w:t>
      </w:r>
      <w:r w:rsidRPr="00635179">
        <w:rPr>
          <w:rFonts w:asciiTheme="minorHAnsi" w:hAnsiTheme="minorHAnsi"/>
        </w:rPr>
        <w:t xml:space="preserve"> which mainly occurs in West and Central Africa and accounts for the majority of HAT cases and </w:t>
      </w:r>
      <w:r w:rsidRPr="00635179">
        <w:rPr>
          <w:rFonts w:asciiTheme="minorHAnsi" w:hAnsiTheme="minorHAnsi"/>
          <w:i/>
        </w:rPr>
        <w:t>Trypanosoma brucei rhodesiense</w:t>
      </w:r>
      <w:r w:rsidRPr="00635179">
        <w:rPr>
          <w:rFonts w:asciiTheme="minorHAnsi" w:hAnsiTheme="minorHAnsi"/>
        </w:rPr>
        <w:t xml:space="preserve">, </w:t>
      </w:r>
      <w:r w:rsidR="002B40A1">
        <w:rPr>
          <w:rFonts w:asciiTheme="minorHAnsi" w:hAnsiTheme="minorHAnsi"/>
        </w:rPr>
        <w:t xml:space="preserve">also known as Rhodesian HAT, </w:t>
      </w:r>
      <w:r w:rsidRPr="00635179">
        <w:rPr>
          <w:rFonts w:asciiTheme="minorHAnsi" w:hAnsiTheme="minorHAnsi"/>
        </w:rPr>
        <w:t xml:space="preserve">which mainly occurs in East and Southern Africa. </w:t>
      </w:r>
      <w:r>
        <w:rPr>
          <w:rFonts w:asciiTheme="minorHAnsi" w:hAnsiTheme="minorHAnsi"/>
        </w:rPr>
        <w:t>There are two stages of the disease</w:t>
      </w:r>
      <w:r w:rsidR="00186241">
        <w:rPr>
          <w:rFonts w:asciiTheme="minorHAnsi" w:hAnsiTheme="minorHAnsi"/>
        </w:rPr>
        <w:t xml:space="preserve">. Symptoms of stage one </w:t>
      </w:r>
      <w:r w:rsidR="00186241">
        <w:rPr>
          <w:rFonts w:asciiTheme="minorHAnsi" w:hAnsiTheme="minorHAnsi"/>
        </w:rPr>
        <w:lastRenderedPageBreak/>
        <w:t xml:space="preserve">are relatively mild and include fever, headaches and joint pain, whereas stage two is much more obvious, causing neurological conditions such as convulsions, confusion, sleep disturbance and eventual death if untreated. </w:t>
      </w:r>
      <w:r w:rsidRPr="008B7159">
        <w:rPr>
          <w:rFonts w:asciiTheme="minorHAnsi" w:hAnsiTheme="minorHAnsi"/>
          <w:i/>
        </w:rPr>
        <w:t>T.b. gambiense</w:t>
      </w:r>
      <w:r w:rsidRPr="00635179">
        <w:rPr>
          <w:rFonts w:asciiTheme="minorHAnsi" w:hAnsiTheme="minorHAnsi"/>
        </w:rPr>
        <w:t xml:space="preserve"> infections result in the chronic form of the disease</w:t>
      </w:r>
      <w:r w:rsidR="00186241">
        <w:rPr>
          <w:rFonts w:asciiTheme="minorHAnsi" w:hAnsiTheme="minorHAnsi"/>
        </w:rPr>
        <w:t xml:space="preserve"> i.e. a long first stage</w:t>
      </w:r>
      <w:r w:rsidRPr="00635179">
        <w:rPr>
          <w:rFonts w:asciiTheme="minorHAnsi" w:hAnsiTheme="minorHAnsi"/>
        </w:rPr>
        <w:t>,</w:t>
      </w:r>
      <w:r w:rsidR="002B40A1">
        <w:rPr>
          <w:rFonts w:asciiTheme="minorHAnsi" w:hAnsiTheme="minorHAnsi"/>
        </w:rPr>
        <w:t xml:space="preserve"> whereas those infected with </w:t>
      </w:r>
      <w:r w:rsidR="002B40A1" w:rsidRPr="008B7159">
        <w:rPr>
          <w:rFonts w:asciiTheme="minorHAnsi" w:hAnsiTheme="minorHAnsi"/>
          <w:i/>
        </w:rPr>
        <w:t>T.b</w:t>
      </w:r>
      <w:r w:rsidRPr="008B7159">
        <w:rPr>
          <w:rFonts w:asciiTheme="minorHAnsi" w:hAnsiTheme="minorHAnsi"/>
          <w:i/>
        </w:rPr>
        <w:t>. rhodesiense</w:t>
      </w:r>
      <w:r w:rsidRPr="00635179">
        <w:rPr>
          <w:rFonts w:asciiTheme="minorHAnsi" w:hAnsiTheme="minorHAnsi"/>
        </w:rPr>
        <w:t xml:space="preserve"> experience </w:t>
      </w:r>
      <w:r w:rsidR="00186241">
        <w:rPr>
          <w:rFonts w:asciiTheme="minorHAnsi" w:hAnsiTheme="minorHAnsi"/>
        </w:rPr>
        <w:t xml:space="preserve">neurological </w:t>
      </w:r>
      <w:r w:rsidRPr="00635179">
        <w:rPr>
          <w:rFonts w:asciiTheme="minorHAnsi" w:hAnsiTheme="minorHAnsi"/>
        </w:rPr>
        <w:t xml:space="preserve">signs and symptoms more rapidly </w:t>
      </w:r>
      <w:r w:rsidRPr="00635179">
        <w:rPr>
          <w:rFonts w:asciiTheme="minorHAnsi" w:hAnsiTheme="minorHAnsi"/>
        </w:rPr>
        <w:fldChar w:fldCharType="begin" w:fldLock="1"/>
      </w:r>
      <w:r w:rsidR="00613018">
        <w:rPr>
          <w:rFonts w:asciiTheme="minorHAnsi" w:hAnsiTheme="minorHAnsi"/>
        </w:rPr>
        <w:instrText>ADDIN CSL_CITATION { "citationItems" : [ { "id" : "ITEM-1", "itemData" : { "author" : [ { "dropping-particle" : "", "family" : "World Health Organization", "given" : "", "non-dropping-particle" : "", "parse-names" : false, "suffix" : "" } ], "id" : "ITEM-1", "issued" : { "date-parts" : [ [ "2013" ] ] }, "title" : "Control and surveillance of human African trypanosomiasis: Report of a WHO Expert Committee, WHO technical report series 984", "type" : "report" }, "uris" : [ "http://www.mendeley.com/documents/?uuid=44dfe641-718b-4755-b2a0-22d411cadeb8" ] }, { "id" : "ITEM-2", "itemData" : { "DOI" : "10.2147/CLEP.S39728", "ISSN" : "1179-1349", "PMID" : "25125985", "abstract" : "Human African trypanosomiasis (HAT), or sleeping sickness, is caused by Trypanosoma brucei gambiense, which is a chronic form of the disease present in western and central Africa, and by Trypanosoma brucei rhodesiense, which is an acute disease located in eastern and southern Africa. The rhodesiense form is a zoonosis, with the occasional infection of humans, but in the gambiense form, the human being is regarded as the main reservoir that plays a key role in the transmission cycle of the disease. The gambiense form currently assumes that 98% of the cases are declared; the Democratic Republic of the Congo is the most affected country, with more than 75% of the gambiense cases declared. The epidemiology of the disease is mediated by the interaction of the parasite (trypanosome) with the vectors (tsetse flies), as well as with the human and animal hosts within a particular environment. Related to these interactions, the disease is confined in spatially limited areas called \"foci\", which are located in Sub-Saharan Africa, mainly in remote rural areas. The risk of contracting HAT is, therefore, determined by the possibility of contact of a human being with an infected tsetse fly. Epidemics of HAT were described at the beginning of the 20th century; intensive activities have been set up to confront the disease, and it was under control in the 1960s, with fewer than 5,000 cases reported in the whole continent. The disease resurged at the end of the 1990s, but renewed efforts from endemic countries, cooperation agencies, and nongovernmental organizations led by the World Health Organization succeeded to raise awareness and resources, while reinforcing national programs, reversing the trend of the cases reported, and bringing the disease under control again. In this context, sustainable elimination of the gambiense HAT, defined as the interruption of the transmission of the disease, was considered as a feasible target for 2030. Since rhodesiense HAT is a zoonosis, where the animal reservoir plays a key role, the interruption of the disease's transmission is not deemed feasible.", "author" : [ { "dropping-particle" : "", "family" : "Franco", "given" : "Jose R", "non-dropping-particle" : "", "parse-names" : false, "suffix" : "" }, { "dropping-particle" : "", "family" : "Simarro", "given" : "Pere P", "non-dropping-particle" : "", "parse-names" : false, "suffix" : "" }, { "dropping-particle" : "", "family" : "Diarra", "given" : "Abdoulaye", "non-dropping-particle" : "", "parse-names" : false, "suffix" : "" }, { "dropping-particle" : "", "family" : "Jannin", "given" : "Jean G", "non-dropping-particle" : "", "parse-names" : false, "suffix" : "" } ], "container-title" : "Clinical epidemiology", "id" : "ITEM-2", "issued" : { "date-parts" : [ [ "2014", "1" ] ] }, "page" : "257-75", "title" : "Epidemiology of human African trypanosomiasis.", "type" : "article-journal", "volume" : "6" }, "uris" : [ "http://www.mendeley.com/documents/?uuid=2017f41a-841c-4088-b0e4-7f68deeb4beb" ] } ], "mendeley" : { "formattedCitation" : "(World Health Organization 2013a; Franco et al. 2014)", "plainTextFormattedCitation" : "(World Health Organization 2013a; Franco et al. 2014)", "previouslyFormattedCitation" : "(World Health Organization 2013a; Franco et al. 2014)" }, "properties" : { "noteIndex" : 0 }, "schema" : "https://github.com/citation-style-language/schema/raw/master/csl-citation.json" }</w:instrText>
      </w:r>
      <w:r w:rsidRPr="00635179">
        <w:rPr>
          <w:rFonts w:asciiTheme="minorHAnsi" w:hAnsiTheme="minorHAnsi"/>
        </w:rPr>
        <w:fldChar w:fldCharType="separate"/>
      </w:r>
      <w:r w:rsidR="00613018" w:rsidRPr="00613018">
        <w:rPr>
          <w:rFonts w:asciiTheme="minorHAnsi" w:hAnsiTheme="minorHAnsi"/>
          <w:noProof/>
        </w:rPr>
        <w:t>(World Health Organization 2013a; Franco et al. 2014)</w:t>
      </w:r>
      <w:r w:rsidRPr="00635179">
        <w:rPr>
          <w:rFonts w:asciiTheme="minorHAnsi" w:hAnsiTheme="minorHAnsi"/>
        </w:rPr>
        <w:fldChar w:fldCharType="end"/>
      </w:r>
      <w:r w:rsidRPr="00635179">
        <w:rPr>
          <w:rFonts w:asciiTheme="minorHAnsi" w:hAnsiTheme="minorHAnsi"/>
        </w:rPr>
        <w:t>.</w:t>
      </w:r>
      <w:r>
        <w:rPr>
          <w:rFonts w:asciiTheme="minorHAnsi" w:hAnsiTheme="minorHAnsi"/>
        </w:rPr>
        <w:t xml:space="preserve"> </w:t>
      </w:r>
    </w:p>
    <w:p w:rsidR="00635179" w:rsidRPr="00263043" w:rsidRDefault="002406A5" w:rsidP="00121C03">
      <w:pPr>
        <w:pStyle w:val="ListParagraph"/>
        <w:numPr>
          <w:ilvl w:val="2"/>
          <w:numId w:val="24"/>
        </w:numPr>
        <w:tabs>
          <w:tab w:val="clear" w:pos="4320"/>
          <w:tab w:val="clear" w:pos="8640"/>
        </w:tabs>
        <w:spacing w:after="160" w:line="480" w:lineRule="auto"/>
        <w:jc w:val="left"/>
        <w:rPr>
          <w:rFonts w:asciiTheme="minorHAnsi" w:hAnsiTheme="minorHAnsi"/>
          <w:i/>
        </w:rPr>
      </w:pPr>
      <w:r w:rsidRPr="00263043">
        <w:rPr>
          <w:rFonts w:asciiTheme="minorHAnsi" w:hAnsiTheme="minorHAnsi"/>
          <w:i/>
        </w:rPr>
        <w:t>Geographical influences of t</w:t>
      </w:r>
      <w:r w:rsidR="00635179" w:rsidRPr="00263043">
        <w:rPr>
          <w:rFonts w:asciiTheme="minorHAnsi" w:hAnsiTheme="minorHAnsi"/>
          <w:i/>
        </w:rPr>
        <w:t>ransmission</w:t>
      </w:r>
    </w:p>
    <w:p w:rsidR="00635179" w:rsidRDefault="00D25DFC" w:rsidP="00121C03">
      <w:pPr>
        <w:spacing w:line="480" w:lineRule="auto"/>
        <w:ind w:firstLine="0"/>
        <w:jc w:val="left"/>
        <w:rPr>
          <w:rFonts w:asciiTheme="minorHAnsi" w:hAnsiTheme="minorHAnsi"/>
        </w:rPr>
      </w:pPr>
      <w:r>
        <w:rPr>
          <w:rFonts w:asciiTheme="minorHAnsi" w:hAnsiTheme="minorHAnsi"/>
        </w:rPr>
        <w:t>HAT is the most spatially heterogeneous (focal) of the three diseases being considered</w:t>
      </w:r>
      <w:r w:rsidR="006E3542">
        <w:rPr>
          <w:rFonts w:asciiTheme="minorHAnsi" w:hAnsiTheme="minorHAnsi"/>
        </w:rPr>
        <w:t xml:space="preserve">, and currently is the closest to elimination with </w:t>
      </w:r>
      <w:r w:rsidR="002A07DA">
        <w:rPr>
          <w:rFonts w:asciiTheme="minorHAnsi" w:hAnsiTheme="minorHAnsi"/>
        </w:rPr>
        <w:t xml:space="preserve">3,796 cases reported in 2014 </w:t>
      </w:r>
      <w:r w:rsidR="00F978AA">
        <w:rPr>
          <w:rFonts w:asciiTheme="minorHAnsi" w:hAnsiTheme="minorHAnsi"/>
        </w:rPr>
        <w:fldChar w:fldCharType="begin" w:fldLock="1"/>
      </w:r>
      <w:r w:rsidR="00F978AA">
        <w:rPr>
          <w:rFonts w:asciiTheme="minorHAnsi" w:hAnsiTheme="minorHAnsi"/>
        </w:rPr>
        <w:instrText>ADDIN CSL_CITATION { "citationItems" : [ { "id" : "ITEM-1", "itemData" : { "URL" : "http://www.who.int/mediacentre/factsheets/fs259/en/", "author" : [ { "dropping-particle" : "", "family" : "World Health Organization", "given" : "", "non-dropping-particle" : "", "parse-names" : false, "suffix" : "" } ], "id" : "ITEM-1", "issued" : { "date-parts" : [ [ "2016" ] ] }, "title" : "Trypanosomiais, human African (Sleeping sickness) Fact sheet", "type" : "webpage" }, "uris" : [ "http://www.mendeley.com/documents/?uuid=0fb54488-83ad-4957-98a2-05e7fa4ea146" ] } ], "mendeley" : { "formattedCitation" : "(World Health Organization 2016)", "plainTextFormattedCitation" : "(World Health Organization 2016)", "previouslyFormattedCitation" : "(World Health Organization 2016)" }, "properties" : { "noteIndex" : 0 }, "schema" : "https://github.com/citation-style-language/schema/raw/master/csl-citation.json" }</w:instrText>
      </w:r>
      <w:r w:rsidR="00F978AA">
        <w:rPr>
          <w:rFonts w:asciiTheme="minorHAnsi" w:hAnsiTheme="minorHAnsi"/>
        </w:rPr>
        <w:fldChar w:fldCharType="separate"/>
      </w:r>
      <w:r w:rsidR="00F978AA" w:rsidRPr="00F978AA">
        <w:rPr>
          <w:rFonts w:asciiTheme="minorHAnsi" w:hAnsiTheme="minorHAnsi"/>
          <w:noProof/>
        </w:rPr>
        <w:t>(World Health Organization 2016)</w:t>
      </w:r>
      <w:r w:rsidR="00F978AA">
        <w:rPr>
          <w:rFonts w:asciiTheme="minorHAnsi" w:hAnsiTheme="minorHAnsi"/>
        </w:rPr>
        <w:fldChar w:fldCharType="end"/>
      </w:r>
      <w:r>
        <w:rPr>
          <w:rFonts w:asciiTheme="minorHAnsi" w:hAnsiTheme="minorHAnsi"/>
        </w:rPr>
        <w:t xml:space="preserve">. </w:t>
      </w:r>
      <w:r w:rsidR="00635179" w:rsidRPr="00635179">
        <w:rPr>
          <w:rFonts w:asciiTheme="minorHAnsi" w:hAnsiTheme="minorHAnsi"/>
        </w:rPr>
        <w:t xml:space="preserve">Approximately 360 HAT foci have </w:t>
      </w:r>
      <w:r w:rsidR="002A07DA">
        <w:rPr>
          <w:rFonts w:asciiTheme="minorHAnsi" w:hAnsiTheme="minorHAnsi"/>
        </w:rPr>
        <w:t xml:space="preserve">previously </w:t>
      </w:r>
      <w:r w:rsidR="00635179" w:rsidRPr="00635179">
        <w:rPr>
          <w:rFonts w:asciiTheme="minorHAnsi" w:hAnsiTheme="minorHAnsi"/>
        </w:rPr>
        <w:t xml:space="preserve">been identified (300 for </w:t>
      </w:r>
      <w:r w:rsidR="002B40A1">
        <w:rPr>
          <w:rFonts w:asciiTheme="minorHAnsi" w:hAnsiTheme="minorHAnsi"/>
        </w:rPr>
        <w:t>Gambian</w:t>
      </w:r>
      <w:r w:rsidR="00635179" w:rsidRPr="00635179">
        <w:rPr>
          <w:rFonts w:asciiTheme="minorHAnsi" w:hAnsiTheme="minorHAnsi"/>
        </w:rPr>
        <w:t xml:space="preserve"> HAT, 60 for </w:t>
      </w:r>
      <w:r w:rsidR="002B40A1">
        <w:rPr>
          <w:rFonts w:asciiTheme="minorHAnsi" w:hAnsiTheme="minorHAnsi"/>
        </w:rPr>
        <w:t>Rhodesian</w:t>
      </w:r>
      <w:r w:rsidR="00635179" w:rsidRPr="00635179">
        <w:rPr>
          <w:rFonts w:asciiTheme="minorHAnsi" w:hAnsiTheme="minorHAnsi"/>
        </w:rPr>
        <w:t xml:space="preserve"> HAT), </w:t>
      </w:r>
      <w:r w:rsidR="002A07DA">
        <w:rPr>
          <w:rFonts w:asciiTheme="minorHAnsi" w:hAnsiTheme="minorHAnsi"/>
        </w:rPr>
        <w:t>which</w:t>
      </w:r>
      <w:r w:rsidR="00635179" w:rsidRPr="00635179">
        <w:rPr>
          <w:rFonts w:asciiTheme="minorHAnsi" w:hAnsiTheme="minorHAnsi"/>
        </w:rPr>
        <w:t xml:space="preserve"> are generally found in rural and remote areas. Tsetse flies are considered to be very sensitive to environmental conditions, hence even with these defined foci there is heterogeneity in disease risk </w:t>
      </w:r>
      <w:r w:rsidR="00635179" w:rsidRPr="00635179">
        <w:rPr>
          <w:rFonts w:asciiTheme="minorHAnsi" w:hAnsiTheme="minorHAnsi"/>
        </w:rPr>
        <w:fldChar w:fldCharType="begin" w:fldLock="1"/>
      </w:r>
      <w:r w:rsidR="00171C9C">
        <w:rPr>
          <w:rFonts w:asciiTheme="minorHAnsi" w:hAnsiTheme="minorHAnsi"/>
        </w:rPr>
        <w:instrText>ADDIN CSL_CITATION { "citationItems" : [ { "id" : "ITEM-1", "itemData" : { "DOI" : "10.1016/S0065-308X(05)61005-6", "ISBN" : "9780120317615", "ISSN" : "0065-308X", "PMID" : "16735165", "abstract" : "Human African trypanosomiasis (HAT), or sleeping sickness, describes not one but two discrete diseases: that caused by Trypanosoma brucei rhodesiense and that caused by T. b. gambiense. The Gambian form is currently a major public health problem over vast areas of central and western Africa, while the zoonotic, Rhodesian form continues to present a serious health risk in eastern and southern Africa. The two parasites cause distinct clinical manifestations, and there are significant differences in the epidemiology of the diseases caused. We discuss the differences between the diseases caused by the two parasites, with an emphasis on disease burden, reservoir hosts, transmission, diagnosis, treatment and control. We analyse how these differences impacted on historical disease control trends and how they can inform contemporary treatment and control options. We consider the optimal ways in which to devise HAT control policies in light of the differing biology and epidemiology of the parasites, and emphasise, in particular, the wider aspects of control policy, outlining the responsibilities of individuals, governments and international organisations in control programmes.", "author" : [ { "dropping-particle" : "", "family" : "F\u00e8vre", "given" : "E M", "non-dropping-particle" : "", "parse-names" : false, "suffix" : "" }, { "dropping-particle" : "", "family" : "Picozzi", "given" : "K", "non-dropping-particle" : "", "parse-names" : false, "suffix" : "" }, { "dropping-particle" : "", "family" : "Jannin", "given" : "J", "non-dropping-particle" : "", "parse-names" : false, "suffix" : "" }, { "dropping-particle" : "", "family" : "Welburn", "given" : "S C", "non-dropping-particle" : "", "parse-names" : false, "suffix" : "" }, { "dropping-particle" : "", "family" : "Maudlin", "given" : "I", "non-dropping-particle" : "", "parse-names" : false, "suffix" : "" } ], "container-title" : "Advances in parasitology", "id" : "ITEM-1", "issued" : { "date-parts" : [ [ "2006", "1" ] ] }, "page" : "167-221", "title" : "Human African trypanosomiasis: Epidemiology and control.", "type" : "article-journal", "volume" : "61" }, "uris" : [ "http://www.mendeley.com/documents/?uuid=7a2ce8ef-223e-4d35-a0e3-33f75db8c352" ] }, { "id" : "ITEM-2", "itemData" : { "author" : [ { "dropping-particle" : "", "family" : "World Health Organization", "given" : "", "non-dropping-particle" : "", "parse-names" : false, "suffix" : "" } ], "id" : "ITEM-2", "issued" : { "date-parts" : [ [ "2013" ] ] }, "title" : "Control and surveillance of human African trypanosomiasis: Report of a WHO Expert Committee, WHO technical report series 984", "type" : "report" }, "uris" : [ "http://www.mendeley.com/documents/?uuid=44dfe641-718b-4755-b2a0-22d411cadeb8" ] } ], "mendeley" : { "formattedCitation" : "(F\u00e8vre et al. 2006; World Health Organization 2013a)", "plainTextFormattedCitation" : "(F\u00e8vre et al. 2006; World Health Organization 2013a)", "previouslyFormattedCitation" : "(F\u00e8vre et al. 2006; World Health Organization 2013a)" }, "properties" : { "noteIndex" : 0 }, "schema" : "https://github.com/citation-style-language/schema/raw/master/csl-citation.json" }</w:instrText>
      </w:r>
      <w:r w:rsidR="00635179" w:rsidRPr="00635179">
        <w:rPr>
          <w:rFonts w:asciiTheme="minorHAnsi" w:hAnsiTheme="minorHAnsi"/>
        </w:rPr>
        <w:fldChar w:fldCharType="separate"/>
      </w:r>
      <w:r w:rsidR="00171C9C" w:rsidRPr="00171C9C">
        <w:rPr>
          <w:rFonts w:asciiTheme="minorHAnsi" w:hAnsiTheme="minorHAnsi"/>
          <w:noProof/>
        </w:rPr>
        <w:t>(Fèvre et al. 2006; World Health Organization 2013a)</w:t>
      </w:r>
      <w:r w:rsidR="00635179" w:rsidRPr="00635179">
        <w:rPr>
          <w:rFonts w:asciiTheme="minorHAnsi" w:hAnsiTheme="minorHAnsi"/>
        </w:rPr>
        <w:fldChar w:fldCharType="end"/>
      </w:r>
      <w:r w:rsidR="00635179" w:rsidRPr="00635179">
        <w:rPr>
          <w:rFonts w:asciiTheme="minorHAnsi" w:hAnsiTheme="minorHAnsi"/>
        </w:rPr>
        <w:t xml:space="preserve">. When determining the geographical distribution of disease prevalence, or more importantly the geographical distribution of transmission, the environmental factors identified are geographically variable, depending on the </w:t>
      </w:r>
      <w:r w:rsidR="00635179" w:rsidRPr="008B7159">
        <w:rPr>
          <w:rFonts w:asciiTheme="minorHAnsi" w:hAnsiTheme="minorHAnsi"/>
          <w:i/>
        </w:rPr>
        <w:t>Glossina</w:t>
      </w:r>
      <w:r w:rsidR="00635179" w:rsidRPr="00635179">
        <w:rPr>
          <w:rFonts w:asciiTheme="minorHAnsi" w:hAnsiTheme="minorHAnsi"/>
        </w:rPr>
        <w:t xml:space="preserve"> subgenus and the form of disease under consideration. For example, </w:t>
      </w:r>
      <w:r w:rsidR="002B40A1">
        <w:rPr>
          <w:rFonts w:asciiTheme="minorHAnsi" w:hAnsiTheme="minorHAnsi"/>
        </w:rPr>
        <w:t>Gambian</w:t>
      </w:r>
      <w:r w:rsidR="00635179" w:rsidRPr="00635179">
        <w:rPr>
          <w:rFonts w:asciiTheme="minorHAnsi" w:hAnsiTheme="minorHAnsi"/>
        </w:rPr>
        <w:t xml:space="preserve"> HAT is primarily transmitted by riverine species, hence transmission risk is strongly associated with the presence of rivers and the surrounding riparian vegetation </w:t>
      </w:r>
      <w:r w:rsidR="00635179" w:rsidRPr="00635179">
        <w:rPr>
          <w:rFonts w:asciiTheme="minorHAnsi" w:hAnsiTheme="minorHAnsi"/>
        </w:rPr>
        <w:fldChar w:fldCharType="begin" w:fldLock="1"/>
      </w:r>
      <w:r w:rsidR="00171C9C">
        <w:rPr>
          <w:rFonts w:asciiTheme="minorHAnsi" w:hAnsiTheme="minorHAnsi"/>
        </w:rPr>
        <w:instrText>ADDIN CSL_CITATION { "citationItems" : [ { "id" : "ITEM-1", "itemData" : { "DOI" : "10.1016/S0065-308X(00)47008-9", "ISBN" : "0123335604", "ISSN" : "0065308X", "abstract" : "The human and animal trypanosomiases of Africa provide unique challenges to epidemiologists because of the spatial and temporal scales over which variation in transmission takes place. This chapter describes how our descriptions of the different components of transmission, from the parasites to the affected hosts, eventually developed to include geographical dimensions. It then briefly mentions two key analytical techniques used in the application of multi-temporal remotely sensed imagery to the interpretation of field data; temporal Fourier analysis for data reduction, and a variety of discriminant analytical techniques to describe the distribution and abundance of vectors and diseases. Satellite data may be used both for biological. process-based models and for statistical descriptions of vector populations and disease transmission. Examples are given of models for the tsetse Glossina morsitans in the Yankari Game Reserve, Nigeria, and in The Gambia. In both sites the satellite derived index of Land Surface Temperature (LST) is the best correlate of monthly mortality rates and is used to drive tsetse population models. The Gambia model is then supplemented with a disease transmission component; the mean infection rates of the vectors and of local cattle are satisfactorily described by the model, as are the seasonal variations of infection in the cattle. High and low spatial resolution satellite data have been used in a number of statistical studies of land cover types and tsetse habitats. In addition multi-temporal data may be related to both the incidence and prevalence of trypanosomiasis. Analysis of past and recent animal and human trypanosomiasis data from south-east Uganda supports the suggestion of the importance of cattle as a reservoir of the human disease in this area: mean infection prevalences in both human and animal hosts rise and fall in a similar fashion over the same range of increasing vegetation index values. Monthly sleeping sickness case data from the districts and counties of south-east Uganda are analysed and often show significant correlations with local LST. Case numbers increase with LST in areas that are relatively cooler than average for this part of Uganda, but decrease with LST in areas that are on average warmer. This indicates different seasonal cycles of risk across the region, and may be related to the differing vectorial roles of the two local tsetse, G. fuscipes and G. pallidipes. Finally, the increasing pace of chan\u2026", "author" : [ { "dropping-particle" : "", "family" : "Rogers", "given" : "D.J.", "non-dropping-particle" : "", "parse-names" : false, "suffix" : "" } ], "collection-title" : "Advances in Parasitology", "container-title" : "Advances in Parasitology", "id" : "ITEM-1", "issued" : { "date-parts" : [ [ "2000" ] ] }, "page" : "129-171", "title" : "Satellites, Space, Time and the African Trypanosomiasis", "type" : "article-journal", "volume" : "47" }, "uris" : [ "http://www.mendeley.com/documents/?uuid=b5b634d2-55d5-462f-8432-f7899e3671ed" ] }, { "id" : "ITEM-2", "itemData" : { "DOI" : "10.2147/CLEP.S39728", "ISSN" : "1179-1349", "PMID" : "25125985", "abstract" : "Human African trypanosomiasis (HAT), or sleeping sickness, is caused by Trypanosoma brucei gambiense, which is a chronic form of the disease present in western and central Africa, and by Trypanosoma brucei rhodesiense, which is an acute disease located in eastern and southern Africa. The rhodesiense form is a zoonosis, with the occasional infection of humans, but in the gambiense form, the human being is regarded as the main reservoir that plays a key role in the transmission cycle of the disease. The gambiense form currently assumes that 98% of the cases are declared; the Democratic Republic of the Congo is the most affected country, with more than 75% of the gambiense cases declared. The epidemiology of the disease is mediated by the interaction of the parasite (trypanosome) with the vectors (tsetse flies), as well as with the human and animal hosts within a particular environment. Related to these interactions, the disease is confined in spatially limited areas called \"foci\", which are located in Sub-Saharan Africa, mainly in remote rural areas. The risk of contracting HAT is, therefore, determined by the possibility of contact of a human being with an infected tsetse fly. Epidemics of HAT were described at the beginning of the 20th century; intensive activities have been set up to confront the disease, and it was under control in the 1960s, with fewer than 5,000 cases reported in the whole continent. The disease resurged at the end of the 1990s, but renewed efforts from endemic countries, cooperation agencies, and nongovernmental organizations led by the World Health Organization succeeded to raise awareness and resources, while reinforcing national programs, reversing the trend of the cases reported, and bringing the disease under control again. In this context, sustainable elimination of the gambiense HAT, defined as the interruption of the transmission of the disease, was considered as a feasible target for 2030. Since rhodesiense HAT is a zoonosis, where the animal reservoir plays a key role, the interruption of the disease's transmission is not deemed feasible.", "author" : [ { "dropping-particle" : "", "family" : "Franco", "given" : "Jose R", "non-dropping-particle" : "", "parse-names" : false, "suffix" : "" }, { "dropping-particle" : "", "family" : "Simarro", "given" : "Pere P", "non-dropping-particle" : "", "parse-names" : false, "suffix" : "" }, { "dropping-particle" : "", "family" : "Diarra", "given" : "Abdoulaye", "non-dropping-particle" : "", "parse-names" : false, "suffix" : "" }, { "dropping-particle" : "", "family" : "Jannin", "given" : "Jean G", "non-dropping-particle" : "", "parse-names" : false, "suffix" : "" } ], "container-title" : "Clinical epidemiology", "id" : "ITEM-2", "issued" : { "date-parts" : [ [ "2014", "1" ] ] }, "page" : "257-75", "title" : "Epidemiology of human African trypanosomiasis.", "type" : "article-journal", "volume" : "6" }, "uris" : [ "http://www.mendeley.com/documents/?uuid=2017f41a-841c-4088-b0e4-7f68deeb4beb" ] } ], "mendeley" : { "formattedCitation" : "(Rogers 2000; Franco et al. 2014)", "plainTextFormattedCitation" : "(Rogers 2000; Franco et al. 2014)", "previouslyFormattedCitation" : "(Rogers 2000; Franco et al. 2014)" }, "properties" : { "noteIndex" : 0 }, "schema" : "https://github.com/citation-style-language/schema/raw/master/csl-citation.json" }</w:instrText>
      </w:r>
      <w:r w:rsidR="00635179" w:rsidRPr="00635179">
        <w:rPr>
          <w:rFonts w:asciiTheme="minorHAnsi" w:hAnsiTheme="minorHAnsi"/>
        </w:rPr>
        <w:fldChar w:fldCharType="separate"/>
      </w:r>
      <w:r w:rsidR="00F978AA" w:rsidRPr="00F978AA">
        <w:rPr>
          <w:rFonts w:asciiTheme="minorHAnsi" w:hAnsiTheme="minorHAnsi"/>
          <w:noProof/>
        </w:rPr>
        <w:t>(Rogers 2000; Franco et al. 2014)</w:t>
      </w:r>
      <w:r w:rsidR="00635179" w:rsidRPr="00635179">
        <w:rPr>
          <w:rFonts w:asciiTheme="minorHAnsi" w:hAnsiTheme="minorHAnsi"/>
        </w:rPr>
        <w:fldChar w:fldCharType="end"/>
      </w:r>
      <w:r w:rsidR="002B40A1">
        <w:rPr>
          <w:rFonts w:asciiTheme="minorHAnsi" w:hAnsiTheme="minorHAnsi"/>
        </w:rPr>
        <w:t>. Rhodesian</w:t>
      </w:r>
      <w:r w:rsidR="00635179" w:rsidRPr="00635179">
        <w:rPr>
          <w:rFonts w:asciiTheme="minorHAnsi" w:hAnsiTheme="minorHAnsi"/>
        </w:rPr>
        <w:t xml:space="preserve"> HAT is primarily transmitted by savannah species hence is more associated with forests. Further, as the </w:t>
      </w:r>
      <w:r w:rsidR="002B40A1">
        <w:rPr>
          <w:rFonts w:asciiTheme="minorHAnsi" w:hAnsiTheme="minorHAnsi"/>
        </w:rPr>
        <w:t>Rhodesian</w:t>
      </w:r>
      <w:r w:rsidR="00635179" w:rsidRPr="00635179">
        <w:rPr>
          <w:rFonts w:asciiTheme="minorHAnsi" w:hAnsiTheme="minorHAnsi"/>
        </w:rPr>
        <w:t xml:space="preserve"> form is a zoonosis for which animals are the main reservoir, the presence of wild fauna and cattle also influence the distribution of risk </w:t>
      </w:r>
      <w:r w:rsidR="00635179" w:rsidRPr="00635179">
        <w:rPr>
          <w:rFonts w:asciiTheme="minorHAnsi" w:hAnsiTheme="minorHAnsi"/>
        </w:rPr>
        <w:fldChar w:fldCharType="begin" w:fldLock="1"/>
      </w:r>
      <w:r w:rsidR="00F978AA">
        <w:rPr>
          <w:rFonts w:asciiTheme="minorHAnsi" w:hAnsiTheme="minorHAnsi"/>
        </w:rPr>
        <w:instrText>ADDIN CSL_CITATION { "citationItems" : [ { "id" : "ITEM-1", "itemData" : { "DOI" : "10.1371/journal.pntd.0000563", "ISSN" : "1935-2735", "PMID" : "20016846", "abstract" : "The continued northwards spread of Rhodesian sleeping sickness or Human African Trypanosomiasis (HAT) within Uganda is raising concerns of overlap with the Gambian form of the disease. Disease convergence would result in compromised diagnosis and treatment for HAT. Spatial determinants for HAT are poorly understood across small areas. This study examines the relationships between Rhodesian HAT and several environmental, climatic and social factors in two newly affected districts, Kaberamaido and Dokolo. A one-step logistic regression analysis of HAT prevalence and a two-step logistic regression method permitted separate analysis of both HAT occurrence and HAT prevalence. Both the occurrence and prevalence of HAT were negatively correlated with distance to the closest livestock market in all models. The significance of distance to the closest livestock market strongly indicates that HAT may have been introduced to this previously unaffected area via the movement of infected, untreated livestock from endemic areas. This illustrates the importance of the animal reservoir in disease transmission, and highlights the need for trypanosomiasis control in livestock and the stringent implementation of regulations requiring the treatment of cattle prior to sale at livestock markets to prevent any further spread of Rhodesian HAT within Uganda.", "author" : [ { "dropping-particle" : "", "family" : "Batchelor", "given" : "Nicola A", "non-dropping-particle" : "", "parse-names" : false, "suffix" : "" }, { "dropping-particle" : "", "family" : "Atkinson", "given" : "Peter M", "non-dropping-particle" : "", "parse-names" : false, "suffix" : "" }, { "dropping-particle" : "", "family" : "Gething", "given" : "Peter W", "non-dropping-particle" : "", "parse-names" : false, "suffix" : "" }, { "dropping-particle" : "", "family" : "Picozzi", "given" : "Kim", "non-dropping-particle" : "", "parse-names" : false, "suffix" : "" }, { "dropping-particle" : "", "family" : "F\u00e8vre", "given" : "Eric M", "non-dropping-particle" : "", "parse-names" : false, "suffix" : "" }, { "dropping-particle" : "", "family" : "Kakembo", "given" : "Abbas S L", "non-dropping-particle" : "", "parse-names" : false, "suffix" : "" }, { "dropping-particle" : "", "family" : "Welburn", "given" : "Susan C", "non-dropping-particle" : "", "parse-names" : false, "suffix" : "" } ], "container-title" : "PLoS neglected tropical diseases", "editor" : [ { "dropping-particle" : "", "family" : "Raper", "given" : "Jayne", "non-dropping-particle" : "", "parse-names" : false, "suffix" : "" } ], "id" : "ITEM-1", "issue" : "12", "issued" : { "date-parts" : [ [ "2009", "1" ] ] }, "page" : "e563", "publisher" : "Public Library of Science", "title" : "Spatial predictions of Rhodesian Human African Trypanosomiasis (sleeping sickness) prevalence in Kaberamaido and Dokolo, two newly affected districts of Uganda.", "type" : "article-journal", "volume" : "3" }, "uris" : [ "http://www.mendeley.com/documents/?uuid=34f3d76c-2994-4f25-a7b0-baabe65df9db" ] }, { "id" : "ITEM-2", "itemData" : { "DOI" : "10.1371/journal.pntd.0000914", "ISSN" : "1935-2735", "PMID" : "21200429", "abstract" : "BACKGROUND: The persistent spread of Rhodesian human African trypanosomiasis (HAT) in Uganda in recent years has increased concerns of a potential overlap with the Gambian form of the disease. Recent research has aimed to increase the evidence base for targeting control measures by focusing on the environmental and climatic factors that control the spatial distribution of the disease.\n\nOBJECTIVES: One recent study used simple logistic regression methods to explore the relationship between prevalence of Rhodesian HAT and several social, environmental and climatic variables in two of the most recently affected districts of Uganda, and suggested the disease had spread into the study area due to the movement of infected, untreated livestock. Here we extend this study to account for spatial autocorrelation, incorporate uncertainty in input data and model parameters and undertake predictive mapping for risk of high HAT prevalence in future.\n\nMATERIALS AND METHODS: Using a spatial analysis in which a generalised linear geostatistical model is used in a Bayesian framework to account explicitly for spatial autocorrelation and incorporate uncertainty in input data and model parameters we are able to demonstrate a more rigorous analytical approach, potentially resulting in more accurate parameter and significance estimates and increased predictive accuracy, thereby allowing an assessment of the validity of the livestock movement hypothesis given more robust parameter estimation and appropriate assessment of covariate effects.\n\nRESULTS: Analysis strongly supports the theory that Rhodesian HAT was imported to the study area via the movement of untreated, infected livestock from endemic areas. The confounding effect of health care accessibility on the spatial distribution of Rhodesian HAT and the linkages between the disease's distribution and minimum land surface temperature have also been confirmed via the application of these methods.\n\nCONCLUSIONS: Predictive mapping indicates an increased risk of high HAT prevalence in the future in areas surrounding livestock markets, demonstrating the importance of livestock trading for continuing disease spread. Adherence to government policy to treat livestock at the point of sale is essential to prevent the spread of sleeping sickness in Uganda.", "author" : [ { "dropping-particle" : "", "family" : "Wardrop", "given" : "Nicola A", "non-dropping-particle" : "", "parse-names" : false, "suffix" : "" }, { "dropping-particle" : "", "family" : "Atkinson", "given" : "Peter M", "non-dropping-particle" : "", "parse-names" : false, "suffix" : "" }, { "dropping-particle" : "", "family" : "Gething", "given" : "Peter W", "non-dropping-particle" : "", "parse-names" : false, "suffix" : "" }, { "dropping-particle" : "", "family" : "F\u00e8vre", "given" : "Eric M", "non-dropping-particle" : "", "parse-names" : false, "suffix" : "" }, { "dropping-particle" : "", "family" : "Picozzi", "given" : "Kim", "non-dropping-particle" : "", "parse-names" : false, "suffix" : "" }, { "dropping-particle" : "", "family" : "Kakembo", "given" : "Abbas S L", "non-dropping-particle" : "", "parse-names" : false, "suffix" : "" }, { "dropping-particle" : "", "family" : "Welburn", "given" : "Susan C", "non-dropping-particle" : "", "parse-names" : false, "suffix" : "" } ], "container-title" : "PLoS neglected tropical diseases", "id" : "ITEM-2", "issue" : "12", "issued" : { "date-parts" : [ [ "2010", "1", "21" ] ] }, "page" : "e914", "publisher" : "Public Library of Science", "title" : "Bayesian geostatistical analysis and prediction of Rhodesian human African trypanosomiasis.", "type" : "article-journal", "volume" : "4" }, "uris" : [ "http://www.mendeley.com/documents/?uuid=8acf17e8-19d3-47f2-8f9a-f2422d886b23" ] } ], "mendeley" : { "formattedCitation" : "(Batchelor et al. 2009; Wardrop et al. 2010)", "plainTextFormattedCitation" : "(Batchelor et al. 2009; Wardrop et al. 2010)", "previouslyFormattedCitation" : "(Batchelor et al. 2009; Wardrop et al. 2010)" }, "properties" : { "noteIndex" : 0 }, "schema" : "https://github.com/citation-style-language/schema/raw/master/csl-citation.json" }</w:instrText>
      </w:r>
      <w:r w:rsidR="00635179" w:rsidRPr="00635179">
        <w:rPr>
          <w:rFonts w:asciiTheme="minorHAnsi" w:hAnsiTheme="minorHAnsi"/>
        </w:rPr>
        <w:fldChar w:fldCharType="separate"/>
      </w:r>
      <w:r w:rsidR="00F978AA" w:rsidRPr="00F978AA">
        <w:rPr>
          <w:rFonts w:asciiTheme="minorHAnsi" w:hAnsiTheme="minorHAnsi"/>
          <w:noProof/>
        </w:rPr>
        <w:t>(Batchelor et al. 2009; Wardrop et al. 2010)</w:t>
      </w:r>
      <w:r w:rsidR="00635179" w:rsidRPr="00635179">
        <w:rPr>
          <w:rFonts w:asciiTheme="minorHAnsi" w:hAnsiTheme="minorHAnsi"/>
        </w:rPr>
        <w:fldChar w:fldCharType="end"/>
      </w:r>
      <w:r w:rsidR="00635179" w:rsidRPr="00635179">
        <w:rPr>
          <w:rFonts w:asciiTheme="minorHAnsi" w:hAnsiTheme="minorHAnsi"/>
        </w:rPr>
        <w:t>. Factors also influencing a person’s likelihood of coming into contact with infected tsetse also need to be considered.</w:t>
      </w:r>
    </w:p>
    <w:p w:rsidR="008458CE" w:rsidRPr="00635179" w:rsidRDefault="008458CE" w:rsidP="00121C03">
      <w:pPr>
        <w:spacing w:line="480" w:lineRule="auto"/>
        <w:ind w:firstLine="0"/>
        <w:jc w:val="left"/>
        <w:rPr>
          <w:rFonts w:asciiTheme="minorHAnsi" w:hAnsiTheme="minorHAnsi"/>
        </w:rPr>
      </w:pPr>
      <w:r w:rsidRPr="00635179">
        <w:rPr>
          <w:rFonts w:asciiTheme="minorHAnsi" w:hAnsiTheme="minorHAnsi"/>
        </w:rPr>
        <w:t>Spatial models relating to the transmission of HAT either focus on the distribution of the vector or HAT cases. There are only a small num</w:t>
      </w:r>
      <w:r>
        <w:rPr>
          <w:rFonts w:asciiTheme="minorHAnsi" w:hAnsiTheme="minorHAnsi"/>
        </w:rPr>
        <w:t>b</w:t>
      </w:r>
      <w:r w:rsidRPr="00635179">
        <w:rPr>
          <w:rFonts w:asciiTheme="minorHAnsi" w:hAnsiTheme="minorHAnsi"/>
        </w:rPr>
        <w:t xml:space="preserve">er of papers in the published literature on </w:t>
      </w:r>
      <w:r w:rsidR="002B40A1">
        <w:rPr>
          <w:rFonts w:asciiTheme="minorHAnsi" w:hAnsiTheme="minorHAnsi"/>
        </w:rPr>
        <w:t>Gambian</w:t>
      </w:r>
      <w:r w:rsidRPr="00635179">
        <w:rPr>
          <w:rFonts w:asciiTheme="minorHAnsi" w:hAnsiTheme="minorHAnsi"/>
        </w:rPr>
        <w:t xml:space="preserve"> HAT cases that </w:t>
      </w:r>
      <w:r w:rsidRPr="00635179">
        <w:rPr>
          <w:rFonts w:asciiTheme="minorHAnsi" w:hAnsiTheme="minorHAnsi"/>
        </w:rPr>
        <w:lastRenderedPageBreak/>
        <w:t xml:space="preserve">incorporate spatial analysis, with the majority of these being produced by the Atlas of HAT team  </w:t>
      </w:r>
      <w:r w:rsidRPr="00635179">
        <w:rPr>
          <w:rFonts w:asciiTheme="minorHAnsi" w:hAnsiTheme="minorHAnsi"/>
        </w:rPr>
        <w:fldChar w:fldCharType="begin" w:fldLock="1"/>
      </w:r>
      <w:r w:rsidR="00171C9C">
        <w:rPr>
          <w:rFonts w:asciiTheme="minorHAnsi" w:hAnsiTheme="minorHAnsi"/>
        </w:rPr>
        <w:instrText>ADDIN CSL_CITATION { "citationItems" : [ { "id" : "ITEM-1", "itemData" : { "DOI" : "10.3201/eid1712.110921", "ISSN" : "1080-6040", "author" : [ { "dropping-particle" : "", "family" : "Simarro", "given" : "Pere P.", "non-dropping-particle" : "", "parse-names" : false, "suffix" : "" }, { "dropping-particle" : "", "family" : "Cecchi", "given" : "Giuliano", "non-dropping-particle" : "", "parse-names" : false, "suffix" : "" }, { "dropping-particle" : "", "family" : "Franco", "given" : "Jos\u00e9 R.", "non-dropping-particle" : "", "parse-names" : false, "suffix" : "" }, { "dropping-particle" : "", "family" : "Paone", "given" : "Massimo", "non-dropping-particle" : "", "parse-names" : false, "suffix" : "" }, { "dropping-particle" : "", "family" : "F\u00e8vre", "given" : "Eric M.", "non-dropping-particle" : "", "parse-names" : false, "suffix" : "" }, { "dropping-particle" : "", "family" : "Diarra", "given" : "Abdoulaye", "non-dropping-particle" : "", "parse-names" : false, "suffix" : "" }, { "dropping-particle" : "", "family" : "Postigo", "given" : "Jos\u00e9 Antonio Ruiz", "non-dropping-particle" : "", "parse-names" : false, "suffix" : "" }, { "dropping-particle" : "", "family" : "Mattioli", "given" : "Raffaele C.", "non-dropping-particle" : "", "parse-names" : false, "suffix" : "" }, { "dropping-particle" : "", "family" : "Jannin", "given" : "Jean G.", "non-dropping-particle" : "", "parse-names" : false, "suffix" : "" } ], "container-title" : "Emerging Infectious Diseases", "id" : "ITEM-1", "issue" : "12", "issued" : { "date-parts" : [ [ "2011", "12" ] ] }, "page" : "2322-2324", "title" : "Risk for Human African Trypanosomiasis, Central Africa, 2000\u20132009", "type" : "article-journal", "volume" : "17" }, "uris" : [ "http://www.mendeley.com/documents/?uuid=f16f63c3-2de1-383c-b40e-db9060bce051" ] }, { "id" : "ITEM-2", "itemData" : { "DOI" : "10.1371/journal.pntd.0003785", "ISSN" : "1935-2735", "author" : [ { "dropping-particle" : "", "family" : "Simarro", "given" : "Pere P.", "non-dropping-particle" : "", "parse-names" : false, "suffix" : "" }, { "dropping-particle" : "", "family" : "Cecchi", "given" : "Giuliano", "non-dropping-particle" : "", "parse-names" : false, "suffix" : "" }, { "dropping-particle" : "", "family" : "Franco", "given" : "Jos\u00e9 R.", "non-dropping-particle" : "", "parse-names" : false, "suffix" : "" }, { "dropping-particle" : "", "family" : "Paone", "given" : "Massimo", "non-dropping-particle" : "", "parse-names" : false, "suffix" : "" }, { "dropping-particle" : "", "family" : "Diarra", "given" : "Abdoulaye", "non-dropping-particle" : "", "parse-names" : false, "suffix" : "" }, { "dropping-particle" : "", "family" : "Priotto", "given" : "Gerardo", "non-dropping-particle" : "", "parse-names" : false, "suffix" : "" }, { "dropping-particle" : "", "family" : "Mattioli", "given" : "Raffaele C.", "non-dropping-particle" : "", "parse-names" : false, "suffix" : "" }, { "dropping-particle" : "", "family" : "Jannin", "given" : "Jean G.", "non-dropping-particle" : "", "parse-names" : false, "suffix" : "" } ], "container-title" : "PLOS Neglected Tropical Diseases", "editor" : [ { "dropping-particle" : "", "family" : "Matovu", "given" : "Enock", "non-dropping-particle" : "", "parse-names" : false, "suffix" : "" } ], "id" : "ITEM-2", "issue" : "6", "issued" : { "date-parts" : [ [ "2015", "6", "9" ] ] }, "page" : "e0003785", "title" : "Monitoring the Progress towards the Elimination of Gambiense Human African Trypanosomiasis", "type" : "article-journal", "volume" : "9" }, "uris" : [ "http://www.mendeley.com/documents/?uuid=b7e545aa-e69e-3f08-bd9a-4abfea4ab7ac" ] }, { "id" : "ITEM-3", "itemData" : { "DOI" : "10.1186/s12942-015-0013-9", "ISSN" : "1476-072X", "PMID" : "26047813", "abstract" : "BACKGROUND: For the past three decades, the Democratic Republic of the Congo (DRC) has been the country reporting the highest number of cases of human African trypanosomiasis (HAT). In 2012, DRC continued to bear the heaviest burden of gambiense HAT, accounting for 84\u00a0% of all cases reported at the continental level (i.e., 5,968/7,106). This paper reviews the status of sleeping sickness in DRC between 2000 and 2012, with a focus on spatio-temporal patterns. Epidemiological trends at the national and provincial level are presented.\n\nRESULTS: The number of HAT cases reported yearly from DRC decreased by 65\u00a0% from 2000 to 2012, i.e., from 16,951 to 5,968. At the provincial level a more complex picture emerges. Whilst HAT control in the Equateur province has had a spectacular impact on the number of cases (97\u00a0% reduction), the disease has proved more difficult to tackle in other provinces, most notably in Bandundu and Kasai, where, despite substantial progress, HAT remains entrenched. HAT prevalence presents its highest values in the northern part of the Province Orientale, where a number of constraints hinder surveillance and control. Significant coordinated efforts by the National Sleeping Sickness Control Programme and the World Health Organization in data collection, reporting, management and mapping, culminating in the Atlas of HAT, have enabled HAT distribution and risk in DRC to be known with more accuracy than ever before. Over 18,000 locations of epidemiological interest have been geo-referenced (average accuracy\u2009\u2248\u20091.7\u00a0km), corresponding to 93.6\u00a0% of reported cases (period 2000-2012). The population at risk of contracting sleeping sickness has been calculated for two five-year periods (2003-2007 and 2008-2012), resulting in estimates of 33 and 37 million people respectively.\n\nCONCLUSIONS: The progressive decrease in HAT cases reported since 2000 in DRC is likely to reflect a real decline in disease incidence. If this result is to be sustained, and if further progress is to be made towards the goal of HAT elimination, the ongoing integration of HAT control and surveillance into the health system is to be closely monitored and evaluated, and active case-finding activities are to be maintained, especially in those areas where the risk of infection remains high and where resurgence could occur.", "author" : [ { "dropping-particle" : "", "family" : "Lumbala", "given" : "Crispin", "non-dropping-particle" : "", "parse-names" : false, "suffix" : "" }, { "dropping-particle" : "", "family" : "Simarro", "given" : "Pere P", "non-dropping-particle" : "", "parse-names" : false, "suffix" : "" }, { "dropping-particle" : "", "family" : "Cecchi", "given" : "Giuliano", "non-dropping-particle" : "", "parse-names" : false, "suffix" : "" }, { "dropping-particle" : "", "family" : "Paone", "given" : "Massimo", "non-dropping-particle" : "", "parse-names" : false, "suffix" : "" }, { "dropping-particle" : "", "family" : "Franco", "given" : "Jos\u00e9 R", "non-dropping-particle" : "", "parse-names" : false, "suffix" : "" }, { "dropping-particle" : "", "family" : "Kande Betu Ku Mesu", "given" : "Victor", "non-dropping-particle" : "", "parse-names" : false, "suffix" : "" }, { "dropping-particle" : "", "family" : "Makabuza", "given" : "Jacquies", "non-dropping-particle" : "", "parse-names" : false, "suffix" : "" }, { "dropping-particle" : "", "family" : "Diarra", "given" : "Abdoulaye", "non-dropping-particle" : "", "parse-names" : false, "suffix" : "" }, { "dropping-particle" : "", "family" : "Chansy", "given" : "Shampa", "non-dropping-particle" : "", "parse-names" : false, "suffix" : "" }, { "dropping-particle" : "", "family" : "Priotto", "given" : "Gerardo", "non-dropping-particle" : "", "parse-names" : false, "suffix" : "" }, { "dropping-particle" : "", "family" : "Mattioli", "given" : "Raffaele C", "non-dropping-particle" : "", "parse-names" : false, "suffix" : "" }, { "dropping-particle" : "", "family" : "Jannin", "given" : "Jean G", "non-dropping-particle" : "", "parse-names" : false, "suffix" : "" } ], "container-title" : "International journal of health geographics", "id" : "ITEM-3", "issued" : { "date-parts" : [ [ "2015", "1" ] ] }, "page" : "20", "title" : "Human African trypanosomiasis in the Democratic Republic of the Congo: disease distribution and risk.", "type" : "article-journal", "volume" : "14" }, "uris" : [ "http://www.mendeley.com/documents/?uuid=69ddbd5b-7d1e-4b3f-814f-0a37ac2ffccf" ] } ], "mendeley" : { "formattedCitation" : "(Simarro et al. 2011; Simarro et al. 2015; Lumbala et al. 2015)", "plainTextFormattedCitation" : "(Simarro et al. 2011; Simarro et al. 2015; Lumbala et al. 2015)", "previouslyFormattedCitation" : "(Simarro et al. 2011; Simarro et al. 2015; Lumbala et al. 2015)" }, "properties" : { "noteIndex" : 0 }, "schema" : "https://github.com/citation-style-language/schema/raw/master/csl-citation.json" }</w:instrText>
      </w:r>
      <w:r w:rsidRPr="00635179">
        <w:rPr>
          <w:rFonts w:asciiTheme="minorHAnsi" w:hAnsiTheme="minorHAnsi"/>
        </w:rPr>
        <w:fldChar w:fldCharType="separate"/>
      </w:r>
      <w:r w:rsidR="00F978AA" w:rsidRPr="00F978AA">
        <w:rPr>
          <w:rFonts w:asciiTheme="minorHAnsi" w:hAnsiTheme="minorHAnsi"/>
          <w:noProof/>
        </w:rPr>
        <w:t>(Simarro et al. 2011; Simarro et al. 2015; Lumbala et al. 2015)</w:t>
      </w:r>
      <w:r w:rsidRPr="00635179">
        <w:rPr>
          <w:rFonts w:asciiTheme="minorHAnsi" w:hAnsiTheme="minorHAnsi"/>
        </w:rPr>
        <w:fldChar w:fldCharType="end"/>
      </w:r>
      <w:r>
        <w:rPr>
          <w:rFonts w:asciiTheme="minorHAnsi" w:hAnsiTheme="minorHAnsi"/>
        </w:rPr>
        <w:t>.</w:t>
      </w:r>
      <w:r w:rsidRPr="00635179">
        <w:rPr>
          <w:rFonts w:asciiTheme="minorHAnsi" w:hAnsiTheme="minorHAnsi"/>
        </w:rPr>
        <w:t xml:space="preserve"> To our knowledge there are no papers that explore the link between the environment and </w:t>
      </w:r>
      <w:r w:rsidR="002B40A1">
        <w:rPr>
          <w:rFonts w:asciiTheme="minorHAnsi" w:hAnsiTheme="minorHAnsi"/>
        </w:rPr>
        <w:t>Gambian HAT</w:t>
      </w:r>
      <w:r w:rsidRPr="00635179">
        <w:rPr>
          <w:rFonts w:asciiTheme="minorHAnsi" w:hAnsiTheme="minorHAnsi"/>
        </w:rPr>
        <w:t xml:space="preserve"> cases. For </w:t>
      </w:r>
      <w:r w:rsidR="002B40A1">
        <w:rPr>
          <w:rFonts w:asciiTheme="minorHAnsi" w:hAnsiTheme="minorHAnsi"/>
        </w:rPr>
        <w:t>Rhodesian</w:t>
      </w:r>
      <w:r w:rsidRPr="00635179">
        <w:rPr>
          <w:rFonts w:asciiTheme="minorHAnsi" w:hAnsiTheme="minorHAnsi"/>
        </w:rPr>
        <w:t xml:space="preserve"> HAT, there are several papers that explore the relationship between cases and variables such as vegetation, temperature, elevation and the proximity of livestock to produce predictive maps of prevalence </w:t>
      </w:r>
      <w:r w:rsidRPr="00635179">
        <w:rPr>
          <w:rFonts w:asciiTheme="minorHAnsi" w:hAnsiTheme="minorHAnsi"/>
        </w:rPr>
        <w:fldChar w:fldCharType="begin" w:fldLock="1"/>
      </w:r>
      <w:r w:rsidR="00F978AA">
        <w:rPr>
          <w:rFonts w:asciiTheme="minorHAnsi" w:hAnsiTheme="minorHAnsi"/>
        </w:rPr>
        <w:instrText>ADDIN CSL_CITATION { "citationItems" : [ { "id" : "ITEM-1", "itemData" : { "DOI" : "10.1371/journal.pntd.0000563", "ISSN" : "1935-2735", "PMID" : "20016846", "abstract" : "The continued northwards spread of Rhodesian sleeping sickness or Human African Trypanosomiasis (HAT) within Uganda is raising concerns of overlap with the Gambian form of the disease. Disease convergence would result in compromised diagnosis and treatment for HAT. Spatial determinants for HAT are poorly understood across small areas. This study examines the relationships between Rhodesian HAT and several environmental, climatic and social factors in two newly affected districts, Kaberamaido and Dokolo. A one-step logistic regression analysis of HAT prevalence and a two-step logistic regression method permitted separate analysis of both HAT occurrence and HAT prevalence. Both the occurrence and prevalence of HAT were negatively correlated with distance to the closest livestock market in all models. The significance of distance to the closest livestock market strongly indicates that HAT may have been introduced to this previously unaffected area via the movement of infected, untreated livestock from endemic areas. This illustrates the importance of the animal reservoir in disease transmission, and highlights the need for trypanosomiasis control in livestock and the stringent implementation of regulations requiring the treatment of cattle prior to sale at livestock markets to prevent any further spread of Rhodesian HAT within Uganda.", "author" : [ { "dropping-particle" : "", "family" : "Batchelor", "given" : "Nicola A", "non-dropping-particle" : "", "parse-names" : false, "suffix" : "" }, { "dropping-particle" : "", "family" : "Atkinson", "given" : "Peter M", "non-dropping-particle" : "", "parse-names" : false, "suffix" : "" }, { "dropping-particle" : "", "family" : "Gething", "given" : "Peter W", "non-dropping-particle" : "", "parse-names" : false, "suffix" : "" }, { "dropping-particle" : "", "family" : "Picozzi", "given" : "Kim", "non-dropping-particle" : "", "parse-names" : false, "suffix" : "" }, { "dropping-particle" : "", "family" : "F\u00e8vre", "given" : "Eric M", "non-dropping-particle" : "", "parse-names" : false, "suffix" : "" }, { "dropping-particle" : "", "family" : "Kakembo", "given" : "Abbas S L", "non-dropping-particle" : "", "parse-names" : false, "suffix" : "" }, { "dropping-particle" : "", "family" : "Welburn", "given" : "Susan C", "non-dropping-particle" : "", "parse-names" : false, "suffix" : "" } ], "container-title" : "PLoS neglected tropical diseases", "editor" : [ { "dropping-particle" : "", "family" : "Raper", "given" : "Jayne", "non-dropping-particle" : "", "parse-names" : false, "suffix" : "" } ], "id" : "ITEM-1", "issue" : "12", "issued" : { "date-parts" : [ [ "2009", "1" ] ] }, "page" : "e563", "publisher" : "Public Library of Science", "title" : "Spatial predictions of Rhodesian Human African Trypanosomiasis (sleeping sickness) prevalence in Kaberamaido and Dokolo, two newly affected districts of Uganda.", "type" : "article-journal", "volume" : "3" }, "uris" : [ "http://www.mendeley.com/documents/?uuid=34f3d76c-2994-4f25-a7b0-baabe65df9db" ] }, { "id" : "ITEM-2", "itemData" : { "DOI" : "10.1371/journal.pntd.0000914", "ISSN" : "1935-2735", "PMID" : "21200429", "abstract" : "BACKGROUND: The persistent spread of Rhodesian human African trypanosomiasis (HAT) in Uganda in recent years has increased concerns of a potential overlap with the Gambian form of the disease. Recent research has aimed to increase the evidence base for targeting control measures by focusing on the environmental and climatic factors that control the spatial distribution of the disease.\n\nOBJECTIVES: One recent study used simple logistic regression methods to explore the relationship between prevalence of Rhodesian HAT and several social, environmental and climatic variables in two of the most recently affected districts of Uganda, and suggested the disease had spread into the study area due to the movement of infected, untreated livestock. Here we extend this study to account for spatial autocorrelation, incorporate uncertainty in input data and model parameters and undertake predictive mapping for risk of high HAT prevalence in future.\n\nMATERIALS AND METHODS: Using a spatial analysis in which a generalised linear geostatistical model is used in a Bayesian framework to account explicitly for spatial autocorrelation and incorporate uncertainty in input data and model parameters we are able to demonstrate a more rigorous analytical approach, potentially resulting in more accurate parameter and significance estimates and increased predictive accuracy, thereby allowing an assessment of the validity of the livestock movement hypothesis given more robust parameter estimation and appropriate assessment of covariate effects.\n\nRESULTS: Analysis strongly supports the theory that Rhodesian HAT was imported to the study area via the movement of untreated, infected livestock from endemic areas. The confounding effect of health care accessibility on the spatial distribution of Rhodesian HAT and the linkages between the disease's distribution and minimum land surface temperature have also been confirmed via the application of these methods.\n\nCONCLUSIONS: Predictive mapping indicates an increased risk of high HAT prevalence in the future in areas surrounding livestock markets, demonstrating the importance of livestock trading for continuing disease spread. Adherence to government policy to treat livestock at the point of sale is essential to prevent the spread of sleeping sickness in Uganda.", "author" : [ { "dropping-particle" : "", "family" : "Wardrop", "given" : "Nicola A", "non-dropping-particle" : "", "parse-names" : false, "suffix" : "" }, { "dropping-particle" : "", "family" : "Atkinson", "given" : "Peter M", "non-dropping-particle" : "", "parse-names" : false, "suffix" : "" }, { "dropping-particle" : "", "family" : "Gething", "given" : "Peter W", "non-dropping-particle" : "", "parse-names" : false, "suffix" : "" }, { "dropping-particle" : "", "family" : "F\u00e8vre", "given" : "Eric M", "non-dropping-particle" : "", "parse-names" : false, "suffix" : "" }, { "dropping-particle" : "", "family" : "Picozzi", "given" : "Kim", "non-dropping-particle" : "", "parse-names" : false, "suffix" : "" }, { "dropping-particle" : "", "family" : "Kakembo", "given" : "Abbas S L", "non-dropping-particle" : "", "parse-names" : false, "suffix" : "" }, { "dropping-particle" : "", "family" : "Welburn", "given" : "Susan C", "non-dropping-particle" : "", "parse-names" : false, "suffix" : "" } ], "container-title" : "PLoS neglected tropical diseases", "id" : "ITEM-2", "issue" : "12", "issued" : { "date-parts" : [ [ "2010", "1", "21" ] ] }, "page" : "e914", "publisher" : "Public Library of Science", "title" : "Bayesian geostatistical analysis and prediction of Rhodesian human African trypanosomiasis.", "type" : "article-journal", "volume" : "4" }, "uris" : [ "http://www.mendeley.com/documents/?uuid=8acf17e8-19d3-47f2-8f9a-f2422d886b23" ] } ], "mendeley" : { "formattedCitation" : "(Batchelor et al. 2009; Wardrop et al. 2010)", "plainTextFormattedCitation" : "(Batchelor et al. 2009; Wardrop et al. 2010)", "previouslyFormattedCitation" : "(Batchelor et al. 2009; Wardrop et al. 2010)" }, "properties" : { "noteIndex" : 0 }, "schema" : "https://github.com/citation-style-language/schema/raw/master/csl-citation.json" }</w:instrText>
      </w:r>
      <w:r w:rsidRPr="00635179">
        <w:rPr>
          <w:rFonts w:asciiTheme="minorHAnsi" w:hAnsiTheme="minorHAnsi"/>
        </w:rPr>
        <w:fldChar w:fldCharType="separate"/>
      </w:r>
      <w:r w:rsidR="00F978AA" w:rsidRPr="00F978AA">
        <w:rPr>
          <w:rFonts w:asciiTheme="minorHAnsi" w:hAnsiTheme="minorHAnsi"/>
          <w:noProof/>
        </w:rPr>
        <w:t>(Batchelor et al. 2009; Wardrop et al. 2010)</w:t>
      </w:r>
      <w:r w:rsidRPr="00635179">
        <w:rPr>
          <w:rFonts w:asciiTheme="minorHAnsi" w:hAnsiTheme="minorHAnsi"/>
        </w:rPr>
        <w:fldChar w:fldCharType="end"/>
      </w:r>
      <w:r>
        <w:rPr>
          <w:rFonts w:asciiTheme="minorHAnsi" w:hAnsiTheme="minorHAnsi"/>
        </w:rPr>
        <w:t xml:space="preserve">. </w:t>
      </w:r>
      <w:r w:rsidRPr="00635179">
        <w:rPr>
          <w:rFonts w:asciiTheme="minorHAnsi" w:hAnsiTheme="minorHAnsi"/>
        </w:rPr>
        <w:t xml:space="preserve">More prolific in the literature are studies that explore the spatial distribution of the tsetse fly vector. Early examples of this are summarised by </w:t>
      </w:r>
      <w:r w:rsidRPr="00635179">
        <w:rPr>
          <w:rFonts w:asciiTheme="minorHAnsi" w:hAnsiTheme="minorHAnsi"/>
        </w:rPr>
        <w:fldChar w:fldCharType="begin" w:fldLock="1"/>
      </w:r>
      <w:r w:rsidR="00F95797">
        <w:rPr>
          <w:rFonts w:asciiTheme="minorHAnsi" w:hAnsiTheme="minorHAnsi"/>
        </w:rPr>
        <w:instrText>ADDIN CSL_CITATION { "citationItems" : [ { "id" : "ITEM-1", "itemData" : { "DOI" : "10.1016/S0065-308X(00)47008-9", "ISBN" : "0123335604", "ISSN" : "0065308X", "abstract" : "The human and animal trypanosomiases of Africa provide unique challenges to epidemiologists because of the spatial and temporal scales over which variation in transmission takes place. This chapter describes how our descriptions of the different components of transmission, from the parasites to the affected hosts, eventually developed to include geographical dimensions. It then briefly mentions two key analytical techniques used in the application of multi-temporal remotely sensed imagery to the interpretation of field data; temporal Fourier analysis for data reduction, and a variety of discriminant analytical techniques to describe the distribution and abundance of vectors and diseases. Satellite data may be used both for biological. process-based models and for statistical descriptions of vector populations and disease transmission. Examples are given of models for the tsetse Glossina morsitans in the Yankari Game Reserve, Nigeria, and in The Gambia. In both sites the satellite derived index of Land Surface Temperature (LST) is the best correlate of monthly mortality rates and is used to drive tsetse population models. The Gambia model is then supplemented with a disease transmission component; the mean infection rates of the vectors and of local cattle are satisfactorily described by the model, as are the seasonal variations of infection in the cattle. High and low spatial resolution satellite data have been used in a number of statistical studies of land cover types and tsetse habitats. In addition multi-temporal data may be related to both the incidence and prevalence of trypanosomiasis. Analysis of past and recent animal and human trypanosomiasis data from south-east Uganda supports the suggestion of the importance of cattle as a reservoir of the human disease in this area: mean infection prevalences in both human and animal hosts rise and fall in a similar fashion over the same range of increasing vegetation index values. Monthly sleeping sickness case data from the districts and counties of south-east Uganda are analysed and often show significant correlations with local LST. Case numbers increase with LST in areas that are relatively cooler than average for this part of Uganda, but decrease with LST in areas that are on average warmer. This indicates different seasonal cycles of risk across the region, and may be related to the differing vectorial roles of the two local tsetse, G. fuscipes and G. pallidipes. Finally, the increasing pace of chan\u2026", "author" : [ { "dropping-particle" : "", "family" : "Rogers", "given" : "D.J.", "non-dropping-particle" : "", "parse-names" : false, "suffix" : "" } ], "collection-title" : "Advances in Parasitology", "container-title" : "Advances in Parasitology", "id" : "ITEM-1", "issued" : { "date-parts" : [ [ "2000" ] ] }, "page" : "129-171", "title" : "Satellites, Space, Time and the African Trypanosomiasis", "type" : "article-journal", "volume" : "47" }, "uris" : [ "http://www.mendeley.com/documents/?uuid=b5b634d2-55d5-462f-8432-f7899e3671ed" ] } ], "mendeley" : { "formattedCitation" : "(Rogers 2000)", "manualFormatting" : "Rogers (2000)", "plainTextFormattedCitation" : "(Rogers 2000)", "previouslyFormattedCitation" : "(Rogers 2000)" }, "properties" : { "noteIndex" : 0 }, "schema" : "https://github.com/citation-style-language/schema/raw/master/csl-citation.json" }</w:instrText>
      </w:r>
      <w:r w:rsidRPr="00635179">
        <w:rPr>
          <w:rFonts w:asciiTheme="minorHAnsi" w:hAnsiTheme="minorHAnsi"/>
        </w:rPr>
        <w:fldChar w:fldCharType="separate"/>
      </w:r>
      <w:r w:rsidR="00F978AA" w:rsidRPr="00F978AA">
        <w:rPr>
          <w:rFonts w:asciiTheme="minorHAnsi" w:hAnsiTheme="minorHAnsi"/>
          <w:noProof/>
        </w:rPr>
        <w:t xml:space="preserve">Rogers </w:t>
      </w:r>
      <w:r w:rsidR="00215FC4">
        <w:rPr>
          <w:rFonts w:asciiTheme="minorHAnsi" w:hAnsiTheme="minorHAnsi"/>
          <w:noProof/>
        </w:rPr>
        <w:t>(</w:t>
      </w:r>
      <w:r w:rsidR="00F978AA" w:rsidRPr="00F978AA">
        <w:rPr>
          <w:rFonts w:asciiTheme="minorHAnsi" w:hAnsiTheme="minorHAnsi"/>
          <w:noProof/>
        </w:rPr>
        <w:t>2000)</w:t>
      </w:r>
      <w:r w:rsidRPr="00635179">
        <w:rPr>
          <w:rFonts w:asciiTheme="minorHAnsi" w:hAnsiTheme="minorHAnsi"/>
        </w:rPr>
        <w:fldChar w:fldCharType="end"/>
      </w:r>
      <w:r w:rsidRPr="00635179">
        <w:rPr>
          <w:rFonts w:asciiTheme="minorHAnsi" w:hAnsiTheme="minorHAnsi"/>
        </w:rPr>
        <w:t xml:space="preserve">, </w:t>
      </w:r>
      <w:r>
        <w:rPr>
          <w:rFonts w:asciiTheme="minorHAnsi" w:hAnsiTheme="minorHAnsi"/>
        </w:rPr>
        <w:t>with more recent work that incorporates risk factors such as elevation, vegetation, temperature rainfall and land</w:t>
      </w:r>
      <w:r w:rsidR="002B40A1">
        <w:rPr>
          <w:rFonts w:asciiTheme="minorHAnsi" w:hAnsiTheme="minorHAnsi"/>
        </w:rPr>
        <w:t xml:space="preserve"> </w:t>
      </w:r>
      <w:r>
        <w:rPr>
          <w:rFonts w:asciiTheme="minorHAnsi" w:hAnsiTheme="minorHAnsi"/>
        </w:rPr>
        <w:t xml:space="preserve">cover at a higher spatial resolution includes </w:t>
      </w:r>
      <w:r w:rsidR="00613018">
        <w:rPr>
          <w:rFonts w:asciiTheme="minorHAnsi" w:hAnsiTheme="minorHAnsi"/>
        </w:rPr>
        <w:fldChar w:fldCharType="begin" w:fldLock="1"/>
      </w:r>
      <w:r w:rsidR="008A102A">
        <w:rPr>
          <w:rFonts w:asciiTheme="minorHAnsi" w:hAnsiTheme="minorHAnsi"/>
        </w:rPr>
        <w:instrText>ADDIN CSL_CITATION { "citationItems" : [ { "id" : "ITEM-1", "itemData" : { "ISSN" : "0022-2585", "PMID" : "16465742", "abstract" : "Since 1996, tsetse (Glossina spp.) control operations, using odor-baited traps, have been carried out in the Luke area of Gurage zone, southwestern Ethiopia. Glossina morsitans submorsitans Newstead was identified as the dominant species in the area, but the presence of Glossina fuscipes Newstead and Glossina pallidipes Austen also was recorded. Here, we refer to the combined number of these three species and report the work undertaken from October 2002 to October 2004 to render the control system more efficient by reducing the number of traps used and maintaining the previously reached levels of tsetse occurrence and trypanosomiasis prevalence. This was done by the design and implementation of an adaptive tsetse population management system. It consists first of an efficient community-participatory monitoring scheme that allowed us to reduce the number of traps used from 216 to 127 (107 monitoring traps and 20 control traps). Geostatistical methods, including kriging and mapping, furthermore allowed identification and monitoring of the spatiotemporal dynamics of patches with increased fly densities, referred to as hot spots. To respond to hot spots, the Luke community was advised and assisted in control trap deployment. Adaptive management was shown to be more efficient than the previously used mass trapping system. In that context, trap numbers could be reduced substantially, at the same time maintaining previously achieved levels of tsetse occurrences and disease prevalence.", "author" : [ { "dropping-particle" : "", "family" : "Sciarretta", "given" : "Andrea", "non-dropping-particle" : "", "parse-names" : false, "suffix" : "" }, { "dropping-particle" : "", "family" : "Girma", "given" : "Melaku", "non-dropping-particle" : "", "parse-names" : false, "suffix" : "" }, { "dropping-particle" : "", "family" : "Tikubet", "given" : "Getachew", "non-dropping-particle" : "", "parse-names" : false, "suffix" : "" }, { "dropping-particle" : "", "family" : "Belayehun", "given" : "Lulseged", "non-dropping-particle" : "", "parse-names" : false, "suffix" : "" }, { "dropping-particle" : "", "family" : "Ballo", "given" : "Shifa", "non-dropping-particle" : "", "parse-names" : false, "suffix" : "" }, { "dropping-particle" : "", "family" : "Baumg\u00e4rtner", "given" : "Johann", "non-dropping-particle" : "", "parse-names" : false, "suffix" : "" } ], "container-title" : "Journal of medical entomology", "id" : "ITEM-1", "issue" : "6", "issued" : { "date-parts" : [ [ "2005", "11" ] ] }, "page" : "1006-19", "title" : "Development of an adaptive tsetse population management scheme for the Luke community, Ethiopia.", "type" : "article-journal", "volume" : "42" }, "uris" : [ "http://www.mendeley.com/documents/?uuid=021b4d4f-9e0e-4ee5-b7e9-b035bab95b92" ] }, { "id" : "ITEM-2", "itemData" : { "DOI" : "10.1017/S0007485309990733", "ISSN" : "1475-2670", "PMID" : "20504383", "abstract" : "The paper deals with tsetse (family Glossinidae) control and aims at improving the methodology for precision targeting interventions in an adaptive pest management system. The spatio-temporal distribution of Glossina morsitans submorsitans Newstead, and Glossina pallidipes Austen, at Ethiopia's Keto pilot site, is analyzed with the spatial analysis by distance indices (SADIE) methodology that focus on clustering and spatial associations between species and between sexes. Both species displayed an aggregated distribution characterised by two main patches in the south and an extended gap in the north. Spatial patterns were positively correlated and stable in most cases, with the exception of the early dry season and the short rainy season when there were differences between the species and sexes. For precision targeting interventions, the presented methods here are more effective than the previously used geostatistical analyses for identifying and delimiting hot spots on maps, measuring shapes and sizes of patches, and discarding areas with low tsetse density. Because of the improved knowledge on hot spot occurrences, the methods allow a better delimitation of the territory for control operations and a more precise computation of the number of the relatively expensive traps used for monitoring and control purposes.", "author" : [ { "dropping-particle" : "", "family" : "Sciarretta", "given" : "A", "non-dropping-particle" : "", "parse-names" : false, "suffix" : "" }, { "dropping-particle" : "", "family" : "Tikubet", "given" : "Getachew", "non-dropping-particle" : "", "parse-names" : false, "suffix" : "" }, { "dropping-particle" : "", "family" : "Baumg\u00e4rtner", "given" : "J", "non-dropping-particle" : "", "parse-names" : false, "suffix" : "" }, { "dropping-particle" : "", "family" : "Girma", "given" : "Melaku", "non-dropping-particle" : "", "parse-names" : false, "suffix" : "" }, { "dropping-particle" : "", "family" : "Trematerra", "given" : "P", "non-dropping-particle" : "", "parse-names" : false, "suffix" : "" } ], "container-title" : "Bulletin of entomological research", "id" : "ITEM-2", "issue" : "6", "issued" : { "date-parts" : [ [ "2010", "12", "1" ] ] }, "language" : "English", "page" : "661-70", "publisher" : "Cambridge University Press", "title" : "Spatial clustering and associations of two savannah tsetse species, Glossina morsitans submorsitans and Glossina pallidipes (Diptera: Glossinidae), for guiding interventions in an adaptive cattle health management framework.", "type" : "article-journal", "volume" : "100" }, "uris" : [ "http://www.mendeley.com/documents/?uuid=69e33e5d-1fb9-4cc6-a504-0556837ed2e9" ] }, { "id" : "ITEM-3", "itemData" : { "DOI" : "10.4172/2327-4581.S1-016", "abstract" : "For eradicating vector borne diseases, earth observation and geo-information sciences are adding the crucial component of spatial extrapolation from ground observations. For monitoring tsetse flies (Glossina spp.) prevalence in the environment the maximum entropy (MAXENT) technique, presence-only method, was used to map the distribution of their suitable habitat based on remotely sensed vegetation cover and elevation, as well as temperature and rainfall data, derived from WorldClim datasets. In particular, the habitats of Glossina morsitans and Glossina pallidipes were modelled. The main aim was to model the distribution of suitable Glossina spp. habitat in relation to environmental factors such as vegetation cover, elevation, rainfall and temperature. Georeferenced tsetse observation data was collected by the Tsetse Control Division of the Ministry of Agriculture, Mechanisation and Irrigation Development of Zimbabwe. The data was collected spanning the wet and dry seasons in the whole study area. The results of the jackknife of variable importance show which factor contributed the most in defining the outcome of the G. morsitans as well as the G. pallidipes model. The models for both G. morsitans and G. pallidipes have an AUC greater than 0.9. Therefore, it can be concluded that the distribution of suitable Glossina spp. habitat can be modelled based on presence observations only and with remotely sensed vegetation cover and elevation as well as climate data.", "author" : [ { "dropping-particle" : "", "family" : "Matawa", "given" : "Farai", "non-dropping-particle" : "", "parse-names" : false, "suffix" : "" }, { "dropping-particle" : "", "family" : "Murwira", "given" : "Karin S", "non-dropping-particle" : "", "parse-names" : false, "suffix" : "" }, { "dropping-particle" : "", "family" : "Shereni", "given" : "William", "non-dropping-particle" : "", "parse-names" : false, "suffix" : "" } ], "container-title" : "Geoinformatics and Geostatistics: An Overview", "id" : "ITEM-3", "issued" : { "date-parts" : [ [ "2013" ] ] }, "page" : "S1-S016", "title" : "Modelling the Distribution of Suitable Glossina Spp. Habitat in the North Western parts of Zimbabwe Using Remote Sensing and Climate Data", "type" : "article-journal", "volume" : "S1" }, "uris" : [ "http://www.mendeley.com/documents/?uuid=d1ca6694-5cde-3dca-b93c-d684a0403dee" ] }, { "id" : "ITEM-4", "itemData" : { "DOI" : "10.1073/pnas.1407773111", "ISSN" : "1091-6490", "PMID" : "24982143", "abstract" : "Tsetse flies are vectors of human and animal trypanosomoses in sub-Saharan Africa and are the target of the Pan African Tsetse and Trypanosomiasis Eradication Campaign (PATTEC). Glossina palpalis gambiensis (Diptera: Glossinidae) is a riverine species that is still present as an isolated metapopulation in the Niayes area of Senegal. It is targeted by a national eradication campaign combining a population reduction phase based on insecticide-treated targets (ITTs) and cattle and an eradication phase based on the sterile insect technique. In this study, we used species distribution models to optimize control operations. We compared the probability of the presence of G. p. gambiensis and habitat suitability using a regularized logistic regression and Maxent, respectively. Both models performed well, with an area under the curve of 0.89 and 0.92, respectively. Only the Maxent model predicted an expert-based classification of landscapes correctly. Maxent predictions were therefore used throughout the eradication campaign in the Niayes to make control operations more efficient in terms of deployment of ITTs, release density of sterile males, and location of monitoring traps used to assess program progress. We discuss how the models' results informed about the particular ecology of tsetse in the target area. Maxent predictions allowed optimizing efficiency and cost within our project, and might be useful for other tsetse control campaigns in the framework of the PATTEC and, more generally, other vector or insect pest control programs.", "author" : [ { "dropping-particle" : "", "family" : "Dicko", "given" : "Ahmadou H", "non-dropping-particle" : "", "parse-names" : false, "suffix" : "" }, { "dropping-particle" : "", "family" : "Lancelot", "given" : "Renaud", "non-dropping-particle" : "", "parse-names" : false, "suffix" : "" }, { "dropping-particle" : "", "family" : "Seck", "given" : "Momar T", "non-dropping-particle" : "", "parse-names" : false, "suffix" : "" }, { "dropping-particle" : "", "family" : "Guerrini", "given" : "Laure", "non-dropping-particle" : "", "parse-names" : false, "suffix" : "" }, { "dropping-particle" : "", "family" : "Sall", "given" : "Baba", "non-dropping-particle" : "", "parse-names" : false, "suffix" : "" }, { "dropping-particle" : "", "family" : "Lo", "given" : "Mbargou", "non-dropping-particle" : "", "parse-names" : false, "suffix" : "" }, { "dropping-particle" : "", "family" : "Vreysen", "given" : "Marc J B", "non-dropping-particle" : "", "parse-names" : false, "suffix" : "" }, { "dropping-particle" : "", "family" : "Lefran\u00e7ois", "given" : "Thierry", "non-dropping-particle" : "", "parse-names" : false, "suffix" : "" }, { "dropping-particle" : "", "family" : "Fonta", "given" : "William M", "non-dropping-particle" : "", "parse-names" : false, "suffix" : "" }, { "dropping-particle" : "", "family" : "Peck", "given" : "Steven L", "non-dropping-particle" : "", "parse-names" : false, "suffix" : "" }, { "dropping-particle" : "", "family" : "Bouyer", "given" : "J\u00e9r\u00e9my", "non-dropping-particle" : "", "parse-names" : false, "suffix" : "" } ], "container-title" : "Proceedings of the National Academy of Sciences of the United States of America", "id" : "ITEM-4", "issue" : "28", "issued" : { "date-parts" : [ [ "2014", "7", "15" ] ] }, "page" : "10149-54", "title" : "Using species distribution models to optimize vector control in the framework of the tsetse eradication campaign in Senegal.", "type" : "article-journal", "volume" : "111" }, "uris" : [ "http://www.mendeley.com/documents/?uuid=964ac835-14c9-418d-a0b3-0a7514686948" ] } ], "mendeley" : { "formattedCitation" : "(Sciarretta et al. 2005; Sciarretta et al. 2010; Matawa et al. 2013; Dicko et al. 2014)", "plainTextFormattedCitation" : "(Sciarretta et al. 2005; Sciarretta et al. 2010; Matawa et al. 2013; Dicko et al. 2014)", "previouslyFormattedCitation" : "(Sciarretta et al. 2005; Sciarretta et al. 2010; Matawa et al. 2013; Dicko et al. 2014)" }, "properties" : { "noteIndex" : 0 }, "schema" : "https://github.com/citation-style-language/schema/raw/master/csl-citation.json" }</w:instrText>
      </w:r>
      <w:r w:rsidR="00613018">
        <w:rPr>
          <w:rFonts w:asciiTheme="minorHAnsi" w:hAnsiTheme="minorHAnsi"/>
        </w:rPr>
        <w:fldChar w:fldCharType="separate"/>
      </w:r>
      <w:r w:rsidR="008A102A" w:rsidRPr="008A102A">
        <w:rPr>
          <w:rFonts w:asciiTheme="minorHAnsi" w:hAnsiTheme="minorHAnsi"/>
          <w:noProof/>
        </w:rPr>
        <w:t>(Sciarretta et al. 2005; Sciarretta et al. 2010; Matawa et al. 2013; Dicko et al. 2014)</w:t>
      </w:r>
      <w:r w:rsidR="00613018">
        <w:rPr>
          <w:rFonts w:asciiTheme="minorHAnsi" w:hAnsiTheme="minorHAnsi"/>
        </w:rPr>
        <w:fldChar w:fldCharType="end"/>
      </w:r>
      <w:r>
        <w:rPr>
          <w:rFonts w:asciiTheme="minorHAnsi" w:hAnsiTheme="minorHAnsi"/>
        </w:rPr>
        <w:t>.</w:t>
      </w:r>
    </w:p>
    <w:p w:rsidR="00635179" w:rsidRPr="00263043" w:rsidRDefault="00635179" w:rsidP="00121C03">
      <w:pPr>
        <w:pStyle w:val="ListParagraph"/>
        <w:numPr>
          <w:ilvl w:val="2"/>
          <w:numId w:val="25"/>
        </w:numPr>
        <w:tabs>
          <w:tab w:val="clear" w:pos="4320"/>
          <w:tab w:val="clear" w:pos="8640"/>
        </w:tabs>
        <w:spacing w:after="160" w:line="480" w:lineRule="auto"/>
        <w:jc w:val="left"/>
        <w:rPr>
          <w:rFonts w:asciiTheme="minorHAnsi" w:hAnsiTheme="minorHAnsi"/>
          <w:i/>
        </w:rPr>
      </w:pPr>
      <w:r w:rsidRPr="00263043">
        <w:rPr>
          <w:rFonts w:asciiTheme="minorHAnsi" w:hAnsiTheme="minorHAnsi"/>
          <w:i/>
        </w:rPr>
        <w:t>Control and elimination strategy</w:t>
      </w:r>
    </w:p>
    <w:p w:rsidR="00635179" w:rsidRPr="00635179" w:rsidRDefault="00635179" w:rsidP="00121C03">
      <w:pPr>
        <w:spacing w:line="480" w:lineRule="auto"/>
        <w:ind w:firstLine="0"/>
        <w:jc w:val="left"/>
        <w:rPr>
          <w:rFonts w:asciiTheme="minorHAnsi" w:hAnsiTheme="minorHAnsi"/>
        </w:rPr>
      </w:pPr>
      <w:r w:rsidRPr="00635179">
        <w:rPr>
          <w:rFonts w:asciiTheme="minorHAnsi" w:hAnsiTheme="minorHAnsi"/>
        </w:rPr>
        <w:t>Several approaches have been adopted to control HAT, although a universal method has yet to be adopted. Option for control include</w:t>
      </w:r>
    </w:p>
    <w:p w:rsidR="00635179" w:rsidRPr="00635179" w:rsidRDefault="00635179" w:rsidP="00121C03">
      <w:pPr>
        <w:pStyle w:val="ListParagraph"/>
        <w:numPr>
          <w:ilvl w:val="0"/>
          <w:numId w:val="8"/>
        </w:numPr>
        <w:tabs>
          <w:tab w:val="clear" w:pos="4320"/>
          <w:tab w:val="clear" w:pos="8640"/>
        </w:tabs>
        <w:spacing w:after="160" w:line="480" w:lineRule="auto"/>
        <w:jc w:val="left"/>
        <w:rPr>
          <w:rFonts w:asciiTheme="minorHAnsi" w:hAnsiTheme="minorHAnsi"/>
        </w:rPr>
      </w:pPr>
      <w:r w:rsidRPr="00635179">
        <w:rPr>
          <w:rFonts w:asciiTheme="minorHAnsi" w:hAnsiTheme="minorHAnsi"/>
        </w:rPr>
        <w:t>Active case detection and subsequent treatment</w:t>
      </w:r>
    </w:p>
    <w:p w:rsidR="00635179" w:rsidRPr="00635179" w:rsidRDefault="00635179" w:rsidP="00121C03">
      <w:pPr>
        <w:pStyle w:val="ListParagraph"/>
        <w:numPr>
          <w:ilvl w:val="0"/>
          <w:numId w:val="8"/>
        </w:numPr>
        <w:tabs>
          <w:tab w:val="clear" w:pos="4320"/>
          <w:tab w:val="clear" w:pos="8640"/>
        </w:tabs>
        <w:spacing w:after="160" w:line="480" w:lineRule="auto"/>
        <w:jc w:val="left"/>
        <w:rPr>
          <w:rFonts w:asciiTheme="minorHAnsi" w:hAnsiTheme="minorHAnsi"/>
        </w:rPr>
      </w:pPr>
      <w:r w:rsidRPr="00635179">
        <w:rPr>
          <w:rFonts w:asciiTheme="minorHAnsi" w:hAnsiTheme="minorHAnsi"/>
        </w:rPr>
        <w:t>Passive case detection and subsequent treatment</w:t>
      </w:r>
    </w:p>
    <w:p w:rsidR="00635179" w:rsidRPr="00635179" w:rsidRDefault="00635179" w:rsidP="00121C03">
      <w:pPr>
        <w:pStyle w:val="ListParagraph"/>
        <w:numPr>
          <w:ilvl w:val="0"/>
          <w:numId w:val="8"/>
        </w:numPr>
        <w:tabs>
          <w:tab w:val="clear" w:pos="4320"/>
          <w:tab w:val="clear" w:pos="8640"/>
        </w:tabs>
        <w:spacing w:after="160" w:line="480" w:lineRule="auto"/>
        <w:jc w:val="left"/>
        <w:rPr>
          <w:rFonts w:asciiTheme="minorHAnsi" w:hAnsiTheme="minorHAnsi"/>
        </w:rPr>
      </w:pPr>
      <w:r w:rsidRPr="00635179">
        <w:rPr>
          <w:rFonts w:asciiTheme="minorHAnsi" w:hAnsiTheme="minorHAnsi"/>
        </w:rPr>
        <w:t>Vector control</w:t>
      </w:r>
    </w:p>
    <w:p w:rsidR="00635179" w:rsidRPr="00635179" w:rsidRDefault="00635179" w:rsidP="00121C03">
      <w:pPr>
        <w:pStyle w:val="ListParagraph"/>
        <w:numPr>
          <w:ilvl w:val="0"/>
          <w:numId w:val="8"/>
        </w:numPr>
        <w:tabs>
          <w:tab w:val="clear" w:pos="4320"/>
          <w:tab w:val="clear" w:pos="8640"/>
        </w:tabs>
        <w:spacing w:after="160" w:line="480" w:lineRule="auto"/>
        <w:jc w:val="left"/>
        <w:rPr>
          <w:rFonts w:asciiTheme="minorHAnsi" w:hAnsiTheme="minorHAnsi"/>
        </w:rPr>
      </w:pPr>
      <w:r w:rsidRPr="00635179">
        <w:rPr>
          <w:rFonts w:asciiTheme="minorHAnsi" w:hAnsiTheme="minorHAnsi"/>
        </w:rPr>
        <w:t>Control of animal reservoirs</w:t>
      </w:r>
    </w:p>
    <w:p w:rsidR="00635179" w:rsidRPr="00635179" w:rsidRDefault="00635179" w:rsidP="00121C03">
      <w:pPr>
        <w:spacing w:line="480" w:lineRule="auto"/>
        <w:ind w:firstLine="0"/>
        <w:jc w:val="left"/>
        <w:rPr>
          <w:rFonts w:asciiTheme="minorHAnsi" w:hAnsiTheme="minorHAnsi"/>
        </w:rPr>
      </w:pPr>
      <w:r w:rsidRPr="00635179">
        <w:rPr>
          <w:rFonts w:asciiTheme="minorHAnsi" w:hAnsiTheme="minorHAnsi"/>
        </w:rPr>
        <w:t xml:space="preserve">or combinations thereof. In areas where humans are the main reservoir, the primary method of control is the detection and treatment of infected individuals. Active surveillance firstly involves screening the population by checking for clinical sign and performing serological tests (available for the </w:t>
      </w:r>
      <w:r w:rsidR="002B40A1">
        <w:rPr>
          <w:rFonts w:asciiTheme="minorHAnsi" w:hAnsiTheme="minorHAnsi"/>
        </w:rPr>
        <w:t>Gambian</w:t>
      </w:r>
      <w:r w:rsidRPr="00635179">
        <w:rPr>
          <w:rFonts w:asciiTheme="minorHAnsi" w:hAnsiTheme="minorHAnsi"/>
        </w:rPr>
        <w:t xml:space="preserve"> form only). Diagnosis is then confirmed by establishing whether parasites are present in body fluids. If this is the case, a lumbar puncture is performed to determine the stage of the disease i.e</w:t>
      </w:r>
      <w:r w:rsidR="00933234">
        <w:rPr>
          <w:rFonts w:asciiTheme="minorHAnsi" w:hAnsiTheme="minorHAnsi"/>
        </w:rPr>
        <w:t>.</w:t>
      </w:r>
      <w:r w:rsidRPr="00635179">
        <w:rPr>
          <w:rFonts w:asciiTheme="minorHAnsi" w:hAnsiTheme="minorHAnsi"/>
        </w:rPr>
        <w:t xml:space="preserve"> to determine if the parasite has passed into the central nervous system</w:t>
      </w:r>
      <w:r w:rsidR="00215FC4">
        <w:rPr>
          <w:rFonts w:asciiTheme="minorHAnsi" w:hAnsiTheme="minorHAnsi"/>
        </w:rPr>
        <w:t xml:space="preserve">, the results of which determine which treatment </w:t>
      </w:r>
      <w:r w:rsidR="00215FC4">
        <w:rPr>
          <w:rFonts w:asciiTheme="minorHAnsi" w:hAnsiTheme="minorHAnsi"/>
        </w:rPr>
        <w:lastRenderedPageBreak/>
        <w:t>needs to be administered</w:t>
      </w:r>
      <w:r w:rsidRPr="00635179">
        <w:rPr>
          <w:rFonts w:asciiTheme="minorHAnsi" w:hAnsiTheme="minorHAnsi"/>
        </w:rPr>
        <w:t xml:space="preserve">. </w:t>
      </w:r>
      <w:r w:rsidR="00215FC4">
        <w:rPr>
          <w:rFonts w:asciiTheme="minorHAnsi" w:hAnsiTheme="minorHAnsi"/>
        </w:rPr>
        <w:t>Current treatment options are however</w:t>
      </w:r>
      <w:r w:rsidRPr="00635179">
        <w:rPr>
          <w:rFonts w:asciiTheme="minorHAnsi" w:hAnsiTheme="minorHAnsi"/>
        </w:rPr>
        <w:t xml:space="preserve"> considered to be toxic and complicated to administer</w:t>
      </w:r>
      <w:r w:rsidR="00F95797">
        <w:rPr>
          <w:rFonts w:asciiTheme="minorHAnsi" w:hAnsiTheme="minorHAnsi"/>
        </w:rPr>
        <w:t xml:space="preserve"> </w:t>
      </w:r>
      <w:r w:rsidR="00F95797">
        <w:rPr>
          <w:rFonts w:asciiTheme="minorHAnsi" w:hAnsiTheme="minorHAnsi"/>
        </w:rPr>
        <w:fldChar w:fldCharType="begin" w:fldLock="1"/>
      </w:r>
      <w:r w:rsidR="00633921">
        <w:rPr>
          <w:rFonts w:asciiTheme="minorHAnsi" w:hAnsiTheme="minorHAnsi"/>
        </w:rPr>
        <w:instrText>ADDIN CSL_CITATION { "citationItems" : [ { "id" : "ITEM-1", "itemData" : { "DOI" : "10.1016/S1474-4422(12)70296-X", "ISSN" : "14744422", "abstract" : "Human African trypanosomiasis, or sleeping sickness, is caused by infection with parasites of the genus Trypanosoma, transmitted by the tsetse fly. The disease has two forms, Trypanosoma brucei (T b) rhodesiense and T b gambiense; and is almost always fatal if untreated. Despite a recent reduction in the number of reported cases, patients with African trypanosomiasis continue to present major challenges to clinicians. Because treatment for CNS-stage disease can be very toxic, diagnostic staging to distinguish early-stage from late-stage disease when the CNS in invaded is crucial but remains problematic. Melarsoprol is the only available treatment for late-stage T b rhodesiense infection, but can be lethal to 5% of patients owing to post-treatment reactive encephalopathy. Eflornithine combined with nifurtimox is the first-line treatment for late-stage T b gambiense. New drugs are in the pipeline for treatment of CNS human African trypanosomiasis, giving rise to cautious optimism.", "author" : [ { "dropping-particle" : "", "family" : "Kennedy", "given" : "Peter GE", "non-dropping-particle" : "", "parse-names" : false, "suffix" : "" } ], "container-title" : "The Lancet Neurology", "id" : "ITEM-1", "issue" : "2", "issued" : { "date-parts" : [ [ "2013" ] ] }, "page" : "186-194", "title" : "Clinical features, diagnosis, and treatment of human African trypanosomiasis (sleeping sickness)", "type" : "article-journal", "volume" : "12" }, "uris" : [ "http://www.mendeley.com/documents/?uuid=8f84fb67-320c-3d8b-9992-f31293bc983a" ] } ], "mendeley" : { "formattedCitation" : "(Kennedy 2013)", "plainTextFormattedCitation" : "(Kennedy 2013)", "previouslyFormattedCitation" : "(Kennedy 2013)" }, "properties" : { "noteIndex" : 0 }, "schema" : "https://github.com/citation-style-language/schema/raw/master/csl-citation.json" }</w:instrText>
      </w:r>
      <w:r w:rsidR="00F95797">
        <w:rPr>
          <w:rFonts w:asciiTheme="minorHAnsi" w:hAnsiTheme="minorHAnsi"/>
        </w:rPr>
        <w:fldChar w:fldCharType="separate"/>
      </w:r>
      <w:r w:rsidR="00F95797" w:rsidRPr="00F95797">
        <w:rPr>
          <w:rFonts w:asciiTheme="minorHAnsi" w:hAnsiTheme="minorHAnsi"/>
          <w:noProof/>
        </w:rPr>
        <w:t>(Kennedy 2013)</w:t>
      </w:r>
      <w:r w:rsidR="00F95797">
        <w:rPr>
          <w:rFonts w:asciiTheme="minorHAnsi" w:hAnsiTheme="minorHAnsi"/>
        </w:rPr>
        <w:fldChar w:fldCharType="end"/>
      </w:r>
      <w:r w:rsidRPr="00635179">
        <w:rPr>
          <w:rFonts w:asciiTheme="minorHAnsi" w:hAnsiTheme="minorHAnsi"/>
        </w:rPr>
        <w:t>. This active approach has been shown t</w:t>
      </w:r>
      <w:r w:rsidR="002B40A1">
        <w:rPr>
          <w:rFonts w:asciiTheme="minorHAnsi" w:hAnsiTheme="minorHAnsi"/>
        </w:rPr>
        <w:t>o be effective in some Gambian</w:t>
      </w:r>
      <w:r w:rsidRPr="00635179">
        <w:rPr>
          <w:rFonts w:asciiTheme="minorHAnsi" w:hAnsiTheme="minorHAnsi"/>
        </w:rPr>
        <w:t xml:space="preserve"> HAT areas, but in other areas where disease transmission continues to persist, vector control is also needed using approaches such as artificial bait methods (traps and targets), ground and aerial spraying, plus sterile insect techniques </w:t>
      </w:r>
      <w:r w:rsidRPr="00635179">
        <w:rPr>
          <w:rFonts w:asciiTheme="minorHAnsi" w:hAnsiTheme="minorHAnsi"/>
        </w:rPr>
        <w:fldChar w:fldCharType="begin" w:fldLock="1"/>
      </w:r>
      <w:r w:rsidR="00171C9C">
        <w:rPr>
          <w:rFonts w:asciiTheme="minorHAnsi" w:hAnsiTheme="minorHAnsi"/>
        </w:rPr>
        <w:instrText>ADDIN CSL_CITATION { "citationItems" : [ { "id" : "ITEM-1", "itemData" : { "ISSN" : "0512-3054", "PMID" : "24552089", "abstract" : "In the 1960s, it appeared that human African trypanosomiasis (HAT) could be effectively controlled, but by the beginning of the twenty-first century several decades of neglect had led to alarming numbers of reported new cases, with an estimated 300 000 people infected. The World Health Organization (WHO) responded with a series of initiatives aimed at bringing HAT under control again. Since 2001, the pharmaceutical companies that produce drugs for HAT have committed themselves to providing them free of charge to WHO for distribution for the treatment of patients. In addition, funds have been provided to WHO to support national sleeping sickness control programmes to boost control and surveillance of the disease. That, coupled with bilateral cooperation and the work of nongovernmental organizations, helped reverse the upward trend in HAT prevalence. By 2012, the number of reported cases was fewer than 8000. This success in bringing HAT under control led to its inclusion in the WHO Roadmap for eradication, elimination and control of neglected tropical diseases, with a target set to eliminate the disease as a public health problem by 2020. A further target has been set, by countries in which HAT is endemic, to eliminate gambiense HAT by reducing the incidence of infection to zero in a defined geographical area. This report provides information about new diagnostic approaches, new therapeutic regimens and better understanding of the distribution of the disease with high-quality mapping. The roles of human and animal reservoirs and the tsetse fly vectors that transmit the parasites are emphasized. The new information has formed the basis for an integrated strategy with which it is hoped that elimination of gambiense HAT will be achieved. The report also contains recommendations on the approaches that will lead to elimination of the disease.", "author" : [ { "dropping-particle" : "", "family" : "World Health Organization", "given" : "", "non-dropping-particle" : "", "parse-names" : false, "suffix" : "" } ], "container-title" : "World Health Organization technical report series", "id" : "ITEM-1", "issue" : "984", "issued" : { "date-parts" : [ [ "2013" ] ] }, "page" : "1-237", "title" : "Control and surveillance of human African trypanosomiasis.", "type" : "article-journal" }, "uris" : [ "http://www.mendeley.com/documents/?uuid=6346b8ed-4d80-3c31-b9ba-a45f1db23ffd" ] } ], "mendeley" : { "formattedCitation" : "(World Health Organization 2013b)", "plainTextFormattedCitation" : "(World Health Organization 2013b)", "previouslyFormattedCitation" : "(World Health Organization 2013b)" }, "properties" : { "noteIndex" : 0 }, "schema" : "https://github.com/citation-style-language/schema/raw/master/csl-citation.json" }</w:instrText>
      </w:r>
      <w:r w:rsidRPr="00635179">
        <w:rPr>
          <w:rFonts w:asciiTheme="minorHAnsi" w:hAnsiTheme="minorHAnsi"/>
        </w:rPr>
        <w:fldChar w:fldCharType="separate"/>
      </w:r>
      <w:r w:rsidR="00171C9C" w:rsidRPr="00171C9C">
        <w:rPr>
          <w:rFonts w:asciiTheme="minorHAnsi" w:hAnsiTheme="minorHAnsi"/>
          <w:noProof/>
        </w:rPr>
        <w:t>(World Health Organization 2013b)</w:t>
      </w:r>
      <w:r w:rsidRPr="00635179">
        <w:rPr>
          <w:rFonts w:asciiTheme="minorHAnsi" w:hAnsiTheme="minorHAnsi"/>
        </w:rPr>
        <w:fldChar w:fldCharType="end"/>
      </w:r>
      <w:r w:rsidRPr="00635179">
        <w:rPr>
          <w:rFonts w:asciiTheme="minorHAnsi" w:hAnsiTheme="minorHAnsi"/>
        </w:rPr>
        <w:t xml:space="preserve">. It has been shown that reductions in the tsetse population of 72% or more can be enough to prevent transmission in areas where riverine tsetse are the main vector </w:t>
      </w:r>
      <w:r w:rsidRPr="00635179">
        <w:rPr>
          <w:rFonts w:asciiTheme="minorHAnsi" w:hAnsiTheme="minorHAnsi"/>
        </w:rPr>
        <w:fldChar w:fldCharType="begin" w:fldLock="1"/>
      </w:r>
      <w:r w:rsidR="008A102A">
        <w:rPr>
          <w:rFonts w:asciiTheme="minorHAnsi" w:hAnsiTheme="minorHAnsi"/>
        </w:rPr>
        <w:instrText>ADDIN CSL_CITATION { "citationItems" : [ { "id" : "ITEM-1", "itemData" : { "ISSN" : "0037-9085", "PMID" : "9053054", "abstract" : "Vector control and the detection (followed by treatment) of infected individual are the two methods currently available for the control of sleeping sickness. The basic reproduction rate of a compartmental model (Kermack and McKendrick) is used to analyze and compare the two strategies. The model shows that when there is a long first stage characteristic of an endemic situation, the detection of sick individuals is more efficient than vector control. This higher efficiency of detection decreases in a epidemic situation. In this case vector control in the form of a decrease in vector density and/or an increase in vector mortality is relatively more efficient than detection. Because it is squared in the basic reproduction rate, the probability of a tsetse blood meal on humans is an important and sensitive parameter in the study of control strategies. This sensitivity has been observed previously and empirically by field workers. When the probability of a tsetse blood meal on humans is above a certain value, vector control becomes warranted or even necessary.", "author" : [ { "dropping-particle" : "", "family" : "Gouteux", "given" : "P J", "non-dropping-particle" : "", "parse-names" : false, "suffix" : "" }, { "dropping-particle" : "", "family" : "Artzrouni", "given" : "M", "non-dropping-particle" : "", "parse-names" : false, "suffix" : "" } ], "container-title" : "Bulletin de la Socie\u0301te\u0301 de pathologie exotique", "id" : "ITEM-1", "issue" : "4", "issued" : { "date-parts" : [ [ "1996" ] ] }, "page" : "299-305", "title" : "Is vector control needed in the fight against sleeping sickness? A biomathematical approach.", "type" : "article-journal", "volume" : "89" }, "uris" : [ "http://www.mendeley.com/documents/?uuid=d203303c-f605-3456-aa0f-83c0169d4748" ] }, { "id" : "ITEM-2", "itemData" : { "DOI" : "10.3389/fcimb.2013.00033", "ISSN" : "2235-2988", "PMID" : "23914350", "author" : [ { "dropping-particle" : "", "family" : "Solano", "given" : "Philippe", "non-dropping-particle" : "", "parse-names" : false, "suffix" : "" }, { "dropping-particle" : "", "family" : "Torr", "given" : "Steve J", "non-dropping-particle" : "", "parse-names" : false, "suffix" : "" }, { "dropping-particle" : "", "family" : "Lehane", "given" : "Mike J", "non-dropping-particle" : "", "parse-names" : false, "suffix" : "" } ], "container-title" : "Frontiers in cellular and infection microbiology", "id" : "ITEM-2", "issued" : { "date-parts" : [ [ "2013", "1" ] ] }, "language" : "en", "page" : "33", "publisher" : "Frontiers Media SA", "title" : "Is vector control needed to eliminate gambiense human African trypanosomiasis?", "type" : "article-journal", "volume" : "3" }, "uris" : [ "http://www.mendeley.com/documents/?uuid=3052da4c-cf1d-4002-b494-1c650412418f" ] }, { "id" : "ITEM-3", "itemData" : { "DOI" : "10.1371/journal.pntd.0003822", "ISSN" : "1935-2735", "PMID" : "26267814", "abstract" : "BACKGROUND: Gambian sleeping sickness (human African trypanosomiasis, HAT) outbreaks are brought under control by case detection and treatment although it is recognised that this typically only reaches about 75% of the population. Vector control is capable of completely interrupting HAT transmission but is not used because it is considered too expensive and difficult to organise in resource-poor settings. We conducted a full scale field trial of a refined vector control technology to determine its utility in control of Gambian HAT. METHODS AND FINDINGS: The major vector of Gambian HAT is the tsetse fly Glossina fuscipes which lives in the humid zone immediately adjacent to water bodies. From a series of preliminary trials we determined the number of tiny targets required to reduce G. fuscipes populations by more than 90%. Using these data for model calibration we predicted we needed a target density of 20 per linear km of river in riverine savannah to achieve &gt;90% tsetse control. We then carried out a full scale, 500 km2 field trial covering two HAT foci in Northern Uganda to determine the efficacy of tiny targets (overall target density 5.7/km2). In 12 months, tsetse populations declined by more than 90%. As a guide we used a published HAT transmission model and calculated that a 72% reduction in tsetse population is required to stop transmission in those settings. INTERPRETATION: The Ugandan census suggests population density in the HAT foci is approximately 500 per km2. The estimated cost for a single round of active case detection (excluding treatment), covering 80% of the population, is US$433,333 (WHO figures). One year of vector control organised within the country, which can completely stop HAT transmission, would cost US$42,700. The case for adding this method of vector control to case detection and treatment is strong. We outline how such a component could be organised.", "author" : [ { "dropping-particle" : "", "family" : "Tirados", "given" : "Inaki", "non-dropping-particle" : "", "parse-names" : false, "suffix" : "" }, { "dropping-particle" : "", "family" : "Esterhuizen", "given" : "Johan", "non-dropping-particle" : "", "parse-names" : false, "suffix" : "" }, { "dropping-particle" : "", "family" : "Kovacic", "given" : "Vanja", "non-dropping-particle" : "", "parse-names" : false, "suffix" : "" }, { "dropping-particle" : "", "family" : "Mangwiro", "given" : "T N Clement", "non-dropping-particle" : "", "parse-names" : false, "suffix" : "" }, { "dropping-particle" : "", "family" : "Vale", "given" : "Glyn A", "non-dropping-particle" : "", "parse-names" : false, "suffix" : "" }, { "dropping-particle" : "", "family" : "Hastings", "given" : "Ian", "non-dropping-particle" : "", "parse-names" : false, "suffix" : "" }, { "dropping-particle" : "", "family" : "Solano", "given" : "Philippe", "non-dropping-particle" : "", "parse-names" : false, "suffix" : "" }, { "dropping-particle" : "", "family" : "Lehane", "given" : "Michael J", "non-dropping-particle" : "", "parse-names" : false, "suffix" : "" }, { "dropping-particle" : "", "family" : "Torr", "given" : "Steve J", "non-dropping-particle" : "", "parse-names" : false, "suffix" : "" } ], "container-title" : "PLoS neglected tropical diseases", "id" : "ITEM-3", "issue" : "8", "issued" : { "date-parts" : [ [ "2015", "8", "12" ] ] }, "page" : "e0003822", "title" : "Tsetse Control and Gambian Sleeping Sickness; Implications for Control Strategy.", "type" : "article-journal", "volume" : "9" }, "uris" : [ "http://www.mendeley.com/documents/?uuid=a588f3fe-6437-4513-95c7-0f0ea2096ad1" ] } ], "mendeley" : { "formattedCitation" : "(Gouteux &amp; Artzrouni 1996; Solano et al. 2013; Tirados et al. 2015)", "plainTextFormattedCitation" : "(Gouteux &amp; Artzrouni 1996; Solano et al. 2013; Tirados et al. 2015)", "previouslyFormattedCitation" : "(Gouteux &amp; Artzrouni 1996; Solano et al. 2013; Tirados et al. 2015)" }, "properties" : { "noteIndex" : 0 }, "schema" : "https://github.com/citation-style-language/schema/raw/master/csl-citation.json" }</w:instrText>
      </w:r>
      <w:r w:rsidRPr="00635179">
        <w:rPr>
          <w:rFonts w:asciiTheme="minorHAnsi" w:hAnsiTheme="minorHAnsi"/>
        </w:rPr>
        <w:fldChar w:fldCharType="separate"/>
      </w:r>
      <w:r w:rsidR="008A102A" w:rsidRPr="008A102A">
        <w:rPr>
          <w:rFonts w:asciiTheme="minorHAnsi" w:hAnsiTheme="minorHAnsi"/>
          <w:noProof/>
        </w:rPr>
        <w:t>(Gouteux &amp; Artzrouni 1996; Solano et al. 2013; Tirados et al. 2015)</w:t>
      </w:r>
      <w:r w:rsidRPr="00635179">
        <w:rPr>
          <w:rFonts w:asciiTheme="minorHAnsi" w:hAnsiTheme="minorHAnsi"/>
        </w:rPr>
        <w:fldChar w:fldCharType="end"/>
      </w:r>
      <w:r w:rsidR="002B40A1">
        <w:rPr>
          <w:rFonts w:asciiTheme="minorHAnsi" w:hAnsiTheme="minorHAnsi"/>
        </w:rPr>
        <w:t>. In Rhodesian</w:t>
      </w:r>
      <w:r w:rsidRPr="00635179">
        <w:rPr>
          <w:rFonts w:asciiTheme="minorHAnsi" w:hAnsiTheme="minorHAnsi"/>
        </w:rPr>
        <w:t xml:space="preserve"> HAT areas, animal reservoirs need to be considered. Where domestic livestock is the primary reservoir, treatment with chemotherapy or livestock targeted vector control can be considered, whereas if wild animals are the primary reservoir, vector control and area avoidance are the only viable options available. </w:t>
      </w:r>
    </w:p>
    <w:p w:rsidR="00635179" w:rsidRPr="00635179" w:rsidRDefault="00635179" w:rsidP="00121C03">
      <w:pPr>
        <w:pStyle w:val="ListParagraph"/>
        <w:spacing w:line="480" w:lineRule="auto"/>
        <w:ind w:left="357"/>
        <w:jc w:val="left"/>
        <w:rPr>
          <w:rFonts w:asciiTheme="minorHAnsi" w:hAnsiTheme="minorHAnsi"/>
        </w:rPr>
      </w:pPr>
    </w:p>
    <w:p w:rsidR="00635179" w:rsidRDefault="00635179" w:rsidP="00121C03">
      <w:pPr>
        <w:pStyle w:val="ListParagraph"/>
        <w:numPr>
          <w:ilvl w:val="1"/>
          <w:numId w:val="25"/>
        </w:numPr>
        <w:tabs>
          <w:tab w:val="clear" w:pos="4320"/>
          <w:tab w:val="clear" w:pos="8640"/>
        </w:tabs>
        <w:spacing w:after="160" w:line="480" w:lineRule="auto"/>
        <w:jc w:val="left"/>
        <w:rPr>
          <w:rFonts w:asciiTheme="minorHAnsi" w:hAnsiTheme="minorHAnsi"/>
          <w:b/>
        </w:rPr>
      </w:pPr>
      <w:r w:rsidRPr="00635179">
        <w:rPr>
          <w:rFonts w:asciiTheme="minorHAnsi" w:hAnsiTheme="minorHAnsi"/>
          <w:b/>
        </w:rPr>
        <w:t>Schistosomiasis</w:t>
      </w:r>
    </w:p>
    <w:p w:rsidR="00F745A2" w:rsidRPr="00F745A2" w:rsidRDefault="00F745A2" w:rsidP="00121C03">
      <w:pPr>
        <w:tabs>
          <w:tab w:val="clear" w:pos="4320"/>
          <w:tab w:val="clear" w:pos="8640"/>
        </w:tabs>
        <w:spacing w:after="160" w:line="480" w:lineRule="auto"/>
        <w:ind w:firstLine="0"/>
        <w:jc w:val="left"/>
        <w:rPr>
          <w:rFonts w:asciiTheme="minorHAnsi" w:hAnsiTheme="minorHAnsi"/>
          <w:b/>
        </w:rPr>
      </w:pPr>
      <w:r w:rsidRPr="00635179">
        <w:rPr>
          <w:rFonts w:asciiTheme="minorHAnsi" w:hAnsiTheme="minorHAnsi"/>
        </w:rPr>
        <w:t xml:space="preserve">In sub-Saharan Africa the two forms of schistosomiasis, urogenital schistosomiasis and intestinal schistosomiasis are caused by </w:t>
      </w:r>
      <w:r w:rsidRPr="008B7159">
        <w:rPr>
          <w:rFonts w:asciiTheme="minorHAnsi" w:hAnsiTheme="minorHAnsi"/>
          <w:i/>
        </w:rPr>
        <w:t>Schistoso</w:t>
      </w:r>
      <w:r w:rsidR="002B40A1" w:rsidRPr="008B7159">
        <w:rPr>
          <w:rFonts w:asciiTheme="minorHAnsi" w:hAnsiTheme="minorHAnsi"/>
          <w:i/>
        </w:rPr>
        <w:t>ma haematobium</w:t>
      </w:r>
      <w:r w:rsidR="002B40A1">
        <w:rPr>
          <w:rFonts w:asciiTheme="minorHAnsi" w:hAnsiTheme="minorHAnsi"/>
        </w:rPr>
        <w:t xml:space="preserve"> and </w:t>
      </w:r>
      <w:r w:rsidR="002B40A1" w:rsidRPr="008B7159">
        <w:rPr>
          <w:rFonts w:asciiTheme="minorHAnsi" w:hAnsiTheme="minorHAnsi"/>
          <w:i/>
        </w:rPr>
        <w:t>Schistosoma m</w:t>
      </w:r>
      <w:r w:rsidRPr="008B7159">
        <w:rPr>
          <w:rFonts w:asciiTheme="minorHAnsi" w:hAnsiTheme="minorHAnsi"/>
          <w:i/>
        </w:rPr>
        <w:t>ansoni</w:t>
      </w:r>
      <w:r w:rsidRPr="00635179">
        <w:rPr>
          <w:rFonts w:asciiTheme="minorHAnsi" w:hAnsiTheme="minorHAnsi"/>
        </w:rPr>
        <w:t xml:space="preserve"> respectively. It is a waterborne disease such that infection occurs when people come into contact with freshwater inhabited by snails </w:t>
      </w:r>
      <w:r w:rsidR="00D638AF">
        <w:rPr>
          <w:rFonts w:asciiTheme="minorHAnsi" w:hAnsiTheme="minorHAnsi"/>
        </w:rPr>
        <w:t>(</w:t>
      </w:r>
      <w:r w:rsidR="00D638AF" w:rsidRPr="00D638AF">
        <w:rPr>
          <w:rFonts w:asciiTheme="minorHAnsi" w:hAnsiTheme="minorHAnsi"/>
          <w:i/>
        </w:rPr>
        <w:t>Bulinus</w:t>
      </w:r>
      <w:r w:rsidR="00D638AF">
        <w:rPr>
          <w:rFonts w:asciiTheme="minorHAnsi" w:hAnsiTheme="minorHAnsi"/>
        </w:rPr>
        <w:t xml:space="preserve"> and </w:t>
      </w:r>
      <w:r w:rsidR="00D638AF" w:rsidRPr="00D638AF">
        <w:rPr>
          <w:rFonts w:asciiTheme="minorHAnsi" w:hAnsiTheme="minorHAnsi"/>
          <w:i/>
        </w:rPr>
        <w:t>Biomphalaria</w:t>
      </w:r>
      <w:r w:rsidR="00D638AF">
        <w:rPr>
          <w:rFonts w:asciiTheme="minorHAnsi" w:hAnsiTheme="minorHAnsi"/>
        </w:rPr>
        <w:t xml:space="preserve"> spp.) </w:t>
      </w:r>
      <w:r w:rsidRPr="00635179">
        <w:rPr>
          <w:rFonts w:asciiTheme="minorHAnsi" w:hAnsiTheme="minorHAnsi"/>
        </w:rPr>
        <w:t xml:space="preserve">carrying parasitic blood fluke </w:t>
      </w:r>
      <w:r w:rsidRPr="00635179">
        <w:rPr>
          <w:rFonts w:asciiTheme="minorHAnsi" w:hAnsiTheme="minorHAnsi"/>
        </w:rPr>
        <w:fldChar w:fldCharType="begin" w:fldLock="1"/>
      </w:r>
      <w:r w:rsidR="008A102A">
        <w:rPr>
          <w:rFonts w:asciiTheme="minorHAnsi" w:hAnsiTheme="minorHAnsi"/>
        </w:rPr>
        <w:instrText>ADDIN CSL_CITATION { "citationItems" : [ { "id" : "ITEM-1", "itemData" : { "DOI" : "10.1016/S0065-308X(05)61013-5", "ISBN" : "9780120317615", "ISSN" : "0065-308X", "PMID" : "16735173", "abstract" : "Schistosomiasis is a major disease of public health importance in humans occurring in over 70 countries of the tropics and sub-tropics. In this chapter, the history of the control of schistosomiasis is briefly discussed and current methods of control of schistosomiasis are reviewed; including mollusciciding, biological control of the intermediate snail hosts, the development of drugs to kill the adult worms, provision of clean water and health education, with a focus on the African situation. Since an effective vaccine against schistosomiasis is lacking, the emphasis today is placed on the drug praziquantel (PZQ). The marked reduction in the cost of PZQ together with the support of the Bill and Melinda Gates Foundation has enabled the drug to be used more widely in sub-Saharan Africa. Nevertheless, with the possibility of resistance to praziquantel emerging, the potential role of other drugs, such as artemether, in the control of schistosomiasis is examined. The World Health Organization (WHO) anticipates that at least 75% of all schoolchildren at risk of morbidity from schistosomiasis will be treated by 2010, with the aim of reversing morbidity. The importance of recent international initiatives such as the Schistosomiasis Control Initiative (SCI) working in Mali, Niger, Burkina Faso, Zambia, Tanzania and Uganda is recognised. There are benefits to integrating the control of schistosomiasis with other disease control programmes, such as gastrointestinal helminths and/or lymphatic filariasis (LF), since this markedly reduces the cost of delivery of the treatment. Countries that are situated on the perimeter of the distribution of schistosomiasis have either achieved or have made progress towards the elimination of the disease. For control programmes to be successful in areas such as sub-Saharan Africa, it is absolutely essential that these programmes are sustainable. Thus, it will be vital for Ministries of Health and Education to budget for the control of diseases of poverty in addition to school health, and to utilise funds from a range of sources, such as, government funds, pooled donor contributions, or bilateral and international agencies.", "author" : [ { "dropping-particle" : "", "family" : "Fenwick", "given" : "Alan", "non-dropping-particle" : "", "parse-names" : false, "suffix" : "" }, { "dropping-particle" : "", "family" : "Rollinson", "given" : "David", "non-dropping-particle" : "", "parse-names" : false, "suffix" : "" }, { "dropping-particle" : "", "family" : "Southgate", "given" : "Vaughan", "non-dropping-particle" : "", "parse-names" : false, "suffix" : "" } ], "container-title" : "Advances in parasitology", "id" : "ITEM-1", "issued" : { "date-parts" : [ [ "2006", "1" ] ] }, "page" : "567-622", "title" : "Implementation of human schistosomiasis control: Challenges and prospects.", "type" : "article-journal", "volume" : "61" }, "uris" : [ "http://www.mendeley.com/documents/?uuid=e89f4cc9-7376-4d41-b6b7-0a0716138512" ] }, { "id" : "ITEM-2", "itemData" : { "DOI" : "10.1016/S0140-6736(13)61949-2", "ISSN" : "01406736", "author" : [ { "dropping-particle" : "", "family" : "Colley", "given" : "Daniel G", "non-dropping-particle" : "", "parse-names" : false, "suffix" : "" }, { "dropping-particle" : "", "family" : "Bustinduy", "given" : "Amaya L", "non-dropping-particle" : "", "parse-names" : false, "suffix" : "" }, { "dropping-particle" : "", "family" : "Secor", "given" : "W Evan", "non-dropping-particle" : "", "parse-names" : false, "suffix" : "" }, { "dropping-particle" : "", "family" : "King", "given" : "Charles H", "non-dropping-particle" : "", "parse-names" : false, "suffix" : "" }, { "dropping-particle" : "", "family" : "Vos", "given" : "T", "non-dropping-particle" : "", "parse-names" : false, "suffix" : "" }, { "dropping-particle" : "", "family" : "Flaxman", "given" : "AD", "non-dropping-particle" : "", "parse-names" : false, "suffix" : "" }, { "dropping-particle" : "", "family" : "Naghavi", "given" : "M", "non-dropping-particle" : "", "parse-names" : false, "suffix" : "" }, { "dropping-particle" : "", "family" : "al.", "given" : "et", "non-dropping-particle" : "", "parse-names" : false, "suffix" : "" }, { "dropping-particle" : "", "family" : "Chitsulo", "given" : "L", "non-dropping-particle" : "", "parse-names" : false, "suffix" : "" }, { "dropping-particle" : "", "family" : "Loverde", "given" : "P", "non-dropping-particle" : "", "parse-names" : false, "suffix" : "" }, { "dropping-particle" : "", "family" : "Engels", "given" : "D", "non-dropping-particle" : "", "parse-names" : false, "suffix" : "" }, { "dropping-particle" : "", "family" : "Sturrock", "given" : "RF", "non-dropping-particle" : "", "parse-names" : false, "suffix" : "" }, { "dropping-particle" : "", "family" : "Lawson", "given" : "JR", "non-dropping-particle" : "", "parse-names" : false, "suffix" : "" }, { "dropping-particle" : "", "family" : "Wilson", "given" : "RA", "non-dropping-particle" : "", "parse-names" : false, "suffix" : "" }, { "dropping-particle" : "", "family" : "Gryseels", "given" : "B", "non-dropping-particle" : "", "parse-names" : false, "suffix" : "" }, { "dropping-particle" : "", "family" : "Polman", "given" : "K", "non-dropping-particle" : "", "parse-names" : false, "suffix" : "" }, { "dropping-particle" : "", "family" : "Clerinx", "given" : "J", "non-dropping-particle" : "", "parse-names" : false, "suffix" : "" }, { "dropping-particle" : "", "family" : "Kestens", "given" : "L", "non-dropping-particle" : "", "parse-names" : false, "suffix" : "" }, { "dropping-particle" : "", "family" : "Warren", "given" : "KS", "non-dropping-particle" : "", "parse-names" : false, "suffix" : "" }, { "dropping-particle" : "", "family" : "Mahmoud", "given" : "AA", "non-dropping-particle" : "", "parse-names" : false, "suffix" : "" }, { "dropping-particle" : "", "family" : "Cummings", "given" : "P", "non-dropping-particle" : "", "parse-names" : false, "suffix" : "" }, { "dropping-particle" : "", "family" : "Murphy", "given" : "DJ", "non-dropping-particle" : "", "parse-names" : false, "suffix" : "" }, { "dropping-particle" : "", "family" : "Houser", "given" : "HB", "non-dropping-particle" : "", "parse-names" : false, "suffix" : "" }, { "dropping-particle" : "", "family" : "Chabasse", "given" : "D", "non-dropping-particle" : "", "parse-names" : false, "suffix" : "" }, { "dropping-particle" : "", "family" : "Bertrand", "given" : "G", "non-dropping-particle" : "", "parse-names" : false, "suffix" : "" }, { "dropping-particle" : "", "family" : "Leroux", "given" : "JP", "non-dropping-particle" : "", "parse-names" : false, "suffix" : "" }, { "dropping-particle" : "", "family" : "Gauthey", "given" : "N", "non-dropping-particle" : "", "parse-names" : false, "suffix" : "" }, { "dropping-particle" : "", "family" : "Hocquet", "given" : "P", "non-dropping-particle" : "", "parse-names" : false, "suffix" : "" }, { "dropping-particle" : "van", "family" : "Oordt", "given" : "BE", "non-dropping-particle" : "", "parse-names" : false, "suffix" : "" }, { "dropping-particle" : "van den", "family" : "Heuvel", "given" : "JM", "non-dropping-particle" : "", "parse-names" : false, "suffix" : "" }, { "dropping-particle" : "", "family" : "Tielens", "given" : "AG", "non-dropping-particle" : "", "parse-names" : false, "suffix" : "" }, { "dropping-particle" : "van den", "family" : "Bergh", "given" : "SG", "non-dropping-particle" : "", "parse-names" : false, "suffix" : "" }, { "dropping-particle" : "", "family" : "Barrett", "given" : "J", "non-dropping-particle" : "", "parse-names" : false, "suffix" : "" }, { "dropping-particle" : "", "family" : "Huang", "given" : "SC", "non-dropping-particle" : "", "parse-names" : false, "suffix" : "" }, { "dropping-particle" : "", "family" : "Freitas", "given" : "TC", "non-dropping-particle" : "", "parse-names" : false, "suffix" : "" }, { "dropping-particle" : "", "family" : "Amiel", "given" : "E", "non-dropping-particle" : "", "parse-names" : false, "suffix" : "" }, { "dropping-particle" : "", "family" : "al.", "given" : "et", "non-dropping-particle" : "", "parse-names" : false, "suffix" : "" }, { "dropping-particle" : "", "family" : "Steinmann", "given" : "P", "non-dropping-particle" : "", "parse-names" : false, "suffix" : "" }, { "dropping-particle" : "", "family" : "Keiser", "given" : "J", "non-dropping-particle" : "", "parse-names" : false, "suffix" : "" }, { "dropping-particle" : "", "family" : "Bos", "given" : "R", "non-dropping-particle" : "", "parse-names" : false, "suffix" : "" }, { "dropping-particle" : "", "family" : "Tanner", "given" : "M", "non-dropping-particle" : "", "parse-names" : false, "suffix" : "" }, { "dropping-particle" : "", "family" : "Utzinger", "given" : "J", "non-dropping-particle" : "", "parse-names" : false, "suffix" : "" }, { "dropping-particle" : "", "family" : "Wang", "given" : "LD", "non-dropping-particle" : "", "parse-names" : false, "suffix" : "" }, { "dropping-particle" : "", "family" : "Guo", "given" : "JG", "non-dropping-particle" : "", "parse-names" : false, "suffix" : "" }, { "dropping-particle" : "", "family" : "Wu", "given" : "XH", "non-dropping-particle" : "", "parse-names" : false, "suffix" : "" }, { "dropping-particle" : "", "family" : "al.", "given" : "et", "non-dropping-particle" : "", "parse-names" : false, "suffix" : "" }, { "dropping-particle" : "", "family" : "Utzinger", "given" : "J", "non-dropping-particle" : "", "parse-names" : false, "suffix" : "" }, { "dropping-particle" : "", "family" : "Xiao", "given" : "SH", "non-dropping-particle" : "", "parse-names" : false, "suffix" : "" }, { "dropping-particle" : "", "family" : "Tanner", "given" : "M", "non-dropping-particle" : "", "parse-names" : false, "suffix" : "" }, { "dropping-particle" : "", "family" : "Keiser", "given" : "J", "non-dropping-particle" : "", "parse-names" : false, "suffix" : "" }, { "dropping-particle" : "", "family" : "Zerlotini", "given" : "A", "non-dropping-particle" : "", "parse-names" : false, "suffix" : "" }, { "dropping-particle" : "", "family" : "Aguiar", "given" : "ER", "non-dropping-particle" : "", "parse-names" : false, "suffix" : "" }, { "dropping-particle" : "", "family" : "Yu", "given" : "F", "non-dropping-particle" : "", "parse-names" : false, "suffix" : "" }, { "dropping-particle" : "", "family" : "al.", "given" : "et", "non-dropping-particle" : "", "parse-names" : false, "suffix" : "" }, { "dropping-particle" : "", "family" : "Rollinson", "given" : "D", "non-dropping-particle" : "", "parse-names" : false, "suffix" : "" }, { "dropping-particle" : "", "family" : "Webster", "given" : "JP", "non-dropping-particle" : "", "parse-names" : false, "suffix" : "" }, { "dropping-particle" : "", "family" : "Webster", "given" : "B", "non-dropping-particle" : "", "parse-names" : false, "suffix" : "" }, { "dropping-particle" : "", "family" : "Nyakaana", "given" : "S", "non-dropping-particle" : "", "parse-names" : false, "suffix" : "" }, { "dropping-particle" : "", "family" : "J\u00f8rgensen", "given" : "A", "non-dropping-particle" : "", "parse-names" : false, "suffix" : "" }, { "dropping-particle" : "", "family" : "Stothard", "given" : "JR", "non-dropping-particle" : "", "parse-names" : false, "suffix" : "" }, { "dropping-particle" : "", "family" : "Gower", "given" : "CM", "non-dropping-particle" : "", "parse-names" : false, "suffix" : "" }, { "dropping-particle" : "", "family" : "Gouvras", "given" : "AN", "non-dropping-particle" : "", "parse-names" : false, "suffix" : "" }, { "dropping-particle" : "", "family" : "Lamberton", "given" : "PH", "non-dropping-particle" : "", "parse-names" : false, "suffix" : "" }, { "dropping-particle" : "", "family" : "al.", "given" : "et", "non-dropping-particle" : "", "parse-names" : false, "suffix" : "" }, { "dropping-particle" : "", "family" : "Huyse", "given" : "T", "non-dropping-particle" : "", "parse-names" : false, "suffix" : "" }, { "dropping-particle" : "", "family" : "Webster", "given" : "BL", "non-dropping-particle" : "", "parse-names" : false, "suffix" : "" }, { "dropping-particle" : "", "family" : "Geldof", "given" : "S", "non-dropping-particle" : "", "parse-names" : false, "suffix" : "" }, { "dropping-particle" : "", "family" : "al.", "given" : "et", "non-dropping-particle" : "", "parse-names" : false, "suffix" : "" }, { "dropping-particle" : "", "family" : "King", "given" : "CH", "non-dropping-particle" : "", "parse-names" : false, "suffix" : "" }, { "dropping-particle" : "", "family" : "Keating", "given" : "CE", "non-dropping-particle" : "", "parse-names" : false, "suffix" : "" }, { "dropping-particle" : "", "family" : "Muruka", "given" : "JF", "non-dropping-particle" : "", "parse-names" : false, "suffix" : "" }, { "dropping-particle" : "", "family" : "al.", "given" : "et", "non-dropping-particle" : "", "parse-names" : false, "suffix" : "" }, { "dropping-particle" : "", "family" : "DeStigter", "given" : "KV", "non-dropping-particle" : "", "parse-names" : false, "suffix" : "" }, { "dropping-particle" : "", "family" : "King", "given" : "CH", "non-dropping-particle" : "", "parse-names" : false, "suffix" : "" }, { "dropping-particle" : "", "family" : "Keating", "given" : "CE", "non-dropping-particle" : "", "parse-names" : false, "suffix" : "" }, { "dropping-particle" : "", "family" : "Ouma", "given" : "JH", "non-dropping-particle" : "", "parse-names" : false, "suffix" : "" }, { "dropping-particle" : "", "family" : "Siongok", "given" : "TK", "non-dropping-particle" : "", "parse-names" : false, "suffix" : "" }, { "dropping-particle" : "", "family" : "Mahmoud", "given" : "AA", "non-dropping-particle" : "", "parse-names" : false, "suffix" : "" }, { "dropping-particle" : "", "family" : "Stothard", "given" : "JR", "non-dropping-particle" : "", "parse-names" : false, "suffix" : "" }, { "dropping-particle" : "", "family" : "Sousa-Figueiredo", "given" : "JC", "non-dropping-particle" : "", "parse-names" : false, "suffix" : "" }, { "dropping-particle" : "", "family" : "Betson", "given" : "M", "non-dropping-particle" : "", "parse-names" : false, "suffix" : "" }, { "dropping-particle" : "", "family" : "al.", "given" : "et", "non-dropping-particle" : "", "parse-names" : false, "suffix" : "" }, { "dropping-particle" : "", "family" : "Bustinduy", "given" : "AL", "non-dropping-particle" : "", "parse-names" : false, "suffix" : "" }, { "dropping-particle" : "", "family" : "Parraga", "given" : "IM", "non-dropping-particle" : "", "parse-names" : false, "suffix" : "" }, { "dropping-particle" : "", "family" : "Thomas", "given" : "CL", "non-dropping-particle" : "", "parse-names" : false, "suffix" : "" }, { "dropping-particle" : "", "family" : "al.", "given" : "et", "non-dropping-particle" : "", "parse-names" : false, "suffix" : "" }, { "dropping-particle" : "", "family" : "Burke", "given" : "ML", "non-dropping-particle" : "", "parse-names" : false, "suffix" : "" }, { "dropping-particle" : "", "family" : "Jones", "given" : "MK", "non-dropping-particle" : "", "parse-names" : false, "suffix" : "" }, { "dropping-particle" : "", "family" : "Gobert", "given" : "GN", "non-dropping-particle" : "", "parse-names" : false, "suffix" : "" }, { "dropping-particle" : "", "family" : "Li", "given" : "YS", "non-dropping-particle" : "", "parse-names" : false, "suffix" : "" }, { "dropping-particle" : "", "family" : "Ellis", "given" : "MK", "non-dropping-particle" : "", "parse-names" : false, "suffix" : "" }, { "dropping-particle" : "", "family" : "McManus", "given" : "DP", "non-dropping-particle" : "", "parse-names" : false, "suffix" : "" }, { "dropping-particle" : "", "family" : "Pearce", "given" : "EJ", "non-dropping-particle" : "", "parse-names" : false, "suffix" : "" }, { "dropping-particle" : "", "family" : "MacDonald", "given" : "AS", "non-dropping-particle" : "", "parse-names" : false, "suffix" : "" }, { "dropping-particle" : "", "family" : "Fairfax", "given" : "K", "non-dropping-particle" : "", "parse-names" : false, "suffix" : "" }, { "dropping-particle" : "", "family" : "Nascimento", "given" : "M", "non-dropping-particle" : "", "parse-names" : false, "suffix" : "" }, { "dropping-particle" : "", "family" : "Huang", "given" : "SC", "non-dropping-particle" : "", "parse-names" : false, "suffix" : "" }, { "dropping-particle" : "", "family" : "Everts", "given" : "B", "non-dropping-particle" : "", "parse-names" : false, "suffix" : "" }, { "dropping-particle" : "", "family" : "Pearce", "given" : "EJ", "non-dropping-particle" : "", "parse-names" : false, "suffix" : "" }, { "dropping-particle" : "", "family" : "Peterson", "given" : "WP", "non-dropping-particle" : "", "parse-names" : false, "suffix" : "" }, { "dropping-particle" : "Von", "family" : "Lichtenberg", "given" : "F", "non-dropping-particle" : "", "parse-names" : false, "suffix" : "" }, { "dropping-particle" : "", "family" : "Ross", "given" : "AG", "non-dropping-particle" : "", "parse-names" : false, "suffix" : "" }, { "dropping-particle" : "", "family" : "Vickers", "given" : "D", "non-dropping-particle" : "", "parse-names" : false, "suffix" : "" }, { "dropping-particle" : "", "family" : "Olds", "given" : "GR", "non-dropping-particle" : "", "parse-names" : false, "suffix" : "" }, { "dropping-particle" : "", "family" : "Shah", "given" : "SM", "non-dropping-particle" : "", "parse-names" : false, "suffix" : "" }, { "dropping-particle" : "", "family" : "McManus", "given" : "DP", "non-dropping-particle" : "", "parse-names" : false, "suffix" : "" }, { "dropping-particle" : "", "family" : "Eloi-Santos", "given" : "SM", "non-dropping-particle" : "", "parse-names" : false, "suffix" : "" }, { "dropping-particle" : "", "family" : "Novato-Silva", "given" : "E", "non-dropping-particle" : "", "parse-names" : false, "suffix" : "" }, { "dropping-particle" : "", "family" : "Maselli", "given" : "VM", "non-dropping-particle" : "", "parse-names" : false, "suffix" : "" }, { "dropping-particle" : "", "family" : "Gazzinelli", "given" : "G", "non-dropping-particle" : "", "parse-names" : false, "suffix" : "" }, { "dropping-particle" : "", "family" : "Colley", "given" : "DG", "non-dropping-particle" : "", "parse-names" : false, "suffix" : "" }, { "dropping-particle" : "", "family" : "Correa-Oliveira", "given" : "R", "non-dropping-particle" : "", "parse-names" : false, "suffix" : "" }, { "dropping-particle" : "", "family" : "King", "given" : "CL", "non-dropping-particle" : "", "parse-names" : false, "suffix" : "" }, { "dropping-particle" : "", "family" : "Malhotra", "given" : "I", "non-dropping-particle" : "", "parse-names" : false, "suffix" : "" }, { "dropping-particle" : "", "family" : "Mungai", "given" : "P", "non-dropping-particle" : "", "parse-names" : false, "suffix" : "" }, { "dropping-particle" : "", "family" : "al.", "given" : "et", "non-dropping-particle" : "", "parse-names" : false, "suffix" : "" }, { "dropping-particle" : "", "family" : "Mohamed", "given" : "AR", "non-dropping-particle" : "", "parse-names" : false, "suffix" : "" }, { "dropping-particle" : "al", "family" : "Karawi", "given" : "M", "non-dropping-particle" : "", "parse-names" : false, "suffix" : "" }, { "dropping-particle" : "", "family" : "Yasawy", "given" : "MI", "non-dropping-particle" : "", "parse-names" : false, "suffix" : "" }, { "dropping-particle" : "", "family" : "Cao", "given" : "J", "non-dropping-particle" : "", "parse-names" : false, "suffix" : "" }, { "dropping-particle" : "", "family" : "Liu", "given" : "WJ", "non-dropping-particle" : "", "parse-names" : false, "suffix" : "" }, { "dropping-particle" : "", "family" : "Xu", "given" : "XY", "non-dropping-particle" : "", "parse-names" : false, "suffix" : "" }, { "dropping-particle" : "", "family" : "Zou", "given" : "XP", "non-dropping-particle" : "", "parse-names" : false, "suffix" : "" }, { "dropping-particle" : "", "family" : "Colley", "given" : "DG", "non-dropping-particle" : "", "parse-names" : false, "suffix" : "" }, { "dropping-particle" : "", "family" : "Garcia", "given" : "AA", "non-dropping-particle" : "", "parse-names" : false, "suffix" : "" }, { "dropping-particle" : "", "family" : "Lambertucci", "given" : "JR", "non-dropping-particle" : "", "parse-names" : false, "suffix" : "" }, { "dropping-particle" : "", "family" : "al.", "given" : "et", "non-dropping-particle" : "", "parse-names" : false, "suffix" : "" }, { "dropping-particle" : "", "family" : "Cheever", "given" : "AW", "non-dropping-particle" : "", "parse-names" : false, "suffix" : "" }, { "dropping-particle" : "", "family" : "Strauss", "given" : "E", "non-dropping-particle" : "", "parse-names" : false, "suffix" : "" }, { "dropping-particle" : "", "family" : "Richter", "given" : "J", "non-dropping-particle" : "", "parse-names" : false, "suffix" : "" }, { "dropping-particle" : "", "family" : "Dacal", "given" : "AR Correia", "non-dropping-particle" : "", "parse-names" : false, "suffix" : "" }, { "dropping-particle" : "", "family" : "Siqueira", "given" : "JG Vergetti", "non-dropping-particle" : "", "parse-names" : false, "suffix" : "" }, { "dropping-particle" : "", "family" : "al.", "given" : "et", "non-dropping-particle" : "", "parse-names" : false, "suffix" : "" }, { "dropping-particle" : "", "family" : "Lambertucci", "given" : "JR", "non-dropping-particle" : "", "parse-names" : false, "suffix" : "" }, { "dropping-particle" : "", "family" : "Serufo", "given" : "JC", "non-dropping-particle" : "", "parse-names" : false, "suffix" : "" }, { "dropping-particle" : "", "family" : "Gerspacher-Lara", "given" : "R", "non-dropping-particle" : "", "parse-names" : false, "suffix" : "" }, { "dropping-particle" : "", "family" : "al.", "given" : "et", "non-dropping-particle" : "", "parse-names" : false, "suffix" : "" }, { "dropping-particle" : "", "family" : "Gryseels", "given" : "B", "non-dropping-particle" : "", "parse-names" : false, "suffix" : "" }, { "dropping-particle" : "", "family" : "Doehring-Schwerdtfeger", "given" : "E", "non-dropping-particle" : "", "parse-names" : false, "suffix" : "" }, { "dropping-particle" : "", "family" : "Abdel-Rahim", "given" : "IM", "non-dropping-particle" : "", "parse-names" : false, "suffix" : "" }, { "dropping-particle" : "", "family" : "Mohamed-Ali", "given" : "Q", "non-dropping-particle" : "", "parse-names" : false, "suffix" : "" }, { "dropping-particle" : "", "family" : "al.", "given" : "et", "non-dropping-particle" : "", "parse-names" : false, "suffix" : "" }, { "dropping-particle" : "", "family" : "Wamachi", "given" : "AN", "non-dropping-particle" : "", "parse-names" : false, "suffix" : "" }, { "dropping-particle" : "", "family" : "Mayadev", "given" : "JS", "non-dropping-particle" : "", "parse-names" : false, "suffix" : "" }, { "dropping-particle" : "", "family" : "Mungai", "given" : "PL", "non-dropping-particle" : "", "parse-names" : false, "suffix" : "" }, { "dropping-particle" : "", "family" : "al.", "given" : "et", "non-dropping-particle" : "", "parse-names" : false, "suffix" : "" }, { "dropping-particle" : "", "family" : "Khalaf", "given" : "I", "non-dropping-particle" : "", "parse-names" : false, "suffix" : "" }, { "dropping-particle" : "", "family" : "Shokeir", "given" : "A", "non-dropping-particle" : "", "parse-names" : false, "suffix" : "" }, { "dropping-particle" : "", "family" : "Shalaby", "given" : "M", "non-dropping-particle" : "", "parse-names" : false, "suffix" : "" }, { "dropping-particle" : "", "family" : "Schwartz", "given" : "DA", "non-dropping-particle" : "", "parse-names" : false, "suffix" : "" }, { "dropping-particle" : "", "family" : "Kjetland", "given" : "EF", "non-dropping-particle" : "", "parse-names" : false, "suffix" : "" }, { "dropping-particle" : "", "family" : "Leutscher", "given" : "PD", "non-dropping-particle" : "", "parse-names" : false, "suffix" : "" }, { "dropping-particle" : "", "family" : "Ndhlovu", "given" : "PD", "non-dropping-particle" : "", "parse-names" : false, "suffix" : "" }, { "dropping-particle" : "", "family" : "Jourdan", "given" : "PM", "non-dropping-particle" : "", "parse-names" : false, "suffix" : "" }, { "dropping-particle" : "", "family" : "Randrianasolo", "given" : "BS", "non-dropping-particle" : "", "parse-names" : false, "suffix" : "" }, { "dropping-particle" : "", "family" : "Feldmeier", "given" : "H", "non-dropping-particle" : "", "parse-names" : false, "suffix" : "" }, { "dropping-particle" : "", "family" : "al.", "given" : "et", "non-dropping-particle" : "", "parse-names" : false, "suffix" : "" }, { "dropping-particle" : "", "family" : "Kjetland", "given" : "EF", "non-dropping-particle" : "", "parse-names" : false, "suffix" : "" }, { "dropping-particle" : "", "family" : "Ndhlovu", "given" : "PD", "non-dropping-particle" : "", "parse-names" : false, "suffix" : "" }, { "dropping-particle" : "", "family" : "Gomo", "given" : "E", "non-dropping-particle" : "", "parse-names" : false, "suffix" : "" }, { "dropping-particle" : "", "family" : "al.", "given" : "et", "non-dropping-particle" : "", "parse-names" : false, "suffix" : "" }, { "dropping-particle" : "", "family" : "Leutscher", "given" : "P", "non-dropping-particle" : "", "parse-names" : false, "suffix" : "" }, { "dropping-particle" : "", "family" : "Ramarokoto", "given" : "CE", "non-dropping-particle" : "", "parse-names" : false, "suffix" : "" }, { "dropping-particle" : "", "family" : "Reimert", "given" : "C", "non-dropping-particle" : "", "parse-names" : false, "suffix" : "" }, { "dropping-particle" : "", "family" : "Feldmeier", "given" : "H", "non-dropping-particle" : "", "parse-names" : false, "suffix" : "" }, { "dropping-particle" : "", "family" : "Esterre", "given" : "P", "non-dropping-particle" : "", "parse-names" : false, "suffix" : "" }, { "dropping-particle" : "", "family" : "Vennervald", "given" : "BJ", "non-dropping-particle" : "", "parse-names" : false, "suffix" : "" }, { "dropping-particle" : "", "family" : "Leutscher", "given" : "PD", "non-dropping-particle" : "", "parse-names" : false, "suffix" : "" }, { "dropping-particle" : "", "family" : "H\u00f8st", "given" : "E", "non-dropping-particle" : "", "parse-names" : false, "suffix" : "" }, { "dropping-particle" : "", "family" : "Reimert", "given" : "CM", "non-dropping-particle" : "", "parse-names" : false, "suffix" : "" }, { "dropping-particle" : "", "family" : "King", "given" : "CH", "non-dropping-particle" : "", "parse-names" : false, "suffix" : "" }, { "dropping-particle" : "", "family" : "Dangerfield-Cha", "given" : "M", "non-dropping-particle" : "", "parse-names" : false, "suffix" : "" }, { "dropping-particle" : "", "family" : "Friedman", "given" : "JF", "non-dropping-particle" : "", "parse-names" : false, "suffix" : "" }, { "dropping-particle" : "", "family" : "Kanzaria", "given" : "HK", "non-dropping-particle" : "", "parse-names" : false, "suffix" : "" }, { "dropping-particle" : "", "family" : "Acosta", "given" : "LP", "non-dropping-particle" : "", "parse-names" : false, "suffix" : "" }, { "dropping-particle" : "", "family" : "al.", "given" : "et", "non-dropping-particle" : "", "parse-names" : false, "suffix" : "" }, { "dropping-particle" : "", "family" : "Ezeamama", "given" : "AE", "non-dropping-particle" : "", "parse-names" : false, "suffix" : "" }, { "dropping-particle" : "", "family" : "Friedman", "given" : "JF", "non-dropping-particle" : "", "parse-names" : false, "suffix" : "" }, { "dropping-particle" : "", "family" : "Acosta", "given" : "LP", "non-dropping-particle" : "", "parse-names" : false, "suffix" : "" }, { "dropping-particle" : "", "family" : "al.", "given" : "et", "non-dropping-particle" : "", "parse-names" : false, "suffix" : "" }, { "dropping-particle" : "", "family" : "Bustinduy", "given" : "AL", "non-dropping-particle" : "", "parse-names" : false, "suffix" : "" }, { "dropping-particle" : "", "family" : "Thomas", "given" : "CL", "non-dropping-particle" : "", "parse-names" : false, "suffix" : "" }, { "dropping-particle" : "", "family" : "Fiutem", "given" : "JJ", "non-dropping-particle" : "", "parse-names" : false, "suffix" : "" }, { "dropping-particle" : "", "family" : "al.", "given" : "et", "non-dropping-particle" : "", "parse-names" : false, "suffix" : "" }, { "dropping-particle" : "", "family" : "Friedman", "given" : "JF", "non-dropping-particle" : "", "parse-names" : false, "suffix" : "" }, { "dropping-particle" : "", "family" : "Kanzaria", "given" : "HK", "non-dropping-particle" : "", "parse-names" : false, "suffix" : "" }, { "dropping-particle" : "", "family" : "McGarvey", "given" : "ST", "non-dropping-particle" : "", "parse-names" : false, "suffix" : "" }, { "dropping-particle" : "", "family" : "Leenstra", "given" : "T", "non-dropping-particle" : "", "parse-names" : false, "suffix" : "" }, { "dropping-particle" : "", "family" : "Acosta", "given" : "LP", "non-dropping-particle" : "", "parse-names" : false, "suffix" : "" }, { "dropping-particle" : "", "family" : "Langdon", "given" : "GC", "non-dropping-particle" : "", "parse-names" : false, "suffix" : "" }, { "dropping-particle" : "", "family" : "al.", "given" : "et", "non-dropping-particle" : "", "parse-names" : false, "suffix" : "" }, { "dropping-particle" : "", "family" : "Nemeth", "given" : "E", "non-dropping-particle" : "", "parse-names" : false, "suffix" : "" }, { "dropping-particle" : "", "family" : "Rivera", "given" : "S", "non-dropping-particle" : "", "parse-names" : false, "suffix" : "" }, { "dropping-particle" : "", "family" : "Gabayan", "given" : "V", "non-dropping-particle" : "", "parse-names" : false, "suffix" : "" }, { "dropping-particle" : "", "family" : "al.", "given" : "et", "non-dropping-particle" : "", "parse-names" : false, "suffix" : "" }, { "dropping-particle" : "", "family" : "Ndamba", "given" : "J", "non-dropping-particle" : "", "parse-names" : false, "suffix" : "" }, { "dropping-particle" : "", "family" : "Makaza", "given" : "N", "non-dropping-particle" : "", "parse-names" : false, "suffix" : "" }, { "dropping-particle" : "", "family" : "Munjoma", "given" : "M", "non-dropping-particle" : "", "parse-names" : false, "suffix" : "" }, { "dropping-particle" : "", "family" : "Gomo", "given" : "E", "non-dropping-particle" : "", "parse-names" : false, "suffix" : "" }, { "dropping-particle" : "", "family" : "Kaondera", "given" : "KC", "non-dropping-particle" : "", "parse-names" : false, "suffix" : "" }, { "dropping-particle" : "", "family" : "Jukes", "given" : "MC", "non-dropping-particle" : "", "parse-names" : false, "suffix" : "" }, { "dropping-particle" : "", "family" : "Nokes", "given" : "CA", "non-dropping-particle" : "", "parse-names" : false, "suffix" : "" }, { "dropping-particle" : "", "family" : "Alcock", "given" : "KJ", "non-dropping-particle" : "", "parse-names" : false, "suffix" : "" }, { "dropping-particle" : "", "family" : "Development", "given" : "the Partnership for Child", "non-dropping-particle" : "", "parse-names" : false, "suffix" : "" }, { "dropping-particle" : "", "family" : "al.", "given" : "et", "non-dropping-particle" : "", "parse-names" : false, "suffix" : "" }, { "dropping-particle" : "", "family" : "Mupfasoni", "given" : "D", "non-dropping-particle" : "", "parse-names" : false, "suffix" : "" }, { "dropping-particle" : "", "family" : "Karibushi", "given" : "B", "non-dropping-particle" : "", "parse-names" : false, "suffix" : "" }, { "dropping-particle" : "", "family" : "Koukounari", "given" : "A", "non-dropping-particle" : "", "parse-names" : false, "suffix" : "" }, { "dropping-particle" : "", "family" : "al.", "given" : "et", "non-dropping-particle" : "", "parse-names" : false, "suffix" : "" }, { "dropping-particle" : "", "family" : "Gurarie", "given" : "D", "non-dropping-particle" : "", "parse-names" : false, "suffix" : "" }, { "dropping-particle" : "", "family" : "Wang", "given" : "X", "non-dropping-particle" : "", "parse-names" : false, "suffix" : "" }, { "dropping-particle" : "", "family" : "Bustinduy", "given" : "AL", "non-dropping-particle" : "", "parse-names" : false, "suffix" : "" }, { "dropping-particle" : "", "family" : "King", "given" : "CH", "non-dropping-particle" : "", "parse-names" : false, "suffix" : "" }, { "dropping-particle" : "", "family" : "Coutinho", "given" : "HM", "non-dropping-particle" : "", "parse-names" : false, "suffix" : "" }, { "dropping-particle" : "", "family" : "Acosta", "given" : "LP", "non-dropping-particle" : "", "parse-names" : false, "suffix" : "" }, { "dropping-particle" : "", "family" : "McGarvey", "given" : "ST", "non-dropping-particle" : "", "parse-names" : false, "suffix" : "" }, { "dropping-particle" : "", "family" : "al.", "given" : "et", "non-dropping-particle" : "", "parse-names" : false, "suffix" : "" }, { "dropping-particle" : "", "family" : "Ross", "given" : "AG", "non-dropping-particle" : "", "parse-names" : false, "suffix" : "" }, { "dropping-particle" : "", "family" : "McManus", "given" : "DP", "non-dropping-particle" : "", "parse-names" : false, "suffix" : "" }, { "dropping-particle" : "", "family" : "Farrar", "given" : "J", "non-dropping-particle" : "", "parse-names" : false, "suffix" : "" }, { "dropping-particle" : "", "family" : "Hunstman", "given" : "RJ", "non-dropping-particle" : "", "parse-names" : false, "suffix" : "" }, { "dropping-particle" : "", "family" : "Gray", "given" : "DJ", "non-dropping-particle" : "", "parse-names" : false, "suffix" : "" }, { "dropping-particle" : "", "family" : "Li", "given" : "YS", "non-dropping-particle" : "", "parse-names" : false, "suffix" : "" }, { "dropping-particle" : "", "family" : "Mbabazi", "given" : "PS", "non-dropping-particle" : "", "parse-names" : false, "suffix" : "" }, { "dropping-particle" : "", "family" : "Andan", "given" : "O", "non-dropping-particle" : "", "parse-names" : false, "suffix" : "" }, { "dropping-particle" : "", "family" : "Fitzgerald", "given" : "DW", "non-dropping-particle" : "", "parse-names" : false, "suffix" : "" }, { "dropping-particle" : "", "family" : "Chitsulo", "given" : "L", "non-dropping-particle" : "", "parse-names" : false, "suffix" : "" }, { "dropping-particle" : "", "family" : "Engels", "given" : "D", "non-dropping-particle" : "", "parse-names" : false, "suffix" : "" }, { "dropping-particle" : "", "family" : "Downs", "given" : "JA", "non-dropping-particle" : "", "parse-names" : false, "suffix" : "" }, { "dropping-particle" : "", "family" : "Downs", "given" : "JA", "non-dropping-particle" : "", "parse-names" : false, "suffix" : "" }, { "dropping-particle" : "van", "family" : "Dam", "given" : "GJ", "non-dropping-particle" : "", "parse-names" : false, "suffix" : "" }, { "dropping-particle" : "", "family" : "Changalucha", "given" : "JM", "non-dropping-particle" : "", "parse-names" : false, "suffix" : "" }, { "dropping-particle" : "", "family" : "al.", "given" : "et", "non-dropping-particle" : "", "parse-names" : false, "suffix" : "" }, { "dropping-particle" : "", "family" : "Leutscher", "given" : "PD", "non-dropping-particle" : "", "parse-names" : false, "suffix" : "" }, { "dropping-particle" : "", "family" : "Pedersen", "given" : "M", "non-dropping-particle" : "", "parse-names" : false, "suffix" : "" }, { "dropping-particle" : "", "family" : "Raharisolo", "given" : "C", "non-dropping-particle" : "", "parse-names" : false, "suffix" : "" }, { "dropping-particle" : "", "family" : "al.", "given" : "et", "non-dropping-particle" : "", "parse-names" : false, "suffix" : "" }, { "dropping-particle" : "", "family" : "Secor", "given" : "WE", "non-dropping-particle" : "", "parse-names" : false, "suffix" : "" }, { "dropping-particle" : "", "family" : "Shah", "given" : "A", "non-dropping-particle" : "", "parse-names" : false, "suffix" : "" }, { "dropping-particle" : "", "family" : "Mwinzi", "given" : "PM", "non-dropping-particle" : "", "parse-names" : false, "suffix" : "" }, { "dropping-particle" : "", "family" : "Ndenga", "given" : "BA", "non-dropping-particle" : "", "parse-names" : false, "suffix" : "" }, { "dropping-particle" : "", "family" : "Watta", "given" : "CO", "non-dropping-particle" : "", "parse-names" : false, "suffix" : "" }, { "dropping-particle" : "", "family" : "Karanja", "given" : "DM", "non-dropping-particle" : "", "parse-names" : false, "suffix" : "" }, { "dropping-particle" : "", "family" : "Kallestrup", "given" : "P", "non-dropping-particle" : "", "parse-names" : false, "suffix" : "" }, { "dropping-particle" : "", "family" : "Zinyama", "given" : "R", "non-dropping-particle" : "", "parse-names" : false, "suffix" : "" }, { "dropping-particle" : "", "family" : "Gomo", "given" : "E", "non-dropping-particle" : "", "parse-names" : false, "suffix" : "" }, { "dropping-particle" : "", "family" : "al.", "given" : "et", "non-dropping-particle" : "", "parse-names" : false, "suffix" : "" }, { "dropping-particle" : "", "family" : "Walson", "given" : "J", "non-dropping-particle" : "", "parse-names" : false, "suffix" : "" }, { "dropping-particle" : "", "family" : "Singa", "given" : "B", "non-dropping-particle" : "", "parse-names" : false, "suffix" : "" }, { "dropping-particle" : "", "family" : "Sangar\u0155", "given" : "L", "non-dropping-particle" : "", "parse-names" : false, "suffix" : "" }, { "dropping-particle" : "", "family" : "al.", "given" : "et", "non-dropping-particle" : "", "parse-names" : false, "suffix" : "" }, { "dropping-particle" : "", "family" : "Sokhna", "given" : "C", "non-dropping-particle" : "", "parse-names" : false, "suffix" : "" }, { "dropping-particle" : "Le", "family" : "Hesran", "given" : "JY", "non-dropping-particle" : "", "parse-names" : false, "suffix" : "" }, { "dropping-particle" : "", "family" : "Mbaye", "given" : "PA", "non-dropping-particle" : "", "parse-names" : false, "suffix" : "" }, { "dropping-particle" : "", "family" : "al.", "given" : "et", "non-dropping-particle" : "", "parse-names" : false, "suffix" : "" }, { "dropping-particle" : "", "family" : "Wilson", "given" : "S", "non-dropping-particle" : "", "parse-names" : false, "suffix" : "" }, { "dropping-particle" : "", "family" : "Vennervald", "given" : "BJ", "non-dropping-particle" : "", "parse-names" : false, "suffix" : "" }, { "dropping-particle" : "", "family" : "Dunne", "given" : "DW", "non-dropping-particle" : "", "parse-names" : false, "suffix" : "" }, { "dropping-particle" : "", "family" : "Wilson", "given" : "S", "non-dropping-particle" : "", "parse-names" : false, "suffix" : "" }, { "dropping-particle" : "", "family" : "Vennervald", "given" : "BJ", "non-dropping-particle" : "", "parse-names" : false, "suffix" : "" }, { "dropping-particle" : "", "family" : "Kadzo", "given" : "H", "non-dropping-particle" : "", "parse-names" : false, "suffix" : "" }, { "dropping-particle" : "", "family" : "al.", "given" : "et", "non-dropping-particle" : "", "parse-names" : false, "suffix" : "" }, { "dropping-particle" : "", "family" : "Lyke", "given" : "KE", "non-dropping-particle" : "", "parse-names" : false, "suffix" : "" }, { "dropping-particle" : "", "family" : "Dicko", "given" : "A", "non-dropping-particle" : "", "parse-names" : false, "suffix" : "" }, { "dropping-particle" : "", "family" : "Dabo", "given" : "A", "non-dropping-particle" : "", "parse-names" : false, "suffix" : "" }, { "dropping-particle" : "", "family" : "al.", "given" : "et", "non-dropping-particle" : "", "parse-names" : false, "suffix" : "" }, { "dropping-particle" : "", "family" : "Briand", "given" : "V", "non-dropping-particle" : "", "parse-names" : false, "suffix" : "" }, { "dropping-particle" : "", "family" : "Watier", "given" : "L", "non-dropping-particle" : "", "parse-names" : false, "suffix" : "" }, { "dropping-particle" : "LE", "family" : "Hesran", "given" : "JY", "non-dropping-particle" : "", "parse-names" : false, "suffix" : "" }, { "dropping-particle" : "", "family" : "Garcia", "given" : "A", "non-dropping-particle" : "", "parse-names" : false, "suffix" : "" }, { "dropping-particle" : "", "family" : "Cot", "given" : "M", "non-dropping-particle" : "", "parse-names" : false, "suffix" : "" }, { "dropping-particle" : "", "family" : "Pierrot", "given" : "C", "non-dropping-particle" : "", "parse-names" : false, "suffix" : "" }, { "dropping-particle" : "", "family" : "Wilson", "given" : "S", "non-dropping-particle" : "", "parse-names" : false, "suffix" : "" }, { "dropping-particle" : "", "family" : "Lallet", "given" : "H", "non-dropping-particle" : "", "parse-names" : false, "suffix" : "" }, { "dropping-particle" : "", "family" : "al.", "given" : "et", "non-dropping-particle" : "", "parse-names" : false, "suffix" : "" }, { "dropping-particle" : "De", "family" : "Vlas", "given" : "SJ", "non-dropping-particle" : "", "parse-names" : false, "suffix" : "" }, { "dropping-particle" : "", "family" : "Engels", "given" : "D", "non-dropping-particle" : "", "parse-names" : false, "suffix" : "" }, { "dropping-particle" : "", "family" : "Rabello", "given" : "AL", "non-dropping-particle" : "", "parse-names" : false, "suffix" : "" }, { "dropping-particle" : "", "family" : "al.", "given" : "et", "non-dropping-particle" : "", "parse-names" : false, "suffix" : "" }, { "dropping-particle" : "", "family" : "WHO", "given" : "", "non-dropping-particle" : "", "parse-names" : false, "suffix" : "" }, { "dropping-particle" : "", "family" : "WHO", "given" : "", "non-dropping-particle" : "", "parse-names" : false, "suffix" : "" }, { "dropping-particle" : "", "family" : "Katz", "given" : "N", "non-dropping-particle" : "", "parse-names" : false, "suffix" : "" }, { "dropping-particle" : "", "family" : "Chaves", "given" : "A", "non-dropping-particle" : "", "parse-names" : false, "suffix" : "" }, { "dropping-particle" : "", "family" : "Pellegrino", "given" : "J", "non-dropping-particle" : "", "parse-names" : false, "suffix" : "" }, { "dropping-particle" : "ten", "family" : "Hove", "given" : "RJ", "non-dropping-particle" : "", "parse-names" : false, "suffix" : "" }, { "dropping-particle" : "", "family" : "Verweij", "given" : "JJ", "non-dropping-particle" : "", "parse-names" : false, "suffix" : "" }, { "dropping-particle" : "", "family" : "Vereecken", "given" : "K", "non-dropping-particle" : "", "parse-names" : false, "suffix" : "" }, { "dropping-particle" : "", "family" : "Polman", "given" : "K", "non-dropping-particle" : "", "parse-names" : false, "suffix" : "" }, { "dropping-particle" : "", "family" : "Dieye", "given" : "L", "non-dropping-particle" : "", "parse-names" : false, "suffix" : "" }, { "dropping-particle" : "van", "family" : "Lieshout", "given" : "L", "non-dropping-particle" : "", "parse-names" : false, "suffix" : "" }, { "dropping-particle" : "", "family" : "Ibironke", "given" : "O", "non-dropping-particle" : "", "parse-names" : false, "suffix" : "" }, { "dropping-particle" : "", "family" : "Koukounari", "given" : "A", "non-dropping-particle" : "", "parse-names" : false, "suffix" : "" }, { "dropping-particle" : "", "family" : "Asaolu", "given" : "S", "non-dropping-particle" : "", "parse-names" : false, "suffix" : "" }, { "dropping-particle" : "", "family" : "Moustaki", "given" : "I", "non-dropping-particle" : "", "parse-names" : false, "suffix" : "" }, { "dropping-particle" : "", "family" : "Shiff", "given" : "C", "non-dropping-particle" : "", "parse-names" : false, "suffix" : "" }, { "dropping-particle" : "", "family" : "Wichmann", "given" : "D", "non-dropping-particle" : "", "parse-names" : false, "suffix" : "" }, { "dropping-particle" : "", "family" : "Poppert", "given" : "S", "non-dropping-particle" : "", "parse-names" : false, "suffix" : "" }, { "dropping-particle" : "Von", "family" : "Thien", "given" : "H", "non-dropping-particle" : "", "parse-names" : false, "suffix" : "" }, { "dropping-particle" : "", "family" : "al.", "given" : "et", "non-dropping-particle" : "", "parse-names" : false, "suffix" : "" }, { "dropping-particle" : "", "family" : "Tsang", "given" : "VC", "non-dropping-particle" : "", "parse-names" : false, "suffix" : "" }, { "dropping-particle" : "", "family" : "Wilkins", "given" : "PP", "non-dropping-particle" : "", "parse-names" : false, "suffix" : "" }, { "dropping-particle" : "", "family" : "Colley", "given" : "DG", "non-dropping-particle" : "", "parse-names" : false, "suffix" : "" }, { "dropping-particle" : "", "family" : "Binder", "given" : "S", "non-dropping-particle" : "", "parse-names" : false, "suffix" : "" }, { "dropping-particle" : "", "family" : "Campbell", "given" : "C", "non-dropping-particle" : "", "parse-names" : false, "suffix" : "" }, { "dropping-particle" : "", "family" : "al.", "given" : "et", "non-dropping-particle" : "", "parse-names" : false, "suffix" : "" }, { "dropping-particle" : "", "family" : "Salem", "given" : "N", "non-dropping-particle" : "", "parse-names" : false, "suffix" : "" }, { "dropping-particle" : "", "family" : "Balkman", "given" : "JD", "non-dropping-particle" : "", "parse-names" : false, "suffix" : "" }, { "dropping-particle" : "", "family" : "Wang", "given" : "J", "non-dropping-particle" : "", "parse-names" : false, "suffix" : "" }, { "dropping-particle" : "", "family" : "al.", "given" : "et", "non-dropping-particle" : "", "parse-names" : false, "suffix" : "" }, { "dropping-particle" : "", "family" : "Chen", "given" : "JJ", "non-dropping-particle" : "", "parse-names" : false, "suffix" : "" }, { "dropping-particle" : "", "family" : "Shen", "given" : "CM", "non-dropping-particle" : "", "parse-names" : false, "suffix" : "" }, { "dropping-particle" : "", "family" : "Ko", "given" : "YW", "non-dropping-particle" : "", "parse-names" : false, "suffix" : "" }, { "dropping-particle" : "", "family" : "Allan", "given" : "F", "non-dropping-particle" : "", "parse-names" : false, "suffix" : "" }, { "dropping-particle" : "", "family" : "Dunn", "given" : "AM", "non-dropping-particle" : "", "parse-names" : false, "suffix" : "" }, { "dropping-particle" : "", "family" : "Emery", "given" : "AM", "non-dropping-particle" : "", "parse-names" : false, "suffix" : "" }, { "dropping-particle" : "", "family" : "al.", "given" : "et", "non-dropping-particle" : "", "parse-names" : false, "suffix" : "" }, { "dropping-particle" : "", "family" : "Hamburger", "given" : "J", "non-dropping-particle" : "", "parse-names" : false, "suffix" : "" }, { "dropping-particle" : "", "family" : "Hoffman", "given" : "O", "non-dropping-particle" : "", "parse-names" : false, "suffix" : "" }, { "dropping-particle" : "", "family" : "Kariuki", "given" : "HC", "non-dropping-particle" : "", "parse-names" : false, "suffix" : "" }, { "dropping-particle" : "", "family" : "al.", "given" : "et", "non-dropping-particle" : "", "parse-names" : false, "suffix" : "" }, { "dropping-particle" : "", "family" : "Abbasi", "given" : "I", "non-dropping-particle" : "", "parse-names" : false, "suffix" : "" }, { "dropping-particle" : "", "family" : "King", "given" : "CH", "non-dropping-particle" : "", "parse-names" : false, "suffix" : "" }, { "dropping-particle" : "", "family" : "Muchiri", "given" : "EM", "non-dropping-particle" : "", "parse-names" : false, "suffix" : "" }, { "dropping-particle" : "", "family" : "Hamburger", "given" : "J", "non-dropping-particle" : "", "parse-names" : false, "suffix" : "" }, { "dropping-particle" : "", "family" : "King", "given" : "CH", "non-dropping-particle" : "", "parse-names" : false, "suffix" : "" }, { "dropping-particle" : "", "family" : "Sturrock", "given" : "RF", "non-dropping-particle" : "", "parse-names" : false, "suffix" : "" }, { "dropping-particle" : "", "family" : "Kariuki", "given" : "HC", "non-dropping-particle" : "", "parse-names" : false, "suffix" : "" }, { "dropping-particle" : "", "family" : "Hamburger", "given" : "J", "non-dropping-particle" : "", "parse-names" : false, "suffix" : "" }, { "dropping-particle" : "", "family" : "Doenhoff", "given" : "MJ", "non-dropping-particle" : "", "parse-names" : false, "suffix" : "" }, { "dropping-particle" : "", "family" : "Cioli", "given" : "D", "non-dropping-particle" : "", "parse-names" : false, "suffix" : "" }, { "dropping-particle" : "", "family" : "Utzinger", "given" : "J", "non-dropping-particle" : "", "parse-names" : false, "suffix" : "" }, { "dropping-particle" : "", "family" : "Brindley", "given" : "PJ", "non-dropping-particle" : "", "parse-names" : false, "suffix" : "" }, { "dropping-particle" : "", "family" : "Sher", "given" : "A", "non-dropping-particle" : "", "parse-names" : false, "suffix" : "" }, { "dropping-particle" : "", "family" : "Montresor", "given" : "A", "non-dropping-particle" : "", "parse-names" : false, "suffix" : "" }, { "dropping-particle" : "", "family" : "Engels", "given" : "D", "non-dropping-particle" : "", "parse-names" : false, "suffix" : "" }, { "dropping-particle" : "", "family" : "Chitsulo", "given" : "L", "non-dropping-particle" : "", "parse-names" : false, "suffix" : "" }, { "dropping-particle" : "", "family" : "Bundy", "given" : "DA", "non-dropping-particle" : "", "parse-names" : false, "suffix" : "" }, { "dropping-particle" : "", "family" : "Brooker", "given" : "S", "non-dropping-particle" : "", "parse-names" : false, "suffix" : "" }, { "dropping-particle" : "", "family" : "Savioli", "given" : "L", "non-dropping-particle" : "", "parse-names" : false, "suffix" : "" }, { "dropping-particle" : "", "family" : "Sousa-Figueiredo", "given" : "JC", "non-dropping-particle" : "", "parse-names" : false, "suffix" : "" }, { "dropping-particle" : "", "family" : "Betson", "given" : "M", "non-dropping-particle" : "", "parse-names" : false, "suffix" : "" }, { "dropping-particle" : "", "family" : "Stothard", "given" : "JR", "non-dropping-particle" : "", "parse-names" : false, "suffix" : "" }, { "dropping-particle" : "", "family" : "Sousa-Figueiredo", "given" : "JC", "non-dropping-particle" : "", "parse-names" : false, "suffix" : "" }, { "dropping-particle" : "", "family" : "Betson", "given" : "M", "non-dropping-particle" : "", "parse-names" : false, "suffix" : "" }, { "dropping-particle" : "", "family" : "Atuhaire", "given" : "A", "non-dropping-particle" : "", "parse-names" : false, "suffix" : "" }, { "dropping-particle" : "", "family" : "al.", "given" : "et", "non-dropping-particle" : "", "parse-names" : false, "suffix" : "" }, { "dropping-particle" : "", "family" : "Stothard", "given" : "JR", "non-dropping-particle" : "", "parse-names" : false, "suffix" : "" }, { "dropping-particle" : "", "family" : "Sousa-Figueiredo", "given" : "JC", "non-dropping-particle" : "", "parse-names" : false, "suffix" : "" }, { "dropping-particle" : "", "family" : "Betson", "given" : "M", "non-dropping-particle" : "", "parse-names" : false, "suffix" : "" }, { "dropping-particle" : "", "family" : "Bustinduy", "given" : "A", "non-dropping-particle" : "", "parse-names" : false, "suffix" : "" }, { "dropping-particle" : "", "family" : "Reinhard-Rupp", "given" : "J", "non-dropping-particle" : "", "parse-names" : false, "suffix" : "" }, { "dropping-particle" : "", "family" : "Utzinger", "given" : "J", "non-dropping-particle" : "", "parse-names" : false, "suffix" : "" }, { "dropping-particle" : "", "family" : "N'Goran", "given" : "EK", "non-dropping-particle" : "", "parse-names" : false, "suffix" : "" }, { "dropping-particle" : "", "family" : "N'Dri", "given" : "A", "non-dropping-particle" : "", "parse-names" : false, "suffix" : "" }, { "dropping-particle" : "", "family" : "Lengeler", "given" : "C", "non-dropping-particle" : "", "parse-names" : false, "suffix" : "" }, { "dropping-particle" : "", "family" : "Xiao", "given" : "S", "non-dropping-particle" : "", "parse-names" : false, "suffix" : "" }, { "dropping-particle" : "", "family" : "Tanner", "given" : "M", "non-dropping-particle" : "", "parse-names" : false, "suffix" : "" }, { "dropping-particle" : "del", "family" : "Villar", "given" : "L P\u0155rez", "non-dropping-particle" : "", "parse-names" : false, "suffix" : "" }, { "dropping-particle" : "", "family" : "Burguillo", "given" : "FJ", "non-dropping-particle" : "", "parse-names" : false, "suffix" : "" }, { "dropping-particle" : "", "family" : "L\u00f3pez-Ab\u00e1n", "given" : "J", "non-dropping-particle" : "", "parse-names" : false, "suffix" : "" }, { "dropping-particle" : "", "family" : "Muro", "given" : "A", "non-dropping-particle" : "", "parse-names" : false, "suffix" : "" }, { "dropping-particle" : "", "family" : "Katz", "given" : "N", "non-dropping-particle" : "", "parse-names" : false, "suffix" : "" }, { "dropping-particle" : "", "family" : "Rocha", "given" : "RS", "non-dropping-particle" : "", "parse-names" : false, "suffix" : "" }, { "dropping-particle" : "de", "family" : "Souza", "given" : "CP", "non-dropping-particle" : "", "parse-names" : false, "suffix" : "" }, { "dropping-particle" : "", "family" : "al.", "given" : "et", "non-dropping-particle" : "", "parse-names" : false, "suffix" : "" }, { "dropping-particle" : "", "family" : "Keystone", "given" : "JS", "non-dropping-particle" : "", "parse-names" : false, "suffix" : "" }, { "dropping-particle" : "", "family" : "Doenhoff", "given" : "MJ", "non-dropping-particle" : "", "parse-names" : false, "suffix" : "" }, { "dropping-particle" : "", "family" : "Kusel", "given" : "JR", "non-dropping-particle" : "", "parse-names" : false, "suffix" : "" }, { "dropping-particle" : "", "family" : "Coles", "given" : "GC", "non-dropping-particle" : "", "parse-names" : false, "suffix" : "" }, { "dropping-particle" : "", "family" : "Cioli", "given" : "D", "non-dropping-particle" : "", "parse-names" : false, "suffix" : "" }, { "dropping-particle" : "", "family" : "Danso-Appiah", "given" : "A", "non-dropping-particle" : "", "parse-names" : false, "suffix" : "" }, { "dropping-particle" : "De", "family" : "Vlas", "given" : "SJ", "non-dropping-particle" : "", "parse-names" : false, "suffix" : "" }, { "dropping-particle" : "", "family" : "King", "given" : "CH", "non-dropping-particle" : "", "parse-names" : false, "suffix" : "" }, { "dropping-particle" : "", "family" : "Olbrych", "given" : "SK", "non-dropping-particle" : "", "parse-names" : false, "suffix" : "" }, { "dropping-particle" : "", "family" : "Soon", "given" : "M", "non-dropping-particle" : "", "parse-names" : false, "suffix" : "" }, { "dropping-particle" : "", "family" : "Singer", "given" : "ME", "non-dropping-particle" : "", "parse-names" : false, "suffix" : "" }, { "dropping-particle" : "", "family" : "Carter", "given" : "J", "non-dropping-particle" : "", "parse-names" : false, "suffix" : "" }, { "dropping-particle" : "", "family" : "Colley", "given" : "DG", "non-dropping-particle" : "", "parse-names" : false, "suffix" : "" }, { "dropping-particle" : "", "family" : "Keating", "given" : "JH", "non-dropping-particle" : "", "parse-names" : false, "suffix" : "" }, { "dropping-particle" : "", "family" : "Wilson", "given" : "RA", "non-dropping-particle" : "", "parse-names" : false, "suffix" : "" }, { "dropping-particle" : "", "family" : "Skelly", "given" : "PJ", "non-dropping-particle" : "", "parse-names" : false, "suffix" : "" }, { "dropping-particle" : "", "family" : "Doenhoff", "given" : "MJ", "non-dropping-particle" : "", "parse-names" : false, "suffix" : "" }, { "dropping-particle" : "", "family" : "Modha", "given" : "J", "non-dropping-particle" : "", "parse-names" : false, "suffix" : "" }, { "dropping-particle" : "", "family" : "Lambertucci", "given" : "JR", "non-dropping-particle" : "", "parse-names" : false, "suffix" : "" }, { "dropping-particle" : "", "family" : "McLaren", "given" : "DJ", "non-dropping-particle" : "", "parse-names" : false, "suffix" : "" }, { "dropping-particle" : "", "family" : "Wilson", "given" : "RA", "non-dropping-particle" : "", "parse-names" : false, "suffix" : "" }, { "dropping-particle" : "", "family" : "Warren", "given" : "KS", "non-dropping-particle" : "", "parse-names" : false, "suffix" : "" }, { "dropping-particle" : "", "family" : "Fitzsimmons", "given" : "CM", "non-dropping-particle" : "", "parse-names" : false, "suffix" : "" }, { "dropping-particle" : "", "family" : "Jones", "given" : "FM", "non-dropping-particle" : "", "parse-names" : false, "suffix" : "" }, { "dropping-particle" : "de", "family" : "Moira", "given" : "A Pinot", "non-dropping-particle" : "", "parse-names" : false, "suffix" : "" }, { "dropping-particle" : "", "family" : "al.", "given" : "et", "non-dropping-particle" : "", "parse-names" : false, "suffix" : "" }, { "dropping-particle" : "", "family" : "Mitchell", "given" : "KM", "non-dropping-particle" : "", "parse-names" : false, "suffix" : "" }, { "dropping-particle" : "", "family" : "Mutapi", "given" : "F", "non-dropping-particle" : "", "parse-names" : false, "suffix" : "" }, { "dropping-particle" : "", "family" : "Savill", "given" : "NJ", "non-dropping-particle" : "", "parse-names" : false, "suffix" : "" }, { "dropping-particle" : "", "family" : "Woolhouse", "given" : "ME", "non-dropping-particle" : "", "parse-names" : false, "suffix" : "" }, { "dropping-particle" : "", "family" : "Karanja", "given" : "DM", "non-dropping-particle" : "", "parse-names" : false, "suffix" : "" }, { "dropping-particle" : "", "family" : "Hightower", "given" : "AW", "non-dropping-particle" : "", "parse-names" : false, "suffix" : "" }, { "dropping-particle" : "", "family" : "Colley", "given" : "DG", "non-dropping-particle" : "", "parse-names" : false, "suffix" : "" }, { "dropping-particle" : "", "family" : "al.", "given" : "et", "non-dropping-particle" : "", "parse-names" : false, "suffix" : "" }, { "dropping-particle" : "", "family" : "Hs\u00fc", "given" : "HF", "non-dropping-particle" : "", "parse-names" : false, "suffix" : "" }, { "dropping-particle" : "", "family" : "Hs\u00fc", "given" : "SY", "non-dropping-particle" : "", "parse-names" : false, "suffix" : "" }, { "dropping-particle" : "", "family" : "Osborne", "given" : "JW", "non-dropping-particle" : "", "parse-names" : false, "suffix" : "" }, { "dropping-particle" : "", "family" : "Yole", "given" : "DS", "non-dropping-particle" : "", "parse-names" : false, "suffix" : "" }, { "dropping-particle" : "", "family" : "Pemberton", "given" : "R", "non-dropping-particle" : "", "parse-names" : false, "suffix" : "" }, { "dropping-particle" : "", "family" : "Reid", "given" : "GD", "non-dropping-particle" : "", "parse-names" : false, "suffix" : "" }, { "dropping-particle" : "", "family" : "Wilson", "given" : "RA", "non-dropping-particle" : "", "parse-names" : false, "suffix" : "" }, { "dropping-particle" : "", "family" : "Mitchell", "given" : "KM", "non-dropping-particle" : "", "parse-names" : false, "suffix" : "" }, { "dropping-particle" : "", "family" : "Mutapi", "given" : "F", "non-dropping-particle" : "", "parse-names" : false, "suffix" : "" }, { "dropping-particle" : "", "family" : "Savill", "given" : "NJ", "non-dropping-particle" : "", "parse-names" : false, "suffix" : "" }, { "dropping-particle" : "", "family" : "Woolhouse", "given" : "ME", "non-dropping-particle" : "", "parse-names" : false, "suffix" : "" }, { "dropping-particle" : "", "family" : "Walter", "given" : "K", "non-dropping-particle" : "", "parse-names" : false, "suffix" : "" }, { "dropping-particle" : "", "family" : "Fulford", "given" : "AJ", "non-dropping-particle" : "", "parse-names" : false, "suffix" : "" }, { "dropping-particle" : "", "family" : "McBeath", "given" : "R", "non-dropping-particle" : "", "parse-names" : false, "suffix" : "" }, { "dropping-particle" : "", "family" : "al.", "given" : "et", "non-dropping-particle" : "", "parse-names" : false, "suffix" : "" }, { "dropping-particle" : "", "family" : "Bourke", "given" : "CD", "non-dropping-particle" : "", "parse-names" : false, "suffix" : "" }, { "dropping-particle" : "", "family" : "Nausch", "given" : "N", "non-dropping-particle" : "", "parse-names" : false, "suffix" : "" }, { "dropping-particle" : "", "family" : "Rujeni", "given" : "N", "non-dropping-particle" : "", "parse-names" : false, "suffix" : "" }, { "dropping-particle" : "", "family" : "al.", "given" : "et", "non-dropping-particle" : "", "parse-names" : false, "suffix" : "" }, { "dropping-particle" : "", "family" : "Reimert", "given" : "CM", "non-dropping-particle" : "", "parse-names" : false, "suffix" : "" }, { "dropping-particle" : "", "family" : "Fitzsimmons", "given" : "CM", "non-dropping-particle" : "", "parse-names" : false, "suffix" : "" }, { "dropping-particle" : "", "family" : "Joseph", "given" : "S", "non-dropping-particle" : "", "parse-names" : false, "suffix" : "" }, { "dropping-particle" : "", "family" : "al.", "given" : "et", "non-dropping-particle" : "", "parse-names" : false, "suffix" : "" }, { "dropping-particle" : "", "family" : "McManus", "given" : "DP", "non-dropping-particle" : "", "parse-names" : false, "suffix" : "" }, { "dropping-particle" : "", "family" : "Loukas", "given" : "A", "non-dropping-particle" : "", "parse-names" : false, "suffix" : "" }, { "dropping-particle" : "", "family" : "WHO", "given" : "", "non-dropping-particle" : "", "parse-names" : false, "suffix" : "" }, { "dropping-particle" : "", "family" : "Carabin", "given" : "H", "non-dropping-particle" : "", "parse-names" : false, "suffix" : "" }, { "dropping-particle" : "", "family" : "Marshall", "given" : "CM", "non-dropping-particle" : "", "parse-names" : false, "suffix" : "" }, { "dropping-particle" : "", "family" : "Joseph", "given" : "L", "non-dropping-particle" : "", "parse-names" : false, "suffix" : "" }, { "dropping-particle" : "", "family" : "Riley", "given" : "S", "non-dropping-particle" : "", "parse-names" : false, "suffix" : "" }, { "dropping-particle" : "", "family" : "Olveda", "given" : "R", "non-dropping-particle" : "", "parse-names" : false, "suffix" : "" }, { "dropping-particle" : "", "family" : "McGarvey", "given" : "ST", "non-dropping-particle" : "", "parse-names" : false, "suffix" : "" }, { "dropping-particle" : "", "family" : "Savioli", "given" : "L", "non-dropping-particle" : "", "parse-names" : false, "suffix" : "" }, { "dropping-particle" : "", "family" : "Hatz", "given" : "C", "non-dropping-particle" : "", "parse-names" : false, "suffix" : "" }, { "dropping-particle" : "", "family" : "Dixon", "given" : "H", "non-dropping-particle" : "", "parse-names" : false, "suffix" : "" }, { "dropping-particle" : "", "family" : "Kisumku", "given" : "UM", "non-dropping-particle" : "", "parse-names" : false, "suffix" : "" }, { "dropping-particle" : "", "family" : "Mott", "given" : "KE", "non-dropping-particle" : "", "parse-names" : false, "suffix" : "" }, { "dropping-particle" : "", "family" : "Shane", "given" : "HL", "non-dropping-particle" : "", "parse-names" : false, "suffix" : "" }, { "dropping-particle" : "", "family" : "Verani", "given" : "JR", "non-dropping-particle" : "", "parse-names" : false, "suffix" : "" }, { "dropping-particle" : "", "family" : "Abudho", "given" : "B", "non-dropping-particle" : "", "parse-names" : false, "suffix" : "" }, { "dropping-particle" : "", "family" : "al.", "given" : "et", "non-dropping-particle" : "", "parse-names" : false, "suffix" : "" }, { "dropping-particle" : "", "family" : "Giboda", "given" : "M", "non-dropping-particle" : "", "parse-names" : false, "suffix" : "" }, { "dropping-particle" : "", "family" : "Bergquist", "given" : "NR", "non-dropping-particle" : "", "parse-names" : false, "suffix" : "" }, { "dropping-particle" : "", "family" : "Olson", "given" : "CL", "non-dropping-particle" : "", "parse-names" : false, "suffix" : "" }, { "dropping-particle" : "", "family" : "Acosta", "given" : "LP", "non-dropping-particle" : "", "parse-names" : false, "suffix" : "" }, { "dropping-particle" : "", "family" : "Hochberg", "given" : "NS", "non-dropping-particle" : "", "parse-names" : false, "suffix" : "" }, { "dropping-particle" : "", "family" : "al.", "given" : "et", "non-dropping-particle" : "", "parse-names" : false, "suffix" : "" }, { "dropping-particle" : "", "family" : "Ezeamama", "given" : "AE", "non-dropping-particle" : "", "parse-names" : false, "suffix" : "" }, { "dropping-particle" : "", "family" : "McGarvey", "given" : "ST", "non-dropping-particle" : "", "parse-names" : false, "suffix" : "" }, { "dropping-particle" : "", "family" : "Hogan", "given" : "J", "non-dropping-particle" : "", "parse-names" : false, "suffix" : "" }, { "dropping-particle" : "", "family" : "al.", "given" : "et", "non-dropping-particle" : "", "parse-names" : false, "suffix" : "" }, { "dropping-particle" : "", "family" : "Terer", "given" : "CC", "non-dropping-particle" : "", "parse-names" : false, "suffix" : "" }, { "dropping-particle" : "", "family" : "Bustinduy", "given" : "AL", "non-dropping-particle" : "", "parse-names" : false, "suffix" : "" }, { "dropping-particle" : "", "family" : "Magtanong", "given" : "RV", "non-dropping-particle" : "", "parse-names" : false, "suffix" : "" }, { "dropping-particle" : "", "family" : "al.", "given" : "et", "non-dropping-particle" : "", "parse-names" : false, "suffix" : "" }, { "dropping-particle" : "", "family" : "King", "given" : "CH", "non-dropping-particle" : "", "parse-names" : false, "suffix" : "" }, { "dropping-particle" : "", "family" : "Dickman", "given" : "K", "non-dropping-particle" : "", "parse-names" : false, "suffix" : "" }, { "dropping-particle" : "", "family" : "Tisch", "given" : "DJ", "non-dropping-particle" : "", "parse-names" : false, "suffix" : "" }, { "dropping-particle" : "", "family" : "Baker", "given" : "MC", "non-dropping-particle" : "", "parse-names" : false, "suffix" : "" }, { "dropping-particle" : "", "family" : "Mathieu", "given" : "E", "non-dropping-particle" : "", "parse-names" : false, "suffix" : "" }, { "dropping-particle" : "", "family" : "Fleming", "given" : "FM", "non-dropping-particle" : "", "parse-names" : false, "suffix" : "" }, { "dropping-particle" : "", "family" : "al.", "given" : "et", "non-dropping-particle" : "", "parse-names" : false, "suffix" : "" }, { "dropping-particle" : "", "family" : "Pullan", "given" : "RL", "non-dropping-particle" : "", "parse-names" : false, "suffix" : "" }, { "dropping-particle" : "", "family" : "Bethony", "given" : "JM", "non-dropping-particle" : "", "parse-names" : false, "suffix" : "" }, { "dropping-particle" : "", "family" : "Geiger", "given" : "SM", "non-dropping-particle" : "", "parse-names" : false, "suffix" : "" }, { "dropping-particle" : "", "family" : "al.", "given" : "et", "non-dropping-particle" : "", "parse-names" : false, "suffix" : "" }, { "dropping-particle" : "", "family" : "Simoonga", "given" : "C", "non-dropping-particle" : "", "parse-names" : false, "suffix" : "" }, { "dropping-particle" : "", "family" : "Utzinger", "given" : "J", "non-dropping-particle" : "", "parse-names" : false, "suffix" : "" }, { "dropping-particle" : "", "family" : "Brooker", "given" : "S", "non-dropping-particle" : "", "parse-names" : false, "suffix" : "" }, { "dropping-particle" : "", "family" : "al.", "given" : "et", "non-dropping-particle" : "", "parse-names" : false, "suffix" : "" }, { "dropping-particle" : "", "family" : "Gutman", "given" : "J", "non-dropping-particle" : "", "parse-names" : false, "suffix" : "" }, { "dropping-particle" : "", "family" : "Fagbemi", "given" : "A", "non-dropping-particle" : "", "parse-names" : false, "suffix" : "" }, { "dropping-particle" : "", "family" : "Alphonsus", "given" : "K", "non-dropping-particle" : "", "parse-names" : false, "suffix" : "" }, { "dropping-particle" : "", "family" : "Eigege", "given" : "A", "non-dropping-particle" : "", "parse-names" : false, "suffix" : "" }, { "dropping-particle" : "", "family" : "Miri", "given" : "ES", "non-dropping-particle" : "", "parse-names" : false, "suffix" : "" }, { "dropping-particle" : "", "family" : "Richards", "given" : "FO", "non-dropping-particle" : "", "parse-names" : false, "suffix" : "" }, { "dropping-particle" : "", "family" : "Pelletreau", "given" : "S", "non-dropping-particle" : "", "parse-names" : false, "suffix" : "" }, { "dropping-particle" : "", "family" : "Nyaku", "given" : "M", "non-dropping-particle" : "", "parse-names" : false, "suffix" : "" }, { "dropping-particle" : "", "family" : "Dembele", "given" : "M", "non-dropping-particle" : "", "parse-names" : false, "suffix" : "" }, { "dropping-particle" : "", "family" : "al.", "given" : "et", "non-dropping-particle" : "", "parse-names" : false, "suffix" : "" }, { "dropping-particle" : "", "family" : "Richards", "given" : "FO", "non-dropping-particle" : "", "parse-names" : false, "suffix" : "" }, { "dropping-particle" : "", "family" : "Eigege", "given" : "A", "non-dropping-particle" : "", "parse-names" : false, "suffix" : "" }, { "dropping-particle" : "", "family" : "Miri", "given" : "ES", "non-dropping-particle" : "", "parse-names" : false, "suffix" : "" }, { "dropping-particle" : "", "family" : "Jinadu", "given" : "MY", "non-dropping-particle" : "", "parse-names" : false, "suffix" : "" }, { "dropping-particle" : "", "family" : "Hopkins", "given" : "DR", "non-dropping-particle" : "", "parse-names" : false, "suffix" : "" }, { "dropping-particle" : "", "family" : "Sturrock", "given" : "HJ", "non-dropping-particle" : "", "parse-names" : false, "suffix" : "" }, { "dropping-particle" : "", "family" : "Gething", "given" : "PW", "non-dropping-particle" : "", "parse-names" : false, "suffix" : "" }, { "dropping-particle" : "", "family" : "Clements", "given" : "AC", "non-dropping-particle" : "", "parse-names" : false, "suffix" : "" }, { "dropping-particle" : "", "family" : "Brooker", "given" : "S", "non-dropping-particle" : "", "parse-names" : false, "suffix" : "" }, { "dropping-particle" : "", "family" : "WHO", "given" : "", "non-dropping-particle" : "", "parse-names" : false, "suffix" : "" }, { "dropping-particle" : "", "family" : "Proietti", "given" : "FA", "non-dropping-particle" : "", "parse-names" : false, "suffix" : "" }, { "dropping-particle" : "", "family" : "Antunes", "given" : "CM", "non-dropping-particle" : "", "parse-names" : false, "suffix" : "" }, { "dropping-particle" : "", "family" : "Betson", "given" : "M", "non-dropping-particle" : "", "parse-names" : false, "suffix" : "" }, { "dropping-particle" : "", "family" : "Sousa-Figueiredo", "given" : "JC", "non-dropping-particle" : "", "parse-names" : false, "suffix" : "" }, { "dropping-particle" : "", "family" : "Kabatereine", "given" : "NB", "non-dropping-particle" : "", "parse-names" : false, "suffix" : "" }, { "dropping-particle" : "", "family" : "Stothard", "given" : "JR", "non-dropping-particle" : "", "parse-names" : false, "suffix" : "" }, { "dropping-particle" : "", "family" : "Olives", "given" : "C", "non-dropping-particle" : "", "parse-names" : false, "suffix" : "" }, { "dropping-particle" : "", "family" : "Valadez", "given" : "JJ", "non-dropping-particle" : "", "parse-names" : false, "suffix" : "" }, { "dropping-particle" : "", "family" : "Brooker", "given" : "SJ", "non-dropping-particle" : "", "parse-names" : false, "suffix" : "" }, { "dropping-particle" : "", "family" : "Pagano", "given" : "M", "non-dropping-particle" : "", "parse-names" : false, "suffix" : "" }, { "dropping-particle" : "", "family" : "WHO", "given" : "", "non-dropping-particle" : "", "parse-names" : false, "suffix" : "" }, { "dropping-particle" : "", "family" : "Fenwick", "given" : "A", "non-dropping-particle" : "", "parse-names" : false, "suffix" : "" }, { "dropping-particle" : "", "family" : "Savioli", "given" : "L", "non-dropping-particle" : "", "parse-names" : false, "suffix" : "" }, { "dropping-particle" : "", "family" : "Engels", "given" : "D", "non-dropping-particle" : "", "parse-names" : false, "suffix" : "" }, { "dropping-particle" : "", "family" : "Bergquist", "given" : "N Robert", "non-dropping-particle" : "", "parse-names" : false, "suffix" : "" }, { "dropping-particle" : "", "family" : "Todd", "given" : "MH", "non-dropping-particle" : "", "parse-names" : false, "suffix" : "" }, { "dropping-particle" : "", "family" : "Utzinger", "given" : "J", "non-dropping-particle" : "", "parse-names" : false, "suffix" : "" }, { "dropping-particle" : "", "family" : "Keiser", "given" : "J", "non-dropping-particle" : "", "parse-names" : false, "suffix" : "" }, { "dropping-particle" : "", "family" : "WHO", "given" : "", "non-dropping-particle" : "", "parse-names" : false, "suffix" : "" }, { "dropping-particle" : "", "family" : "diseases", "given" : "London declaration on neglected tropical", "non-dropping-particle" : "", "parse-names" : false, "suffix" : "" }, { "dropping-particle" : "", "family" : "Rollinson", "given" : "D", "non-dropping-particle" : "", "parse-names" : false, "suffix" : "" }, { "dropping-particle" : "", "family" : "Knopp", "given" : "S", "non-dropping-particle" : "", "parse-names" : false, "suffix" : "" }, { "dropping-particle" : "", "family" : "Levitz", "given" : "S", "non-dropping-particle" : "", "parse-names" : false, "suffix" : "" }, { "dropping-particle" : "", "family" : "al.", "given" : "et", "non-dropping-particle" : "", "parse-names" : false, "suffix" : "" }, { "dropping-particle" : "", "family" : "Dai", "given" : "JR", "non-dropping-particle" : "", "parse-names" : false, "suffix" : "" }, { "dropping-particle" : "", "family" : "Wang", "given" : "W", "non-dropping-particle" : "", "parse-names" : false, "suffix" : "" }, { "dropping-particle" : "", "family" : "Liang", "given" : "YS", "non-dropping-particle" : "", "parse-names" : false, "suffix" : "" }, { "dropping-particle" : "", "family" : "Li", "given" : "HJ", "non-dropping-particle" : "", "parse-names" : false, "suffix" : "" }, { "dropping-particle" : "", "family" : "Guan", "given" : "XH", "non-dropping-particle" : "", "parse-names" : false, "suffix" : "" }, { "dropping-particle" : "", "family" : "Zhu", "given" : "YC", "non-dropping-particle" : "", "parse-names" : false, "suffix" : "" }, { "dropping-particle" : "", "family" : "Oliveira-Filho", "given" : "EC", "non-dropping-particle" : "", "parse-names" : false, "suffix" : "" }, { "dropping-particle" : "", "family" : "Paumgartten", "given" : "FJ", "non-dropping-particle" : "", "parse-names" : false, "suffix" : "" }, { "dropping-particle" : "", "family" : "Takougang", "given" : "I", "non-dropping-particle" : "", "parse-names" : false, "suffix" : "" }, { "dropping-particle" : "", "family" : "Meli", "given" : "J", "non-dropping-particle" : "", "parse-names" : false, "suffix" : "" }, { "dropping-particle" : "", "family" : "Pon\u0155", "given" : "J Wabo", "non-dropping-particle" : "", "parse-names" : false, "suffix" : "" }, { "dropping-particle" : "", "family" : "Angwafo", "given" : "F", "non-dropping-particle" : "", "parse-names" : false, "suffix" : "" }, { "dropping-particle" : "", "family" : "Kenawy", "given" : "R", "non-dropping-particle" : "", "parse-names" : false, "suffix" : "" }, { "dropping-particle" : "", "family" : "Rizk", "given" : "S", "non-dropping-particle" : "", "parse-names" : false, "suffix" : "" }, { "dropping-particle" : "", "family" : "Dawson", "given" : "VK", "non-dropping-particle" : "", "parse-names" : false, "suffix" : "" }, { "dropping-particle" : "", "family" : "Schreier", "given" : "TM", "non-dropping-particle" : "", "parse-names" : false, "suffix" : "" }, { "dropping-particle" : "", "family" : "Boogaard", "given" : "MA", "non-dropping-particle" : "", "parse-names" : false, "suffix" : "" }, { "dropping-particle" : "", "family" : "Spanjers", "given" : "NJ", "non-dropping-particle" : "", "parse-names" : false, "suffix" : "" }, { "dropping-particle" : "", "family" : "Gingerich", "given" : "WH", "non-dropping-particle" : "", "parse-names" : false, "suffix" : "" }, { "dropping-particle" : "", "family" : "Yasuraoka", "given" : "K", "non-dropping-particle" : "", "parse-names" : false, "suffix" : "" }, { "dropping-particle" : "", "family" : "Santos", "given" : "AT", "non-dropping-particle" : "", "parse-names" : false, "suffix" : "" }, { "dropping-particle" : "", "family" : "Blas", "given" : "BL", "non-dropping-particle" : "", "parse-names" : false, "suffix" : "" }, { "dropping-particle" : "", "family" : "al.", "given" : "et", "non-dropping-particle" : "", "parse-names" : false, "suffix" : "" }, { "dropping-particle" : "", "family" : "Zaki", "given" : "AA", "non-dropping-particle" : "", "parse-names" : false, "suffix" : "" }, { "dropping-particle" : "", "family" : "Li", "given" : "YZ", "non-dropping-particle" : "", "parse-names" : false, "suffix" : "" }, { "dropping-particle" : "", "family" : "Xing", "given" : "YT", "non-dropping-particle" : "", "parse-names" : false, "suffix" : "" }, { "dropping-particle" : "", "family" : "Li", "given" : "HJ", "non-dropping-particle" : "", "parse-names" : false, "suffix" : "" }, { "dropping-particle" : "", "family" : "al.", "given" : "et", "non-dropping-particle" : "", "parse-names" : false, "suffix" : "" }, { "dropping-particle" : "", "family" : "Jordan", "given" : "P", "non-dropping-particle" : "", "parse-names" : false, "suffix" : "" }, { "dropping-particle" : "", "family" : "Knopp", "given" : "S", "non-dropping-particle" : "", "parse-names" : false, "suffix" : "" }, { "dropping-particle" : "", "family" : "Mohammed", "given" : "KA", "non-dropping-particle" : "", "parse-names" : false, "suffix" : "" }, { "dropping-particle" : "", "family" : "Ali", "given" : "SM", "non-dropping-particle" : "", "parse-names" : false, "suffix" : "" }, { "dropping-particle" : "", "family" : "al.", "given" : "et", "non-dropping-particle" : "", "parse-names" : false, "suffix" : "" }, { "dropping-particle" : "", "family" : "Assembly", "given" : "65th World Health", "non-dropping-particle" : "", "parse-names" : false, "suffix" : "" }, { "dropping-particle" : "", "family" : "WHO", "given" : "", "non-dropping-particle" : "", "parse-names" : false, "suffix" : "" } ], "container-title" : "The Lancet", "id" : "ITEM-2", "issue" : "9936", "issued" : { "date-parts" : [ [ "2014", "6" ] ] }, "page" : "2253-2264", "publisher" : "Elsevier", "title" : "Human schistosomiasis", "type" : "article-journal", "volume" : "383" }, "uris" : [ "http://www.mendeley.com/documents/?uuid=0916ffd8-5e65-32ec-b270-2fa0e644004b" ] } ], "mendeley" : { "formattedCitation" : "(Fenwick et al. 2006; Colley et al. 2014)", "plainTextFormattedCitation" : "(Fenwick et al. 2006; Colley et al. 2014)", "previouslyFormattedCitation" : "(Fenwick et al. 2006; Colley et al. 2014)" }, "properties" : { "noteIndex" : 0 }, "schema" : "https://github.com/citation-style-language/schema/raw/master/csl-citation.json" }</w:instrText>
      </w:r>
      <w:r w:rsidRPr="00635179">
        <w:rPr>
          <w:rFonts w:asciiTheme="minorHAnsi" w:hAnsiTheme="minorHAnsi"/>
        </w:rPr>
        <w:fldChar w:fldCharType="separate"/>
      </w:r>
      <w:r w:rsidR="008A102A" w:rsidRPr="008A102A">
        <w:rPr>
          <w:rFonts w:asciiTheme="minorHAnsi" w:hAnsiTheme="minorHAnsi"/>
          <w:noProof/>
        </w:rPr>
        <w:t>(Fenwick et al. 2006; Colley et al. 2014)</w:t>
      </w:r>
      <w:r w:rsidRPr="00635179">
        <w:rPr>
          <w:rFonts w:asciiTheme="minorHAnsi" w:hAnsiTheme="minorHAnsi"/>
        </w:rPr>
        <w:fldChar w:fldCharType="end"/>
      </w:r>
      <w:r w:rsidRPr="00635179">
        <w:rPr>
          <w:rFonts w:asciiTheme="minorHAnsi" w:hAnsiTheme="minorHAnsi"/>
        </w:rPr>
        <w:t>. More specifically, people are infected by the larval forms of parasite which swim in freshwater after emerging from the snail carrier and penetrate the individual’s skin.</w:t>
      </w:r>
      <w:r w:rsidR="00580955">
        <w:rPr>
          <w:rFonts w:asciiTheme="minorHAnsi" w:hAnsiTheme="minorHAnsi"/>
        </w:rPr>
        <w:t xml:space="preserve"> </w:t>
      </w:r>
      <w:r w:rsidR="00C405A1">
        <w:rPr>
          <w:rFonts w:asciiTheme="minorHAnsi" w:hAnsiTheme="minorHAnsi"/>
        </w:rPr>
        <w:t>Symptoms of schistosomiasis are dependent on the form that the individual infected with but include blood in urine, plus kidney damage, fibrosis of the bladder, bladder cancer and infertility in advanced cases (urogenital) or blood in stool and stomach pain, plus enlarged liver and spleen in advanced cases (intestinal form). Further, prolonged infection may result in anaemia, malnutrition, stunted growth and cognitive impairment</w:t>
      </w:r>
      <w:r w:rsidR="00715BCF">
        <w:rPr>
          <w:rFonts w:asciiTheme="minorHAnsi" w:hAnsiTheme="minorHAnsi"/>
        </w:rPr>
        <w:t xml:space="preserve"> anaemia</w:t>
      </w:r>
      <w:r w:rsidR="00E451AB">
        <w:rPr>
          <w:rFonts w:asciiTheme="minorHAnsi" w:hAnsiTheme="minorHAnsi"/>
        </w:rPr>
        <w:t xml:space="preserve"> </w:t>
      </w:r>
      <w:r w:rsidR="00E451AB">
        <w:rPr>
          <w:rFonts w:asciiTheme="minorHAnsi" w:hAnsiTheme="minorHAnsi"/>
        </w:rPr>
        <w:fldChar w:fldCharType="begin" w:fldLock="1"/>
      </w:r>
      <w:r w:rsidR="00613018">
        <w:rPr>
          <w:rFonts w:asciiTheme="minorHAnsi" w:hAnsiTheme="minorHAnsi"/>
        </w:rPr>
        <w:instrText>ADDIN CSL_CITATION { "citationItems" : [ { "id" : "ITEM-1", "itemData" : { "DOI" : "10.1016/S0140-6736(13)61949-2", "ISSN" : "01406736", "author" : [ { "dropping-particle" : "", "family" : "Colley", "given" : "Daniel G", "non-dropping-particle" : "", "parse-names" : false, "suffix" : "" }, { "dropping-particle" : "", "family" : "Bustinduy", "given" : "Amaya L", "non-dropping-particle" : "", "parse-names" : false, "suffix" : "" }, { "dropping-particle" : "", "family" : "Secor", "given" : "W Evan", "non-dropping-particle" : "", "parse-names" : false, "suffix" : "" }, { "dropping-particle" : "", "family" : "King", "given" : "Charles H", "non-dropping-particle" : "", "parse-names" : false, "suffix" : "" }, { "dropping-particle" : "", "family" : "Vos", "given" : "T", "non-dropping-particle" : "", "parse-names" : false, "suffix" : "" }, { "dropping-particle" : "", "family" : "Flaxman", "given" : "AD", "non-dropping-particle" : "", "parse-names" : false, "suffix" : "" }, { "dropping-particle" : "", "family" : "Naghavi", "given" : "M", "non-dropping-particle" : "", "parse-names" : false, "suffix" : "" }, { "dropping-particle" : "", "family" : "al.", "given" : "et", "non-dropping-particle" : "", "parse-names" : false, "suffix" : "" }, { "dropping-particle" : "", "family" : "Chitsulo", "given" : "L", "non-dropping-particle" : "", "parse-names" : false, "suffix" : "" }, { "dropping-particle" : "", "family" : "Loverde", "given" : "P", "non-dropping-particle" : "", "parse-names" : false, "suffix" : "" }, { "dropping-particle" : "", "family" : "Engels", "given" : "D", "non-dropping-particle" : "", "parse-names" : false, "suffix" : "" }, { "dropping-particle" : "", "family" : "Sturrock", "given" : "RF", "non-dropping-particle" : "", "parse-names" : false, "suffix" : "" }, { "dropping-particle" : "", "family" : "Lawson", "given" : "JR", "non-dropping-particle" : "", "parse-names" : false, "suffix" : "" }, { "dropping-particle" : "", "family" : "Wilson", "given" : "RA", "non-dropping-particle" : "", "parse-names" : false, "suffix" : "" }, { "dropping-particle" : "", "family" : "Gryseels", "given" : "B", "non-dropping-particle" : "", "parse-names" : false, "suffix" : "" }, { "dropping-particle" : "", "family" : "Polman", "given" : "K", "non-dropping-particle" : "", "parse-names" : false, "suffix" : "" }, { "dropping-particle" : "", "family" : "Clerinx", "given" : "J", "non-dropping-particle" : "", "parse-names" : false, "suffix" : "" }, { "dropping-particle" : "", "family" : "Kestens", "given" : "L", "non-dropping-particle" : "", "parse-names" : false, "suffix" : "" }, { "dropping-particle" : "", "family" : "Warren", "given" : "KS", "non-dropping-particle" : "", "parse-names" : false, "suffix" : "" }, { "dropping-particle" : "", "family" : "Mahmoud", "given" : "AA", "non-dropping-particle" : "", "parse-names" : false, "suffix" : "" }, { "dropping-particle" : "", "family" : "Cummings", "given" : "P", "non-dropping-particle" : "", "parse-names" : false, "suffix" : "" }, { "dropping-particle" : "", "family" : "Murphy", "given" : "DJ", "non-dropping-particle" : "", "parse-names" : false, "suffix" : "" }, { "dropping-particle" : "", "family" : "Houser", "given" : "HB", "non-dropping-particle" : "", "parse-names" : false, "suffix" : "" }, { "dropping-particle" : "", "family" : "Chabasse", "given" : "D", "non-dropping-particle" : "", "parse-names" : false, "suffix" : "" }, { "dropping-particle" : "", "family" : "Bertrand", "given" : "G", "non-dropping-particle" : "", "parse-names" : false, "suffix" : "" }, { "dropping-particle" : "", "family" : "Leroux", "given" : "JP", "non-dropping-particle" : "", "parse-names" : false, "suffix" : "" }, { "dropping-particle" : "", "family" : "Gauthey", "given" : "N", "non-dropping-particle" : "", "parse-names" : false, "suffix" : "" }, { "dropping-particle" : "", "family" : "Hocquet", "given" : "P", "non-dropping-particle" : "", "parse-names" : false, "suffix" : "" }, { "dropping-particle" : "van", "family" : "Oordt", "given" : "BE", "non-dropping-particle" : "", "parse-names" : false, "suffix" : "" }, { "dropping-particle" : "van den", "family" : "Heuvel", "given" : "JM", "non-dropping-particle" : "", "parse-names" : false, "suffix" : "" }, { "dropping-particle" : "", "family" : "Tielens", "given" : "AG", "non-dropping-particle" : "", "parse-names" : false, "suffix" : "" }, { "dropping-particle" : "van den", "family" : "Bergh", "given" : "SG", "non-dropping-particle" : "", "parse-names" : false, "suffix" : "" }, { "dropping-particle" : "", "family" : "Barrett", "given" : "J", "non-dropping-particle" : "", "parse-names" : false, "suffix" : "" }, { "dropping-particle" : "", "family" : "Huang", "given" : "SC", "non-dropping-particle" : "", "parse-names" : false, "suffix" : "" }, { "dropping-particle" : "", "family" : "Freitas", "given" : "TC", "non-dropping-particle" : "", "parse-names" : false, "suffix" : "" }, { "dropping-particle" : "", "family" : "Amiel", "given" : "E", "non-dropping-particle" : "", "parse-names" : false, "suffix" : "" }, { "dropping-particle" : "", "family" : "al.", "given" : "et", "non-dropping-particle" : "", "parse-names" : false, "suffix" : "" }, { "dropping-particle" : "", "family" : "Steinmann", "given" : "P", "non-dropping-particle" : "", "parse-names" : false, "suffix" : "" }, { "dropping-particle" : "", "family" : "Keiser", "given" : "J", "non-dropping-particle" : "", "parse-names" : false, "suffix" : "" }, { "dropping-particle" : "", "family" : "Bos", "given" : "R", "non-dropping-particle" : "", "parse-names" : false, "suffix" : "" }, { "dropping-particle" : "", "family" : "Tanner", "given" : "M", "non-dropping-particle" : "", "parse-names" : false, "suffix" : "" }, { "dropping-particle" : "", "family" : "Utzinger", "given" : "J", "non-dropping-particle" : "", "parse-names" : false, "suffix" : "" }, { "dropping-particle" : "", "family" : "Wang", "given" : "LD", "non-dropping-particle" : "", "parse-names" : false, "suffix" : "" }, { "dropping-particle" : "", "family" : "Guo", "given" : "JG", "non-dropping-particle" : "", "parse-names" : false, "suffix" : "" }, { "dropping-particle" : "", "family" : "Wu", "given" : "XH", "non-dropping-particle" : "", "parse-names" : false, "suffix" : "" }, { "dropping-particle" : "", "family" : "al.", "given" : "et", "non-dropping-particle" : "", "parse-names" : false, "suffix" : "" }, { "dropping-particle" : "", "family" : "Utzinger", "given" : "J", "non-dropping-particle" : "", "parse-names" : false, "suffix" : "" }, { "dropping-particle" : "", "family" : "Xiao", "given" : "SH", "non-dropping-particle" : "", "parse-names" : false, "suffix" : "" }, { "dropping-particle" : "", "family" : "Tanner", "given" : "M", "non-dropping-particle" : "", "parse-names" : false, "suffix" : "" }, { "dropping-particle" : "", "family" : "Keiser", "given" : "J", "non-dropping-particle" : "", "parse-names" : false, "suffix" : "" }, { "dropping-particle" : "", "family" : "Zerlotini", "given" : "A", "non-dropping-particle" : "", "parse-names" : false, "suffix" : "" }, { "dropping-particle" : "", "family" : "Aguiar", "given" : "ER", "non-dropping-particle" : "", "parse-names" : false, "suffix" : "" }, { "dropping-particle" : "", "family" : "Yu", "given" : "F", "non-dropping-particle" : "", "parse-names" : false, "suffix" : "" }, { "dropping-particle" : "", "family" : "al.", "given" : "et", "non-dropping-particle" : "", "parse-names" : false, "suffix" : "" }, { "dropping-particle" : "", "family" : "Rollinson", "given" : "D", "non-dropping-particle" : "", "parse-names" : false, "suffix" : "" }, { "dropping-particle" : "", "family" : "Webster", "given" : "JP", "non-dropping-particle" : "", "parse-names" : false, "suffix" : "" }, { "dropping-particle" : "", "family" : "Webster", "given" : "B", "non-dropping-particle" : "", "parse-names" : false, "suffix" : "" }, { "dropping-particle" : "", "family" : "Nyakaana", "given" : "S", "non-dropping-particle" : "", "parse-names" : false, "suffix" : "" }, { "dropping-particle" : "", "family" : "J\u00f8rgensen", "given" : "A", "non-dropping-particle" : "", "parse-names" : false, "suffix" : "" }, { "dropping-particle" : "", "family" : "Stothard", "given" : "JR", "non-dropping-particle" : "", "parse-names" : false, "suffix" : "" }, { "dropping-particle" : "", "family" : "Gower", "given" : "CM", "non-dropping-particle" : "", "parse-names" : false, "suffix" : "" }, { "dropping-particle" : "", "family" : "Gouvras", "given" : "AN", "non-dropping-particle" : "", "parse-names" : false, "suffix" : "" }, { "dropping-particle" : "", "family" : "Lamberton", "given" : "PH", "non-dropping-particle" : "", "parse-names" : false, "suffix" : "" }, { "dropping-particle" : "", "family" : "al.", "given" : "et", "non-dropping-particle" : "", "parse-names" : false, "suffix" : "" }, { "dropping-particle" : "", "family" : "Huyse", "given" : "T", "non-dropping-particle" : "", "parse-names" : false, "suffix" : "" }, { "dropping-particle" : "", "family" : "Webster", "given" : "BL", "non-dropping-particle" : "", "parse-names" : false, "suffix" : "" }, { "dropping-particle" : "", "family" : "Geldof", "given" : "S", "non-dropping-particle" : "", "parse-names" : false, "suffix" : "" }, { "dropping-particle" : "", "family" : "al.", "given" : "et", "non-dropping-particle" : "", "parse-names" : false, "suffix" : "" }, { "dropping-particle" : "", "family" : "King", "given" : "CH", "non-dropping-particle" : "", "parse-names" : false, "suffix" : "" }, { "dropping-particle" : "", "family" : "Keating", "given" : "CE", "non-dropping-particle" : "", "parse-names" : false, "suffix" : "" }, { "dropping-particle" : "", "family" : "Muruka", "given" : "JF", "non-dropping-particle" : "", "parse-names" : false, "suffix" : "" }, { "dropping-particle" : "", "family" : "al.", "given" : "et", "non-dropping-particle" : "", "parse-names" : false, "suffix" : "" }, { "dropping-particle" : "", "family" : "DeStigter", "given" : "KV", "non-dropping-particle" : "", "parse-names" : false, "suffix" : "" }, { "dropping-particle" : "", "family" : "King", "given" : "CH", "non-dropping-particle" : "", "parse-names" : false, "suffix" : "" }, { "dropping-particle" : "", "family" : "Keating", "given" : "CE", "non-dropping-particle" : "", "parse-names" : false, "suffix" : "" }, { "dropping-particle" : "", "family" : "Ouma", "given" : "JH", "non-dropping-particle" : "", "parse-names" : false, "suffix" : "" }, { "dropping-particle" : "", "family" : "Siongok", "given" : "TK", "non-dropping-particle" : "", "parse-names" : false, "suffix" : "" }, { "dropping-particle" : "", "family" : "Mahmoud", "given" : "AA", "non-dropping-particle" : "", "parse-names" : false, "suffix" : "" }, { "dropping-particle" : "", "family" : "Stothard", "given" : "JR", "non-dropping-particle" : "", "parse-names" : false, "suffix" : "" }, { "dropping-particle" : "", "family" : "Sousa-Figueiredo", "given" : "JC", "non-dropping-particle" : "", "parse-names" : false, "suffix" : "" }, { "dropping-particle" : "", "family" : "Betson", "given" : "M", "non-dropping-particle" : "", "parse-names" : false, "suffix" : "" }, { "dropping-particle" : "", "family" : "al.", "given" : "et", "non-dropping-particle" : "", "parse-names" : false, "suffix" : "" }, { "dropping-particle" : "", "family" : "Bustinduy", "given" : "AL", "non-dropping-particle" : "", "parse-names" : false, "suffix" : "" }, { "dropping-particle" : "", "family" : "Parraga", "given" : "IM", "non-dropping-particle" : "", "parse-names" : false, "suffix" : "" }, { "dropping-particle" : "", "family" : "Thomas", "given" : "CL", "non-dropping-particle" : "", "parse-names" : false, "suffix" : "" }, { "dropping-particle" : "", "family" : "al.", "given" : "et", "non-dropping-particle" : "", "parse-names" : false, "suffix" : "" }, { "dropping-particle" : "", "family" : "Burke", "given" : "ML", "non-dropping-particle" : "", "parse-names" : false, "suffix" : "" }, { "dropping-particle" : "", "family" : "Jones", "given" : "MK", "non-dropping-particle" : "", "parse-names" : false, "suffix" : "" }, { "dropping-particle" : "", "family" : "Gobert", "given" : "GN", "non-dropping-particle" : "", "parse-names" : false, "suffix" : "" }, { "dropping-particle" : "", "family" : "Li", "given" : "YS", "non-dropping-particle" : "", "parse-names" : false, "suffix" : "" }, { "dropping-particle" : "", "family" : "Ellis", "given" : "MK", "non-dropping-particle" : "", "parse-names" : false, "suffix" : "" }, { "dropping-particle" : "", "family" : "McManus", "given" : "DP", "non-dropping-particle" : "", "parse-names" : false, "suffix" : "" }, { "dropping-particle" : "", "family" : "Pearce", "given" : "EJ", "non-dropping-particle" : "", "parse-names" : false, "suffix" : "" }, { "dropping-particle" : "", "family" : "MacDonald", "given" : "AS", "non-dropping-particle" : "", "parse-names" : false, "suffix" : "" }, { "dropping-particle" : "", "family" : "Fairfax", "given" : "K", "non-dropping-particle" : "", "parse-names" : false, "suffix" : "" }, { "dropping-particle" : "", "family" : "Nascimento", "given" : "M", "non-dropping-particle" : "", "parse-names" : false, "suffix" : "" }, { "dropping-particle" : "", "family" : "Huang", "given" : "SC", "non-dropping-particle" : "", "parse-names" : false, "suffix" : "" }, { "dropping-particle" : "", "family" : "Everts", "given" : "B", "non-dropping-particle" : "", "parse-names" : false, "suffix" : "" }, { "dropping-particle" : "", "family" : "Pearce", "given" : "EJ", "non-dropping-particle" : "", "parse-names" : false, "suffix" : "" }, { "dropping-particle" : "", "family" : "Peterson", "given" : "WP", "non-dropping-particle" : "", "parse-names" : false, "suffix" : "" }, { "dropping-particle" : "Von", "family" : "Lichtenberg", "given" : "F", "non-dropping-particle" : "", "parse-names" : false, "suffix" : "" }, { "dropping-particle" : "", "family" : "Ross", "given" : "AG", "non-dropping-particle" : "", "parse-names" : false, "suffix" : "" }, { "dropping-particle" : "", "family" : "Vickers", "given" : "D", "non-dropping-particle" : "", "parse-names" : false, "suffix" : "" }, { "dropping-particle" : "", "family" : "Olds", "given" : "GR", "non-dropping-particle" : "", "parse-names" : false, "suffix" : "" }, { "dropping-particle" : "", "family" : "Shah", "given" : "SM", "non-dropping-particle" : "", "parse-names" : false, "suffix" : "" }, { "dropping-particle" : "", "family" : "McManus", "given" : "DP", "non-dropping-particle" : "", "parse-names" : false, "suffix" : "" }, { "dropping-particle" : "", "family" : "Eloi-Santos", "given" : "SM", "non-dropping-particle" : "", "parse-names" : false, "suffix" : "" }, { "dropping-particle" : "", "family" : "Novato-Silva", "given" : "E", "non-dropping-particle" : "", "parse-names" : false, "suffix" : "" }, { "dropping-particle" : "", "family" : "Maselli", "given" : "VM", "non-dropping-particle" : "", "parse-names" : false, "suffix" : "" }, { "dropping-particle" : "", "family" : "Gazzinelli", "given" : "G", "non-dropping-particle" : "", "parse-names" : false, "suffix" : "" }, { "dropping-particle" : "", "family" : "Colley", "given" : "DG", "non-dropping-particle" : "", "parse-names" : false, "suffix" : "" }, { "dropping-particle" : "", "family" : "Correa-Oliveira", "given" : "R", "non-dropping-particle" : "", "parse-names" : false, "suffix" : "" }, { "dropping-particle" : "", "family" : "King", "given" : "CL", "non-dropping-particle" : "", "parse-names" : false, "suffix" : "" }, { "dropping-particle" : "", "family" : "Malhotra", "given" : "I", "non-dropping-particle" : "", "parse-names" : false, "suffix" : "" }, { "dropping-particle" : "", "family" : "Mungai", "given" : "P", "non-dropping-particle" : "", "parse-names" : false, "suffix" : "" }, { "dropping-particle" : "", "family" : "al.", "given" : "et", "non-dropping-particle" : "", "parse-names" : false, "suffix" : "" }, { "dropping-particle" : "", "family" : "Mohamed", "given" : "AR", "non-dropping-particle" : "", "parse-names" : false, "suffix" : "" }, { "dropping-particle" : "al", "family" : "Karawi", "given" : "M", "non-dropping-particle" : "", "parse-names" : false, "suffix" : "" }, { "dropping-particle" : "", "family" : "Yasawy", "given" : "MI", "non-dropping-particle" : "", "parse-names" : false, "suffix" : "" }, { "dropping-particle" : "", "family" : "Cao", "given" : "J", "non-dropping-particle" : "", "parse-names" : false, "suffix" : "" }, { "dropping-particle" : "", "family" : "Liu", "given" : "WJ", "non-dropping-particle" : "", "parse-names" : false, "suffix" : "" }, { "dropping-particle" : "", "family" : "Xu", "given" : "XY", "non-dropping-particle" : "", "parse-names" : false, "suffix" : "" }, { "dropping-particle" : "", "family" : "Zou", "given" : "XP", "non-dropping-particle" : "", "parse-names" : false, "suffix" : "" }, { "dropping-particle" : "", "family" : "Colley", "given" : "DG", "non-dropping-particle" : "", "parse-names" : false, "suffix" : "" }, { "dropping-particle" : "", "family" : "Garcia", "given" : "AA", "non-dropping-particle" : "", "parse-names" : false, "suffix" : "" }, { "dropping-particle" : "", "family" : "Lambertucci", "given" : "JR", "non-dropping-particle" : "", "parse-names" : false, "suffix" : "" }, { "dropping-particle" : "", "family" : "al.", "given" : "et", "non-dropping-particle" : "", "parse-names" : false, "suffix" : "" }, { "dropping-particle" : "", "family" : "Cheever", "given" : "AW", "non-dropping-particle" : "", "parse-names" : false, "suffix" : "" }, { "dropping-particle" : "", "family" : "Strauss", "given" : "E", "non-dropping-particle" : "", "parse-names" : false, "suffix" : "" }, { "dropping-particle" : "", "family" : "Richter", "given" : "J", "non-dropping-particle" : "", "parse-names" : false, "suffix" : "" }, { "dropping-particle" : "", "family" : "Dacal", "given" : "AR Correia", "non-dropping-particle" : "", "parse-names" : false, "suffix" : "" }, { "dropping-particle" : "", "family" : "Siqueira", "given" : "JG Vergetti", "non-dropping-particle" : "", "parse-names" : false, "suffix" : "" }, { "dropping-particle" : "", "family" : "al.", "given" : "et", "non-dropping-particle" : "", "parse-names" : false, "suffix" : "" }, { "dropping-particle" : "", "family" : "Lambertucci", "given" : "JR", "non-dropping-particle" : "", "parse-names" : false, "suffix" : "" }, { "dropping-particle" : "", "family" : "Serufo", "given" : "JC", "non-dropping-particle" : "", "parse-names" : false, "suffix" : "" }, { "dropping-particle" : "", "family" : "Gerspacher-Lara", "given" : "R", "non-dropping-particle" : "", "parse-names" : false, "suffix" : "" }, { "dropping-particle" : "", "family" : "al.", "given" : "et", "non-dropping-particle" : "", "parse-names" : false, "suffix" : "" }, { "dropping-particle" : "", "family" : "Gryseels", "given" : "B", "non-dropping-particle" : "", "parse-names" : false, "suffix" : "" }, { "dropping-particle" : "", "family" : "Doehring-Schwerdtfeger", "given" : "E", "non-dropping-particle" : "", "parse-names" : false, "suffix" : "" }, { "dropping-particle" : "", "family" : "Abdel-Rahim", "given" : "IM", "non-dropping-particle" : "", "parse-names" : false, "suffix" : "" }, { "dropping-particle" : "", "family" : "Mohamed-Ali", "given" : "Q", "non-dropping-particle" : "", "parse-names" : false, "suffix" : "" }, { "dropping-particle" : "", "family" : "al.", "given" : "et", "non-dropping-particle" : "", "parse-names" : false, "suffix" : "" }, { "dropping-particle" : "", "family" : "Wamachi", "given" : "AN", "non-dropping-particle" : "", "parse-names" : false, "suffix" : "" }, { "dropping-particle" : "", "family" : "Mayadev", "given" : "JS", "non-dropping-particle" : "", "parse-names" : false, "suffix" : "" }, { "dropping-particle" : "", "family" : "Mungai", "given" : "PL", "non-dropping-particle" : "", "parse-names" : false, "suffix" : "" }, { "dropping-particle" : "", "family" : "al.", "given" : "et", "non-dropping-particle" : "", "parse-names" : false, "suffix" : "" }, { "dropping-particle" : "", "family" : "Khalaf", "given" : "I", "non-dropping-particle" : "", "parse-names" : false, "suffix" : "" }, { "dropping-particle" : "", "family" : "Shokeir", "given" : "A", "non-dropping-particle" : "", "parse-names" : false, "suffix" : "" }, { "dropping-particle" : "", "family" : "Shalaby", "given" : "M", "non-dropping-particle" : "", "parse-names" : false, "suffix" : "" }, { "dropping-particle" : "", "family" : "Schwartz", "given" : "DA", "non-dropping-particle" : "", "parse-names" : false, "suffix" : "" }, { "dropping-particle" : "", "family" : "Kjetland", "given" : "EF", "non-dropping-particle" : "", "parse-names" : false, "suffix" : "" }, { "dropping-particle" : "", "family" : "Leutscher", "given" : "PD", "non-dropping-particle" : "", "parse-names" : false, "suffix" : "" }, { "dropping-particle" : "", "family" : "Ndhlovu", "given" : "PD", "non-dropping-particle" : "", "parse-names" : false, "suffix" : "" }, { "dropping-particle" : "", "family" : "Jourdan", "given" : "PM", "non-dropping-particle" : "", "parse-names" : false, "suffix" : "" }, { "dropping-particle" : "", "family" : "Randrianasolo", "given" : "BS", "non-dropping-particle" : "", "parse-names" : false, "suffix" : "" }, { "dropping-particle" : "", "family" : "Feldmeier", "given" : "H", "non-dropping-particle" : "", "parse-names" : false, "suffix" : "" }, { "dropping-particle" : "", "family" : "al.", "given" : "et", "non-dropping-particle" : "", "parse-names" : false, "suffix" : "" }, { "dropping-particle" : "", "family" : "Kjetland", "given" : "EF", "non-dropping-particle" : "", "parse-names" : false, "suffix" : "" }, { "dropping-particle" : "", "family" : "Ndhlovu", "given" : "PD", "non-dropping-particle" : "", "parse-names" : false, "suffix" : "" }, { "dropping-particle" : "", "family" : "Gomo", "given" : "E", "non-dropping-particle" : "", "parse-names" : false, "suffix" : "" }, { "dropping-particle" : "", "family" : "al.", "given" : "et", "non-dropping-particle" : "", "parse-names" : false, "suffix" : "" }, { "dropping-particle" : "", "family" : "Leutscher", "given" : "P", "non-dropping-particle" : "", "parse-names" : false, "suffix" : "" }, { "dropping-particle" : "", "family" : "Ramarokoto", "given" : "CE", "non-dropping-particle" : "", "parse-names" : false, "suffix" : "" }, { "dropping-particle" : "", "family" : "Reimert", "given" : "C", "non-dropping-particle" : "", "parse-names" : false, "suffix" : "" }, { "dropping-particle" : "", "family" : "Feldmeier", "given" : "H", "non-dropping-particle" : "", "parse-names" : false, "suffix" : "" }, { "dropping-particle" : "", "family" : "Esterre", "given" : "P", "non-dropping-particle" : "", "parse-names" : false, "suffix" : "" }, { "dropping-particle" : "", "family" : "Vennervald", "given" : "BJ", "non-dropping-particle" : "", "parse-names" : false, "suffix" : "" }, { "dropping-particle" : "", "family" : "Leutscher", "given" : "PD", "non-dropping-particle" : "", "parse-names" : false, "suffix" : "" }, { "dropping-particle" : "", "family" : "H\u00f8st", "given" : "E", "non-dropping-particle" : "", "parse-names" : false, "suffix" : "" }, { "dropping-particle" : "", "family" : "Reimert", "given" : "CM", "non-dropping-particle" : "", "parse-names" : false, "suffix" : "" }, { "dropping-particle" : "", "family" : "King", "given" : "CH", "non-dropping-particle" : "", "parse-names" : false, "suffix" : "" }, { "dropping-particle" : "", "family" : "Dangerfield-Cha", "given" : "M", "non-dropping-particle" : "", "parse-names" : false, "suffix" : "" }, { "dropping-particle" : "", "family" : "Friedman", "given" : "JF", "non-dropping-particle" : "", "parse-names" : false, "suffix" : "" }, { "dropping-particle" : "", "family" : "Kanzaria", "given" : "HK", "non-dropping-particle" : "", "parse-names" : false, "suffix" : "" }, { "dropping-particle" : "", "family" : "Acosta", "given" : "LP", "non-dropping-particle" : "", "parse-names" : false, "suffix" : "" }, { "dropping-particle" : "", "family" : "al.", "given" : "et", "non-dropping-particle" : "", "parse-names" : false, "suffix" : "" }, { "dropping-particle" : "", "family" : "Ezeamama", "given" : "AE", "non-dropping-particle" : "", "parse-names" : false, "suffix" : "" }, { "dropping-particle" : "", "family" : "Friedman", "given" : "JF", "non-dropping-particle" : "", "parse-names" : false, "suffix" : "" }, { "dropping-particle" : "", "family" : "Acosta", "given" : "LP", "non-dropping-particle" : "", "parse-names" : false, "suffix" : "" }, { "dropping-particle" : "", "family" : "al.", "given" : "et", "non-dropping-particle" : "", "parse-names" : false, "suffix" : "" }, { "dropping-particle" : "", "family" : "Bustinduy", "given" : "AL", "non-dropping-particle" : "", "parse-names" : false, "suffix" : "" }, { "dropping-particle" : "", "family" : "Thomas", "given" : "CL", "non-dropping-particle" : "", "parse-names" : false, "suffix" : "" }, { "dropping-particle" : "", "family" : "Fiutem", "given" : "JJ", "non-dropping-particle" : "", "parse-names" : false, "suffix" : "" }, { "dropping-particle" : "", "family" : "al.", "given" : "et", "non-dropping-particle" : "", "parse-names" : false, "suffix" : "" }, { "dropping-particle" : "", "family" : "Friedman", "given" : "JF", "non-dropping-particle" : "", "parse-names" : false, "suffix" : "" }, { "dropping-particle" : "", "family" : "Kanzaria", "given" : "HK", "non-dropping-particle" : "", "parse-names" : false, "suffix" : "" }, { "dropping-particle" : "", "family" : "McGarvey", "given" : "ST", "non-dropping-particle" : "", "parse-names" : false, "suffix" : "" }, { "dropping-particle" : "", "family" : "Leenstra", "given" : "T", "non-dropping-particle" : "", "parse-names" : false, "suffix" : "" }, { "dropping-particle" : "", "family" : "Acosta", "given" : "LP", "non-dropping-particle" : "", "parse-names" : false, "suffix" : "" }, { "dropping-particle" : "", "family" : "Langdon", "given" : "GC", "non-dropping-particle" : "", "parse-names" : false, "suffix" : "" }, { "dropping-particle" : "", "family" : "al.", "given" : "et", "non-dropping-particle" : "", "parse-names" : false, "suffix" : "" }, { "dropping-particle" : "", "family" : "Nemeth", "given" : "E", "non-dropping-particle" : "", "parse-names" : false, "suffix" : "" }, { "dropping-particle" : "", "family" : "Rivera", "given" : "S", "non-dropping-particle" : "", "parse-names" : false, "suffix" : "" }, { "dropping-particle" : "", "family" : "Gabayan", "given" : "V", "non-dropping-particle" : "", "parse-names" : false, "suffix" : "" }, { "dropping-particle" : "", "family" : "al.", "given" : "et", "non-dropping-particle" : "", "parse-names" : false, "suffix" : "" }, { "dropping-particle" : "", "family" : "Ndamba", "given" : "J", "non-dropping-particle" : "", "parse-names" : false, "suffix" : "" }, { "dropping-particle" : "", "family" : "Makaza", "given" : "N", "non-dropping-particle" : "", "parse-names" : false, "suffix" : "" }, { "dropping-particle" : "", "family" : "Munjoma", "given" : "M", "non-dropping-particle" : "", "parse-names" : false, "suffix" : "" }, { "dropping-particle" : "", "family" : "Gomo", "given" : "E", "non-dropping-particle" : "", "parse-names" : false, "suffix" : "" }, { "dropping-particle" : "", "family" : "Kaondera", "given" : "KC", "non-dropping-particle" : "", "parse-names" : false, "suffix" : "" }, { "dropping-particle" : "", "family" : "Jukes", "given" : "MC", "non-dropping-particle" : "", "parse-names" : false, "suffix" : "" }, { "dropping-particle" : "", "family" : "Nokes", "given" : "CA", "non-dropping-particle" : "", "parse-names" : false, "suffix" : "" }, { "dropping-particle" : "", "family" : "Alcock", "given" : "KJ", "non-dropping-particle" : "", "parse-names" : false, "suffix" : "" }, { "dropping-particle" : "", "family" : "Development", "given" : "the Partnership for Child", "non-dropping-particle" : "", "parse-names" : false, "suffix" : "" }, { "dropping-particle" : "", "family" : "al.", "given" : "et", "non-dropping-particle" : "", "parse-names" : false, "suffix" : "" }, { "dropping-particle" : "", "family" : "Mupfasoni", "given" : "D", "non-dropping-particle" : "", "parse-names" : false, "suffix" : "" }, { "dropping-particle" : "", "family" : "Karibushi", "given" : "B", "non-dropping-particle" : "", "parse-names" : false, "suffix" : "" }, { "dropping-particle" : "", "family" : "Koukounari", "given" : "A", "non-dropping-particle" : "", "parse-names" : false, "suffix" : "" }, { "dropping-particle" : "", "family" : "al.", "given" : "et", "non-dropping-particle" : "", "parse-names" : false, "suffix" : "" }, { "dropping-particle" : "", "family" : "Gurarie", "given" : "D", "non-dropping-particle" : "", "parse-names" : false, "suffix" : "" }, { "dropping-particle" : "", "family" : "Wang", "given" : "X", "non-dropping-particle" : "", "parse-names" : false, "suffix" : "" }, { "dropping-particle" : "", "family" : "Bustinduy", "given" : "AL", "non-dropping-particle" : "", "parse-names" : false, "suffix" : "" }, { "dropping-particle" : "", "family" : "King", "given" : "CH", "non-dropping-particle" : "", "parse-names" : false, "suffix" : "" }, { "dropping-particle" : "", "family" : "Coutinho", "given" : "HM", "non-dropping-particle" : "", "parse-names" : false, "suffix" : "" }, { "dropping-particle" : "", "family" : "Acosta", "given" : "LP", "non-dropping-particle" : "", "parse-names" : false, "suffix" : "" }, { "dropping-particle" : "", "family" : "McGarvey", "given" : "ST", "non-dropping-particle" : "", "parse-names" : false, "suffix" : "" }, { "dropping-particle" : "", "family" : "al.", "given" : "et", "non-dropping-particle" : "", "parse-names" : false, "suffix" : "" }, { "dropping-particle" : "", "family" : "Ross", "given" : "AG", "non-dropping-particle" : "", "parse-names" : false, "suffix" : "" }, { "dropping-particle" : "", "family" : "McManus", "given" : "DP", "non-dropping-particle" : "", "parse-names" : false, "suffix" : "" }, { "dropping-particle" : "", "family" : "Farrar", "given" : "J", "non-dropping-particle" : "", "parse-names" : false, "suffix" : "" }, { "dropping-particle" : "", "family" : "Hunstman", "given" : "RJ", "non-dropping-particle" : "", "parse-names" : false, "suffix" : "" }, { "dropping-particle" : "", "family" : "Gray", "given" : "DJ", "non-dropping-particle" : "", "parse-names" : false, "suffix" : "" }, { "dropping-particle" : "", "family" : "Li", "given" : "YS", "non-dropping-particle" : "", "parse-names" : false, "suffix" : "" }, { "dropping-particle" : "", "family" : "Mbabazi", "given" : "PS", "non-dropping-particle" : "", "parse-names" : false, "suffix" : "" }, { "dropping-particle" : "", "family" : "Andan", "given" : "O", "non-dropping-particle" : "", "parse-names" : false, "suffix" : "" }, { "dropping-particle" : "", "family" : "Fitzgerald", "given" : "DW", "non-dropping-particle" : "", "parse-names" : false, "suffix" : "" }, { "dropping-particle" : "", "family" : "Chitsulo", "given" : "L", "non-dropping-particle" : "", "parse-names" : false, "suffix" : "" }, { "dropping-particle" : "", "family" : "Engels", "given" : "D", "non-dropping-particle" : "", "parse-names" : false, "suffix" : "" }, { "dropping-particle" : "", "family" : "Downs", "given" : "JA", "non-dropping-particle" : "", "parse-names" : false, "suffix" : "" }, { "dropping-particle" : "", "family" : "Downs", "given" : "JA", "non-dropping-particle" : "", "parse-names" : false, "suffix" : "" }, { "dropping-particle" : "van", "family" : "Dam", "given" : "GJ", "non-dropping-particle" : "", "parse-names" : false, "suffix" : "" }, { "dropping-particle" : "", "family" : "Changalucha", "given" : "JM", "non-dropping-particle" : "", "parse-names" : false, "suffix" : "" }, { "dropping-particle" : "", "family" : "al.", "given" : "et", "non-dropping-particle" : "", "parse-names" : false, "suffix" : "" }, { "dropping-particle" : "", "family" : "Leutscher", "given" : "PD", "non-dropping-particle" : "", "parse-names" : false, "suffix" : "" }, { "dropping-particle" : "", "family" : "Pedersen", "given" : "M", "non-dropping-particle" : "", "parse-names" : false, "suffix" : "" }, { "dropping-particle" : "", "family" : "Raharisolo", "given" : "C", "non-dropping-particle" : "", "parse-names" : false, "suffix" : "" }, { "dropping-particle" : "", "family" : "al.", "given" : "et", "non-dropping-particle" : "", "parse-names" : false, "suffix" : "" }, { "dropping-particle" : "", "family" : "Secor", "given" : "WE", "non-dropping-particle" : "", "parse-names" : false, "suffix" : "" }, { "dropping-particle" : "", "family" : "Shah", "given" : "A", "non-dropping-particle" : "", "parse-names" : false, "suffix" : "" }, { "dropping-particle" : "", "family" : "Mwinzi", "given" : "PM", "non-dropping-particle" : "", "parse-names" : false, "suffix" : "" }, { "dropping-particle" : "", "family" : "Ndenga", "given" : "BA", "non-dropping-particle" : "", "parse-names" : false, "suffix" : "" }, { "dropping-particle" : "", "family" : "Watta", "given" : "CO", "non-dropping-particle" : "", "parse-names" : false, "suffix" : "" }, { "dropping-particle" : "", "family" : "Karanja", "given" : "DM", "non-dropping-particle" : "", "parse-names" : false, "suffix" : "" }, { "dropping-particle" : "", "family" : "Kallestrup", "given" : "P", "non-dropping-particle" : "", "parse-names" : false, "suffix" : "" }, { "dropping-particle" : "", "family" : "Zinyama", "given" : "R", "non-dropping-particle" : "", "parse-names" : false, "suffix" : "" }, { "dropping-particle" : "", "family" : "Gomo", "given" : "E", "non-dropping-particle" : "", "parse-names" : false, "suffix" : "" }, { "dropping-particle" : "", "family" : "al.", "given" : "et", "non-dropping-particle" : "", "parse-names" : false, "suffix" : "" }, { "dropping-particle" : "", "family" : "Walson", "given" : "J", "non-dropping-particle" : "", "parse-names" : false, "suffix" : "" }, { "dropping-particle" : "", "family" : "Singa", "given" : "B", "non-dropping-particle" : "", "parse-names" : false, "suffix" : "" }, { "dropping-particle" : "", "family" : "Sangar\u0155", "given" : "L", "non-dropping-particle" : "", "parse-names" : false, "suffix" : "" }, { "dropping-particle" : "", "family" : "al.", "given" : "et", "non-dropping-particle" : "", "parse-names" : false, "suffix" : "" }, { "dropping-particle" : "", "family" : "Sokhna", "given" : "C", "non-dropping-particle" : "", "parse-names" : false, "suffix" : "" }, { "dropping-particle" : "Le", "family" : "Hesran", "given" : "JY", "non-dropping-particle" : "", "parse-names" : false, "suffix" : "" }, { "dropping-particle" : "", "family" : "Mbaye", "given" : "PA", "non-dropping-particle" : "", "parse-names" : false, "suffix" : "" }, { "dropping-particle" : "", "family" : "al.", "given" : "et", "non-dropping-particle" : "", "parse-names" : false, "suffix" : "" }, { "dropping-particle" : "", "family" : "Wilson", "given" : "S", "non-dropping-particle" : "", "parse-names" : false, "suffix" : "" }, { "dropping-particle" : "", "family" : "Vennervald", "given" : "BJ", "non-dropping-particle" : "", "parse-names" : false, "suffix" : "" }, { "dropping-particle" : "", "family" : "Dunne", "given" : "DW", "non-dropping-particle" : "", "parse-names" : false, "suffix" : "" }, { "dropping-particle" : "", "family" : "Wilson", "given" : "S", "non-dropping-particle" : "", "parse-names" : false, "suffix" : "" }, { "dropping-particle" : "", "family" : "Vennervald", "given" : "BJ", "non-dropping-particle" : "", "parse-names" : false, "suffix" : "" }, { "dropping-particle" : "", "family" : "Kadzo", "given" : "H", "non-dropping-particle" : "", "parse-names" : false, "suffix" : "" }, { "dropping-particle" : "", "family" : "al.", "given" : "et", "non-dropping-particle" : "", "parse-names" : false, "suffix" : "" }, { "dropping-particle" : "", "family" : "Lyke", "given" : "KE", "non-dropping-particle" : "", "parse-names" : false, "suffix" : "" }, { "dropping-particle" : "", "family" : "Dicko", "given" : "A", "non-dropping-particle" : "", "parse-names" : false, "suffix" : "" }, { "dropping-particle" : "", "family" : "Dabo", "given" : "A", "non-dropping-particle" : "", "parse-names" : false, "suffix" : "" }, { "dropping-particle" : "", "family" : "al.", "given" : "et", "non-dropping-particle" : "", "parse-names" : false, "suffix" : "" }, { "dropping-particle" : "", "family" : "Briand", "given" : "V", "non-dropping-particle" : "", "parse-names" : false, "suffix" : "" }, { "dropping-particle" : "", "family" : "Watier", "given" : "L", "non-dropping-particle" : "", "parse-names" : false, "suffix" : "" }, { "dropping-particle" : "LE", "family" : "Hesran", "given" : "JY", "non-dropping-particle" : "", "parse-names" : false, "suffix" : "" }, { "dropping-particle" : "", "family" : "Garcia", "given" : "A", "non-dropping-particle" : "", "parse-names" : false, "suffix" : "" }, { "dropping-particle" : "", "family" : "Cot", "given" : "M", "non-dropping-particle" : "", "parse-names" : false, "suffix" : "" }, { "dropping-particle" : "", "family" : "Pierrot", "given" : "C", "non-dropping-particle" : "", "parse-names" : false, "suffix" : "" }, { "dropping-particle" : "", "family" : "Wilson", "given" : "S", "non-dropping-particle" : "", "parse-names" : false, "suffix" : "" }, { "dropping-particle" : "", "family" : "Lallet", "given" : "H", "non-dropping-particle" : "", "parse-names" : false, "suffix" : "" }, { "dropping-particle" : "", "family" : "al.", "given" : "et", "non-dropping-particle" : "", "parse-names" : false, "suffix" : "" }, { "dropping-particle" : "De", "family" : "Vlas", "given" : "SJ", "non-dropping-particle" : "", "parse-names" : false, "suffix" : "" }, { "dropping-particle" : "", "family" : "Engels", "given" : "D", "non-dropping-particle" : "", "parse-names" : false, "suffix" : "" }, { "dropping-particle" : "", "family" : "Rabello", "given" : "AL", "non-dropping-particle" : "", "parse-names" : false, "suffix" : "" }, { "dropping-particle" : "", "family" : "al.", "given" : "et", "non-dropping-particle" : "", "parse-names" : false, "suffix" : "" }, { "dropping-particle" : "", "family" : "WHO", "given" : "", "non-dropping-particle" : "", "parse-names" : false, "suffix" : "" }, { "dropping-particle" : "", "family" : "WHO", "given" : "", "non-dropping-particle" : "", "parse-names" : false, "suffix" : "" }, { "dropping-particle" : "", "family" : "Katz", "given" : "N", "non-dropping-particle" : "", "parse-names" : false, "suffix" : "" }, { "dropping-particle" : "", "family" : "Chaves", "given" : "A", "non-dropping-particle" : "", "parse-names" : false, "suffix" : "" }, { "dropping-particle" : "", "family" : "Pellegrino", "given" : "J", "non-dropping-particle" : "", "parse-names" : false, "suffix" : "" }, { "dropping-particle" : "ten", "family" : "Hove", "given" : "RJ", "non-dropping-particle" : "", "parse-names" : false, "suffix" : "" }, { "dropping-particle" : "", "family" : "Verweij", "given" : "JJ", "non-dropping-particle" : "", "parse-names" : false, "suffix" : "" }, { "dropping-particle" : "", "family" : "Vereecken", "given" : "K", "non-dropping-particle" : "", "parse-names" : false, "suffix" : "" }, { "dropping-particle" : "", "family" : "Polman", "given" : "K", "non-dropping-particle" : "", "parse-names" : false, "suffix" : "" }, { "dropping-particle" : "", "family" : "Dieye", "given" : "L", "non-dropping-particle" : "", "parse-names" : false, "suffix" : "" }, { "dropping-particle" : "van", "family" : "Lieshout", "given" : "L", "non-dropping-particle" : "", "parse-names" : false, "suffix" : "" }, { "dropping-particle" : "", "family" : "Ibironke", "given" : "O", "non-dropping-particle" : "", "parse-names" : false, "suffix" : "" }, { "dropping-particle" : "", "family" : "Koukounari", "given" : "A", "non-dropping-particle" : "", "parse-names" : false, "suffix" : "" }, { "dropping-particle" : "", "family" : "Asaolu", "given" : "S", "non-dropping-particle" : "", "parse-names" : false, "suffix" : "" }, { "dropping-particle" : "", "family" : "Moustaki", "given" : "I", "non-dropping-particle" : "", "parse-names" : false, "suffix" : "" }, { "dropping-particle" : "", "family" : "Shiff", "given" : "C", "non-dropping-particle" : "", "parse-names" : false, "suffix" : "" }, { "dropping-particle" : "", "family" : "Wichmann", "given" : "D", "non-dropping-particle" : "", "parse-names" : false, "suffix" : "" }, { "dropping-particle" : "", "family" : "Poppert", "given" : "S", "non-dropping-particle" : "", "parse-names" : false, "suffix" : "" }, { "dropping-particle" : "Von", "family" : "Thien", "given" : "H", "non-dropping-particle" : "", "parse-names" : false, "suffix" : "" }, { "dropping-particle" : "", "family" : "al.", "given" : "et", "non-dropping-particle" : "", "parse-names" : false, "suffix" : "" }, { "dropping-particle" : "", "family" : "Tsang", "given" : "VC", "non-dropping-particle" : "", "parse-names" : false, "suffix" : "" }, { "dropping-particle" : "", "family" : "Wilkins", "given" : "PP", "non-dropping-particle" : "", "parse-names" : false, "suffix" : "" }, { "dropping-particle" : "", "family" : "Colley", "given" : "DG", "non-dropping-particle" : "", "parse-names" : false, "suffix" : "" }, { "dropping-particle" : "", "family" : "Binder", "given" : "S", "non-dropping-particle" : "", "parse-names" : false, "suffix" : "" }, { "dropping-particle" : "", "family" : "Campbell", "given" : "C", "non-dropping-particle" : "", "parse-names" : false, "suffix" : "" }, { "dropping-particle" : "", "family" : "al.", "given" : "et", "non-dropping-particle" : "", "parse-names" : false, "suffix" : "" }, { "dropping-particle" : "", "family" : "Salem", "given" : "N", "non-dropping-particle" : "", "parse-names" : false, "suffix" : "" }, { "dropping-particle" : "", "family" : "Balkman", "given" : "JD", "non-dropping-particle" : "", "parse-names" : false, "suffix" : "" }, { "dropping-particle" : "", "family" : "Wang", "given" : "J", "non-dropping-particle" : "", "parse-names" : false, "suffix" : "" }, { "dropping-particle" : "", "family" : "al.", "given" : "et", "non-dropping-particle" : "", "parse-names" : false, "suffix" : "" }, { "dropping-particle" : "", "family" : "Chen", "given" : "JJ", "non-dropping-particle" : "", "parse-names" : false, "suffix" : "" }, { "dropping-particle" : "", "family" : "Shen", "given" : "CM", "non-dropping-particle" : "", "parse-names" : false, "suffix" : "" }, { "dropping-particle" : "", "family" : "Ko", "given" : "YW", "non-dropping-particle" : "", "parse-names" : false, "suffix" : "" }, { "dropping-particle" : "", "family" : "Allan", "given" : "F", "non-dropping-particle" : "", "parse-names" : false, "suffix" : "" }, { "dropping-particle" : "", "family" : "Dunn", "given" : "AM", "non-dropping-particle" : "", "parse-names" : false, "suffix" : "" }, { "dropping-particle" : "", "family" : "Emery", "given" : "AM", "non-dropping-particle" : "", "parse-names" : false, "suffix" : "" }, { "dropping-particle" : "", "family" : "al.", "given" : "et", "non-dropping-particle" : "", "parse-names" : false, "suffix" : "" }, { "dropping-particle" : "", "family" : "Hamburger", "given" : "J", "non-dropping-particle" : "", "parse-names" : false, "suffix" : "" }, { "dropping-particle" : "", "family" : "Hoffman", "given" : "O", "non-dropping-particle" : "", "parse-names" : false, "suffix" : "" }, { "dropping-particle" : "", "family" : "Kariuki", "given" : "HC", "non-dropping-particle" : "", "parse-names" : false, "suffix" : "" }, { "dropping-particle" : "", "family" : "al.", "given" : "et", "non-dropping-particle" : "", "parse-names" : false, "suffix" : "" }, { "dropping-particle" : "", "family" : "Abbasi", "given" : "I", "non-dropping-particle" : "", "parse-names" : false, "suffix" : "" }, { "dropping-particle" : "", "family" : "King", "given" : "CH", "non-dropping-particle" : "", "parse-names" : false, "suffix" : "" }, { "dropping-particle" : "", "family" : "Muchiri", "given" : "EM", "non-dropping-particle" : "", "parse-names" : false, "suffix" : "" }, { "dropping-particle" : "", "family" : "Hamburger", "given" : "J", "non-dropping-particle" : "", "parse-names" : false, "suffix" : "" }, { "dropping-particle" : "", "family" : "King", "given" : "CH", "non-dropping-particle" : "", "parse-names" : false, "suffix" : "" }, { "dropping-particle" : "", "family" : "Sturrock", "given" : "RF", "non-dropping-particle" : "", "parse-names" : false, "suffix" : "" }, { "dropping-particle" : "", "family" : "Kariuki", "given" : "HC", "non-dropping-particle" : "", "parse-names" : false, "suffix" : "" }, { "dropping-particle" : "", "family" : "Hamburger", "given" : "J", "non-dropping-particle" : "", "parse-names" : false, "suffix" : "" }, { "dropping-particle" : "", "family" : "Doenhoff", "given" : "MJ", "non-dropping-particle" : "", "parse-names" : false, "suffix" : "" }, { "dropping-particle" : "", "family" : "Cioli", "given" : "D", "non-dropping-particle" : "", "parse-names" : false, "suffix" : "" }, { "dropping-particle" : "", "family" : "Utzinger", "given" : "J", "non-dropping-particle" : "", "parse-names" : false, "suffix" : "" }, { "dropping-particle" : "", "family" : "Brindley", "given" : "PJ", "non-dropping-particle" : "", "parse-names" : false, "suffix" : "" }, { "dropping-particle" : "", "family" : "Sher", "given" : "A", "non-dropping-particle" : "", "parse-names" : false, "suffix" : "" }, { "dropping-particle" : "", "family" : "Montresor", "given" : "A", "non-dropping-particle" : "", "parse-names" : false, "suffix" : "" }, { "dropping-particle" : "", "family" : "Engels", "given" : "D", "non-dropping-particle" : "", "parse-names" : false, "suffix" : "" }, { "dropping-particle" : "", "family" : "Chitsulo", "given" : "L", "non-dropping-particle" : "", "parse-names" : false, "suffix" : "" }, { "dropping-particle" : "", "family" : "Bundy", "given" : "DA", "non-dropping-particle" : "", "parse-names" : false, "suffix" : "" }, { "dropping-particle" : "", "family" : "Brooker", "given" : "S", "non-dropping-particle" : "", "parse-names" : false, "suffix" : "" }, { "dropping-particle" : "", "family" : "Savioli", "given" : "L", "non-dropping-particle" : "", "parse-names" : false, "suffix" : "" }, { "dropping-particle" : "", "family" : "Sousa-Figueiredo", "given" : "JC", "non-dropping-particle" : "", "parse-names" : false, "suffix" : "" }, { "dropping-particle" : "", "family" : "Betson", "given" : "M", "non-dropping-particle" : "", "parse-names" : false, "suffix" : "" }, { "dropping-particle" : "", "family" : "Stothard", "given" : "JR", "non-dropping-particle" : "", "parse-names" : false, "suffix" : "" }, { "dropping-particle" : "", "family" : "Sousa-Figueiredo", "given" : "JC", "non-dropping-particle" : "", "parse-names" : false, "suffix" : "" }, { "dropping-particle" : "", "family" : "Betson", "given" : "M", "non-dropping-particle" : "", "parse-names" : false, "suffix" : "" }, { "dropping-particle" : "", "family" : "Atuhaire", "given" : "A", "non-dropping-particle" : "", "parse-names" : false, "suffix" : "" }, { "dropping-particle" : "", "family" : "al.", "given" : "et", "non-dropping-particle" : "", "parse-names" : false, "suffix" : "" }, { "dropping-particle" : "", "family" : "Stothard", "given" : "JR", "non-dropping-particle" : "", "parse-names" : false, "suffix" : "" }, { "dropping-particle" : "", "family" : "Sousa-Figueiredo", "given" : "JC", "non-dropping-particle" : "", "parse-names" : false, "suffix" : "" }, { "dropping-particle" : "", "family" : "Betson", "given" : "M", "non-dropping-particle" : "", "parse-names" : false, "suffix" : "" }, { "dropping-particle" : "", "family" : "Bustinduy", "given" : "A", "non-dropping-particle" : "", "parse-names" : false, "suffix" : "" }, { "dropping-particle" : "", "family" : "Reinhard-Rupp", "given" : "J", "non-dropping-particle" : "", "parse-names" : false, "suffix" : "" }, { "dropping-particle" : "", "family" : "Utzinger", "given" : "J", "non-dropping-particle" : "", "parse-names" : false, "suffix" : "" }, { "dropping-particle" : "", "family" : "N'Goran", "given" : "EK", "non-dropping-particle" : "", "parse-names" : false, "suffix" : "" }, { "dropping-particle" : "", "family" : "N'Dri", "given" : "A", "non-dropping-particle" : "", "parse-names" : false, "suffix" : "" }, { "dropping-particle" : "", "family" : "Lengeler", "given" : "C", "non-dropping-particle" : "", "parse-names" : false, "suffix" : "" }, { "dropping-particle" : "", "family" : "Xiao", "given" : "S", "non-dropping-particle" : "", "parse-names" : false, "suffix" : "" }, { "dropping-particle" : "", "family" : "Tanner", "given" : "M", "non-dropping-particle" : "", "parse-names" : false, "suffix" : "" }, { "dropping-particle" : "del", "family" : "Villar", "given" : "L P\u0155rez", "non-dropping-particle" : "", "parse-names" : false, "suffix" : "" }, { "dropping-particle" : "", "family" : "Burguillo", "given" : "FJ", "non-dropping-particle" : "", "parse-names" : false, "suffix" : "" }, { "dropping-particle" : "", "family" : "L\u00f3pez-Ab\u00e1n", "given" : "J", "non-dropping-particle" : "", "parse-names" : false, "suffix" : "" }, { "dropping-particle" : "", "family" : "Muro", "given" : "A", "non-dropping-particle" : "", "parse-names" : false, "suffix" : "" }, { "dropping-particle" : "", "family" : "Katz", "given" : "N", "non-dropping-particle" : "", "parse-names" : false, "suffix" : "" }, { "dropping-particle" : "", "family" : "Rocha", "given" : "RS", "non-dropping-particle" : "", "parse-names" : false, "suffix" : "" }, { "dropping-particle" : "de", "family" : "Souza", "given" : "CP", "non-dropping-particle" : "", "parse-names" : false, "suffix" : "" }, { "dropping-particle" : "", "family" : "al.", "given" : "et", "non-dropping-particle" : "", "parse-names" : false, "suffix" : "" }, { "dropping-particle" : "", "family" : "Keystone", "given" : "JS", "non-dropping-particle" : "", "parse-names" : false, "suffix" : "" }, { "dropping-particle" : "", "family" : "Doenhoff", "given" : "MJ", "non-dropping-particle" : "", "parse-names" : false, "suffix" : "" }, { "dropping-particle" : "", "family" : "Kusel", "given" : "JR", "non-dropping-particle" : "", "parse-names" : false, "suffix" : "" }, { "dropping-particle" : "", "family" : "Coles", "given" : "GC", "non-dropping-particle" : "", "parse-names" : false, "suffix" : "" }, { "dropping-particle" : "", "family" : "Cioli", "given" : "D", "non-dropping-particle" : "", "parse-names" : false, "suffix" : "" }, { "dropping-particle" : "", "family" : "Danso-Appiah", "given" : "A", "non-dropping-particle" : "", "parse-names" : false, "suffix" : "" }, { "dropping-particle" : "De", "family" : "Vlas", "given" : "SJ", "non-dropping-particle" : "", "parse-names" : false, "suffix" : "" }, { "dropping-particle" : "", "family" : "King", "given" : "CH", "non-dropping-particle" : "", "parse-names" : false, "suffix" : "" }, { "dropping-particle" : "", "family" : "Olbrych", "given" : "SK", "non-dropping-particle" : "", "parse-names" : false, "suffix" : "" }, { "dropping-particle" : "", "family" : "Soon", "given" : "M", "non-dropping-particle" : "", "parse-names" : false, "suffix" : "" }, { "dropping-particle" : "", "family" : "Singer", "given" : "ME", "non-dropping-particle" : "", "parse-names" : false, "suffix" : "" }, { "dropping-particle" : "", "family" : "Carter", "given" : "J", "non-dropping-particle" : "", "parse-names" : false, "suffix" : "" }, { "dropping-particle" : "", "family" : "Colley", "given" : "DG", "non-dropping-particle" : "", "parse-names" : false, "suffix" : "" }, { "dropping-particle" : "", "family" : "Keating", "given" : "JH", "non-dropping-particle" : "", "parse-names" : false, "suffix" : "" }, { "dropping-particle" : "", "family" : "Wilson", "given" : "RA", "non-dropping-particle" : "", "parse-names" : false, "suffix" : "" }, { "dropping-particle" : "", "family" : "Skelly", "given" : "PJ", "non-dropping-particle" : "", "parse-names" : false, "suffix" : "" }, { "dropping-particle" : "", "family" : "Doenhoff", "given" : "MJ", "non-dropping-particle" : "", "parse-names" : false, "suffix" : "" }, { "dropping-particle" : "", "family" : "Modha", "given" : "J", "non-dropping-particle" : "", "parse-names" : false, "suffix" : "" }, { "dropping-particle" : "", "family" : "Lambertucci", "given" : "JR", "non-dropping-particle" : "", "parse-names" : false, "suffix" : "" }, { "dropping-particle" : "", "family" : "McLaren", "given" : "DJ", "non-dropping-particle" : "", "parse-names" : false, "suffix" : "" }, { "dropping-particle" : "", "family" : "Wilson", "given" : "RA", "non-dropping-particle" : "", "parse-names" : false, "suffix" : "" }, { "dropping-particle" : "", "family" : "Warren", "given" : "KS", "non-dropping-particle" : "", "parse-names" : false, "suffix" : "" }, { "dropping-particle" : "", "family" : "Fitzsimmons", "given" : "CM", "non-dropping-particle" : "", "parse-names" : false, "suffix" : "" }, { "dropping-particle" : "", "family" : "Jones", "given" : "FM", "non-dropping-particle" : "", "parse-names" : false, "suffix" : "" }, { "dropping-particle" : "de", "family" : "Moira", "given" : "A Pinot", "non-dropping-particle" : "", "parse-names" : false, "suffix" : "" }, { "dropping-particle" : "", "family" : "al.", "given" : "et", "non-dropping-particle" : "", "parse-names" : false, "suffix" : "" }, { "dropping-particle" : "", "family" : "Mitchell", "given" : "KM", "non-dropping-particle" : "", "parse-names" : false, "suffix" : "" }, { "dropping-particle" : "", "family" : "Mutapi", "given" : "F", "non-dropping-particle" : "", "parse-names" : false, "suffix" : "" }, { "dropping-particle" : "", "family" : "Savill", "given" : "NJ", "non-dropping-particle" : "", "parse-names" : false, "suffix" : "" }, { "dropping-particle" : "", "family" : "Woolhouse", "given" : "ME", "non-dropping-particle" : "", "parse-names" : false, "suffix" : "" }, { "dropping-particle" : "", "family" : "Karanja", "given" : "DM", "non-dropping-particle" : "", "parse-names" : false, "suffix" : "" }, { "dropping-particle" : "", "family" : "Hightower", "given" : "AW", "non-dropping-particle" : "", "parse-names" : false, "suffix" : "" }, { "dropping-particle" : "", "family" : "Colley", "given" : "DG", "non-dropping-particle" : "", "parse-names" : false, "suffix" : "" }, { "dropping-particle" : "", "family" : "al.", "given" : "et", "non-dropping-particle" : "", "parse-names" : false, "suffix" : "" }, { "dropping-particle" : "", "family" : "Hs\u00fc", "given" : "HF", "non-dropping-particle" : "", "parse-names" : false, "suffix" : "" }, { "dropping-particle" : "", "family" : "Hs\u00fc", "given" : "SY", "non-dropping-particle" : "", "parse-names" : false, "suffix" : "" }, { "dropping-particle" : "", "family" : "Osborne", "given" : "JW", "non-dropping-particle" : "", "parse-names" : false, "suffix" : "" }, { "dropping-particle" : "", "family" : "Yole", "given" : "DS", "non-dropping-particle" : "", "parse-names" : false, "suffix" : "" }, { "dropping-particle" : "", "family" : "Pemberton", "given" : "R", "non-dropping-particle" : "", "parse-names" : false, "suffix" : "" }, { "dropping-particle" : "", "family" : "Reid", "given" : "GD", "non-dropping-particle" : "", "parse-names" : false, "suffix" : "" }, { "dropping-particle" : "", "family" : "Wilson", "given" : "RA", "non-dropping-particle" : "", "parse-names" : false, "suffix" : "" }, { "dropping-particle" : "", "family" : "Mitchell", "given" : "KM", "non-dropping-particle" : "", "parse-names" : false, "suffix" : "" }, { "dropping-particle" : "", "family" : "Mutapi", "given" : "F", "non-dropping-particle" : "", "parse-names" : false, "suffix" : "" }, { "dropping-particle" : "", "family" : "Savill", "given" : "NJ", "non-dropping-particle" : "", "parse-names" : false, "suffix" : "" }, { "dropping-particle" : "", "family" : "Woolhouse", "given" : "ME", "non-dropping-particle" : "", "parse-names" : false, "suffix" : "" }, { "dropping-particle" : "", "family" : "Walter", "given" : "K", "non-dropping-particle" : "", "parse-names" : false, "suffix" : "" }, { "dropping-particle" : "", "family" : "Fulford", "given" : "AJ", "non-dropping-particle" : "", "parse-names" : false, "suffix" : "" }, { "dropping-particle" : "", "family" : "McBeath", "given" : "R", "non-dropping-particle" : "", "parse-names" : false, "suffix" : "" }, { "dropping-particle" : "", "family" : "al.", "given" : "et", "non-dropping-particle" : "", "parse-names" : false, "suffix" : "" }, { "dropping-particle" : "", "family" : "Bourke", "given" : "CD", "non-dropping-particle" : "", "parse-names" : false, "suffix" : "" }, { "dropping-particle" : "", "family" : "Nausch", "given" : "N", "non-dropping-particle" : "", "parse-names" : false, "suffix" : "" }, { "dropping-particle" : "", "family" : "Rujeni", "given" : "N", "non-dropping-particle" : "", "parse-names" : false, "suffix" : "" }, { "dropping-particle" : "", "family" : "al.", "given" : "et", "non-dropping-particle" : "", "parse-names" : false, "suffix" : "" }, { "dropping-particle" : "", "family" : "Reimert", "given" : "CM", "non-dropping-particle" : "", "parse-names" : false, "suffix" : "" }, { "dropping-particle" : "", "family" : "Fitzsimmons", "given" : "CM", "non-dropping-particle" : "", "parse-names" : false, "suffix" : "" }, { "dropping-particle" : "", "family" : "Joseph", "given" : "S", "non-dropping-particle" : "", "parse-names" : false, "suffix" : "" }, { "dropping-particle" : "", "family" : "al.", "given" : "et", "non-dropping-particle" : "", "parse-names" : false, "suffix" : "" }, { "dropping-particle" : "", "family" : "McManus", "given" : "DP", "non-dropping-particle" : "", "parse-names" : false, "suffix" : "" }, { "dropping-particle" : "", "family" : "Loukas", "given" : "A", "non-dropping-particle" : "", "parse-names" : false, "suffix" : "" }, { "dropping-particle" : "", "family" : "WHO", "given" : "", "non-dropping-particle" : "", "parse-names" : false, "suffix" : "" }, { "dropping-particle" : "", "family" : "Carabin", "given" : "H", "non-dropping-particle" : "", "parse-names" : false, "suffix" : "" }, { "dropping-particle" : "", "family" : "Marshall", "given" : "CM", "non-dropping-particle" : "", "parse-names" : false, "suffix" : "" }, { "dropping-particle" : "", "family" : "Joseph", "given" : "L", "non-dropping-particle" : "", "parse-names" : false, "suffix" : "" }, { "dropping-particle" : "", "family" : "Riley", "given" : "S", "non-dropping-particle" : "", "parse-names" : false, "suffix" : "" }, { "dropping-particle" : "", "family" : "Olveda", "given" : "R", "non-dropping-particle" : "", "parse-names" : false, "suffix" : "" }, { "dropping-particle" : "", "family" : "McGarvey", "given" : "ST", "non-dropping-particle" : "", "parse-names" : false, "suffix" : "" }, { "dropping-particle" : "", "family" : "Savioli", "given" : "L", "non-dropping-particle" : "", "parse-names" : false, "suffix" : "" }, { "dropping-particle" : "", "family" : "Hatz", "given" : "C", "non-dropping-particle" : "", "parse-names" : false, "suffix" : "" }, { "dropping-particle" : "", "family" : "Dixon", "given" : "H", "non-dropping-particle" : "", "parse-names" : false, "suffix" : "" }, { "dropping-particle" : "", "family" : "Kisumku", "given" : "UM", "non-dropping-particle" : "", "parse-names" : false, "suffix" : "" }, { "dropping-particle" : "", "family" : "Mott", "given" : "KE", "non-dropping-particle" : "", "parse-names" : false, "suffix" : "" }, { "dropping-particle" : "", "family" : "Shane", "given" : "HL", "non-dropping-particle" : "", "parse-names" : false, "suffix" : "" }, { "dropping-particle" : "", "family" : "Verani", "given" : "JR", "non-dropping-particle" : "", "parse-names" : false, "suffix" : "" }, { "dropping-particle" : "", "family" : "Abudho", "given" : "B", "non-dropping-particle" : "", "parse-names" : false, "suffix" : "" }, { "dropping-particle" : "", "family" : "al.", "given" : "et", "non-dropping-particle" : "", "parse-names" : false, "suffix" : "" }, { "dropping-particle" : "", "family" : "Giboda", "given" : "M", "non-dropping-particle" : "", "parse-names" : false, "suffix" : "" }, { "dropping-particle" : "", "family" : "Bergquist", "given" : "NR", "non-dropping-particle" : "", "parse-names" : false, "suffix" : "" }, { "dropping-particle" : "", "family" : "Olson", "given" : "CL", "non-dropping-particle" : "", "parse-names" : false, "suffix" : "" }, { "dropping-particle" : "", "family" : "Acosta", "given" : "LP", "non-dropping-particle" : "", "parse-names" : false, "suffix" : "" }, { "dropping-particle" : "", "family" : "Hochberg", "given" : "NS", "non-dropping-particle" : "", "parse-names" : false, "suffix" : "" }, { "dropping-particle" : "", "family" : "al.", "given" : "et", "non-dropping-particle" : "", "parse-names" : false, "suffix" : "" }, { "dropping-particle" : "", "family" : "Ezeamama", "given" : "AE", "non-dropping-particle" : "", "parse-names" : false, "suffix" : "" }, { "dropping-particle" : "", "family" : "McGarvey", "given" : "ST", "non-dropping-particle" : "", "parse-names" : false, "suffix" : "" }, { "dropping-particle" : "", "family" : "Hogan", "given" : "J", "non-dropping-particle" : "", "parse-names" : false, "suffix" : "" }, { "dropping-particle" : "", "family" : "al.", "given" : "et", "non-dropping-particle" : "", "parse-names" : false, "suffix" : "" }, { "dropping-particle" : "", "family" : "Terer", "given" : "CC", "non-dropping-particle" : "", "parse-names" : false, "suffix" : "" }, { "dropping-particle" : "", "family" : "Bustinduy", "given" : "AL", "non-dropping-particle" : "", "parse-names" : false, "suffix" : "" }, { "dropping-particle" : "", "family" : "Magtanong", "given" : "RV", "non-dropping-particle" : "", "parse-names" : false, "suffix" : "" }, { "dropping-particle" : "", "family" : "al.", "given" : "et", "non-dropping-particle" : "", "parse-names" : false, "suffix" : "" }, { "dropping-particle" : "", "family" : "King", "given" : "CH", "non-dropping-particle" : "", "parse-names" : false, "suffix" : "" }, { "dropping-particle" : "", "family" : "Dickman", "given" : "K", "non-dropping-particle" : "", "parse-names" : false, "suffix" : "" }, { "dropping-particle" : "", "family" : "Tisch", "given" : "DJ", "non-dropping-particle" : "", "parse-names" : false, "suffix" : "" }, { "dropping-particle" : "", "family" : "Baker", "given" : "MC", "non-dropping-particle" : "", "parse-names" : false, "suffix" : "" }, { "dropping-particle" : "", "family" : "Mathieu", "given" : "E", "non-dropping-particle" : "", "parse-names" : false, "suffix" : "" }, { "dropping-particle" : "", "family" : "Fleming", "given" : "FM", "non-dropping-particle" : "", "parse-names" : false, "suffix" : "" }, { "dropping-particle" : "", "family" : "al.", "given" : "et", "non-dropping-particle" : "", "parse-names" : false, "suffix" : "" }, { "dropping-particle" : "", "family" : "Pullan", "given" : "RL", "non-dropping-particle" : "", "parse-names" : false, "suffix" : "" }, { "dropping-particle" : "", "family" : "Bethony", "given" : "JM", "non-dropping-particle" : "", "parse-names" : false, "suffix" : "" }, { "dropping-particle" : "", "family" : "Geiger", "given" : "SM", "non-dropping-particle" : "", "parse-names" : false, "suffix" : "" }, { "dropping-particle" : "", "family" : "al.", "given" : "et", "non-dropping-particle" : "", "parse-names" : false, "suffix" : "" }, { "dropping-particle" : "", "family" : "Simoonga", "given" : "C", "non-dropping-particle" : "", "parse-names" : false, "suffix" : "" }, { "dropping-particle" : "", "family" : "Utzinger", "given" : "J", "non-dropping-particle" : "", "parse-names" : false, "suffix" : "" }, { "dropping-particle" : "", "family" : "Brooker", "given" : "S", "non-dropping-particle" : "", "parse-names" : false, "suffix" : "" }, { "dropping-particle" : "", "family" : "al.", "given" : "et", "non-dropping-particle" : "", "parse-names" : false, "suffix" : "" }, { "dropping-particle" : "", "family" : "Gutman", "given" : "J", "non-dropping-particle" : "", "parse-names" : false, "suffix" : "" }, { "dropping-particle" : "", "family" : "Fagbemi", "given" : "A", "non-dropping-particle" : "", "parse-names" : false, "suffix" : "" }, { "dropping-particle" : "", "family" : "Alphonsus", "given" : "K", "non-dropping-particle" : "", "parse-names" : false, "suffix" : "" }, { "dropping-particle" : "", "family" : "Eigege", "given" : "A", "non-dropping-particle" : "", "parse-names" : false, "suffix" : "" }, { "dropping-particle" : "", "family" : "Miri", "given" : "ES", "non-dropping-particle" : "", "parse-names" : false, "suffix" : "" }, { "dropping-particle" : "", "family" : "Richards", "given" : "FO", "non-dropping-particle" : "", "parse-names" : false, "suffix" : "" }, { "dropping-particle" : "", "family" : "Pelletreau", "given" : "S", "non-dropping-particle" : "", "parse-names" : false, "suffix" : "" }, { "dropping-particle" : "", "family" : "Nyaku", "given" : "M", "non-dropping-particle" : "", "parse-names" : false, "suffix" : "" }, { "dropping-particle" : "", "family" : "Dembele", "given" : "M", "non-dropping-particle" : "", "parse-names" : false, "suffix" : "" }, { "dropping-particle" : "", "family" : "al.", "given" : "et", "non-dropping-particle" : "", "parse-names" : false, "suffix" : "" }, { "dropping-particle" : "", "family" : "Richards", "given" : "FO", "non-dropping-particle" : "", "parse-names" : false, "suffix" : "" }, { "dropping-particle" : "", "family" : "Eigege", "given" : "A", "non-dropping-particle" : "", "parse-names" : false, "suffix" : "" }, { "dropping-particle" : "", "family" : "Miri", "given" : "ES", "non-dropping-particle" : "", "parse-names" : false, "suffix" : "" }, { "dropping-particle" : "", "family" : "Jinadu", "given" : "MY", "non-dropping-particle" : "", "parse-names" : false, "suffix" : "" }, { "dropping-particle" : "", "family" : "Hopkins", "given" : "DR", "non-dropping-particle" : "", "parse-names" : false, "suffix" : "" }, { "dropping-particle" : "", "family" : "Sturrock", "given" : "HJ", "non-dropping-particle" : "", "parse-names" : false, "suffix" : "" }, { "dropping-particle" : "", "family" : "Gething", "given" : "PW", "non-dropping-particle" : "", "parse-names" : false, "suffix" : "" }, { "dropping-particle" : "", "family" : "Clements", "given" : "AC", "non-dropping-particle" : "", "parse-names" : false, "suffix" : "" }, { "dropping-particle" : "", "family" : "Brooker", "given" : "S", "non-dropping-particle" : "", "parse-names" : false, "suffix" : "" }, { "dropping-particle" : "", "family" : "WHO", "given" : "", "non-dropping-particle" : "", "parse-names" : false, "suffix" : "" }, { "dropping-particle" : "", "family" : "Proietti", "given" : "FA", "non-dropping-particle" : "", "parse-names" : false, "suffix" : "" }, { "dropping-particle" : "", "family" : "Antunes", "given" : "CM", "non-dropping-particle" : "", "parse-names" : false, "suffix" : "" }, { "dropping-particle" : "", "family" : "Betson", "given" : "M", "non-dropping-particle" : "", "parse-names" : false, "suffix" : "" }, { "dropping-particle" : "", "family" : "Sousa-Figueiredo", "given" : "JC", "non-dropping-particle" : "", "parse-names" : false, "suffix" : "" }, { "dropping-particle" : "", "family" : "Kabatereine", "given" : "NB", "non-dropping-particle" : "", "parse-names" : false, "suffix" : "" }, { "dropping-particle" : "", "family" : "Stothard", "given" : "JR", "non-dropping-particle" : "", "parse-names" : false, "suffix" : "" }, { "dropping-particle" : "", "family" : "Olives", "given" : "C", "non-dropping-particle" : "", "parse-names" : false, "suffix" : "" }, { "dropping-particle" : "", "family" : "Valadez", "given" : "JJ", "non-dropping-particle" : "", "parse-names" : false, "suffix" : "" }, { "dropping-particle" : "", "family" : "Brooker", "given" : "SJ", "non-dropping-particle" : "", "parse-names" : false, "suffix" : "" }, { "dropping-particle" : "", "family" : "Pagano", "given" : "M", "non-dropping-particle" : "", "parse-names" : false, "suffix" : "" }, { "dropping-particle" : "", "family" : "WHO", "given" : "", "non-dropping-particle" : "", "parse-names" : false, "suffix" : "" }, { "dropping-particle" : "", "family" : "Fenwick", "given" : "A", "non-dropping-particle" : "", "parse-names" : false, "suffix" : "" }, { "dropping-particle" : "", "family" : "Savioli", "given" : "L", "non-dropping-particle" : "", "parse-names" : false, "suffix" : "" }, { "dropping-particle" : "", "family" : "Engels", "given" : "D", "non-dropping-particle" : "", "parse-names" : false, "suffix" : "" }, { "dropping-particle" : "", "family" : "Bergquist", "given" : "N Robert", "non-dropping-particle" : "", "parse-names" : false, "suffix" : "" }, { "dropping-particle" : "", "family" : "Todd", "given" : "MH", "non-dropping-particle" : "", "parse-names" : false, "suffix" : "" }, { "dropping-particle" : "", "family" : "Utzinger", "given" : "J", "non-dropping-particle" : "", "parse-names" : false, "suffix" : "" }, { "dropping-particle" : "", "family" : "Keiser", "given" : "J", "non-dropping-particle" : "", "parse-names" : false, "suffix" : "" }, { "dropping-particle" : "", "family" : "WHO", "given" : "", "non-dropping-particle" : "", "parse-names" : false, "suffix" : "" }, { "dropping-particle" : "", "family" : "diseases", "given" : "London declaration on neglected tropical", "non-dropping-particle" : "", "parse-names" : false, "suffix" : "" }, { "dropping-particle" : "", "family" : "Rollinson", "given" : "D", "non-dropping-particle" : "", "parse-names" : false, "suffix" : "" }, { "dropping-particle" : "", "family" : "Knopp", "given" : "S", "non-dropping-particle" : "", "parse-names" : false, "suffix" : "" }, { "dropping-particle" : "", "family" : "Levitz", "given" : "S", "non-dropping-particle" : "", "parse-names" : false, "suffix" : "" }, { "dropping-particle" : "", "family" : "al.", "given" : "et", "non-dropping-particle" : "", "parse-names" : false, "suffix" : "" }, { "dropping-particle" : "", "family" : "Dai", "given" : "JR", "non-dropping-particle" : "", "parse-names" : false, "suffix" : "" }, { "dropping-particle" : "", "family" : "Wang", "given" : "W", "non-dropping-particle" : "", "parse-names" : false, "suffix" : "" }, { "dropping-particle" : "", "family" : "Liang", "given" : "YS", "non-dropping-particle" : "", "parse-names" : false, "suffix" : "" }, { "dropping-particle" : "", "family" : "Li", "given" : "HJ", "non-dropping-particle" : "", "parse-names" : false, "suffix" : "" }, { "dropping-particle" : "", "family" : "Guan", "given" : "XH", "non-dropping-particle" : "", "parse-names" : false, "suffix" : "" }, { "dropping-particle" : "", "family" : "Zhu", "given" : "YC", "non-dropping-particle" : "", "parse-names" : false, "suffix" : "" }, { "dropping-particle" : "", "family" : "Oliveira-Filho", "given" : "EC", "non-dropping-particle" : "", "parse-names" : false, "suffix" : "" }, { "dropping-particle" : "", "family" : "Paumgartten", "given" : "FJ", "non-dropping-particle" : "", "parse-names" : false, "suffix" : "" }, { "dropping-particle" : "", "family" : "Takougang", "given" : "I", "non-dropping-particle" : "", "parse-names" : false, "suffix" : "" }, { "dropping-particle" : "", "family" : "Meli", "given" : "J", "non-dropping-particle" : "", "parse-names" : false, "suffix" : "" }, { "dropping-particle" : "", "family" : "Pon\u0155", "given" : "J Wabo", "non-dropping-particle" : "", "parse-names" : false, "suffix" : "" }, { "dropping-particle" : "", "family" : "Angwafo", "given" : "F", "non-dropping-particle" : "", "parse-names" : false, "suffix" : "" }, { "dropping-particle" : "", "family" : "Kenawy", "given" : "R", "non-dropping-particle" : "", "parse-names" : false, "suffix" : "" }, { "dropping-particle" : "", "family" : "Rizk", "given" : "S", "non-dropping-particle" : "", "parse-names" : false, "suffix" : "" }, { "dropping-particle" : "", "family" : "Dawson", "given" : "VK", "non-dropping-particle" : "", "parse-names" : false, "suffix" : "" }, { "dropping-particle" : "", "family" : "Schreier", "given" : "TM", "non-dropping-particle" : "", "parse-names" : false, "suffix" : "" }, { "dropping-particle" : "", "family" : "Boogaard", "given" : "MA", "non-dropping-particle" : "", "parse-names" : false, "suffix" : "" }, { "dropping-particle" : "", "family" : "Spanjers", "given" : "NJ", "non-dropping-particle" : "", "parse-names" : false, "suffix" : "" }, { "dropping-particle" : "", "family" : "Gingerich", "given" : "WH", "non-dropping-particle" : "", "parse-names" : false, "suffix" : "" }, { "dropping-particle" : "", "family" : "Yasuraoka", "given" : "K", "non-dropping-particle" : "", "parse-names" : false, "suffix" : "" }, { "dropping-particle" : "", "family" : "Santos", "given" : "AT", "non-dropping-particle" : "", "parse-names" : false, "suffix" : "" }, { "dropping-particle" : "", "family" : "Blas", "given" : "BL", "non-dropping-particle" : "", "parse-names" : false, "suffix" : "" }, { "dropping-particle" : "", "family" : "al.", "given" : "et", "non-dropping-particle" : "", "parse-names" : false, "suffix" : "" }, { "dropping-particle" : "", "family" : "Zaki", "given" : "AA", "non-dropping-particle" : "", "parse-names" : false, "suffix" : "" }, { "dropping-particle" : "", "family" : "Li", "given" : "YZ", "non-dropping-particle" : "", "parse-names" : false, "suffix" : "" }, { "dropping-particle" : "", "family" : "Xing", "given" : "YT", "non-dropping-particle" : "", "parse-names" : false, "suffix" : "" }, { "dropping-particle" : "", "family" : "Li", "given" : "HJ", "non-dropping-particle" : "", "parse-names" : false, "suffix" : "" }, { "dropping-particle" : "", "family" : "al.", "given" : "et", "non-dropping-particle" : "", "parse-names" : false, "suffix" : "" }, { "dropping-particle" : "", "family" : "Jordan", "given" : "P", "non-dropping-particle" : "", "parse-names" : false, "suffix" : "" }, { "dropping-particle" : "", "family" : "Knopp", "given" : "S", "non-dropping-particle" : "", "parse-names" : false, "suffix" : "" }, { "dropping-particle" : "", "family" : "Mohammed", "given" : "KA", "non-dropping-particle" : "", "parse-names" : false, "suffix" : "" }, { "dropping-particle" : "", "family" : "Ali", "given" : "SM", "non-dropping-particle" : "", "parse-names" : false, "suffix" : "" }, { "dropping-particle" : "", "family" : "al.", "given" : "et", "non-dropping-particle" : "", "parse-names" : false, "suffix" : "" }, { "dropping-particle" : "", "family" : "Assembly", "given" : "65th World Health", "non-dropping-particle" : "", "parse-names" : false, "suffix" : "" }, { "dropping-particle" : "", "family" : "WHO", "given" : "", "non-dropping-particle" : "", "parse-names" : false, "suffix" : "" } ], "container-title" : "The Lancet", "id" : "ITEM-1", "issue" : "9936", "issued" : { "date-parts" : [ [ "2014", "6" ] ] }, "page" : "2253-2264", "publisher" : "Elsevier", "title" : "Human schistosomiasis", "type" : "article-journal", "volume" : "383" }, "uris" : [ "http://www.mendeley.com/documents/?uuid=0916ffd8-5e65-32ec-b270-2fa0e644004b" ] }, { "id" : "ITEM-2", "itemData" : { "DOI" : "10.1007/978-3-319-25471-5_11", "author" : [ { "dropping-particle" : "", "family" : "Danso-Appiah", "given" : "Tony", "non-dropping-particle" : "", "parse-names" : false, "suffix" : "" } ], "id" : "ITEM-2", "issued" : { "date-parts" : [ [ "2016" ] ] }, "page" : "251-288", "publisher" : "Springer International Publishing", "title" : "Schistosomiasis", "type" : "chapter" }, "uris" : [ "http://www.mendeley.com/documents/?uuid=fdc6caf8-8c2b-36b1-b5f3-a97e04819ad3" ] } ], "mendeley" : { "formattedCitation" : "(Colley et al. 2014; Danso-Appiah 2016)", "plainTextFormattedCitation" : "(Colley et al. 2014; Danso-Appiah 2016)", "previouslyFormattedCitation" : "(Colley et al. 2014; Danso-Appiah 2016)" }, "properties" : { "noteIndex" : 0 }, "schema" : "https://github.com/citation-style-language/schema/raw/master/csl-citation.json" }</w:instrText>
      </w:r>
      <w:r w:rsidR="00E451AB">
        <w:rPr>
          <w:rFonts w:asciiTheme="minorHAnsi" w:hAnsiTheme="minorHAnsi"/>
        </w:rPr>
        <w:fldChar w:fldCharType="separate"/>
      </w:r>
      <w:r w:rsidR="00613018" w:rsidRPr="00613018">
        <w:rPr>
          <w:rFonts w:asciiTheme="minorHAnsi" w:hAnsiTheme="minorHAnsi"/>
          <w:noProof/>
        </w:rPr>
        <w:t>(Colley et al. 2014; Danso-Appiah 2016)</w:t>
      </w:r>
      <w:r w:rsidR="00E451AB">
        <w:rPr>
          <w:rFonts w:asciiTheme="minorHAnsi" w:hAnsiTheme="minorHAnsi"/>
        </w:rPr>
        <w:fldChar w:fldCharType="end"/>
      </w:r>
      <w:r w:rsidR="00C405A1">
        <w:rPr>
          <w:rFonts w:asciiTheme="minorHAnsi" w:hAnsiTheme="minorHAnsi"/>
        </w:rPr>
        <w:t>.</w:t>
      </w:r>
    </w:p>
    <w:p w:rsidR="00635179" w:rsidRPr="00263043" w:rsidRDefault="00F745A2" w:rsidP="00121C03">
      <w:pPr>
        <w:pStyle w:val="ListParagraph"/>
        <w:numPr>
          <w:ilvl w:val="2"/>
          <w:numId w:val="25"/>
        </w:numPr>
        <w:tabs>
          <w:tab w:val="clear" w:pos="4320"/>
          <w:tab w:val="clear" w:pos="8640"/>
        </w:tabs>
        <w:spacing w:after="160" w:line="480" w:lineRule="auto"/>
        <w:jc w:val="left"/>
        <w:rPr>
          <w:rFonts w:asciiTheme="minorHAnsi" w:hAnsiTheme="minorHAnsi"/>
          <w:i/>
        </w:rPr>
      </w:pPr>
      <w:r w:rsidRPr="00263043">
        <w:rPr>
          <w:rFonts w:asciiTheme="minorHAnsi" w:hAnsiTheme="minorHAnsi"/>
          <w:i/>
        </w:rPr>
        <w:lastRenderedPageBreak/>
        <w:t>Geographical influences of transmission</w:t>
      </w:r>
    </w:p>
    <w:p w:rsidR="00933234" w:rsidRDefault="00334475" w:rsidP="00121C03">
      <w:pPr>
        <w:spacing w:line="480" w:lineRule="auto"/>
        <w:ind w:firstLine="0"/>
        <w:jc w:val="left"/>
        <w:rPr>
          <w:rFonts w:asciiTheme="minorHAnsi" w:hAnsiTheme="minorHAnsi"/>
          <w:b/>
        </w:rPr>
      </w:pPr>
      <w:r>
        <w:rPr>
          <w:rFonts w:asciiTheme="minorHAnsi" w:hAnsiTheme="minorHAnsi"/>
        </w:rPr>
        <w:t>Forty sub-Saharan African countries are considered endemic for schistosomiasis, ac</w:t>
      </w:r>
      <w:r w:rsidR="003779BE">
        <w:rPr>
          <w:rFonts w:asciiTheme="minorHAnsi" w:hAnsiTheme="minorHAnsi"/>
        </w:rPr>
        <w:t>counting for 93</w:t>
      </w:r>
      <w:r>
        <w:rPr>
          <w:rFonts w:asciiTheme="minorHAnsi" w:hAnsiTheme="minorHAnsi"/>
        </w:rPr>
        <w:t>% of the disease burden</w:t>
      </w:r>
      <w:r w:rsidR="003779BE">
        <w:rPr>
          <w:rFonts w:asciiTheme="minorHAnsi" w:hAnsiTheme="minorHAnsi"/>
        </w:rPr>
        <w:t xml:space="preserve"> with an estimated 192 million cases out of 207 million globally </w:t>
      </w:r>
      <w:r w:rsidR="003779BE">
        <w:rPr>
          <w:rFonts w:asciiTheme="minorHAnsi" w:hAnsiTheme="minorHAnsi"/>
        </w:rPr>
        <w:fldChar w:fldCharType="begin" w:fldLock="1"/>
      </w:r>
      <w:r w:rsidR="00111FD2">
        <w:rPr>
          <w:rFonts w:asciiTheme="minorHAnsi" w:hAnsiTheme="minorHAnsi"/>
        </w:rPr>
        <w:instrText>ADDIN CSL_CITATION { "citationItems" : [ { "id" : "ITEM-1", "itemData" : { "DOI" : "10.1016/S1473-3099(06)70521-7", "ISSN" : "14733099", "abstract" : "An estimated 779 million people are at risk of schistosomiasis, of whom 106 million (13\u00b76%) live in irrigation schemes or in close proximity to large dam reservoirs. We identified 58 studies that examined the relation between water resources development projects and schistosomiasis, primarily in African settings. We present a systematic literature review and meta-analysis with the following objectives: (1) to update at-risk populations of schistosomiasis and number of people infected in endemic countries, and (2) to quantify the risk of water resources development and management on schistosomiasis. Using 35 datasets from 24 African studies, our meta-analysis showed pooled random risk ratios of 2\u00b74 and 2\u00b76 for urinary and intestinal schistosomiasis, respectively, among people living adjacent to dam reservoirs. The risk ratio estimate for studies evaluating the effect of irrigation on urinary schistosomiasis was in the range 0\u00b702\u20137\u00b73 (summary estimate 1\u00b71) and that on intestinal schistosomiasis in the range 0\u00b749\u201323\u00b70 (summary estimate 4\u00b77). Geographic stratification showed important spatial differences, idiosyncratic to the type of water resources development. We conclude that the development and management of water resources is an important risk factor for schistosomiasis, and hence strategies to mitigate negative effects should become integral parts in the planning, implementation, and operation of future water projects.", "author" : [ { "dropping-particle" : "", "family" : "Steinmann", "given" : "Peter", "non-dropping-particle" : "", "parse-names" : false, "suffix" : "" }, { "dropping-particle" : "", "family" : "Keiser", "given" : "Jennifer", "non-dropping-particle" : "", "parse-names" : false, "suffix" : "" }, { "dropping-particle" : "", "family" : "Bos", "given" : "Robert", "non-dropping-particle" : "", "parse-names" : false, "suffix" : "" }, { "dropping-particle" : "", "family" : "Tanner", "given" : "Marcel", "non-dropping-particle" : "", "parse-names" : false, "suffix" : "" }, { "dropping-particle" : "", "family" : "Utzinger", "given" : "J\u00fcrg", "non-dropping-particle" : "", "parse-names" : false, "suffix" : "" } ], "container-title" : "The Lancet Infectious Diseases", "id" : "ITEM-1", "issue" : "7", "issued" : { "date-parts" : [ [ "2006" ] ] }, "page" : "411-425", "title" : "Schistosomiasis and water resources development: systematic review, meta-analysis, and estimates of people at risk", "type" : "article-journal", "volume" : "6" }, "uris" : [ "http://www.mendeley.com/documents/?uuid=ee09963b-0058-3b62-abca-00eab6744690" ] }, { "id" : "ITEM-2", "itemData" : { "DOI" : "10.1016/j.bjid.2014.11.004", "ISSN" : "14138670", "abstract" : "Schistosomiasis, a neglected tropical disease of poverty ranks second among the most widespread parasitic disease in various nations in sub-Saharan Africa. Neglected tropical diseases are causes of about 534,000 deaths annually in sub-Saharan Africa and an estimated 57 million disability-adjusted life-years are lost annually due to the neglected tropical diseases. The neglected tropical diseases exert great health, social and financial burden on economies of households and governments. Schistosomiasis has profound negative effects on child development, outcome of pregnancy, and agricultural productivity, thus a key reason why the \u201cbottom 500 million\u201d inhabitants of sub-Saharan Africa continue to live in poverty. In 2008, 17.5 million people were treated globally for schistosomiasis, 11.7 million of those treated were from sub-Saharan Africa. This enervating disease has been successfully eradicated in Japan, as well as in Tunisia. Morocco and some Caribbean Island countries have made significant progress on control and management of this disease. Brazil, China and Egypt are taking steps towards elimination of the disease, while most sub-Saharan countries are still groaning under the burden of the disease. Various factors are responsible for the continuous and persistent transmission of schistosomiasis in sub-Saharan Africa. These include climatic changes and global warming, proximity to water bodies, irrigation and dam construction as well as socio-economic factors such as occupational activities and poverty. The morbidity and mortality caused by this disease cannot be overemphasized. This review is an exposition of human schistosomiasis as it affects the inhabitants of various communities in sub-Sahara African countries. It is hoped this will bring a re-awakening towards efforts to combat this impoverishing disease in terms of vaccines development, alternative drug design, as well as new point-of-care diagnostics.", "author" : [ { "dropping-particle" : "", "family" : "Adenowo", "given" : "Abiola Fatimah", "non-dropping-particle" : "", "parse-names" : false, "suffix" : "" }, { "dropping-particle" : "", "family" : "Oyinloye", "given" : "Babatunji Emmanuel", "non-dropping-particle" : "", "parse-names" : false, "suffix" : "" }, { "dropping-particle" : "", "family" : "Ogunyinka", "given" : "Bolajoko Idiat", "non-dropping-particle" : "", "parse-names" : false, "suffix" : "" }, { "dropping-particle" : "", "family" : "Kappo", "given" : "Abidemi Paul", "non-dropping-particle" : "", "parse-names" : false, "suffix" : "" } ], "container-title" : "The Brazilian Journal of Infectious Diseases", "id" : "ITEM-2", "issue" : "2", "issued" : { "date-parts" : [ [ "2015" ] ] }, "page" : "196-205", "title" : "Impact of human schistosomiasis in sub-Saharan Africa", "type" : "article-journal", "volume" : "19" }, "uris" : [ "http://www.mendeley.com/documents/?uuid=bcb35abe-8a97-3ddf-81a7-bbb681a79b47" ] } ], "mendeley" : { "formattedCitation" : "(Steinmann et al. 2006; Adenowo et al. 2015)", "plainTextFormattedCitation" : "(Steinmann et al. 2006; Adenowo et al. 2015)", "previouslyFormattedCitation" : "(Steinmann et al. 2006; Adenowo et al. 2015)" }, "properties" : { "noteIndex" : 0 }, "schema" : "https://github.com/citation-style-language/schema/raw/master/csl-citation.json" }</w:instrText>
      </w:r>
      <w:r w:rsidR="003779BE">
        <w:rPr>
          <w:rFonts w:asciiTheme="minorHAnsi" w:hAnsiTheme="minorHAnsi"/>
        </w:rPr>
        <w:fldChar w:fldCharType="separate"/>
      </w:r>
      <w:r w:rsidR="007E1D14" w:rsidRPr="007E1D14">
        <w:rPr>
          <w:rFonts w:asciiTheme="minorHAnsi" w:hAnsiTheme="minorHAnsi"/>
          <w:noProof/>
        </w:rPr>
        <w:t>(Steinmann et al. 2006; Adenowo et al. 2015)</w:t>
      </w:r>
      <w:r w:rsidR="003779BE">
        <w:rPr>
          <w:rFonts w:asciiTheme="minorHAnsi" w:hAnsiTheme="minorHAnsi"/>
        </w:rPr>
        <w:fldChar w:fldCharType="end"/>
      </w:r>
      <w:r>
        <w:rPr>
          <w:rFonts w:asciiTheme="minorHAnsi" w:hAnsiTheme="minorHAnsi"/>
        </w:rPr>
        <w:t xml:space="preserve">. </w:t>
      </w:r>
      <w:r w:rsidR="00635179" w:rsidRPr="00635179">
        <w:rPr>
          <w:rFonts w:asciiTheme="minorHAnsi" w:hAnsiTheme="minorHAnsi"/>
        </w:rPr>
        <w:t xml:space="preserve">Transmission </w:t>
      </w:r>
      <w:r w:rsidR="00F95797">
        <w:rPr>
          <w:rFonts w:asciiTheme="minorHAnsi" w:hAnsiTheme="minorHAnsi"/>
        </w:rPr>
        <w:t>of schistosomiasis</w:t>
      </w:r>
      <w:r w:rsidR="00635179" w:rsidRPr="00635179">
        <w:rPr>
          <w:rFonts w:asciiTheme="minorHAnsi" w:hAnsiTheme="minorHAnsi"/>
        </w:rPr>
        <w:t xml:space="preserve"> occurs in areas where people have contact with waterbodies which are a good habitat for the snail host through activities such as bathing, swimming, fishing, and domestic tasks such as cooking</w:t>
      </w:r>
      <w:r w:rsidR="007C13BD">
        <w:rPr>
          <w:rFonts w:asciiTheme="minorHAnsi" w:hAnsiTheme="minorHAnsi"/>
        </w:rPr>
        <w:t>, resulting in a very spatially heterogeneous disease landscape</w:t>
      </w:r>
      <w:r w:rsidR="00635179" w:rsidRPr="00635179">
        <w:rPr>
          <w:rFonts w:asciiTheme="minorHAnsi" w:hAnsiTheme="minorHAnsi"/>
        </w:rPr>
        <w:t>.</w:t>
      </w:r>
      <w:r w:rsidR="00635179" w:rsidRPr="00635179">
        <w:rPr>
          <w:rFonts w:asciiTheme="minorHAnsi" w:hAnsiTheme="minorHAnsi"/>
          <w:b/>
        </w:rPr>
        <w:t xml:space="preserve"> </w:t>
      </w:r>
      <w:r w:rsidR="00F978AA">
        <w:rPr>
          <w:rFonts w:asciiTheme="minorHAnsi" w:hAnsiTheme="minorHAnsi"/>
        </w:rPr>
        <w:t>Unlike HAT, in sub-Saharan</w:t>
      </w:r>
      <w:r w:rsidR="007C13BD" w:rsidRPr="007C13BD">
        <w:rPr>
          <w:rFonts w:asciiTheme="minorHAnsi" w:hAnsiTheme="minorHAnsi"/>
        </w:rPr>
        <w:t xml:space="preserve"> Africa disease prevalence is still very high, although it is much closer to elimination in other regions with notable success at interrupting transmission in countries such as China and Brazil</w:t>
      </w:r>
      <w:r w:rsidR="007C13BD">
        <w:rPr>
          <w:rFonts w:asciiTheme="minorHAnsi" w:hAnsiTheme="minorHAnsi"/>
        </w:rPr>
        <w:t xml:space="preserve"> </w:t>
      </w:r>
      <w:r w:rsidR="00F978AA">
        <w:rPr>
          <w:rFonts w:asciiTheme="minorHAnsi" w:hAnsiTheme="minorHAnsi"/>
        </w:rPr>
        <w:fldChar w:fldCharType="begin" w:fldLock="1"/>
      </w:r>
      <w:r w:rsidR="00F978AA">
        <w:rPr>
          <w:rFonts w:asciiTheme="minorHAnsi" w:hAnsiTheme="minorHAnsi"/>
        </w:rPr>
        <w:instrText>ADDIN CSL_CITATION { "citationItems" : [ { "id" : "ITEM-1", "itemData" : { "ISBN" : "/entity/neglected_diseases/9789241564540/en/index.html", "author" : [ { "dropping-particle" : "", "family" : "World Health Organization", "given" : "", "non-dropping-particle" : "", "parse-names" : false, "suffix" : "" } ], "id" : "ITEM-1", "issued" : { "date-parts" : [ [ "2013" ] ] }, "publisher" : "World Health Organization", "title" : "Sustaining the drive to overcome the global impact of neglected tropical diseases: Second WHO report on neglected tropical diseases", "type" : "report" }, "uris" : [ "http://www.mendeley.com/documents/?uuid=70d0418c-ad7d-44e7-baf3-7ea037e9449d" ] } ], "mendeley" : { "formattedCitation" : "(World Health Organization 2013e)", "plainTextFormattedCitation" : "(World Health Organization 2013e)", "previouslyFormattedCitation" : "(World Health Organization 2013e)" }, "properties" : { "noteIndex" : 0 }, "schema" : "https://github.com/citation-style-language/schema/raw/master/csl-citation.json" }</w:instrText>
      </w:r>
      <w:r w:rsidR="00F978AA">
        <w:rPr>
          <w:rFonts w:asciiTheme="minorHAnsi" w:hAnsiTheme="minorHAnsi"/>
        </w:rPr>
        <w:fldChar w:fldCharType="separate"/>
      </w:r>
      <w:r w:rsidR="00F978AA" w:rsidRPr="00F978AA">
        <w:rPr>
          <w:rFonts w:asciiTheme="minorHAnsi" w:hAnsiTheme="minorHAnsi"/>
          <w:noProof/>
        </w:rPr>
        <w:t>(World Health Organization 2013e)</w:t>
      </w:r>
      <w:r w:rsidR="00F978AA">
        <w:rPr>
          <w:rFonts w:asciiTheme="minorHAnsi" w:hAnsiTheme="minorHAnsi"/>
        </w:rPr>
        <w:fldChar w:fldCharType="end"/>
      </w:r>
      <w:r w:rsidR="007C13BD" w:rsidRPr="007C13BD">
        <w:rPr>
          <w:rFonts w:asciiTheme="minorHAnsi" w:hAnsiTheme="minorHAnsi"/>
        </w:rPr>
        <w:t xml:space="preserve">. </w:t>
      </w:r>
      <w:r w:rsidR="00635179" w:rsidRPr="00635179">
        <w:rPr>
          <w:rFonts w:asciiTheme="minorHAnsi" w:hAnsiTheme="minorHAnsi"/>
        </w:rPr>
        <w:t>Environmental factors researchers consider when determining the risk</w:t>
      </w:r>
      <w:r w:rsidR="007C13BD">
        <w:rPr>
          <w:rFonts w:asciiTheme="minorHAnsi" w:hAnsiTheme="minorHAnsi"/>
        </w:rPr>
        <w:t xml:space="preserve"> of disease transmission </w:t>
      </w:r>
      <w:r w:rsidR="00635179" w:rsidRPr="00635179">
        <w:rPr>
          <w:rFonts w:asciiTheme="minorHAnsi" w:hAnsiTheme="minorHAnsi"/>
        </w:rPr>
        <w:t>therefore include those associated with snail habitat suitability e.g. precipitation, temperature, various soil properties, vegetation indices, land</w:t>
      </w:r>
      <w:r w:rsidR="00F978AA">
        <w:rPr>
          <w:rFonts w:asciiTheme="minorHAnsi" w:hAnsiTheme="minorHAnsi"/>
        </w:rPr>
        <w:t xml:space="preserve"> </w:t>
      </w:r>
      <w:r w:rsidR="00635179" w:rsidRPr="00635179">
        <w:rPr>
          <w:rFonts w:asciiTheme="minorHAnsi" w:hAnsiTheme="minorHAnsi"/>
        </w:rPr>
        <w:t>cover type, and water properties, plus those associated with human water contact e.g. water accessibility</w:t>
      </w:r>
      <w:r w:rsidR="00635179" w:rsidRPr="00635179">
        <w:rPr>
          <w:rFonts w:asciiTheme="minorHAnsi" w:hAnsiTheme="minorHAnsi"/>
          <w:b/>
        </w:rPr>
        <w:t xml:space="preserve"> </w:t>
      </w:r>
      <w:r w:rsidR="00635179" w:rsidRPr="00635179">
        <w:rPr>
          <w:rFonts w:asciiTheme="minorHAnsi" w:hAnsiTheme="minorHAnsi"/>
          <w:b/>
        </w:rPr>
        <w:fldChar w:fldCharType="begin" w:fldLock="1"/>
      </w:r>
      <w:r w:rsidR="00F978AA">
        <w:rPr>
          <w:rFonts w:asciiTheme="minorHAnsi" w:hAnsiTheme="minorHAnsi"/>
          <w:b/>
        </w:rPr>
        <w:instrText>ADDIN CSL_CITATION { "citationItems" : [ { "id" : "ITEM-1", "itemData" : { "ISSN" : "1970-7096", "abstract" : "Schistosomiasis continues to impact socio-economic development negatively in sub-Saharan Africa. The advent of spatial technologies, including geographic information systems (GIS), Earth observation (EO) and global positioning systems (GPS) assist modelling efforts. However, there is increasing concern regarding the accuracy and precision of the current spatial models. This paper reviews the literature regarding the progress and challenges in the development and utilization of spatial technology with special reference to predictive models for schistosomiasis in Africa. Peer-reviewed papers identified through a PubMed search using the following keywords:  geo-spatial analysis  OR  remote sensing  OR  modelling  OR  earth observation  OR  geographic information systems  OR  prediction  OR  mapping  AND  schistosomiasis  AND  Africa  were used. Statistical uncertainty, low spatial and temporal resolution satellite data and poor validation were identified as some of the factors that compromise the precision and accuracy of the existing predictive models. The need for high spatial resolution of remote sensing data in conjunction with ancillary data  viz.  ground-measured climatic and environmental information, local presence/absence intermediate host snail surveys as well as prevalence and intensity of human infection for model calibration and validation are discussed. The importance of a multidisciplinary approach in developing robust, spatial data capturing, modelling techniques and products applicable in epidemiology is highlighted.", "author" : [ { "dropping-particle" : "", "family" : "Manyangadze", "given" : "Tawanda", "non-dropping-particle" : "", "parse-names" : false, "suffix" : "" }, { "dropping-particle" : "", "family" : "Chimbari", "given" : "Moses John", "non-dropping-particle" : "", "parse-names" : false, "suffix" : "" }, { "dropping-particle" : "", "family" : "Gebreslasie", "given" : "Michael", "non-dropping-particle" : "", "parse-names" : false, "suffix" : "" }, { "dropping-particle" : "", "family" : "Mukaratirwa", "given" : "Samson", "non-dropping-particle" : "", "parse-names" : false, "suffix" : "" } ], "container-title" : "Geospatial Health", "id" : "ITEM-1", "issue" : "2", "issued" : { "date-parts" : [ [ "2015", "11", "4" ] ] }, "language" : "en", "title" : "Application of geo-spatial technology in schistosomiasis modelling in Africa: a review", "type" : "article", "volume" : "10" }, "uris" : [ "http://www.mendeley.com/documents/?uuid=4cc7071b-6a54-458e-a147-56c09ba153f1" ] }, { "id" : "ITEM-2", "itemData" : { "DOI" : "10.1016/S1473-3099(15)00066-3", "ISSN" : "1474-4457", "PMID" : "26004859", "abstract" : "BACKGROUND: Schistosomiasis affects more than 200 million individuals, mostly in sub-Saharan Africa, but empirical estimates of the disease burden in this region are unavailable. We used geostatistical modelling to produce high-resolution risk estimates of infection with Schistosoma spp and of the number of doses of praziquantel treatment needed to prevent morbidity at different administrative levels in 44 countries.\n\nMETHODS: We did a systematic review to identify surveys including schistosomiasis prevalence data in sub-Saharan Africa via PubMed, ISI Web of Science, and African Journals Online, from inception to May 2, 2014, with no restriction of language, survey date, or study design. We used Bayesian geostatistical meta-analysis and rigorous variable selection to predict infection risk over a grid of 1\u2008155\u2008818 pixels at 5\u2008\u00d7\u20085 km, on the basis of environmental and socioeconomic predictors and to calculate the number of doses of praziquantel needed for prevention of morbidity.\n\nFINDINGS: The literature search identified Schistosoma haematobium and Schistosoma mansoni surveys done in, respectively, 9318 and 9140 unique locations. Infection risk decreased from 2000 onwards, yet estimates suggest that 163 million (95% Bayesian credible interval [CrI] 155 million to 172 million; 18\u00b75%, 17\u00b76-19\u00b75) of the sub-Saharan African population was infected in 2012. Mozambique had the highest prevalence of schistosomiasis in school-aged children (52\u00b78%, 95% CrI 48\u00b77-57\u00b78). Low-risk countries (prevalence among school-aged children lower than 10%) included Burundi, Equatorial Guinea, Eritrea, and Rwanda. The numbers of doses of praziquantel needed per year were estimated to be 123 million (95% CrI 121 million to 125 million) for school-aged children and 247 million (239 million to 256 million) for the entire population.\n\nINTERPRETATION: Our results will inform policy makers about the number of treatments needed at different levels and will guide the spatial targeting of schistosomiasis control interventions.\n\nFUNDING: European Research Council, China Scholarship Council, UBS Optimus Foundation, and Swiss National Science Foundation.", "author" : [ { "dropping-particle" : "", "family" : "Lai", "given" : "Ying-Si", "non-dropping-particle" : "", "parse-names" : false, "suffix" : "" }, { "dropping-particle" : "", "family" : "Biedermann", "given" : "Patricia", "non-dropping-particle" : "", "parse-names" : false, "suffix" : "" }, { "dropping-particle" : "", "family" : "Ekpo", "given" : "Uwem F", "non-dropping-particle" : "", "parse-names" : false, "suffix" : "" }, { "dropping-particle" : "", "family" : "Garba", "given" : "Amadou", "non-dropping-particle" : "", "parse-names" : false, "suffix" : "" }, { "dropping-particle" : "", "family" : "Mathieu", "given" : "Els", "non-dropping-particle" : "", "parse-names" : false, "suffix" : "" }, { "dropping-particle" : "", "family" : "Midzi", "given" : "Nicholas", "non-dropping-particle" : "", "parse-names" : false, "suffix" : "" }, { "dropping-particle" : "", "family" : "Mwinzi", "given" : "Pauline", "non-dropping-particle" : "", "parse-names" : false, "suffix" : "" }, { "dropping-particle" : "", "family" : "N'Goran", "given" : "Eli\u00e9zer K", "non-dropping-particle" : "", "parse-names" : false, "suffix" : "" }, { "dropping-particle" : "", "family" : "Raso", "given" : "Giovanna", "non-dropping-particle" : "", "parse-names" : false, "suffix" : "" }, { "dropping-particle" : "", "family" : "Assar\u00e9", "given" : "Rufin K", "non-dropping-particle" : "", "parse-names" : false, "suffix" : "" }, { "dropping-particle" : "", "family" : "Sacko", "given" : "Moussa", "non-dropping-particle" : "", "parse-names" : false, "suffix" : "" }, { "dropping-particle" : "", "family" : "Schur", "given" : "Nadine", "non-dropping-particle" : "", "parse-names" : false, "suffix" : "" }, { "dropping-particle" : "", "family" : "Talla", "given" : "Idrissa", "non-dropping-particle" : "", "parse-names" : false, "suffix" : "" }, { "dropping-particle" : "", "family" : "Tchuent\u00e9", "given" : "Louis-Albert Tchuem", "non-dropping-particle" : "", "parse-names" : false, "suffix" : "" }, { "dropping-particle" : "", "family" : "Tour\u00e9", "given" : "Seydou", "non-dropping-particle" : "", "parse-names" : false, "suffix" : "" }, { "dropping-particle" : "", "family" : "Winkler", "given" : "Mirko S", "non-dropping-particle" : "", "parse-names" : false, "suffix" : "" }, { "dropping-particle" : "", "family" : "Utzinger", "given" : "J\u00fcrg", "non-dropping-particle" : "", "parse-names" : false, "suffix" : "" }, { "dropping-particle" : "", "family" : "Vounatsou", "given" : "Penelope", "non-dropping-particle" : "", "parse-names" : false, "suffix" : "" } ], "container-title" : "The Lancet. Infectious diseases", "id" : "ITEM-2", "issue" : "8", "issued" : { "date-parts" : [ [ "2015", "8", "1" ] ] }, "language" : "English", "page" : "927-40", "publisher" : "Elsevier", "title" : "Spatial distribution of schistosomiasis and treatment needs in sub-Saharan Africa: a systematic review and geostatistical analysis.", "type" : "article-journal", "volume" : "15" }, "uris" : [ "http://www.mendeley.com/documents/?uuid=7a467213-389d-44c0-8964-804523dfab48" ] } ], "mendeley" : { "formattedCitation" : "(Manyangadze et al. 2015; Lai et al. 2015)", "plainTextFormattedCitation" : "(Manyangadze et al. 2015; Lai et al. 2015)", "previouslyFormattedCitation" : "(Manyangadze et al. 2015; Lai et al. 2015)" }, "properties" : { "noteIndex" : 0 }, "schema" : "https://github.com/citation-style-language/schema/raw/master/csl-citation.json" }</w:instrText>
      </w:r>
      <w:r w:rsidR="00635179" w:rsidRPr="00635179">
        <w:rPr>
          <w:rFonts w:asciiTheme="minorHAnsi" w:hAnsiTheme="minorHAnsi"/>
          <w:b/>
        </w:rPr>
        <w:fldChar w:fldCharType="separate"/>
      </w:r>
      <w:r w:rsidR="00F978AA" w:rsidRPr="00F978AA">
        <w:rPr>
          <w:rFonts w:asciiTheme="minorHAnsi" w:hAnsiTheme="minorHAnsi"/>
          <w:noProof/>
        </w:rPr>
        <w:t>(Manyangadze et al. 2015; Lai et al. 2015)</w:t>
      </w:r>
      <w:r w:rsidR="00635179" w:rsidRPr="00635179">
        <w:rPr>
          <w:rFonts w:asciiTheme="minorHAnsi" w:hAnsiTheme="minorHAnsi"/>
          <w:b/>
        </w:rPr>
        <w:fldChar w:fldCharType="end"/>
      </w:r>
      <w:r w:rsidR="00635179" w:rsidRPr="00635179">
        <w:rPr>
          <w:rFonts w:asciiTheme="minorHAnsi" w:hAnsiTheme="minorHAnsi"/>
          <w:b/>
        </w:rPr>
        <w:t xml:space="preserve">. </w:t>
      </w:r>
    </w:p>
    <w:p w:rsidR="00933234" w:rsidRDefault="00933234" w:rsidP="00121C03">
      <w:pPr>
        <w:spacing w:line="480" w:lineRule="auto"/>
        <w:ind w:firstLine="0"/>
        <w:jc w:val="left"/>
        <w:rPr>
          <w:rFonts w:asciiTheme="minorHAnsi" w:hAnsiTheme="minorHAnsi"/>
          <w:b/>
        </w:rPr>
      </w:pPr>
    </w:p>
    <w:p w:rsidR="00933234" w:rsidRPr="00635179" w:rsidRDefault="00933234" w:rsidP="00121C03">
      <w:pPr>
        <w:spacing w:line="480" w:lineRule="auto"/>
        <w:ind w:firstLine="0"/>
        <w:jc w:val="left"/>
        <w:rPr>
          <w:rFonts w:asciiTheme="minorHAnsi" w:hAnsiTheme="minorHAnsi"/>
        </w:rPr>
      </w:pPr>
      <w:r w:rsidRPr="00635179">
        <w:rPr>
          <w:rFonts w:asciiTheme="minorHAnsi" w:hAnsiTheme="minorHAnsi"/>
        </w:rPr>
        <w:t xml:space="preserve">A review of spatial application for schistosomiasis published in 2015 </w:t>
      </w:r>
      <w:r w:rsidRPr="00635179">
        <w:rPr>
          <w:rFonts w:asciiTheme="minorHAnsi" w:hAnsiTheme="minorHAnsi"/>
        </w:rPr>
        <w:fldChar w:fldCharType="begin" w:fldLock="1"/>
      </w:r>
      <w:r w:rsidR="00F978AA">
        <w:rPr>
          <w:rFonts w:asciiTheme="minorHAnsi" w:hAnsiTheme="minorHAnsi"/>
        </w:rPr>
        <w:instrText>ADDIN CSL_CITATION { "citationItems" : [ { "id" : "ITEM-1", "itemData" : { "ISSN" : "1970-7096", "abstract" : "Schistosomiasis continues to impact socio-economic development negatively in sub-Saharan Africa. The advent of spatial technologies, including geographic information systems (GIS), Earth observation (EO) and global positioning systems (GPS) assist modelling efforts. However, there is increasing concern regarding the accuracy and precision of the current spatial models. This paper reviews the literature regarding the progress and challenges in the development and utilization of spatial technology with special reference to predictive models for schistosomiasis in Africa. Peer-reviewed papers identified through a PubMed search using the following keywords:  geo-spatial analysis  OR  remote sensing  OR  modelling  OR  earth observation  OR  geographic information systems  OR  prediction  OR  mapping  AND  schistosomiasis  AND  Africa  were used. Statistical uncertainty, low spatial and temporal resolution satellite data and poor validation were identified as some of the factors that compromise the precision and accuracy of the existing predictive models. The need for high spatial resolution of remote sensing data in conjunction with ancillary data  viz.  ground-measured climatic and environmental information, local presence/absence intermediate host snail surveys as well as prevalence and intensity of human infection for model calibration and validation are discussed. The importance of a multidisciplinary approach in developing robust, spatial data capturing, modelling techniques and products applicable in epidemiology is highlighted.", "author" : [ { "dropping-particle" : "", "family" : "Manyangadze", "given" : "Tawanda", "non-dropping-particle" : "", "parse-names" : false, "suffix" : "" }, { "dropping-particle" : "", "family" : "Chimbari", "given" : "Moses John", "non-dropping-particle" : "", "parse-names" : false, "suffix" : "" }, { "dropping-particle" : "", "family" : "Gebreslasie", "given" : "Michael", "non-dropping-particle" : "", "parse-names" : false, "suffix" : "" }, { "dropping-particle" : "", "family" : "Mukaratirwa", "given" : "Samson", "non-dropping-particle" : "", "parse-names" : false, "suffix" : "" } ], "container-title" : "Geospatial Health", "id" : "ITEM-1", "issue" : "2", "issued" : { "date-parts" : [ [ "2015", "11", "4" ] ] }, "language" : "en", "title" : "Application of geo-spatial technology in schistosomiasis modelling in Africa: a review", "type" : "article", "volume" : "10" }, "uris" : [ "http://www.mendeley.com/documents/?uuid=4cc7071b-6a54-458e-a147-56c09ba153f1" ] } ], "mendeley" : { "formattedCitation" : "(Manyangadze et al. 2015)", "plainTextFormattedCitation" : "(Manyangadze et al. 2015)", "previouslyFormattedCitation" : "(Manyangadze et al. 2015)" }, "properties" : { "noteIndex" : 0 }, "schema" : "https://github.com/citation-style-language/schema/raw/master/csl-citation.json" }</w:instrText>
      </w:r>
      <w:r w:rsidRPr="00635179">
        <w:rPr>
          <w:rFonts w:asciiTheme="minorHAnsi" w:hAnsiTheme="minorHAnsi"/>
        </w:rPr>
        <w:fldChar w:fldCharType="separate"/>
      </w:r>
      <w:r w:rsidR="00F978AA" w:rsidRPr="00F978AA">
        <w:rPr>
          <w:rFonts w:asciiTheme="minorHAnsi" w:hAnsiTheme="minorHAnsi"/>
          <w:noProof/>
        </w:rPr>
        <w:t>(Manyangadze et al. 2015)</w:t>
      </w:r>
      <w:r w:rsidRPr="00635179">
        <w:rPr>
          <w:rFonts w:asciiTheme="minorHAnsi" w:hAnsiTheme="minorHAnsi"/>
        </w:rPr>
        <w:fldChar w:fldCharType="end"/>
      </w:r>
      <w:r w:rsidRPr="00635179">
        <w:rPr>
          <w:rFonts w:asciiTheme="minorHAnsi" w:hAnsiTheme="minorHAnsi"/>
        </w:rPr>
        <w:t xml:space="preserve"> identified 36 papers between the period 2009-2013 which focus on </w:t>
      </w:r>
      <w:r>
        <w:rPr>
          <w:rFonts w:asciiTheme="minorHAnsi" w:hAnsiTheme="minorHAnsi"/>
        </w:rPr>
        <w:t>the spatial distribution of disease transmission risk</w:t>
      </w:r>
      <w:r w:rsidRPr="00635179">
        <w:rPr>
          <w:rFonts w:asciiTheme="minorHAnsi" w:hAnsiTheme="minorHAnsi"/>
        </w:rPr>
        <w:t xml:space="preserve"> in Africa</w:t>
      </w:r>
      <w:r>
        <w:rPr>
          <w:rFonts w:asciiTheme="minorHAnsi" w:hAnsiTheme="minorHAnsi"/>
        </w:rPr>
        <w:t>, and supplements</w:t>
      </w:r>
      <w:r w:rsidRPr="00635179">
        <w:rPr>
          <w:rFonts w:asciiTheme="minorHAnsi" w:hAnsiTheme="minorHAnsi"/>
        </w:rPr>
        <w:t xml:space="preserve"> a review published in 2009 which focused on the period 1996-2008 </w:t>
      </w:r>
      <w:r w:rsidRPr="00635179">
        <w:rPr>
          <w:rFonts w:asciiTheme="minorHAnsi" w:hAnsiTheme="minorHAnsi"/>
        </w:rPr>
        <w:fldChar w:fldCharType="begin" w:fldLock="1"/>
      </w:r>
      <w:r w:rsidR="00F978AA">
        <w:rPr>
          <w:rFonts w:asciiTheme="minorHAnsi" w:hAnsiTheme="minorHAnsi"/>
        </w:rPr>
        <w:instrText>ADDIN CSL_CITATION { "citationItems" : [ { "id" : "ITEM-1", "itemData" : { "DOI" : "10.1017/S0031182009006222", "ISSN" : "1469-8161", "PMID" : "19627627", "abstract" : "Beginning in 1970, the potential of remote sensing (RS) techniques, coupled with geographical information systems (GIS), to improve our understanding of the epidemiology and control of schistosomiasis in Africa, has steadily grown. In our current review, working definitions of RS, GIS and spatial analysis are given, and applications made to date with RS and GIS for the epidemiology and ecology of schistosomiasis in Africa are summarised. Progress has been made in mapping the prevalence of infection in humans and the distribution of intermediate host snails. More recently, Bayesian geostatistical modelling approaches have been utilized for predicting the prevalence and intensity of infection at different scales. However, a number of challenges remain; hence new research is needed to overcome these limitations. First, greater spatial and temporal resolution seems important to improve risk mapping and understanding of transmission dynamics at the local scale. Second, more realistic risk profiling can be achieved by taking into account information on people's socio-economic status; furthermore, future efforts should incorporate data on domestic access to clean water and adequate sanitation, as well as behavioural and educational issues. Third, high-quality data on intermediate host snail distribution should facilitate validation of infection risk maps and modelling transmission dynamics. Finally, more emphasis should be placed on risk mapping and prediction of multiple species parasitic infections in an effort to integrate disease risk mapping and to enhance the cost-effectiveness of their control.", "author" : [ { "dropping-particle" : "", "family" : "Simoonga", "given" : "C", "non-dropping-particle" : "", "parse-names" : false, "suffix" : "" }, { "dropping-particle" : "", "family" : "Utzinger", "given" : "J", "non-dropping-particle" : "", "parse-names" : false, "suffix" : "" }, { "dropping-particle" : "", "family" : "Brooker", "given" : "S", "non-dropping-particle" : "", "parse-names" : false, "suffix" : "" }, { "dropping-particle" : "", "family" : "Vounatsou", "given" : "P", "non-dropping-particle" : "", "parse-names" : false, "suffix" : "" }, { "dropping-particle" : "", "family" : "Appleton", "given" : "C C", "non-dropping-particle" : "", "parse-names" : false, "suffix" : "" }, { "dropping-particle" : "", "family" : "Stensgaard", "given" : "A S", "non-dropping-particle" : "", "parse-names" : false, "suffix" : "" }, { "dropping-particle" : "", "family" : "Olsen", "given" : "A", "non-dropping-particle" : "", "parse-names" : false, "suffix" : "" }, { "dropping-particle" : "", "family" : "Kristensen", "given" : "T K", "non-dropping-particle" : "", "parse-names" : false, "suffix" : "" } ], "container-title" : "Parasitology", "id" : "ITEM-1", "issue" : "13", "issued" : { "date-parts" : [ [ "2009", "11" ] ] }, "page" : "1683-93", "title" : "Remote sensing, geographical information system and spatial analysis for schistosomiasis epidemiology and ecology in Africa.", "type" : "article-journal", "volume" : "136" }, "uris" : [ "http://www.mendeley.com/documents/?uuid=de9bff17-4dae-39e0-ade7-267b2b325d64" ] } ], "mendeley" : { "formattedCitation" : "(Simoonga et al. 2009)", "plainTextFormattedCitation" : "(Simoonga et al. 2009)", "previouslyFormattedCitation" : "(Simoonga et al. 2009)" }, "properties" : { "noteIndex" : 0 }, "schema" : "https://github.com/citation-style-language/schema/raw/master/csl-citation.json" }</w:instrText>
      </w:r>
      <w:r w:rsidRPr="00635179">
        <w:rPr>
          <w:rFonts w:asciiTheme="minorHAnsi" w:hAnsiTheme="minorHAnsi"/>
        </w:rPr>
        <w:fldChar w:fldCharType="separate"/>
      </w:r>
      <w:r w:rsidR="00F978AA" w:rsidRPr="00F978AA">
        <w:rPr>
          <w:rFonts w:asciiTheme="minorHAnsi" w:hAnsiTheme="minorHAnsi"/>
          <w:noProof/>
        </w:rPr>
        <w:t>(Simoonga et al. 2009)</w:t>
      </w:r>
      <w:r w:rsidRPr="00635179">
        <w:rPr>
          <w:rFonts w:asciiTheme="minorHAnsi" w:hAnsiTheme="minorHAnsi"/>
        </w:rPr>
        <w:fldChar w:fldCharType="end"/>
      </w:r>
      <w:r w:rsidRPr="00635179">
        <w:rPr>
          <w:rFonts w:asciiTheme="minorHAnsi" w:hAnsiTheme="minorHAnsi"/>
        </w:rPr>
        <w:t xml:space="preserve">. </w:t>
      </w:r>
      <w:r>
        <w:rPr>
          <w:rFonts w:asciiTheme="minorHAnsi" w:hAnsiTheme="minorHAnsi"/>
        </w:rPr>
        <w:t xml:space="preserve">In contrast to HAT, the majority of these studies focus on the distribution of cases as opposed to the </w:t>
      </w:r>
      <w:r w:rsidRPr="00635179">
        <w:rPr>
          <w:rFonts w:asciiTheme="minorHAnsi" w:hAnsiTheme="minorHAnsi"/>
        </w:rPr>
        <w:t>intermediate snail host</w:t>
      </w:r>
      <w:r>
        <w:rPr>
          <w:rFonts w:asciiTheme="minorHAnsi" w:hAnsiTheme="minorHAnsi"/>
        </w:rPr>
        <w:t>. Of these, prevalence of disease as opposed to infection of intensity is of greater interested, likely due to the control strategy for the disease, described below.</w:t>
      </w:r>
    </w:p>
    <w:p w:rsidR="00635179" w:rsidRPr="00635179" w:rsidRDefault="00635179" w:rsidP="00121C03">
      <w:pPr>
        <w:spacing w:line="480" w:lineRule="auto"/>
        <w:ind w:firstLine="0"/>
        <w:jc w:val="left"/>
        <w:rPr>
          <w:rFonts w:asciiTheme="minorHAnsi" w:hAnsiTheme="minorHAnsi"/>
          <w:b/>
        </w:rPr>
      </w:pPr>
    </w:p>
    <w:p w:rsidR="00635179" w:rsidRPr="00263043" w:rsidRDefault="00635179" w:rsidP="00121C03">
      <w:pPr>
        <w:pStyle w:val="ListParagraph"/>
        <w:numPr>
          <w:ilvl w:val="2"/>
          <w:numId w:val="25"/>
        </w:numPr>
        <w:tabs>
          <w:tab w:val="clear" w:pos="4320"/>
          <w:tab w:val="clear" w:pos="8640"/>
        </w:tabs>
        <w:spacing w:after="160" w:line="480" w:lineRule="auto"/>
        <w:jc w:val="left"/>
        <w:rPr>
          <w:rFonts w:asciiTheme="minorHAnsi" w:hAnsiTheme="minorHAnsi"/>
          <w:i/>
        </w:rPr>
      </w:pPr>
      <w:r w:rsidRPr="00263043">
        <w:rPr>
          <w:rFonts w:asciiTheme="minorHAnsi" w:hAnsiTheme="minorHAnsi"/>
          <w:i/>
        </w:rPr>
        <w:t>Control and elimination strategy</w:t>
      </w:r>
    </w:p>
    <w:p w:rsidR="00635179" w:rsidRPr="00635179" w:rsidRDefault="007C13BD" w:rsidP="00121C03">
      <w:pPr>
        <w:spacing w:line="480" w:lineRule="auto"/>
        <w:ind w:firstLine="0"/>
        <w:jc w:val="left"/>
        <w:rPr>
          <w:rFonts w:asciiTheme="minorHAnsi" w:hAnsiTheme="minorHAnsi"/>
        </w:rPr>
      </w:pPr>
      <w:r>
        <w:rPr>
          <w:rFonts w:asciiTheme="minorHAnsi" w:hAnsiTheme="minorHAnsi"/>
        </w:rPr>
        <w:lastRenderedPageBreak/>
        <w:t xml:space="preserve">Whereas the other two diseases under consideration are targeted for elimination, the goal set of the schistosomiasis by the WHO is to ensure at least 75% of school-aged children </w:t>
      </w:r>
      <w:r w:rsidR="0080448E">
        <w:rPr>
          <w:rFonts w:asciiTheme="minorHAnsi" w:hAnsiTheme="minorHAnsi"/>
        </w:rPr>
        <w:t xml:space="preserve">living in at-risk areas </w:t>
      </w:r>
      <w:r>
        <w:rPr>
          <w:rFonts w:asciiTheme="minorHAnsi" w:hAnsiTheme="minorHAnsi"/>
        </w:rPr>
        <w:t>have access to preventive chemotherapy</w:t>
      </w:r>
      <w:r w:rsidR="0080448E">
        <w:rPr>
          <w:rFonts w:asciiTheme="minorHAnsi" w:hAnsiTheme="minorHAnsi"/>
        </w:rPr>
        <w:t xml:space="preserve"> with p</w:t>
      </w:r>
      <w:r>
        <w:rPr>
          <w:rFonts w:asciiTheme="minorHAnsi" w:hAnsiTheme="minorHAnsi"/>
        </w:rPr>
        <w:t>raziquantel</w:t>
      </w:r>
      <w:r w:rsidR="0080448E">
        <w:rPr>
          <w:rFonts w:asciiTheme="minorHAnsi" w:hAnsiTheme="minorHAnsi"/>
        </w:rPr>
        <w:t>.</w:t>
      </w:r>
      <w:r>
        <w:rPr>
          <w:rFonts w:asciiTheme="minorHAnsi" w:hAnsiTheme="minorHAnsi"/>
        </w:rPr>
        <w:t xml:space="preserve"> </w:t>
      </w:r>
      <w:r w:rsidR="0080448E">
        <w:rPr>
          <w:rFonts w:asciiTheme="minorHAnsi" w:hAnsiTheme="minorHAnsi"/>
        </w:rPr>
        <w:t>C</w:t>
      </w:r>
      <w:r>
        <w:rPr>
          <w:rFonts w:asciiTheme="minorHAnsi" w:hAnsiTheme="minorHAnsi"/>
        </w:rPr>
        <w:t>urrently</w:t>
      </w:r>
      <w:r w:rsidR="0080448E">
        <w:rPr>
          <w:rFonts w:asciiTheme="minorHAnsi" w:hAnsiTheme="minorHAnsi"/>
        </w:rPr>
        <w:t xml:space="preserve">, praziquantel is </w:t>
      </w:r>
      <w:r>
        <w:rPr>
          <w:rFonts w:asciiTheme="minorHAnsi" w:hAnsiTheme="minorHAnsi"/>
        </w:rPr>
        <w:t xml:space="preserve">delivered either annually or biennially to </w:t>
      </w:r>
      <w:r w:rsidR="00635179" w:rsidRPr="00635179">
        <w:rPr>
          <w:rFonts w:asciiTheme="minorHAnsi" w:hAnsiTheme="minorHAnsi"/>
        </w:rPr>
        <w:t>school-aged in areas considered to be at high or moderate risk respectively</w:t>
      </w:r>
      <w:r w:rsidR="0080448E">
        <w:rPr>
          <w:rFonts w:asciiTheme="minorHAnsi" w:hAnsiTheme="minorHAnsi"/>
        </w:rPr>
        <w:t xml:space="preserve">. </w:t>
      </w:r>
      <w:r w:rsidR="0080448E" w:rsidRPr="00635179">
        <w:rPr>
          <w:rFonts w:asciiTheme="minorHAnsi" w:hAnsiTheme="minorHAnsi"/>
        </w:rPr>
        <w:t>Risk is assessed using prevalence surveys such that high risk areas are those with an estimated schistosomiasis prevalence (using parasitological diagnostic methods) above 50%, whereas moderate areas are those with</w:t>
      </w:r>
      <w:r w:rsidR="0080448E">
        <w:rPr>
          <w:rFonts w:asciiTheme="minorHAnsi" w:hAnsiTheme="minorHAnsi"/>
        </w:rPr>
        <w:t xml:space="preserve"> prevalence between 10% and 50%</w:t>
      </w:r>
      <w:r w:rsidR="00635179" w:rsidRPr="00635179">
        <w:rPr>
          <w:rFonts w:asciiTheme="minorHAnsi" w:hAnsiTheme="minorHAnsi"/>
        </w:rPr>
        <w:t xml:space="preserve"> </w:t>
      </w:r>
      <w:r w:rsidR="00635179" w:rsidRPr="00635179">
        <w:rPr>
          <w:rFonts w:asciiTheme="minorHAnsi" w:hAnsiTheme="minorHAnsi"/>
          <w:b/>
        </w:rPr>
        <w:fldChar w:fldCharType="begin" w:fldLock="1"/>
      </w:r>
      <w:r w:rsidR="00F978AA">
        <w:rPr>
          <w:rFonts w:asciiTheme="minorHAnsi" w:hAnsiTheme="minorHAnsi"/>
          <w:b/>
        </w:rPr>
        <w:instrText>ADDIN CSL_CITATION { "citationItems" : [ { "id" : "ITEM-1", "itemData" : { "author" : [ { "dropping-particle" : "", "family" : "World Health Organization", "given" : "", "non-dropping-particle" : "", "parse-names" : false, "suffix" : "" } ], "id" : "ITEM-1", "issued" : { "date-parts" : [ [ "2006" ] ] }, "publisher-place" : "Geneva", "title" : "Preventive chemotherapy in human helminthiasis", "type" : "report" }, "uris" : [ "http://www.mendeley.com/documents/?uuid=b7a33cdc-e356-4ca1-8953-4b3660cda486" ] } ], "mendeley" : { "formattedCitation" : "(World Health Organization 2006)", "plainTextFormattedCitation" : "(World Health Organization 2006)", "previouslyFormattedCitation" : "(World Health Organization 2006)" }, "properties" : { "noteIndex" : 0 }, "schema" : "https://github.com/citation-style-language/schema/raw/master/csl-citation.json" }</w:instrText>
      </w:r>
      <w:r w:rsidR="00635179" w:rsidRPr="00635179">
        <w:rPr>
          <w:rFonts w:asciiTheme="minorHAnsi" w:hAnsiTheme="minorHAnsi"/>
          <w:b/>
        </w:rPr>
        <w:fldChar w:fldCharType="separate"/>
      </w:r>
      <w:r w:rsidR="00F978AA" w:rsidRPr="00F978AA">
        <w:rPr>
          <w:rFonts w:asciiTheme="minorHAnsi" w:hAnsiTheme="minorHAnsi"/>
          <w:noProof/>
        </w:rPr>
        <w:t>(World Health Organization 2006)</w:t>
      </w:r>
      <w:r w:rsidR="00635179" w:rsidRPr="00635179">
        <w:rPr>
          <w:rFonts w:asciiTheme="minorHAnsi" w:hAnsiTheme="minorHAnsi"/>
          <w:b/>
        </w:rPr>
        <w:fldChar w:fldCharType="end"/>
      </w:r>
      <w:r w:rsidR="00635179" w:rsidRPr="00635179">
        <w:rPr>
          <w:rFonts w:asciiTheme="minorHAnsi" w:hAnsiTheme="minorHAnsi"/>
          <w:b/>
        </w:rPr>
        <w:t>.</w:t>
      </w:r>
      <w:r w:rsidR="00635179" w:rsidRPr="00635179">
        <w:rPr>
          <w:rFonts w:asciiTheme="minorHAnsi" w:hAnsiTheme="minorHAnsi"/>
        </w:rPr>
        <w:t xml:space="preserve"> In recognising the diseases spatially heterogeneous distribution due to its dependence on freshwater sources, the WHO guidelines state “you need to survey specifically some areas that are near lakes, ponds, streams or irrigated areas….select a few schools close to the water and some a little further away”. On a practical level however, praziquantel is administered at the implementation unit level, usually a district, hence strategies are commonly based on the average prevalence for the implementation unit using a sample of 50 children per randomly select school </w:t>
      </w:r>
      <w:r w:rsidR="00635179" w:rsidRPr="00635179">
        <w:rPr>
          <w:rFonts w:asciiTheme="minorHAnsi" w:hAnsiTheme="minorHAnsi"/>
        </w:rPr>
        <w:fldChar w:fldCharType="begin" w:fldLock="1"/>
      </w:r>
      <w:r w:rsidR="00F978AA">
        <w:rPr>
          <w:rFonts w:asciiTheme="minorHAnsi" w:hAnsiTheme="minorHAnsi"/>
        </w:rPr>
        <w:instrText>ADDIN CSL_CITATION { "citationItems" : [ { "id" : "ITEM-1", "itemData" : { "author" : [ { "dropping-particle" : "", "family" : "World Health Organization", "given" : "", "non-dropping-particle" : "", "parse-names" : false, "suffix" : "" } ], "id" : "ITEM-1", "issued" : { "date-parts" : [ [ "2013" ] ] }, "title" : "Report of an informal consultation on schistosomiasis control", "type" : "report" }, "uris" : [ "http://www.mendeley.com/documents/?uuid=58dc9ff6-e325-496d-9cd7-4f67a87bae98" ] }, { "id" : "ITEM-2", "itemData" : { "author" : [ { "dropping-particle" : "", "family" : "Sousa-Figueiredo", "given" : "Jos\u00e9 Carlos", "non-dropping-particle" : "", "parse-names" : false, "suffix" : "" }, { "dropping-particle" : "", "family" : "Stanton", "given" : "Michelle C", "non-dropping-particle" : "", "parse-names" : false, "suffix" : "" }, { "dropping-particle" : "", "family" : "Katokele", "given" : "Stark", "non-dropping-particle" : "", "parse-names" : false, "suffix" : "" }, { "dropping-particle" : "", "family" : "Arinaitwe", "given" : "Moses", "non-dropping-particle" : "", "parse-names" : false, "suffix" : "" }, { "dropping-particle" : "", "family" : "Adriko", "given" : "Moses", "non-dropping-particle" : "", "parse-names" : false, "suffix" : "" }, { "dropping-particle" : "", "family" : "Balfour", "given" : "Lexi", "non-dropping-particle" : "", "parse-names" : false, "suffix" : "" }, { "dropping-particle" : "", "family" : "Reiff", "given" : "Mark", "non-dropping-particle" : "", "parse-names" : false, "suffix" : "" }, { "dropping-particle" : "", "family" : "Lancaster", "given" : "Warren", "non-dropping-particle" : "", "parse-names" : false, "suffix" : "" }, { "dropping-particle" : "", "family" : "Noden", "given" : "Bruce H", "non-dropping-particle" : "", "parse-names" : false, "suffix" : "" }, { "dropping-particle" : "", "family" : "Bock", "given" : "Ronnie", "non-dropping-particle" : "", "parse-names" : false, "suffix" : "" }, { "dropping-particle" : "", "family" : "Stothard", "given" : "J Russell", "non-dropping-particle" : "", "parse-names" : false, "suffix" : "" } ], "container-title" : "PLoS neglected tropical diseases", "id" : "ITEM-2", "issue" : "7", "issued" : { "date-parts" : [ [ "2015" ] ] }, "page" : "e0003831", "title" : "Mapping of schistosomiasis and soil-transmitted helminths in Namibia: the first largescale protocol to formally include rapid diagnostic tests", "type" : "article-journal", "volume" : "9" }, "uris" : [ "http://www.mendeley.com/documents/?uuid=aa4ca9bb-2c32-4a0d-b514-8866e730f237" ] } ], "mendeley" : { "formattedCitation" : "(World Health Organization 2013d; Sousa-Figueiredo et al. 2015)", "plainTextFormattedCitation" : "(World Health Organization 2013d; Sousa-Figueiredo et al. 2015)", "previouslyFormattedCitation" : "(World Health Organization 2013d; Sousa-Figueiredo et al. 2015)" }, "properties" : { "noteIndex" : 0 }, "schema" : "https://github.com/citation-style-language/schema/raw/master/csl-citation.json" }</w:instrText>
      </w:r>
      <w:r w:rsidR="00635179" w:rsidRPr="00635179">
        <w:rPr>
          <w:rFonts w:asciiTheme="minorHAnsi" w:hAnsiTheme="minorHAnsi"/>
        </w:rPr>
        <w:fldChar w:fldCharType="separate"/>
      </w:r>
      <w:r w:rsidR="00F978AA" w:rsidRPr="00F978AA">
        <w:rPr>
          <w:rFonts w:asciiTheme="minorHAnsi" w:hAnsiTheme="minorHAnsi"/>
          <w:noProof/>
        </w:rPr>
        <w:t>(World Health Organization 2013d; Sousa-Figueiredo et al. 2015)</w:t>
      </w:r>
      <w:r w:rsidR="00635179" w:rsidRPr="00635179">
        <w:rPr>
          <w:rFonts w:asciiTheme="minorHAnsi" w:hAnsiTheme="minorHAnsi"/>
        </w:rPr>
        <w:fldChar w:fldCharType="end"/>
      </w:r>
      <w:r w:rsidR="00635179" w:rsidRPr="00635179">
        <w:rPr>
          <w:rFonts w:asciiTheme="minorHAnsi" w:hAnsiTheme="minorHAnsi"/>
        </w:rPr>
        <w:t xml:space="preserve">. Due to the known spatial heterogeneity of the disease, it has been suggested that this strategy will not enable elimination to be achieved and more targeted approaches are required. Suggestions of suitable strategies include the use of lot quality assurance sampling (LQAS), sampling based on a variogram analysis to measure the degree of spatial heterogeneity in the data, and a strategy based on increasing the ‘mapping resolution’ i.e. the proportion of schools sampled </w:t>
      </w:r>
      <w:r w:rsidR="00635179" w:rsidRPr="00635179">
        <w:rPr>
          <w:rFonts w:asciiTheme="minorHAnsi" w:hAnsiTheme="minorHAnsi"/>
        </w:rPr>
        <w:fldChar w:fldCharType="begin" w:fldLock="1"/>
      </w:r>
      <w:r w:rsidR="008A102A">
        <w:rPr>
          <w:rFonts w:asciiTheme="minorHAnsi" w:hAnsiTheme="minorHAnsi"/>
        </w:rPr>
        <w:instrText>ADDIN CSL_CITATION { "citationItems" : [ { "id" : "ITEM-1", "itemData" : { "DOI" : "10.1016/j.inhe.2011.06.002", "ISSN" : "1876-3413", "PMID" : "24038366", "abstract" : "In schistosomiasis control, there is a need to geographically target treatment to populations at high risk of morbidity. This paper evaluates alternative sampling strategies for surveys of Schistosoma mansoni to target mass drug administration in Kenya and Ethiopia. Two main designs are considered: lot quality assurance sampling (LQAS) of children from all schools; and a geostatistical design that samples a subset of schools and uses semi-variogram analysis and spatial interpolation to predict prevalence in the remaining unsurveyed schools. Computerized simulations are used to investigate the performance of sampling strategies in correctly classifying schools according to treatment needs and their cost-effectiveness in identifying high prevalence schools. LQAS performs better than geostatistical sampling in correctly classifying schools, but at a cost with a higher cost per high prevalence school correctly classified. It is suggested that the optimal surveying strategy for S. mansoni needs to take into account the goals of the control programme and the financial and drug resources available.", "author" : [ { "dropping-particle" : "", "family" : "Sturrock", "given" : "Hugh J W", "non-dropping-particle" : "", "parse-names" : false, "suffix" : "" }, { "dropping-particle" : "", "family" : "Gething", "given" : "Pete W", "non-dropping-particle" : "", "parse-names" : false, "suffix" : "" }, { "dropping-particle" : "", "family" : "Ashton", "given" : "Ruth A", "non-dropping-particle" : "", "parse-names" : false, "suffix" : "" }, { "dropping-particle" : "", "family" : "Kolaczinski", "given" : "Jan H", "non-dropping-particle" : "", "parse-names" : false, "suffix" : "" }, { "dropping-particle" : "", "family" : "Kabatereine", "given" : "Narcis B", "non-dropping-particle" : "", "parse-names" : false, "suffix" : "" }, { "dropping-particle" : "", "family" : "Brooker", "given" : "Simon", "non-dropping-particle" : "", "parse-names" : false, "suffix" : "" } ], "container-title" : "International health", "id" : "ITEM-1", "issue" : "3", "issued" : { "date-parts" : [ [ "2011", "9" ] ] }, "page" : "165-75", "title" : "Planning schistosomiasis control: investigation of alternative sampling strategies for Schistosoma mansoni to target mass drug administration of praziquantel in East Africa.", "type" : "article-journal", "volume" : "3" }, "uris" : [ "http://www.mendeley.com/documents/?uuid=51b186a8-e68a-4f06-9f57-15a92e4c1e14" ] }, { "id" : "ITEM-2", "itemData" : { "author" : [ { "dropping-particle" : "", "family" : "Sousa-Figueiredo", "given" : "Jos\u00e9 Carlos", "non-dropping-particle" : "", "parse-names" : false, "suffix" : "" }, { "dropping-particle" : "", "family" : "Stanton", "given" : "Michelle C", "non-dropping-particle" : "", "parse-names" : false, "suffix" : "" }, { "dropping-particle" : "", "family" : "Katokele", "given" : "Stark", "non-dropping-particle" : "", "parse-names" : false, "suffix" : "" }, { "dropping-particle" : "", "family" : "Arinaitwe", "given" : "Moses", "non-dropping-particle" : "", "parse-names" : false, "suffix" : "" }, { "dropping-particle" : "", "family" : "Adriko", "given" : "Moses", "non-dropping-particle" : "", "parse-names" : false, "suffix" : "" }, { "dropping-particle" : "", "family" : "Balfour", "given" : "Lexi", "non-dropping-particle" : "", "parse-names" : false, "suffix" : "" }, { "dropping-particle" : "", "family" : "Reiff", "given" : "Mark", "non-dropping-particle" : "", "parse-names" : false, "suffix" : "" }, { "dropping-particle" : "", "family" : "Lancaster", "given" : "Warren", "non-dropping-particle" : "", "parse-names" : false, "suffix" : "" }, { "dropping-particle" : "", "family" : "Noden", "given" : "Bruce H", "non-dropping-particle" : "", "parse-names" : false, "suffix" : "" }, { "dropping-particle" : "", "family" : "Bock", "given" : "Ronnie", "non-dropping-particle" : "", "parse-names" : false, "suffix" : "" }, { "dropping-particle" : "", "family" : "Stothard", "given" : "J Russell", "non-dropping-particle" : "", "parse-names" : false, "suffix" : "" } ], "container-title" : "PLoS neglected tropical diseases", "id" : "ITEM-2", "issue" : "7", "issued" : { "date-parts" : [ [ "2015" ] ] }, "page" : "e0003831", "title" : "Mapping of schistosomiasis and soil-transmitted helminths in Namibia: the first largescale protocol to formally include rapid diagnostic tests", "type" : "article-journal", "volume" : "9" }, "uris" : [ "http://www.mendeley.com/documents/?uuid=aa4ca9bb-2c32-4a0d-b514-8866e730f237" ] } ], "mendeley" : { "formattedCitation" : "(Sturrock et al. 2011; Sousa-Figueiredo et al. 2015)", "plainTextFormattedCitation" : "(Sturrock et al. 2011; Sousa-Figueiredo et al. 2015)", "previouslyFormattedCitation" : "(Sturrock et al. 2011; Sousa-Figueiredo et al. 2015)" }, "properties" : { "noteIndex" : 0 }, "schema" : "https://github.com/citation-style-language/schema/raw/master/csl-citation.json" }</w:instrText>
      </w:r>
      <w:r w:rsidR="00635179" w:rsidRPr="00635179">
        <w:rPr>
          <w:rFonts w:asciiTheme="minorHAnsi" w:hAnsiTheme="minorHAnsi"/>
        </w:rPr>
        <w:fldChar w:fldCharType="separate"/>
      </w:r>
      <w:r w:rsidR="00613018" w:rsidRPr="00613018">
        <w:rPr>
          <w:rFonts w:asciiTheme="minorHAnsi" w:hAnsiTheme="minorHAnsi"/>
          <w:noProof/>
        </w:rPr>
        <w:t>(Sturrock et al. 2011; Sousa-Figueiredo et al. 2015)</w:t>
      </w:r>
      <w:r w:rsidR="00635179" w:rsidRPr="00635179">
        <w:rPr>
          <w:rFonts w:asciiTheme="minorHAnsi" w:hAnsiTheme="minorHAnsi"/>
        </w:rPr>
        <w:fldChar w:fldCharType="end"/>
      </w:r>
      <w:r w:rsidR="00635179" w:rsidRPr="00635179">
        <w:rPr>
          <w:rFonts w:asciiTheme="minorHAnsi" w:hAnsiTheme="minorHAnsi"/>
        </w:rPr>
        <w:t xml:space="preserve">. Snail control, although not commonly used, has also been identified as an effective historical method of reducing disease transmission that should be reconsidered by control programmes </w:t>
      </w:r>
      <w:r w:rsidR="00635179" w:rsidRPr="00635179">
        <w:rPr>
          <w:rFonts w:asciiTheme="minorHAnsi" w:hAnsiTheme="minorHAnsi"/>
        </w:rPr>
        <w:fldChar w:fldCharType="begin" w:fldLock="1"/>
      </w:r>
      <w:r w:rsidR="00F978AA">
        <w:rPr>
          <w:rFonts w:asciiTheme="minorHAnsi" w:hAnsiTheme="minorHAnsi"/>
        </w:rPr>
        <w:instrText>ADDIN CSL_CITATION { "citationItems" : [ { "id" : "ITEM-1", "itemData" : { "DOI" : "10.1371/journal.pntd.0004794", "ISSN" : "1935-2735", "PMID" : "27441556", "abstract" : "BACKGROUND Despite control efforts, human schistosomiasis remains prevalent throughout Africa, Asia, and South America. The global schistosomiasis burden has changed little since the new anthelmintic drug, praziquantel, promised widespread control. METHODOLOGY We evaluated large-scale schistosomiasis control attempts over the past century and across the globe by identifying factors that predict control program success: snail control (e.g., molluscicides or biological control), mass drug administrations (MDA) with praziquantel, or a combined strategy using both. For data, we compiled historical information on control tactics and their quantitative outcomes for all 83 countries and territories in which: (i) schistosomiasis was allegedly endemic during the 20th century, and (ii) schistosomiasis remains endemic, or (iii) schistosomiasis has been \"eliminated,\" or is \"no longer endemic,\" or transmission has been interrupted. PRINCIPAL FINDINGS Widespread snail control reduced prevalence by 92 \u00b1 5% (N = 19) vs. 37 \u00b1 7% (N = 29) for programs using little or no snail control. In addition, ecological, economic, and political factors contributed to schistosomiasis elimination. For instance, snail control was most common and widespread in wealthier countries and when control began earlier in the 20th century. CONCLUSIONS/SIGNIFICANCE Snail control has been the most effective way to reduce schistosomiasis prevalence. Despite evidence that snail control leads to long-term disease reduction and elimination, most current schistosomiasis control efforts emphasize MDA using praziquantel over snail control. Combining drug-based control programs with affordable snail control seems the best strategy for eliminating schistosomiasis.", "author" : [ { "dropping-particle" : "", "family" : "Sokolow", "given" : "Susanne H", "non-dropping-particle" : "", "parse-names" : false, "suffix" : "" }, { "dropping-particle" : "", "family" : "Wood", "given" : "Chelsea L", "non-dropping-particle" : "", "parse-names" : false, "suffix" : "" }, { "dropping-particle" : "", "family" : "Jones", "given" : "Isabel J", "non-dropping-particle" : "", "parse-names" : false, "suffix" : "" }, { "dropping-particle" : "", "family" : "Swartz", "given" : "Scott J", "non-dropping-particle" : "", "parse-names" : false, "suffix" : "" }, { "dropping-particle" : "", "family" : "Lopez", "given" : "Melina", "non-dropping-particle" : "", "parse-names" : false, "suffix" : "" }, { "dropping-particle" : "", "family" : "Hsieh", "given" : "Michael H", "non-dropping-particle" : "", "parse-names" : false, "suffix" : "" }, { "dropping-particle" : "", "family" : "Lafferty", "given" : "Kevin D", "non-dropping-particle" : "", "parse-names" : false, "suffix" : "" }, { "dropping-particle" : "", "family" : "Kuris", "given" : "Armand M", "non-dropping-particle" : "", "parse-names" : false, "suffix" : "" }, { "dropping-particle" : "", "family" : "Rickards", "given" : "Chloe", "non-dropping-particle" : "", "parse-names" : false, "suffix" : "" }, { "dropping-particle" : "", "family" : "Leo", "given" : "Giulio A", "non-dropping-particle" : "De", "parse-names" : false, "suffix" : "" } ], "container-title" : "PLoS neglected tropical diseases", "id" : "ITEM-1", "issue" : "7", "issued" : { "date-parts" : [ [ "2016", "7" ] ] }, "page" : "e0004794", "title" : "Global Assessment of Schistosomiasis Control Over the Past Century Shows Targeting the Snail Intermediate Host Works Best.", "type" : "article-journal", "volume" : "10" }, "uris" : [ "http://www.mendeley.com/documents/?uuid=e829fc78-c90e-3b06-867c-12ee8e13c4d4" ] } ], "mendeley" : { "formattedCitation" : "(Sokolow et al. 2016)", "plainTextFormattedCitation" : "(Sokolow et al. 2016)", "previouslyFormattedCitation" : "(Sokolow et al. 2016)" }, "properties" : { "noteIndex" : 0 }, "schema" : "https://github.com/citation-style-language/schema/raw/master/csl-citation.json" }</w:instrText>
      </w:r>
      <w:r w:rsidR="00635179" w:rsidRPr="00635179">
        <w:rPr>
          <w:rFonts w:asciiTheme="minorHAnsi" w:hAnsiTheme="minorHAnsi"/>
        </w:rPr>
        <w:fldChar w:fldCharType="separate"/>
      </w:r>
      <w:r w:rsidR="00F978AA" w:rsidRPr="00F978AA">
        <w:rPr>
          <w:rFonts w:asciiTheme="minorHAnsi" w:hAnsiTheme="minorHAnsi"/>
          <w:noProof/>
        </w:rPr>
        <w:t>(Sokolow et al. 2016)</w:t>
      </w:r>
      <w:r w:rsidR="00635179" w:rsidRPr="00635179">
        <w:rPr>
          <w:rFonts w:asciiTheme="minorHAnsi" w:hAnsiTheme="minorHAnsi"/>
        </w:rPr>
        <w:fldChar w:fldCharType="end"/>
      </w:r>
      <w:r w:rsidR="00635179" w:rsidRPr="00635179">
        <w:rPr>
          <w:rFonts w:asciiTheme="minorHAnsi" w:hAnsiTheme="minorHAnsi"/>
        </w:rPr>
        <w:t xml:space="preserve">. </w:t>
      </w:r>
    </w:p>
    <w:p w:rsidR="00635179" w:rsidRPr="00193AC3" w:rsidRDefault="00635179" w:rsidP="00121C03">
      <w:pPr>
        <w:pStyle w:val="ListParagraph"/>
        <w:numPr>
          <w:ilvl w:val="1"/>
          <w:numId w:val="25"/>
        </w:numPr>
        <w:tabs>
          <w:tab w:val="clear" w:pos="4320"/>
          <w:tab w:val="clear" w:pos="8640"/>
        </w:tabs>
        <w:spacing w:after="160" w:line="480" w:lineRule="auto"/>
        <w:jc w:val="left"/>
        <w:rPr>
          <w:rFonts w:asciiTheme="minorHAnsi" w:hAnsiTheme="minorHAnsi"/>
          <w:b/>
        </w:rPr>
      </w:pPr>
      <w:r w:rsidRPr="00193AC3">
        <w:rPr>
          <w:rFonts w:asciiTheme="minorHAnsi" w:hAnsiTheme="minorHAnsi"/>
          <w:b/>
        </w:rPr>
        <w:t>Lymphatic filariasis</w:t>
      </w:r>
    </w:p>
    <w:p w:rsidR="00F745A2" w:rsidRPr="00F745A2" w:rsidRDefault="00F745A2" w:rsidP="00121C03">
      <w:pPr>
        <w:tabs>
          <w:tab w:val="clear" w:pos="4320"/>
          <w:tab w:val="clear" w:pos="8640"/>
        </w:tabs>
        <w:spacing w:after="160" w:line="480" w:lineRule="auto"/>
        <w:ind w:firstLine="0"/>
        <w:jc w:val="left"/>
        <w:rPr>
          <w:rFonts w:asciiTheme="minorHAnsi" w:hAnsiTheme="minorHAnsi"/>
        </w:rPr>
      </w:pPr>
      <w:r w:rsidRPr="00F745A2">
        <w:rPr>
          <w:rFonts w:asciiTheme="minorHAnsi" w:hAnsiTheme="minorHAnsi"/>
        </w:rPr>
        <w:lastRenderedPageBreak/>
        <w:t xml:space="preserve">LF is a vectorborne disease caused by the parasitic worms </w:t>
      </w:r>
      <w:r w:rsidRPr="00F745A2">
        <w:rPr>
          <w:rFonts w:asciiTheme="minorHAnsi" w:hAnsiTheme="minorHAnsi"/>
          <w:i/>
        </w:rPr>
        <w:t>Wuchereria bancrofti</w:t>
      </w:r>
      <w:r w:rsidRPr="00F745A2">
        <w:rPr>
          <w:rFonts w:asciiTheme="minorHAnsi" w:hAnsiTheme="minorHAnsi"/>
        </w:rPr>
        <w:t xml:space="preserve"> (90% of cases), </w:t>
      </w:r>
      <w:r w:rsidRPr="00F745A2">
        <w:rPr>
          <w:rFonts w:asciiTheme="minorHAnsi" w:hAnsiTheme="minorHAnsi"/>
          <w:i/>
        </w:rPr>
        <w:t>Brugia malayi</w:t>
      </w:r>
      <w:r w:rsidRPr="00F745A2">
        <w:rPr>
          <w:rFonts w:asciiTheme="minorHAnsi" w:hAnsiTheme="minorHAnsi"/>
        </w:rPr>
        <w:t xml:space="preserve"> and </w:t>
      </w:r>
      <w:r w:rsidRPr="00F745A2">
        <w:rPr>
          <w:rFonts w:asciiTheme="minorHAnsi" w:hAnsiTheme="minorHAnsi"/>
          <w:i/>
        </w:rPr>
        <w:t xml:space="preserve">Brugia timori </w:t>
      </w:r>
      <w:r w:rsidRPr="00F745A2">
        <w:rPr>
          <w:rFonts w:asciiTheme="minorHAnsi" w:hAnsiTheme="minorHAnsi"/>
        </w:rPr>
        <w:t xml:space="preserve">that is transmitted by mosquitoes. In sub-Saharan Africa, the disease is primarily transmitted by </w:t>
      </w:r>
      <w:r w:rsidRPr="00F745A2">
        <w:rPr>
          <w:rFonts w:asciiTheme="minorHAnsi" w:hAnsiTheme="minorHAnsi"/>
          <w:i/>
        </w:rPr>
        <w:t>Anopheles</w:t>
      </w:r>
      <w:r w:rsidRPr="00F745A2">
        <w:rPr>
          <w:rFonts w:asciiTheme="minorHAnsi" w:hAnsiTheme="minorHAnsi"/>
        </w:rPr>
        <w:t xml:space="preserve"> mosquitoes in rural areas and </w:t>
      </w:r>
      <w:r w:rsidRPr="00F745A2">
        <w:rPr>
          <w:rFonts w:asciiTheme="minorHAnsi" w:hAnsiTheme="minorHAnsi"/>
          <w:i/>
        </w:rPr>
        <w:t>Culex</w:t>
      </w:r>
      <w:r w:rsidRPr="00F745A2">
        <w:rPr>
          <w:rFonts w:asciiTheme="minorHAnsi" w:hAnsiTheme="minorHAnsi"/>
        </w:rPr>
        <w:t xml:space="preserve"> mosquitoes in urban and peri-urban areas.  Whilst a large proportion of infected people are asymptomatic, LF has a wide range of debilitating clinical manifestations the most common of which are lymphoedema, hydrocoele and episodic adenolymphangitis (ADLA) </w:t>
      </w:r>
      <w:r w:rsidRPr="00F745A2">
        <w:rPr>
          <w:rFonts w:asciiTheme="minorHAnsi" w:hAnsiTheme="minorHAnsi"/>
        </w:rPr>
        <w:fldChar w:fldCharType="begin" w:fldLock="1"/>
      </w:r>
      <w:r w:rsidR="008A102A">
        <w:rPr>
          <w:rFonts w:asciiTheme="minorHAnsi" w:hAnsiTheme="minorHAnsi"/>
        </w:rPr>
        <w:instrText>ADDIN CSL_CITATION { "citationItems" : [ { "id" : "ITEM-1", "itemData" : { "DOI" : "10.1371/journal.pntd.0000412", "ISSN" : "1935-2735", "PMID" : "19707588", "abstract" : "The neglected tropical diseases (NTDs) are the most common conditions affecting the poorest 500 million people living in sub-Saharan Africa (SSA), and together produce a burden of disease that may be equivalent to up to one-half of SSA's malaria disease burden and more than double that caused by tuberculosis. Approximately 85% of the NTD disease burden results from helminth infections. Hookworm infection occurs in almost half of SSA's poorest people, including 40-50 million school-aged children and 7 million pregnant women in whom it is a leading cause of anemia. Schistosomiasis is the second most prevalent NTD after hookworm (192 million cases), accounting for 93% of the world's number of cases and possibly associated with increased horizontal transmission of HIV/AIDS. Lymphatic filariasis (46-51 million cases) and onchocerciasis (37 million cases) are also widespread in SSA, each disease representing a significant cause of disability and reduction in the region's agricultural productivity. There is a dearth of information on Africa's non-helminth NTDs. The protozoan infections, human African trypanosomiasis and visceral leishmaniasis, affect almost 100,000 people, primarily in areas of conflict in SSA where they cause high mortality, and where trachoma is the most prevalent bacterial NTD (30 million cases). However, there are little or no data on some very important protozoan infections, e.g., amebiasis and toxoplasmosis; bacterial infections, e.g., typhoid fever and non-typhoidal salmonellosis, the tick-borne bacterial zoonoses, and non-tuberculosis mycobaterial infections; and arboviral infections. Thus, the overall burden of Africa's NTDs may be severely underestimated. A full assessment is an important step for disease control priorities, particularly in Nigeria and the Democratic Republic of Congo, where the greatest number of NTDs may occur.", "author" : [ { "dropping-particle" : "", "family" : "Hotez", "given" : "Peter J", "non-dropping-particle" : "", "parse-names" : false, "suffix" : "" }, { "dropping-particle" : "", "family" : "Kamath", "given" : "Aruna", "non-dropping-particle" : "", "parse-names" : false, "suffix" : "" } ], "container-title" : "PLoS neglected tropical diseases", "id" : "ITEM-1", "issue" : "8", "issued" : { "date-parts" : [ [ "2009", "1" ] ] }, "page" : "e412", "title" : "Neglected tropical diseases in sub-saharan Africa: review of their prevalence, distribution, and disease burden.", "type" : "article-journal", "volume" : "3" }, "uris" : [ "http://www.mendeley.com/documents/?uuid=61cf78ac-0228-4278-aa1e-a96644471a73" ] }, { "id" : "ITEM-2", "itemData" : { "DOI" : "10.1007/978-1-4614-4496-1", "ISBN" : "978-1-4614-4495-4", "author" : [ { "dropping-particle" : "", "family" : "Nutman", "given" : "Thomas B", "non-dropping-particle" : "", "parse-names" : false, "suffix" : "" } ], "chapter-number" : "7", "container-title" : "Challenges in Infectious Diseases", "editor" : [ { "dropping-particle" : "", "family" : "Fong", "given" : "I.W.", "non-dropping-particle" : "", "parse-names" : false, "suffix" : "" } ], "id" : "ITEM-2", "issued" : { "date-parts" : [ [ "2013" ] ] }, "page" : "233-246", "publisher" : "Springer New York", "publisher-place" : "New York, NY", "title" : "Lymphatic Filariasis: Progress and Challenges in the Move Toward Elimination", "type" : "chapter" }, "uris" : [ "http://www.mendeley.com/documents/?uuid=5702bf2b-df7c-4929-9478-806a6299f0f6" ] } ], "mendeley" : { "formattedCitation" : "(Hotez &amp; Kamath 2009; Nutman 2013)", "plainTextFormattedCitation" : "(Hotez &amp; Kamath 2009; Nutman 2013)", "previouslyFormattedCitation" : "(Hotez &amp; Kamath 2009; Nutman 2013)" }, "properties" : { "noteIndex" : 0 }, "schema" : "https://github.com/citation-style-language/schema/raw/master/csl-citation.json" }</w:instrText>
      </w:r>
      <w:r w:rsidRPr="00F745A2">
        <w:rPr>
          <w:rFonts w:asciiTheme="minorHAnsi" w:hAnsiTheme="minorHAnsi"/>
        </w:rPr>
        <w:fldChar w:fldCharType="separate"/>
      </w:r>
      <w:r w:rsidR="008A102A" w:rsidRPr="008A102A">
        <w:rPr>
          <w:rFonts w:asciiTheme="minorHAnsi" w:hAnsiTheme="minorHAnsi"/>
          <w:noProof/>
        </w:rPr>
        <w:t>(Hotez &amp; Kamath 2009; Nutman 2013)</w:t>
      </w:r>
      <w:r w:rsidRPr="00F745A2">
        <w:rPr>
          <w:rFonts w:asciiTheme="minorHAnsi" w:hAnsiTheme="minorHAnsi"/>
        </w:rPr>
        <w:fldChar w:fldCharType="end"/>
      </w:r>
      <w:r w:rsidRPr="00F745A2">
        <w:rPr>
          <w:rFonts w:asciiTheme="minorHAnsi" w:hAnsiTheme="minorHAnsi"/>
        </w:rPr>
        <w:t>.</w:t>
      </w:r>
    </w:p>
    <w:p w:rsidR="00635179" w:rsidRPr="00263043" w:rsidRDefault="00F745A2" w:rsidP="00121C03">
      <w:pPr>
        <w:pStyle w:val="ListParagraph"/>
        <w:numPr>
          <w:ilvl w:val="2"/>
          <w:numId w:val="25"/>
        </w:numPr>
        <w:tabs>
          <w:tab w:val="clear" w:pos="4320"/>
          <w:tab w:val="clear" w:pos="8640"/>
        </w:tabs>
        <w:spacing w:after="160" w:line="480" w:lineRule="auto"/>
        <w:jc w:val="left"/>
        <w:rPr>
          <w:rFonts w:asciiTheme="minorHAnsi" w:hAnsiTheme="minorHAnsi"/>
          <w:i/>
        </w:rPr>
      </w:pPr>
      <w:r w:rsidRPr="00263043">
        <w:rPr>
          <w:rFonts w:asciiTheme="minorHAnsi" w:hAnsiTheme="minorHAnsi"/>
          <w:i/>
        </w:rPr>
        <w:t>Geographical influences of transmission</w:t>
      </w:r>
    </w:p>
    <w:p w:rsidR="00635179" w:rsidRDefault="003779BE" w:rsidP="00121C03">
      <w:pPr>
        <w:spacing w:line="480" w:lineRule="auto"/>
        <w:ind w:firstLine="0"/>
        <w:jc w:val="left"/>
        <w:rPr>
          <w:rFonts w:asciiTheme="minorHAnsi" w:hAnsiTheme="minorHAnsi"/>
        </w:rPr>
      </w:pPr>
      <w:r>
        <w:rPr>
          <w:rFonts w:asciiTheme="minorHAnsi" w:hAnsiTheme="minorHAnsi"/>
        </w:rPr>
        <w:t xml:space="preserve">In sub-Saharan Africa 36 countries are considered endemic for lymphatic filariasis, with an estimated 40 million cases accounting for 65% of the global burden in 2013 </w:t>
      </w:r>
      <w:r>
        <w:rPr>
          <w:rFonts w:asciiTheme="minorHAnsi" w:hAnsiTheme="minorHAnsi"/>
        </w:rPr>
        <w:fldChar w:fldCharType="begin" w:fldLock="1"/>
      </w:r>
      <w:r w:rsidR="004A0CCA">
        <w:rPr>
          <w:rFonts w:asciiTheme="minorHAnsi" w:hAnsiTheme="minorHAnsi"/>
        </w:rPr>
        <w:instrText>ADDIN CSL_CITATION { "citationItems" : [ { "id" : "ITEM-1", "itemData" : { "DOI" : "10.1371/journal.pntd.0003319", "ISSN" : "1935-2735", "PMID" : "25412180", "abstract" : "BACKGROUND: A Global Programme to Eliminate Lymphatic Filariasis was launched in 2000, with mass drug administration (MDA) as the core strategy of the programme. After completing 13 years of operations through 2012 and with MDA in place in 55 of 73 endemic countries, the impact of the MDA programme on microfilaraemia, hydrocele and lymphedema is in need of being assessed. METHODOLOGY/PRINCIPAL FINDINGS: During 2000-2012, the MDA programme made remarkable achievements - a total of 6.37 billion treatments were offered and an estimated 4.45 billion treatments were consumed by the population living in endemic areas. Using a model based on empirical observations of the effects of treatment on clinical manifestations, it is estimated that 96.71 million LF cases, including 79.20 million microfilaria carriers, 18.73 million hydrocele cases and a minimum of 5.49 million lymphedema cases have been prevented or cured during this period. Consequently, the global prevalence of LF is calculated to have fallen by 59%, from 3.55% to 1.47%. The fall was highest for microfilaraemia prevalence (68%), followed by 49% in hydrocele prevalence and 25% in lymphedema prevalence. It is estimated that, currently, i.e. after 13 years of the MDA programme, there are still an estimated 67.88 million LF cases that include 36.45 million microfilaria carriers, 19.43 million hydrocele cases and 16.68 million lymphedema cases. CONCLUSIONS/SIGNIFICANCE: The MDA programme has resulted in significant reduction of the LF burden. Extension of MDA to all at-risk countries and to all regions within those countries where MDA has not yet reached 100% geographic coverage is imperative to further reduce the number of microfilaraemia and chronic disease cases and to reach the global target of interrupting transmission of LF by 2020.", "author" : [ { "dropping-particle" : "", "family" : "Ramaiah", "given" : "K D", "non-dropping-particle" : "", "parse-names" : false, "suffix" : "" }, { "dropping-particle" : "", "family" : "Ottesen", "given" : "Eric A", "non-dropping-particle" : "", "parse-names" : false, "suffix" : "" } ], "container-title" : "PLoS neglected tropical diseases", "id" : "ITEM-1", "issue" : "11", "issued" : { "date-parts" : [ [ "2014", "11" ] ] }, "page" : "e3319", "title" : "Progress and impact of 13 years of the global programme to eliminate lymphatic filariasis on reducing the burden of filarial disease.", "type" : "article-journal", "volume" : "8" }, "uris" : [ "http://www.mendeley.com/documents/?uuid=e80e0a65-c029-46f5-8818-f725c5baab5f" ] } ], "mendeley" : { "formattedCitation" : "(Ramaiah &amp; Ottesen 2014)", "plainTextFormattedCitation" : "(Ramaiah &amp; Ottesen 2014)", "previouslyFormattedCitation" : "(Ramaiah &amp; Ottesen 2014)" }, "properties" : { "noteIndex" : 0 }, "schema" : "https://github.com/citation-style-language/schema/raw/master/csl-citation.json" }</w:instrText>
      </w:r>
      <w:r>
        <w:rPr>
          <w:rFonts w:asciiTheme="minorHAnsi" w:hAnsiTheme="minorHAnsi"/>
        </w:rPr>
        <w:fldChar w:fldCharType="separate"/>
      </w:r>
      <w:r w:rsidRPr="003779BE">
        <w:rPr>
          <w:rFonts w:asciiTheme="minorHAnsi" w:hAnsiTheme="minorHAnsi"/>
          <w:noProof/>
        </w:rPr>
        <w:t>(Ramaiah &amp; Ottesen 2014)</w:t>
      </w:r>
      <w:r>
        <w:rPr>
          <w:rFonts w:asciiTheme="minorHAnsi" w:hAnsiTheme="minorHAnsi"/>
        </w:rPr>
        <w:fldChar w:fldCharType="end"/>
      </w:r>
      <w:r>
        <w:rPr>
          <w:rFonts w:asciiTheme="minorHAnsi" w:hAnsiTheme="minorHAnsi"/>
        </w:rPr>
        <w:t xml:space="preserve">.  </w:t>
      </w:r>
      <w:r w:rsidR="00635179" w:rsidRPr="00635179">
        <w:rPr>
          <w:rFonts w:asciiTheme="minorHAnsi" w:hAnsiTheme="minorHAnsi"/>
        </w:rPr>
        <w:t xml:space="preserve">Transmission patterns in disease are largely associated with factors relating to the distribution of the vector, plus factors associated with human contact with mosquitoes. As </w:t>
      </w:r>
      <w:r w:rsidR="00635179" w:rsidRPr="008B7159">
        <w:rPr>
          <w:rFonts w:asciiTheme="minorHAnsi" w:hAnsiTheme="minorHAnsi"/>
          <w:i/>
        </w:rPr>
        <w:t>Anopheles</w:t>
      </w:r>
      <w:r w:rsidR="00635179" w:rsidRPr="00635179">
        <w:rPr>
          <w:rFonts w:asciiTheme="minorHAnsi" w:hAnsiTheme="minorHAnsi"/>
        </w:rPr>
        <w:t xml:space="preserve"> mosquitoes are also a major vector for malaria, a large amount of research has been undertaken to determine the risk factors associated with its distribution i.e. altitude, rainfall, temperature, humidity, land cover type and vegetation indices </w:t>
      </w:r>
      <w:r w:rsidR="00635179" w:rsidRPr="00635179">
        <w:rPr>
          <w:rFonts w:asciiTheme="minorHAnsi" w:hAnsiTheme="minorHAnsi"/>
        </w:rPr>
        <w:fldChar w:fldCharType="begin" w:fldLock="1"/>
      </w:r>
      <w:r w:rsidR="007E1D14">
        <w:rPr>
          <w:rFonts w:asciiTheme="minorHAnsi" w:hAnsiTheme="minorHAnsi"/>
        </w:rPr>
        <w:instrText>ADDIN CSL_CITATION { "citationItems" : [ { "id" : "ITEM-1", "itemData" : { "DOI" : "10.1371/journal.pone.0071574", "ISSN" : "1932-6203", "PMID" : "23951194", "abstract" : "There is increasing interest to control or eradicate the major neglected tropical diseases. Accurate modelling of the geographic distributions of parasitic infections will be crucial to this endeavour. We used 664 community level infection prevalence data collated from the published literature in conjunction with eight environmental variables, altitude and population density, and a multivariate Bayesian generalized linear spatial model that allows explicit accounting for spatial autocorrelation and incorporation of uncertainty in input data and model parameters, to construct the first spatially-explicit map describing LF prevalence distribution in Africa. We also ran the best-fit model against predictions made by the HADCM3 and CCCMA climate models for 2050 to predict the likely distributions of LF under future climate and population changes. We show that LF prevalence is strongly influenced by spatial autocorrelation between locations but is only weakly associated with environmental covariates. Infection prevalence, however, is found to be related to variations in population density. All associations with key environmental/demographic variables appear to be complex and non-linear. LF prevalence is predicted to be highly heterogenous across Africa, with high prevalences (&gt;20%) estimated to occur primarily along coastal West and East Africa, and lowest prevalences predicted for the central part of the continent. Error maps, however, indicate a need for further surveys to overcome problems with data scarcity in the latter and other regions. Analysis of future changes in prevalence indicates that population growth rather than climate change per se will represent the dominant factor in the predicted increase/decrease and spread of LF on the continent. We indicate that these results could play an important role in aiding the development of strategies that are best able to achieve the goals of parasite elimination locally and globally in a manner that may also account for the effects of future climate change on parasitic infection.", "author" : [ { "dropping-particle" : "", "family" : "Slater", "given" : "Hannah", "non-dropping-particle" : "", "parse-names" : false, "suffix" : "" }, { "dropping-particle" : "", "family" : "Michael", "given" : "Edwin", "non-dropping-particle" : "", "parse-names" : false, "suffix" : "" } ], "container-title" : "PloS one", "id" : "ITEM-1", "issue" : "8", "issued" : { "date-parts" : [ [ "2013", "1", "12" ] ] }, "page" : "e71574", "publisher" : "Public Library of Science", "title" : "Mapping, bayesian geostatistical analysis and spatial prediction of lymphatic filariasis prevalence in Africa.", "type" : "article-journal", "volume" : "8" }, "uris" : [ "http://www.mendeley.com/documents/?uuid=01a89095-6f89-454a-a168-3c3cfab7682f" ] }, { "id" : "ITEM-2", "itemData" : { "DOI" : "10.1186/PREACCEPT-4166218931344497", "ISSN" : "1756-3305", "PMID" : "25303991", "abstract" : "BackgroundLymphatic filariasis (LF) is one of the neglected tropical diseases targeted for global elimination by 2020 and to guide elimination efforts countries have, in recent years, conducted extensive mapping surveys. Documenting the past and present distribution of LF and its environmental limits is important for a number of reasons. Here, we present an initiative to develop a global atlas of LF and present a new global map of the limits of LF transmission.MethodsWe undertook a systematic search and assembly of prevalence data worldwide and used a suite of environmental and climatic data and boosted regression trees (BRT) modelling to map the transmission limits of LF.ResultsData were identified for 66 of the 72 countries currently endemic and for a further 17 countries where LF is no longer endemic. Our map highlights a restricted and highly heterogeneous distribution in sub-Saharan Africa, with transmission more widespread in West Africa compared to east, central and southern Africa where pockets of transmission occur. Contemporary transmission occurs across much of south and South-east Asia and the Pacific. Interestingly, the risk map reflects environmental conditions suitable for LF transmission across Central and South America, including the southern States of America, although active transmission is only known in a few isolated foci. In countries that have eliminated LF, our predictions of environmental suitability are consistent with historical distribution.ConclusionsThe global distribution of LF is highly heterogeneous and geographically targeted and sustained control will be required to achieve elimination. This first global map can help evaluate the progress of interventions and guide surveillance activities.", "author" : [ { "dropping-particle" : "", "family" : "Cano", "given" : "Jorge", "non-dropping-particle" : "", "parse-names" : false, "suffix" : "" }, { "dropping-particle" : "", "family" : "Rebollo", "given" : "Maria P", "non-dropping-particle" : "", "parse-names" : false, "suffix" : "" }, { "dropping-particle" : "", "family" : "Golding", "given" : "Nick", "non-dropping-particle" : "", "parse-names" : false, "suffix" : "" }, { "dropping-particle" : "", "family" : "Pullan", "given" : "Rachel L", "non-dropping-particle" : "", "parse-names" : false, "suffix" : "" }, { "dropping-particle" : "", "family" : "Crellen", "given" : "Thomas", "non-dropping-particle" : "", "parse-names" : false, "suffix" : "" }, { "dropping-particle" : "", "family" : "Soler", "given" : "Anna", "non-dropping-particle" : "", "parse-names" : false, "suffix" : "" }, { "dropping-particle" : "", "family" : "Hope", "given" : "Louise A Kelly-", "non-dropping-particle" : "", "parse-names" : false, "suffix" : "" }, { "dropping-particle" : "", "family" : "Lindsay", "given" : "Steve W", "non-dropping-particle" : "", "parse-names" : false, "suffix" : "" }, { "dropping-particle" : "", "family" : "Hay", "given" : "Simon I", "non-dropping-particle" : "", "parse-names" : false, "suffix" : "" }, { "dropping-particle" : "", "family" : "Bockarie", "given" : "Moses J", "non-dropping-particle" : "", "parse-names" : false, "suffix" : "" }, { "dropping-particle" : "", "family" : "Brooker", "given" : "Simon J", "non-dropping-particle" : "", "parse-names" : false, "suffix" : "" } ], "container-title" : "Parasites &amp; vectors", "id" : "ITEM-2", "issue" : "1", "issued" : { "date-parts" : [ [ "2014", "10", "11" ] ] }, "language" : "en", "page" : "466", "publisher" : "BioMed Central Ltd", "title" : "The global distribution and transmission limits of lymphatic filariasis: past and present.", "type" : "article-journal", "volume" : "7" }, "uris" : [ "http://www.mendeley.com/documents/?uuid=bf6d5c1f-8014-4b21-8441-3c8c9444509b" ] }, { "id" : "ITEM-3", "itemData" : { "DOI" : "10.1186/s13071-015-1166-x", "ISSN" : "1756-3305", "abstract" : "BACKGROUND:Lymphatic filariasis (LF) is one of the neglected tropical diseases targeted for global elimination. The ability to interrupt transmission is, partly, influenced by the underlying intensity of transmission and its geographical variation. This information can also help guide the design of targeted surveillance activities. The present study uses a combination of geostatistical and mathematical modelling to predict the prevalence and transmission intensity of LF prior to the implementation of large-scale control in sub-Saharan Africa.METHODS:A systematic search of the literature was undertaken to identify surveys on the prevalence of Wuchereria bancrofti microfilaraemia (mf), based on blood smears, and on the prevalence of antigenaemia, based on the use of an immuno-chromatographic card test (ICT). Using a suite of environmental and demographic data, spatiotemporal multivariate models were fitted separately for mf prevalence and ICT-based prevalence within a Bayesian framework and used to make predictions for non-sampled areas. Maps of the dominant vector species of LF were also developed. The maps of predicted prevalence and vector distribution were linked to mathematical models of the transmission dynamics of LF to infer the intensity of transmission, quantified by the basic reproductive number (R                       0                    ).RESULTS:The literature search identified 1267 surveys that provide suitable data on the prevalence of mf and 2817 surveys that report the prevalence of antigenaemia. Distinct spatial predictions arose from the models for mf prevalence and ICT-based prevalence, with a wider geographical distribution when using ICT-based data. The vector distribution maps demonstrated the spatial variation of LF vector species. Mathematical modelling showed that the reproduction number (R                       0                    ) estimates vary from 2.7 to 30, with large variations between and within regions.CONCLUSIONS:LF transmission is highly heterogeneous, and the developed maps can help guide intervention, monitoring and surveillance strategies as countries progress towards LF elimination.", "author" : [ { "dropping-particle" : "", "family" : "Moraga", "given" : "Paula", "non-dropping-particle" : "", "parse-names" : false, "suffix" : "" }, { "dropping-particle" : "", "family" : "Cano", "given" : "Jorge", "non-dropping-particle" : "", "parse-names" : false, "suffix" : "" }, { "dropping-particle" : "", "family" : "Baggaley", "given" : "Rebecca F.", "non-dropping-particle" : "", "parse-names" : false, "suffix" : "" }, { "dropping-particle" : "", "family" : "Gyapong", "given" : "John O.", "non-dropping-particle" : "", "parse-names" : false, "suffix" : "" }, { "dropping-particle" : "", "family" : "Njenga", "given" : "Sammy M.", "non-dropping-particle" : "", "parse-names" : false, "suffix" : "" }, { "dropping-particle" : "", "family" : "Nikolay", "given" : "Birgit", "non-dropping-particle" : "", "parse-names" : false, "suffix" : "" }, { "dropping-particle" : "", "family" : "Davies", "given" : "Emmanuel", "non-dropping-particle" : "", "parse-names" : false, "suffix" : "" }, { "dropping-particle" : "", "family" : "Rebollo", "given" : "Maria P.", "non-dropping-particle" : "", "parse-names" : false, "suffix" : "" }, { "dropping-particle" : "", "family" : "Pullan", "given" : "Rachel L.", "non-dropping-particle" : "", "parse-names" : false, "suffix" : "" }, { "dropping-particle" : "", "family" : "Bockarie", "given" : "Moses J.", "non-dropping-particle" : "", "parse-names" : false, "suffix" : "" }, { "dropping-particle" : "", "family" : "Hollingsworth", "given" : "T. D\u00e9irdre", "non-dropping-particle" : "", "parse-names" : false, "suffix" : "" }, { "dropping-particle" : "", "family" : "Gambhir", "given" : "Manoj", "non-dropping-particle" : "", "parse-names" : false, "suffix" : "" }, { "dropping-particle" : "", "family" : "Brooker", "given" : "Simon J.", "non-dropping-particle" : "", "parse-names" : false, "suffix" : "" } ], "container-title" : "Parasites &amp; Vectors", "id" : "ITEM-3", "issue" : "1", "issued" : { "date-parts" : [ [ "2015", "10", "24" ] ] }, "page" : "560", "title" : "Modelling the distribution and transmission intensity of lymphatic filariasis in sub-Saharan Africa prior to scaling up interventions: integrated use of geostatistical and mathematical modelling", "type" : "article-journal", "volume" : "8" }, "uris" : [ "http://www.mendeley.com/documents/?uuid=06022c8a-a809-4473-b4b3-6fbe87cf91c9" ] } ], "mendeley" : { "formattedCitation" : "(Slater &amp; Michael 2013; Cano et al. 2014; Moraga et al. 2015)", "plainTextFormattedCitation" : "(Slater &amp; Michael 2013; Cano et al. 2014; Moraga et al. 2015)", "previouslyFormattedCitation" : "(Slater &amp; Michael 2013; Cano et al. 2014; Moraga et al. 2015)" }, "properties" : { "noteIndex" : 0 }, "schema" : "https://github.com/citation-style-language/schema/raw/master/csl-citation.json" }</w:instrText>
      </w:r>
      <w:r w:rsidR="00635179" w:rsidRPr="00635179">
        <w:rPr>
          <w:rFonts w:asciiTheme="minorHAnsi" w:hAnsiTheme="minorHAnsi"/>
        </w:rPr>
        <w:fldChar w:fldCharType="separate"/>
      </w:r>
      <w:r w:rsidR="001C701A" w:rsidRPr="001C701A">
        <w:rPr>
          <w:rFonts w:asciiTheme="minorHAnsi" w:hAnsiTheme="minorHAnsi"/>
          <w:noProof/>
        </w:rPr>
        <w:t>(Slater &amp; Michael 2013; Cano et al. 2014; Moraga et al. 2015)</w:t>
      </w:r>
      <w:r w:rsidR="00635179" w:rsidRPr="00635179">
        <w:rPr>
          <w:rFonts w:asciiTheme="minorHAnsi" w:hAnsiTheme="minorHAnsi"/>
        </w:rPr>
        <w:fldChar w:fldCharType="end"/>
      </w:r>
      <w:r w:rsidR="00635179" w:rsidRPr="00635179">
        <w:rPr>
          <w:rFonts w:asciiTheme="minorHAnsi" w:hAnsiTheme="minorHAnsi"/>
        </w:rPr>
        <w:t xml:space="preserve">. With regards to human-mosquito contact, as </w:t>
      </w:r>
      <w:r w:rsidR="00635179" w:rsidRPr="008B7159">
        <w:rPr>
          <w:rFonts w:asciiTheme="minorHAnsi" w:hAnsiTheme="minorHAnsi"/>
          <w:i/>
        </w:rPr>
        <w:t xml:space="preserve">Anopheles </w:t>
      </w:r>
      <w:r w:rsidR="00635179" w:rsidRPr="00635179">
        <w:rPr>
          <w:rFonts w:asciiTheme="minorHAnsi" w:hAnsiTheme="minorHAnsi"/>
        </w:rPr>
        <w:t xml:space="preserve">are mostly active between dusk and dawn, contact is determined by the use of personal protection methods such as bed nets, and the proximity of the home to suitable </w:t>
      </w:r>
      <w:r w:rsidR="00635179" w:rsidRPr="008B7159">
        <w:rPr>
          <w:rFonts w:asciiTheme="minorHAnsi" w:hAnsiTheme="minorHAnsi"/>
          <w:i/>
        </w:rPr>
        <w:t>Anopheles</w:t>
      </w:r>
      <w:r w:rsidR="00635179" w:rsidRPr="00635179">
        <w:rPr>
          <w:rFonts w:asciiTheme="minorHAnsi" w:hAnsiTheme="minorHAnsi"/>
        </w:rPr>
        <w:t xml:space="preserve"> habitat.  Less research has been undertaken into the factors affecting LF transmission in urban environments, with linkages being primarily identified with the locations of environmental infrastructure e.g. proximity to sanitation facilities, sewerage and drainage, as </w:t>
      </w:r>
      <w:r w:rsidR="00635179" w:rsidRPr="008B7159">
        <w:rPr>
          <w:rFonts w:asciiTheme="minorHAnsi" w:hAnsiTheme="minorHAnsi"/>
          <w:i/>
        </w:rPr>
        <w:t>Culex</w:t>
      </w:r>
      <w:r w:rsidR="00635179" w:rsidRPr="00635179">
        <w:rPr>
          <w:rFonts w:asciiTheme="minorHAnsi" w:hAnsiTheme="minorHAnsi"/>
        </w:rPr>
        <w:t xml:space="preserve"> breeding sites tend to be situated in stagnant water collections </w:t>
      </w:r>
      <w:r w:rsidR="00635179" w:rsidRPr="00635179">
        <w:rPr>
          <w:rFonts w:asciiTheme="minorHAnsi" w:hAnsiTheme="minorHAnsi"/>
        </w:rPr>
        <w:fldChar w:fldCharType="begin" w:fldLock="1"/>
      </w:r>
      <w:r w:rsidR="008A102A">
        <w:rPr>
          <w:rFonts w:asciiTheme="minorHAnsi" w:hAnsiTheme="minorHAnsi"/>
        </w:rPr>
        <w:instrText>ADDIN CSL_CITATION { "citationItems" : [ { "id" : "ITEM-1", "itemData" : { "DOI" : "10.1007/s00436-012-3226-x", "ISSN" : "1432-1955", "PMID" : "23239094", "abstract" : "Lymphatic filariasis (LF) is a disabling and disfiguring disease resulting from a mosquito-borne parasitic infection. It is a major public health problem in many countries with a warm climate. Research and control activities have mainly focused on LF in rural areas where it also has its major impact. However, with rapid and unplanned growth of cities in the developing world, there is a need also to consider LF transmission and control in urban settings. Here, we review currently available knowledge on urban LF and the environmental and socio-economic basis for its occurrence. Among the three parasite species causing LF in humans, only Wuchereria bancrofti has been documented to have a significant potential for urban transmission. This is primarily because one of its vectors, Culex quinquefasciatus, thrives and proliferates excessively in crowded city areas with poor sanitary, sewerage and drainage facilities. For this reason, urban LF also often shows a marked focality in distribution, with most cases clustered in areas inhabited by the less privileged city populations. More knowledge on urban LF is needed, in particular on its socio-economic and human behavioural context, on the potential for transmission in regions where other LF vector species predominate, and on rapid methods for identification and mapping of risk areas, to provide a strong evidence base for its control.", "author" : [ { "dropping-particle" : "", "family" : "Simonsen", "given" : "Paul E", "non-dropping-particle" : "", "parse-names" : false, "suffix" : "" }, { "dropping-particle" : "", "family" : "Mwakitalu", "given" : "Mbutolwe E", "non-dropping-particle" : "", "parse-names" : false, "suffix" : "" } ], "container-title" : "Parasitology research", "id" : "ITEM-1", "issue" : "1", "issued" : { "date-parts" : [ [ "2013", "1" ] ] }, "page" : "35-44", "title" : "Urban lymphatic filariasis.", "type" : "article-journal", "volume" : "112" }, "uris" : [ "http://www.mendeley.com/documents/?uuid=1b088635-9030-42e0-9c79-a1b3186e68a8" ] } ], "mendeley" : { "formattedCitation" : "(Simonsen &amp; Mwakitalu 2013)", "plainTextFormattedCitation" : "(Simonsen &amp; Mwakitalu 2013)", "previouslyFormattedCitation" : "(Simonsen &amp; Mwakitalu 2013)" }, "properties" : { "noteIndex" : 0 }, "schema" : "https://github.com/citation-style-language/schema/raw/master/csl-citation.json" }</w:instrText>
      </w:r>
      <w:r w:rsidR="00635179" w:rsidRPr="00635179">
        <w:rPr>
          <w:rFonts w:asciiTheme="minorHAnsi" w:hAnsiTheme="minorHAnsi"/>
        </w:rPr>
        <w:fldChar w:fldCharType="separate"/>
      </w:r>
      <w:r w:rsidR="008A102A" w:rsidRPr="008A102A">
        <w:rPr>
          <w:rFonts w:asciiTheme="minorHAnsi" w:hAnsiTheme="minorHAnsi"/>
          <w:noProof/>
        </w:rPr>
        <w:t>(Simonsen &amp; Mwakitalu 2013)</w:t>
      </w:r>
      <w:r w:rsidR="00635179" w:rsidRPr="00635179">
        <w:rPr>
          <w:rFonts w:asciiTheme="minorHAnsi" w:hAnsiTheme="minorHAnsi"/>
        </w:rPr>
        <w:fldChar w:fldCharType="end"/>
      </w:r>
      <w:r w:rsidR="00635179" w:rsidRPr="00635179">
        <w:rPr>
          <w:rFonts w:asciiTheme="minorHAnsi" w:hAnsiTheme="minorHAnsi"/>
        </w:rPr>
        <w:t>.</w:t>
      </w:r>
    </w:p>
    <w:p w:rsidR="001C6B87" w:rsidRPr="00635179" w:rsidRDefault="001C6B87" w:rsidP="00121C03">
      <w:pPr>
        <w:spacing w:line="480" w:lineRule="auto"/>
        <w:ind w:firstLine="0"/>
        <w:jc w:val="left"/>
        <w:rPr>
          <w:rFonts w:asciiTheme="minorHAnsi" w:hAnsiTheme="minorHAnsi"/>
        </w:rPr>
      </w:pPr>
      <w:r w:rsidRPr="00635179">
        <w:rPr>
          <w:rFonts w:asciiTheme="minorHAnsi" w:hAnsiTheme="minorHAnsi"/>
        </w:rPr>
        <w:t>As with schistosomiasis, the majority of papers which apply spatial methods to lymphatic filariasis data focus on lymphatic filariasis prevalence, with prevalence obtained using</w:t>
      </w:r>
      <w:r w:rsidR="00F95797">
        <w:rPr>
          <w:rFonts w:asciiTheme="minorHAnsi" w:hAnsiTheme="minorHAnsi"/>
        </w:rPr>
        <w:t xml:space="preserve"> </w:t>
      </w:r>
      <w:r w:rsidR="00F95797" w:rsidRPr="00635179">
        <w:rPr>
          <w:rFonts w:asciiTheme="minorHAnsi" w:hAnsiTheme="minorHAnsi"/>
        </w:rPr>
        <w:t>immunochromatographic test</w:t>
      </w:r>
      <w:r w:rsidRPr="00635179">
        <w:rPr>
          <w:rFonts w:asciiTheme="minorHAnsi" w:hAnsiTheme="minorHAnsi"/>
        </w:rPr>
        <w:t xml:space="preserve"> </w:t>
      </w:r>
      <w:r w:rsidR="00F95797">
        <w:rPr>
          <w:rFonts w:asciiTheme="minorHAnsi" w:hAnsiTheme="minorHAnsi"/>
        </w:rPr>
        <w:lastRenderedPageBreak/>
        <w:t>(</w:t>
      </w:r>
      <w:r w:rsidRPr="00635179">
        <w:rPr>
          <w:rFonts w:asciiTheme="minorHAnsi" w:hAnsiTheme="minorHAnsi"/>
        </w:rPr>
        <w:t>ICT</w:t>
      </w:r>
      <w:r w:rsidR="00F95797">
        <w:rPr>
          <w:rFonts w:asciiTheme="minorHAnsi" w:hAnsiTheme="minorHAnsi"/>
        </w:rPr>
        <w:t>)</w:t>
      </w:r>
      <w:r w:rsidRPr="00635179">
        <w:rPr>
          <w:rFonts w:asciiTheme="minorHAnsi" w:hAnsiTheme="minorHAnsi"/>
        </w:rPr>
        <w:t xml:space="preserve"> cards being most readily available. In a recent paper, </w:t>
      </w:r>
      <w:r w:rsidRPr="00635179">
        <w:rPr>
          <w:rFonts w:asciiTheme="minorHAnsi" w:hAnsiTheme="minorHAnsi"/>
        </w:rPr>
        <w:fldChar w:fldCharType="begin" w:fldLock="1"/>
      </w:r>
      <w:r w:rsidR="008A102A">
        <w:rPr>
          <w:rFonts w:asciiTheme="minorHAnsi" w:hAnsiTheme="minorHAnsi"/>
        </w:rPr>
        <w:instrText>ADDIN CSL_CITATION { "citationItems" : [ { "id" : "ITEM-1", "itemData" : { "DOI" : "10.1186/s13071-015-1166-x", "ISSN" : "1756-3305", "abstract" : "BACKGROUND:Lymphatic filariasis (LF) is one of the neglected tropical diseases targeted for global elimination. The ability to interrupt transmission is, partly, influenced by the underlying intensity of transmission and its geographical variation. This information can also help guide the design of targeted surveillance activities. The present study uses a combination of geostatistical and mathematical modelling to predict the prevalence and transmission intensity of LF prior to the implementation of large-scale control in sub-Saharan Africa.METHODS:A systematic search of the literature was undertaken to identify surveys on the prevalence of Wuchereria bancrofti microfilaraemia (mf), based on blood smears, and on the prevalence of antigenaemia, based on the use of an immuno-chromatographic card test (ICT). Using a suite of environmental and demographic data, spatiotemporal multivariate models were fitted separately for mf prevalence and ICT-based prevalence within a Bayesian framework and used to make predictions for non-sampled areas. Maps of the dominant vector species of LF were also developed. The maps of predicted prevalence and vector distribution were linked to mathematical models of the transmission dynamics of LF to infer the intensity of transmission, quantified by the basic reproductive number (R                       0                    ).RESULTS:The literature search identified 1267 surveys that provide suitable data on the prevalence of mf and 2817 surveys that report the prevalence of antigenaemia. Distinct spatial predictions arose from the models for mf prevalence and ICT-based prevalence, with a wider geographical distribution when using ICT-based data. The vector distribution maps demonstrated the spatial variation of LF vector species. Mathematical modelling showed that the reproduction number (R                       0                    ) estimates vary from 2.7 to 30, with large variations between and within regions.CONCLUSIONS:LF transmission is highly heterogeneous, and the developed maps can help guide intervention, monitoring and surveillance strategies as countries progress towards LF elimination.", "author" : [ { "dropping-particle" : "", "family" : "Moraga", "given" : "Paula", "non-dropping-particle" : "", "parse-names" : false, "suffix" : "" }, { "dropping-particle" : "", "family" : "Cano", "given" : "Jorge", "non-dropping-particle" : "", "parse-names" : false, "suffix" : "" }, { "dropping-particle" : "", "family" : "Baggaley", "given" : "Rebecca F.", "non-dropping-particle" : "", "parse-names" : false, "suffix" : "" }, { "dropping-particle" : "", "family" : "Gyapong", "given" : "John O.", "non-dropping-particle" : "", "parse-names" : false, "suffix" : "" }, { "dropping-particle" : "", "family" : "Njenga", "given" : "Sammy M.", "non-dropping-particle" : "", "parse-names" : false, "suffix" : "" }, { "dropping-particle" : "", "family" : "Nikolay", "given" : "Birgit", "non-dropping-particle" : "", "parse-names" : false, "suffix" : "" }, { "dropping-particle" : "", "family" : "Davies", "given" : "Emmanuel", "non-dropping-particle" : "", "parse-names" : false, "suffix" : "" }, { "dropping-particle" : "", "family" : "Rebollo", "given" : "Maria P.", "non-dropping-particle" : "", "parse-names" : false, "suffix" : "" }, { "dropping-particle" : "", "family" : "Pullan", "given" : "Rachel L.", "non-dropping-particle" : "", "parse-names" : false, "suffix" : "" }, { "dropping-particle" : "", "family" : "Bockarie", "given" : "Moses J.", "non-dropping-particle" : "", "parse-names" : false, "suffix" : "" }, { "dropping-particle" : "", "family" : "Hollingsworth", "given" : "T. D\u00e9irdre", "non-dropping-particle" : "", "parse-names" : false, "suffix" : "" }, { "dropping-particle" : "", "family" : "Gambhir", "given" : "Manoj", "non-dropping-particle" : "", "parse-names" : false, "suffix" : "" }, { "dropping-particle" : "", "family" : "Brooker", "given" : "Simon J.", "non-dropping-particle" : "", "parse-names" : false, "suffix" : "" } ], "container-title" : "Parasites &amp; Vectors", "id" : "ITEM-1", "issue" : "1", "issued" : { "date-parts" : [ [ "2015", "10", "24" ] ] }, "page" : "560", "title" : "Modelling the distribution and transmission intensity of lymphatic filariasis in sub-Saharan Africa prior to scaling up interventions: integrated use of geostatistical and mathematical modelling", "type" : "article-journal", "volume" : "8" }, "uris" : [ "http://www.mendeley.com/documents/?uuid=06022c8a-a809-4473-b4b3-6fbe87cf91c9" ] } ], "mendeley" : { "formattedCitation" : "(Moraga et al. 2015)", "manualFormatting" : "Moraga et al. (2015)", "plainTextFormattedCitation" : "(Moraga et al. 2015)", "previouslyFormattedCitation" : "(Moraga et al. 2015)" }, "properties" : { "noteIndex" : 0 }, "schema" : "https://github.com/citation-style-language/schema/raw/master/csl-citation.json" }</w:instrText>
      </w:r>
      <w:r w:rsidRPr="00635179">
        <w:rPr>
          <w:rFonts w:asciiTheme="minorHAnsi" w:hAnsiTheme="minorHAnsi"/>
        </w:rPr>
        <w:fldChar w:fldCharType="separate"/>
      </w:r>
      <w:r w:rsidR="00F978AA" w:rsidRPr="00F978AA">
        <w:rPr>
          <w:rFonts w:asciiTheme="minorHAnsi" w:hAnsiTheme="minorHAnsi"/>
          <w:noProof/>
        </w:rPr>
        <w:t xml:space="preserve">Moraga et al. </w:t>
      </w:r>
      <w:r w:rsidR="008A102A">
        <w:rPr>
          <w:rFonts w:asciiTheme="minorHAnsi" w:hAnsiTheme="minorHAnsi"/>
          <w:noProof/>
        </w:rPr>
        <w:t>(</w:t>
      </w:r>
      <w:r w:rsidR="00F978AA" w:rsidRPr="00F978AA">
        <w:rPr>
          <w:rFonts w:asciiTheme="minorHAnsi" w:hAnsiTheme="minorHAnsi"/>
          <w:noProof/>
        </w:rPr>
        <w:t>2015)</w:t>
      </w:r>
      <w:r w:rsidRPr="00635179">
        <w:rPr>
          <w:rFonts w:asciiTheme="minorHAnsi" w:hAnsiTheme="minorHAnsi"/>
        </w:rPr>
        <w:fldChar w:fldCharType="end"/>
      </w:r>
      <w:r w:rsidRPr="00635179">
        <w:rPr>
          <w:rFonts w:asciiTheme="minorHAnsi" w:hAnsiTheme="minorHAnsi"/>
        </w:rPr>
        <w:t xml:space="preserve"> collated all geographically referenced m</w:t>
      </w:r>
      <w:r w:rsidR="00F95797">
        <w:rPr>
          <w:rFonts w:asciiTheme="minorHAnsi" w:hAnsiTheme="minorHAnsi"/>
        </w:rPr>
        <w:t>icrofilariae (mf)</w:t>
      </w:r>
      <w:r w:rsidRPr="00635179">
        <w:rPr>
          <w:rFonts w:asciiTheme="minorHAnsi" w:hAnsiTheme="minorHAnsi"/>
        </w:rPr>
        <w:t xml:space="preserve"> and ICT prevalence data for sub-Saharan Africa prior to the commencement of MDA to produce regional maps of both prevalence measures. Similar prevalence maps based on historical or baseline survey data can be found at the regional national or sub-national level for many sub-Saharan African countries </w:t>
      </w:r>
      <w:r w:rsidR="008A102A">
        <w:rPr>
          <w:rFonts w:asciiTheme="minorHAnsi" w:hAnsiTheme="minorHAnsi"/>
        </w:rPr>
        <w:fldChar w:fldCharType="begin" w:fldLock="1"/>
      </w:r>
      <w:r w:rsidR="000C13E3">
        <w:rPr>
          <w:rFonts w:asciiTheme="minorHAnsi" w:hAnsiTheme="minorHAnsi"/>
        </w:rPr>
        <w:instrText>ADDIN CSL_CITATION { "citationItems" : [ { "id" : "ITEM-1", "itemData" : { "DOI" : "10.1179/000349802125001735", "ISBN" : "0003498021250", "ISSN" : "0003-4983", "PMID" : "12537631", "abstract" : "The geographical distribution of human infection with Wuchereria bancrofti was investigated in four West African countries (Benin, Burkina Faso, Ghana and Togo), using a commercial immunochromatographic test for filarial antigen. Efforts were made to cover each health-system implementation unit and to ensure no sampling point was &gt;50 km from another, but otherwise the 401 study communities were selected at random. The aim was to enable spatial analysis of the data, to provide a prediction of the overall spatial relationships of the infection. The results, which were subjected to an independent random validation in Burkina Faso and Ghana, revealed that prevalence in the adult population of some communities exceeded 70% and that, over large areas of Burkina Faso, community prevalences were between 30% and 50%. Most of Togo, southern Benin and much of southern Ghana appeared completely free of the infection. Although there were foci on the Ghanaian coast with prevalences of 10%-30%, such high prevalences did not extend into coastal Togo or costal Benin. The prevalence map produced should be useful in prioritizing areas for filariasis control, identifying potential overlap with ivermectin-distribution activities undertaken by onchocerciasis-control programmes, and enabling inter-country and sub-regional planning to be initiated. The results indicate that bancroftian filariasis is more widely distributed in arid areas of Burkina Faso than hitherto recognized and that the prevalences of infection have remained fairly stable for at least 30 years. The campaign to eliminate lymphatic filariasis as a public-health problem in Africa will require significantly more resources (human, financial, and logistic) than previously anticipated.", "author" : [ { "dropping-particle" : "", "family" : "Gyapong", "given" : "J O", "non-dropping-particle" : "", "parse-names" : false, "suffix" : "" }, { "dropping-particle" : "", "family" : "Kyelem", "given" : "D", "non-dropping-particle" : "", "parse-names" : false, "suffix" : "" }, { "dropping-particle" : "", "family" : "Kleinschmidt", "given" : "I", "non-dropping-particle" : "", "parse-names" : false, "suffix" : "" }, { "dropping-particle" : "", "family" : "Agbo", "given" : "K", "non-dropping-particle" : "", "parse-names" : false, "suffix" : "" }, { "dropping-particle" : "", "family" : "Ahouandogbo", "given" : "F", "non-dropping-particle" : "", "parse-names" : false, "suffix" : "" }, { "dropping-particle" : "", "family" : "Gaba", "given" : "J", "non-dropping-particle" : "", "parse-names" : false, "suffix" : "" }, { "dropping-particle" : "", "family" : "Owusu-Banahene", "given" : "G", "non-dropping-particle" : "", "parse-names" : false, "suffix" : "" }, { "dropping-particle" : "", "family" : "Sanou", "given" : "S", "non-dropping-particle" : "", "parse-names" : false, "suffix" : "" }, { "dropping-particle" : "", "family" : "Sodahlon", "given" : "Y K", "non-dropping-particle" : "", "parse-names" : false, "suffix" : "" }, { "dropping-particle" : "", "family" : "Biswas", "given" : "G", "non-dropping-particle" : "", "parse-names" : false, "suffix" : "" }, { "dropping-particle" : "", "family" : "Kale", "given" : "O O", "non-dropping-particle" : "", "parse-names" : false, "suffix" : "" }, { "dropping-particle" : "", "family" : "Molyneux", "given" : "D H", "non-dropping-particle" : "", "parse-names" : false, "suffix" : "" }, { "dropping-particle" : "", "family" : "Roungou", "given" : "J B", "non-dropping-particle" : "", "parse-names" : false, "suffix" : "" }, { "dropping-particle" : "", "family" : "Thomson", "given" : "M C", "non-dropping-particle" : "", "parse-names" : false, "suffix" : "" }, { "dropping-particle" : "", "family" : "Remme", "given" : "J", "non-dropping-particle" : "", "parse-names" : false, "suffix" : "" } ], "container-title" : "Annals of tropical medicine and parasitology", "id" : "ITEM-1", "issue" : "7", "issued" : { "date-parts" : [ [ "2002", "10" ] ] }, "page" : "695-705", "title" : "The use of spatial analysis in mapping the distribution of bancroftian filariasis in four West African countries.", "type" : "article-journal", "volume" : "96" }, "uris" : [ "http://www.mendeley.com/documents/?uuid=8bf3f47e-fa52-492e-b3ad-b34e8857b7fb" ] }, { "id" : "ITEM-2", "itemData" : { "DOI" : "10.1371/journal.pone.0032202", "ISSN" : "1932-6203", "PMID" : "22359670", "abstract" : "Modelling the spatial distributions of human parasite species is crucial to understanding the environmental determinants of infection as well as for guiding the planning of control programmes. Here, we use ecological niche modelling to map the current potential distribution of the macroparasitic disease, lymphatic filariasis (LF), in Africa, and to estimate how future changes in climate and population could affect its spread and burden across the continent. We used 508 community-specific infection presence data collated from the published literature in conjunction with five predictive environmental/climatic and demographic variables, and a maximum entropy niche modelling method to construct the first ecological niche maps describing potential distribution and burden of LF in Africa. We also ran the best-fit model against climate projections made by the HADCM3 and CCCMA models for 2050 under A2a and B2a scenarios to simulate the likely distribution of LF under future climate and population changes. We predict a broad geographic distribution of LF in Africa extending from the west to the east across the middle region of the continent, with high probabilities of occurrence in the Western Africa compared to large areas of medium probability interspersed with smaller areas of high probability in Central and Eastern Africa and in Madagascar. We uncovered complex relationships between predictor ecological niche variables and the probability of LF occurrence. We show for the first time that predicted climate change and population growth will expand both the range and risk of LF infection (and ultimately disease) in an endemic region. We estimate that populations at risk to LF may range from 543 and 804 million currently, and that this could rise to between 1.65 to 1.86 billion in the future depending on the climate scenario used and thresholds applied to signify infection presence.", "author" : [ { "dropping-particle" : "", "family" : "Slater", "given" : "Hannah", "non-dropping-particle" : "", "parse-names" : false, "suffix" : "" }, { "dropping-particle" : "", "family" : "Michael", "given" : "Edwin", "non-dropping-particle" : "", "parse-names" : false, "suffix" : "" } ], "container-title" : "PloS one", "id" : "ITEM-2", "issue" : "2", "issued" : { "date-parts" : [ [ "2012", "1" ] ] }, "page" : "e32202", "title" : "Predicting the current and future potential distributions of lymphatic filariasis in Africa using maximum entropy ecological niche modelling.", "type" : "article-journal", "volume" : "7" }, "uris" : [ "http://www.mendeley.com/documents/?uuid=2b0fd208-0600-46a5-bf87-0c76d0ab35f6" ] }, { "id" : "ITEM-3", "itemData" : { "DOI" : "10.1371/journal.pone.0071574", "ISSN" : "1932-6203", "PMID" : "23951194", "abstract" : "There is increasing interest to control or eradicate the major neglected tropical diseases. Accurate modelling of the geographic distributions of parasitic infections will be crucial to this endeavour. We used 664 community level infection prevalence data collated from the published literature in conjunction with eight environmental variables, altitude and population density, and a multivariate Bayesian generalized linear spatial model that allows explicit accounting for spatial autocorrelation and incorporation of uncertainty in input data and model parameters, to construct the first spatially-explicit map describing LF prevalence distribution in Africa. We also ran the best-fit model against predictions made by the HADCM3 and CCCMA climate models for 2050 to predict the likely distributions of LF under future climate and population changes. We show that LF prevalence is strongly influenced by spatial autocorrelation between locations but is only weakly associated with environmental covariates. Infection prevalence, however, is found to be related to variations in population density. All associations with key environmental/demographic variables appear to be complex and non-linear. LF prevalence is predicted to be highly heterogenous across Africa, with high prevalences (&gt;20%) estimated to occur primarily along coastal West and East Africa, and lowest prevalences predicted for the central part of the continent. Error maps, however, indicate a need for further surveys to overcome problems with data scarcity in the latter and other regions. Analysis of future changes in prevalence indicates that population growth rather than climate change per se will represent the dominant factor in the predicted increase/decrease and spread of LF on the continent. We indicate that these results could play an important role in aiding the development of strategies that are best able to achieve the goals of parasite elimination locally and globally in a manner that may also account for the effects of future climate change on parasitic infection.", "author" : [ { "dropping-particle" : "", "family" : "Slater", "given" : "Hannah", "non-dropping-particle" : "", "parse-names" : false, "suffix" : "" }, { "dropping-particle" : "", "family" : "Michael", "given" : "Edwin", "non-dropping-particle" : "", "parse-names" : false, "suffix" : "" } ], "container-title" : "PloS one", "id" : "ITEM-3", "issue" : "8", "issued" : { "date-parts" : [ [ "2013", "1", "12" ] ] }, "page" : "e71574", "publisher" : "Public Library of Science", "title" : "Mapping, bayesian geostatistical analysis and spatial prediction of lymphatic filariasis prevalence in Africa.", "type" : "article-journal", "volume" : "8" }, "uris" : [ "http://www.mendeley.com/documents/?uuid=01a89095-6f89-454a-a168-3c3cfab7682f" ] }, { "id" : "ITEM-4", "itemData" : { "DOI" : "10.4081/gh.2013.63", "ISSN" : "1970-7096", "PMID" : "24258892", "abstract" : "Lymphatic filariasis (LF) is a parasitic disease that is endemic throughout sub-Saharan Africa, infecting approximately 40 million people. In Burkina Faso, mass drug administration (MDA) for LF with ivermectin and albendazole has been ongoing since 2001, and by 2006 all endemic health districts were receiving MDA with a therapeutic coverage of at least 65%. As MDA activities scale down, the focus is now on targeting areas where LF transmission persists with alternative elimination strategies. This study explored the relationship between village-level, baseline LF prevalence data collected in 2000 with publicly available meteorological, environmental and demographic variables in order to determine the factors that influence the geographical distribution of the disease. A fitted multiple logistic regression model indicated that the length of the rainy season, variability in normalized difference vegetation index (NDVI) and population density were significantly positively associated with LF prevalence, whereas total annual rainfall, average June-September temperature, mean NDVI, elevation and the area of cotton crops were significantly negatively associated. This model was used to produce a baseline LF risk map for Burkina Faso. An extended model which incorporated potential socio-demographic risk factors also indicated a significant positive relationship between LF prevalence and wealth. In overlaying the baseline LF risk map with the number of MDA rounds, plus an insecticide-treated net (ITN) ownership measure, the central southern area of the country was highlighted as an area where baseline LF prevalence was high and ITN coverage relatively low (&lt;50%), while at least 10 rounds of MDA had been undertaken, suggesting that more concentrated efforts will be needed to eliminate the disease in these areas.", "author" : [ { "dropping-particle" : "", "family" : "Stanton", "given" : "Michelle C", "non-dropping-particle" : "", "parse-names" : false, "suffix" : "" }, { "dropping-particle" : "", "family" : "Molyneux", "given" : "David H", "non-dropping-particle" : "", "parse-names" : false, "suffix" : "" }, { "dropping-particle" : "", "family" : "Kyelem", "given" : "Dominique", "non-dropping-particle" : "", "parse-names" : false, "suffix" : "" }, { "dropping-particle" : "", "family" : "Bougma", "given" : "Roland W", "non-dropping-particle" : "", "parse-names" : false, "suffix" : "" }, { "dropping-particle" : "", "family" : "Koudou", "given" : "Benjamin G", "non-dropping-particle" : "", "parse-names" : false, "suffix" : "" }, { "dropping-particle" : "", "family" : "Kelly-Hope", "given" : "Louise A", "non-dropping-particle" : "", "parse-names" : false, "suffix" : "" } ], "container-title" : "Geospatial health", "id" : "ITEM-4", "issue" : "1", "issued" : { "date-parts" : [ [ "2013", "11" ] ] }, "page" : "159-73", "title" : "Baseline drivers of lymphatic filariasis in Burkina Faso.", "type" : "article-journal", "volume" : "8" }, "uris" : [ "http://www.mendeley.com/documents/?uuid=ad0839be-bf1b-4827-a8df-4010f07fd314" ] }, { "id" : "ITEM-5", "itemData" : { "DOI" : "10.1186/PREACCEPT-4166218931344497", "ISSN" : "1756-3305", "PMID" : "25303991", "abstract" : "BackgroundLymphatic filariasis (LF) is one of the neglected tropical diseases targeted for global elimination by 2020 and to guide elimination efforts countries have, in recent years, conducted extensive mapping surveys. Documenting the past and present distribution of LF and its environmental limits is important for a number of reasons. Here, we present an initiative to develop a global atlas of LF and present a new global map of the limits of LF transmission.MethodsWe undertook a systematic search and assembly of prevalence data worldwide and used a suite of environmental and climatic data and boosted regression trees (BRT) modelling to map the transmission limits of LF.ResultsData were identified for 66 of the 72 countries currently endemic and for a further 17 countries where LF is no longer endemic. Our map highlights a restricted and highly heterogeneous distribution in sub-Saharan Africa, with transmission more widespread in West Africa compared to east, central and southern Africa where pockets of transmission occur. Contemporary transmission occurs across much of south and South-east Asia and the Pacific. Interestingly, the risk map reflects environmental conditions suitable for LF transmission across Central and South America, including the southern States of America, although active transmission is only known in a few isolated foci. In countries that have eliminated LF, our predictions of environmental suitability are consistent with historical distribution.ConclusionsThe global distribution of LF is highly heterogeneous and geographically targeted and sustained control will be required to achieve elimination. This first global map can help evaluate the progress of interventions and guide surveillance activities.", "author" : [ { "dropping-particle" : "", "family" : "Cano", "given" : "Jorge", "non-dropping-particle" : "", "parse-names" : false, "suffix" : "" }, { "dropping-particle" : "", "family" : "Rebollo", "given" : "Maria P", "non-dropping-particle" : "", "parse-names" : false, "suffix" : "" }, { "dropping-particle" : "", "family" : "Golding", "given" : "Nick", "non-dropping-particle" : "", "parse-names" : false, "suffix" : "" }, { "dropping-particle" : "", "family" : "Pullan", "given" : "Rachel L", "non-dropping-particle" : "", "parse-names" : false, "suffix" : "" }, { "dropping-particle" : "", "family" : "Crellen", "given" : "Thomas", "non-dropping-particle" : "", "parse-names" : false, "suffix" : "" }, { "dropping-particle" : "", "family" : "Soler", "given" : "Anna", "non-dropping-particle" : "", "parse-names" : false, "suffix" : "" }, { "dropping-particle" : "", "family" : "Hope", "given" : "Louise A Kelly-", "non-dropping-particle" : "", "parse-names" : false, "suffix" : "" }, { "dropping-particle" : "", "family" : "Lindsay", "given" : "Steve W", "non-dropping-particle" : "", "parse-names" : false, "suffix" : "" }, { "dropping-particle" : "", "family" : "Hay", "given" : "Simon I", "non-dropping-particle" : "", "parse-names" : false, "suffix" : "" }, { "dropping-particle" : "", "family" : "Bockarie", "given" : "Moses J", "non-dropping-particle" : "", "parse-names" : false, "suffix" : "" }, { "dropping-particle" : "", "family" : "Brooker", "given" : "Simon J", "non-dropping-particle" : "", "parse-names" : false, "suffix" : "" } ], "container-title" : "Parasites &amp; vectors", "id" : "ITEM-5", "issue" : "1", "issued" : { "date-parts" : [ [ "2014", "10", "11" ] ] }, "language" : "en", "page" : "466", "publisher" : "BioMed Central Ltd", "title" : "The global distribution and transmission limits of lymphatic filariasis: past and present.", "type" : "article-journal", "volume" : "7" }, "uris" : [ "http://www.mendeley.com/documents/?uuid=bf6d5c1f-8014-4b21-8441-3c8c9444509b" ] }, { "id" : "ITEM-6", "itemData" : { "DOI" : "10.1371/journal.pntd.0002714", "ISSN" : "1935-2735", "PMID" : "24587466", "abstract" : "BACKGROUND: Past case reports have indicated that lymphatic filariasis (LF) occurs in Zambia, but knowledge about its geographical distribution and prevalence pattern, and the underlying potential environmental drivers, has been limited. As a background for planning and implementation of control, a country-wide mapping survey was undertaken between 2003 and 2011. Here the mapping activities are outlined, the findings across the numerous survey sites are presented, and the ecological requirements of the LF distribution are explored.\n\nMETHODOLOGY/PRINCIPAL FINDINGS: Approximately 10,000 adult volunteers from 108 geo-referenced survey sites across Zambia were examined for circulating filarial antigens (CFA) with rapid format ICT cards, and a map indicating the distribution of CFA prevalences in Zambia was prepared. 78% of survey sites had CFA positive cases, with prevalences ranging between 1% and 54%. Most positive survey sites had low prevalence, but six foci with more than 15% prevalence were identified. The observed geographical variation in prevalence pattern was examined in more detail using a species distribution modeling approach to explore environmental requirements for parasite presence, and to predict potential suitable habitats over unsurveyed areas. Of note, areas associated with human modification of the landscape appeared to play an important role for the general presence of LF, whereas temperature (measured as averaged seasonal land surface temperature) seemed to be an important determinant of medium-high prevalence levels.\n\nCONCLUSIONS/SIGNIFICANCE: LF was found to be surprisingly widespread in Zambia, although in most places with low prevalence. The produced maps and the identified environmental correlates of LF infection will provide useful guidance for planning and start-up of geographically targeted and cost-effective LF control in Zambia.", "author" : [ { "dropping-particle" : "", "family" : "Mwase", "given" : "Enala T", "non-dropping-particle" : "", "parse-names" : false, "suffix" : "" }, { "dropping-particle" : "", "family" : "Stensgaard", "given" : "Anna-Sofie", "non-dropping-particle" : "", "parse-names" : false, "suffix" : "" }, { "dropping-particle" : "", "family" : "Nsakashalo-Senkwe", "given" : "Mutale", "non-dropping-particle" : "", "parse-names" : false, "suffix" : "" }, { "dropping-particle" : "", "family" : "Mubila", "given" : "Likezo", "non-dropping-particle" : "", "parse-names" : false, "suffix" : "" }, { "dropping-particle" : "", "family" : "Mwansa", "given" : "James", "non-dropping-particle" : "", "parse-names" : false, "suffix" : "" }, { "dropping-particle" : "", "family" : "Songolo", "given" : "Peter", "non-dropping-particle" : "", "parse-names" : false, "suffix" : "" }, { "dropping-particle" : "", "family" : "Shawa", "given" : "Sheila T", "non-dropping-particle" : "", "parse-names" : false, "suffix" : "" }, { "dropping-particle" : "", "family" : "Simonsen", "given" : "Paul E", "non-dropping-particle" : "", "parse-names" : false, "suffix" : "" } ], "container-title" : "PLoS neglected tropical diseases", "id" : "ITEM-6", "issue" : "2", "issued" : { "date-parts" : [ [ "2014", "3" ] ] }, "page" : "e2714", "title" : "Mapping the geographical distribution of lymphatic filariasis in Zambia.", "type" : "article-journal", "volume" : "8" }, "uris" : [ "http://www.mendeley.com/documents/?uuid=c9c3a69b-b593-43ad-8896-23e409074f4d" ] } ], "mendeley" : { "formattedCitation" : "(Gyapong et al. 2002; Slater &amp; Michael 2012; Slater &amp; Michael 2013; Stanton et al. 2013; Cano et al. 2014; Mwase et al. 2014)", "plainTextFormattedCitation" : "(Gyapong et al. 2002; Slater &amp; Michael 2012; Slater &amp; Michael 2013; Stanton et al. 2013; Cano et al. 2014; Mwase et al. 2014)", "previouslyFormattedCitation" : "(Gyapong et al. 2002; Slater &amp; Michael 2012; Slater &amp; Michael 2013; Stanton et al. 2013; Cano et al. 2014; Mwase et al. 2014)" }, "properties" : { "noteIndex" : 0 }, "schema" : "https://github.com/citation-style-language/schema/raw/master/csl-citation.json" }</w:instrText>
      </w:r>
      <w:r w:rsidR="008A102A">
        <w:rPr>
          <w:rFonts w:asciiTheme="minorHAnsi" w:hAnsiTheme="minorHAnsi"/>
        </w:rPr>
        <w:fldChar w:fldCharType="separate"/>
      </w:r>
      <w:r w:rsidR="008A102A" w:rsidRPr="008A102A">
        <w:rPr>
          <w:rFonts w:asciiTheme="minorHAnsi" w:hAnsiTheme="minorHAnsi"/>
          <w:noProof/>
        </w:rPr>
        <w:t>(Gyapong et al. 2002; Slater &amp; Michael 2012; Slater &amp; Michael 2013; Stanton et al. 2013; Cano et al. 2014; Mwase et al. 2014)</w:t>
      </w:r>
      <w:r w:rsidR="008A102A">
        <w:rPr>
          <w:rFonts w:asciiTheme="minorHAnsi" w:hAnsiTheme="minorHAnsi"/>
        </w:rPr>
        <w:fldChar w:fldCharType="end"/>
      </w:r>
      <w:r w:rsidRPr="00635179">
        <w:rPr>
          <w:rFonts w:asciiTheme="minorHAnsi" w:hAnsiTheme="minorHAnsi"/>
        </w:rPr>
        <w:t>.</w:t>
      </w:r>
    </w:p>
    <w:p w:rsidR="001C6B87" w:rsidRPr="00635179" w:rsidRDefault="001C6B87" w:rsidP="00121C03">
      <w:pPr>
        <w:spacing w:line="480" w:lineRule="auto"/>
        <w:ind w:firstLine="0"/>
        <w:jc w:val="left"/>
        <w:rPr>
          <w:rFonts w:asciiTheme="minorHAnsi" w:hAnsiTheme="minorHAnsi"/>
        </w:rPr>
      </w:pPr>
      <w:r w:rsidRPr="00635179">
        <w:rPr>
          <w:rFonts w:asciiTheme="minorHAnsi" w:hAnsiTheme="minorHAnsi"/>
        </w:rPr>
        <w:t xml:space="preserve">As vector control for LF becomes a greater focus </w:t>
      </w:r>
      <w:r w:rsidRPr="00635179">
        <w:rPr>
          <w:rFonts w:asciiTheme="minorHAnsi" w:hAnsiTheme="minorHAnsi"/>
        </w:rPr>
        <w:fldChar w:fldCharType="begin" w:fldLock="1"/>
      </w:r>
      <w:r w:rsidR="008A102A">
        <w:rPr>
          <w:rFonts w:asciiTheme="minorHAnsi" w:hAnsiTheme="minorHAnsi"/>
        </w:rPr>
        <w:instrText>ADDIN CSL_CITATION { "citationItems" : [ { "id" : "ITEM-1", "itemData" : { "author" : [ { "dropping-particle" : "", "family" : "World Health Organization", "given" : "", "non-dropping-particle" : "", "parse-names" : false, "suffix" : "" } ], "container-title" : "Weekly Epidemiological Record", "id" : "ITEM-1", "issued" : { "date-parts" : [ [ "2011" ] ] }, "page" : "121-127", "title" : "WHO position statement on integrated vector management to control malaria and lymphatic filariasis", "type" : "article-journal", "volume" : "13" }, "uris" : [ "http://www.mendeley.com/documents/?uuid=b2c55693-b03d-4c4d-8093-5b76a4eed553" ] }, { "id" : "ITEM-2", "itemData" : { "DOI" : "10.1016/S1473-3099(12)70148-2", "ISSN" : "1474-4457", "PMID" : "23084831", "abstract" : "The global programmes to eliminate both malaria and lymphatic filariasis are facing operational and technical challenges. Available data show that the use of treated or untreated bednets and indoor residual spraying for malaria control concomitantly reduced filarial rates. In turn, mass drug administration campaigns against lymphatic filariasis can be combined with the distribution of insecticide-treated bednets. Combining these disease control efforts could lead to more efficient use of resources, more accurate attribution of effects, and more effective control of both diseases. Systematic integration requires coordination at all levels, mapping of coendemic areas, and comprehensive monitoring and evaluation.", "author" : [ { "dropping-particle" : "", "family" : "Berg", "given" : "Henk", "non-dropping-particle" : "van den", "parse-names" : false, "suffix" : "" }, { "dropping-particle" : "", "family" : "Kelly-Hope", "given" : "Louise A", "non-dropping-particle" : "", "parse-names" : false, "suffix" : "" }, { "dropping-particle" : "", "family" : "Lindsay", "given" : "Steve W", "non-dropping-particle" : "", "parse-names" : false, "suffix" : "" } ], "container-title" : "The Lancet. Infectious diseases", "id" : "ITEM-2", "issue" : "1", "issued" : { "date-parts" : [ [ "2013", "1" ] ] }, "page" : "89-94", "title" : "Malaria and lymphatic filariasis: the case for integrated vector management.", "type" : "article-journal", "volume" : "13" }, "uris" : [ "http://www.mendeley.com/documents/?uuid=4f258f56-dcf6-433b-9ef0-53339de4ce41" ] } ], "mendeley" : { "formattedCitation" : "(World Health Organization 2011; van den Berg et al. 2013)", "plainTextFormattedCitation" : "(World Health Organization 2011; van den Berg et al. 2013)", "previouslyFormattedCitation" : "(World Health Organization 2011; van den Berg et al. 2013)" }, "properties" : { "noteIndex" : 0 }, "schema" : "https://github.com/citation-style-language/schema/raw/master/csl-citation.json" }</w:instrText>
      </w:r>
      <w:r w:rsidRPr="00635179">
        <w:rPr>
          <w:rFonts w:asciiTheme="minorHAnsi" w:hAnsiTheme="minorHAnsi"/>
        </w:rPr>
        <w:fldChar w:fldCharType="separate"/>
      </w:r>
      <w:r w:rsidR="008A102A" w:rsidRPr="008A102A">
        <w:rPr>
          <w:rFonts w:asciiTheme="minorHAnsi" w:hAnsiTheme="minorHAnsi"/>
          <w:noProof/>
        </w:rPr>
        <w:t>(World Health Organization 2011; van den Berg et al. 2013)</w:t>
      </w:r>
      <w:r w:rsidRPr="00635179">
        <w:rPr>
          <w:rFonts w:asciiTheme="minorHAnsi" w:hAnsiTheme="minorHAnsi"/>
        </w:rPr>
        <w:fldChar w:fldCharType="end"/>
      </w:r>
      <w:r w:rsidRPr="00635179">
        <w:rPr>
          <w:rFonts w:asciiTheme="minorHAnsi" w:hAnsiTheme="minorHAnsi"/>
        </w:rPr>
        <w:t xml:space="preserve">, knowledge of the spatial distribution of LF vectors is also of importance. As the </w:t>
      </w:r>
      <w:r w:rsidRPr="008B7159">
        <w:rPr>
          <w:rFonts w:asciiTheme="minorHAnsi" w:hAnsiTheme="minorHAnsi"/>
          <w:i/>
        </w:rPr>
        <w:t>Anopheles</w:t>
      </w:r>
      <w:r w:rsidRPr="00635179">
        <w:rPr>
          <w:rFonts w:asciiTheme="minorHAnsi" w:hAnsiTheme="minorHAnsi"/>
        </w:rPr>
        <w:t xml:space="preserve"> mosquitoes that transmit LF are also a vector for malaria, there is a vast amount of information available on their spatial distribution, e.g. the Malaria Atlas Project produces predictive species distribution maps produced using mosquito occurrence</w:t>
      </w:r>
      <w:r>
        <w:rPr>
          <w:rFonts w:asciiTheme="minorHAnsi" w:hAnsiTheme="minorHAnsi"/>
        </w:rPr>
        <w:t xml:space="preserve"> data</w:t>
      </w:r>
      <w:r w:rsidRPr="00635179">
        <w:rPr>
          <w:rFonts w:asciiTheme="minorHAnsi" w:hAnsiTheme="minorHAnsi"/>
        </w:rPr>
        <w:t xml:space="preserve"> </w:t>
      </w:r>
      <w:r w:rsidRPr="00635179">
        <w:rPr>
          <w:rFonts w:asciiTheme="minorHAnsi" w:hAnsiTheme="minorHAnsi"/>
        </w:rPr>
        <w:fldChar w:fldCharType="begin" w:fldLock="1"/>
      </w:r>
      <w:r w:rsidR="000C13E3">
        <w:rPr>
          <w:rFonts w:asciiTheme="minorHAnsi" w:hAnsiTheme="minorHAnsi"/>
        </w:rPr>
        <w:instrText>ADDIN CSL_CITATION { "citationItems" : [ { "id" : "ITEM-1", "itemData" : { "ISSN" : "0012-9658", "PMID" : "17489472", "abstract" : "Accurate prediction and explanation are fundamental objectives of statistical analysis, yet they seldom coincide. Boosted trees are a statistical learning method that attains both of these objectives for regression and classification analyses. They can deal with many types of response variables (numeric, categorical, and censored), loss functions (Gaussian, binomial, Poisson, and robust), and predictors (numeric, categorical). Interactions between predictors can also be quantified and visualized. The theory underpinning boosted trees is presented, together with interpretive techniques. A new form of boosted trees, namely, \"aggregated boosted trees\" (ABT), is proposed and, in a simulation study, is shown to reduce prediction error relative to boosted trees. A regression data set is analyzed using ABT to illustrate the technique and to compare it with other methods, including boosted trees, bagged trees, random forests, and generalized additive models. A software package for ABT analysis using the R software environment is included in the Appendices together with worked examples.", "author" : [ { "dropping-particle" : "", "family" : "De'ath", "given" : "Glenn", "non-dropping-particle" : "", "parse-names" : false, "suffix" : "" } ], "container-title" : "Ecology", "id" : "ITEM-1", "issue" : "1", "issued" : { "date-parts" : [ [ "2007", "1" ] ] }, "page" : "243-51", "title" : "Boosted trees for ecological modeling and prediction.", "type" : "article-journal", "volume" : "88" }, "uris" : [ "http://www.mendeley.com/documents/?uuid=06efb2ad-93d3-3bef-85d2-a5656ba15406" ] }, { "id" : "ITEM-2", "itemData" : { "DOI" : "10.1186/1756-3305-3-117", "ISSN" : "1756-3305", "author" : [ { "dropping-particle" : "", "family" : "Sinka", "given" : "Marianne E", "non-dropping-particle" : "", "parse-names" : false, "suffix" : "" }, { "dropping-particle" : "", "family" : "Bangs", "given" : "Michael J", "non-dropping-particle" : "", "parse-names" : false, "suffix" : "" }, { "dropping-particle" : "", "family" : "Manguin", "given" : "Sylvie", "non-dropping-particle" : "", "parse-names" : false, "suffix" : "" }, { "dropping-particle" : "", "family" : "Coetzee", "given" : "Maureen", "non-dropping-particle" : "", "parse-names" : false, "suffix" : "" }, { "dropping-particle" : "", "family" : "Mbogo", "given" : "Charles M", "non-dropping-particle" : "", "parse-names" : false, "suffix" : "" }, { "dropping-particle" : "", "family" : "Hemingway", "given" : "Janet", "non-dropping-particle" : "", "parse-names" : false, "suffix" : "" }, { "dropping-particle" : "", "family" : "Patil", "given" : "Anand P", "non-dropping-particle" : "", "parse-names" : false, "suffix" : "" }, { "dropping-particle" : "", "family" : "Temperley", "given" : "Will H", "non-dropping-particle" : "", "parse-names" : false, "suffix" : "" }, { "dropping-particle" : "", "family" : "Gething", "given" : "Peter W", "non-dropping-particle" : "", "parse-names" : false, "suffix" : "" }, { "dropping-particle" : "", "family" : "Kabaria", "given" : "Caroline W", "non-dropping-particle" : "", "parse-names" : false, "suffix" : "" }, { "dropping-particle" : "", "family" : "Okara", "given" : "Robi M", "non-dropping-particle" : "", "parse-names" : false, "suffix" : "" }, { "dropping-particle" : "", "family" : "Boeckel", "given" : "Thomas", "non-dropping-particle" : "Van", "parse-names" : false, "suffix" : "" }, { "dropping-particle" : "", "family" : "Godfray", "given" : "H Charles J", "non-dropping-particle" : "", "parse-names" : false, "suffix" : "" }, { "dropping-particle" : "", "family" : "Harbach", "given" : "Ralph E", "non-dropping-particle" : "", "parse-names" : false, "suffix" : "" }, { "dropping-particle" : "", "family" : "Hay", "given" : "Simon I", "non-dropping-particle" : "", "parse-names" : false, "suffix" : "" }, { "dropping-particle" : "", "family" : "Hay", "given" : "SI", "non-dropping-particle" : "", "parse-names" : false, "suffix" : "" }, { "dropping-particle" : "", "family" : "Sinka", "given" : "ME", "non-dropping-particle" : "", "parse-names" : false, "suffix" : "" }, { "dropping-particle" : "", "family" : "Okara", "given" : "RM", "non-dropping-particle" : "", "parse-names" : false, "suffix" : "" }, { "dropping-particle" : "", "family" : "Kabaria", "given" : "CW", "non-dropping-particle" : "", "parse-names" : false, "suffix" : "" }, { "dropping-particle" : "", "family" : "Mbithi", "given" : "PM", "non-dropping-particle" : "", "parse-names" : false, "suffix" : "" }, { "dropping-particle" : "", "family" : "Tago", "given" : "CT", "non-dropping-particle" : "", "parse-names" : false, "suffix" : "" }, { "dropping-particle" : "", "family" : "Benz", "given" : "D", "non-dropping-particle" : "", "parse-names" : false, "suffix" : "" }, { "dropping-particle" : "", "family" : "Gething", "given" : "PW", "non-dropping-particle" : "", "parse-names" : false, "suffix" : "" }, { "dropping-particle" : "", "family" : "Howes", "given" : "RE", "non-dropping-particle" : "", "parse-names" : false, "suffix" : "" }, { "dropping-particle" : "", "family" : "Patil", "given" : "AP", "non-dropping-particle" : "", "parse-names" : false, "suffix" : "" }, { "dropping-particle" : "", "family" : "Temperley", "given" : "WH", "non-dropping-particle" : "", "parse-names" : false, "suffix" : "" }, { "dropping-particle" : "", "family" : "Bangs", "given" : "MJ", "non-dropping-particle" : "", "parse-names" : false, "suffix" : "" }, { "dropping-particle" : "", "family" : "Chareonviriyaphap", "given" : "T", "non-dropping-particle" : "", "parse-names" : false, "suffix" : "" }, { "dropping-particle" : "", "family" : "Elyazar", "given" : "IRF", "non-dropping-particle" : "", "parse-names" : false, "suffix" : "" }, { "dropping-particle" : "", "family" : "Harbach", "given" : "RE", "non-dropping-particle" : "", "parse-names" : false, "suffix" : "" }, { "dropping-particle" : "", "family" : "Hemingway", "given" : "J", "non-dropping-particle" : "", "parse-names" : false, "suffix" : "" }, { "dropping-particle" : "", "family" : "Manguin", "given" : "S", "non-dropping-particle" : "", "parse-names" : false, "suffix" : "" }, { "dropping-particle" : "", "family" : "Mbogo", "given" : "CM", "non-dropping-particle" : "", "parse-names" : false, "suffix" : "" }, { "dropping-particle" : "", "family" : "Rubio-Palis", "given" : "Y", "non-dropping-particle" : "", "parse-names" : false, "suffix" : "" }, { "dropping-particle" : "", "family" : "Godfray", "given" : "HCJ", "non-dropping-particle" : "", "parse-names" : false, "suffix" : "" }, { "dropping-particle" : "", "family" : "Sinka", "given" : "ME", "non-dropping-particle" : "", "parse-names" : false, "suffix" : "" }, { "dropping-particle" : "", "family" : "Rubio-Palis", "given" : "Y", "non-dropping-particle" : "", "parse-names" : false, "suffix" : "" }, { "dropping-particle" : "", "family" : "Manguin", "given" : "S", "non-dropping-particle" : "", "parse-names" : false, "suffix" : "" }, { "dropping-particle" : "", "family" : "Patil", "given" : "AP", "non-dropping-particle" : "", "parse-names" : false, "suffix" : "" }, { "dropping-particle" : "", "family" : "Temperley", "given" : "WH", "non-dropping-particle" : "", "parse-names" : false, "suffix" : "" }, { "dropping-particle" : "", "family" : "Gething", "given" : "PW", "non-dropping-particle" : "", "parse-names" : false, "suffix" : "" }, { "dropping-particle" : "Van", "family" : "Boeckel", "given" : "T", "non-dropping-particle" : "", "parse-names" : false, "suffix" : "" }, { "dropping-particle" : "", "family" : "Kabaria", "given" : "CW", "non-dropping-particle" : "", "parse-names" : false, "suffix" : "" }, { "dropping-particle" : "", "family" : "Harbach", "given" : "RE", "non-dropping-particle" : "", "parse-names" : false, "suffix" : "" }, { "dropping-particle" : "", "family" : "Hay", "given" : "SI", "non-dropping-particle" : "", "parse-names" : false, "suffix" : "" }, { "dropping-particle" : "", "family" : "Hay", "given" : "SI", "non-dropping-particle" : "", "parse-names" : false, "suffix" : "" }, { "dropping-particle" : "", "family" : "Guerra", "given" : "CA", "non-dropping-particle" : "", "parse-names" : false, "suffix" : "" }, { "dropping-particle" : "", "family" : "Tatem", "given" : "AJ", "non-dropping-particle" : "", "parse-names" : false, "suffix" : "" }, { "dropping-particle" : "", "family" : "Atkinson", "given" : "PM", "non-dropping-particle" : "", "parse-names" : false, "suffix" : "" }, { "dropping-particle" : "", "family" : "Snow", "given" : "RW", "non-dropping-particle" : "", "parse-names" : false, "suffix" : "" }, { "dropping-particle" : "", "family" : "Hay", "given" : "SI", "non-dropping-particle" : "", "parse-names" : false, "suffix" : "" }, { "dropping-particle" : "", "family" : "Rogers", "given" : "DJ", "non-dropping-particle" : "", "parse-names" : false, "suffix" : "" }, { "dropping-particle" : "", "family" : "Toomer", "given" : "JF", "non-dropping-particle" : "", "parse-names" : false, "suffix" : "" }, { "dropping-particle" : "", "family" : "Snow", "given" : "RW", "non-dropping-particle" : "", "parse-names" : false, "suffix" : "" }, { "dropping-particle" : "", "family" : "Guerra", "given" : "CA", "non-dropping-particle" : "", "parse-names" : false, "suffix" : "" }, { "dropping-particle" : "", "family" : "Gikandi", "given" : "PW", "non-dropping-particle" : "", "parse-names" : false, "suffix" : "" }, { "dropping-particle" : "", "family" : "Tatem", "given" : "AJ", "non-dropping-particle" : "", "parse-names" : false, "suffix" : "" }, { "dropping-particle" : "", "family" : "Noor", "given" : "AM", "non-dropping-particle" : "", "parse-names" : false, "suffix" : "" }, { "dropping-particle" : "", "family" : "Smith", "given" : "DL", "non-dropping-particle" : "", "parse-names" : false, "suffix" : "" }, { "dropping-particle" : "", "family" : "Hay", "given" : "SI", "non-dropping-particle" : "", "parse-names" : false, "suffix" : "" }, { "dropping-particle" : "", "family" : "Snow", "given" : "RW", "non-dropping-particle" : "", "parse-names" : false, "suffix" : "" }, { "dropping-particle" : "", "family" : "Fontenille", "given" : "D", "non-dropping-particle" : "", "parse-names" : false, "suffix" : "" }, { "dropping-particle" : "", "family" : "Simard", "given" : "F", "non-dropping-particle" : "", "parse-names" : false, "suffix" : "" }, { "dropping-particle" : "", "family" : "Hay", "given" : "SI", "non-dropping-particle" : "", "parse-names" : false, "suffix" : "" }, { "dropping-particle" : "", "family" : "Okiro", "given" : "EA", "non-dropping-particle" : "", "parse-names" : false, "suffix" : "" }, { "dropping-particle" : "", "family" : "Gething", "given" : "PW", "non-dropping-particle" : "", "parse-names" : false, "suffix" : "" }, { "dropping-particle" : "", "family" : "Patil", "given" : "AP", "non-dropping-particle" : "", "parse-names" : false, "suffix" : "" }, { "dropping-particle" : "", "family" : "Tatem", "given" : "AJ", "non-dropping-particle" : "", "parse-names" : false, "suffix" : "" }, { "dropping-particle" : "", "family" : "Guerra", "given" : "CA", "non-dropping-particle" : "", "parse-names" : false, "suffix" : "" }, { "dropping-particle" : "", "family" : "Snow", "given" : "RW", "non-dropping-particle" : "", "parse-names" : false, "suffix" : "" }, { "dropping-particle" : "", "family" : "Hay", "given" : "SI", "non-dropping-particle" : "", "parse-names" : false, "suffix" : "" }, { "dropping-particle" : "", "family" : "Guerra", "given" : "CA", "non-dropping-particle" : "", "parse-names" : false, "suffix" : "" }, { "dropping-particle" : "", "family" : "Gething", "given" : "PW", "non-dropping-particle" : "", "parse-names" : false, "suffix" : "" }, { "dropping-particle" : "", "family" : "Patil", "given" : "AP", "non-dropping-particle" : "", "parse-names" : false, "suffix" : "" }, { "dropping-particle" : "", "family" : "Tatem", "given" : "AJ", "non-dropping-particle" : "", "parse-names" : false, "suffix" : "" }, { "dropping-particle" : "", "family" : "Noor", "given" : "AM", "non-dropping-particle" : "", "parse-names" : false, "suffix" : "" }, { "dropping-particle" : "", "family" : "Kabaria", "given" : "CW", "non-dropping-particle" : "", "parse-names" : false, "suffix" : "" }, { "dropping-particle" : "", "family" : "Manh", "given" : "BH", "non-dropping-particle" : "", "parse-names" : false, "suffix" : "" }, { "dropping-particle" : "", "family" : "Elyazar", "given" : "IR", "non-dropping-particle" : "", "parse-names" : false, "suffix" : "" }, { "dropping-particle" : "", "family" : "Brooker", "given" : "S", "non-dropping-particle" : "", "parse-names" : false, "suffix" : "" }, { "dropping-particle" : "", "family" : "Smith", "given" : "DL", "non-dropping-particle" : "", "parse-names" : false, "suffix" : "" }, { "dropping-particle" : "", "family" : "Moyeed", "given" : "RA", "non-dropping-particle" : "", "parse-names" : false, "suffix" : "" }, { "dropping-particle" : "", "family" : "Snow", "given" : "RW", "non-dropping-particle" : "", "parse-names" : false, "suffix" : "" }, { "dropping-particle" : "", "family" : "Coluzzi", "given" : "M", "non-dropping-particle" : "", "parse-names" : false, "suffix" : "" }, { "dropping-particle" : "", "family" : "Gillies", "given" : "MT", "non-dropping-particle" : "", "parse-names" : false, "suffix" : "" }, { "dropping-particle" : "de", "family" : "Meillon", "given" : "B", "non-dropping-particle" : "", "parse-names" : false, "suffix" : "" }, { "dropping-particle" : "", "family" : "Gillies", "given" : "MT", "non-dropping-particle" : "", "parse-names" : false, "suffix" : "" }, { "dropping-particle" : "", "family" : "Coetzee", "given" : "M", "non-dropping-particle" : "", "parse-names" : false, "suffix" : "" }, { "dropping-particle" : "", "family" : "Harbach", "given" : "RE", "non-dropping-particle" : "", "parse-names" : false, "suffix" : "" }, { "dropping-particle" : "", "family" : "Bryan", "given" : "JH", "non-dropping-particle" : "", "parse-names" : false, "suffix" : "" }, { "dropping-particle" : "", "family" : "Temu", "given" : "EA", "non-dropping-particle" : "", "parse-names" : false, "suffix" : "" }, { "dropping-particle" : "", "family" : "Minjas", "given" : "JN", "non-dropping-particle" : "", "parse-names" : false, "suffix" : "" }, { "dropping-particle" : "", "family" : "Coetzee", "given" : "M", "non-dropping-particle" : "", "parse-names" : false, "suffix" : "" }, { "dropping-particle" : "", "family" : "Hunt", "given" : "RH", "non-dropping-particle" : "", "parse-names" : false, "suffix" : "" }, { "dropping-particle" : "", "family" : "Shift", "given" : "CJ", "non-dropping-particle" : "", "parse-names" : false, "suffix" : "" }, { "dropping-particle" : "", "family" : "Cuamba", "given" : "N", "non-dropping-particle" : "", "parse-names" : false, "suffix" : "" }, { "dropping-particle" : "", "family" : "Mendis", "given" : "C", "non-dropping-particle" : "", "parse-names" : false, "suffix" : "" }, { "dropping-particle" : "", "family" : "White", "given" : "GB", "non-dropping-particle" : "", "parse-names" : false, "suffix" : "" }, { "dropping-particle" : "", "family" : "Coluzzi", "given" : "M", "non-dropping-particle" : "", "parse-names" : false, "suffix" : "" }, { "dropping-particle" : "", "family" : "Coetzee", "given" : "M", "non-dropping-particle" : "", "parse-names" : false, "suffix" : "" }, { "dropping-particle" : "", "family" : "Fontenille", "given" : "D", "non-dropping-particle" : "", "parse-names" : false, "suffix" : "" }, { "dropping-particle" : "", "family" : "Charlwood", "given" : "JD", "non-dropping-particle" : "", "parse-names" : false, "suffix" : "" }, { "dropping-particle" : "", "family" : "Smith", "given" : "T", "non-dropping-particle" : "", "parse-names" : false, "suffix" : "" }, { "dropping-particle" : "", "family" : "Kihonda", "given" : "J", "non-dropping-particle" : "", "parse-names" : false, "suffix" : "" }, { "dropping-particle" : "", "family" : "Heiz", "given" : "B", "non-dropping-particle" : "", "parse-names" : false, "suffix" : "" }, { "dropping-particle" : "", "family" : "Billingsley", "given" : "PF", "non-dropping-particle" : "", "parse-names" : false, "suffix" : "" }, { "dropping-particle" : "", "family" : "Takken", "given" : "W", "non-dropping-particle" : "", "parse-names" : false, "suffix" : "" }, { "dropping-particle" : "", "family" : "Enayati", "given" : "A", "non-dropping-particle" : "", "parse-names" : false, "suffix" : "" }, { "dropping-particle" : "", "family" : "Hemingway", "given" : "J", "non-dropping-particle" : "", "parse-names" : false, "suffix" : "" }, { "dropping-particle" : "", "family" : "Noor", "given" : "AM", "non-dropping-particle" : "", "parse-names" : false, "suffix" : "" }, { "dropping-particle" : "", "family" : "Mutheu", "given" : "JJ", "non-dropping-particle" : "", "parse-names" : false, "suffix" : "" }, { "dropping-particle" : "", "family" : "Tatem", "given" : "AJ", "non-dropping-particle" : "", "parse-names" : false, "suffix" : "" }, { "dropping-particle" : "", "family" : "Hay", "given" : "SI", "non-dropping-particle" : "", "parse-names" : false, "suffix" : "" }, { "dropping-particle" : "", "family" : "Snow", "given" : "RW", "non-dropping-particle" : "", "parse-names" : false, "suffix" : "" }, { "dropping-particle" : "", "family" : "Pluess", "given" : "B", "non-dropping-particle" : "", "parse-names" : false, "suffix" : "" }, { "dropping-particle" : "", "family" : "Tanser", "given" : "FC", "non-dropping-particle" : "", "parse-names" : false, "suffix" : "" }, { "dropping-particle" : "", "family" : "Lengeler", "given" : "C", "non-dropping-particle" : "", "parse-names" : false, "suffix" : "" }, { "dropping-particle" : "", "family" : "Sharp", "given" : "BL", "non-dropping-particle" : "", "parse-names" : false, "suffix" : "" }, { "dropping-particle" : "", "family" : "Coetzee", "given" : "M", "non-dropping-particle" : "", "parse-names" : false, "suffix" : "" }, { "dropping-particle" : "", "family" : "Craig", "given" : "M", "non-dropping-particle" : "", "parse-names" : false, "suffix" : "" }, { "dropping-particle" : "le", "family" : "Sueur", "given" : "D", "non-dropping-particle" : "", "parse-names" : false, "suffix" : "" }, { "dropping-particle" : "", "family" : "Utzinger", "given" : "J", "non-dropping-particle" : "", "parse-names" : false, "suffix" : "" }, { "dropping-particle" : "", "family" : "Tanner", "given" : "M", "non-dropping-particle" : "", "parse-names" : false, "suffix" : "" }, { "dropping-particle" : "", "family" : "Kammen", "given" : "DM", "non-dropping-particle" : "", "parse-names" : false, "suffix" : "" }, { "dropping-particle" : "", "family" : "Killeen", "given" : "GF", "non-dropping-particle" : "", "parse-names" : false, "suffix" : "" }, { "dropping-particle" : "", "family" : "Singer", "given" : "BH", "non-dropping-particle" : "", "parse-names" : false, "suffix" : "" }, { "dropping-particle" : "", "family" : "Alphey", "given" : "L", "non-dropping-particle" : "", "parse-names" : false, "suffix" : "" }, { "dropping-particle" : "", "family" : "Beard", "given" : "CB", "non-dropping-particle" : "", "parse-names" : false, "suffix" : "" }, { "dropping-particle" : "", "family" : "Billingsley", "given" : "P", "non-dropping-particle" : "", "parse-names" : false, "suffix" : "" }, { "dropping-particle" : "", "family" : "Coetzee", "given" : "M", "non-dropping-particle" : "", "parse-names" : false, "suffix" : "" }, { "dropping-particle" : "", "family" : "Crisanti", "given" : "A", "non-dropping-particle" : "", "parse-names" : false, "suffix" : "" }, { "dropping-particle" : "", "family" : "Curtis", "given" : "C", "non-dropping-particle" : "", "parse-names" : false, "suffix" : "" }, { "dropping-particle" : "", "family" : "Eggleston", "given" : "P", "non-dropping-particle" : "", "parse-names" : false, "suffix" : "" }, { "dropping-particle" : "", "family" : "Godfray", "given" : "C", "non-dropping-particle" : "", "parse-names" : false, "suffix" : "" }, { "dropping-particle" : "", "family" : "Hemingway", "given" : "J", "non-dropping-particle" : "", "parse-names" : false, "suffix" : "" }, { "dropping-particle" : "", "family" : "Jacobs-Lorena", "given" : "M", "non-dropping-particle" : "", "parse-names" : false, "suffix" : "" }, { "dropping-particle" : "", "family" : "James", "given" : "AA", "non-dropping-particle" : "", "parse-names" : false, "suffix" : "" }, { "dropping-particle" : "", "family" : "Kafatos", "given" : "FC", "non-dropping-particle" : "", "parse-names" : false, "suffix" : "" }, { "dropping-particle" : "", "family" : "Mukwaya", "given" : "LG", "non-dropping-particle" : "", "parse-names" : false, "suffix" : "" }, { "dropping-particle" : "", "family" : "Paton", "given" : "M", "non-dropping-particle" : "", "parse-names" : false, "suffix" : "" }, { "dropping-particle" : "", "family" : "Powell", "given" : "JR", "non-dropping-particle" : "", "parse-names" : false, "suffix" : "" }, { "dropping-particle" : "", "family" : "Schneider", "given" : "W", "non-dropping-particle" : "", "parse-names" : false, "suffix" : "" }, { "dropping-particle" : "", "family" : "Scott", "given" : "TW", "non-dropping-particle" : "", "parse-names" : false, "suffix" : "" }, { "dropping-particle" : "", "family" : "Sina", "given" : "B", "non-dropping-particle" : "", "parse-names" : false, "suffix" : "" }, { "dropping-particle" : "", "family" : "Sinden", "given" : "R", "non-dropping-particle" : "", "parse-names" : false, "suffix" : "" }, { "dropping-particle" : "", "family" : "Sinkins", "given" : "S", "non-dropping-particle" : "", "parse-names" : false, "suffix" : "" }, { "dropping-particle" : "", "family" : "Spielman", "given" : "A", "non-dropping-particle" : "", "parse-names" : false, "suffix" : "" }, { "dropping-particle" : "", "family" : "Toure", "given" : "Y", "non-dropping-particle" : "", "parse-names" : false, "suffix" : "" }, { "dropping-particle" : "", "family" : "Collins", "given" : "FH", "non-dropping-particle" : "", "parse-names" : false, "suffix" : "" }, { "dropping-particle" : "", "family" : "Sinkins", "given" : "SP", "non-dropping-particle" : "", "parse-names" : false, "suffix" : "" }, { "dropping-particle" : "", "family" : "Godfray", "given" : "HC", "non-dropping-particle" : "", "parse-names" : false, "suffix" : "" }, { "dropping-particle" : "", "family" : "Deredec", "given" : "A", "non-dropping-particle" : "", "parse-names" : false, "suffix" : "" }, { "dropping-particle" : "", "family" : "Burt", "given" : "A", "non-dropping-particle" : "", "parse-names" : false, "suffix" : "" }, { "dropping-particle" : "", "family" : "Godfray", "given" : "HC", "non-dropping-particle" : "", "parse-names" : false, "suffix" : "" }, { "dropping-particle" : "", "family" : "Awolola", "given" : "TS", "non-dropping-particle" : "", "parse-names" : false, "suffix" : "" }, { "dropping-particle" : "", "family" : "Oduola", "given" : "AO", "non-dropping-particle" : "", "parse-names" : false, "suffix" : "" }, { "dropping-particle" : "", "family" : "Oyewole", "given" : "IO", "non-dropping-particle" : "", "parse-names" : false, "suffix" : "" }, { "dropping-particle" : "", "family" : "Obansa", "given" : "JB", "non-dropping-particle" : "", "parse-names" : false, "suffix" : "" }, { "dropping-particle" : "", "family" : "Amajoh", "given" : "CN", "non-dropping-particle" : "", "parse-names" : false, "suffix" : "" }, { "dropping-particle" : "", "family" : "Koekemoer", "given" : "LL", "non-dropping-particle" : "", "parse-names" : false, "suffix" : "" }, { "dropping-particle" : "", "family" : "Coetzee", "given" : "M", "non-dropping-particle" : "", "parse-names" : false, "suffix" : "" }, { "dropping-particle" : "", "family" : "Baleta", "given" : "A", "non-dropping-particle" : "", "parse-names" : false, "suffix" : "" }, { "dropping-particle" : "", "family" : "Vulule", "given" : "JM", "non-dropping-particle" : "", "parse-names" : false, "suffix" : "" }, { "dropping-particle" : "", "family" : "Beach", "given" : "RF", "non-dropping-particle" : "", "parse-names" : false, "suffix" : "" }, { "dropping-particle" : "", "family" : "Atieli", "given" : "FK", "non-dropping-particle" : "", "parse-names" : false, "suffix" : "" }, { "dropping-particle" : "", "family" : "McAllister", "given" : "JC", "non-dropping-particle" : "", "parse-names" : false, "suffix" : "" }, { "dropping-particle" : "", "family" : "Brogdon", "given" : "WG", "non-dropping-particle" : "", "parse-names" : false, "suffix" : "" }, { "dropping-particle" : "", "family" : "Roberts", "given" : "JM", "non-dropping-particle" : "", "parse-names" : false, "suffix" : "" }, { "dropping-particle" : "", "family" : "Mwangi", "given" : "RW", "non-dropping-particle" : "", "parse-names" : false, "suffix" : "" }, { "dropping-particle" : "", "family" : "Hawley", "given" : "WA", "non-dropping-particle" : "", "parse-names" : false, "suffix" : "" }, { "dropping-particle" : "", "family" : "Pinto", "given" : "J", "non-dropping-particle" : "", "parse-names" : false, "suffix" : "" }, { "dropping-particle" : "", "family" : "Lynd", "given" : "A", "non-dropping-particle" : "", "parse-names" : false, "suffix" : "" }, { "dropping-particle" : "", "family" : "Elissa", "given" : "N", "non-dropping-particle" : "", "parse-names" : false, "suffix" : "" }, { "dropping-particle" : "", "family" : "Donnelly", "given" : "MJ", "non-dropping-particle" : "", "parse-names" : false, "suffix" : "" }, { "dropping-particle" : "", "family" : "Costa", "given" : "C", "non-dropping-particle" : "", "parse-names" : false, "suffix" : "" }, { "dropping-particle" : "", "family" : "Gentile", "given" : "G", "non-dropping-particle" : "", "parse-names" : false, "suffix" : "" }, { "dropping-particle" : "", "family" : "Caccone", "given" : "A", "non-dropping-particle" : "", "parse-names" : false, "suffix" : "" }, { "dropping-particle" : "do", "family" : "Rosario", "given" : "VE", "non-dropping-particle" : "", "parse-names" : false, "suffix" : "" }, { "dropping-particle" : "", "family" : "Chandre", "given" : "F", "non-dropping-particle" : "", "parse-names" : false, "suffix" : "" }, { "dropping-particle" : "", "family" : "Darriet", "given" : "F", "non-dropping-particle" : "", "parse-names" : false, "suffix" : "" }, { "dropping-particle" : "", "family" : "Manga", "given" : "L", "non-dropping-particle" : "", "parse-names" : false, "suffix" : "" }, { "dropping-particle" : "", "family" : "Akogbeto", "given" : "M", "non-dropping-particle" : "", "parse-names" : false, "suffix" : "" }, { "dropping-particle" : "", "family" : "Faye", "given" : "O", "non-dropping-particle" : "", "parse-names" : false, "suffix" : "" }, { "dropping-particle" : "", "family" : "Mouchet", "given" : "J", "non-dropping-particle" : "", "parse-names" : false, "suffix" : "" }, { "dropping-particle" : "", "family" : "Guillet", "given" : "P", "non-dropping-particle" : "", "parse-names" : false, "suffix" : "" }, { "dropping-particle" : "", "family" : "Etang", "given" : "J", "non-dropping-particle" : "", "parse-names" : false, "suffix" : "" }, { "dropping-particle" : "", "family" : "Manga", "given" : "L", "non-dropping-particle" : "", "parse-names" : false, "suffix" : "" }, { "dropping-particle" : "", "family" : "Chandre", "given" : "F", "non-dropping-particle" : "", "parse-names" : false, "suffix" : "" }, { "dropping-particle" : "", "family" : "Guillet", "given" : "P", "non-dropping-particle" : "", "parse-names" : false, "suffix" : "" }, { "dropping-particle" : "", "family" : "Fondjo", "given" : "E", "non-dropping-particle" : "", "parse-names" : false, "suffix" : "" }, { "dropping-particle" : "", "family" : "Mimpfoundi", "given" : "R", "non-dropping-particle" : "", "parse-names" : false, "suffix" : "" }, { "dropping-particle" : "", "family" : "Toto", "given" : "JC", "non-dropping-particle" : "", "parse-names" : false, "suffix" : "" }, { "dropping-particle" : "", "family" : "Fontenille", "given" : "D", "non-dropping-particle" : "", "parse-names" : false, "suffix" : "" }, { "dropping-particle" : "", "family" : "Ranson", "given" : "H", "non-dropping-particle" : "", "parse-names" : false, "suffix" : "" }, { "dropping-particle" : "", "family" : "Abdallah", "given" : "H", "non-dropping-particle" : "", "parse-names" : false, "suffix" : "" }, { "dropping-particle" : "", "family" : "Badolo", "given" : "A", "non-dropping-particle" : "", "parse-names" : false, "suffix" : "" }, { "dropping-particle" : "", "family" : "Guelbeogo", "given" : "WM", "non-dropping-particle" : "", "parse-names" : false, "suffix" : "" }, { "dropping-particle" : "", "family" : "Kerah-Hinzoumbe", "given" : "C", "non-dropping-particle" : "", "parse-names" : false, "suffix" : "" }, { "dropping-particle" : "", "family" : "Yangalbe-Kalnone", "given" : "E", "non-dropping-particle" : "", "parse-names" : false, "suffix" : "" }, { "dropping-particle" : "", "family" : "Sagnon", "given" : "N", "non-dropping-particle" : "", "parse-names" : false, "suffix" : "" }, { "dropping-particle" : "", "family" : "Simard", "given" : "F", "non-dropping-particle" : "", "parse-names" : false, "suffix" : "" }, { "dropping-particle" : "", "family" : "Coetzee", "given" : "M", "non-dropping-particle" : "", "parse-names" : false, "suffix" : "" }, { "dropping-particle" : "", "family" : "Reiter", "given" : "P", "non-dropping-particle" : "", "parse-names" : false, "suffix" : "" }, { "dropping-particle" : "de", "family" : "Zulueta", "given" : "J", "non-dropping-particle" : "", "parse-names" : false, "suffix" : "" }, { "dropping-particle" : "", "family" : "Ramsdale", "given" : "CD", "non-dropping-particle" : "", "parse-names" : false, "suffix" : "" }, { "dropping-particle" : "", "family" : "Coluzzi", "given" : "M", "non-dropping-particle" : "", "parse-names" : false, "suffix" : "" }, { "dropping-particle" : "", "family" : "Da\u0161kova", "given" : "NG", "non-dropping-particle" : "", "parse-names" : false, "suffix" : "" }, { "dropping-particle" : "", "family" : "Rasnicyn", "given" : "SP", "non-dropping-particle" : "", "parse-names" : false, "suffix" : "" }, { "dropping-particle" : "", "family" : "Linard", "given" : "C", "non-dropping-particle" : "", "parse-names" : false, "suffix" : "" }, { "dropping-particle" : "", "family" : "Poncon", "given" : "N", "non-dropping-particle" : "", "parse-names" : false, "suffix" : "" }, { "dropping-particle" : "", "family" : "Fontenille", "given" : "D", "non-dropping-particle" : "", "parse-names" : false, "suffix" : "" }, { "dropping-particle" : "", "family" : "Lambin", "given" : "EF", "non-dropping-particle" : "", "parse-names" : false, "suffix" : "" }, { "dropping-particle" : "", "family" : "Sainz-Elipe", "given" : "S", "non-dropping-particle" : "", "parse-names" : false, "suffix" : "" }, { "dropping-particle" : "", "family" : "Latorre", "given" : "JM", "non-dropping-particle" : "", "parse-names" : false, "suffix" : "" }, { "dropping-particle" : "", "family" : "Escosa", "given" : "R", "non-dropping-particle" : "", "parse-names" : false, "suffix" : "" }, { "dropping-particle" : "", "family" : "Masia", "given" : "M", "non-dropping-particle" : "", "parse-names" : false, "suffix" : "" }, { "dropping-particle" : "", "family" : "Fuentes", "given" : "MV", "non-dropping-particle" : "", "parse-names" : false, "suffix" : "" }, { "dropping-particle" : "", "family" : "Mas-Coma", "given" : "S", "non-dropping-particle" : "", "parse-names" : false, "suffix" : "" }, { "dropping-particle" : "", "family" : "Bargues", "given" : "MD", "non-dropping-particle" : "", "parse-names" : false, "suffix" : "" }, { "dropping-particle" : "", "family" : "Tsy", "given" : "JM L\u00e9ong Pock", "non-dropping-particle" : "", "parse-names" : false, "suffix" : "" }, { "dropping-particle" : "", "family" : "Duchemin", "given" : "JB", "non-dropping-particle" : "", "parse-names" : false, "suffix" : "" }, { "dropping-particle" : "", "family" : "Marrama", "given" : "L", "non-dropping-particle" : "", "parse-names" : false, "suffix" : "" }, { "dropping-particle" : "", "family" : "Rabarison", "given" : "P", "non-dropping-particle" : "", "parse-names" : false, "suffix" : "" }, { "dropping-particle" : "Le", "family" : "Goff", "given" : "G", "non-dropping-particle" : "", "parse-names" : false, "suffix" : "" }, { "dropping-particle" : "", "family" : "Rajaonarivelo", "given" : "V", "non-dropping-particle" : "", "parse-names" : false, "suffix" : "" }, { "dropping-particle" : "", "family" : "Robert", "given" : "V", "non-dropping-particle" : "", "parse-names" : false, "suffix" : "" }, { "dropping-particle" : "", "family" : "Ayala", "given" : "D", "non-dropping-particle" : "", "parse-names" : false, "suffix" : "" }, { "dropping-particle" : "", "family" : "Costantini", "given" : "C", "non-dropping-particle" : "", "parse-names" : false, "suffix" : "" }, { "dropping-particle" : "", "family" : "Ose", "given" : "K", "non-dropping-particle" : "", "parse-names" : false, "suffix" : "" }, { "dropping-particle" : "", "family" : "Kamdem", "given" : "GC", "non-dropping-particle" : "", "parse-names" : false, "suffix" : "" }, { "dropping-particle" : "", "family" : "Antonio-Nkondjio", "given" : "C", "non-dropping-particle" : "", "parse-names" : false, "suffix" : "" }, { "dropping-particle" : "", "family" : "Agbor", "given" : "JP", "non-dropping-particle" : "", "parse-names" : false, "suffix" : "" }, { "dropping-particle" : "", "family" : "Awono-Ambene", "given" : "P", "non-dropping-particle" : "", "parse-names" : false, "suffix" : "" }, { "dropping-particle" : "", "family" : "Fontenille", "given" : "D", "non-dropping-particle" : "", "parse-names" : false, "suffix" : "" }, { "dropping-particle" : "", "family" : "Simard", "given" : "F", "non-dropping-particle" : "", "parse-names" : false, "suffix" : "" }, { "dropping-particle" : "", "family" : "Sogoba", "given" : "N", "non-dropping-particle" : "", "parse-names" : false, "suffix" : "" }, { "dropping-particle" : "", "family" : "Vounatsou", "given" : "P", "non-dropping-particle" : "", "parse-names" : false, "suffix" : "" }, { "dropping-particle" : "", "family" : "Bagayoko", "given" : "MM", "non-dropping-particle" : "", "parse-names" : false, "suffix" : "" }, { "dropping-particle" : "", "family" : "Doumbia", "given" : "S", "non-dropping-particle" : "", "parse-names" : false, "suffix" : "" }, { "dropping-particle" : "", "family" : "Dolo", "given" : "G", "non-dropping-particle" : "", "parse-names" : false, "suffix" : "" }, { "dropping-particle" : "", "family" : "Gosoniu", "given" : "L", "non-dropping-particle" : "", "parse-names" : false, "suffix" : "" }, { "dropping-particle" : "", "family" : "Traore", "given" : "SF", "non-dropping-particle" : "", "parse-names" : false, "suffix" : "" }, { "dropping-particle" : "", "family" : "Toure", "given" : "YT", "non-dropping-particle" : "", "parse-names" : false, "suffix" : "" }, { "dropping-particle" : "", "family" : "Smith", "given" : "T", "non-dropping-particle" : "", "parse-names" : false, "suffix" : "" }, { "dropping-particle" : "de", "family" : "Souza", "given" : "D", "non-dropping-particle" : "", "parse-names" : false, "suffix" : "" }, { "dropping-particle" : "", "family" : "Kelly-Hope", "given" : "L", "non-dropping-particle" : "", "parse-names" : false, "suffix" : "" }, { "dropping-particle" : "", "family" : "Lawson", "given" : "B", "non-dropping-particle" : "", "parse-names" : false, "suffix" : "" }, { "dropping-particle" : "", "family" : "Wilson", "given" : "M", "non-dropping-particle" : "", "parse-names" : false, "suffix" : "" }, { "dropping-particle" : "", "family" : "Boakye", "given" : "D", "non-dropping-particle" : "", "parse-names" : false, "suffix" : "" }, { "dropping-particle" : "", "family" : "Onyabe", "given" : "DY", "non-dropping-particle" : "", "parse-names" : false, "suffix" : "" }, { "dropping-particle" : "", "family" : "Conn", "given" : "JE", "non-dropping-particle" : "", "parse-names" : false, "suffix" : "" }, { "dropping-particle" : "", "family" : "Kulkarni", "given" : "MA", "non-dropping-particle" : "", "parse-names" : false, "suffix" : "" }, { "dropping-particle" : "", "family" : "Desrochers", "given" : "RE", "non-dropping-particle" : "", "parse-names" : false, "suffix" : "" }, { "dropping-particle" : "", "family" : "Kerr", "given" : "JT", "non-dropping-particle" : "", "parse-names" : false, "suffix" : "" }, { "dropping-particle" : "", "family" : "Bayoh", "given" : "MN", "non-dropping-particle" : "", "parse-names" : false, "suffix" : "" }, { "dropping-particle" : "", "family" : "Thomas", "given" : "CJ", "non-dropping-particle" : "", "parse-names" : false, "suffix" : "" }, { "dropping-particle" : "", "family" : "Lindsay", "given" : "SW", "non-dropping-particle" : "", "parse-names" : false, "suffix" : "" }, { "dropping-particle" : "", "family" : "Lindsay", "given" : "SW", "non-dropping-particle" : "", "parse-names" : false, "suffix" : "" }, { "dropping-particle" : "", "family" : "Parson", "given" : "L", "non-dropping-particle" : "", "parse-names" : false, "suffix" : "" }, { "dropping-particle" : "", "family" : "Thomas", "given" : "CJ", "non-dropping-particle" : "", "parse-names" : false, "suffix" : "" }, { "dropping-particle" : "", "family" : "Levine", "given" : "RS", "non-dropping-particle" : "", "parse-names" : false, "suffix" : "" }, { "dropping-particle" : "", "family" : "Peterson", "given" : "AT", "non-dropping-particle" : "", "parse-names" : false, "suffix" : "" }, { "dropping-particle" : "", "family" : "Benedict", "given" : "MQ", "non-dropping-particle" : "", "parse-names" : false, "suffix" : "" }, { "dropping-particle" : "", "family" : "Rogers", "given" : "DJ", "non-dropping-particle" : "", "parse-names" : false, "suffix" : "" }, { "dropping-particle" : "", "family" : "Randolph", "given" : "SE", "non-dropping-particle" : "", "parse-names" : false, "suffix" : "" }, { "dropping-particle" : "", "family" : "Snow", "given" : "RW", "non-dropping-particle" : "", "parse-names" : false, "suffix" : "" }, { "dropping-particle" : "", "family" : "Hay", "given" : "SI", "non-dropping-particle" : "", "parse-names" : false, "suffix" : "" }, { "dropping-particle" : "", "family" : "Kuhn", "given" : "KG", "non-dropping-particle" : "", "parse-names" : false, "suffix" : "" }, { "dropping-particle" : "", "family" : "Campbell-Lendrum", "given" : "DH", "non-dropping-particle" : "", "parse-names" : false, "suffix" : "" }, { "dropping-particle" : "", "family" : "Davies", "given" : "CR", "non-dropping-particle" : "", "parse-names" : false, "suffix" : "" }, { "dropping-particle" : "", "family" : "Snow", "given" : "K", "non-dropping-particle" : "", "parse-names" : false, "suffix" : "" }, { "dropping-particle" : "", "family" : "Toty", "given" : "C", "non-dropping-particle" : "", "parse-names" : false, "suffix" : "" }, { "dropping-particle" : "", "family" : "Barr\u00e9", "given" : "H", "non-dropping-particle" : "", "parse-names" : false, "suffix" : "" }, { "dropping-particle" : "Le", "family" : "Goff", "given" : "G", "non-dropping-particle" : "", "parse-names" : false, "suffix" : "" }, { "dropping-particle" : "", "family" : "Larget-Thi\u00e9ry", "given" : "I", "non-dropping-particle" : "", "parse-names" : false, "suffix" : "" }, { "dropping-particle" : "", "family" : "Rahola", "given" : "N", "non-dropping-particle" : "", "parse-names" : false, "suffix" : "" }, { "dropping-particle" : "", "family" : "Couret", "given" : "D", "non-dropping-particle" : "", "parse-names" : false, "suffix" : "" }, { "dropping-particle" : "", "family" : "Fontenille", "given" : "D", "non-dropping-particle" : "", "parse-names" : false, "suffix" : "" }, { "dropping-particle" : "", "family" : "Hunt", "given" : "RH", "non-dropping-particle" : "", "parse-names" : false, "suffix" : "" }, { "dropping-particle" : "", "family" : "Coetzee", "given" : "M", "non-dropping-particle" : "", "parse-names" : false, "suffix" : "" }, { "dropping-particle" : "", "family" : "Fettene", "given" : "M", "non-dropping-particle" : "", "parse-names" : false, "suffix" : "" }, { "dropping-particle" : "", "family" : "Costantini", "given" : "C", "non-dropping-particle" : "", "parse-names" : false, "suffix" : "" }, { "dropping-particle" : "", "family" : "Sagnon", "given" : "N", "non-dropping-particle" : "", "parse-names" : false, "suffix" : "" }, { "dropping-particle" : "", "family" : "Ilboudo-Sanogo", "given" : "E", "non-dropping-particle" : "", "parse-names" : false, "suffix" : "" }, { "dropping-particle" : "", "family" : "Coluzzi", "given" : "M", "non-dropping-particle" : "", "parse-names" : false, "suffix" : "" }, { "dropping-particle" : "", "family" : "Boccolini", "given" : "D", "non-dropping-particle" : "", "parse-names" : false, "suffix" : "" }, { "dropping-particle" : "", "family" : "Garros", "given" : "C", "non-dropping-particle" : "", "parse-names" : false, "suffix" : "" }, { "dropping-particle" : "", "family" : "Koekemoer", "given" : "LL", "non-dropping-particle" : "", "parse-names" : false, "suffix" : "" }, { "dropping-particle" : "", "family" : "Kamau", "given" : "L", "non-dropping-particle" : "", "parse-names" : false, "suffix" : "" }, { "dropping-particle" : "", "family" : "Awolola", "given" : "TS", "non-dropping-particle" : "", "parse-names" : false, "suffix" : "" }, { "dropping-particle" : "Van", "family" : "Bortel", "given" : "W", "non-dropping-particle" : "", "parse-names" : false, "suffix" : "" }, { "dropping-particle" : "", "family" : "Coetzee", "given" : "M", "non-dropping-particle" : "", "parse-names" : false, "suffix" : "" }, { "dropping-particle" : "", "family" : "Coosemans", "given" : "M", "non-dropping-particle" : "", "parse-names" : false, "suffix" : "" }, { "dropping-particle" : "", "family" : "Manguin", "given" : "S", "non-dropping-particle" : "", "parse-names" : false, "suffix" : "" }, { "dropping-particle" : "", "family" : "Koekemoer", "given" : "LL", "non-dropping-particle" : "", "parse-names" : false, "suffix" : "" }, { "dropping-particle" : "", "family" : "Kamau", "given" : "L", "non-dropping-particle" : "", "parse-names" : false, "suffix" : "" }, { "dropping-particle" : "", "family" : "Garros", "given" : "C", "non-dropping-particle" : "", "parse-names" : false, "suffix" : "" }, { "dropping-particle" : "", "family" : "Manguin", "given" : "S", "non-dropping-particle" : "", "parse-names" : false, "suffix" : "" }, { "dropping-particle" : "", "family" : "Hunt", "given" : "RH", "non-dropping-particle" : "", "parse-names" : false, "suffix" : "" }, { "dropping-particle" : "", "family" : "Coetzee", "given" : "M", "non-dropping-particle" : "", "parse-names" : false, "suffix" : "" }, { "dropping-particle" : "", "family" : "Spillings", "given" : "BL", "non-dropping-particle" : "", "parse-names" : false, "suffix" : "" }, { "dropping-particle" : "", "family" : "Brooke", "given" : "BD", "non-dropping-particle" : "", "parse-names" : false, "suffix" : "" }, { "dropping-particle" : "", "family" : "Koekemoer", "given" : "LL", "non-dropping-particle" : "", "parse-names" : false, "suffix" : "" }, { "dropping-particle" : "", "family" : "Chiphwanya", "given" : "J", "non-dropping-particle" : "", "parse-names" : false, "suffix" : "" }, { "dropping-particle" : "", "family" : "Coetzee", "given" : "M", "non-dropping-particle" : "", "parse-names" : false, "suffix" : "" }, { "dropping-particle" : "", "family" : "Hunt", "given" : "RH", "non-dropping-particle" : "", "parse-names" : false, "suffix" : "" }, { "dropping-particle" : "", "family" : "De", "given" : "G", "non-dropping-particle" : "", "parse-names" : false, "suffix" : "" }, { "dropping-particle" : "", "family" : "Scharlemann", "given" : "JP", "non-dropping-particle" : "", "parse-names" : false, "suffix" : "" }, { "dropping-particle" : "", "family" : "Benz", "given" : "D", "non-dropping-particle" : "", "parse-names" : false, "suffix" : "" }, { "dropping-particle" : "", "family" : "Hay", "given" : "SI", "non-dropping-particle" : "", "parse-names" : false, "suffix" : "" }, { "dropping-particle" : "", "family" : "Purse", "given" : "BV", "non-dropping-particle" : "", "parse-names" : false, "suffix" : "" }, { "dropping-particle" : "", "family" : "Tatem", "given" : "AJ", "non-dropping-particle" : "", "parse-names" : false, "suffix" : "" }, { "dropping-particle" : "", "family" : "Wint", "given" : "GR", "non-dropping-particle" : "", "parse-names" : false, "suffix" : "" }, { "dropping-particle" : "", "family" : "Rogers", "given" : "DJ", "non-dropping-particle" : "", "parse-names" : false, "suffix" : "" }, { "dropping-particle" : "", "family" : "Hijmans", "given" : "RJ", "non-dropping-particle" : "", "parse-names" : false, "suffix" : "" }, { "dropping-particle" : "", "family" : "Cameron", "given" : "SE", "non-dropping-particle" : "", "parse-names" : false, "suffix" : "" }, { "dropping-particle" : "", "family" : "Parra", "given" : "JL", "non-dropping-particle" : "", "parse-names" : false, "suffix" : "" }, { "dropping-particle" : "", "family" : "Jones", "given" : "PG", "non-dropping-particle" : "", "parse-names" : false, "suffix" : "" }, { "dropping-particle" : "", "family" : "Jarvis", "given" : "A", "non-dropping-particle" : "", "parse-names" : false, "suffix" : "" }, { "dropping-particle" : "", "family" : "Hay", "given" : "SI", "non-dropping-particle" : "", "parse-names" : false, "suffix" : "" }, { "dropping-particle" : "", "family" : "Myneni", "given" : "RB", "non-dropping-particle" : "", "parse-names" : false, "suffix" : "" }, { "dropping-particle" : "", "family" : "Hall", "given" : "FG", "non-dropping-particle" : "", "parse-names" : false, "suffix" : "" }, { "dropping-particle" : "", "family" : "Sellers", "given" : "PJ", "non-dropping-particle" : "", "parse-names" : false, "suffix" : "" }, { "dropping-particle" : "", "family" : "Marshak", "given" : "AL", "non-dropping-particle" : "", "parse-names" : false, "suffix" : "" }, { "dropping-particle" : "", "family" : "Li", "given" : "ZL", "non-dropping-particle" : "", "parse-names" : false, "suffix" : "" }, { "dropping-particle" : "", "family" : "Becker", "given" : "F", "non-dropping-particle" : "", "parse-names" : false, "suffix" : "" }, { "dropping-particle" : "", "family" : "Boyd", "given" : "DS", "non-dropping-particle" : "", "parse-names" : false, "suffix" : "" }, { "dropping-particle" : "", "family" : "Petitcolin", "given" : "F", "non-dropping-particle" : "", "parse-names" : false, "suffix" : "" }, { "dropping-particle" : "", "family" : "Pinto", "given" : "J", "non-dropping-particle" : "", "parse-names" : false, "suffix" : "" }, { "dropping-particle" : "", "family" : "Lynd", "given" : "A", "non-dropping-particle" : "", "parse-names" : false, "suffix" : "" }, { "dropping-particle" : "", "family" : "Vicente", "given" : "JL", "non-dropping-particle" : "", "parse-names" : false, "suffix" : "" }, { "dropping-particle" : "", "family" : "Santolamazza", "given" : "F", "non-dropping-particle" : "", "parse-names" : false, "suffix" : "" }, { "dropping-particle" : "", "family" : "Randle", "given" : "NP", "non-dropping-particle" : "", "parse-names" : false, "suffix" : "" }, { "dropping-particle" : "", "family" : "Gentile", "given" : "G", "non-dropping-particle" : "", "parse-names" : false, "suffix" : "" }, { "dropping-particle" : "", "family" : "Moreno", "given" : "M", "non-dropping-particle" : "", "parse-names" : false, "suffix" : "" }, { "dropping-particle" : "", "family" : "Simard", "given" : "F", "non-dropping-particle" : "", "parse-names" : false, "suffix" : "" }, { "dropping-particle" : "", "family" : "Charlwood", "given" : "JD", "non-dropping-particle" : "", "parse-names" : false, "suffix" : "" }, { "dropping-particle" : "do", "family" : "Rosario", "given" : "VE", "non-dropping-particle" : "", "parse-names" : false, "suffix" : "" }, { "dropping-particle" : "", "family" : "Caccone", "given" : "A", "non-dropping-particle" : "", "parse-names" : false, "suffix" : "" }, { "dropping-particle" : "Della", "family" : "Torre", "given" : "A", "non-dropping-particle" : "", "parse-names" : false, "suffix" : "" }, { "dropping-particle" : "", "family" : "Donnelly", "given" : "MJ", "non-dropping-particle" : "", "parse-names" : false, "suffix" : "" }, { "dropping-particle" : "", "family" : "Brooke", "given" : "BD", "non-dropping-particle" : "", "parse-names" : false, "suffix" : "" }, { "dropping-particle" : "", "family" : "Koekemoer", "given" : "LL", "non-dropping-particle" : "", "parse-names" : false, "suffix" : "" }, { "dropping-particle" : "", "family" : "Pombi", "given" : "M", "non-dropping-particle" : "", "parse-names" : false, "suffix" : "" }, { "dropping-particle" : "", "family" : "Caputo", "given" : "B", "non-dropping-particle" : "", "parse-names" : false, "suffix" : "" }, { "dropping-particle" : "", "family" : "Simard", "given" : "F", "non-dropping-particle" : "", "parse-names" : false, "suffix" : "" }, { "dropping-particle" : "Di", "family" : "Deco", "given" : "MA", "non-dropping-particle" : "", "parse-names" : false, "suffix" : "" }, { "dropping-particle" : "", "family" : "Coluzzi", "given" : "M", "non-dropping-particle" : "", "parse-names" : false, "suffix" : "" }, { "dropping-particle" : "Della", "family" : "Torre", "given" : "A", "non-dropping-particle" : "", "parse-names" : false, "suffix" : "" }, { "dropping-particle" : "", "family" : "Costantini", "given" : "C", "non-dropping-particle" : "", "parse-names" : false, "suffix" : "" }, { "dropping-particle" : "", "family" : "Besansky", "given" : "NJ", "non-dropping-particle" : "", "parse-names" : false, "suffix" : "" }, { "dropping-particle" : "", "family" : "Petrarca", "given" : "V", "non-dropping-particle" : "", "parse-names" : false, "suffix" : "" }, { "dropping-particle" : "", "family" : "Cohuet", "given" : "A", "non-dropping-particle" : "", "parse-names" : false, "suffix" : "" }, { "dropping-particle" : "", "family" : "Simard", "given" : "F", "non-dropping-particle" : "", "parse-names" : false, "suffix" : "" }, { "dropping-particle" : "", "family" : "Wondji", "given" : "CS", "non-dropping-particle" : "", "parse-names" : false, "suffix" : "" }, { "dropping-particle" : "", "family" : "Antonio-Nkondjio", "given" : "C", "non-dropping-particle" : "", "parse-names" : false, "suffix" : "" }, { "dropping-particle" : "", "family" : "Awono-Ambene", "given" : "P", "non-dropping-particle" : "", "parse-names" : false, "suffix" : "" }, { "dropping-particle" : "", "family" : "Fontenille", "given" : "D", "non-dropping-particle" : "", "parse-names" : false, "suffix" : "" }, { "dropping-particle" : "", "family" : "Antonio-Nkondjio", "given" : "C", "non-dropping-particle" : "", "parse-names" : false, "suffix" : "" }, { "dropping-particle" : "", "family" : "Atangana", "given" : "J", "non-dropping-particle" : "", "parse-names" : false, "suffix" : "" }, { "dropping-particle" : "", "family" : "Ndo", "given" : "C", "non-dropping-particle" : "", "parse-names" : false, "suffix" : "" }, { "dropping-particle" : "", "family" : "Awono-Ambene", "given" : "P", "non-dropping-particle" : "", "parse-names" : false, "suffix" : "" }, { "dropping-particle" : "", "family" : "Fondjo", "given" : "E", "non-dropping-particle" : "", "parse-names" : false, "suffix" : "" }, { "dropping-particle" : "", "family" : "Fontenille", "given" : "D", "non-dropping-particle" : "", "parse-names" : false, "suffix" : "" }, { "dropping-particle" : "", "family" : "Simard", "given" : "F", "non-dropping-particle" : "", "parse-names" : false, "suffix" : "" }, { "dropping-particle" : "", "family" : "Antonio-Nkondjio", "given" : "C", "non-dropping-particle" : "", "parse-names" : false, "suffix" : "" }, { "dropping-particle" : "", "family" : "Kerah", "given" : "CH", "non-dropping-particle" : "", "parse-names" : false, "suffix" : "" }, { "dropping-particle" : "", "family" : "Simard", "given" : "F", "non-dropping-particle" : "", "parse-names" : false, "suffix" : "" }, { "dropping-particle" : "", "family" : "Awono-Ambene", "given" : "P", "non-dropping-particle" : "", "parse-names" : false, "suffix" : "" }, { "dropping-particle" : "", "family" : "Chouaibou", "given" : "M", "non-dropping-particle" : "", "parse-names" : false, "suffix" : "" }, { "dropping-particle" : "", "family" : "Tchuinkam", "given" : "T", "non-dropping-particle" : "", "parse-names" : false, "suffix" : "" }, { "dropping-particle" : "", "family" : "Fontenille", "given" : "D", "non-dropping-particle" : "", "parse-names" : false, "suffix" : "" }, { "dropping-particle" : "", "family" : "Walton", "given" : "C", "non-dropping-particle" : "", "parse-names" : false, "suffix" : "" }, { "dropping-particle" : "", "family" : "Sharpe", "given" : "RG", "non-dropping-particle" : "", "parse-names" : false, "suffix" : "" }, { "dropping-particle" : "", "family" : "Pritchard", "given" : "SJ", "non-dropping-particle" : "", "parse-names" : false, "suffix" : "" }, { "dropping-particle" : "", "family" : "Thelwell", "given" : "NJ", "non-dropping-particle" : "", "parse-names" : false, "suffix" : "" }, { "dropping-particle" : "", "family" : "Butlin", "given" : "RK", "non-dropping-particle" : "", "parse-names" : false, "suffix" : "" }, { "dropping-particle" : "", "family" : "Coetzee", "given" : "M", "non-dropping-particle" : "", "parse-names" : false, "suffix" : "" }, { "dropping-particle" : "", "family" : "Manguin", "given" : "S", "non-dropping-particle" : "", "parse-names" : false, "suffix" : "" }, { "dropping-particle" : "", "family" : "Carnevale", "given" : "P", "non-dropping-particle" : "", "parse-names" : false, "suffix" : "" }, { "dropping-particle" : "", "family" : "Mouchet", "given" : "J", "non-dropping-particle" : "", "parse-names" : false, "suffix" : "" }, { "dropping-particle" : "", "family" : "Coosemans", "given" : "M", "non-dropping-particle" : "", "parse-names" : false, "suffix" : "" }, { "dropping-particle" : "", "family" : "Julvez", "given" : "J", "non-dropping-particle" : "", "parse-names" : false, "suffix" : "" }, { "dropping-particle" : "", "family" : "Richard-Lenoble", "given" : "D", "non-dropping-particle" : "", "parse-names" : false, "suffix" : "" }, { "dropping-particle" : "", "family" : "Sircoulon", "given" : "J", "non-dropping-particle" : "", "parse-names" : false, "suffix" : "" }, { "dropping-particle" : "", "family" : "Omlin", "given" : "FX", "non-dropping-particle" : "", "parse-names" : false, "suffix" : "" }, { "dropping-particle" : "", "family" : "Carlson", "given" : "JC", "non-dropping-particle" : "", "parse-names" : false, "suffix" : "" }, { "dropping-particle" : "", "family" : "Ogbunugafor", "given" : "CB", "non-dropping-particle" : "", "parse-names" : false, "suffix" : "" }, { "dropping-particle" : "", "family" : "Hassanali", "given" : "A", "non-dropping-particle" : "", "parse-names" : false, "suffix" : "" }, { "dropping-particle" : "", "family" : "Minakawa", "given" : "N", "non-dropping-particle" : "", "parse-names" : false, "suffix" : "" }, { "dropping-particle" : "", "family" : "Sonye", "given" : "G", "non-dropping-particle" : "", "parse-names" : false, "suffix" : "" }, { "dropping-particle" : "", "family" : "Mogi", "given" : "M", "non-dropping-particle" : "", "parse-names" : false, "suffix" : "" }, { "dropping-particle" : "", "family" : "Yan", "given" : "G", "non-dropping-particle" : "", "parse-names" : false, "suffix" : "" }, { "dropping-particle" : "", "family" : "Himeidan", "given" : "YE", "non-dropping-particle" : "", "parse-names" : false, "suffix" : "" }, { "dropping-particle" : "", "family" : "Zhou", "given" : "G", "non-dropping-particle" : "", "parse-names" : false, "suffix" : "" }, { "dropping-particle" : "", "family" : "Yakob", "given" : "L", "non-dropping-particle" : "", "parse-names" : false, "suffix" : "" }, { "dropping-particle" : "", "family" : "Afrane", "given" : "Y", "non-dropping-particle" : "", "parse-names" : false, "suffix" : "" }, { "dropping-particle" : "", "family" : "Munga", "given" : "S", "non-dropping-particle" : "", "parse-names" : false, "suffix" : "" }, { "dropping-particle" : "", "family" : "Atieli", "given" : "H", "non-dropping-particle" : "", "parse-names" : false, "suffix" : "" }, { "dropping-particle" : "", "family" : "el", "given" : "A El-Rayah", "non-dropping-particle" : "", "parse-names" : false, "suffix" : "" }, { "dropping-particle" : "", "family" : "Githeko", "given" : "AK", "non-dropping-particle" : "", "parse-names" : false, "suffix" : "" }, { "dropping-particle" : "", "family" : "Yan", "given" : "G", "non-dropping-particle" : "", "parse-names" : false, "suffix" : "" }, { "dropping-particle" : "", "family" : "Mouchet", "given" : "J", "non-dropping-particle" : "", "parse-names" : false, "suffix" : "" }, { "dropping-particle" : "", "family" : "Manguin", "given" : "S", "non-dropping-particle" : "", "parse-names" : false, "suffix" : "" }, { "dropping-particle" : "", "family" : "Sircoulon", "given" : "J", "non-dropping-particle" : "", "parse-names" : false, "suffix" : "" }, { "dropping-particle" : "", "family" : "Laventure", "given" : "S", "non-dropping-particle" : "", "parse-names" : false, "suffix" : "" }, { "dropping-particle" : "", "family" : "Faye", "given" : "O", "non-dropping-particle" : "", "parse-names" : false, "suffix" : "" }, { "dropping-particle" : "", "family" : "Onapa", "given" : "AW", "non-dropping-particle" : "", "parse-names" : false, "suffix" : "" }, { "dropping-particle" : "", "family" : "Carnevale", "given" : "P", "non-dropping-particle" : "", "parse-names" : false, "suffix" : "" }, { "dropping-particle" : "", "family" : "Julvez", "given" : "J", "non-dropping-particle" : "", "parse-names" : false, "suffix" : "" }, { "dropping-particle" : "", "family" : "Fontenille", "given" : "D", "non-dropping-particle" : "", "parse-names" : false, "suffix" : "" }, { "dropping-particle" : "", "family" : "White", "given" : "GB", "non-dropping-particle" : "", "parse-names" : false, "suffix" : "" }, { "dropping-particle" : "", "family" : "White", "given" : "GB", "non-dropping-particle" : "", "parse-names" : false, "suffix" : "" }, { "dropping-particle" : "", "family" : "Sharp", "given" : "BL", "non-dropping-particle" : "", "parse-names" : false, "suffix" : "" }, { "dropping-particle" : "", "family" : "Lesueur", "given" : "D", "non-dropping-particle" : "", "parse-names" : false, "suffix" : "" }, { "dropping-particle" : "", "family" : "Coluzzi", "given" : "M", "non-dropping-particle" : "", "parse-names" : false, "suffix" : "" }, { "dropping-particle" : "", "family" : "Sabatini", "given" : "A", "non-dropping-particle" : "", "parse-names" : false, "suffix" : "" }, { "dropping-particle" : "", "family" : "Petrarca", "given" : "V", "non-dropping-particle" : "", "parse-names" : false, "suffix" : "" }, { "dropping-particle" : "Di", "family" : "Deco", "given" : "MA", "non-dropping-particle" : "", "parse-names" : false, "suffix" : "" }, { "dropping-particle" : "", "family" : "Ameneshewa", "given" : "B", "non-dropping-particle" : "", "parse-names" : false, "suffix" : "" }, { "dropping-particle" : "", "family" : "Service", "given" : "MW", "non-dropping-particle" : "", "parse-names" : false, "suffix" : "" }, { "dropping-particle" : "", "family" : "Gimnig", "given" : "JE", "non-dropping-particle" : "", "parse-names" : false, "suffix" : "" }, { "dropping-particle" : "", "family" : "Ombok", "given" : "M", "non-dropping-particle" : "", "parse-names" : false, "suffix" : "" }, { "dropping-particle" : "", "family" : "Kamau", "given" : "L", "non-dropping-particle" : "", "parse-names" : false, "suffix" : "" }, { "dropping-particle" : "", "family" : "Hawley", "given" : "WA", "non-dropping-particle" : "", "parse-names" : false, "suffix" : "" }, { "dropping-particle" : "", "family" : "Edillo", "given" : "FE", "non-dropping-particle" : "", "parse-names" : false, "suffix" : "" }, { "dropping-particle" : "", "family" : "Toure", "given" : "YT", "non-dropping-particle" : "", "parse-names" : false, "suffix" : "" }, { "dropping-particle" : "", "family" : "Lanzaro", "given" : "GC", "non-dropping-particle" : "", "parse-names" : false, "suffix" : "" }, { "dropping-particle" : "", "family" : "Dolo", "given" : "G", "non-dropping-particle" : "", "parse-names" : false, "suffix" : "" }, { "dropping-particle" : "", "family" : "Taylor", "given" : "CE", "non-dropping-particle" : "", "parse-names" : false, "suffix" : "" }, { "dropping-particle" : "", "family" : "Himeidan", "given" : "YE", "non-dropping-particle" : "", "parse-names" : false, "suffix" : "" }, { "dropping-particle" : "", "family" : "Eel", "given" : "A Rayah", "non-dropping-particle" : "", "parse-names" : false, "suffix" : "" }, { "dropping-particle" : "", "family" : "Abdullah", "given" : "MA", "non-dropping-particle" : "", "parse-names" : false, "suffix" : "" }, { "dropping-particle" : "", "family" : "Merdan", "given" : "AI", "non-dropping-particle" : "", "parse-names" : false, "suffix" : "" }, { "dropping-particle" : "", "family" : "Kamau", "given" : "L", "non-dropping-particle" : "", "parse-names" : false, "suffix" : "" }, { "dropping-particle" : "", "family" : "Munyekenye", "given" : "GO", "non-dropping-particle" : "", "parse-names" : false, "suffix" : "" }, { "dropping-particle" : "", "family" : "Vulule", "given" : "JM", "non-dropping-particle" : "", "parse-names" : false, "suffix" : "" }, { "dropping-particle" : "", "family" : "Lehmann", "given" : "T", "non-dropping-particle" : "", "parse-names" : false, "suffix" : "" }, { "dropping-particle" : "", "family" : "Shililu", "given" : "J", "non-dropping-particle" : "", "parse-names" : false, "suffix" : "" }, { "dropping-particle" : "", "family" : "Mbogo", "given" : "C", "non-dropping-particle" : "", "parse-names" : false, "suffix" : "" }, { "dropping-particle" : "", "family" : "Ghebremeskel", "given" : "T", "non-dropping-particle" : "", "parse-names" : false, "suffix" : "" }, { "dropping-particle" : "", "family" : "Githure", "given" : "J", "non-dropping-particle" : "", "parse-names" : false, "suffix" : "" }, { "dropping-particle" : "", "family" : "Novak", "given" : "R", "non-dropping-particle" : "", "parse-names" : false, "suffix" : "" }, { "dropping-particle" : "", "family" : "Shililu", "given" : "J", "non-dropping-particle" : "", "parse-names" : false, "suffix" : "" }, { "dropping-particle" : "", "family" : "Ghebremeskel", "given" : "T", "non-dropping-particle" : "", "parse-names" : false, "suffix" : "" }, { "dropping-particle" : "", "family" : "Seulu", "given" : "F", "non-dropping-particle" : "", "parse-names" : false, "suffix" : "" }, { "dropping-particle" : "", "family" : "Mengistu", "given" : "S", "non-dropping-particle" : "", "parse-names" : false, "suffix" : "" }, { "dropping-particle" : "", "family" : "Fekadu", "given" : "H", "non-dropping-particle" : "", "parse-names" : false, "suffix" : "" }, { "dropping-particle" : "", "family" : "Zerom", "given" : "M", "non-dropping-particle" : "", "parse-names" : false, "suffix" : "" }, { "dropping-particle" : "", "family" : "Ghebregziabiher", "given" : "A", "non-dropping-particle" : "", "parse-names" : false, "suffix" : "" }, { "dropping-particle" : "", "family" : "Sintasath", "given" : "D", "non-dropping-particle" : "", "parse-names" : false, "suffix" : "" }, { "dropping-particle" : "", "family" : "Bretas", "given" : "G", "non-dropping-particle" : "", "parse-names" : false, "suffix" : "" }, { "dropping-particle" : "", "family" : "Mbogo", "given" : "C", "non-dropping-particle" : "", "parse-names" : false, "suffix" : "" }, { "dropping-particle" : "", "family" : "Githure", "given" : "J", "non-dropping-particle" : "", "parse-names" : false, "suffix" : "" }, { "dropping-particle" : "", "family" : "Brantly", "given" : "E", "non-dropping-particle" : "", "parse-names" : false, "suffix" : "" }, { "dropping-particle" : "", "family" : "Novak", "given" : "R", "non-dropping-particle" : "", "parse-names" : false, "suffix" : "" }, { "dropping-particle" : "", "family" : "Beier", "given" : "JC", "non-dropping-particle" : "", "parse-names" : false, "suffix" : "" }, { "dropping-particle" : "", "family" : "Ye-Ebiyo", "given" : "Y", "non-dropping-particle" : "", "parse-names" : false, "suffix" : "" }, { "dropping-particle" : "", "family" : "Pollack", "given" : "RJ", "non-dropping-particle" : "", "parse-names" : false, "suffix" : "" }, { "dropping-particle" : "", "family" : "Spielman", "given" : "A", "non-dropping-particle" : "", "parse-names" : false, "suffix" : "" }, { "dropping-particle" : "", "family" : "Charlwood", "given" : "JD", "non-dropping-particle" : "", "parse-names" : false, "suffix" : "" }, { "dropping-particle" : "", "family" : "Edoh", "given" : "D", "non-dropping-particle" : "", "parse-names" : false, "suffix" : "" }, { "dropping-particle" : "", "family" : "B\u00f8gh", "given" : "C", "non-dropping-particle" : "", "parse-names" : false, "suffix" : "" }, { "dropping-particle" : "", "family" : "Clarke", "given" : "SE", "non-dropping-particle" : "", "parse-names" : false, "suffix" : "" }, { "dropping-particle" : "", "family" : "Jawara", "given" : "M", "non-dropping-particle" : "", "parse-names" : false, "suffix" : "" }, { "dropping-particle" : "", "family" : "Thomas", "given" : "CJ", "non-dropping-particle" : "", "parse-names" : false, "suffix" : "" }, { "dropping-particle" : "", "family" : "Lindsay", "given" : "SW", "non-dropping-particle" : "", "parse-names" : false, "suffix" : "" }, { "dropping-particle" : "", "family" : "Mutero", "given" : "CM", "non-dropping-particle" : "", "parse-names" : false, "suffix" : "" }, { "dropping-particle" : "", "family" : "Blank", "given" : "H", "non-dropping-particle" : "", "parse-names" : false, "suffix" : "" }, { "dropping-particle" : "", "family" : "Konradsen", "given" : "F", "non-dropping-particle" : "", "parse-names" : false, "suffix" : "" }, { "dropping-particle" : "van der", "family" : "Hoek", "given" : "W", "non-dropping-particle" : "", "parse-names" : false, "suffix" : "" }, { "dropping-particle" : "", "family" : "Mwangangi", "given" : "JM", "non-dropping-particle" : "", "parse-names" : false, "suffix" : "" }, { "dropping-particle" : "", "family" : "Muturi", "given" : "EJ", "non-dropping-particle" : "", "parse-names" : false, "suffix" : "" }, { "dropping-particle" : "", "family" : "Shililu", "given" : "J", "non-dropping-particle" : "", "parse-names" : false, "suffix" : "" }, { "dropping-particle" : "", "family" : "Muriu", "given" : "SM", "non-dropping-particle" : "", "parse-names" : false, "suffix" : "" }, { "dropping-particle" : "", "family" : "Jacob", "given" : "B", "non-dropping-particle" : "", "parse-names" : false, "suffix" : "" }, { "dropping-particle" : "", "family" : "Kabiru", "given" : "EW", "non-dropping-particle" : "", "parse-names" : false, "suffix" : "" }, { "dropping-particle" : "", "family" : "Mbogo", "given" : "CM", "non-dropping-particle" : "", "parse-names" : false, "suffix" : "" }, { "dropping-particle" : "", "family" : "Githure", "given" : "J", "non-dropping-particle" : "", "parse-names" : false, "suffix" : "" }, { "dropping-particle" : "", "family" : "Novak", "given" : "R", "non-dropping-particle" : "", "parse-names" : false, "suffix" : "" }, { "dropping-particle" : "", "family" : "Mwangangi", "given" : "J", "non-dropping-particle" : "", "parse-names" : false, "suffix" : "" }, { "dropping-particle" : "", "family" : "Shililu", "given" : "J", "non-dropping-particle" : "", "parse-names" : false, "suffix" : "" }, { "dropping-particle" : "", "family" : "Muturi", "given" : "E", "non-dropping-particle" : "", "parse-names" : false, "suffix" : "" }, { "dropping-particle" : "", "family" : "Gu", "given" : "WD", "non-dropping-particle" : "", "parse-names" : false, "suffix" : "" }, { "dropping-particle" : "", "family" : "Mbogo", "given" : "C", "non-dropping-particle" : "", "parse-names" : false, "suffix" : "" }, { "dropping-particle" : "", "family" : "Kabiru", "given" : "E", "non-dropping-particle" : "", "parse-names" : false, "suffix" : "" }, { "dropping-particle" : "", "family" : "Jacob", "given" : "B", "non-dropping-particle" : "", "parse-names" : false, "suffix" : "" }, { "dropping-particle" : "", "family" : "Githure", "given" : "J", "non-dropping-particle" : "", "parse-names" : false, "suffix" : "" }, { "dropping-particle" : "", "family" : "Novak", "given" : "R", "non-dropping-particle" : "", "parse-names" : false, "suffix" : "" }, { "dropping-particle" : "", "family" : "Mwangangi", "given" : "JM", "non-dropping-particle" : "", "parse-names" : false, "suffix" : "" }, { "dropping-particle" : "", "family" : "Muturi", "given" : "EJ", "non-dropping-particle" : "", "parse-names" : false, "suffix" : "" }, { "dropping-particle" : "", "family" : "Shililu", "given" : "JI", "non-dropping-particle" : "", "parse-names" : false, "suffix" : "" }, { "dropping-particle" : "", "family" : "Muriu", "given" : "S", "non-dropping-particle" : "", "parse-names" : false, "suffix" : "" }, { "dropping-particle" : "", "family" : "Jacob", "given" : "B", "non-dropping-particle" : "", "parse-names" : false, "suffix" : "" }, { "dropping-particle" : "", "family" : "Kabiru", "given" : "EW", "non-dropping-particle" : "", "parse-names" : false, "suffix" : "" }, { "dropping-particle" : "", "family" : "Mbogo", "given" : "CM", "non-dropping-particle" : "", "parse-names" : false, "suffix" : "" }, { "dropping-particle" : "", "family" : "Githure", "given" : "JI", "non-dropping-particle" : "", "parse-names" : false, "suffix" : "" }, { "dropping-particle" : "", "family" : "Novak", "given" : "RJ", "non-dropping-particle" : "", "parse-names" : false, "suffix" : "" }, { "dropping-particle" : "", "family" : "Githeko", "given" : "AK", "non-dropping-particle" : "", "parse-names" : false, "suffix" : "" }, { "dropping-particle" : "", "family" : "Service", "given" : "MW", "non-dropping-particle" : "", "parse-names" : false, "suffix" : "" }, { "dropping-particle" : "", "family" : "Mbogo", "given" : "CM", "non-dropping-particle" : "", "parse-names" : false, "suffix" : "" }, { "dropping-particle" : "", "family" : "Atieli", "given" : "FK", "non-dropping-particle" : "", "parse-names" : false, "suffix" : "" }, { "dropping-particle" : "", "family" : "Chandler", "given" : "JA", "non-dropping-particle" : "", "parse-names" : false, "suffix" : "" }, { "dropping-particle" : "", "family" : "Highton", "given" : "RB", "non-dropping-particle" : "", "parse-names" : false, "suffix" : "" }, { "dropping-particle" : "", "family" : "Hill", "given" : "MN", "non-dropping-particle" : "", "parse-names" : false, "suffix" : "" }, { "dropping-particle" : "", "family" : "Chandler", "given" : "JA", "non-dropping-particle" : "", "parse-names" : false, "suffix" : "" }, { "dropping-particle" : "", "family" : "Highton", "given" : "RB", "non-dropping-particle" : "", "parse-names" : false, "suffix" : "" }, { "dropping-particle" : "", "family" : "Mutero", "given" : "CM", "non-dropping-particle" : "", "parse-names" : false, "suffix" : "" }, { "dropping-particle" : "", "family" : "Ng", "given" : "PN", "non-dropping-particle" : "", "parse-names" : false, "suffix" : "" }, { "dropping-particle" : "", "family" : "Muturi", "given" : "EJ", "non-dropping-particle" : "", "parse-names" : false, "suffix" : "" }, { "dropping-particle" : "", "family" : "Mwangangi", "given" : "J", "non-dropping-particle" : "", "parse-names" : false, "suffix" : "" }, { "dropping-particle" : "", "family" : "Shililu", "given" : "J", "non-dropping-particle" : "", "parse-names" : false, "suffix" : "" }, { "dropping-particle" : "", "family" : "Jacob", "given" : "BG", "non-dropping-particle" : "", "parse-names" : false, "suffix" : "" }, { "dropping-particle" : "", "family" : "Mbogo", "given" : "C", "non-dropping-particle" : "", "parse-names" : false, "suffix" : "" }, { "dropping-particle" : "", "family" : "Githure", "given" : "J", "non-dropping-particle" : "", "parse-names" : false, "suffix" : "" }, { "dropping-particle" : "", "family" : "Novak", "given" : "RJ", "non-dropping-particle" : "", "parse-names" : false, "suffix" : "" }, { "dropping-particle" : "", "family" : "B\u00f8gh", "given" : "C", "non-dropping-particle" : "", "parse-names" : false, "suffix" : "" }, { "dropping-particle" : "", "family" : "Clarke", "given" : "SE", "non-dropping-particle" : "", "parse-names" : false, "suffix" : "" }, { "dropping-particle" : "", "family" : "Pinder", "given" : "M", "non-dropping-particle" : "", "parse-names" : false, "suffix" : "" }, { "dropping-particle" : "", "family" : "Sanyang", "given" : "F", "non-dropping-particle" : "", "parse-names" : false, "suffix" : "" }, { "dropping-particle" : "", "family" : "Lindsay", "given" : "SW", "non-dropping-particle" : "", "parse-names" : false, "suffix" : "" }, { "dropping-particle" : "", "family" : "White", "given" : "GB", "non-dropping-particle" : "", "parse-names" : false, "suffix" : "" }, { "dropping-particle" : "", "family" : "Rosen", "given" : "P", "non-dropping-particle" : "", "parse-names" : false, "suffix" : "" }, { "dropping-particle" : "", "family" : "Tirados", "given" : "I", "non-dropping-particle" : "", "parse-names" : false, "suffix" : "" }, { "dropping-particle" : "", "family" : "Costantini", "given" : "C", "non-dropping-particle" : "", "parse-names" : false, "suffix" : "" }, { "dropping-particle" : "", "family" : "Gibson", "given" : "G", "non-dropping-particle" : "", "parse-names" : false, "suffix" : "" }, { "dropping-particle" : "", "family" : "Torr", "given" : "SJ", "non-dropping-particle" : "", "parse-names" : false, "suffix" : "" }, { "dropping-particle" : "", "family" : "Duchemin", "given" : "JB", "non-dropping-particle" : "", "parse-names" : false, "suffix" : "" }, { "dropping-particle" : "", "family" : "Tsy", "given" : "JM", "non-dropping-particle" : "", "parse-names" : false, "suffix" : "" }, { "dropping-particle" : "", "family" : "Rabarison", "given" : "P", "non-dropping-particle" : "", "parse-names" : false, "suffix" : "" }, { "dropping-particle" : "", "family" : "Roux", "given" : "J", "non-dropping-particle" : "", "parse-names" : false, "suffix" : "" }, { "dropping-particle" : "", "family" : "Coluzzi", "given" : "M", "non-dropping-particle" : "", "parse-names" : false, "suffix" : "" }, { "dropping-particle" : "", "family" : "Costantini", "given" : "C", "non-dropping-particle" : "", "parse-names" : false, "suffix" : "" }, { "dropping-particle" : "", "family" : "Oyewole", "given" : "IO", "non-dropping-particle" : "", "parse-names" : false, "suffix" : "" }, { "dropping-particle" : "", "family" : "Awolola", "given" : "TS", "non-dropping-particle" : "", "parse-names" : false, "suffix" : "" }, { "dropping-particle" : "", "family" : "Oyewole", "given" : "IO", "non-dropping-particle" : "", "parse-names" : false, "suffix" : "" }, { "dropping-particle" : "", "family" : "Awolola", "given" : "TS", "non-dropping-particle" : "", "parse-names" : false, "suffix" : "" }, { "dropping-particle" : "", "family" : "Ibidapo", "given" : "CA", "non-dropping-particle" : "", "parse-names" : false, "suffix" : "" }, { "dropping-particle" : "", "family" : "Oduola", "given" : "AO", "non-dropping-particle" : "", "parse-names" : false, "suffix" : "" }, { "dropping-particle" : "", "family" : "Okwa", "given" : "OO", "non-dropping-particle" : "", "parse-names" : false, "suffix" : "" }, { "dropping-particle" : "", "family" : "Obansa", "given" : "JA", "non-dropping-particle" : "", "parse-names" : false, "suffix" : "" }, { "dropping-particle" : "", "family" : "Fontenille", "given" : "D", "non-dropping-particle" : "", "parse-names" : false, "suffix" : "" }, { "dropping-particle" : "", "family" : "Lochouarn", "given" : "L", "non-dropping-particle" : "", "parse-names" : false, "suffix" : "" }, { "dropping-particle" : "", "family" : "Diagne", "given" : "N", "non-dropping-particle" : "", "parse-names" : false, "suffix" : "" }, { "dropping-particle" : "", "family" : "Sokhna", "given" : "C", "non-dropping-particle" : "", "parse-names" : false, "suffix" : "" }, { "dropping-particle" : "", "family" : "Lemasson", "given" : "JJ", "non-dropping-particle" : "", "parse-names" : false, "suffix" : "" }, { "dropping-particle" : "", "family" : "Diatta", "given" : "M", "non-dropping-particle" : "", "parse-names" : false, "suffix" : "" }, { "dropping-particle" : "", "family" : "Konate", "given" : "L", "non-dropping-particle" : "", "parse-names" : false, "suffix" : "" }, { "dropping-particle" : "", "family" : "Faye", "given" : "F", "non-dropping-particle" : "", "parse-names" : false, "suffix" : "" }, { "dropping-particle" : "", "family" : "Rogier", "given" : "C", "non-dropping-particle" : "", "parse-names" : false, "suffix" : "" }, { "dropping-particle" : "", "family" : "Trape", "given" : "JF", "non-dropping-particle" : "", "parse-names" : false, "suffix" : "" }, { "dropping-particle" : "", "family" : "Yohannes", "given" : "M", "non-dropping-particle" : "", "parse-names" : false, "suffix" : "" }, { "dropping-particle" : "", "family" : "Haile", "given" : "M", "non-dropping-particle" : "", "parse-names" : false, "suffix" : "" }, { "dropping-particle" : "", "family" : "Ghebreyesus", "given" : "TA", "non-dropping-particle" : "", "parse-names" : false, "suffix" : "" }, { "dropping-particle" : "", "family" : "Witten", "given" : "KH", "non-dropping-particle" : "", "parse-names" : false, "suffix" : "" }, { "dropping-particle" : "", "family" : "Getachew", "given" : "A", "non-dropping-particle" : "", "parse-names" : false, "suffix" : "" }, { "dropping-particle" : "", "family" : "Byass", "given" : "P", "non-dropping-particle" : "", "parse-names" : false, "suffix" : "" }, { "dropping-particle" : "", "family" : "Lindsay", "given" : "SW", "non-dropping-particle" : "", "parse-names" : false, "suffix" : "" }, { "dropping-particle" : "", "family" : "Lemasson", "given" : "JJ", "non-dropping-particle" : "", "parse-names" : false, "suffix" : "" }, { "dropping-particle" : "", "family" : "Fontenille", "given" : "D", "non-dropping-particle" : "", "parse-names" : false, "suffix" : "" }, { "dropping-particle" : "", "family" : "Lochouarn", "given" : "L", "non-dropping-particle" : "", "parse-names" : false, "suffix" : "" }, { "dropping-particle" : "", "family" : "Dia", "given" : "I", "non-dropping-particle" : "", "parse-names" : false, "suffix" : "" }, { "dropping-particle" : "", "family" : "Simard", "given" : "F", "non-dropping-particle" : "", "parse-names" : false, "suffix" : "" }, { "dropping-particle" : "", "family" : "Ba", "given" : "K", "non-dropping-particle" : "", "parse-names" : false, "suffix" : "" }, { "dropping-particle" : "", "family" : "Diop", "given" : "A", "non-dropping-particle" : "", "parse-names" : false, "suffix" : "" }, { "dropping-particle" : "", "family" : "Diatta", "given" : "M", "non-dropping-particle" : "", "parse-names" : false, "suffix" : "" }, { "dropping-particle" : "", "family" : "Molez", "given" : "JF", "non-dropping-particle" : "", "parse-names" : false, "suffix" : "" }, { "dropping-particle" : "", "family" : "Robert", "given" : "V", "non-dropping-particle" : "", "parse-names" : false, "suffix" : "" }, { "dropping-particle" : "Le", "family" : "Goff", "given" : "G", "non-dropping-particle" : "", "parse-names" : false, "suffix" : "" }, { "dropping-particle" : "", "family" : "Andrianaivolambo", "given" : "L", "non-dropping-particle" : "", "parse-names" : false, "suffix" : "" }, { "dropping-particle" : "", "family" : "Randimby", "given" : "FM", "non-dropping-particle" : "", "parse-names" : false, "suffix" : "" }, { "dropping-particle" : "", "family" : "Domarle", "given" : "O", "non-dropping-particle" : "", "parse-names" : false, "suffix" : "" }, { "dropping-particle" : "", "family" : "Randrianarivelojosia", "given" : "M", "non-dropping-particle" : "", "parse-names" : false, "suffix" : "" }, { "dropping-particle" : "", "family" : "Raharimanga", "given" : "V", "non-dropping-particle" : "", "parse-names" : false, "suffix" : "" }, { "dropping-particle" : "", "family" : "Raveloson", "given" : "A", "non-dropping-particle" : "", "parse-names" : false, "suffix" : "" }, { "dropping-particle" : "", "family" : "Ravaonjanahary", "given" : "C", "non-dropping-particle" : "", "parse-names" : false, "suffix" : "" }, { "dropping-particle" : "", "family" : "Ariey", "given" : "F", "non-dropping-particle" : "", "parse-names" : false, "suffix" : "" }, { "dropping-particle" : "", "family" : "Taye", "given" : "A", "non-dropping-particle" : "", "parse-names" : false, "suffix" : "" }, { "dropping-particle" : "", "family" : "Hadis", "given" : "M", "non-dropping-particle" : "", "parse-names" : false, "suffix" : "" }, { "dropping-particle" : "", "family" : "Adugna", "given" : "N", "non-dropping-particle" : "", "parse-names" : false, "suffix" : "" }, { "dropping-particle" : "", "family" : "Tilahun", "given" : "D", "non-dropping-particle" : "", "parse-names" : false, "suffix" : "" }, { "dropping-particle" : "", "family" : "Wirtz", "given" : "RA", "non-dropping-particle" : "", "parse-names" : false, "suffix" : "" }, { "dropping-particle" : "", "family" : "Shililu", "given" : "J", "non-dropping-particle" : "", "parse-names" : false, "suffix" : "" }, { "dropping-particle" : "", "family" : "Ghebremeskel", "given" : "T", "non-dropping-particle" : "", "parse-names" : false, "suffix" : "" }, { "dropping-particle" : "", "family" : "Seulu", "given" : "F", "non-dropping-particle" : "", "parse-names" : false, "suffix" : "" }, { "dropping-particle" : "", "family" : "Mengistu", "given" : "S", "non-dropping-particle" : "", "parse-names" : false, "suffix" : "" }, { "dropping-particle" : "", "family" : "Fekadu", "given" : "H", "non-dropping-particle" : "", "parse-names" : false, "suffix" : "" }, { "dropping-particle" : "", "family" : "Zerom", "given" : "M", "non-dropping-particle" : "", "parse-names" : false, "suffix" : "" }, { "dropping-particle" : "", "family" : "Asmelash", "given" : "GE", "non-dropping-particle" : "", "parse-names" : false, "suffix" : "" }, { "dropping-particle" : "", "family" : "Sintasath", "given" : "D", "non-dropping-particle" : "", "parse-names" : false, "suffix" : "" }, { "dropping-particle" : "", "family" : "Mbogo", "given" : "C", "non-dropping-particle" : "", "parse-names" : false, "suffix" : "" }, { "dropping-particle" : "", "family" : "Githure", "given" : "J", "non-dropping-particle" : "", "parse-names" : false, "suffix" : "" }, { "dropping-particle" : "", "family" : "Brantly", "given" : "E", "non-dropping-particle" : "", "parse-names" : false, "suffix" : "" }, { "dropping-particle" : "", "family" : "Beier", "given" : "JC", "non-dropping-particle" : "", "parse-names" : false, "suffix" : "" }, { "dropping-particle" : "", "family" : "Novak", "given" : "RJ", "non-dropping-particle" : "", "parse-names" : false, "suffix" : "" }, { "dropping-particle" : "", "family" : "Githeko", "given" : "AK", "non-dropping-particle" : "", "parse-names" : false, "suffix" : "" }, { "dropping-particle" : "", "family" : "Adungo", "given" : "NI", "non-dropping-particle" : "", "parse-names" : false, "suffix" : "" }, { "dropping-particle" : "", "family" : "Karanja", "given" : "DM", "non-dropping-particle" : "", "parse-names" : false, "suffix" : "" }, { "dropping-particle" : "", "family" : "Hawley", "given" : "WA", "non-dropping-particle" : "", "parse-names" : false, "suffix" : "" }, { "dropping-particle" : "", "family" : "Vulule", "given" : "JM", "non-dropping-particle" : "", "parse-names" : false, "suffix" : "" }, { "dropping-particle" : "", "family" : "Seroney", "given" : "IK", "non-dropping-particle" : "", "parse-names" : false, "suffix" : "" }, { "dropping-particle" : "", "family" : "Ofulla", "given" : "AV", "non-dropping-particle" : "", "parse-names" : false, "suffix" : "" }, { "dropping-particle" : "", "family" : "Atieli", "given" : "FK", "non-dropping-particle" : "", "parse-names" : false, "suffix" : "" }, { "dropping-particle" : "", "family" : "Ondijo", "given" : "SO", "non-dropping-particle" : "", "parse-names" : false, "suffix" : "" }, { "dropping-particle" : "", "family" : "Genga", "given" : "IO", "non-dropping-particle" : "", "parse-names" : false, "suffix" : "" }, { "dropping-particle" : "", "family" : "Odada", "given" : "PK", "non-dropping-particle" : "", "parse-names" : false, "suffix" : "" }, { "dropping-particle" : "", "family" : "Situbi", "given" : "PA", "non-dropping-particle" : "", "parse-names" : false, "suffix" : "" }, { "dropping-particle" : "", "family" : "Oloo", "given" : "JA", "non-dropping-particle" : "", "parse-names" : false, "suffix" : "" }, { "dropping-particle" : "", "family" : "Mnzava", "given" : "AE", "non-dropping-particle" : "", "parse-names" : false, "suffix" : "" }, { "dropping-particle" : "", "family" : "Rwegoshora", "given" : "RT", "non-dropping-particle" : "", "parse-names" : false, "suffix" : "" }, { "dropping-particle" : "", "family" : "Wilkes", "given" : "TJ", "non-dropping-particle" : "", "parse-names" : false, "suffix" : "" }, { "dropping-particle" : "", "family" : "Tanner", "given" : "M", "non-dropping-particle" : "", "parse-names" : false, "suffix" : "" }, { "dropping-particle" : "", "family" : "Curtis", "given" : "CF", "non-dropping-particle" : "", "parse-names" : false, "suffix" : "" }, { "dropping-particle" : "", "family" : "Mosha", "given" : "FW", "non-dropping-particle" : "", "parse-names" : false, "suffix" : "" }, { "dropping-particle" : "", "family" : "Njau", "given" : "RJ", "non-dropping-particle" : "", "parse-names" : false, "suffix" : "" }, { "dropping-particle" : "", "family" : "Alfred", "given" : "J", "non-dropping-particle" : "", "parse-names" : false, "suffix" : "" }, { "dropping-particle" : "", "family" : "Fontenille", "given" : "D", "non-dropping-particle" : "", "parse-names" : false, "suffix" : "" }, { "dropping-particle" : "", "family" : "Lepers", "given" : "JP", "non-dropping-particle" : "", "parse-names" : false, "suffix" : "" }, { "dropping-particle" : "", "family" : "Campbell", "given" : "GH", "non-dropping-particle" : "", "parse-names" : false, "suffix" : "" }, { "dropping-particle" : "", "family" : "Rakotoarivony", "given" : "I", "non-dropping-particle" : "", "parse-names" : false, "suffix" : "" }, { "dropping-particle" : "", "family" : "Coluzzi", "given" : "M", "non-dropping-particle" : "", "parse-names" : false, "suffix" : "" }, { "dropping-particle" : "", "family" : "Coulanges", "given" : "P", "non-dropping-particle" : "", "parse-names" : false, "suffix" : "" }, { "dropping-particle" : "", "family" : "Mahande", "given" : "A", "non-dropping-particle" : "", "parse-names" : false, "suffix" : "" }, { "dropping-particle" : "", "family" : "Mosha", "given" : "F", "non-dropping-particle" : "", "parse-names" : false, "suffix" : "" }, { "dropping-particle" : "", "family" : "Mahande", "given" : "J", "non-dropping-particle" : "", "parse-names" : false, "suffix" : "" }, { "dropping-particle" : "", "family" : "Kweka", "given" : "E", "non-dropping-particle" : "", "parse-names" : false, "suffix" : "" }, { "dropping-particle" : "", "family" : "Randrianasolo", "given" : "BO Ralisoa", "non-dropping-particle" : "", "parse-names" : false, "suffix" : "" }, { "dropping-particle" : "", "family" : "Coluzzi", "given" : "M", "non-dropping-particle" : "", "parse-names" : false, "suffix" : "" }, { "dropping-particle" : "", "family" : "Petrarca", "given" : "V", "non-dropping-particle" : "", "parse-names" : false, "suffix" : "" }, { "dropping-particle" : "", "family" : "Nugud", "given" : "AD", "non-dropping-particle" : "", "parse-names" : false, "suffix" : "" }, { "dropping-particle" : "", "family" : "Ahmed", "given" : "MA", "non-dropping-particle" : "", "parse-names" : false, "suffix" : "" }, { "dropping-particle" : "", "family" : "Haridi", "given" : "AM", "non-dropping-particle" : "", "parse-names" : false, "suffix" : "" }, { "dropping-particle" : "Di", "family" : "Deco", "given" : "MA", "non-dropping-particle" : "", "parse-names" : false, "suffix" : "" }, { "dropping-particle" : "", "family" : "Coluzzi", "given" : "M", "non-dropping-particle" : "", "parse-names" : false, "suffix" : "" }, { "dropping-particle" : "", "family" : "Garros", "given" : "C", "non-dropping-particle" : "", "parse-names" : false, "suffix" : "" }, { "dropping-particle" : "", "family" : "Harbach", "given" : "RE", "non-dropping-particle" : "", "parse-names" : false, "suffix" : "" }, { "dropping-particle" : "", "family" : "Manguin", "given" : "S", "non-dropping-particle" : "", "parse-names" : false, "suffix" : "" }, { "dropping-particle" : "", "family" : "Cohuet", "given" : "A", "non-dropping-particle" : "", "parse-names" : false, "suffix" : "" }, { "dropping-particle" : "", "family" : "Simard", "given" : "F", "non-dropping-particle" : "", "parse-names" : false, "suffix" : "" }, { "dropping-particle" : "", "family" : "Toto", "given" : "JC", "non-dropping-particle" : "", "parse-names" : false, "suffix" : "" }, { "dropping-particle" : "", "family" : "Kengne", "given" : "P", "non-dropping-particle" : "", "parse-names" : false, "suffix" : "" }, { "dropping-particle" : "", "family" : "Coetzee", "given" : "M", "non-dropping-particle" : "", "parse-names" : false, "suffix" : "" }, { "dropping-particle" : "", "family" : "Fontenille", "given" : "D", "non-dropping-particle" : "", "parse-names" : false, "suffix" : "" }, { "dropping-particle" : "", "family" : "Laventure", "given" : "S", "non-dropping-particle" : "", "parse-names" : false, "suffix" : "" }, { "dropping-particle" : "", "family" : "Mouchet", "given" : "J", "non-dropping-particle" : "", "parse-names" : false, "suffix" : "" }, { "dropping-particle" : "", "family" : "Blanchy", "given" : "S", "non-dropping-particle" : "", "parse-names" : false, "suffix" : "" }, { "dropping-particle" : "", "family" : "Marrama", "given" : "L", "non-dropping-particle" : "", "parse-names" : false, "suffix" : "" }, { "dropping-particle" : "", "family" : "Rabarison", "given" : "P", "non-dropping-particle" : "", "parse-names" : false, "suffix" : "" }, { "dropping-particle" : "", "family" : "Andrianaivolambo", "given" : "L", "non-dropping-particle" : "", "parse-names" : false, "suffix" : "" }, { "dropping-particle" : "", "family" : "Rajaonarivelo", "given" : "E", "non-dropping-particle" : "", "parse-names" : false, "suffix" : "" }, { "dropping-particle" : "", "family" : "Rakotoarivony", "given" : "I", "non-dropping-particle" : "", "parse-names" : false, "suffix" : "" }, { "dropping-particle" : "", "family" : "Roux", "given" : "J", "non-dropping-particle" : "", "parse-names" : false, "suffix" : "" }, { "dropping-particle" : "", "family" : "Marrama", "given" : "L", "non-dropping-particle" : "", "parse-names" : false, "suffix" : "" }, { "dropping-particle" : "", "family" : "Rajaonarivelo", "given" : "E", "non-dropping-particle" : "", "parse-names" : false, "suffix" : "" }, { "dropping-particle" : "", "family" : "Laventure", "given" : "S", "non-dropping-particle" : "", "parse-names" : false, "suffix" : "" }, { "dropping-particle" : "", "family" : "Rabarison", "given" : "P", "non-dropping-particle" : "", "parse-names" : false, "suffix" : "" }, { "dropping-particle" : "", "family" : "Klinkenberg", "given" : "E", "non-dropping-particle" : "", "parse-names" : false, "suffix" : "" }, { "dropping-particle" : "", "family" : "Takken", "given" : "W", "non-dropping-particle" : "", "parse-names" : false, "suffix" : "" }, { "dropping-particle" : "", "family" : "Huibers", "given" : "F", "non-dropping-particle" : "", "parse-names" : false, "suffix" : "" }, { "dropping-particle" : "", "family" : "Toure", "given" : "YT", "non-dropping-particle" : "", "parse-names" : false, "suffix" : "" }, { "dropping-particle" : "", "family" : "Sogoba", "given" : "N", "non-dropping-particle" : "", "parse-names" : false, "suffix" : "" }, { "dropping-particle" : "", "family" : "Doumbia", "given" : "S", "non-dropping-particle" : "", "parse-names" : false, "suffix" : "" }, { "dropping-particle" : "", "family" : "Vounatsou", "given" : "P", "non-dropping-particle" : "", "parse-names" : false, "suffix" : "" }, { "dropping-particle" : "", "family" : "Bagayoko", "given" : "MM", "non-dropping-particle" : "", "parse-names" : false, "suffix" : "" }, { "dropping-particle" : "", "family" : "Dolo", "given" : "G", "non-dropping-particle" : "", "parse-names" : false, "suffix" : "" }, { "dropping-particle" : "", "family" : "Traore", "given" : "SF", "non-dropping-particle" : "", "parse-names" : false, "suffix" : "" }, { "dropping-particle" : "", "family" : "Maiga", "given" : "HM", "non-dropping-particle" : "", "parse-names" : false, "suffix" : "" }, { "dropping-particle" : "", "family" : "Toure", "given" : "YT", "non-dropping-particle" : "", "parse-names" : false, "suffix" : "" }, { "dropping-particle" : "", "family" : "Smith", "given" : "T", "non-dropping-particle" : "", "parse-names" : false, "suffix" : "" }, { "dropping-particle" : "", "family" : "Carnevale", "given" : "P", "non-dropping-particle" : "", "parse-names" : false, "suffix" : "" }, { "dropping-particle" : "", "family" : "Guillet", "given" : "P", "non-dropping-particle" : "", "parse-names" : false, "suffix" : "" }, { "dropping-particle" : "", "family" : "Robert", "given" : "V", "non-dropping-particle" : "", "parse-names" : false, "suffix" : "" }, { "dropping-particle" : "", "family" : "Fontenille", "given" : "D", "non-dropping-particle" : "", "parse-names" : false, "suffix" : "" }, { "dropping-particle" : "", "family" : "Doannio", "given" : "J", "non-dropping-particle" : "", "parse-names" : false, "suffix" : "" }, { "dropping-particle" : "", "family" : "Coosemans", "given" : "M", "non-dropping-particle" : "", "parse-names" : false, "suffix" : "" }, { "dropping-particle" : "", "family" : "Mouchet", "given" : "J", "non-dropping-particle" : "", "parse-names" : false, "suffix" : "" }, { "dropping-particle" : "", "family" : "Antonio-Nkondjio", "given" : "C", "non-dropping-particle" : "", "parse-names" : false, "suffix" : "" }, { "dropping-particle" : "", "family" : "Awono-Ambene", "given" : "P", "non-dropping-particle" : "", "parse-names" : false, "suffix" : "" }, { "dropping-particle" : "", "family" : "Toto", "given" : "JC", "non-dropping-particle" : "", "parse-names" : false, "suffix" : "" }, { "dropping-particle" : "", "family" : "Meunier", "given" : "JY", "non-dropping-particle" : "", "parse-names" : false, "suffix" : "" }, { "dropping-particle" : "", "family" : "Zebaze-Kemleu", "given" : "S", "non-dropping-particle" : "", "parse-names" : false, "suffix" : "" }, { "dropping-particle" : "", "family" : "Nyambam", "given" : "R", "non-dropping-particle" : "", "parse-names" : false, "suffix" : "" }, { "dropping-particle" : "", "family" : "Wondji", "given" : "CS", "non-dropping-particle" : "", "parse-names" : false, "suffix" : "" }, { "dropping-particle" : "", "family" : "Tchuinkam", "given" : "T", "non-dropping-particle" : "", "parse-names" : false, "suffix" : "" }, { "dropping-particle" : "", "family" : "Fontenille", "given" : "D", "non-dropping-particle" : "", "parse-names" : false, "suffix" : "" }, { "dropping-particle" : "", "family" : "Awolola", "given" : "TS", "non-dropping-particle" : "", "parse-names" : false, "suffix" : "" }, { "dropping-particle" : "", "family" : "Oyewole", "given" : "IO", "non-dropping-particle" : "", "parse-names" : false, "suffix" : "" }, { "dropping-particle" : "", "family" : "Koekemoer", "given" : "LL", "non-dropping-particle" : "", "parse-names" : false, "suffix" : "" }, { "dropping-particle" : "", "family" : "Coetzee", "given" : "M", "non-dropping-particle" : "", "parse-names" : false, "suffix" : "" }, { "dropping-particle" : "", "family" : "Costantini", "given" : "C", "non-dropping-particle" : "", "parse-names" : false, "suffix" : "" }, { "dropping-particle" : "", "family" : "Diallo", "given" : "M", "non-dropping-particle" : "", "parse-names" : false, "suffix" : "" }, { "dropping-particle" : "", "family" : "Dabire", "given" : "KR", "non-dropping-particle" : "", "parse-names" : false, "suffix" : "" }, { "dropping-particle" : "", "family" : "Diabate", "given" : "A", "non-dropping-particle" : "", "parse-names" : false, "suffix" : "" }, { "dropping-particle" : "", "family" : "Pare-Toe", "given" : "L", "non-dropping-particle" : "", "parse-names" : false, "suffix" : "" }, { "dropping-particle" : "", "family" : "Rouamba", "given" : "J", "non-dropping-particle" : "", "parse-names" : false, "suffix" : "" }, { "dropping-particle" : "", "family" : "Ouari", "given" : "A", "non-dropping-particle" : "", "parse-names" : false, "suffix" : "" }, { "dropping-particle" : "", "family" : "Fontenille", "given" : "D", "non-dropping-particle" : "", "parse-names" : false, "suffix" : "" }, { "dropping-particle" : "", "family" : "Baldet", "given" : "T", "non-dropping-particle" : "", "parse-names" : false, "suffix" : "" }, { "dropping-particle" : "", "family" : "Mwangangi", "given" : "JM", "non-dropping-particle" : "", "parse-names" : false, "suffix" : "" }, { "dropping-particle" : "", "family" : "Mbogo", "given" : "CM", "non-dropping-particle" : "", "parse-names" : false, "suffix" : "" }, { "dropping-particle" : "", "family" : "Nzovu", "given" : "JG", "non-dropping-particle" : "", "parse-names" : false, "suffix" : "" }, { "dropping-particle" : "", "family" : "Githure", "given" : "JI", "non-dropping-particle" : "", "parse-names" : false, "suffix" : "" }, { "dropping-particle" : "", "family" : "Yan", "given" : "G", "non-dropping-particle" : "", "parse-names" : false, "suffix" : "" }, { "dropping-particle" : "", "family" : "Beier", "given" : "JC", "non-dropping-particle" : "", "parse-names" : false, "suffix" : "" }, { "dropping-particle" : "", "family" : "Temu", "given" : "EA", "non-dropping-particle" : "", "parse-names" : false, "suffix" : "" }, { "dropping-particle" : "", "family" : "Minjas", "given" : "JN", "non-dropping-particle" : "", "parse-names" : false, "suffix" : "" }, { "dropping-particle" : "", "family" : "Tuno", "given" : "N", "non-dropping-particle" : "", "parse-names" : false, "suffix" : "" }, { "dropping-particle" : "", "family" : "Kawada", "given" : "H", "non-dropping-particle" : "", "parse-names" : false, "suffix" : "" }, { "dropping-particle" : "", "family" : "Takagi", "given" : "M", "non-dropping-particle" : "", "parse-names" : false, "suffix" : "" }, { "dropping-particle" : "", "family" : "Aniedu", "given" : "I", "non-dropping-particle" : "", "parse-names" : false, "suffix" : "" }, { "dropping-particle" : "", "family" : "Appawu", "given" : "M", "non-dropping-particle" : "", "parse-names" : false, "suffix" : "" }, { "dropping-particle" : "", "family" : "Owusu-Agyei", "given" : "S", "non-dropping-particle" : "", "parse-names" : false, "suffix" : "" }, { "dropping-particle" : "", "family" : "Dadzie", "given" : "S", "non-dropping-particle" : "", "parse-names" : false, "suffix" : "" }, { "dropping-particle" : "", "family" : "Asoala", "given" : "V", "non-dropping-particle" : "", "parse-names" : false, "suffix" : "" }, { "dropping-particle" : "", "family" : "Anto", "given" : "F", "non-dropping-particle" : "", "parse-names" : false, "suffix" : "" }, { "dropping-particle" : "", "family" : "Koram", "given" : "K", "non-dropping-particle" : "", "parse-names" : false, "suffix" : "" }, { "dropping-particle" : "", "family" : "Rogers", "given" : "W", "non-dropping-particle" : "", "parse-names" : false, "suffix" : "" }, { "dropping-particle" : "", "family" : "Nkrumah", "given" : "F", "non-dropping-particle" : "", "parse-names" : false, "suffix" : "" }, { "dropping-particle" : "", "family" : "Hoffman", "given" : "SL", "non-dropping-particle" : "", "parse-names" : false, "suffix" : "" }, { "dropping-particle" : "", "family" : "Fryauff", "given" : "DJ", "non-dropping-particle" : "", "parse-names" : false, "suffix" : "" }, { "dropping-particle" : "", "family" : "Cano", "given" : "J", "non-dropping-particle" : "", "parse-names" : false, "suffix" : "" }, { "dropping-particle" : "", "family" : "Berzosa", "given" : "PJ", "non-dropping-particle" : "", "parse-names" : false, "suffix" : "" }, { "dropping-particle" : "", "family" : "Roche", "given" : "J", "non-dropping-particle" : "", "parse-names" : false, "suffix" : "" }, { "dropping-particle" : "", "family" : "Rubio", "given" : "JM", "non-dropping-particle" : "", "parse-names" : false, "suffix" : "" }, { "dropping-particle" : "", "family" : "Moyano", "given" : "E", "non-dropping-particle" : "", "parse-names" : false, "suffix" : "" }, { "dropping-particle" : "", "family" : "Guerra-Neira", "given" : "A", "non-dropping-particle" : "", "parse-names" : false, "suffix" : "" }, { "dropping-particle" : "", "family" : "Brochero", "given" : "H", "non-dropping-particle" : "", "parse-names" : false, "suffix" : "" }, { "dropping-particle" : "", "family" : "Mico", "given" : "M", "non-dropping-particle" : "", "parse-names" : false, "suffix" : "" }, { "dropping-particle" : "", "family" : "Edu", "given" : "M", "non-dropping-particle" : "", "parse-names" : false, "suffix" : "" }, { "dropping-particle" : "", "family" : "Benito", "given" : "A", "non-dropping-particle" : "", "parse-names" : false, "suffix" : "" }, { "dropping-particle" : "", "family" : "Mathenge", "given" : "EM", "non-dropping-particle" : "", "parse-names" : false, "suffix" : "" }, { "dropping-particle" : "", "family" : "Gimnig", "given" : "JE", "non-dropping-particle" : "", "parse-names" : false, "suffix" : "" }, { "dropping-particle" : "", "family" : "Kolczak", "given" : "M", "non-dropping-particle" : "", "parse-names" : false, "suffix" : "" }, { "dropping-particle" : "", "family" : "Ombok", "given" : "M", "non-dropping-particle" : "", "parse-names" : false, "suffix" : "" }, { "dropping-particle" : "", "family" : "Irungu", "given" : "LW", "non-dropping-particle" : "", "parse-names" : false, "suffix" : "" }, { "dropping-particle" : "", "family" : "Hawley", "given" : "WA", "non-dropping-particle" : "", "parse-names" : false, "suffix" : "" }, { "dropping-particle" : "", "family" : "Rajaonarivelo", "given" : "V", "non-dropping-particle" : "", "parse-names" : false, "suffix" : "" }, { "dropping-particle" : "Le", "family" : "Goff", "given" : "G", "non-dropping-particle" : "", "parse-names" : false, "suffix" : "" }, { "dropping-particle" : "", "family" : "Cot", "given" : "M", "non-dropping-particle" : "", "parse-names" : false, "suffix" : "" }, { "dropping-particle" : "", "family" : "Brutus", "given" : "L", "non-dropping-particle" : "", "parse-names" : false, "suffix" : "" }, { "dropping-particle" : "", "family" : "Wanji", "given" : "S", "non-dropping-particle" : "", "parse-names" : false, "suffix" : "" }, { "dropping-particle" : "", "family" : "Tanke", "given" : "T", "non-dropping-particle" : "", "parse-names" : false, "suffix" : "" }, { "dropping-particle" : "", "family" : "Atanga", "given" : "SN", "non-dropping-particle" : "", "parse-names" : false, "suffix" : "" }, { "dropping-particle" : "", "family" : "Ajonina", "given" : "C", "non-dropping-particle" : "", "parse-names" : false, "suffix" : "" }, { "dropping-particle" : "", "family" : "Nicholas", "given" : "T", "non-dropping-particle" : "", "parse-names" : false, "suffix" : "" }, { "dropping-particle" : "", "family" : "Fontenille", "given" : "D", "non-dropping-particle" : "", "parse-names" : false, "suffix" : "" }, { "dropping-particle" : "", "family" : "B\u00f8gh", "given" : "C", "non-dropping-particle" : "", "parse-names" : false, "suffix" : "" }, { "dropping-particle" : "", "family" : "Pedersen", "given" : "EM", "non-dropping-particle" : "", "parse-names" : false, "suffix" : "" }, { "dropping-particle" : "", "family" : "Mukoko", "given" : "DA", "non-dropping-particle" : "", "parse-names" : false, "suffix" : "" }, { "dropping-particle" : "", "family" : "Ouma", "given" : "JH", "non-dropping-particle" : "", "parse-names" : false, "suffix" : "" }, { "dropping-particle" : "", "family" : "Githeko", "given" : "AK", "non-dropping-particle" : "", "parse-names" : false, "suffix" : "" }, { "dropping-particle" : "", "family" : "Service", "given" : "MW", "non-dropping-particle" : "", "parse-names" : false, "suffix" : "" }, { "dropping-particle" : "", "family" : "Mbogo", "given" : "CM", "non-dropping-particle" : "", "parse-names" : false, "suffix" : "" }, { "dropping-particle" : "", "family" : "Atieli", "given" : "FK", "non-dropping-particle" : "", "parse-names" : false, "suffix" : "" }, { "dropping-particle" : "", "family" : "Juma", "given" : "FO", "non-dropping-particle" : "", "parse-names" : false, "suffix" : "" }, { "dropping-particle" : "", "family" : "Okoye", "given" : "PN", "non-dropping-particle" : "", "parse-names" : false, "suffix" : "" }, { "dropping-particle" : "", "family" : "Brooke", "given" : "BD", "non-dropping-particle" : "", "parse-names" : false, "suffix" : "" }, { "dropping-particle" : "", "family" : "Hunt", "given" : "RH", "non-dropping-particle" : "", "parse-names" : false, "suffix" : "" }, { "dropping-particle" : "", "family" : "Coetzee", "given" : "M", "non-dropping-particle" : "", "parse-names" : false, "suffix" : "" }, { "dropping-particle" : "", "family" : "Hargreaves", "given" : "K", "non-dropping-particle" : "", "parse-names" : false, "suffix" : "" }, { "dropping-particle" : "", "family" : "Koekemoer", "given" : "LL", "non-dropping-particle" : "", "parse-names" : false, "suffix" : "" }, { "dropping-particle" : "", "family" : "Brooke", "given" : "BD", "non-dropping-particle" : "", "parse-names" : false, "suffix" : "" }, { "dropping-particle" : "", "family" : "Hunt", "given" : "RH", "non-dropping-particle" : "", "parse-names" : false, "suffix" : "" }, { "dropping-particle" : "", "family" : "Mthembu", "given" : "J", "non-dropping-particle" : "", "parse-names" : false, "suffix" : "" }, { "dropping-particle" : "", "family" : "Coetzee", "given" : "M", "non-dropping-particle" : "", "parse-names" : false, "suffix" : "" }, { "dropping-particle" : "", "family" : "Lochouarn", "given" : "L", "non-dropping-particle" : "", "parse-names" : false, "suffix" : "" }, { "dropping-particle" : "", "family" : "Dia", "given" : "I", "non-dropping-particle" : "", "parse-names" : false, "suffix" : "" }, { "dropping-particle" : "", "family" : "Boccolini", "given" : "D", "non-dropping-particle" : "", "parse-names" : false, "suffix" : "" }, { "dropping-particle" : "", "family" : "Coluzzi", "given" : "M", "non-dropping-particle" : "", "parse-names" : false, "suffix" : "" }, { "dropping-particle" : "", "family" : "Fontenille", "given" : "D", "non-dropping-particle" : "", "parse-names" : false, "suffix" : "" }, { "dropping-particle" : "", "family" : "Coluzzi", "given" : "M", "non-dropping-particle" : "", "parse-names" : false, "suffix" : "" }, { "dropping-particle" : "", "family" : "Petrarca", "given" : "V", "non-dropping-particle" : "", "parse-names" : false, "suffix" : "" }, { "dropping-particle" : "", "family" : "Dideco", "given" : "MA", "non-dropping-particle" : "", "parse-names" : false, "suffix" : "" }, { "dropping-particle" : "", "family" : "Fanello", "given" : "C", "non-dropping-particle" : "", "parse-names" : false, "suffix" : "" }, { "dropping-particle" : "", "family" : "Petrarca", "given" : "V", "non-dropping-particle" : "", "parse-names" : false, "suffix" : "" }, { "dropping-particle" : "della", "family" : "Torre", "given" : "A", "non-dropping-particle" : "", "parse-names" : false, "suffix" : "" }, { "dropping-particle" : "", "family" : "Santolamazza", "given" : "F", "non-dropping-particle" : "", "parse-names" : false, "suffix" : "" }, { "dropping-particle" : "", "family" : "Dolo", "given" : "G", "non-dropping-particle" : "", "parse-names" : false, "suffix" : "" }, { "dropping-particle" : "", "family" : "Coulibaly", "given" : "M", "non-dropping-particle" : "", "parse-names" : false, "suffix" : "" }, { "dropping-particle" : "", "family" : "Alloueche", "given" : "A", "non-dropping-particle" : "", "parse-names" : false, "suffix" : "" }, { "dropping-particle" : "", "family" : "Curtis", "given" : "CF", "non-dropping-particle" : "", "parse-names" : false, "suffix" : "" }, { "dropping-particle" : "", "family" : "Toure", "given" : "YT", "non-dropping-particle" : "", "parse-names" : false, "suffix" : "" }, { "dropping-particle" : "", "family" : "Coluzzi", "given" : "M", "non-dropping-particle" : "", "parse-names" : false, "suffix" : "" }, { "dropping-particle" : "Della", "family" : "Torre", "given" : "A", "non-dropping-particle" : "", "parse-names" : false, "suffix" : "" }, { "dropping-particle" : "", "family" : "Fanello", "given" : "C", "non-dropping-particle" : "", "parse-names" : false, "suffix" : "" }, { "dropping-particle" : "", "family" : "Akogbeto", "given" : "M", "non-dropping-particle" : "", "parse-names" : false, "suffix" : "" }, { "dropping-particle" : "", "family" : "Dossou-yovo", "given" : "J", "non-dropping-particle" : "", "parse-names" : false, "suffix" : "" }, { "dropping-particle" : "", "family" : "Favia", "given" : "G", "non-dropping-particle" : "", "parse-names" : false, "suffix" : "" }, { "dropping-particle" : "", "family" : "Petrarca", "given" : "V", "non-dropping-particle" : "", "parse-names" : false, "suffix" : "" }, { "dropping-particle" : "", "family" : "Coluzzi", "given" : "M", "non-dropping-particle" : "", "parse-names" : false, "suffix" : "" }, { "dropping-particle" : "Della", "family" : "Torre", "given" : "A", "non-dropping-particle" : "", "parse-names" : false, "suffix" : "" }, { "dropping-particle" : "", "family" : "Tu", "given" : "ZJ", "non-dropping-particle" : "", "parse-names" : false, "suffix" : "" }, { "dropping-particle" : "", "family" : "Petrarca", "given" : "V", "non-dropping-particle" : "", "parse-names" : false, "suffix" : "" }, { "dropping-particle" : "", "family" : "Diabate", "given" : "A", "non-dropping-particle" : "", "parse-names" : false, "suffix" : "" }, { "dropping-particle" : "", "family" : "Dabire", "given" : "RK", "non-dropping-particle" : "", "parse-names" : false, "suffix" : "" }, { "dropping-particle" : "", "family" : "Kim", "given" : "EH", "non-dropping-particle" : "", "parse-names" : false, "suffix" : "" }, { "dropping-particle" : "", "family" : "Dalton", "given" : "R", "non-dropping-particle" : "", "parse-names" : false, "suffix" : "" }, { "dropping-particle" : "", "family" : "Millogo", "given" : "N", "non-dropping-particle" : "", "parse-names" : false, "suffix" : "" }, { "dropping-particle" : "", "family" : "Baldet", "given" : "T", "non-dropping-particle" : "", "parse-names" : false, "suffix" : "" }, { "dropping-particle" : "", "family" : "Simard", "given" : "F", "non-dropping-particle" : "", "parse-names" : false, "suffix" : "" }, { "dropping-particle" : "", "family" : "Gimnig", "given" : "JE", "non-dropping-particle" : "", "parse-names" : false, "suffix" : "" }, { "dropping-particle" : "", "family" : "Hawley", "given" : "WA", "non-dropping-particle" : "", "parse-names" : false, "suffix" : "" }, { "dropping-particle" : "", "family" : "Lehmann", "given" : "T", "non-dropping-particle" : "", "parse-names" : false, "suffix" : "" }, { "dropping-particle" : "", "family" : "Diabate", "given" : "A", "non-dropping-particle" : "", "parse-names" : false, "suffix" : "" }, { "dropping-particle" : "", "family" : "Dabire", "given" : "RK", "non-dropping-particle" : "", "parse-names" : false, "suffix" : "" }, { "dropping-particle" : "", "family" : "Heidenberger", "given" : "K", "non-dropping-particle" : "", "parse-names" : false, "suffix" : "" }, { "dropping-particle" : "", "family" : "Crawford", "given" : "J", "non-dropping-particle" : "", "parse-names" : false, "suffix" : "" }, { "dropping-particle" : "", "family" : "Lamp", "given" : "WO", "non-dropping-particle" : "", "parse-names" : false, "suffix" : "" }, { "dropping-particle" : "", "family" : "Culler", "given" : "LE", "non-dropping-particle" : "", "parse-names" : false, "suffix" : "" }, { "dropping-particle" : "", "family" : "Lehmann", "given" : "T", "non-dropping-particle" : "", "parse-names" : false, "suffix" : "" }, { "dropping-particle" : "Della", "family" : "Torre", "given" : "A", "non-dropping-particle" : "", "parse-names" : false, "suffix" : "" }, { "dropping-particle" : "", "family" : "Costantini", "given" : "C", "non-dropping-particle" : "", "parse-names" : false, "suffix" : "" }, { "dropping-particle" : "", "family" : "Besansky", "given" : "NJ", "non-dropping-particle" : "", "parse-names" : false, "suffix" : "" }, { "dropping-particle" : "", "family" : "Caccone", "given" : "A", "non-dropping-particle" : "", "parse-names" : false, "suffix" : "" }, { "dropping-particle" : "", "family" : "Petrarca", "given" : "V", "non-dropping-particle" : "", "parse-names" : false, "suffix" : "" }, { "dropping-particle" : "", "family" : "Powell", "given" : "JR", "non-dropping-particle" : "", "parse-names" : false, "suffix" : "" }, { "dropping-particle" : "", "family" : "Coluzzi", "given" : "M", "non-dropping-particle" : "", "parse-names" : false, "suffix" : "" }, { "dropping-particle" : "", "family" : "Costantini", "given" : "C", "non-dropping-particle" : "", "parse-names" : false, "suffix" : "" }, { "dropping-particle" : "", "family" : "Ayala", "given" : "D", "non-dropping-particle" : "", "parse-names" : false, "suffix" : "" }, { "dropping-particle" : "", "family" : "Guelbeogo", "given" : "WM", "non-dropping-particle" : "", "parse-names" : false, "suffix" : "" }, { "dropping-particle" : "", "family" : "Pombi", "given" : "M", "non-dropping-particle" : "", "parse-names" : false, "suffix" : "" }, { "dropping-particle" : "", "family" : "Some", "given" : "CY", "non-dropping-particle" : "", "parse-names" : false, "suffix" : "" }, { "dropping-particle" : "", "family" : "Bassole", "given" : "IH", "non-dropping-particle" : "", "parse-names" : false, "suffix" : "" }, { "dropping-particle" : "", "family" : "Ose", "given" : "K", "non-dropping-particle" : "", "parse-names" : false, "suffix" : "" }, { "dropping-particle" : "", "family" : "Fotsing", "given" : "JM", "non-dropping-particle" : "", "parse-names" : false, "suffix" : "" }, { "dropping-particle" : "", "family" : "Sagnon", "given" : "N", "non-dropping-particle" : "", "parse-names" : false, "suffix" : "" }, { "dropping-particle" : "", "family" : "Fontenille", "given" : "D", "non-dropping-particle" : "", "parse-names" : false, "suffix" : "" }, { "dropping-particle" : "", "family" : "Besansky", "given" : "NJ", "non-dropping-particle" : "", "parse-names" : false, "suffix" : "" }, { "dropping-particle" : "", "family" : "Simard", "given" : "F", "non-dropping-particle" : "", "parse-names" : false, "suffix" : "" }, { "dropping-particle" : "", "family" : "Caputo", "given" : "B", "non-dropping-particle" : "", "parse-names" : false, "suffix" : "" }, { "dropping-particle" : "", "family" : "Nwakanma", "given" : "D", "non-dropping-particle" : "", "parse-names" : false, "suffix" : "" }, { "dropping-particle" : "", "family" : "Jawara", "given" : "M", "non-dropping-particle" : "", "parse-names" : false, "suffix" : "" }, { "dropping-particle" : "", "family" : "Adiamoh", "given" : "M", "non-dropping-particle" : "", "parse-names" : false, "suffix" : "" }, { "dropping-particle" : "", "family" : "Dia", "given" : "I", "non-dropping-particle" : "", "parse-names" : false, "suffix" : "" }, { "dropping-particle" : "", "family" : "Konate", "given" : "L", "non-dropping-particle" : "", "parse-names" : false, "suffix" : "" }, { "dropping-particle" : "", "family" : "Petrarca", "given" : "V", "non-dropping-particle" : "", "parse-names" : false, "suffix" : "" }, { "dropping-particle" : "", "family" : "Conway", "given" : "DJ", "non-dropping-particle" : "", "parse-names" : false, "suffix" : "" }, { "dropping-particle" : "Della", "family" : "Torre", "given" : "A", "non-dropping-particle" : "", "parse-names" : false, "suffix" : "" }, { "dropping-particle" : "", "family" : "Olayemi", "given" : "IK", "non-dropping-particle" : "", "parse-names" : false, "suffix" : "" }, { "dropping-particle" : "", "family" : "Ande", "given" : "AT", "non-dropping-particle" : "", "parse-names" : false, "suffix" : "" }, { "dropping-particle" : "", "family" : "Olayemi", "given" : "IK", "non-dropping-particle" : "", "parse-names" : false, "suffix" : "" }, { "dropping-particle" : "", "family" : "Ande", "given" : "AT", "non-dropping-particle" : "", "parse-names" : false, "suffix" : "" }, { "dropping-particle" : "", "family" : "Awolola", "given" : "TS", "non-dropping-particle" : "", "parse-names" : false, "suffix" : "" }, { "dropping-particle" : "", "family" : "Okwa", "given" : "O", "non-dropping-particle" : "", "parse-names" : false, "suffix" : "" }, { "dropping-particle" : "", "family" : "Hunt", "given" : "RH", "non-dropping-particle" : "", "parse-names" : false, "suffix" : "" }, { "dropping-particle" : "", "family" : "Ogunrinade", "given" : "AF", "non-dropping-particle" : "", "parse-names" : false, "suffix" : "" }, { "dropping-particle" : "", "family" : "Coetzee", "given" : "M", "non-dropping-particle" : "", "parse-names" : false, "suffix" : "" }, { "dropping-particle" : "", "family" : "Bockarie", "given" : "MJ", "non-dropping-particle" : "", "parse-names" : false, "suffix" : "" }, { "dropping-particle" : "", "family" : "Service", "given" : "MW", "non-dropping-particle" : "", "parse-names" : false, "suffix" : "" }, { "dropping-particle" : "", "family" : "Tour\u00e9", "given" : "YT", "non-dropping-particle" : "", "parse-names" : false, "suffix" : "" }, { "dropping-particle" : "", "family" : "Traor\u00e9", "given" : "S", "non-dropping-particle" : "", "parse-names" : false, "suffix" : "" }, { "dropping-particle" : "", "family" : "Barnish", "given" : "G", "non-dropping-particle" : "", "parse-names" : false, "suffix" : "" }, { "dropping-particle" : "", "family" : "Greenwood", "given" : "BM", "non-dropping-particle" : "", "parse-names" : false, "suffix" : "" }, { "dropping-particle" : "", "family" : "Costantini", "given" : "C", "non-dropping-particle" : "", "parse-names" : false, "suffix" : "" }, { "dropping-particle" : "", "family" : "Gibson", "given" : "G", "non-dropping-particle" : "", "parse-names" : false, "suffix" : "" }, { "dropping-particle" : "", "family" : "Sagnon", "given" : "N", "non-dropping-particle" : "", "parse-names" : false, "suffix" : "" }, { "dropping-particle" : "Della", "family" : "Torre", "given" : "A", "non-dropping-particle" : "", "parse-names" : false, "suffix" : "" }, { "dropping-particle" : "", "family" : "Brady", "given" : "J", "non-dropping-particle" : "", "parse-names" : false, "suffix" : "" }, { "dropping-particle" : "", "family" : "Coluzzi", "given" : "M", "non-dropping-particle" : "", "parse-names" : false, "suffix" : "" }, { "dropping-particle" : "", "family" : "Magesa", "given" : "SM", "non-dropping-particle" : "", "parse-names" : false, "suffix" : "" }, { "dropping-particle" : "", "family" : "Wilkes", "given" : "TJ", "non-dropping-particle" : "", "parse-names" : false, "suffix" : "" }, { "dropping-particle" : "", "family" : "Mnzava", "given" : "AEP", "non-dropping-particle" : "", "parse-names" : false, "suffix" : "" }, { "dropping-particle" : "", "family" : "Njunwa", "given" : "KJ", "non-dropping-particle" : "", "parse-names" : false, "suffix" : "" }, { "dropping-particle" : "", "family" : "Myamba", "given" : "J", "non-dropping-particle" : "", "parse-names" : false, "suffix" : "" }, { "dropping-particle" : "", "family" : "Kivuyo", "given" : "MDP", "non-dropping-particle" : "", "parse-names" : false, "suffix" : "" }, { "dropping-particle" : "", "family" : "Hill", "given" : "N", "non-dropping-particle" : "", "parse-names" : false, "suffix" : "" }, { "dropping-particle" : "", "family" : "Lines", "given" : "JD", "non-dropping-particle" : "", "parse-names" : false, "suffix" : "" }, { "dropping-particle" : "", "family" : "Curtis", "given" : "CF", "non-dropping-particle" : "", "parse-names" : false, "suffix" : "" }, { "dropping-particle" : "", "family" : "Diatta", "given" : "M", "non-dropping-particle" : "", "parse-names" : false, "suffix" : "" }, { "dropping-particle" : "", "family" : "Spiegel", "given" : "A", "non-dropping-particle" : "", "parse-names" : false, "suffix" : "" }, { "dropping-particle" : "", "family" : "Lochouarn", "given" : "L", "non-dropping-particle" : "", "parse-names" : false, "suffix" : "" }, { "dropping-particle" : "", "family" : "Fontenille", "given" : "D", "non-dropping-particle" : "", "parse-names" : false, "suffix" : "" }, { "dropping-particle" : "", "family" : "Betson", "given" : "M", "non-dropping-particle" : "", "parse-names" : false, "suffix" : "" }, { "dropping-particle" : "", "family" : "Jawara", "given" : "M", "non-dropping-particle" : "", "parse-names" : false, "suffix" : "" }, { "dropping-particle" : "", "family" : "Awolola", "given" : "TS", "non-dropping-particle" : "", "parse-names" : false, "suffix" : "" }, { "dropping-particle" : "", "family" : "Blackwell", "given" : "A", "non-dropping-particle" : "", "parse-names" : false, "suffix" : "" }, { "dropping-particle" : "", "family" : "Johnson", "given" : "SN", "non-dropping-particle" : "", "parse-names" : false, "suffix" : "" }, { "dropping-particle" : "", "family" : "Koenraadt", "given" : "CJ", "non-dropping-particle" : "", "parse-names" : false, "suffix" : "" }, { "dropping-particle" : "", "family" : "Githeko", "given" : "AK", "non-dropping-particle" : "", "parse-names" : false, "suffix" : "" }, { "dropping-particle" : "", "family" : "Takken", "given" : "W", "non-dropping-particle" : "", "parse-names" : false, "suffix" : "" }, { "dropping-particle" : "", "family" : "Mutuku", "given" : "FM", "non-dropping-particle" : "", "parse-names" : false, "suffix" : "" }, { "dropping-particle" : "", "family" : "Bayoh", "given" : "MN", "non-dropping-particle" : "", "parse-names" : false, "suffix" : "" }, { "dropping-particle" : "", "family" : "Gimnig", "given" : "JE", "non-dropping-particle" : "", "parse-names" : false, "suffix" : "" }, { "dropping-particle" : "", "family" : "Vulule", "given" : "JM", "non-dropping-particle" : "", "parse-names" : false, "suffix" : "" }, { "dropping-particle" : "", "family" : "Kamau", "given" : "L", "non-dropping-particle" : "", "parse-names" : false, "suffix" : "" }, { "dropping-particle" : "", "family" : "Walker", "given" : "ED", "non-dropping-particle" : "", "parse-names" : false, "suffix" : "" }, { "dropping-particle" : "", "family" : "Kabiru", "given" : "E", "non-dropping-particle" : "", "parse-names" : false, "suffix" : "" }, { "dropping-particle" : "", "family" : "Hawley", "given" : "WA", "non-dropping-particle" : "", "parse-names" : false, "suffix" : "" }, { "dropping-particle" : "", "family" : "Mwangangi", "given" : "JM", "non-dropping-particle" : "", "parse-names" : false, "suffix" : "" }, { "dropping-particle" : "", "family" : "Mbogo", "given" : "CM", "non-dropping-particle" : "", "parse-names" : false, "suffix" : "" }, { "dropping-particle" : "", "family" : "Muturi", "given" : "EJ", "non-dropping-particle" : "", "parse-names" : false, "suffix" : "" }, { "dropping-particle" : "", "family" : "Nzovu", "given" : "JG", "non-dropping-particle" : "", "parse-names" : false, "suffix" : "" }, { "dropping-particle" : "", "family" : "Githure", "given" : "JI", "non-dropping-particle" : "", "parse-names" : false, "suffix" : "" }, { "dropping-particle" : "", "family" : "Yan", "given" : "G", "non-dropping-particle" : "", "parse-names" : false, "suffix" : "" }, { "dropping-particle" : "", "family" : "Minakawa", "given" : "N", "non-dropping-particle" : "", "parse-names" : false, "suffix" : "" }, { "dropping-particle" : "", "family" : "Novak", "given" : "R", "non-dropping-particle" : "", "parse-names" : false, "suffix" : "" }, { "dropping-particle" : "", "family" : "Beier", "given" : "JC", "non-dropping-particle" : "", "parse-names" : false, "suffix" : "" }, { "dropping-particle" : "", "family" : "Awolola", "given" : "TS", "non-dropping-particle" : "", "parse-names" : false, "suffix" : "" }, { "dropping-particle" : "", "family" : "Oduola", "given" : "AO", "non-dropping-particle" : "", "parse-names" : false, "suffix" : "" }, { "dropping-particle" : "", "family" : "Obansa", "given" : "JB", "non-dropping-particle" : "", "parse-names" : false, "suffix" : "" }, { "dropping-particle" : "", "family" : "Chukwurar", "given" : "NJ", "non-dropping-particle" : "", "parse-names" : false, "suffix" : "" }, { "dropping-particle" : "", "family" : "Unyimadu", "given" : "JP", "non-dropping-particle" : "", "parse-names" : false, "suffix" : "" }, { "dropping-particle" : "", "family" : "Klinkenberg", "given" : "E", "non-dropping-particle" : "", "parse-names" : false, "suffix" : "" }, { "dropping-particle" : "", "family" : "McCall", "given" : "PJ", "non-dropping-particle" : "", "parse-names" : false, "suffix" : "" }, { "dropping-particle" : "", "family" : "Wilson", "given" : "MD", "non-dropping-particle" : "", "parse-names" : false, "suffix" : "" }, { "dropping-particle" : "", "family" : "Amerasinghe", "given" : "FP", "non-dropping-particle" : "", "parse-names" : false, "suffix" : "" }, { "dropping-particle" : "", "family" : "Donnelly", "given" : "MJ", "non-dropping-particle" : "", "parse-names" : false, "suffix" : "" }, { "dropping-particle" : "", "family" : "Kristan", "given" : "M", "non-dropping-particle" : "", "parse-names" : false, "suffix" : "" }, { "dropping-particle" : "", "family" : "Fleischmann", "given" : "H", "non-dropping-particle" : "", "parse-names" : false, "suffix" : "" }, { "dropping-particle" : "della", "family" : "Torrey", "given" : "A", "non-dropping-particle" : "", "parse-names" : false, "suffix" : "" }, { "dropping-particle" : "", "family" : "Stich", "given" : "A", "non-dropping-particle" : "", "parse-names" : false, "suffix" : "" }, { "dropping-particle" : "", "family" : "Curtis", "given" : "CF", "non-dropping-particle" : "", "parse-names" : false, "suffix" : "" }, { "dropping-particle" : "", "family" : "Charlwood", "given" : "JD", "non-dropping-particle" : "", "parse-names" : false, "suffix" : "" }, { "dropping-particle" : "", "family" : "Pinto", "given" : "J", "non-dropping-particle" : "", "parse-names" : false, "suffix" : "" }, { "dropping-particle" : "", "family" : "Sousa", "given" : "CA", "non-dropping-particle" : "", "parse-names" : false, "suffix" : "" }, { "dropping-particle" : "", "family" : "Ferreira", "given" : "C", "non-dropping-particle" : "", "parse-names" : false, "suffix" : "" }, { "dropping-particle" : "", "family" : "Gil", "given" : "V", "non-dropping-particle" : "", "parse-names" : false, "suffix" : "" }, { "dropping-particle" : "Do", "family" : "Rosario", "given" : "VE", "non-dropping-particle" : "", "parse-names" : false, "suffix" : "" }, { "dropping-particle" : "", "family" : "Odiere", "given" : "M", "non-dropping-particle" : "", "parse-names" : false, "suffix" : "" }, { "dropping-particle" : "", "family" : "Bayoh", "given" : "MN", "non-dropping-particle" : "", "parse-names" : false, "suffix" : "" }, { "dropping-particle" : "", "family" : "Gimnig", "given" : "J", "non-dropping-particle" : "", "parse-names" : false, "suffix" : "" }, { "dropping-particle" : "", "family" : "Vulule", "given" : "J", "non-dropping-particle" : "", "parse-names" : false, "suffix" : "" }, { "dropping-particle" : "", "family" : "Irungu", "given" : "L", "non-dropping-particle" : "", "parse-names" : false, "suffix" : "" }, { "dropping-particle" : "", "family" : "Walker", "given" : "E", "non-dropping-particle" : "", "parse-names" : false, "suffix" : "" }, { "dropping-particle" : "", "family" : "Bryan", "given" : "JH", "non-dropping-particle" : "", "parse-names" : false, "suffix" : "" }, { "dropping-particle" : "", "family" : "Petrarca", "given" : "V", "non-dropping-particle" : "", "parse-names" : false, "suffix" : "" }, { "dropping-particle" : "Di", "family" : "Deco", "given" : "MA", "non-dropping-particle" : "", "parse-names" : false, "suffix" : "" }, { "dropping-particle" : "", "family" : "Coluzzi", "given" : "M", "non-dropping-particle" : "", "parse-names" : false, "suffix" : "" }, { "dropping-particle" : "", "family" : "Gelfand", "given" : "HM", "non-dropping-particle" : "", "parse-names" : false, "suffix" : "" }, { "dropping-particle" : "", "family" : "Muirhead-Thomson", "given" : "RC", "non-dropping-particle" : "", "parse-names" : false, "suffix" : "" }, { "dropping-particle" : "", "family" : "Giglioli", "given" : "ME", "non-dropping-particle" : "", "parse-names" : false, "suffix" : "" }, { "dropping-particle" : "", "family" : "Muirhead-Thomson", "given" : "RC", "non-dropping-particle" : "", "parse-names" : false, "suffix" : "" }, { "dropping-particle" : "", "family" : "Giglioli", "given" : "ME", "non-dropping-particle" : "", "parse-names" : false, "suffix" : "" }, { "dropping-particle" : "", "family" : "Tuno", "given" : "N", "non-dropping-particle" : "", "parse-names" : false, "suffix" : "" }, { "dropping-particle" : "", "family" : "Kjaerandsen", "given" : "J", "non-dropping-particle" : "", "parse-names" : false, "suffix" : "" }, { "dropping-particle" : "", "family" : "Badu", "given" : "K", "non-dropping-particle" : "", "parse-names" : false, "suffix" : "" }, { "dropping-particle" : "", "family" : "Kruppa", "given" : "T", "non-dropping-particle" : "", "parse-names" : false, "suffix" : "" }, { "dropping-particle" : "", "family" : "Muirhead-Thomson", "given" : "RC", "non-dropping-particle" : "", "parse-names" : false, "suffix" : "" }, { "dropping-particle" : "", "family" : "Jepson", "given" : "WF", "non-dropping-particle" : "", "parse-names" : false, "suffix" : "" }, { "dropping-particle" : "", "family" : "Moutia", "given" : "A", "non-dropping-particle" : "", "parse-names" : false, "suffix" : "" }, { "dropping-particle" : "", "family" : "Courtois", "given" : "C", "non-dropping-particle" : "", "parse-names" : false, "suffix" : "" }, { "dropping-particle" : "", "family" : "Halcrow", "given" : "JG", "non-dropping-particle" : "", "parse-names" : false, "suffix" : "" }, { "dropping-particle" : "", "family" : "Bruce-Chwatt", "given" : "LJ", "non-dropping-particle" : "", "parse-names" : false, "suffix" : "" }, { "dropping-particle" : "", "family" : "Paterson", "given" : "HE", "non-dropping-particle" : "", "parse-names" : false, "suffix" : "" }, { "dropping-particle" : "", "family" : "Paterson", "given" : "HE", "non-dropping-particle" : "", "parse-names" : false, "suffix" : "" }, { "dropping-particle" : "", "family" : "Mosha", "given" : "FW", "non-dropping-particle" : "", "parse-names" : false, "suffix" : "" }, { "dropping-particle" : "", "family" : "Mutero", "given" : "CM", "non-dropping-particle" : "", "parse-names" : false, "suffix" : "" }, { "dropping-particle" : "", "family" : "Govere", "given" : "J", "non-dropping-particle" : "", "parse-names" : false, "suffix" : "" }, { "dropping-particle" : "", "family" : "Durrheim", "given" : "DN", "non-dropping-particle" : "", "parse-names" : false, "suffix" : "" }, { "dropping-particle" : "", "family" : "Coetzee", "given" : "M", "non-dropping-particle" : "", "parse-names" : false, "suffix" : "" }, { "dropping-particle" : "", "family" : "Hunt", "given" : "RH", "non-dropping-particle" : "", "parse-names" : false, "suffix" : "" }, { "dropping-particle" : "la", "family" : "Grange", "given" : "JJ", "non-dropping-particle" : "", "parse-names" : false, "suffix" : "" }, { "dropping-particle" : "", "family" : "Masendu", "given" : "HT", "non-dropping-particle" : "", "parse-names" : false, "suffix" : "" }, { "dropping-particle" : "", "family" : "Hunt", "given" : "RH", "non-dropping-particle" : "", "parse-names" : false, "suffix" : "" }, { "dropping-particle" : "", "family" : "Koekemoer", "given" : "LL", "non-dropping-particle" : "", "parse-names" : false, "suffix" : "" }, { "dropping-particle" : "", "family" : "Brooke", "given" : "BD", "non-dropping-particle" : "", "parse-names" : false, "suffix" : "" }, { "dropping-particle" : "", "family" : "Govere", "given" : "J", "non-dropping-particle" : "", "parse-names" : false, "suffix" : "" }, { "dropping-particle" : "", "family" : "Coetzee", "given" : "M", "non-dropping-particle" : "", "parse-names" : false, "suffix" : "" }, { "dropping-particle" : "", "family" : "Kloke", "given" : "RG", "non-dropping-particle" : "", "parse-names" : false, "suffix" : "" }, { "dropping-particle" : "", "family" : "Coetzee", "given" : "M", "non-dropping-particle" : "", "parse-names" : false, "suffix" : "" }, { "dropping-particle" : "", "family" : "Cross", "given" : "H", "non-dropping-particle" : "", "parse-names" : false, "suffix" : "" }, { "dropping-particle" : "", "family" : "Iyengar", "given" : "R", "non-dropping-particle" : "", "parse-names" : false, "suffix" : "" }, { "dropping-particle" : "", "family" : "Mutero", "given" : "CM", "non-dropping-particle" : "", "parse-names" : false, "suffix" : "" }, { "dropping-particle" : "", "family" : "Mosha", "given" : "FW", "non-dropping-particle" : "", "parse-names" : false, "suffix" : "" }, { "dropping-particle" : "", "family" : "Subra", "given" : "R", "non-dropping-particle" : "", "parse-names" : false, "suffix" : "" }, { "dropping-particle" : "", "family" : "Antonio-Nkondjio", "given" : "C", "non-dropping-particle" : "", "parse-names" : false, "suffix" : "" }, { "dropping-particle" : "", "family" : "Ndo", "given" : "C", "non-dropping-particle" : "", "parse-names" : false, "suffix" : "" }, { "dropping-particle" : "", "family" : "Kengne", "given" : "P", "non-dropping-particle" : "", "parse-names" : false, "suffix" : "" }, { "dropping-particle" : "", "family" : "Mukwaya", "given" : "L", "non-dropping-particle" : "", "parse-names" : false, "suffix" : "" }, { "dropping-particle" : "", "family" : "Awono-Ambene", "given" : "P", "non-dropping-particle" : "", "parse-names" : false, "suffix" : "" }, { "dropping-particle" : "", "family" : "Fontenille", "given" : "D", "non-dropping-particle" : "", "parse-names" : false, "suffix" : "" }, { "dropping-particle" : "", "family" : "Simard", "given" : "F", "non-dropping-particle" : "", "parse-names" : false, "suffix" : "" }, { "dropping-particle" : "", "family" : "Antonio-Nkondjio", "given" : "C", "non-dropping-particle" : "", "parse-names" : false, "suffix" : "" }, { "dropping-particle" : "", "family" : "Ndo", "given" : "C", "non-dropping-particle" : "", "parse-names" : false, "suffix" : "" }, { "dropping-particle" : "", "family" : "Awono-Ambene", "given" : "P", "non-dropping-particle" : "", "parse-names" : false, "suffix" : "" }, { "dropping-particle" : "", "family" : "Ngassam", "given" : "P", "non-dropping-particle" : "", "parse-names" : false, "suffix" : "" }, { "dropping-particle" : "", "family" : "Fontenille", "given" : "D", "non-dropping-particle" : "", "parse-names" : false, "suffix" : "" }, { "dropping-particle" : "", "family" : "Simard", "given" : "F", "non-dropping-particle" : "", "parse-names" : false, "suffix" : "" }, { "dropping-particle" : "", "family" : "Antonio-Nkondjio", "given" : "C", "non-dropping-particle" : "", "parse-names" : false, "suffix" : "" }, { "dropping-particle" : "", "family" : "Ndo", "given" : "C", "non-dropping-particle" : "", "parse-names" : false, "suffix" : "" }, { "dropping-particle" : "", "family" : "Costantini", "given" : "C", "non-dropping-particle" : "", "parse-names" : false, "suffix" : "" }, { "dropping-particle" : "", "family" : "Awono-Ambene", "given" : "P", "non-dropping-particle" : "", "parse-names" : false, "suffix" : "" }, { "dropping-particle" : "", "family" : "Fontenille", "given" : "D", "non-dropping-particle" : "", "parse-names" : false, "suffix" : "" }, { "dropping-particle" : "", "family" : "Simard", "given" : "F", "non-dropping-particle" : "", "parse-names" : false, "suffix" : "" }, { "dropping-particle" : "", "family" : "Manga", "given" : "L", "non-dropping-particle" : "", "parse-names" : false, "suffix" : "" }, { "dropping-particle" : "", "family" : "Toto", "given" : "JC", "non-dropping-particle" : "", "parse-names" : false, "suffix" : "" }, { "dropping-particle" : "", "family" : "Carnevale", "given" : "P", "non-dropping-particle" : "", "parse-names" : false, "suffix" : "" }, { "dropping-particle" : "", "family" : "Mouchet", "given" : "J", "non-dropping-particle" : "", "parse-names" : false, "suffix" : "" }, { "dropping-particle" : "", "family" : "Gariou", "given" : "J", "non-dropping-particle" : "", "parse-names" : false, "suffix" : "" }, { "dropping-particle" : "", "family" : "Antonio-Nkondjio", "given" : "C", "non-dropping-particle" : "", "parse-names" : false, "suffix" : "" }, { "dropping-particle" : "", "family" : "Simard", "given" : "F", "non-dropping-particle" : "", "parse-names" : false, "suffix" : "" }, { "dropping-particle" : "", "family" : "Awono-Ambene", "given" : "P", "non-dropping-particle" : "", "parse-names" : false, "suffix" : "" }, { "dropping-particle" : "", "family" : "Ngassam", "given" : "P", "non-dropping-particle" : "", "parse-names" : false, "suffix" : "" }, { "dropping-particle" : "", "family" : "Toto", "given" : "JC", "non-dropping-particle" : "", "parse-names" : false, "suffix" : "" }, { "dropping-particle" : "", "family" : "Tchuinkam", "given" : "T", "non-dropping-particle" : "", "parse-names" : false, "suffix" : "" }, { "dropping-particle" : "", "family" : "Fontenille", "given" : "D", "non-dropping-particle" : "", "parse-names" : false, "suffix" : "" }, { "dropping-particle" : "", "family" : "Mattingly", "given" : "PF", "non-dropping-particle" : "", "parse-names" : false, "suffix" : "" }, { "dropping-particle" : "", "family" : "Awono-Ambene", "given" : "HP", "non-dropping-particle" : "", "parse-names" : false, "suffix" : "" }, { "dropping-particle" : "", "family" : "Simard", "given" : "F", "non-dropping-particle" : "", "parse-names" : false, "suffix" : "" }, { "dropping-particle" : "", "family" : "Antonio-Nkondjio", "given" : "C", "non-dropping-particle" : "", "parse-names" : false, "suffix" : "" }, { "dropping-particle" : "", "family" : "Cohuet", "given" : "A", "non-dropping-particle" : "", "parse-names" : false, "suffix" : "" }, { "dropping-particle" : "", "family" : "Kengne", "given" : "P", "non-dropping-particle" : "", "parse-names" : false, "suffix" : "" }, { "dropping-particle" : "", "family" : "Fontenille", "given" : "D", "non-dropping-particle" : "", "parse-names" : false, "suffix" : "" }, { "dropping-particle" : "", "family" : "Mouchet", "given" : "J", "non-dropping-particle" : "", "parse-names" : false, "suffix" : "" }, { "dropping-particle" : "", "family" : "Carnevale", "given" : "P", "non-dropping-particle" : "", "parse-names" : false, "suffix" : "" }, { "dropping-particle" : "", "family" : "Coosemans", "given" : "M", "non-dropping-particle" : "", "parse-names" : false, "suffix" : "" }, { "dropping-particle" : "", "family" : "Julvez", "given" : "J", "non-dropping-particle" : "", "parse-names" : false, "suffix" : "" }, { "dropping-particle" : "", "family" : "Manguin", "given" : "S", "non-dropping-particle" : "", "parse-names" : false, "suffix" : "" }, { "dropping-particle" : "", "family" : "Richard-Lenoble", "given" : "D", "non-dropping-particle" : "", "parse-names" : false, "suffix" : "" }, { "dropping-particle" : "", "family" : "Sircoulon", "given" : "J", "non-dropping-particle" : "", "parse-names" : false, "suffix" : "" }, { "dropping-particle" : "", "family" : "Awono-Ambene", "given" : "HP", "non-dropping-particle" : "", "parse-names" : false, "suffix" : "" }, { "dropping-particle" : "", "family" : "Kengne", "given" : "P", "non-dropping-particle" : "", "parse-names" : false, "suffix" : "" }, { "dropping-particle" : "", "family" : "Simard", "given" : "F", "non-dropping-particle" : "", "parse-names" : false, "suffix" : "" }, { "dropping-particle" : "", "family" : "Antonio-Nkondjio", "given" : "C", "non-dropping-particle" : "", "parse-names" : false, "suffix" : "" }, { "dropping-particle" : "", "family" : "Fontenille", "given" : "D", "non-dropping-particle" : "", "parse-names" : false, "suffix" : "" }, { "dropping-particle" : "", "family" : "Dia", "given" : "I", "non-dropping-particle" : "", "parse-names" : false, "suffix" : "" }, { "dropping-particle" : "", "family" : "Diop", "given" : "T", "non-dropping-particle" : "", "parse-names" : false, "suffix" : "" }, { "dropping-particle" : "", "family" : "Rakotoarivony", "given" : "I", "non-dropping-particle" : "", "parse-names" : false, "suffix" : "" }, { "dropping-particle" : "", "family" : "Kengne", "given" : "P", "non-dropping-particle" : "", "parse-names" : false, "suffix" : "" }, { "dropping-particle" : "", "family" : "Fontenille", "given" : "D", "non-dropping-particle" : "", "parse-names" : false, "suffix" : "" }, { "dropping-particle" : "", "family" : "Krafsur", "given" : "ES", "non-dropping-particle" : "", "parse-names" : false, "suffix" : "" }, { "dropping-particle" : "", "family" : "Coene", "given" : "J", "non-dropping-particle" : "", "parse-names" : false, "suffix" : "" }, { "dropping-particle" : "", "family" : "Pires", "given" : "CA", "non-dropping-particle" : "", "parse-names" : false, "suffix" : "" }, { "dropping-particle" : "", "family" : "Ribeiro", "given" : "H", "non-dropping-particle" : "", "parse-names" : false, "suffix" : "" }, { "dropping-particle" : "", "family" : "Capela", "given" : "RA", "non-dropping-particle" : "", "parse-names" : false, "suffix" : "" }, { "dropping-particle" : "", "family" : "Ramos", "given" : "H da Cunha", "non-dropping-particle" : "", "parse-names" : false, "suffix" : "" }, { "dropping-particle" : "", "family" : "Becker", "given" : "N", "non-dropping-particle" : "", "parse-names" : false, "suffix" : "" }, { "dropping-particle" : "", "family" : "Petric", "given" : "D", "non-dropping-particle" : "", "parse-names" : false, "suffix" : "" }, { "dropping-particle" : "", "family" : "Boase", "given" : "C", "non-dropping-particle" : "", "parse-names" : false, "suffix" : "" }, { "dropping-particle" : "", "family" : "Lane", "given" : "J", "non-dropping-particle" : "", "parse-names" : false, "suffix" : "" }, { "dropping-particle" : "", "family" : "Zgomba", "given" : "M", "non-dropping-particle" : "", "parse-names" : false, "suffix" : "" }, { "dropping-particle" : "", "family" : "Dahl", "given" : "C", "non-dropping-particle" : "", "parse-names" : false, "suffix" : "" }, { "dropping-particle" : "", "family" : "Kaiser", "given" : "A", "non-dropping-particle" : "", "parse-names" : false, "suffix" : "" }, { "dropping-particle" : "", "family" : "Hackett", "given" : "LW", "non-dropping-particle" : "", "parse-names" : false, "suffix" : "" }, { "dropping-particle" : "", "family" : "Missiroli", "given" : "A", "non-dropping-particle" : "", "parse-names" : false, "suffix" : "" }, { "dropping-particle" : "", "family" : "Hackett", "given" : "LW", "non-dropping-particle" : "", "parse-names" : false, "suffix" : "" }, { "dropping-particle" : "", "family" : "Cambournac", "given" : "FJ", "non-dropping-particle" : "", "parse-names" : false, "suffix" : "" }, { "dropping-particle" : "", "family" : "Romi", "given" : "R", "non-dropping-particle" : "", "parse-names" : false, "suffix" : "" }, { "dropping-particle" : "", "family" : "Pontuale", "given" : "G", "non-dropping-particle" : "", "parse-names" : false, "suffix" : "" }, { "dropping-particle" : "", "family" : "MG", "given" : "CI", "non-dropping-particle" : "", "parse-names" : false, "suffix" : "" }, { "dropping-particle" : "", "family" : "Fiorentini", "given" : "G", "non-dropping-particle" : "", "parse-names" : false, "suffix" : "" }, { "dropping-particle" : "", "family" : "Marchi", "given" : "A", "non-dropping-particle" : "", "parse-names" : false, "suffix" : "" }, { "dropping-particle" : "", "family" : "Nicoletti", "given" : "L", "non-dropping-particle" : "", "parse-names" : false, "suffix" : "" }, { "dropping-particle" : "", "family" : "Cocchi", "given" : "M", "non-dropping-particle" : "", "parse-names" : false, "suffix" : "" }, { "dropping-particle" : "", "family" : "Tamburro", "given" : "A", "non-dropping-particle" : "", "parse-names" : false, "suffix" : "" }, { "dropping-particle" : "", "family" : "Roiz", "given" : "D", "non-dropping-particle" : "", "parse-names" : false, "suffix" : "" }, { "dropping-particle" : "", "family" : "Eritja", "given" : "R", "non-dropping-particle" : "", "parse-names" : false, "suffix" : "" }, { "dropping-particle" : "", "family" : "Escosa", "given" : "R", "non-dropping-particle" : "", "parse-names" : false, "suffix" : "" }, { "dropping-particle" : "", "family" : "Lucientes", "given" : "J", "non-dropping-particle" : "", "parse-names" : false, "suffix" : "" }, { "dropping-particle" : "", "family" : "Marques", "given" : "E", "non-dropping-particle" : "", "parse-names" : false, "suffix" : "" }, { "dropping-particle" : "", "family" : "Melero-Alcibar", "given" : "R", "non-dropping-particle" : "", "parse-names" : false, "suffix" : "" }, { "dropping-particle" : "", "family" : "Ruiz", "given" : "S", "non-dropping-particle" : "", "parse-names" : false, "suffix" : "" }, { "dropping-particle" : "", "family" : "Molina", "given" : "R", "non-dropping-particle" : "", "parse-names" : false, "suffix" : "" }, { "dropping-particle" : "", "family" : "Poncon", "given" : "N", "non-dropping-particle" : "", "parse-names" : false, "suffix" : "" }, { "dropping-particle" : "", "family" : "Toty", "given" : "C", "non-dropping-particle" : "", "parse-names" : false, "suffix" : "" }, { "dropping-particle" : "", "family" : "L", "given" : "G", "non-dropping-particle" : "", "parse-names" : false, "suffix" : "" }, { "dropping-particle" : "", "family" : "Muirhead-Thomson", "given" : "RC", "non-dropping-particle" : "", "parse-names" : false, "suffix" : "" }, { "dropping-particle" : "", "family" : "Andrewes", "given" : "CH", "non-dropping-particle" : "", "parse-names" : false, "suffix" : "" }, { "dropping-particle" : "", "family" : "Muirhead-Thomson", "given" : "RC", "non-dropping-particle" : "", "parse-names" : false, "suffix" : "" }, { "dropping-particle" : "", "family" : "Stevenson", "given" : "JP", "non-dropping-particle" : "", "parse-names" : false, "suffix" : "" }, { "dropping-particle" : "", "family" : "Zamburlini", "given" : "R", "non-dropping-particle" : "", "parse-names" : false, "suffix" : "" }, { "dropping-particle" : "", "family" : "Cargnus", "given" : "E", "non-dropping-particle" : "", "parse-names" : false, "suffix" : "" }, { "dropping-particle" : "", "family" : "Ribeiro", "given" : "H", "non-dropping-particle" : "", "parse-names" : false, "suffix" : "" }, { "dropping-particle" : "", "family" : "Ramos", "given" : "HC", "non-dropping-particle" : "", "parse-names" : false, "suffix" : "" }, { "dropping-particle" : "", "family" : "Capela", "given" : "RA", "non-dropping-particle" : "", "parse-names" : false, "suffix" : "" }, { "dropping-particle" : "", "family" : "Pires", "given" : "CA", "non-dropping-particle" : "", "parse-names" : false, "suffix" : "" }, { "dropping-particle" : "", "family" : "Shute", "given" : "PG", "non-dropping-particle" : "", "parse-names" : false, "suffix" : "" }, { "dropping-particle" : "", "family" : "Curtis", "given" : "CF", "non-dropping-particle" : "", "parse-names" : false, "suffix" : "" }, { "dropping-particle" : "", "family" : "White", "given" : "GB", "non-dropping-particle" : "", "parse-names" : false, "suffix" : "" }, { "dropping-particle" : "", "family" : "Capinha", "given" : "C", "non-dropping-particle" : "", "parse-names" : false, "suffix" : "" }, { "dropping-particle" : "", "family" : "Gomes", "given" : "E", "non-dropping-particle" : "", "parse-names" : false, "suffix" : "" }, { "dropping-particle" : "", "family" : "Reis", "given" : "E", "non-dropping-particle" : "", "parse-names" : false, "suffix" : "" }, { "dropping-particle" : "", "family" : "Rocha", "given" : "J", "non-dropping-particle" : "", "parse-names" : false, "suffix" : "" }, { "dropping-particle" : "", "family" : "Sousa", "given" : "CA", "non-dropping-particle" : "", "parse-names" : false, "suffix" : "" }, { "dropping-particle" : "do", "family" : "Rosario", "given" : "VE", "non-dropping-particle" : "", "parse-names" : false, "suffix" : "" }, { "dropping-particle" : "", "family" : "Almeida", "given" : "AP", "non-dropping-particle" : "", "parse-names" : false, "suffix" : "" }, { "dropping-particle" : "", "family" : "Sousa", "given" : "CA", "non-dropping-particle" : "", "parse-names" : false, "suffix" : "" }, { "dropping-particle" : "de", "family" : "Zulueta", "given" : "J", "non-dropping-particle" : "", "parse-names" : false, "suffix" : "" }, { "dropping-particle" : "", "family" : "Marchi", "given" : "A", "non-dropping-particle" : "", "parse-names" : false, "suffix" : "" }, { "dropping-particle" : "", "family" : "Munstermann", "given" : "LE", "non-dropping-particle" : "", "parse-names" : false, "suffix" : "" }, { "dropping-particle" : "", "family" : "Trapido", "given" : "H", "non-dropping-particle" : "", "parse-names" : false, "suffix" : "" }, { "dropping-particle" : "", "family" : "Aitken", "given" : "TH", "non-dropping-particle" : "", "parse-names" : false, "suffix" : "" }, { "dropping-particle" : "", "family" : "D", "given" : "G", "non-dropping-particle" : "", "parse-names" : false, "suffix" : "" }, { "dropping-particle" : "", "family" : "Macdonald", "given" : "WW", "non-dropping-particle" : "", "parse-names" : false, "suffix" : "" }, { "dropping-particle" : "", "family" : "Aitken", "given" : "THG", "non-dropping-particle" : "", "parse-names" : false, "suffix" : "" }, { "dropping-particle" : "", "family" : "Coluzzi", "given" : "M", "non-dropping-particle" : "", "parse-names" : false, "suffix" : "" }, { "dropping-particle" : "", "family" : "Coluzzi", "given" : "A", "non-dropping-particle" : "", "parse-names" : false, "suffix" : "" }, { "dropping-particle" : "", "family" : "Bettini", "given" : "S", "non-dropping-particle" : "", "parse-names" : false, "suffix" : "" }, { "dropping-particle" : "", "family" : "Gradoni", "given" : "L", "non-dropping-particle" : "", "parse-names" : false, "suffix" : "" }, { "dropping-particle" : "", "family" : "Cocchi", "given" : "M", "non-dropping-particle" : "", "parse-names" : false, "suffix" : "" }, { "dropping-particle" : "", "family" : "Tamburro", "given" : "A", "non-dropping-particle" : "", "parse-names" : false, "suffix" : "" }, { "dropping-particle" : "Di", "family" : "Luca", "given" : "M", "non-dropping-particle" : "", "parse-names" : false, "suffix" : "" }, { "dropping-particle" : "", "family" : "Boccolini", "given" : "D", "non-dropping-particle" : "", "parse-names" : false, "suffix" : "" }, { "dropping-particle" : "", "family" : "Severini", "given" : "F", "non-dropping-particle" : "", "parse-names" : false, "suffix" : "" }, { "dropping-particle" : "", "family" : "Toma", "given" : "L", "non-dropping-particle" : "", "parse-names" : false, "suffix" : "" }, { "dropping-particle" : "", "family" : "Barbieri", "given" : "FM", "non-dropping-particle" : "", "parse-names" : false, "suffix" : "" }, { "dropping-particle" : "", "family" : "Massa", "given" : "A", "non-dropping-particle" : "", "parse-names" : false, "suffix" : "" }, { "dropping-particle" : "", "family" : "Romi", "given" : "R", "non-dropping-particle" : "", "parse-names" : false, "suffix" : "" }, { "dropping-particle" : "", "family" : "Romi", "given" : "R", "non-dropping-particle" : "", "parse-names" : false, "suffix" : "" }, { "dropping-particle" : "", "family" : "Pierdominici", "given" : "G", "non-dropping-particle" : "", "parse-names" : false, "suffix" : "" }, { "dropping-particle" : "", "family" : "Severini", "given" : "C", "non-dropping-particle" : "", "parse-names" : false, "suffix" : "" }, { "dropping-particle" : "", "family" : "Tamburro", "given" : "A", "non-dropping-particle" : "", "parse-names" : false, "suffix" : "" }, { "dropping-particle" : "", "family" : "Cocchi", "given" : "M", "non-dropping-particle" : "", "parse-names" : false, "suffix" : "" }, { "dropping-particle" : "", "family" : "Menichetti", "given" : "D", "non-dropping-particle" : "", "parse-names" : false, "suffix" : "" }, { "dropping-particle" : "", "family" : "Pili", "given" : "E", "non-dropping-particle" : "", "parse-names" : false, "suffix" : "" }, { "dropping-particle" : "", "family" : "Marchi", "given" : "A", "non-dropping-particle" : "", "parse-names" : false, "suffix" : "" }, { "dropping-particle" : "", "family" : "Lavagnino", "given" : "A", "non-dropping-particle" : "", "parse-names" : false, "suffix" : "" }, { "dropping-particle" : "", "family" : "Faraj", "given" : "C", "non-dropping-particle" : "", "parse-names" : false, "suffix" : "" }, { "dropping-particle" : "", "family" : "Adlaoui", "given" : "E", "non-dropping-particle" : "", "parse-names" : false, "suffix" : "" }, { "dropping-particle" : "", "family" : "Ouahabi", "given" : "S", "non-dropping-particle" : "", "parse-names" : false, "suffix" : "" }, { "dropping-particle" : "", "family" : "Rhajaoui", "given" : "M", "non-dropping-particle" : "", "parse-names" : false, "suffix" : "" }, { "dropping-particle" : "", "family" : "Fontenille", "given" : "D", "non-dropping-particle" : "", "parse-names" : false, "suffix" : "" }, { "dropping-particle" : "", "family" : "Lyagoubi", "given" : "M", "non-dropping-particle" : "", "parse-names" : false, "suffix" : "" }, { "dropping-particle" : "", "family" : "White", "given" : "GB", "non-dropping-particle" : "", "parse-names" : false, "suffix" : "" }, { "dropping-particle" : "Di", "family" : "Luca", "given" : "M", "non-dropping-particle" : "", "parse-names" : false, "suffix" : "" }, { "dropping-particle" : "", "family" : "Boccolini", "given" : "D", "non-dropping-particle" : "", "parse-names" : false, "suffix" : "" }, { "dropping-particle" : "", "family" : "Marinuccil", "given" : "M", "non-dropping-particle" : "", "parse-names" : false, "suffix" : "" }, { "dropping-particle" : "", "family" : "Romi", "given" : "R", "non-dropping-particle" : "", "parse-names" : false, "suffix" : "" }, { "dropping-particle" : "", "family" : "Zahar", "given" : "AR", "non-dropping-particle" : "", "parse-names" : false, "suffix" : "" }, { "dropping-particle" : "", "family" : "Takken", "given" : "W", "non-dropping-particle" : "", "parse-names" : false, "suffix" : "" }, { "dropping-particle" : "", "family" : "Geene", "given" : "R", "non-dropping-particle" : "", "parse-names" : false, "suffix" : "" }, { "dropping-particle" : "", "family" : "Adam", "given" : "W", "non-dropping-particle" : "", "parse-names" : false, "suffix" : "" }, { "dropping-particle" : "", "family" : "Jetten", "given" : "TH", "non-dropping-particle" : "", "parse-names" : false, "suffix" : "" }, { "dropping-particle" : "van der", "family" : "Velden", "given" : "JA", "non-dropping-particle" : "", "parse-names" : false, "suffix" : "" }, { "dropping-particle" : "", "family" : "Bublikova", "given" : "LI", "non-dropping-particle" : "", "parse-names" : false, "suffix" : "" }, { "dropping-particle" : "", "family" : "Bates", "given" : "M", "non-dropping-particle" : "", "parse-names" : false, "suffix" : "" }, { "dropping-particle" : "", "family" : "Adamovic", "given" : "Z", "non-dropping-particle" : "", "parse-names" : false, "suffix" : "" }, { "dropping-particle" : "", "family" : "Adamovic", "given" : "Z", "non-dropping-particle" : "", "parse-names" : false, "suffix" : "" }, { "dropping-particle" : "", "family" : "Adamovic", "given" : "ZR", "non-dropping-particle" : "", "parse-names" : false, "suffix" : "" }, { "dropping-particle" : "", "family" : "Adamovic", "given" : "Z", "non-dropping-particle" : "", "parse-names" : false, "suffix" : "" }, { "dropping-particle" : "", "family" : "Paulus", "given" : "R", "non-dropping-particle" : "", "parse-names" : false, "suffix" : "" }, { "dropping-particle" : "", "family" : "Fyodorova", "given" : "MV", "non-dropping-particle" : "", "parse-names" : false, "suffix" : "" }, { "dropping-particle" : "", "family" : "Savage", "given" : "HM", "non-dropping-particle" : "", "parse-names" : false, "suffix" : "" }, { "dropping-particle" : "", "family" : "Lopatina", "given" : "JV", "non-dropping-particle" : "", "parse-names" : false, "suffix" : "" }, { "dropping-particle" : "", "family" : "Bulgakova", "given" : "TA", "non-dropping-particle" : "", "parse-names" : false, "suffix" : "" }, { "dropping-particle" : "", "family" : "Ivanitsky", "given" : "AV", "non-dropping-particle" : "", "parse-names" : false, "suffix" : "" }, { "dropping-particle" : "", "family" : "Platonova", "given" : "OV", "non-dropping-particle" : "", "parse-names" : false, "suffix" : "" }, { "dropping-particle" : "", "family" : "Platonov", "given" : "AE", "non-dropping-particle" : "", "parse-names" : false, "suffix" : "" }, { "dropping-particle" : "", "family" : "Jaenson", "given" : "TGT", "non-dropping-particle" : "", "parse-names" : false, "suffix" : "" }, { "dropping-particle" : "", "family" : "Ameneshewa", "given" : "B", "non-dropping-particle" : "", "parse-names" : false, "suffix" : "" }, { "dropping-particle" : "", "family" : "Linton", "given" : "YM", "non-dropping-particle" : "", "parse-names" : false, "suffix" : "" }, { "dropping-particle" : "", "family" : "Samanidou-Voyadjoglou", "given" : "A", "non-dropping-particle" : "", "parse-names" : false, "suffix" : "" }, { "dropping-particle" : "", "family" : "Harbach", "given" : "RE", "non-dropping-particle" : "", "parse-names" : false, "suffix" : "" }, { "dropping-particle" : "", "family" : "Nicolescu", "given" : "G", "non-dropping-particle" : "", "parse-names" : false, "suffix" : "" }, { "dropping-particle" : "", "family" : "Linton", "given" : "YM", "non-dropping-particle" : "", "parse-names" : false, "suffix" : "" }, { "dropping-particle" : "", "family" : "Vladimirescu", "given" : "A", "non-dropping-particle" : "", "parse-names" : false, "suffix" : "" }, { "dropping-particle" : "", "family" : "Howard", "given" : "TM", "non-dropping-particle" : "", "parse-names" : false, "suffix" : "" }, { "dropping-particle" : "", "family" : "Harbach", "given" : "RE", "non-dropping-particle" : "", "parse-names" : false, "suffix" : "" }, { "dropping-particle" : "", "family" : "Linton", "given" : "YM", "non-dropping-particle" : "", "parse-names" : false, "suffix" : "" }, { "dropping-particle" : "", "family" : "Lee", "given" : "AS", "non-dropping-particle" : "", "parse-names" : false, "suffix" : "" }, { "dropping-particle" : "", "family" : "Curtis", "given" : "C", "non-dropping-particle" : "", "parse-names" : false, "suffix" : "" }, { "dropping-particle" : "", "family" : "Jetten", "given" : "TH", "non-dropping-particle" : "", "parse-names" : false, "suffix" : "" }, { "dropping-particle" : "", "family" : "Takken", "given" : "W", "non-dropping-particle" : "", "parse-names" : false, "suffix" : "" }, { "dropping-particle" : "", "family" : "Hadjinicolaou", "given" : "J", "non-dropping-particle" : "", "parse-names" : false, "suffix" : "" }, { "dropping-particle" : "", "family" : "Betzios", "given" : "B", "non-dropping-particle" : "", "parse-names" : false, "suffix" : "" }, { "dropping-particle" : "", "family" : "Hadjinicolaou", "given" : "J", "non-dropping-particle" : "", "parse-names" : false, "suffix" : "" }, { "dropping-particle" : "", "family" : "Betzios", "given" : "B", "non-dropping-particle" : "", "parse-names" : false, "suffix" : "" }, { "dropping-particle" : "", "family" : "Kitron", "given" : "U", "non-dropping-particle" : "", "parse-names" : false, "suffix" : "" }, { "dropping-particle" : "", "family" : "Spielman", "given" : "A", "non-dropping-particle" : "", "parse-names" : false, "suffix" : "" }, { "dropping-particle" : "", "family" : "Gratz", "given" : "NG", "non-dropping-particle" : "", "parse-names" : false, "suffix" : "" }, { "dropping-particle" : "", "family" : "Sedaghat", "given" : "MM", "non-dropping-particle" : "", "parse-names" : false, "suffix" : "" }, { "dropping-particle" : "", "family" : "Linton", "given" : "YM", "non-dropping-particle" : "", "parse-names" : false, "suffix" : "" }, { "dropping-particle" : "", "family" : "Nicolescu", "given" : "G", "non-dropping-particle" : "", "parse-names" : false, "suffix" : "" }, { "dropping-particle" : "", "family" : "Smith", "given" : "L", "non-dropping-particle" : "", "parse-names" : false, "suffix" : "" }, { "dropping-particle" : "", "family" : "Koliopoulos", "given" : "G", "non-dropping-particle" : "", "parse-names" : false, "suffix" : "" }, { "dropping-particle" : "", "family" : "Zounos", "given" : "AK", "non-dropping-particle" : "", "parse-names" : false, "suffix" : "" }, { "dropping-particle" : "", "family" : "Oshaghi", "given" : "MA", "non-dropping-particle" : "", "parse-names" : false, "suffix" : "" }, { "dropping-particle" : "", "family" : "Vatandoost", "given" : "H", "non-dropping-particle" : "", "parse-names" : false, "suffix" : "" }, { "dropping-particle" : "", "family" : "Harbach", "given" : "RE", "non-dropping-particle" : "", "parse-names" : false, "suffix" : "" }, { "dropping-particle" : "", "family" : "Pener", "given" : "H", "non-dropping-particle" : "", "parse-names" : false, "suffix" : "" }, { "dropping-particle" : "", "family" : "Kitron", "given" : "U", "non-dropping-particle" : "", "parse-names" : false, "suffix" : "" }, { "dropping-particle" : "", "family" : "Abdel-Malek", "given" : "AA", "non-dropping-particle" : "", "parse-names" : false, "suffix" : "" }, { "dropping-particle" : "", "family" : "G\u00f6kberk", "given" : "C", "non-dropping-particle" : "", "parse-names" : false, "suffix" : "" }, { "dropping-particle" : "", "family" : "Etherington", "given" : "D", "non-dropping-particle" : "", "parse-names" : false, "suffix" : "" }, { "dropping-particle" : "", "family" : "Sellick", "given" : "G", "non-dropping-particle" : "", "parse-names" : false, "suffix" : "" }, { "dropping-particle" : "", "family" : "Saliternik", "given" : "Z", "non-dropping-particle" : "", "parse-names" : false, "suffix" : "" }, { "dropping-particle" : "", "family" : "Pener", "given" : "H", "non-dropping-particle" : "", "parse-names" : false, "suffix" : "" }, { "dropping-particle" : "", "family" : "Orshan", "given" : "L", "non-dropping-particle" : "", "parse-names" : false, "suffix" : "" }, { "dropping-particle" : "", "family" : "Kitron", "given" : "U", "non-dropping-particle" : "", "parse-names" : false, "suffix" : "" }, { "dropping-particle" : "", "family" : "Shalom", "given" : "U", "non-dropping-particle" : "", "parse-names" : false, "suffix" : "" }, { "dropping-particle" : "", "family" : "Kampen", "given" : "H", "non-dropping-particle" : "", "parse-names" : false, "suffix" : "" }, { "dropping-particle" : "", "family" : "Proft", "given" : "J", "non-dropping-particle" : "", "parse-names" : false, "suffix" : "" }, { "dropping-particle" : "", "family" : "Etti", "given" : "S", "non-dropping-particle" : "", "parse-names" : false, "suffix" : "" }, { "dropping-particle" : "", "family" : "Maltezos", "given" : "E", "non-dropping-particle" : "", "parse-names" : false, "suffix" : "" }, { "dropping-particle" : "", "family" : "Pagonaki", "given" : "M", "non-dropping-particle" : "", "parse-names" : false, "suffix" : "" }, { "dropping-particle" : "", "family" : "Maier", "given" : "WA", "non-dropping-particle" : "", "parse-names" : false, "suffix" : "" }, { "dropping-particle" : "", "family" : "Seitz", "given" : "HM", "non-dropping-particle" : "", "parse-names" : false, "suffix" : "" }, { "dropping-particle" : "", "family" : "Kasap", "given" : "H", "non-dropping-particle" : "", "parse-names" : false, "suffix" : "" }, { "dropping-particle" : "", "family" : "Akbaba", "given" : "M", "non-dropping-particle" : "", "parse-names" : false, "suffix" : "" }, { "dropping-particle" : "", "family" : "Kasap", "given" : "M", "non-dropping-particle" : "", "parse-names" : false, "suffix" : "" }, { "dropping-particle" : "", "family" : "L\u00fcleyap", "given" : "\u00dc", "non-dropping-particle" : "", "parse-names" : false, "suffix" : "" }, { "dropping-particle" : "", "family" : "Alpaslan", "given" : "N", "non-dropping-particle" : "", "parse-names" : false, "suffix" : "" }, { "dropping-particle" : "", "family" : "Alptekin", "given" : "D", "non-dropping-particle" : "", "parse-names" : false, "suffix" : "" }, { "dropping-particle" : "", "family" : "Ramsdale", "given" : "CD", "non-dropping-particle" : "", "parse-names" : false, "suffix" : "" }, { "dropping-particle" : "", "family" : "Haas", "given" : "E", "non-dropping-particle" : "", "parse-names" : false, "suffix" : "" }, { "dropping-particle" : "", "family" : "Demirhan", "given" : "O", "non-dropping-particle" : "", "parse-names" : false, "suffix" : "" }, { "dropping-particle" : "", "family" : "Kasap", "given" : "M", "non-dropping-particle" : "", "parse-names" : false, "suffix" : "" }, { "dropping-particle" : "", "family" : "Yaghoobi-Ershadi", "given" : "MR", "non-dropping-particle" : "", "parse-names" : false, "suffix" : "" }, { "dropping-particle" : "", "family" : "Namazi", "given" : "J", "non-dropping-particle" : "", "parse-names" : false, "suffix" : "" }, { "dropping-particle" : "", "family" : "Piazak", "given" : "N", "non-dropping-particle" : "", "parse-names" : false, "suffix" : "" }, { "dropping-particle" : "", "family" : "Boreham", "given" : "PF", "non-dropping-particle" : "", "parse-names" : false, "suffix" : "" }, { "dropping-particle" : "", "family" : "Garrett-Jones", "given" : "C", "non-dropping-particle" : "", "parse-names" : false, "suffix" : "" }, { "dropping-particle" : "", "family" : "Djadid", "given" : "ND", "non-dropping-particle" : "", "parse-names" : false, "suffix" : "" }, { "dropping-particle" : "", "family" : "Gholizadeh", "given" : "S", "non-dropping-particle" : "", "parse-names" : false, "suffix" : "" }, { "dropping-particle" : "", "family" : "Tafsiri", "given" : "E", "non-dropping-particle" : "", "parse-names" : false, "suffix" : "" }, { "dropping-particle" : "", "family" : "Romi", "given" : "R", "non-dropping-particle" : "", "parse-names" : false, "suffix" : "" }, { "dropping-particle" : "", "family" : "Gordeev", "given" : "M", "non-dropping-particle" : "", "parse-names" : false, "suffix" : "" }, { "dropping-particle" : "", "family" : "Zakeri", "given" : "S", "non-dropping-particle" : "", "parse-names" : false, "suffix" : "" }, { "dropping-particle" : "", "family" : "Alten", "given" : "B", "non-dropping-particle" : "", "parse-names" : false, "suffix" : "" }, { "dropping-particle" : "", "family" : "Caglar", "given" : "SS", "non-dropping-particle" : "", "parse-names" : false, "suffix" : "" }, { "dropping-particle" : "", "family" : "Simsek", "given" : "FM", "non-dropping-particle" : "", "parse-names" : false, "suffix" : "" }, { "dropping-particle" : "", "family" : "Kaynas", "given" : "S", "non-dropping-particle" : "", "parse-names" : false, "suffix" : "" }, { "dropping-particle" : "", "family" : "Kasap", "given" : "H", "non-dropping-particle" : "", "parse-names" : false, "suffix" : "" }, { "dropping-particle" : "", "family" : "Kasap", "given" : "M", "non-dropping-particle" : "", "parse-names" : false, "suffix" : "" }, { "dropping-particle" : "", "family" : "Akbaba", "given" : "M", "non-dropping-particle" : "", "parse-names" : false, "suffix" : "" }, { "dropping-particle" : "", "family" : "Alptekin", "given" : "D", "non-dropping-particle" : "", "parse-names" : false, "suffix" : "" }, { "dropping-particle" : "", "family" : "Demirhan", "given" : "O", "non-dropping-particle" : "", "parse-names" : false, "suffix" : "" }, { "dropping-particle" : "", "family" : "Luleyap", "given" : "U", "non-dropping-particle" : "", "parse-names" : false, "suffix" : "" }, { "dropping-particle" : "", "family" : "Pazarbasi", "given" : "A", "non-dropping-particle" : "", "parse-names" : false, "suffix" : "" }, { "dropping-particle" : "", "family" : "Akdur", "given" : "R", "non-dropping-particle" : "", "parse-names" : false, "suffix" : "" }, { "dropping-particle" : "", "family" : "Wade", "given" : "J", "non-dropping-particle" : "", "parse-names" : false, "suffix" : "" }, { "dropping-particle" : "", "family" : "Abul-hab", "given" : "J", "non-dropping-particle" : "", "parse-names" : false, "suffix" : "" }, { "dropping-particle" : "", "family" : "al-Kassal", "given" : "SM", "non-dropping-particle" : "", "parse-names" : false, "suffix" : "" }, { "dropping-particle" : "", "family" : "Soliman", "given" : "AA", "non-dropping-particle" : "", "parse-names" : false, "suffix" : "" }, { "dropping-particle" : "", "family" : "Ramsdale", "given" : "CD", "non-dropping-particle" : "", "parse-names" : false, "suffix" : "" }, { "dropping-particle" : "de", "family" : "Zulueta", "given" : "J", "non-dropping-particle" : "", "parse-names" : false, "suffix" : "" }, { "dropping-particle" : "", "family" : "Beier", "given" : "JC", "non-dropping-particle" : "", "parse-names" : false, "suffix" : "" }, { "dropping-particle" : "", "family" : "Beier", "given" : "MS", "non-dropping-particle" : "", "parse-names" : false, "suffix" : "" }, { "dropping-particle" : "el", "family" : "Kordy", "given" : "EA", "non-dropping-particle" : "", "parse-names" : false, "suffix" : "" }, { "dropping-particle" : "el", "family" : "Said", "given" : "S", "non-dropping-particle" : "", "parse-names" : false, "suffix" : "" }, { "dropping-particle" : "", "family" : "Kenawy", "given" : "MA", "non-dropping-particle" : "", "parse-names" : false, "suffix" : "" }, { "dropping-particle" : "", "family" : "Farid", "given" : "MA", "non-dropping-particle" : "", "parse-names" : false, "suffix" : "" }, { "dropping-particle" : "", "family" : "Gad", "given" : "A", "non-dropping-particle" : "", "parse-names" : false, "suffix" : "" }, { "dropping-particle" : "", "family" : "Kenawy", "given" : "MA", "non-dropping-particle" : "", "parse-names" : false, "suffix" : "" }, { "dropping-particle" : "", "family" : "El-Said", "given" : "S", "non-dropping-particle" : "", "parse-names" : false, "suffix" : "" }, { "dropping-particle" : "", "family" : "Merdan", "given" : "AI", "non-dropping-particle" : "", "parse-names" : false, "suffix" : "" }, { "dropping-particle" : "", "family" : "Barkai", "given" : "A", "non-dropping-particle" : "", "parse-names" : false, "suffix" : "" }, { "dropping-particle" : "", "family" : "Saliternik", "given" : "Z", "non-dropping-particle" : "", "parse-names" : false, "suffix" : "" }, { "dropping-particle" : "", "family" : "Harbach", "given" : "RE", "non-dropping-particle" : "", "parse-names" : false, "suffix" : "" }, { "dropping-particle" : "", "family" : "Harrison", "given" : "BA", "non-dropping-particle" : "", "parse-names" : false, "suffix" : "" }, { "dropping-particle" : "", "family" : "Gad", "given" : "AM", "non-dropping-particle" : "", "parse-names" : false, "suffix" : "" }, { "dropping-particle" : "", "family" : "Kenawy", "given" : "MA", "non-dropping-particle" : "", "parse-names" : false, "suffix" : "" }, { "dropping-particle" : "", "family" : "El-Said", "given" : "S", "non-dropping-particle" : "", "parse-names" : false, "suffix" : "" }, { "dropping-particle" : "", "family" : "Barber", "given" : "MA", "non-dropping-particle" : "", "parse-names" : false, "suffix" : "" }, { "dropping-particle" : "", "family" : "Rice", "given" : "JB", "non-dropping-particle" : "", "parse-names" : false, "suffix" : "" }, { "dropping-particle" : "", "family" : "Gad", "given" : "AM", "non-dropping-particle" : "", "parse-names" : false, "suffix" : "" }, { "dropping-particle" : "el", "family" : "Said", "given" : "S", "non-dropping-particle" : "", "parse-names" : false, "suffix" : "" }, { "dropping-particle" : "", "family" : "Hassan", "given" : "AN", "non-dropping-particle" : "", "parse-names" : false, "suffix" : "" }, { "dropping-particle" : "", "family" : "Kenawy", "given" : "MA", "non-dropping-particle" : "", "parse-names" : false, "suffix" : "" }, { "dropping-particle" : "", "family" : "Beier", "given" : "JC", "non-dropping-particle" : "", "parse-names" : false, "suffix" : "" }, { "dropping-particle" : "el", "family" : "Said", "given" : "S", "non-dropping-particle" : "", "parse-names" : false, "suffix" : "" }, { "dropping-particle" : "", "family" : "Kenawy", "given" : "MA", "non-dropping-particle" : "", "parse-names" : false, "suffix" : "" }, { "dropping-particle" : "", "family" : "Beier", "given" : "JC", "non-dropping-particle" : "", "parse-names" : false, "suffix" : "" }, { "dropping-particle" : "", "family" : "Asiago", "given" : "CM", "non-dropping-particle" : "", "parse-names" : false, "suffix" : "" }, { "dropping-particle" : "el", "family" : "Said", "given" : "S", "non-dropping-particle" : "", "parse-names" : false, "suffix" : "" }, { "dropping-particle" : "", "family" : "Abdoon", "given" : "AM", "non-dropping-particle" : "", "parse-names" : false, "suffix" : "" }, { "dropping-particle" : "", "family" : "Alshahrani", "given" : "AM", "non-dropping-particle" : "", "parse-names" : false, "suffix" : "" }, { "dropping-particle" : "", "family" : "Oshaghi", "given" : "MA", "non-dropping-particle" : "", "parse-names" : false, "suffix" : "" }, { "dropping-particle" : "", "family" : "Yaghobi-Ershadi", "given" : "MR", "non-dropping-particle" : "", "parse-names" : false, "suffix" : "" }, { "dropping-particle" : "", "family" : "Shemshad", "given" : "K", "non-dropping-particle" : "", "parse-names" : false, "suffix" : "" }, { "dropping-particle" : "", "family" : "Pedram", "given" : "M", "non-dropping-particle" : "", "parse-names" : false, "suffix" : "" }, { "dropping-particle" : "", "family" : "Amani", "given" : "H", "non-dropping-particle" : "", "parse-names" : false, "suffix" : "" }, { "dropping-particle" : "", "family" : "Sabatini", "given" : "A", "non-dropping-particle" : "", "parse-names" : false, "suffix" : "" }, { "dropping-particle" : "", "family" : "Coluzzi", "given" : "M", "non-dropping-particle" : "", "parse-names" : false, "suffix" : "" }, { "dropping-particle" : "", "family" : "Boccolini", "given" : "D", "non-dropping-particle" : "", "parse-names" : false, "suffix" : "" }, { "dropping-particle" : "", "family" : "Mulligan", "given" : "HW", "non-dropping-particle" : "", "parse-names" : false, "suffix" : "" }, { "dropping-particle" : "", "family" : "Berberian", "given" : "DA", "non-dropping-particle" : "", "parse-names" : false, "suffix" : "" }, { "dropping-particle" : "", "family" : "Tshinaev", "given" : "PP", "non-dropping-particle" : "", "parse-names" : false, "suffix" : "" }, { "dropping-particle" : "", "family" : "Chinayev", "given" : "PP", "non-dropping-particle" : "", "parse-names" : false, "suffix" : "" }, { "dropping-particle" : "", "family" : "Latyshev", "given" : "NL", "non-dropping-particle" : "", "parse-names" : false, "suffix" : "" }, { "dropping-particle" : "", "family" : "Severini", "given" : "C", "non-dropping-particle" : "", "parse-names" : false, "suffix" : "" }, { "dropping-particle" : "", "family" : "Menegon", "given" : "M", "non-dropping-particle" : "", "parse-names" : false, "suffix" : "" }, { "dropping-particle" : "Di", "family" : "Luca", "given" : "M", "non-dropping-particle" : "", "parse-names" : false, "suffix" : "" }, { "dropping-particle" : "", "family" : "Abdullaev", "given" : "I", "non-dropping-particle" : "", "parse-names" : false, "suffix" : "" }, { "dropping-particle" : "", "family" : "Majori", "given" : "G", "non-dropping-particle" : "", "parse-names" : false, "suffix" : "" }, { "dropping-particle" : "", "family" : "Razakov", "given" : "SA", "non-dropping-particle" : "", "parse-names" : false, "suffix" : "" }, { "dropping-particle" : "", "family" : "Gradoni", "given" : "L", "non-dropping-particle" : "", "parse-names" : false, "suffix" : "" }, { "dropping-particle" : "", "family" : "Oshaghi", "given" : "MA", "non-dropping-particle" : "", "parse-names" : false, "suffix" : "" }, { "dropping-particle" : "", "family" : "Shemshad", "given" : "K", "non-dropping-particle" : "", "parse-names" : false, "suffix" : "" }, { "dropping-particle" : "", "family" : "Yaghobi-Ershadi", "given" : "MR", "non-dropping-particle" : "", "parse-names" : false, "suffix" : "" }, { "dropping-particle" : "", "family" : "Pedram", "given" : "M", "non-dropping-particle" : "", "parse-names" : false, "suffix" : "" }, { "dropping-particle" : "", "family" : "Vatandoost", "given" : "H", "non-dropping-particle" : "", "parse-names" : false, "suffix" : "" }, { "dropping-particle" : "", "family" : "Abaie", "given" : "MR", "non-dropping-particle" : "", "parse-names" : false, "suffix" : "" }, { "dropping-particle" : "", "family" : "Akbarzadeh", "given" : "K", "non-dropping-particle" : "", "parse-names" : false, "suffix" : "" }, { "dropping-particle" : "", "family" : "Mohtarami", "given" : "F", "non-dropping-particle" : "", "parse-names" : false, "suffix" : "" }, { "dropping-particle" : "", "family" : "Macdonald", "given" : "G", "non-dropping-particle" : "", "parse-names" : false, "suffix" : "" }, { "dropping-particle" : "", "family" : "Kiszewski", "given" : "A", "non-dropping-particle" : "", "parse-names" : false, "suffix" : "" }, { "dropping-particle" : "", "family" : "Mellinger", "given" : "A", "non-dropping-particle" : "", "parse-names" : false, "suffix" : "" }, { "dropping-particle" : "", "family" : "Spielman", "given" : "A", "non-dropping-particle" : "", "parse-names" : false, "suffix" : "" }, { "dropping-particle" : "", "family" : "Malaney", "given" : "P", "non-dropping-particle" : "", "parse-names" : false, "suffix" : "" }, { "dropping-particle" : "", "family" : "Sachs", "given" : "SE", "non-dropping-particle" : "", "parse-names" : false, "suffix" : "" }, { "dropping-particle" : "", "family" : "Sachs", "given" : "J", "non-dropping-particle" : "", "parse-names" : false, "suffix" : "" }, { "dropping-particle" : "", "family" : "Waka", "given" : "M", "non-dropping-particle" : "", "parse-names" : false, "suffix" : "" }, { "dropping-particle" : "", "family" : "Hopkins", "given" : "RJ", "non-dropping-particle" : "", "parse-names" : false, "suffix" : "" }, { "dropping-particle" : "", "family" : "Akinpelu", "given" : "O", "non-dropping-particle" : "", "parse-names" : false, "suffix" : "" }, { "dropping-particle" : "", "family" : "Curtis", "given" : "C", "non-dropping-particle" : "", "parse-names" : false, "suffix" : "" }, { "dropping-particle" : "", "family" : "Ameneshewa", "given" : "B", "non-dropping-particle" : "", "parse-names" : false, "suffix" : "" }, { "dropping-particle" : "", "family" : "Beier", "given" : "JC", "non-dropping-particle" : "", "parse-names" : false, "suffix" : "" }, { "dropping-particle" : "", "family" : "Copeland", "given" : "R", "non-dropping-particle" : "", "parse-names" : false, "suffix" : "" }, { "dropping-particle" : "", "family" : "Oyaro", "given" : "C", "non-dropping-particle" : "", "parse-names" : false, "suffix" : "" }, { "dropping-particle" : "", "family" : "Masinya", "given" : "A", "non-dropping-particle" : "", "parse-names" : false, "suffix" : "" }, { "dropping-particle" : "", "family" : "Odago", "given" : "WO", "non-dropping-particle" : "", "parse-names" : false, "suffix" : "" }, { "dropping-particle" : "", "family" : "Oduor", "given" : "S", "non-dropping-particle" : "", "parse-names" : false, "suffix" : "" }, { "dropping-particle" : "", "family" : "Koech", "given" : "DK", "non-dropping-particle" : "", "parse-names" : false, "suffix" : "" }, { "dropping-particle" : "", "family" : "Roberts", "given" : "CR", "non-dropping-particle" : "", "parse-names" : false, "suffix" : "" }, { "dropping-particle" : "", "family" : "Al-Maktari", "given" : "MT", "non-dropping-particle" : "", "parse-names" : false, "suffix" : "" }, { "dropping-particle" : "", "family" : "Bassiouny", "given" : "HK", "non-dropping-particle" : "", "parse-names" : false, "suffix" : "" }, { "dropping-particle" : "", "family" : "Braack", "given" : "LE", "non-dropping-particle" : "", "parse-names" : false, "suffix" : "" }, { "dropping-particle" : "", "family" : "Coetzee", "given" : "M", "non-dropping-particle" : "", "parse-names" : false, "suffix" : "" }, { "dropping-particle" : "", "family" : "Hunt", "given" : "RH", "non-dropping-particle" : "", "parse-names" : false, "suffix" : "" }, { "dropping-particle" : "", "family" : "Biggs", "given" : "H", "non-dropping-particle" : "", "parse-names" : false, "suffix" : "" }, { "dropping-particle" : "", "family" : "Cornel", "given" : "A", "non-dropping-particle" : "", "parse-names" : false, "suffix" : "" }, { "dropping-particle" : "", "family" : "Gericke", "given" : "A", "non-dropping-particle" : "", "parse-names" : false, "suffix" : "" }, { "dropping-particle" : "", "family" : "Adugna", "given" : "N", "non-dropping-particle" : "", "parse-names" : false, "suffix" : "" }, { "dropping-particle" : "", "family" : "Petros", "given" : "B", "non-dropping-particle" : "", "parse-names" : false, "suffix" : "" }, { "dropping-particle" : "", "family" : "Robert", "given" : "V", "non-dropping-particle" : "", "parse-names" : false, "suffix" : "" }, { "dropping-particle" : "", "family" : "Awono-Ambene", "given" : "HP", "non-dropping-particle" : "", "parse-names" : false, "suffix" : "" }, { "dropping-particle" : "", "family" : "Thioulouse", "given" : "J", "non-dropping-particle" : "", "parse-names" : false, "suffix" : "" }, { "dropping-particle" : "", "family" : "Romi", "given" : "R", "non-dropping-particle" : "", "parse-names" : false, "suffix" : "" }, { "dropping-particle" : "", "family" : "Ravoniharimelina", "given" : "B", "non-dropping-particle" : "", "parse-names" : false, "suffix" : "" }, { "dropping-particle" : "", "family" : "Ramiakajato", "given" : "M", "non-dropping-particle" : "", "parse-names" : false, "suffix" : "" }, { "dropping-particle" : "", "family" : "Majori", "given" : "G", "non-dropping-particle" : "", "parse-names" : false, "suffix" : "" }, { "dropping-particle" : "", "family" : "Minakawa", "given" : "N", "non-dropping-particle" : "", "parse-names" : false, "suffix" : "" }, { "dropping-particle" : "", "family" : "Seda", "given" : "P", "non-dropping-particle" : "", "parse-names" : false, "suffix" : "" }, { "dropping-particle" : "", "family" : "Yan", "given" : "G", "non-dropping-particle" : "", "parse-names" : false, "suffix" : "" }, { "dropping-particle" : "", "family" : "Minakawa", "given" : "N", "non-dropping-particle" : "", "parse-names" : false, "suffix" : "" }, { "dropping-particle" : "", "family" : "Mutero", "given" : "CM", "non-dropping-particle" : "", "parse-names" : false, "suffix" : "" }, { "dropping-particle" : "", "family" : "Githure", "given" : "JI", "non-dropping-particle" : "", "parse-names" : false, "suffix" : "" }, { "dropping-particle" : "", "family" : "Beier", "given" : "JC", "non-dropping-particle" : "", "parse-names" : false, "suffix" : "" }, { "dropping-particle" : "", "family" : "Yan", "given" : "G", "non-dropping-particle" : "", "parse-names" : false, "suffix" : "" }, { "dropping-particle" : "", "family" : "Petrarca", "given" : "V", "non-dropping-particle" : "", "parse-names" : false, "suffix" : "" }, { "dropping-particle" : "", "family" : "Beier", "given" : "JC", "non-dropping-particle" : "", "parse-names" : false, "suffix" : "" }, { "dropping-particle" : "", "family" : "Onyango", "given" : "F", "non-dropping-particle" : "", "parse-names" : false, "suffix" : "" }, { "dropping-particle" : "", "family" : "Koros", "given" : "J", "non-dropping-particle" : "", "parse-names" : false, "suffix" : "" }, { "dropping-particle" : "", "family" : "Asiago", "given" : "C", "non-dropping-particle" : "", "parse-names" : false, "suffix" : "" }, { "dropping-particle" : "", "family" : "Koech", "given" : "DK", "non-dropping-particle" : "", "parse-names" : false, "suffix" : "" }, { "dropping-particle" : "", "family" : "Roberts", "given" : "CR", "non-dropping-particle" : "", "parse-names" : false, "suffix" : "" }, { "dropping-particle" : "", "family" : "Coosemans", "given" : "M", "non-dropping-particle" : "", "parse-names" : false, "suffix" : "" }, { "dropping-particle" : "", "family" : "Petrarca", "given" : "V", "non-dropping-particle" : "", "parse-names" : false, "suffix" : "" }, { "dropping-particle" : "", "family" : "Barutwanayo", "given" : "M", "non-dropping-particle" : "", "parse-names" : false, "suffix" : "" }, { "dropping-particle" : "", "family" : "Coluzzi", "given" : "M", "non-dropping-particle" : "", "parse-names" : false, "suffix" : "" }, { "dropping-particle" : "", "family" : "Awono-Ambene", "given" : "HP", "non-dropping-particle" : "", "parse-names" : false, "suffix" : "" }, { "dropping-particle" : "", "family" : "Robert", "given" : "V", "non-dropping-particle" : "", "parse-names" : false, "suffix" : "" }, { "dropping-particle" : "", "family" : "Edillo", "given" : "FE", "non-dropping-particle" : "", "parse-names" : false, "suffix" : "" }, { "dropping-particle" : "", "family" : "Tripet", "given" : "F", "non-dropping-particle" : "", "parse-names" : false, "suffix" : "" }, { "dropping-particle" : "", "family" : "Toure", "given" : "YT", "non-dropping-particle" : "", "parse-names" : false, "suffix" : "" }, { "dropping-particle" : "", "family" : "Lanzaro", "given" : "GC", "non-dropping-particle" : "", "parse-names" : false, "suffix" : "" }, { "dropping-particle" : "", "family" : "Dolo", "given" : "G", "non-dropping-particle" : "", "parse-names" : false, "suffix" : "" }, { "dropping-particle" : "", "family" : "Taylor", "given" : "CE", "non-dropping-particle" : "", "parse-names" : false, "suffix" : "" }, { "dropping-particle" : "", "family" : "Jacob", "given" : "BG", "non-dropping-particle" : "", "parse-names" : false, "suffix" : "" }, { "dropping-particle" : "", "family" : "Muturi", "given" : "EJ", "non-dropping-particle" : "", "parse-names" : false, "suffix" : "" }, { "dropping-particle" : "", "family" : "Funes", "given" : "JE", "non-dropping-particle" : "", "parse-names" : false, "suffix" : "" }, { "dropping-particle" : "", "family" : "Shililu", "given" : "JI", "non-dropping-particle" : "", "parse-names" : false, "suffix" : "" }, { "dropping-particle" : "", "family" : "Githure", "given" : "JI", "non-dropping-particle" : "", "parse-names" : false, "suffix" : "" }, { "dropping-particle" : "", "family" : "Kakoma", "given" : "II", "non-dropping-particle" : "", "parse-names" : false, "suffix" : "" }, { "dropping-particle" : "", "family" : "Novak", "given" : "RJ", "non-dropping-particle" : "", "parse-names" : false, "suffix" : "" }, { "dropping-particle" : "", "family" : "Mwangangi", "given" : "JM", "non-dropping-particle" : "", "parse-names" : false, "suffix" : "" }, { "dropping-particle" : "", "family" : "Mbogo", "given" : "CM", "non-dropping-particle" : "", "parse-names" : false, "suffix" : "" }, { "dropping-particle" : "", "family" : "Muturi", "given" : "EJ", "non-dropping-particle" : "", "parse-names" : false, "suffix" : "" }, { "dropping-particle" : "", "family" : "Nzovua", "given" : "JG", "non-dropping-particle" : "", "parse-names" : false, "suffix" : "" }, { "dropping-particle" : "", "family" : "Kabiru", "given" : "EW", "non-dropping-particle" : "", "parse-names" : false, "suffix" : "" }, { "dropping-particle" : "", "family" : "Githure", "given" : "JI", "non-dropping-particle" : "", "parse-names" : false, "suffix" : "" }, { "dropping-particle" : "", "family" : "Novak", "given" : "RJ", "non-dropping-particle" : "", "parse-names" : false, "suffix" : "" }, { "dropping-particle" : "", "family" : "Beier", "given" : "JC", "non-dropping-particle" : "", "parse-names" : false, "suffix" : "" }, { "dropping-particle" : "", "family" : "Muturi", "given" : "EJ", "non-dropping-particle" : "", "parse-names" : false, "suffix" : "" }, { "dropping-particle" : "", "family" : "Mwangangi", "given" : "J", "non-dropping-particle" : "", "parse-names" : false, "suffix" : "" }, { "dropping-particle" : "", "family" : "Shililu", "given" : "J", "non-dropping-particle" : "", "parse-names" : false, "suffix" : "" }, { "dropping-particle" : "", "family" : "Muriu", "given" : "S", "non-dropping-particle" : "", "parse-names" : false, "suffix" : "" }, { "dropping-particle" : "", "family" : "Jacob", "given" : "B", "non-dropping-particle" : "", "parse-names" : false, "suffix" : "" }, { "dropping-particle" : "", "family" : "Kabiru", "given" : "E", "non-dropping-particle" : "", "parse-names" : false, "suffix" : "" }, { "dropping-particle" : "", "family" : "Gu", "given" : "W", "non-dropping-particle" : "", "parse-names" : false, "suffix" : "" }, { "dropping-particle" : "", "family" : "Mbogo", "given" : "C", "non-dropping-particle" : "", "parse-names" : false, "suffix" : "" }, { "dropping-particle" : "", "family" : "Githure", "given" : "J", "non-dropping-particle" : "", "parse-names" : false, "suffix" : "" }, { "dropping-particle" : "", "family" : "Novak", "given" : "R", "non-dropping-particle" : "", "parse-names" : false, "suffix" : "" }, { "dropping-particle" : "", "family" : "Jacob", "given" : "BG", "non-dropping-particle" : "", "parse-names" : false, "suffix" : "" }, { "dropping-particle" : "", "family" : "Muturi", "given" : "E", "non-dropping-particle" : "", "parse-names" : false, "suffix" : "" }, { "dropping-particle" : "", "family" : "Halbig", "given" : "P", "non-dropping-particle" : "", "parse-names" : false, "suffix" : "" }, { "dropping-particle" : "", "family" : "Mwangangi", "given" : "J", "non-dropping-particle" : "", "parse-names" : false, "suffix" : "" }, { "dropping-particle" : "", "family" : "Wanjogu", "given" : "RK", "non-dropping-particle" : "", "parse-names" : false, "suffix" : "" }, { "dropping-particle" : "", "family" : "Mpanga", "given" : "E", "non-dropping-particle" : "", "parse-names" : false, "suffix" : "" }, { "dropping-particle" : "", "family" : "Funes", "given" : "J", "non-dropping-particle" : "", "parse-names" : false, "suffix" : "" }, { "dropping-particle" : "", "family" : "Shililu", "given" : "J", "non-dropping-particle" : "", "parse-names" : false, "suffix" : "" }, { "dropping-particle" : "", "family" : "Githure", "given" : "J", "non-dropping-particle" : "", "parse-names" : false, "suffix" : "" }, { "dropping-particle" : "", "family" : "Regens", "given" : "JL", "non-dropping-particle" : "", "parse-names" : false, "suffix" : "" }, { "dropping-particle" : "", "family" : "Novak", "given" : "RJ", "non-dropping-particle" : "", "parse-names" : false, "suffix" : "" }, { "dropping-particle" : "", "family" : "Fettene", "given" : "M", "non-dropping-particle" : "", "parse-names" : false, "suffix" : "" }, { "dropping-particle" : "", "family" : "Hunt", "given" : "RH", "non-dropping-particle" : "", "parse-names" : false, "suffix" : "" }, { "dropping-particle" : "", "family" : "Coetzee", "given" : "M", "non-dropping-particle" : "", "parse-names" : false, "suffix" : "" }, { "dropping-particle" : "", "family" : "Tessema", "given" : "F", "non-dropping-particle" : "", "parse-names" : false, "suffix" : "" }, { "dropping-particle" : "", "family" : "Shililu", "given" : "JI", "non-dropping-particle" : "", "parse-names" : false, "suffix" : "" }, { "dropping-particle" : "", "family" : "Tewolde", "given" : "GM", "non-dropping-particle" : "", "parse-names" : false, "suffix" : "" }, { "dropping-particle" : "", "family" : "Brantly", "given" : "E", "non-dropping-particle" : "", "parse-names" : false, "suffix" : "" }, { "dropping-particle" : "", "family" : "Githure", "given" : "JI", "non-dropping-particle" : "", "parse-names" : false, "suffix" : "" }, { "dropping-particle" : "", "family" : "Mbogo", "given" : "CM", "non-dropping-particle" : "", "parse-names" : false, "suffix" : "" }, { "dropping-particle" : "", "family" : "Beier", "given" : "JC", "non-dropping-particle" : "", "parse-names" : false, "suffix" : "" }, { "dropping-particle" : "", "family" : "Fusco", "given" : "R", "non-dropping-particle" : "", "parse-names" : false, "suffix" : "" }, { "dropping-particle" : "", "family" : "Novak", "given" : "RJ", "non-dropping-particle" : "", "parse-names" : false, "suffix" : "" }, { "dropping-particle" : "", "family" : "Chouaibou", "given" : "M", "non-dropping-particle" : "", "parse-names" : false, "suffix" : "" }, { "dropping-particle" : "", "family" : "Etang", "given" : "J", "non-dropping-particle" : "", "parse-names" : false, "suffix" : "" }, { "dropping-particle" : "", "family" : "Brevault", "given" : "T", "non-dropping-particle" : "", "parse-names" : false, "suffix" : "" }, { "dropping-particle" : "", "family" : "Nwane", "given" : "P", "non-dropping-particle" : "", "parse-names" : false, "suffix" : "" }, { "dropping-particle" : "", "family" : "Hinzoumbe", "given" : "CK", "non-dropping-particle" : "", "parse-names" : false, "suffix" : "" }, { "dropping-particle" : "", "family" : "Mimpfoundi", "given" : "R", "non-dropping-particle" : "", "parse-names" : false, "suffix" : "" }, { "dropping-particle" : "", "family" : "Simard", "given" : "F", "non-dropping-particle" : "", "parse-names" : false, "suffix" : "" }, { "dropping-particle" : "", "family" : "Abdalla", "given" : "H", "non-dropping-particle" : "", "parse-names" : false, "suffix" : "" }, { "dropping-particle" : "", "family" : "Matambo", "given" : "TS", "non-dropping-particle" : "", "parse-names" : false, "suffix" : "" }, { "dropping-particle" : "", "family" : "Koekemoer", "given" : "LL", "non-dropping-particle" : "", "parse-names" : false, "suffix" : "" }, { "dropping-particle" : "", "family" : "Mnzava", "given" : "AP", "non-dropping-particle" : "", "parse-names" : false, "suffix" : "" }, { "dropping-particle" : "", "family" : "Hunt", "given" : "RH", "non-dropping-particle" : "", "parse-names" : false, "suffix" : "" }, { "dropping-particle" : "", "family" : "Coetzee", "given" : "M", "non-dropping-particle" : "", "parse-names" : false, "suffix" : "" }, { "dropping-particle" : "", "family" : "Tuno", "given" : "N", "non-dropping-particle" : "", "parse-names" : false, "suffix" : "" }, { "dropping-particle" : "", "family" : "Githeko", "given" : "AK", "non-dropping-particle" : "", "parse-names" : false, "suffix" : "" }, { "dropping-particle" : "", "family" : "Nakayama", "given" : "T", "non-dropping-particle" : "", "parse-names" : false, "suffix" : "" }, { "dropping-particle" : "", "family" : "Minakawa", "given" : "N", "non-dropping-particle" : "", "parse-names" : false, "suffix" : "" }, { "dropping-particle" : "", "family" : "Takagi", "given" : "M", "non-dropping-particle" : "", "parse-names" : false, "suffix" : "" }, { "dropping-particle" : "", "family" : "Yan", "given" : "GY", "non-dropping-particle" : "", "parse-names" : false, "suffix" : "" }, { "dropping-particle" : "", "family" : "Awono-Ambene", "given" : "HP", "non-dropping-particle" : "", "parse-names" : false, "suffix" : "" }, { "dropping-particle" : "", "family" : "Diawara", "given" : "L", "non-dropping-particle" : "", "parse-names" : false, "suffix" : "" }, { "dropping-particle" : "", "family" : "Robert", "given" : "V", "non-dropping-particle" : "", "parse-names" : false, "suffix" : "" }, { "dropping-particle" : "", "family" : "Jawara", "given" : "M", "non-dropping-particle" : "", "parse-names" : false, "suffix" : "" }, { "dropping-particle" : "", "family" : "Pinder", "given" : "M", "non-dropping-particle" : "", "parse-names" : false, "suffix" : "" }, { "dropping-particle" : "", "family" : "Drakeley", "given" : "CJ", "non-dropping-particle" : "", "parse-names" : false, "suffix" : "" }, { "dropping-particle" : "", "family" : "Nwakanma", "given" : "DC", "non-dropping-particle" : "", "parse-names" : false, "suffix" : "" }, { "dropping-particle" : "", "family" : "Jallow", "given" : "E", "non-dropping-particle" : "", "parse-names" : false, "suffix" : "" }, { "dropping-particle" : "", "family" : "Bogh", "given" : "C", "non-dropping-particle" : "", "parse-names" : false, "suffix" : "" }, { "dropping-particle" : "", "family" : "Lindsay", "given" : "SW", "non-dropping-particle" : "", "parse-names" : false, "suffix" : "" }, { "dropping-particle" : "", "family" : "Conway", "given" : "DJ", "non-dropping-particle" : "", "parse-names" : false, "suffix" : "" }, { "dropping-particle" : "", "family" : "Molina", "given" : "R", "non-dropping-particle" : "", "parse-names" : false, "suffix" : "" }, { "dropping-particle" : "", "family" : "Benito", "given" : "A", "non-dropping-particle" : "", "parse-names" : false, "suffix" : "" }, { "dropping-particle" : "", "family" : "Roche", "given" : "J", "non-dropping-particle" : "", "parse-names" : false, "suffix" : "" }, { "dropping-particle" : "", "family" : "Blanca", "given" : "F", "non-dropping-particle" : "", "parse-names" : false, "suffix" : "" }, { "dropping-particle" : "", "family" : "Amela", "given" : "C", "non-dropping-particle" : "", "parse-names" : false, "suffix" : "" }, { "dropping-particle" : "", "family" : "Sanchez", "given" : "A", "non-dropping-particle" : "", "parse-names" : false, "suffix" : "" }, { "dropping-particle" : "", "family" : "Alvar", "given" : "J", "non-dropping-particle" : "", "parse-names" : false, "suffix" : "" }, { "dropping-particle" : "", "family" : "Munga", "given" : "S", "non-dropping-particle" : "", "parse-names" : false, "suffix" : "" }, { "dropping-particle" : "", "family" : "Yakob", "given" : "L", "non-dropping-particle" : "", "parse-names" : false, "suffix" : "" }, { "dropping-particle" : "", "family" : "Mushinzimana", "given" : "E", "non-dropping-particle" : "", "parse-names" : false, "suffix" : "" }, { "dropping-particle" : "", "family" : "Zhou", "given" : "G", "non-dropping-particle" : "", "parse-names" : false, "suffix" : "" }, { "dropping-particle" : "", "family" : "Ouna", "given" : "T", "non-dropping-particle" : "", "parse-names" : false, "suffix" : "" }, { "dropping-particle" : "", "family" : "Minakawa", "given" : "N", "non-dropping-particle" : "", "parse-names" : false, "suffix" : "" }, { "dropping-particle" : "", "family" : "Githeko", "given" : "A", "non-dropping-particle" : "", "parse-names" : false, "suffix" : "" }, { "dropping-particle" : "", "family" : "Yan", "given" : "G", "non-dropping-particle" : "", "parse-names" : false, "suffix" : "" }, { "dropping-particle" : "", "family" : "Muriu", "given" : "SM", "non-dropping-particle" : "", "parse-names" : false, "suffix" : "" }, { "dropping-particle" : "", "family" : "Muturi", "given" : "EJ", "non-dropping-particle" : "", "parse-names" : false, "suffix" : "" }, { "dropping-particle" : "", "family" : "Shililu", "given" : "JI", "non-dropping-particle" : "", "parse-names" : false, "suffix" : "" }, { "dropping-particle" : "", "family" : "Mbogo", "given" : "CM", "non-dropping-particle" : "", "parse-names" : false, "suffix" : "" }, { "dropping-particle" : "", "family" : "Mwangangi", "given" : "JM", "non-dropping-particle" : "", "parse-names" : false, "suffix" : "" }, { "dropping-particle" : "", "family" : "Jacob", "given" : "BG", "non-dropping-particle" : "", "parse-names" : false, "suffix" : "" }, { "dropping-particle" : "", "family" : "Irungu", "given" : "LW", "non-dropping-particle" : "", "parse-names" : false, "suffix" : "" }, { "dropping-particle" : "", "family" : "Mukabana", "given" : "RW", "non-dropping-particle" : "", "parse-names" : false, "suffix" : "" }, { "dropping-particle" : "", "family" : "Githure", "given" : "JI", "non-dropping-particle" : "", "parse-names" : false, "suffix" : "" }, { "dropping-particle" : "", "family" : "Novak", "given" : "RJ", "non-dropping-particle" : "", "parse-names" : false, "suffix" : "" }, { "dropping-particle" : "", "family" : "Muturi", "given" : "EJ", "non-dropping-particle" : "", "parse-names" : false, "suffix" : "" }, { "dropping-particle" : "", "family" : "Shililu", "given" : "J", "non-dropping-particle" : "", "parse-names" : false, "suffix" : "" }, { "dropping-particle" : "", "family" : "Jacob", "given" : "B", "non-dropping-particle" : "", "parse-names" : false, "suffix" : "" }, { "dropping-particle" : "", "family" : "Gu", "given" : "W", "non-dropping-particle" : "", "parse-names" : false, "suffix" : "" }, { "dropping-particle" : "", "family" : "Githure", "given" : "J", "non-dropping-particle" : "", "parse-names" : false, "suffix" : "" }, { "dropping-particle" : "", "family" : "Novak", "given" : "R", "non-dropping-particle" : "", "parse-names" : false, "suffix" : "" }, { "dropping-particle" : "", "family" : "Nigatu", "given" : "W", "non-dropping-particle" : "", "parse-names" : false, "suffix" : "" }, { "dropping-particle" : "", "family" : "Petros", "given" : "B", "non-dropping-particle" : "", "parse-names" : false, "suffix" : "" }, { "dropping-particle" : "", "family" : "Lulu", "given" : "M", "non-dropping-particle" : "", "parse-names" : false, "suffix" : "" }, { "dropping-particle" : "", "family" : "Adugna", "given" : "N", "non-dropping-particle" : "", "parse-names" : false, "suffix" : "" }, { "dropping-particle" : "", "family" : "Wirtz", "given" : "R", "non-dropping-particle" : "", "parse-names" : false, "suffix" : "" }, { "dropping-particle" : "", "family" : "Midega", "given" : "JT", "non-dropping-particle" : "", "parse-names" : false, "suffix" : "" }, { "dropping-particle" : "", "family" : "Mbogo", "given" : "CM", "non-dropping-particle" : "", "parse-names" : false, "suffix" : "" }, { "dropping-particle" : "", "family" : "Mwambi", "given" : "H", "non-dropping-particle" : "", "parse-names" : false, "suffix" : "" }, { "dropping-particle" : "", "family" : "Wilson", "given" : "MD", "non-dropping-particle" : "", "parse-names" : false, "suffix" : "" }, { "dropping-particle" : "", "family" : "Ojwang", "given" : "G", "non-dropping-particle" : "", "parse-names" : false, "suffix" : "" }, { "dropping-particle" : "", "family" : "Mwangangi", "given" : "JM", "non-dropping-particle" : "", "parse-names" : false, "suffix" : "" }, { "dropping-particle" : "", "family" : "Nzovu", "given" : "JG", "non-dropping-particle" : "", "parse-names" : false, "suffix" : "" }, { "dropping-particle" : "", "family" : "Githure", "given" : "JI", "non-dropping-particle" : "", "parse-names" : false, "suffix" : "" }, { "dropping-particle" : "", "family" : "Yan", "given" : "G", "non-dropping-particle" : "", "parse-names" : false, "suffix" : "" }, { "dropping-particle" : "", "family" : "Beier", "given" : "JC", "non-dropping-particle" : "", "parse-names" : false, "suffix" : "" }, { "dropping-particle" : "", "family" : "Minakawa", "given" : "N", "non-dropping-particle" : "", "parse-names" : false, "suffix" : "" }, { "dropping-particle" : "", "family" : "Munga", "given" : "S", "non-dropping-particle" : "", "parse-names" : false, "suffix" : "" }, { "dropping-particle" : "", "family" : "Atieli", "given" : "F", "non-dropping-particle" : "", "parse-names" : false, "suffix" : "" }, { "dropping-particle" : "", "family" : "Mushinzimana", "given" : "E", "non-dropping-particle" : "", "parse-names" : false, "suffix" : "" }, { "dropping-particle" : "", "family" : "Zhou", "given" : "G", "non-dropping-particle" : "", "parse-names" : false, "suffix" : "" }, { "dropping-particle" : "", "family" : "Githeko", "given" : "AK", "non-dropping-particle" : "", "parse-names" : false, "suffix" : "" }, { "dropping-particle" : "", "family" : "Yan", "given" : "G", "non-dropping-particle" : "", "parse-names" : false, "suffix" : "" }, { "dropping-particle" : "", "family" : "Minakawa", "given" : "N", "non-dropping-particle" : "", "parse-names" : false, "suffix" : "" }, { "dropping-particle" : "", "family" : "Sonye", "given" : "G", "non-dropping-particle" : "", "parse-names" : false, "suffix" : "" }, { "dropping-particle" : "", "family" : "Dida", "given" : "GO", "non-dropping-particle" : "", "parse-names" : false, "suffix" : "" }, { "dropping-particle" : "", "family" : "Futami", "given" : "K", "non-dropping-particle" : "", "parse-names" : false, "suffix" : "" }, { "dropping-particle" : "", "family" : "Kaneko", "given" : "S", "non-dropping-particle" : "", "parse-names" : false, "suffix" : "" }, { "dropping-particle" : "", "family" : "Manoukis", "given" : "NC", "non-dropping-particle" : "", "parse-names" : false, "suffix" : "" }, { "dropping-particle" : "", "family" : "Toure", "given" : "MB", "non-dropping-particle" : "", "parse-names" : false, "suffix" : "" }, { "dropping-particle" : "", "family" : "Sissoko", "given" : "I", "non-dropping-particle" : "", "parse-names" : false, "suffix" : "" }, { "dropping-particle" : "", "family" : "Doumbia", "given" : "S", "non-dropping-particle" : "", "parse-names" : false, "suffix" : "" }, { "dropping-particle" : "", "family" : "Traore", "given" : "SF", "non-dropping-particle" : "", "parse-names" : false, "suffix" : "" }, { "dropping-particle" : "", "family" : "Diuk-Wasser", "given" : "MA", "non-dropping-particle" : "", "parse-names" : false, "suffix" : "" }, { "dropping-particle" : "", "family" : "Taylor", "given" : "CE", "non-dropping-particle" : "", "parse-names" : false, "suffix" : "" }, { "dropping-particle" : "", "family" : "Howard", "given" : "AF", "non-dropping-particle" : "", "parse-names" : false, "suffix" : "" }, { "dropping-particle" : "", "family" : "Zhou", "given" : "G", "non-dropping-particle" : "", "parse-names" : false, "suffix" : "" }, { "dropping-particle" : "", "family" : "Omlin", "given" : "FX", "non-dropping-particle" : "", "parse-names" : false, "suffix" : "" }, { "dropping-particle" : "", "family" : "Ijumba", "given" : "JN", "non-dropping-particle" : "", "parse-names" : false, "suffix" : "" }, { "dropping-particle" : "", "family" : "Mosha", "given" : "FW", "non-dropping-particle" : "", "parse-names" : false, "suffix" : "" }, { "dropping-particle" : "", "family" : "Lindsay", "given" : "SW", "non-dropping-particle" : "", "parse-names" : false, "suffix" : "" }, { "dropping-particle" : "", "family" : "Kulkarni", "given" : "MA", "non-dropping-particle" : "", "parse-names" : false, "suffix" : "" }, { "dropping-particle" : "", "family" : "Kweka", "given" : "E", "non-dropping-particle" : "", "parse-names" : false, "suffix" : "" }, { "dropping-particle" : "", "family" : "Nyale", "given" : "E", "non-dropping-particle" : "", "parse-names" : false, "suffix" : "" }, { "dropping-particle" : "", "family" : "Lyatuu", "given" : "E", "non-dropping-particle" : "", "parse-names" : false, "suffix" : "" }, { "dropping-particle" : "", "family" : "Mosha", "given" : "FW", "non-dropping-particle" : "", "parse-names" : false, "suffix" : "" }, { "dropping-particle" : "", "family" : "Chandramohan", "given" : "D", "non-dropping-particle" : "", "parse-names" : false, "suffix" : "" }, { "dropping-particle" : "", "family" : "Rau", "given" : "ME", "non-dropping-particle" : "", "parse-names" : false, "suffix" : "" }, { "dropping-particle" : "", "family" : "Drakeley", "given" : "C", "non-dropping-particle" : "", "parse-names" : false, "suffix" : "" }, { "dropping-particle" : "", "family" : "Ramphul", "given" : "U", "non-dropping-particle" : "", "parse-names" : false, "suffix" : "" }, { "dropping-particle" : "", "family" : "Boase", "given" : "T", "non-dropping-particle" : "", "parse-names" : false, "suffix" : "" }, { "dropping-particle" : "", "family" : "Bass", "given" : "C", "non-dropping-particle" : "", "parse-names" : false, "suffix" : "" }, { "dropping-particle" : "", "family" : "Okedi", "given" : "LM", "non-dropping-particle" : "", "parse-names" : false, "suffix" : "" }, { "dropping-particle" : "", "family" : "Donnelly", "given" : "MJ", "non-dropping-particle" : "", "parse-names" : false, "suffix" : "" }, { "dropping-particle" : "", "family" : "Muller", "given" : "P", "non-dropping-particle" : "", "parse-names" : false, "suffix" : "" }, { "dropping-particle" : "", "family" : "Kaufmann", "given" : "C", "non-dropping-particle" : "", "parse-names" : false, "suffix" : "" }, { "dropping-particle" : "", "family" : "Briegel", "given" : "H", "non-dropping-particle" : "", "parse-names" : false, "suffix" : "" }, { "dropping-particle" : "", "family" : "Dia", "given" : "I", "non-dropping-particle" : "", "parse-names" : false, "suffix" : "" }, { "dropping-particle" : "", "family" : "Diallo", "given" : "D", "non-dropping-particle" : "", "parse-names" : false, "suffix" : "" }, { "dropping-particle" : "", "family" : "Duchemin", "given" : "JB", "non-dropping-particle" : "", "parse-names" : false, "suffix" : "" }, { "dropping-particle" : "", "family" : "Ba", "given" : "Y", "non-dropping-particle" : "", "parse-names" : false, "suffix" : "" }, { "dropping-particle" : "", "family" : "Konate", "given" : "L", "non-dropping-particle" : "", "parse-names" : false, "suffix" : "" }, { "dropping-particle" : "", "family" : "Costantini", "given" : "C", "non-dropping-particle" : "", "parse-names" : false, "suffix" : "" }, { "dropping-particle" : "", "family" : "Diallo", "given" : "M", "non-dropping-particle" : "", "parse-names" : false, "suffix" : "" }, { "dropping-particle" : "", "family" : "Patsoula", "given" : "E", "non-dropping-particle" : "", "parse-names" : false, "suffix" : "" }, { "dropping-particle" : "", "family" : "Samanidou-Voyadjoglou", "given" : "A", "non-dropping-particle" : "", "parse-names" : false, "suffix" : "" }, { "dropping-particle" : "", "family" : "Spanakos", "given" : "G", "non-dropping-particle" : "", "parse-names" : false, "suffix" : "" }, { "dropping-particle" : "", "family" : "Kremastinou", "given" : "J", "non-dropping-particle" : "", "parse-names" : false, "suffix" : "" }, { "dropping-particle" : "", "family" : "Nasioulas", "given" : "G", "non-dropping-particle" : "", "parse-names" : false, "suffix" : "" }, { "dropping-particle" : "", "family" : "Vakalis", "given" : "NC", "non-dropping-particle" : "", "parse-names" : false, "suffix" : "" }, { "dropping-particle" : "", "family" : "Beier", "given" : "JC", "non-dropping-particle" : "", "parse-names" : false, "suffix" : "" }, { "dropping-particle" : "", "family" : "Zimmerman", "given" : "JH", "non-dropping-particle" : "", "parse-names" : false, "suffix" : "" }, { "dropping-particle" : "", "family" : "Kenawy", "given" : "MA", "non-dropping-particle" : "", "parse-names" : false, "suffix" : "" }, { "dropping-particle" : "el", "family" : "Said", "given" : "S", "non-dropping-particle" : "", "parse-names" : false, "suffix" : "" }, { "dropping-particle" : "", "family" : "Abbassy", "given" : "MM", "non-dropping-particle" : "", "parse-names" : false, "suffix" : "" }, { "dropping-particle" : "", "family" : "Kenawy", "given" : "M", "non-dropping-particle" : "", "parse-names" : false, "suffix" : "" }, { "dropping-particle" : "", "family" : "Zimmerman", "given" : "JH", "non-dropping-particle" : "", "parse-names" : false, "suffix" : "" }, { "dropping-particle" : "", "family" : "Beier", "given" : "JC", "non-dropping-particle" : "", "parse-names" : false, "suffix" : "" }, { "dropping-particle" : "el", "family" : "Said", "given" : "S", "non-dropping-particle" : "", "parse-names" : false, "suffix" : "" }, { "dropping-particle" : "", "family" : "Abbassy", "given" : "MM", "non-dropping-particle" : "", "parse-names" : false, "suffix" : "" }, { "dropping-particle" : "", "family" : "Matthys", "given" : "B", "non-dropping-particle" : "", "parse-names" : false, "suffix" : "" }, { "dropping-particle" : "", "family" : "Sherkanov", "given" : "T", "non-dropping-particle" : "", "parse-names" : false, "suffix" : "" }, { "dropping-particle" : "", "family" : "Karimov", "given" : "SS", "non-dropping-particle" : "", "parse-names" : false, "suffix" : "" }, { "dropping-particle" : "", "family" : "Khabirov", "given" : "Z", "non-dropping-particle" : "", "parse-names" : false, "suffix" : "" }, { "dropping-particle" : "", "family" : "Mostowlansky", "given" : "T", "non-dropping-particle" : "", "parse-names" : false, "suffix" : "" }, { "dropping-particle" : "", "family" : "Utzinger", "given" : "J", "non-dropping-particle" : "", "parse-names" : false, "suffix" : "" }, { "dropping-particle" : "", "family" : "Wyss", "given" : "K", "non-dropping-particle" : "", "parse-names" : false, "suffix" : "" }, { "dropping-particle" : "", "family" : "Rowland", "given" : "M", "non-dropping-particle" : "", "parse-names" : false, "suffix" : "" }, { "dropping-particle" : "", "family" : "Mohammed", "given" : "N", "non-dropping-particle" : "", "parse-names" : false, "suffix" : "" }, { "dropping-particle" : "", "family" : "Rehman", "given" : "H", "non-dropping-particle" : "", "parse-names" : false, "suffix" : "" }, { "dropping-particle" : "", "family" : "Hewitt", "given" : "S", "non-dropping-particle" : "", "parse-names" : false, "suffix" : "" }, { "dropping-particle" : "", "family" : "Mendis", "given" : "C", "non-dropping-particle" : "", "parse-names" : false, "suffix" : "" }, { "dropping-particle" : "", "family" : "Ahmad", "given" : "M", "non-dropping-particle" : "", "parse-names" : false, "suffix" : "" }, { "dropping-particle" : "", "family" : "Kamal", "given" : "M", "non-dropping-particle" : "", "parse-names" : false, "suffix" : "" }, { "dropping-particle" : "", "family" : "Wirtz", "given" : "R", "non-dropping-particle" : "", "parse-names" : false, "suffix" : "" }, { "dropping-particle" : "", "family" : "Amr", "given" : "ZS", "non-dropping-particle" : "", "parse-names" : false, "suffix" : "" }, { "dropping-particle" : "", "family" : "al-Khalili", "given" : "Y", "non-dropping-particle" : "", "parse-names" : false, "suffix" : "" }, { "dropping-particle" : "", "family" : "Arbaji", "given" : "A", "non-dropping-particle" : "", "parse-names" : false, "suffix" : "" } ], "container-title" : "Parasites &amp; Vectors", "id" : "ITEM-2", "issue" : "1", "issued" : { "date-parts" : [ [ "2010" ] ] }, "page" : "117", "publisher" : "BioMed Central", "title" : "The dominant Anopheles vectors of human malaria in Africa, Europe and the Middle East: occurrence data, distribution maps and bionomic pr\u00e9cis", "type" : "article-journal", "volume" : "3" }, "uris" : [ "http://www.mendeley.com/documents/?uuid=fad05acc-3255-3f71-bef4-c5df60b15aaa" ] } ], "mendeley" : { "formattedCitation" : "(De\u2019ath 2007; Sinka, Bangs, Manguin, Coetzee, Arbaji, et al. 2010)", "plainTextFormattedCitation" : "(De\u2019ath 2007; Sinka, Bangs, Manguin, Coetzee, Arbaji, et al. 2010)", "previouslyFormattedCitation" : "(De\u2019ath 2007; Sinka, Bangs, Manguin, Coetzee, Arbaji, et al. 2010)" }, "properties" : { "noteIndex" : 0 }, "schema" : "https://github.com/citation-style-language/schema/raw/master/csl-citation.json" }</w:instrText>
      </w:r>
      <w:r w:rsidRPr="00635179">
        <w:rPr>
          <w:rFonts w:asciiTheme="minorHAnsi" w:hAnsiTheme="minorHAnsi"/>
        </w:rPr>
        <w:fldChar w:fldCharType="separate"/>
      </w:r>
      <w:r w:rsidR="000C13E3" w:rsidRPr="000C13E3">
        <w:rPr>
          <w:rFonts w:asciiTheme="minorHAnsi" w:hAnsiTheme="minorHAnsi"/>
          <w:noProof/>
        </w:rPr>
        <w:t>(De’ath 2007; Sinka, Bangs, Manguin, Coetzee, Arbaji, et al. 2010)</w:t>
      </w:r>
      <w:r w:rsidRPr="00635179">
        <w:rPr>
          <w:rFonts w:asciiTheme="minorHAnsi" w:hAnsiTheme="minorHAnsi"/>
        </w:rPr>
        <w:fldChar w:fldCharType="end"/>
      </w:r>
      <w:r w:rsidRPr="00635179">
        <w:rPr>
          <w:rFonts w:asciiTheme="minorHAnsi" w:hAnsiTheme="minorHAnsi"/>
        </w:rPr>
        <w:t xml:space="preserve">. Predictive maps of </w:t>
      </w:r>
      <w:r w:rsidRPr="008B7159">
        <w:rPr>
          <w:rFonts w:asciiTheme="minorHAnsi" w:hAnsiTheme="minorHAnsi"/>
          <w:i/>
        </w:rPr>
        <w:t xml:space="preserve">Culex </w:t>
      </w:r>
      <w:r w:rsidRPr="00635179">
        <w:rPr>
          <w:rFonts w:asciiTheme="minorHAnsi" w:hAnsiTheme="minorHAnsi"/>
        </w:rPr>
        <w:t xml:space="preserve">distribution have also been derived by the VectorMap project (www.vectormap.org) </w:t>
      </w:r>
      <w:r w:rsidRPr="00635179">
        <w:rPr>
          <w:rFonts w:asciiTheme="minorHAnsi" w:hAnsiTheme="minorHAnsi"/>
        </w:rPr>
        <w:fldChar w:fldCharType="begin" w:fldLock="1"/>
      </w:r>
      <w:r w:rsidR="00F978AA">
        <w:rPr>
          <w:rFonts w:asciiTheme="minorHAnsi" w:hAnsiTheme="minorHAnsi"/>
        </w:rPr>
        <w:instrText>ADDIN CSL_CITATION { "citationItems" : [ { "id" : "ITEM-1", "itemData" : { "DOI" : "10.1186/s13071-015-1166-x", "ISSN" : "1756-3305", "abstract" : "BACKGROUND:Lymphatic filariasis (LF) is one of the neglected tropical diseases targeted for global elimination. The ability to interrupt transmission is, partly, influenced by the underlying intensity of transmission and its geographical variation. This information can also help guide the design of targeted surveillance activities. The present study uses a combination of geostatistical and mathematical modelling to predict the prevalence and transmission intensity of LF prior to the implementation of large-scale control in sub-Saharan Africa.METHODS:A systematic search of the literature was undertaken to identify surveys on the prevalence of Wuchereria bancrofti microfilaraemia (mf), based on blood smears, and on the prevalence of antigenaemia, based on the use of an immuno-chromatographic card test (ICT). Using a suite of environmental and demographic data, spatiotemporal multivariate models were fitted separately for mf prevalence and ICT-based prevalence within a Bayesian framework and used to make predictions for non-sampled areas. Maps of the dominant vector species of LF were also developed. The maps of predicted prevalence and vector distribution were linked to mathematical models of the transmission dynamics of LF to infer the intensity of transmission, quantified by the basic reproductive number (R                       0                    ).RESULTS:The literature search identified 1267 surveys that provide suitable data on the prevalence of mf and 2817 surveys that report the prevalence of antigenaemia. Distinct spatial predictions arose from the models for mf prevalence and ICT-based prevalence, with a wider geographical distribution when using ICT-based data. The vector distribution maps demonstrated the spatial variation of LF vector species. Mathematical modelling showed that the reproduction number (R                       0                    ) estimates vary from 2.7 to 30, with large variations between and within regions.CONCLUSIONS:LF transmission is highly heterogeneous, and the developed maps can help guide intervention, monitoring and surveillance strategies as countries progress towards LF elimination.", "author" : [ { "dropping-particle" : "", "family" : "Moraga", "given" : "Paula", "non-dropping-particle" : "", "parse-names" : false, "suffix" : "" }, { "dropping-particle" : "", "family" : "Cano", "given" : "Jorge", "non-dropping-particle" : "", "parse-names" : false, "suffix" : "" }, { "dropping-particle" : "", "family" : "Baggaley", "given" : "Rebecca F.", "non-dropping-particle" : "", "parse-names" : false, "suffix" : "" }, { "dropping-particle" : "", "family" : "Gyapong", "given" : "John O.", "non-dropping-particle" : "", "parse-names" : false, "suffix" : "" }, { "dropping-particle" : "", "family" : "Njenga", "given" : "Sammy M.", "non-dropping-particle" : "", "parse-names" : false, "suffix" : "" }, { "dropping-particle" : "", "family" : "Nikolay", "given" : "Birgit", "non-dropping-particle" : "", "parse-names" : false, "suffix" : "" }, { "dropping-particle" : "", "family" : "Davies", "given" : "Emmanuel", "non-dropping-particle" : "", "parse-names" : false, "suffix" : "" }, { "dropping-particle" : "", "family" : "Rebollo", "given" : "Maria P.", "non-dropping-particle" : "", "parse-names" : false, "suffix" : "" }, { "dropping-particle" : "", "family" : "Pullan", "given" : "Rachel L.", "non-dropping-particle" : "", "parse-names" : false, "suffix" : "" }, { "dropping-particle" : "", "family" : "Bockarie", "given" : "Moses J.", "non-dropping-particle" : "", "parse-names" : false, "suffix" : "" }, { "dropping-particle" : "", "family" : "Hollingsworth", "given" : "T. D\u00e9irdre", "non-dropping-particle" : "", "parse-names" : false, "suffix" : "" }, { "dropping-particle" : "", "family" : "Gambhir", "given" : "Manoj", "non-dropping-particle" : "", "parse-names" : false, "suffix" : "" }, { "dropping-particle" : "", "family" : "Brooker", "given" : "Simon J.", "non-dropping-particle" : "", "parse-names" : false, "suffix" : "" } ], "container-title" : "Parasites &amp; Vectors", "id" : "ITEM-1", "issue" : "1", "issued" : { "date-parts" : [ [ "2015", "10", "24" ] ] }, "page" : "560", "title" : "Modelling the distribution and transmission intensity of lymphatic filariasis in sub-Saharan Africa prior to scaling up interventions: integrated use of geostatistical and mathematical modelling", "type" : "article-journal", "volume" : "8" }, "uris" : [ "http://www.mendeley.com/documents/?uuid=06022c8a-a809-4473-b4b3-6fbe87cf91c9" ] } ], "mendeley" : { "formattedCitation" : "(Moraga et al. 2015)", "plainTextFormattedCitation" : "(Moraga et al. 2015)", "previouslyFormattedCitation" : "(Moraga et al. 2015)" }, "properties" : { "noteIndex" : 0 }, "schema" : "https://github.com/citation-style-language/schema/raw/master/csl-citation.json" }</w:instrText>
      </w:r>
      <w:r w:rsidRPr="00635179">
        <w:rPr>
          <w:rFonts w:asciiTheme="minorHAnsi" w:hAnsiTheme="minorHAnsi"/>
        </w:rPr>
        <w:fldChar w:fldCharType="separate"/>
      </w:r>
      <w:r w:rsidR="00F978AA" w:rsidRPr="00F978AA">
        <w:rPr>
          <w:rFonts w:asciiTheme="minorHAnsi" w:hAnsiTheme="minorHAnsi"/>
          <w:noProof/>
        </w:rPr>
        <w:t>(Moraga et al. 2015)</w:t>
      </w:r>
      <w:r w:rsidRPr="00635179">
        <w:rPr>
          <w:rFonts w:asciiTheme="minorHAnsi" w:hAnsiTheme="minorHAnsi"/>
        </w:rPr>
        <w:fldChar w:fldCharType="end"/>
      </w:r>
      <w:r w:rsidRPr="00635179">
        <w:rPr>
          <w:rFonts w:asciiTheme="minorHAnsi" w:hAnsiTheme="minorHAnsi"/>
        </w:rPr>
        <w:t>.</w:t>
      </w:r>
    </w:p>
    <w:p w:rsidR="00635179" w:rsidRPr="00263043" w:rsidRDefault="00635179" w:rsidP="00121C03">
      <w:pPr>
        <w:pStyle w:val="ListParagraph"/>
        <w:numPr>
          <w:ilvl w:val="2"/>
          <w:numId w:val="25"/>
        </w:numPr>
        <w:tabs>
          <w:tab w:val="clear" w:pos="4320"/>
          <w:tab w:val="clear" w:pos="8640"/>
        </w:tabs>
        <w:spacing w:after="160" w:line="480" w:lineRule="auto"/>
        <w:jc w:val="left"/>
        <w:rPr>
          <w:rFonts w:asciiTheme="minorHAnsi" w:hAnsiTheme="minorHAnsi"/>
          <w:i/>
        </w:rPr>
      </w:pPr>
      <w:r w:rsidRPr="00263043">
        <w:rPr>
          <w:rFonts w:asciiTheme="minorHAnsi" w:hAnsiTheme="minorHAnsi"/>
          <w:i/>
        </w:rPr>
        <w:t>Control and elimination strategy</w:t>
      </w:r>
    </w:p>
    <w:p w:rsidR="00635179" w:rsidRPr="00635179" w:rsidRDefault="00635179" w:rsidP="00121C03">
      <w:pPr>
        <w:spacing w:line="480" w:lineRule="auto"/>
        <w:ind w:firstLine="0"/>
        <w:jc w:val="left"/>
        <w:rPr>
          <w:rFonts w:asciiTheme="minorHAnsi" w:hAnsiTheme="minorHAnsi"/>
        </w:rPr>
      </w:pPr>
      <w:r w:rsidRPr="00635179">
        <w:rPr>
          <w:rFonts w:asciiTheme="minorHAnsi" w:hAnsiTheme="minorHAnsi"/>
        </w:rPr>
        <w:t xml:space="preserve">Similar to schistosomiasis, the primary elimination for LF is annual preventive chemotherapy using ivermectin plus albendazole if onchocerciasis is co-endemic, or DEC plus albendazole otherwise </w:t>
      </w:r>
      <w:r w:rsidRPr="00635179">
        <w:rPr>
          <w:rFonts w:asciiTheme="minorHAnsi" w:hAnsiTheme="minorHAnsi"/>
        </w:rPr>
        <w:fldChar w:fldCharType="begin" w:fldLock="1"/>
      </w:r>
      <w:r w:rsidR="008A102A">
        <w:rPr>
          <w:rFonts w:asciiTheme="minorHAnsi" w:hAnsiTheme="minorHAnsi"/>
        </w:rPr>
        <w:instrText>ADDIN CSL_CITATION { "citationItems" : [ { "id" : "ITEM-1", "itemData" : { "author" : [ { "dropping-particle" : "", "family" : "World Health Organization", "given" : "", "non-dropping-particle" : "", "parse-names" : false, "suffix" : "" }, { "dropping-particle" : "", "family" : "Global Programme to Eliminate Lymphatic Filariasis", "given" : "", "non-dropping-particle" : "", "parse-names" : false, "suffix" : "" } ], "id" : "ITEM-1", "issued" : { "date-parts" : [ [ "2011" ] ] }, "title" : "Monitoring and epidemiological assessment of mass drug administration", "type" : "report" }, "uris" : [ "http://www.mendeley.com/documents/?uuid=9548a6c9-a323-419a-8e2e-ddac5a5b9999" ] } ], "mendeley" : { "formattedCitation" : "(World Health Organization &amp; Global Programme to Eliminate Lymphatic Filariasis 2011)", "plainTextFormattedCitation" : "(World Health Organization &amp; Global Programme to Eliminate Lymphatic Filariasis 2011)", "previouslyFormattedCitation" : "(World Health Organization &amp; Global Programme to Eliminate Lymphatic Filariasis 2011)" }, "properties" : { "noteIndex" : 0 }, "schema" : "https://github.com/citation-style-language/schema/raw/master/csl-citation.json" }</w:instrText>
      </w:r>
      <w:r w:rsidRPr="00635179">
        <w:rPr>
          <w:rFonts w:asciiTheme="minorHAnsi" w:hAnsiTheme="minorHAnsi"/>
        </w:rPr>
        <w:fldChar w:fldCharType="separate"/>
      </w:r>
      <w:r w:rsidR="008A102A" w:rsidRPr="008A102A">
        <w:rPr>
          <w:rFonts w:asciiTheme="minorHAnsi" w:hAnsiTheme="minorHAnsi"/>
          <w:noProof/>
        </w:rPr>
        <w:t>(World Health Organization &amp; Global Programme to Eliminate Lymphatic Filariasis 2011)</w:t>
      </w:r>
      <w:r w:rsidRPr="00635179">
        <w:rPr>
          <w:rFonts w:asciiTheme="minorHAnsi" w:hAnsiTheme="minorHAnsi"/>
        </w:rPr>
        <w:fldChar w:fldCharType="end"/>
      </w:r>
      <w:r w:rsidRPr="00635179">
        <w:rPr>
          <w:rFonts w:asciiTheme="minorHAnsi" w:hAnsiTheme="minorHAnsi"/>
        </w:rPr>
        <w:t xml:space="preserve">. Implementation occurs at the implementation unit level which is primarily district level. The average prevalence of adults (aged 15+) at the implementation unit level is used to determine whether to deliver preventive chemotherapy, using a decision threshold of 1% based on rapid diagnostic tests i.e. ICTs for </w:t>
      </w:r>
      <w:r w:rsidRPr="00635179">
        <w:rPr>
          <w:rFonts w:asciiTheme="minorHAnsi" w:hAnsiTheme="minorHAnsi"/>
          <w:i/>
        </w:rPr>
        <w:t>Wuchereria bancrofti</w:t>
      </w:r>
      <w:r w:rsidRPr="00635179">
        <w:rPr>
          <w:rFonts w:asciiTheme="minorHAnsi" w:hAnsiTheme="minorHAnsi"/>
        </w:rPr>
        <w:t xml:space="preserve"> antigen. Average prevalence is determined using the results of 50-100 people in two villages that are considered most likely to have ongoing transmission. No guidance is provided on how to identify these villages however. Initially suggested baseline mapping strategies included Rapid Assessment of the Geographical Distribution of Filariasis</w:t>
      </w:r>
      <w:r w:rsidR="00633921">
        <w:rPr>
          <w:rFonts w:asciiTheme="minorHAnsi" w:hAnsiTheme="minorHAnsi"/>
        </w:rPr>
        <w:t xml:space="preserve"> (RAGFIL</w:t>
      </w:r>
      <w:r w:rsidRPr="00635179">
        <w:rPr>
          <w:rFonts w:asciiTheme="minorHAnsi" w:hAnsiTheme="minorHAnsi"/>
        </w:rPr>
        <w:t xml:space="preserve">), which advocated applying a grid-based sampling scheme </w:t>
      </w:r>
      <w:r w:rsidRPr="00635179">
        <w:rPr>
          <w:rFonts w:asciiTheme="minorHAnsi" w:hAnsiTheme="minorHAnsi"/>
        </w:rPr>
        <w:lastRenderedPageBreak/>
        <w:t xml:space="preserve">to ensure sampled villages were approximately 50km apart, and using the variogram </w:t>
      </w:r>
      <w:r w:rsidR="00F6510E">
        <w:rPr>
          <w:rFonts w:asciiTheme="minorHAnsi" w:hAnsiTheme="minorHAnsi"/>
        </w:rPr>
        <w:t xml:space="preserve">(see Section </w:t>
      </w:r>
      <w:r w:rsidR="0031426B">
        <w:rPr>
          <w:rFonts w:asciiTheme="minorHAnsi" w:hAnsiTheme="minorHAnsi"/>
        </w:rPr>
        <w:t>3.1.2</w:t>
      </w:r>
      <w:r w:rsidR="00495422">
        <w:rPr>
          <w:rFonts w:asciiTheme="minorHAnsi" w:hAnsiTheme="minorHAnsi"/>
        </w:rPr>
        <w:t xml:space="preserve">) </w:t>
      </w:r>
      <w:r w:rsidRPr="00635179">
        <w:rPr>
          <w:rFonts w:asciiTheme="minorHAnsi" w:hAnsiTheme="minorHAnsi"/>
        </w:rPr>
        <w:t xml:space="preserve">of the resulting prevalence estimates to estimate the spatial correlation parameters and subsequently produce the smoothed risk surface </w:t>
      </w:r>
      <w:r w:rsidRPr="00635179">
        <w:rPr>
          <w:rFonts w:asciiTheme="minorHAnsi" w:hAnsiTheme="minorHAnsi"/>
        </w:rPr>
        <w:fldChar w:fldCharType="begin" w:fldLock="1"/>
      </w:r>
      <w:r w:rsidR="008A102A">
        <w:rPr>
          <w:rFonts w:asciiTheme="minorHAnsi" w:hAnsiTheme="minorHAnsi"/>
        </w:rPr>
        <w:instrText>ADDIN CSL_CITATION { "citationItems" : [ { "id" : "ITEM-1", "itemData" : { "author" : [ { "dropping-particle" : "", "family" : "Gyapong", "given" : "John", "non-dropping-particle" : "", "parse-names" : false, "suffix" : "" }, { "dropping-particle" : "", "family" : "Remme", "given" : "JHF", "non-dropping-particle" : "", "parse-names" : false, "suffix" : "" } ], "container-title" : "Transactions of the Royal Society of Tropical Medicine and Hygiene", "id" : "ITEM-1", "issue" : "6", "issued" : { "date-parts" : [ [ "2001" ] ] }, "page" : "681-686", "title" : "The use of grid sampling methodology for rapid assessment of the distribution of bancroftian filariasis", "type" : "article-journal", "volume" : "95" }, "uris" : [ "http://www.mendeley.com/documents/?uuid=7be9c207-f7c5-410e-857a-e5a3cc929499" ] }, { "id" : "ITEM-2", "itemData" : { "DOI" : "10.1179/000349802125001735", "ISBN" : "0003498021250", "ISSN" : "0003-4983", "PMID" : "12537631", "abstract" : "The geographical distribution of human infection with Wuchereria bancrofti was investigated in four West African countries (Benin, Burkina Faso, Ghana and Togo), using a commercial immunochromatographic test for filarial antigen. Efforts were made to cover each health-system implementation unit and to ensure no sampling point was &gt;50 km from another, but otherwise the 401 study communities were selected at random. The aim was to enable spatial analysis of the data, to provide a prediction of the overall spatial relationships of the infection. The results, which were subjected to an independent random validation in Burkina Faso and Ghana, revealed that prevalence in the adult population of some communities exceeded 70% and that, over large areas of Burkina Faso, community prevalences were between 30% and 50%. Most of Togo, southern Benin and much of southern Ghana appeared completely free of the infection. Although there were foci on the Ghanaian coast with prevalences of 10%-30%, such high prevalences did not extend into coastal Togo or costal Benin. The prevalence map produced should be useful in prioritizing areas for filariasis control, identifying potential overlap with ivermectin-distribution activities undertaken by onchocerciasis-control programmes, and enabling inter-country and sub-regional planning to be initiated. The results indicate that bancroftian filariasis is more widely distributed in arid areas of Burkina Faso than hitherto recognized and that the prevalences of infection have remained fairly stable for at least 30 years. The campaign to eliminate lymphatic filariasis as a public-health problem in Africa will require significantly more resources (human, financial, and logistic) than previously anticipated.", "author" : [ { "dropping-particle" : "", "family" : "Gyapong", "given" : "J O", "non-dropping-particle" : "", "parse-names" : false, "suffix" : "" }, { "dropping-particle" : "", "family" : "Kyelem", "given" : "D", "non-dropping-particle" : "", "parse-names" : false, "suffix" : "" }, { "dropping-particle" : "", "family" : "Kleinschmidt", "given" : "I", "non-dropping-particle" : "", "parse-names" : false, "suffix" : "" }, { "dropping-particle" : "", "family" : "Agbo", "given" : "K", "non-dropping-particle" : "", "parse-names" : false, "suffix" : "" }, { "dropping-particle" : "", "family" : "Ahouandogbo", "given" : "F", "non-dropping-particle" : "", "parse-names" : false, "suffix" : "" }, { "dropping-particle" : "", "family" : "Gaba", "given" : "J", "non-dropping-particle" : "", "parse-names" : false, "suffix" : "" }, { "dropping-particle" : "", "family" : "Owusu-Banahene", "given" : "G", "non-dropping-particle" : "", "parse-names" : false, "suffix" : "" }, { "dropping-particle" : "", "family" : "Sanou", "given" : "S", "non-dropping-particle" : "", "parse-names" : false, "suffix" : "" }, { "dropping-particle" : "", "family" : "Sodahlon", "given" : "Y K", "non-dropping-particle" : "", "parse-names" : false, "suffix" : "" }, { "dropping-particle" : "", "family" : "Biswas", "given" : "G", "non-dropping-particle" : "", "parse-names" : false, "suffix" : "" }, { "dropping-particle" : "", "family" : "Kale", "given" : "O O", "non-dropping-particle" : "", "parse-names" : false, "suffix" : "" }, { "dropping-particle" : "", "family" : "Molyneux", "given" : "D H", "non-dropping-particle" : "", "parse-names" : false, "suffix" : "" }, { "dropping-particle" : "", "family" : "Roungou", "given" : "J B", "non-dropping-particle" : "", "parse-names" : false, "suffix" : "" }, { "dropping-particle" : "", "family" : "Thomson", "given" : "M C", "non-dropping-particle" : "", "parse-names" : false, "suffix" : "" }, { "dropping-particle" : "", "family" : "Remme", "given" : "J", "non-dropping-particle" : "", "parse-names" : false, "suffix" : "" } ], "container-title" : "Annals of tropical medicine and parasitology", "id" : "ITEM-2", "issue" : "7", "issued" : { "date-parts" : [ [ "2002", "10" ] ] }, "page" : "695-705", "title" : "The use of spatial analysis in mapping the distribution of bancroftian filariasis in four West African countries.", "type" : "article-journal", "volume" : "96" }, "uris" : [ "http://www.mendeley.com/documents/?uuid=8bf3f47e-fa52-492e-b3ad-b34e8857b7fb" ] } ], "mendeley" : { "formattedCitation" : "(Gyapong &amp; Remme 2001; Gyapong et al. 2002)", "plainTextFormattedCitation" : "(Gyapong &amp; Remme 2001; Gyapong et al. 2002)", "previouslyFormattedCitation" : "(Gyapong &amp; Remme 2001; Gyapong et al. 2002)" }, "properties" : { "noteIndex" : 0 }, "schema" : "https://github.com/citation-style-language/schema/raw/master/csl-citation.json" }</w:instrText>
      </w:r>
      <w:r w:rsidRPr="00635179">
        <w:rPr>
          <w:rFonts w:asciiTheme="minorHAnsi" w:hAnsiTheme="minorHAnsi"/>
        </w:rPr>
        <w:fldChar w:fldCharType="separate"/>
      </w:r>
      <w:r w:rsidR="008A102A" w:rsidRPr="008A102A">
        <w:rPr>
          <w:rFonts w:asciiTheme="minorHAnsi" w:hAnsiTheme="minorHAnsi"/>
          <w:noProof/>
        </w:rPr>
        <w:t>(Gyapong &amp; Remme 2001; Gyapong et al. 2002)</w:t>
      </w:r>
      <w:r w:rsidRPr="00635179">
        <w:rPr>
          <w:rFonts w:asciiTheme="minorHAnsi" w:hAnsiTheme="minorHAnsi"/>
        </w:rPr>
        <w:fldChar w:fldCharType="end"/>
      </w:r>
      <w:r w:rsidRPr="00635179">
        <w:rPr>
          <w:rFonts w:asciiTheme="minorHAnsi" w:hAnsiTheme="minorHAnsi"/>
        </w:rPr>
        <w:t xml:space="preserve">. This approach was not adopted by WHO however </w:t>
      </w:r>
      <w:r w:rsidRPr="00635179">
        <w:rPr>
          <w:rFonts w:asciiTheme="minorHAnsi" w:hAnsiTheme="minorHAnsi"/>
        </w:rPr>
        <w:fldChar w:fldCharType="begin" w:fldLock="1"/>
      </w:r>
      <w:r w:rsidR="008A102A">
        <w:rPr>
          <w:rFonts w:asciiTheme="minorHAnsi" w:hAnsiTheme="minorHAnsi"/>
        </w:rPr>
        <w:instrText>ADDIN CSL_CITATION { "citationItems" : [ { "id" : "ITEM-1", "itemData" : { "author" : [ { "dropping-particle" : "", "family" : "World Health Organization", "given" : "", "non-dropping-particle" : "", "parse-names" : false, "suffix" : "" } ], "id" : "ITEM-1", "issued" : { "date-parts" : [ [ "2000" ] ] }, "publisher-place" : "Geneva", "title" : "Operational guidelines for rapid mapping of Bancroftian filariasis in Africa", "type" : "report" }, "uris" : [ "http://www.mendeley.com/documents/?uuid=f3a97729-8084-4779-b481-eb0a9f54797e" ] }, { "id" : "ITEM-2", "itemData" : { "author" : [ { "dropping-particle" : "", "family" : "World Health Organization", "given" : "", "non-dropping-particle" : "", "parse-names" : false, "suffix" : "" }, { "dropping-particle" : "", "family" : "Global Programme to Eliminate Lymphatic Filariasis", "given" : "", "non-dropping-particle" : "", "parse-names" : false, "suffix" : "" } ], "id" : "ITEM-2", "issued" : { "date-parts" : [ [ "2011" ] ] }, "title" : "Monitoring and epidemiological assessment of mass drug administration", "type" : "report" }, "uris" : [ "http://www.mendeley.com/documents/?uuid=9548a6c9-a323-419a-8e2e-ddac5a5b9999" ] } ], "mendeley" : { "formattedCitation" : "(World Health Organization 2000; World Health Organization &amp; Global Programme to Eliminate Lymphatic Filariasis 2011)", "plainTextFormattedCitation" : "(World Health Organization 2000; World Health Organization &amp; Global Programme to Eliminate Lymphatic Filariasis 2011)", "previouslyFormattedCitation" : "(World Health Organization 2000; World Health Organization &amp; Global Programme to Eliminate Lymphatic Filariasis 2011)" }, "properties" : { "noteIndex" : 0 }, "schema" : "https://github.com/citation-style-language/schema/raw/master/csl-citation.json" }</w:instrText>
      </w:r>
      <w:r w:rsidRPr="00635179">
        <w:rPr>
          <w:rFonts w:asciiTheme="minorHAnsi" w:hAnsiTheme="minorHAnsi"/>
        </w:rPr>
        <w:fldChar w:fldCharType="separate"/>
      </w:r>
      <w:r w:rsidR="008A102A" w:rsidRPr="008A102A">
        <w:rPr>
          <w:rFonts w:asciiTheme="minorHAnsi" w:hAnsiTheme="minorHAnsi"/>
          <w:noProof/>
        </w:rPr>
        <w:t>(World Health Organization 2000; World Health Organization &amp; Global Programme to Eliminate Lymphatic Filariasis 2011)</w:t>
      </w:r>
      <w:r w:rsidRPr="00635179">
        <w:rPr>
          <w:rFonts w:asciiTheme="minorHAnsi" w:hAnsiTheme="minorHAnsi"/>
        </w:rPr>
        <w:fldChar w:fldCharType="end"/>
      </w:r>
      <w:r w:rsidRPr="00635179">
        <w:rPr>
          <w:rFonts w:asciiTheme="minorHAnsi" w:hAnsiTheme="minorHAnsi"/>
        </w:rPr>
        <w:t xml:space="preserve">. In addition to preventive chemotherapy, vector control and morbidity management are also advocated </w:t>
      </w:r>
      <w:r w:rsidRPr="00635179">
        <w:rPr>
          <w:rFonts w:asciiTheme="minorHAnsi" w:hAnsiTheme="minorHAnsi"/>
        </w:rPr>
        <w:fldChar w:fldCharType="begin" w:fldLock="1"/>
      </w:r>
      <w:r w:rsidR="00F978AA">
        <w:rPr>
          <w:rFonts w:asciiTheme="minorHAnsi" w:hAnsiTheme="minorHAnsi"/>
        </w:rPr>
        <w:instrText>ADDIN CSL_CITATION { "citationItems" : [ { "id" : "ITEM-1", "itemData" : { "author" : [ { "dropping-particle" : "", "family" : "World Health Organization", "given" : "", "non-dropping-particle" : "", "parse-names" : false, "suffix" : "" } ], "container-title" : "Weekly Epidemiological Record", "id" : "ITEM-1", "issued" : { "date-parts" : [ [ "2011" ] ] }, "page" : "121-127", "title" : "WHO position statement on integrated vector management to control malaria and lymphatic filariasis", "type" : "article-journal", "volume" : "13" }, "uris" : [ "http://www.mendeley.com/documents/?uuid=b2c55693-b03d-4c4d-8093-5b76a4eed553" ] }, { "id" : "ITEM-2", "itemData" : { "author" : [ { "dropping-particle" : "", "family" : "World Health Organization", "given" : "", "non-dropping-particle" : "", "parse-names" : false, "suffix" : "" } ], "id" : "ITEM-2", "issued" : { "date-parts" : [ [ "2013" ] ] }, "title" : "Lymphatic filariasis: Managing Morbidity and Preventing Disability", "type" : "report" }, "uris" : [ "http://www.mendeley.com/documents/?uuid=1f279b14-7613-4c00-975e-59ea9a6b4c72" ] } ], "mendeley" : { "formattedCitation" : "(World Health Organization 2011; World Health Organization 2013c)", "plainTextFormattedCitation" : "(World Health Organization 2011; World Health Organization 2013c)", "previouslyFormattedCitation" : "(World Health Organization 2011; World Health Organization 2013c)" }, "properties" : { "noteIndex" : 0 }, "schema" : "https://github.com/citation-style-language/schema/raw/master/csl-citation.json" }</w:instrText>
      </w:r>
      <w:r w:rsidRPr="00635179">
        <w:rPr>
          <w:rFonts w:asciiTheme="minorHAnsi" w:hAnsiTheme="minorHAnsi"/>
        </w:rPr>
        <w:fldChar w:fldCharType="separate"/>
      </w:r>
      <w:r w:rsidR="00F978AA" w:rsidRPr="00F978AA">
        <w:rPr>
          <w:rFonts w:asciiTheme="minorHAnsi" w:hAnsiTheme="minorHAnsi"/>
          <w:noProof/>
        </w:rPr>
        <w:t>(World Health Organization 2011; World Health Organization 2013c)</w:t>
      </w:r>
      <w:r w:rsidRPr="00635179">
        <w:rPr>
          <w:rFonts w:asciiTheme="minorHAnsi" w:hAnsiTheme="minorHAnsi"/>
        </w:rPr>
        <w:fldChar w:fldCharType="end"/>
      </w:r>
      <w:r w:rsidRPr="00635179">
        <w:rPr>
          <w:rFonts w:asciiTheme="minorHAnsi" w:hAnsiTheme="minorHAnsi"/>
        </w:rPr>
        <w:t xml:space="preserve">. </w:t>
      </w:r>
    </w:p>
    <w:p w:rsidR="00635179" w:rsidRPr="00635179" w:rsidRDefault="00635179" w:rsidP="00121C03">
      <w:pPr>
        <w:pStyle w:val="ListParagraph"/>
        <w:spacing w:line="480" w:lineRule="auto"/>
        <w:jc w:val="left"/>
        <w:rPr>
          <w:rFonts w:asciiTheme="minorHAnsi" w:hAnsiTheme="minorHAnsi"/>
        </w:rPr>
      </w:pPr>
    </w:p>
    <w:p w:rsidR="00635179" w:rsidRPr="00263043" w:rsidRDefault="00635179" w:rsidP="00121C03">
      <w:pPr>
        <w:pStyle w:val="ListParagraph"/>
        <w:numPr>
          <w:ilvl w:val="0"/>
          <w:numId w:val="25"/>
        </w:numPr>
        <w:tabs>
          <w:tab w:val="clear" w:pos="4320"/>
          <w:tab w:val="clear" w:pos="8640"/>
        </w:tabs>
        <w:spacing w:after="160" w:line="480" w:lineRule="auto"/>
        <w:jc w:val="left"/>
        <w:rPr>
          <w:rFonts w:asciiTheme="minorHAnsi" w:hAnsiTheme="minorHAnsi"/>
          <w:b/>
          <w:sz w:val="24"/>
        </w:rPr>
      </w:pPr>
      <w:r w:rsidRPr="00263043">
        <w:rPr>
          <w:rFonts w:asciiTheme="minorHAnsi" w:hAnsiTheme="minorHAnsi"/>
          <w:b/>
          <w:sz w:val="24"/>
        </w:rPr>
        <w:t>Statistical methods for disease risk mapping</w:t>
      </w:r>
    </w:p>
    <w:p w:rsidR="00635179" w:rsidRPr="00635179" w:rsidRDefault="00635179" w:rsidP="00121C03">
      <w:pPr>
        <w:spacing w:line="480" w:lineRule="auto"/>
        <w:ind w:firstLine="0"/>
        <w:jc w:val="left"/>
        <w:rPr>
          <w:rFonts w:asciiTheme="minorHAnsi" w:hAnsiTheme="minorHAnsi"/>
        </w:rPr>
      </w:pPr>
      <w:r w:rsidRPr="00635179">
        <w:rPr>
          <w:rFonts w:asciiTheme="minorHAnsi" w:hAnsiTheme="minorHAnsi"/>
        </w:rPr>
        <w:t xml:space="preserve">Disease risk maps come in a variety of forms depending on their purpose, and crucially the availability of data. In its simplest form, disease maps are visual representations of disease risk (incidence, prevalence, </w:t>
      </w:r>
      <w:r w:rsidR="00633921">
        <w:rPr>
          <w:rFonts w:asciiTheme="minorHAnsi" w:hAnsiTheme="minorHAnsi"/>
        </w:rPr>
        <w:t xml:space="preserve">intensity, </w:t>
      </w:r>
      <w:r w:rsidRPr="00635179">
        <w:rPr>
          <w:rFonts w:asciiTheme="minorHAnsi" w:hAnsiTheme="minorHAnsi"/>
        </w:rPr>
        <w:t>vector abundance etc</w:t>
      </w:r>
      <w:r w:rsidR="0015378B">
        <w:rPr>
          <w:rFonts w:asciiTheme="minorHAnsi" w:hAnsiTheme="minorHAnsi"/>
        </w:rPr>
        <w:t>.</w:t>
      </w:r>
      <w:r w:rsidRPr="00635179">
        <w:rPr>
          <w:rFonts w:asciiTheme="minorHAnsi" w:hAnsiTheme="minorHAnsi"/>
        </w:rPr>
        <w:t xml:space="preserve">) in geographical space, either at the area-level e.g. using spatially discrete district boundaries or point-level across an area of interest. Historically, area-level maps of disease risk are more common, however due to advances in geographical and computational technology, geographically referenced data is now much more attainable. It is almost the natural progression, once given a visual representation of the disease landscape, to look for patterns in its spatial distribution and subsequently to begin to hypothesise as to what influences of these patterns. An early and well known instance of this took place during a cholera epidemic in Soho, London in 1854. During this period, the now renowned Dr John Snow used a map of cholera deaths to identify the source of the epidemic, namely the Broad Street waterpump </w:t>
      </w:r>
      <w:r w:rsidRPr="00635179">
        <w:rPr>
          <w:rFonts w:asciiTheme="minorHAnsi" w:hAnsiTheme="minorHAnsi"/>
        </w:rPr>
        <w:fldChar w:fldCharType="begin" w:fldLock="1"/>
      </w:r>
      <w:r w:rsidR="00F978AA">
        <w:rPr>
          <w:rFonts w:asciiTheme="minorHAnsi" w:hAnsiTheme="minorHAnsi"/>
        </w:rPr>
        <w:instrText>ADDIN CSL_CITATION { "citationItems" : [ { "id" : "ITEM-1", "itemData" : { "author" : [ { "dropping-particle" : "", "family" : "Warner", "given" : "JH", "non-dropping-particle" : "", "parse-names" : false, "suffix" : "" } ], "container-title" : "Medical history", "id" : "ITEM-1", "issued" : { "date-parts" : [ [ "1996" ] ] }, "title" : "The case books of Dr. John Snow Medical History", "type" : "article-journal" }, "uris" : [ "http://www.mendeley.com/documents/?uuid=704963a9-082a-4db2-994a-1b55fd83b86a" ] }, { "id" : "ITEM-2", "itemData" : { "DOI" : "10.1016/S0277-9536(99)00345-7", "ISSN" : "02779536", "abstract" : "In 1854, Dr. John Snow identified the Broad Street pump as the source of an intense cholera outbreak by plotting the location of cholera deaths on a dot-map. He had the pump handle removed and the outbreak ended\u2026or so one version of the story goes. In medical geography, the story of Snow and the Broad Street cholera outbreak is a common example of the discipline in action. While authors in other health-related disciplines focus on Snow's \u201cshoe-leather epidemiology\u201d, his development of a water-borne theory of cholera transmission, and/or his pioneering role in anaesthesia, it is the dot-map that makes him a hero in medical geography. The story forms part of our disciplinary identity. Geographers have helped to shape the Snow narrative: the map has become part of the myth. Many of the published accounts of Snow are accompanied by versions of the map, but which map did Snow use? What happens to the meaning of our story when the determinative use of the map is challenged? In his book On the Mode of Communication of Cholera (2nd ed., John Churchill, London, 1855), Snow did not write that he used a map to identify the source of the outbreak. The map that accompanies his text shows cholera deaths in Golden Square (the subdistrict of London's Soho district where the outbreak occurred) from August 19 to September 30, a period much longer than the intense outbreak. What happens to the meaning of the myth when the causal connection between the pump's disengagement and the end of the outbreak is examined? Snow's data and text do not support this link but show that the number of cholera deaths was abating before the handle was removed. With the drama of the pump handle being questioned and the map, our artifact, occupying a more illustrative than central role, what is our sense of Snow?", "author" : [ { "dropping-particle" : "", "family" : "McLeod", "given" : "Kari S", "non-dropping-particle" : "", "parse-names" : false, "suffix" : "" } ], "container-title" : "Social Science &amp; Medicine", "id" : "ITEM-2", "issue" : "7-8", "issued" : { "date-parts" : [ [ "2000", "4" ] ] }, "page" : "923-935", "title" : "Our sense of Snow: the myth of John Snow in medical geography", "type" : "article-journal", "volume" : "50" }, "uris" : [ "http://www.mendeley.com/documents/?uuid=d6bf72af-ac28-46dc-a8b3-92e444dbc076" ] } ], "mendeley" : { "formattedCitation" : "(Warner 1996; McLeod 2000)", "plainTextFormattedCitation" : "(Warner 1996; McLeod 2000)", "previouslyFormattedCitation" : "(Warner 1996; McLeod 2000)" }, "properties" : { "noteIndex" : 0 }, "schema" : "https://github.com/citation-style-language/schema/raw/master/csl-citation.json" }</w:instrText>
      </w:r>
      <w:r w:rsidRPr="00635179">
        <w:rPr>
          <w:rFonts w:asciiTheme="minorHAnsi" w:hAnsiTheme="minorHAnsi"/>
        </w:rPr>
        <w:fldChar w:fldCharType="separate"/>
      </w:r>
      <w:r w:rsidR="00F978AA" w:rsidRPr="00F978AA">
        <w:rPr>
          <w:rFonts w:asciiTheme="minorHAnsi" w:hAnsiTheme="minorHAnsi"/>
          <w:noProof/>
        </w:rPr>
        <w:t>(Warner 1996; McLeod 2000)</w:t>
      </w:r>
      <w:r w:rsidRPr="00635179">
        <w:rPr>
          <w:rFonts w:asciiTheme="minorHAnsi" w:hAnsiTheme="minorHAnsi"/>
        </w:rPr>
        <w:fldChar w:fldCharType="end"/>
      </w:r>
      <w:r w:rsidRPr="00635179">
        <w:rPr>
          <w:rFonts w:asciiTheme="minorHAnsi" w:hAnsiTheme="minorHAnsi"/>
        </w:rPr>
        <w:t xml:space="preserve">. This led to John Snow confirming his hypothesis that cholera was transmitted via polluted drinking water as opposed to miasmata (bad air), which was the dominant theory at the time. Spatial statistical methods therefore exist so that we can go beyond hypothesising whether spatial patterns in diseases exist, and further what causes these spatial </w:t>
      </w:r>
      <w:r w:rsidRPr="00635179">
        <w:rPr>
          <w:rFonts w:asciiTheme="minorHAnsi" w:hAnsiTheme="minorHAnsi"/>
        </w:rPr>
        <w:lastRenderedPageBreak/>
        <w:t xml:space="preserve">patterns ‘by eye’, and allow us to draw more objective conclusions. This area of statistics is vast and continues to grow so in this paper we focus on spatial statistical concepts and approaches involving point-level data, i.e. data observed at a specific point in geographical space, as opposed to area-level spatial data or point process data </w:t>
      </w:r>
      <w:r w:rsidRPr="00635179">
        <w:rPr>
          <w:rFonts w:asciiTheme="minorHAnsi" w:hAnsiTheme="minorHAnsi"/>
        </w:rPr>
        <w:fldChar w:fldCharType="begin" w:fldLock="1"/>
      </w:r>
      <w:r w:rsidR="00D137DC">
        <w:rPr>
          <w:rFonts w:asciiTheme="minorHAnsi" w:hAnsiTheme="minorHAnsi"/>
        </w:rPr>
        <w:instrText>ADDIN CSL_CITATION { "citationItems" : [ { "id" : "ITEM-1", "itemData" : { "ISBN" : "1119115183", "abstract" : "The Wiley Classics Library consists of selected books that have been made more accessible to consumers in an effort to increase global appeal and general circulation. With these new unabridged softcover volumes, Wiley hopes to extend the lives of these works by making them available to future generations of statisticians, mathematicians, and scientists. Spatial statistics \u2014 analyzing spatial data through statistical models \u2014 has proven exceptionally versatile, encompassing problems ranging from the microscopic to the astronomic. However, for the scientist and engineer faced only with scattered and uneven treatments of the subject in the scientific literature, learning how to make practical use of spatial statistics in day-to-day analytical work is very difficult. Designed exclusively for scientists eager to tap into the enormous potential of this analytical tool and upgrade their range of technical skills, Statistics for Spatial Data is a comprehensive, single-source guide to both the theory and applied aspects of spatial statistical methods. The hard-cover edition was hailed by Mathematical Reviews as an \"excellent book which will become a basic reference.\" This paper-back edition of the 1993 edition, is designed to meet the many technological challenges facing the scientist and engineer. Concentrating on the three areas of geostatistical data, lattice data, and point patterns, the book sheds light on the link between data and model, revealing how design, inference, and diagnostics are an outgrowth of that link. It then explores new methods to reveal just how spatial statistical models can be used to solve important problems in a host of areas in science and engineering. Discussion includes: Exploratory spatial data analysis Spectral theory for stationary processes Spatial scale Simulation methods for spatial processes Spatial bootstrapping Statistical image analysis and remote sensing Computational aspects of model fitting Application of models to disease mapping Designed to accommodate the practical needs of the professional, it features a unified and common notation for its subject as well as many detailed examples woven into the text, numerous illustrations (including graphs that illuminate the theory discussed) and over 1,000 references. Fully balancing theory with applications, Statistics for Spatial Data, Revised Edition is an exceptionally clear guide on making optimal use of one of the ascendant analytical tools of the decade, one that has beg\u2026", "author" : [ { "dropping-particle" : "", "family" : "Cressie", "given" : "Noel", "non-dropping-particle" : "", "parse-names" : false, "suffix" : "" } ], "id" : "ITEM-1", "issued" : { "date-parts" : [ [ "1993" ] ] }, "number-of-pages" : "900", "publisher" : "John Wiley &amp; Sons", "title" : "Statistics for Spatial Data", "type" : "book" }, "uris" : [ "http://www.mendeley.com/documents/?uuid=ce7a3015-95c7-4882-8c25-6217bbdca12f" ] } ], "mendeley" : { "formattedCitation" : "(Cressie 1993b)", "plainTextFormattedCitation" : "(Cressie 1993b)", "previouslyFormattedCitation" : "(Cressie 1993b)" }, "properties" : { "noteIndex" : 0 }, "schema" : "https://github.com/citation-style-language/schema/raw/master/csl-citation.json" }</w:instrText>
      </w:r>
      <w:r w:rsidRPr="00635179">
        <w:rPr>
          <w:rFonts w:asciiTheme="minorHAnsi" w:hAnsiTheme="minorHAnsi"/>
        </w:rPr>
        <w:fldChar w:fldCharType="separate"/>
      </w:r>
      <w:r w:rsidR="00633921" w:rsidRPr="00633921">
        <w:rPr>
          <w:rFonts w:asciiTheme="minorHAnsi" w:hAnsiTheme="minorHAnsi"/>
          <w:noProof/>
        </w:rPr>
        <w:t>(Cressie 1993b)</w:t>
      </w:r>
      <w:r w:rsidRPr="00635179">
        <w:rPr>
          <w:rFonts w:asciiTheme="minorHAnsi" w:hAnsiTheme="minorHAnsi"/>
        </w:rPr>
        <w:fldChar w:fldCharType="end"/>
      </w:r>
      <w:r w:rsidRPr="00635179">
        <w:rPr>
          <w:rFonts w:asciiTheme="minorHAnsi" w:hAnsiTheme="minorHAnsi"/>
        </w:rPr>
        <w:t>. In particular we focus on methods which we find commonly applied to tropical disease data, including the three NTDs of interest. The methods described in this section have been separated into two categories, namely methods of assessing for evidence of spatial dependency and methods for mapping spatial variability.</w:t>
      </w:r>
    </w:p>
    <w:p w:rsidR="00635179" w:rsidRPr="00263043" w:rsidRDefault="00635179" w:rsidP="00121C03">
      <w:pPr>
        <w:pStyle w:val="ListParagraph"/>
        <w:numPr>
          <w:ilvl w:val="1"/>
          <w:numId w:val="25"/>
        </w:numPr>
        <w:tabs>
          <w:tab w:val="clear" w:pos="4320"/>
          <w:tab w:val="clear" w:pos="8640"/>
        </w:tabs>
        <w:spacing w:after="160" w:line="480" w:lineRule="auto"/>
        <w:jc w:val="left"/>
        <w:rPr>
          <w:rFonts w:asciiTheme="minorHAnsi" w:hAnsiTheme="minorHAnsi"/>
          <w:b/>
        </w:rPr>
      </w:pPr>
      <w:r w:rsidRPr="00263043">
        <w:rPr>
          <w:rFonts w:asciiTheme="minorHAnsi" w:hAnsiTheme="minorHAnsi"/>
          <w:b/>
        </w:rPr>
        <w:t>Assessing for evidence of spatial dependency</w:t>
      </w:r>
    </w:p>
    <w:p w:rsidR="00635179" w:rsidRPr="00635179" w:rsidRDefault="00635179" w:rsidP="00121C03">
      <w:pPr>
        <w:spacing w:line="480" w:lineRule="auto"/>
        <w:ind w:firstLine="0"/>
        <w:jc w:val="left"/>
        <w:rPr>
          <w:rFonts w:asciiTheme="minorHAnsi" w:hAnsiTheme="minorHAnsi"/>
        </w:rPr>
      </w:pPr>
      <w:r w:rsidRPr="00635179">
        <w:rPr>
          <w:rFonts w:asciiTheme="minorHAnsi" w:hAnsiTheme="minorHAnsi"/>
        </w:rPr>
        <w:t xml:space="preserve">Spatial dependency is the backbone of many spatial statistical models. The concept of spatial dependency, sometimes termed spatial autocorrelation, is that events that occur close together in geographical space are more similar than events that occur further apart i.e. the first law of geography </w:t>
      </w:r>
      <w:r w:rsidRPr="00635179">
        <w:rPr>
          <w:rFonts w:asciiTheme="minorHAnsi" w:hAnsiTheme="minorHAnsi"/>
        </w:rPr>
        <w:fldChar w:fldCharType="begin" w:fldLock="1"/>
      </w:r>
      <w:r w:rsidR="00F978AA">
        <w:rPr>
          <w:rFonts w:asciiTheme="minorHAnsi" w:hAnsiTheme="minorHAnsi"/>
        </w:rPr>
        <w:instrText>ADDIN CSL_CITATION { "citationItems" : [ { "id" : "ITEM-1", "itemData" : { "author" : [ { "dropping-particle" : "", "family" : "Tobler", "given" : "Waldo R", "non-dropping-particle" : "", "parse-names" : false, "suffix" : "" } ], "container-title" : "Economic Geography", "id" : "ITEM-1", "issued" : { "date-parts" : [ [ "1970" ] ] }, "page" : "234-240", "title" : "A computer movie simulating urban growth in the Detroit region", "type" : "article-journal", "volume" : "46" }, "uris" : [ "http://www.mendeley.com/documents/?uuid=b5ffece6-8cf5-427c-8540-86c706cccee2" ] } ], "mendeley" : { "formattedCitation" : "(Tobler 1970)", "plainTextFormattedCitation" : "(Tobler 1970)", "previouslyFormattedCitation" : "(Tobler 1970)" }, "properties" : { "noteIndex" : 0 }, "schema" : "https://github.com/citation-style-language/schema/raw/master/csl-citation.json" }</w:instrText>
      </w:r>
      <w:r w:rsidRPr="00635179">
        <w:rPr>
          <w:rFonts w:asciiTheme="minorHAnsi" w:hAnsiTheme="minorHAnsi"/>
        </w:rPr>
        <w:fldChar w:fldCharType="separate"/>
      </w:r>
      <w:r w:rsidR="00F978AA" w:rsidRPr="00F978AA">
        <w:rPr>
          <w:rFonts w:asciiTheme="minorHAnsi" w:hAnsiTheme="minorHAnsi"/>
          <w:noProof/>
        </w:rPr>
        <w:t>(Tobler 1970)</w:t>
      </w:r>
      <w:r w:rsidRPr="00635179">
        <w:rPr>
          <w:rFonts w:asciiTheme="minorHAnsi" w:hAnsiTheme="minorHAnsi"/>
        </w:rPr>
        <w:fldChar w:fldCharType="end"/>
      </w:r>
      <w:r w:rsidRPr="00635179">
        <w:rPr>
          <w:rFonts w:asciiTheme="minorHAnsi" w:hAnsiTheme="minorHAnsi"/>
        </w:rPr>
        <w:t xml:space="preserve">. In a tropical disease context, spatial dependency is likely to be present as nearby locations share the environmental or socio-economic conditions that are favourable for disease transmission e.g. the environment is suitable habitat for the vector, or the lack of appropriate water or sanitation facilities result in human behaviour that increases the risk of transmission. By ignoring the presence of spatial dependency when determining a suitable statistical model for the data, there is a risk that the relationship between the disease and potential risk factors under investigation may be misrepresented, or missed altogether </w:t>
      </w:r>
      <w:r w:rsidRPr="00635179">
        <w:rPr>
          <w:rFonts w:asciiTheme="minorHAnsi" w:hAnsiTheme="minorHAnsi"/>
        </w:rPr>
        <w:fldChar w:fldCharType="begin" w:fldLock="1"/>
      </w:r>
      <w:r w:rsidR="000C13E3">
        <w:rPr>
          <w:rFonts w:asciiTheme="minorHAnsi" w:hAnsiTheme="minorHAnsi"/>
        </w:rPr>
        <w:instrText>ADDIN CSL_CITATION { "citationItems" : [ { "id" : "ITEM-1", "itemData" : { "DOI" : "10.2307/1939924", "ISSN" : "00129658", "author" : [ { "dropping-particle" : "", "family" : "Legendre", "given" : "Pierre", "non-dropping-particle" : "", "parse-names" : false, "suffix" : "" } ], "container-title" : "Ecology", "id" : "ITEM-1", "issue" : "6", "issued" : { "date-parts" : [ [ "1993", "9" ] ] }, "page" : "1659-1673", "publisher" : "Ecological Society of America", "title" : "Spatial Autocorrelation: Trouble or New Paradigm?", "type" : "article-journal", "volume" : "74" }, "uris" : [ "http://www.mendeley.com/documents/?uuid=a4670e04-3b0a-3a6a-b468-6c7c2f9ecf39" ] }, { "id" : "ITEM-2", "itemData" : { "ISSN" : "0002-9637", "PMID" : "10432046", "abstract" : "In line with the renewed World Health Organization Global Malaria Control Strategy, we have advocated the use of satellite imagery by control services to provide environmental information for malaria stratification, monitoring, and early warning. To achieve this operationally, appropriate methodologies must be developed for integrating environmental and epidemiologic data into models that can be used by decision-makers for improved resource allocation. Using methodologies developed for the Famine Early Warning Systems and spatial statistics, we show a significant association between age related malaria infection in Gambian children and the amount of seasonal environmental greenness as measured using the normalized difference vegetation index derived from satellite data. The resulting model is used to predict changes in malaria prevalence rates in children resulting from different bed net control scenarios.", "author" : [ { "dropping-particle" : "", "family" : "Thomson", "given" : "M C", "non-dropping-particle" : "", "parse-names" : false, "suffix" : "" }, { "dropping-particle" : "", "family" : "Connor", "given" : "S J", "non-dropping-particle" : "", "parse-names" : false, "suffix" : "" }, { "dropping-particle" : "", "family" : "D'Alessandro", "given" : "U", "non-dropping-particle" : "", "parse-names" : false, "suffix" : "" }, { "dropping-particle" : "", "family" : "Rowlingson", "given" : "B", "non-dropping-particle" : "", "parse-names" : false, "suffix" : "" }, { "dropping-particle" : "", "family" : "Diggle", "given" : "P", "non-dropping-particle" : "", "parse-names" : false, "suffix" : "" }, { "dropping-particle" : "", "family" : "Cresswell", "given" : "M", "non-dropping-particle" : "", "parse-names" : false, "suffix" : "" }, { "dropping-particle" : "", "family" : "Greenwood", "given" : "B", "non-dropping-particle" : "", "parse-names" : false, "suffix" : "" } ], "container-title" : "The American journal of tropical medicine and hygiene", "id" : "ITEM-2", "issue" : "1", "issued" : { "date-parts" : [ [ "1999", "7" ] ] }, "page" : "2-8", "title" : "Predicting malaria infection in Gambian children from satellite data and bed net use surveys: the importance of spatial correlation in the interpretation of results.", "type" : "article-journal", "volume" : "61" }, "uris" : [ "http://www.mendeley.com/documents/?uuid=44719751-2260-3a08-95c3-bd74ea698e74" ] }, { "id" : "ITEM-3", "itemData" : { "DOI" : "10.1111/j.2007.0906-7590.05171.x", "ISSN" : "09067590", "author" : [ { "dropping-particle" : "", "family" : "F. Dormann", "given" : "Carsten", "non-dropping-particle" : "", "parse-names" : false, "suffix" : "" }, { "dropping-particle" : "", "family" : "M. McPherson", "given" : "Jana", "non-dropping-particle" : "", "parse-names" : false, "suffix" : "" }, { "dropping-particle" : "", "family" : "B. Ara\u00fajo", "given" : "Miguel", "non-dropping-particle" : "", "parse-names" : false, "suffix" : "" }, { "dropping-particle" : "", "family" : "Bivand", "given" : "Roger", "non-dropping-particle" : "", "parse-names" : false, "suffix" : "" }, { "dropping-particle" : "", "family" : "Bolliger", "given" : "Janine", "non-dropping-particle" : "", "parse-names" : false, "suffix" : "" }, { "dropping-particle" : "", "family" : "Carl", "given" : "Gudrun", "non-dropping-particle" : "", "parse-names" : false, "suffix" : "" }, { "dropping-particle" : "", "family" : "G. Davies", "given" : "Richard", "non-dropping-particle" : "", "parse-names" : false, "suffix" : "" }, { "dropping-particle" : "", "family" : "Hirzel", "given" : "Alexandre", "non-dropping-particle" : "", "parse-names" : false, "suffix" : "" }, { "dropping-particle" : "", "family" : "Jetz", "given" : "Walter", "non-dropping-particle" : "", "parse-names" : false, "suffix" : "" }, { "dropping-particle" : "", "family" : "Daniel Kissling", "given" : "W.", "non-dropping-particle" : "", "parse-names" : false, "suffix" : "" }, { "dropping-particle" : "", "family" : "K\u00fchn", "given" : "Ingolf", "non-dropping-particle" : "", "parse-names" : false, "suffix" : "" }, { "dropping-particle" : "", "family" : "Ohlem\u00fcller", "given" : "Ralf", "non-dropping-particle" : "", "parse-names" : false, "suffix" : "" }, { "dropping-particle" : "", "family" : "R. Peres-Neto", "given" : "Pedro", "non-dropping-particle" : "", "parse-names" : false, "suffix" : "" }, { "dropping-particle" : "", "family" : "Reineking", "given" : "Bj\u00f6rn", "non-dropping-particle" : "", "parse-names" : false, "suffix" : "" }, { "dropping-particle" : "", "family" : "Schr\u00f6der", "given" : "Boris", "non-dropping-particle" : "", "parse-names" : false, "suffix" : "" }, { "dropping-particle" : "", "family" : "M. Schurr", "given" : "Frank", "non-dropping-particle" : "", "parse-names" : false, "suffix" : "" }, { "dropping-particle" : "", "family" : "Wilson", "given" : "Robert", "non-dropping-particle" : "", "parse-names" : false, "suffix" : "" } ], "container-title" : "Ecography", "id" : "ITEM-3", "issue" : "5", "issued" : { "date-parts" : [ [ "2007", "10", "27" ] ] }, "page" : "609-628", "title" : "Methods to account for spatial autocorrelation in the analysis of species distributional data: a review", "type" : "article-journal", "volume" : "30" }, "uris" : [ "http://www.mendeley.com/documents/?uuid=0171b5f5-cd1d-4a2a-98cb-073e7eedb310" ] } ], "mendeley" : { "formattedCitation" : "(Legendre 1993; Thomson et al. 1999; F. Dormann et al. 2007)", "plainTextFormattedCitation" : "(Legendre 1993; Thomson et al. 1999; F. Dormann et al. 2007)", "previouslyFormattedCitation" : "(Legendre 1993; Thomson et al. 1999; F. Dormann et al. 2007)" }, "properties" : { "noteIndex" : 0 }, "schema" : "https://github.com/citation-style-language/schema/raw/master/csl-citation.json" }</w:instrText>
      </w:r>
      <w:r w:rsidRPr="00635179">
        <w:rPr>
          <w:rFonts w:asciiTheme="minorHAnsi" w:hAnsiTheme="minorHAnsi"/>
        </w:rPr>
        <w:fldChar w:fldCharType="separate"/>
      </w:r>
      <w:r w:rsidR="000C13E3" w:rsidRPr="000C13E3">
        <w:rPr>
          <w:rFonts w:asciiTheme="minorHAnsi" w:hAnsiTheme="minorHAnsi"/>
          <w:noProof/>
        </w:rPr>
        <w:t>(Legendre 1993; Thomson et al. 1999; F. Dormann et al. 2007)</w:t>
      </w:r>
      <w:r w:rsidRPr="00635179">
        <w:rPr>
          <w:rFonts w:asciiTheme="minorHAnsi" w:hAnsiTheme="minorHAnsi"/>
        </w:rPr>
        <w:fldChar w:fldCharType="end"/>
      </w:r>
      <w:r w:rsidRPr="00635179">
        <w:rPr>
          <w:rFonts w:asciiTheme="minorHAnsi" w:hAnsiTheme="minorHAnsi"/>
        </w:rPr>
        <w:t xml:space="preserve">. </w:t>
      </w:r>
    </w:p>
    <w:p w:rsidR="00635179" w:rsidRPr="00635179" w:rsidRDefault="00635179" w:rsidP="00121C03">
      <w:pPr>
        <w:spacing w:line="480" w:lineRule="auto"/>
        <w:ind w:firstLine="0"/>
        <w:jc w:val="left"/>
        <w:rPr>
          <w:rFonts w:asciiTheme="minorHAnsi" w:eastAsiaTheme="minorEastAsia" w:hAnsiTheme="minorHAnsi"/>
        </w:rPr>
      </w:pPr>
      <w:r w:rsidRPr="00635179">
        <w:rPr>
          <w:rFonts w:asciiTheme="minorHAnsi" w:hAnsiTheme="minorHAnsi"/>
        </w:rPr>
        <w:t>We describe t</w:t>
      </w:r>
      <w:r w:rsidR="001D42DE">
        <w:rPr>
          <w:rFonts w:asciiTheme="minorHAnsi" w:hAnsiTheme="minorHAnsi"/>
        </w:rPr>
        <w:t>wo</w:t>
      </w:r>
      <w:r w:rsidRPr="00635179">
        <w:rPr>
          <w:rFonts w:asciiTheme="minorHAnsi" w:hAnsiTheme="minorHAnsi"/>
        </w:rPr>
        <w:t xml:space="preserve"> common methods for assessing spatial dependency found in the tropical</w:t>
      </w:r>
      <w:r w:rsidR="001D42DE">
        <w:rPr>
          <w:rFonts w:asciiTheme="minorHAnsi" w:hAnsiTheme="minorHAnsi"/>
        </w:rPr>
        <w:t xml:space="preserve"> disease literature: Moran’s </w:t>
      </w:r>
      <w:r w:rsidR="002B40A1">
        <w:rPr>
          <w:rFonts w:asciiTheme="minorHAnsi" w:hAnsiTheme="minorHAnsi"/>
        </w:rPr>
        <w:t xml:space="preserve">I </w:t>
      </w:r>
      <w:r w:rsidRPr="00635179">
        <w:rPr>
          <w:rFonts w:asciiTheme="minorHAnsi" w:hAnsiTheme="minorHAnsi"/>
        </w:rPr>
        <w:t>and the var</w:t>
      </w:r>
      <w:r w:rsidR="001D42DE">
        <w:rPr>
          <w:rFonts w:asciiTheme="minorHAnsi" w:hAnsiTheme="minorHAnsi"/>
        </w:rPr>
        <w:t>iogram</w:t>
      </w:r>
      <w:r w:rsidR="00633921">
        <w:rPr>
          <w:rFonts w:asciiTheme="minorHAnsi" w:hAnsiTheme="minorHAnsi"/>
        </w:rPr>
        <w:t xml:space="preserve"> </w:t>
      </w:r>
      <w:r w:rsidR="00633921">
        <w:rPr>
          <w:rFonts w:asciiTheme="minorHAnsi" w:hAnsiTheme="minorHAnsi"/>
        </w:rPr>
        <w:fldChar w:fldCharType="begin" w:fldLock="1"/>
      </w:r>
      <w:r w:rsidR="00D137DC">
        <w:rPr>
          <w:rFonts w:asciiTheme="minorHAnsi" w:hAnsiTheme="minorHAnsi"/>
        </w:rPr>
        <w:instrText>ADDIN CSL_CITATION { "citationItems" : [ { "id" : "ITEM-1", "itemData" : { "DOI" : "10.1093/biomet/37.1-2.17", "ISSN" : "00063444", "PMID" : "2001", "abstract" : "The study of stochastic processes has naturally led to the consideration of stochastic phenomena wich are distributed in space of two or more dimensions. Such investigations are, for instance, of practical interest in connexion with problems concerning the distribution of soil fertility over a field or the relations berween the velocities at different points in a turbulent fluid. A review of such work with many references has recently been given by Ghosh (1949) (see also Mat\u00e9rn, 1947). In the present note I consider two problems arising in the two- and tree- dimentional cases.", "author" : [ { "dropping-particle" : "", "family" : "Moran", "given" : "P A P", "non-dropping-particle" : "", "parse-names" : false, "suffix" : "" } ], "chapter-number" : "17", "container-title" : "Biometrika", "id" : "ITEM-1", "issue" : "1-2", "issued" : { "date-parts" : [ [ "1950" ] ] }, "page" : "17-23", "publisher" : "Biometrika Office, University College, London", "title" : "Notes on continuous stochastic phenomena", "type" : "article-journal", "volume" : "37" }, "uris" : [ "http://www.mendeley.com/documents/?uuid=b7f7b42f-64f2-4ccf-859a-3912a9f1f4e7" ] }, { "id" : "ITEM-2", "itemData" : { "author" : [ { "dropping-particle" : "", "family" : "Cressie", "given" : "Noel", "non-dropping-particle" : "", "parse-names" : false, "suffix" : "" } ], "chapter-number" : "2.4", "container-title" : "Statistics for Spatial Data", "edition" : "Revised Ed", "id" : "ITEM-2", "issued" : { "date-parts" : [ [ "1993" ] ] }, "page" : "69-82", "publisher" : "Wiley Series in Probability and Mathematical Statistics", "title" : "Estimation of the variogram", "type" : "chapter" }, "uris" : [ "http://www.mendeley.com/documents/?uuid=8b7aba24-869f-4b77-802e-6010c3e533c5" ] } ], "mendeley" : { "formattedCitation" : "(Moran 1950; Cressie 1993a)", "plainTextFormattedCitation" : "(Moran 1950; Cressie 1993a)", "previouslyFormattedCitation" : "(Moran 1950; Cressie 1993a)" }, "properties" : { "noteIndex" : 0 }, "schema" : "https://github.com/citation-style-language/schema/raw/master/csl-citation.json" }</w:instrText>
      </w:r>
      <w:r w:rsidR="00633921">
        <w:rPr>
          <w:rFonts w:asciiTheme="minorHAnsi" w:hAnsiTheme="minorHAnsi"/>
        </w:rPr>
        <w:fldChar w:fldCharType="separate"/>
      </w:r>
      <w:r w:rsidR="00633921" w:rsidRPr="00633921">
        <w:rPr>
          <w:rFonts w:asciiTheme="minorHAnsi" w:hAnsiTheme="minorHAnsi"/>
          <w:noProof/>
        </w:rPr>
        <w:t>(Moran 1950; Cressie 1993a)</w:t>
      </w:r>
      <w:r w:rsidR="00633921">
        <w:rPr>
          <w:rFonts w:asciiTheme="minorHAnsi" w:hAnsiTheme="minorHAnsi"/>
        </w:rPr>
        <w:fldChar w:fldCharType="end"/>
      </w:r>
      <w:r w:rsidR="001D42DE">
        <w:rPr>
          <w:rFonts w:asciiTheme="minorHAnsi" w:hAnsiTheme="minorHAnsi"/>
        </w:rPr>
        <w:t>. Whilst both</w:t>
      </w:r>
      <w:r w:rsidRPr="00635179">
        <w:rPr>
          <w:rFonts w:asciiTheme="minorHAnsi" w:hAnsiTheme="minorHAnsi"/>
        </w:rPr>
        <w:t xml:space="preserve"> serve to identify whether there is a spatial pattern to geographically-referenced data, it is only the latter provides information on the data’s spatial correlation structure. We assume that we are interested in the observed data </w:t>
      </w:r>
      <m:oMath>
        <m:sSub>
          <m:sSubPr>
            <m:ctrlPr>
              <w:rPr>
                <w:rFonts w:ascii="Cambria Math" w:hAnsi="Cambria Math"/>
              </w:rPr>
            </m:ctrlPr>
          </m:sSubPr>
          <m:e>
            <m:r>
              <m:rPr>
                <m:sty m:val="p"/>
              </m:rPr>
              <w:rPr>
                <w:rFonts w:ascii="Cambria Math" w:hAnsi="Cambria Math"/>
              </w:rPr>
              <m:t>y</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n</m:t>
            </m:r>
          </m:sub>
        </m:sSub>
        <m:r>
          <m:rPr>
            <m:sty m:val="p"/>
          </m:rPr>
          <w:rPr>
            <w:rFonts w:ascii="Cambria Math" w:hAnsi="Cambria Math"/>
          </w:rPr>
          <m:t xml:space="preserve">, </m:t>
        </m:r>
      </m:oMath>
      <w:r w:rsidRPr="00635179">
        <w:rPr>
          <w:rFonts w:asciiTheme="minorHAnsi" w:hAnsiTheme="minorHAnsi"/>
        </w:rPr>
        <w:t xml:space="preserve">which are realisations of the spatially continuous process </w:t>
      </w:r>
      <m:oMath>
        <m:r>
          <w:rPr>
            <w:rFonts w:ascii="Cambria Math" w:hAnsi="Cambria Math"/>
          </w:rPr>
          <m:t>Y</m:t>
        </m:r>
        <m:d>
          <m:dPr>
            <m:ctrlPr>
              <w:rPr>
                <w:rFonts w:ascii="Cambria Math" w:hAnsi="Cambria Math"/>
                <w:i/>
              </w:rPr>
            </m:ctrlPr>
          </m:dPr>
          <m:e>
            <m:r>
              <w:rPr>
                <w:rFonts w:ascii="Cambria Math" w:hAnsi="Cambria Math"/>
              </w:rPr>
              <m:t>x</m:t>
            </m:r>
          </m:e>
        </m:d>
      </m:oMath>
      <w:r w:rsidRPr="00635179">
        <w:rPr>
          <w:rFonts w:asciiTheme="minorHAnsi" w:hAnsiTheme="minorHAnsi"/>
        </w:rPr>
        <w:t xml:space="preserve"> measured at locations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oMath>
      <w:r w:rsidR="00F64A16">
        <w:rPr>
          <w:rFonts w:asciiTheme="minorHAnsi" w:eastAsiaTheme="minorEastAsia" w:hAnsiTheme="minorHAnsi"/>
        </w:rPr>
        <w:t xml:space="preserve"> </w:t>
      </w:r>
      <w:r w:rsidRPr="00635179">
        <w:rPr>
          <w:rFonts w:asciiTheme="minorHAnsi" w:hAnsiTheme="minorHAnsi"/>
        </w:rPr>
        <w:t xml:space="preserve">in geographical space. In practice, it is common to assess whether there is any evidence of spatial dependency once any known trends have been removed e.g. assess the residuals obtained after fitting a generalised linear model, but for explanatory purposes we shall assume that </w:t>
      </w:r>
      <m:oMath>
        <m:r>
          <w:rPr>
            <w:rFonts w:ascii="Cambria Math" w:hAnsi="Cambria Math"/>
          </w:rPr>
          <m:t>Y(x)</m:t>
        </m:r>
      </m:oMath>
      <w:r w:rsidRPr="00635179">
        <w:rPr>
          <w:rFonts w:asciiTheme="minorHAnsi" w:hAnsiTheme="minorHAnsi"/>
        </w:rPr>
        <w:t xml:space="preserve"> is the process of interest. </w:t>
      </w:r>
    </w:p>
    <w:p w:rsidR="00635179" w:rsidRPr="00263043" w:rsidRDefault="00635179" w:rsidP="00121C03">
      <w:pPr>
        <w:pStyle w:val="ListParagraph"/>
        <w:numPr>
          <w:ilvl w:val="2"/>
          <w:numId w:val="25"/>
        </w:numPr>
        <w:tabs>
          <w:tab w:val="clear" w:pos="4320"/>
          <w:tab w:val="clear" w:pos="8640"/>
        </w:tabs>
        <w:spacing w:after="160" w:line="480" w:lineRule="auto"/>
        <w:jc w:val="left"/>
        <w:rPr>
          <w:rFonts w:asciiTheme="minorHAnsi" w:hAnsiTheme="minorHAnsi"/>
          <w:i/>
        </w:rPr>
      </w:pPr>
      <w:r w:rsidRPr="00263043">
        <w:rPr>
          <w:rFonts w:asciiTheme="minorHAnsi" w:hAnsiTheme="minorHAnsi"/>
          <w:i/>
        </w:rPr>
        <w:t>Moran’s I</w:t>
      </w:r>
    </w:p>
    <w:p w:rsidR="00635179" w:rsidRPr="00635179" w:rsidRDefault="00635179" w:rsidP="00121C03">
      <w:pPr>
        <w:spacing w:line="480" w:lineRule="auto"/>
        <w:ind w:firstLine="0"/>
        <w:jc w:val="left"/>
        <w:rPr>
          <w:rFonts w:asciiTheme="minorHAnsi" w:hAnsiTheme="minorHAnsi"/>
        </w:rPr>
      </w:pPr>
      <w:r w:rsidRPr="00635179">
        <w:rPr>
          <w:rFonts w:asciiTheme="minorHAnsi" w:hAnsiTheme="minorHAnsi"/>
        </w:rPr>
        <w:t xml:space="preserve">Moran’s I provides an overall assessment of whether values associated with specific geographical locations are clustered, random or dispersed </w:t>
      </w:r>
      <w:r w:rsidRPr="00635179">
        <w:rPr>
          <w:rFonts w:asciiTheme="minorHAnsi" w:hAnsiTheme="minorHAnsi"/>
        </w:rPr>
        <w:fldChar w:fldCharType="begin" w:fldLock="1"/>
      </w:r>
      <w:r w:rsidR="00F978AA">
        <w:rPr>
          <w:rFonts w:asciiTheme="minorHAnsi" w:hAnsiTheme="minorHAnsi"/>
        </w:rPr>
        <w:instrText>ADDIN CSL_CITATION { "citationItems" : [ { "id" : "ITEM-1", "itemData" : { "DOI" : "10.1093/biomet/37.1-2.17", "ISSN" : "00063444", "PMID" : "2001", "abstract" : "The study of stochastic processes has naturally led to the consideration of stochastic phenomena wich are distributed in space of two or more dimensions. Such investigations are, for instance, of practical interest in connexion with problems concerning the distribution of soil fertility over a field or the relations berween the velocities at different points in a turbulent fluid. A review of such work with many references has recently been given by Ghosh (1949) (see also Mat\u00e9rn, 1947). In the present note I consider two problems arising in the two- and tree- dimentional cases.", "author" : [ { "dropping-particle" : "", "family" : "Moran", "given" : "P A P", "non-dropping-particle" : "", "parse-names" : false, "suffix" : "" } ], "chapter-number" : "17", "container-title" : "Biometrika", "id" : "ITEM-1", "issue" : "1-2", "issued" : { "date-parts" : [ [ "1950" ] ] }, "page" : "17-23", "publisher" : "Biometrika Office, University College, London", "title" : "Notes on continuous stochastic phenomena", "type" : "article-journal", "volume" : "37" }, "uris" : [ "http://www.mendeley.com/documents/?uuid=b7f7b42f-64f2-4ccf-859a-3912a9f1f4e7" ] } ], "mendeley" : { "formattedCitation" : "(Moran 1950)", "plainTextFormattedCitation" : "(Moran 1950)", "previouslyFormattedCitation" : "(Moran 1950)" }, "properties" : { "noteIndex" : 0 }, "schema" : "https://github.com/citation-style-language/schema/raw/master/csl-citation.json" }</w:instrText>
      </w:r>
      <w:r w:rsidRPr="00635179">
        <w:rPr>
          <w:rFonts w:asciiTheme="minorHAnsi" w:hAnsiTheme="minorHAnsi"/>
        </w:rPr>
        <w:fldChar w:fldCharType="separate"/>
      </w:r>
      <w:r w:rsidR="00F978AA" w:rsidRPr="00F978AA">
        <w:rPr>
          <w:rFonts w:asciiTheme="minorHAnsi" w:hAnsiTheme="minorHAnsi"/>
          <w:noProof/>
        </w:rPr>
        <w:t>(Moran 1950)</w:t>
      </w:r>
      <w:r w:rsidRPr="00635179">
        <w:rPr>
          <w:rFonts w:asciiTheme="minorHAnsi" w:hAnsiTheme="minorHAnsi"/>
        </w:rPr>
        <w:fldChar w:fldCharType="end"/>
      </w:r>
      <w:r w:rsidRPr="00635179">
        <w:rPr>
          <w:rFonts w:asciiTheme="minorHAnsi" w:hAnsiTheme="minorHAnsi"/>
        </w:rPr>
        <w:t>. The (Global) Moran’s I statistic is calculated as follows:</w:t>
      </w:r>
    </w:p>
    <w:p w:rsidR="00635179" w:rsidRPr="00DA346C" w:rsidRDefault="00DA346C" w:rsidP="00121C03">
      <w:pPr>
        <w:spacing w:line="480" w:lineRule="auto"/>
        <w:jc w:val="left"/>
        <w:rPr>
          <w:rFonts w:asciiTheme="minorHAnsi" w:hAnsiTheme="minorHAnsi"/>
        </w:rPr>
      </w:pPr>
      <w:r w:rsidRPr="00DA346C">
        <w:rPr>
          <w:rFonts w:asciiTheme="minorHAnsi" w:hAnsiTheme="minorHAnsi"/>
          <w:noProof/>
          <w:position w:val="-24"/>
          <w:lang w:eastAsia="en-GB"/>
        </w:rPr>
        <w:drawing>
          <wp:inline distT="0" distB="0" distL="0" distR="0" wp14:anchorId="15DB347F" wp14:editId="157998F2">
            <wp:extent cx="2377445" cy="393193"/>
            <wp:effectExtent l="0" t="0" r="3810" b="6985"/>
            <wp:docPr id="3" name="Picture 3" descr="\begin{equation*}&#10;I = \frac{N}{\sum_{i}\sum_{j}w_{ij}}\frac{\sum_{i}\sum_{j}(Y_{i}-\bar{Y})(Y_{j}-\bar{Y})}{\sum_{i}(Y_{i}-\bar{Y})^{2}}&#10;\end{equation*}"/>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7445" cy="393193"/>
                    </a:xfrm>
                    <a:prstGeom prst="rect">
                      <a:avLst/>
                    </a:prstGeom>
                  </pic:spPr>
                </pic:pic>
              </a:graphicData>
            </a:graphic>
          </wp:inline>
        </w:drawing>
      </w:r>
    </w:p>
    <w:p w:rsidR="00635179" w:rsidRPr="00635179" w:rsidRDefault="00DA346C" w:rsidP="00121C03">
      <w:pPr>
        <w:spacing w:line="480" w:lineRule="auto"/>
        <w:ind w:firstLine="0"/>
        <w:jc w:val="left"/>
        <w:rPr>
          <w:rFonts w:asciiTheme="minorHAnsi" w:hAnsiTheme="minorHAnsi"/>
        </w:rPr>
      </w:pPr>
      <w:r>
        <w:rPr>
          <w:rFonts w:asciiTheme="minorHAnsi" w:hAnsiTheme="minorHAnsi"/>
        </w:rPr>
        <w:t xml:space="preserve">where </w:t>
      </w:r>
      <w:r w:rsidRPr="00DA346C">
        <w:rPr>
          <w:rFonts w:asciiTheme="minorHAnsi" w:hAnsiTheme="minorHAnsi"/>
          <w:noProof/>
          <w:position w:val="-6"/>
          <w:lang w:eastAsia="en-GB"/>
        </w:rPr>
        <w:drawing>
          <wp:inline distT="0" distB="0" distL="0" distR="0" wp14:anchorId="74ED4737" wp14:editId="4DD1F7E0">
            <wp:extent cx="172212" cy="106680"/>
            <wp:effectExtent l="0" t="0" r="0" b="7620"/>
            <wp:docPr id="4" name="Picture 4" descr="$w_{ij}$"/>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212" cy="106680"/>
                    </a:xfrm>
                    <a:prstGeom prst="rect">
                      <a:avLst/>
                    </a:prstGeom>
                  </pic:spPr>
                </pic:pic>
              </a:graphicData>
            </a:graphic>
          </wp:inline>
        </w:drawing>
      </w:r>
      <w:r w:rsidR="00635179" w:rsidRPr="00635179">
        <w:rPr>
          <w:rFonts w:asciiTheme="minorHAnsi" w:hAnsiTheme="minorHAnsi"/>
        </w:rPr>
        <w:t xml:space="preserve"> is the spatial weight between the two points measured at location </w:t>
      </w:r>
      <m:oMath>
        <m:r>
          <w:rPr>
            <w:rFonts w:ascii="Cambria Math" w:hAnsi="Cambria Math"/>
          </w:rPr>
          <m:t>i</m:t>
        </m:r>
      </m:oMath>
      <w:r w:rsidR="00635179" w:rsidRPr="00635179">
        <w:rPr>
          <w:rFonts w:asciiTheme="minorHAnsi" w:hAnsiTheme="minorHAnsi"/>
        </w:rPr>
        <w:t xml:space="preserve"> and location </w:t>
      </w:r>
      <m:oMath>
        <m:r>
          <w:rPr>
            <w:rFonts w:ascii="Cambria Math" w:hAnsi="Cambria Math"/>
          </w:rPr>
          <m:t>j</m:t>
        </m:r>
      </m:oMath>
      <w:r w:rsidR="00D112D9">
        <w:rPr>
          <w:rFonts w:asciiTheme="minorHAnsi" w:hAnsiTheme="minorHAnsi"/>
        </w:rPr>
        <w:t xml:space="preserve">, </w:t>
      </w:r>
      <w:r w:rsidR="00D112D9" w:rsidRPr="00D112D9">
        <w:rPr>
          <w:rFonts w:asciiTheme="minorHAnsi" w:hAnsiTheme="minorHAnsi"/>
          <w:noProof/>
          <w:position w:val="-2"/>
          <w:lang w:eastAsia="en-GB"/>
        </w:rPr>
        <w:drawing>
          <wp:inline distT="0" distB="0" distL="0" distR="0" wp14:anchorId="0B1F1FA0" wp14:editId="440CE908">
            <wp:extent cx="115824" cy="114300"/>
            <wp:effectExtent l="0" t="0" r="0" b="0"/>
            <wp:docPr id="9" name="Picture 9" descr="$N$"/>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824" cy="114300"/>
                    </a:xfrm>
                    <a:prstGeom prst="rect">
                      <a:avLst/>
                    </a:prstGeom>
                  </pic:spPr>
                </pic:pic>
              </a:graphicData>
            </a:graphic>
          </wp:inline>
        </w:drawing>
      </w:r>
      <w:r w:rsidR="00D112D9">
        <w:rPr>
          <w:rFonts w:asciiTheme="minorHAnsi" w:hAnsiTheme="minorHAnsi"/>
        </w:rPr>
        <w:t xml:space="preserve">is the total number of observed locations and </w:t>
      </w:r>
      <w:r w:rsidR="00D112D9" w:rsidRPr="00D112D9">
        <w:rPr>
          <w:rFonts w:asciiTheme="minorHAnsi" w:hAnsiTheme="minorHAnsi"/>
          <w:noProof/>
          <w:position w:val="-2"/>
          <w:lang w:eastAsia="en-GB"/>
        </w:rPr>
        <w:drawing>
          <wp:inline distT="0" distB="0" distL="0" distR="0" wp14:anchorId="3E54C2AE" wp14:editId="54BD60D4">
            <wp:extent cx="99060" cy="135636"/>
            <wp:effectExtent l="0" t="0" r="0" b="0"/>
            <wp:docPr id="6" name="Picture 6" descr="$\bar{Y}$"/>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9060" cy="135636"/>
                    </a:xfrm>
                    <a:prstGeom prst="rect">
                      <a:avLst/>
                    </a:prstGeom>
                  </pic:spPr>
                </pic:pic>
              </a:graphicData>
            </a:graphic>
          </wp:inline>
        </w:drawing>
      </w:r>
      <w:r w:rsidR="00D112D9">
        <w:rPr>
          <w:rFonts w:asciiTheme="minorHAnsi" w:hAnsiTheme="minorHAnsi"/>
        </w:rPr>
        <w:t xml:space="preserve"> is the mean of </w:t>
      </w:r>
      <w:r w:rsidR="00D112D9" w:rsidRPr="00D112D9">
        <w:rPr>
          <w:rFonts w:asciiTheme="minorHAnsi" w:hAnsiTheme="minorHAnsi"/>
          <w:noProof/>
          <w:position w:val="-2"/>
          <w:lang w:eastAsia="en-GB"/>
        </w:rPr>
        <w:drawing>
          <wp:inline distT="0" distB="0" distL="0" distR="0" wp14:anchorId="00389A22" wp14:editId="167DBA29">
            <wp:extent cx="132588" cy="114300"/>
            <wp:effectExtent l="0" t="0" r="1270" b="0"/>
            <wp:docPr id="7" name="Picture 7" descr="$Y$."/>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 cy="114300"/>
                    </a:xfrm>
                    <a:prstGeom prst="rect">
                      <a:avLst/>
                    </a:prstGeom>
                  </pic:spPr>
                </pic:pic>
              </a:graphicData>
            </a:graphic>
          </wp:inline>
        </w:drawing>
      </w:r>
      <w:r w:rsidR="00635179" w:rsidRPr="00635179">
        <w:rPr>
          <w:rFonts w:asciiTheme="minorHAnsi" w:hAnsiTheme="minorHAnsi"/>
        </w:rPr>
        <w:t xml:space="preserve"> Spatial weight matrices can take many forms, with commonly </w:t>
      </w:r>
      <w:r w:rsidRPr="00DA346C">
        <w:rPr>
          <w:rFonts w:asciiTheme="minorHAnsi" w:hAnsiTheme="minorHAnsi"/>
          <w:noProof/>
          <w:position w:val="-6"/>
          <w:lang w:eastAsia="en-GB"/>
        </w:rPr>
        <w:drawing>
          <wp:inline distT="0" distB="0" distL="0" distR="0" wp14:anchorId="705B6606" wp14:editId="7D65E60C">
            <wp:extent cx="428245" cy="137160"/>
            <wp:effectExtent l="0" t="0" r="0" b="0"/>
            <wp:docPr id="5" name="Picture 5" descr="$w_{ij}=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8245" cy="137160"/>
                    </a:xfrm>
                    <a:prstGeom prst="rect">
                      <a:avLst/>
                    </a:prstGeom>
                  </pic:spPr>
                </pic:pic>
              </a:graphicData>
            </a:graphic>
          </wp:inline>
        </w:drawing>
      </w:r>
      <w:r>
        <w:rPr>
          <w:rFonts w:asciiTheme="minorHAnsi" w:hAnsiTheme="minorHAnsi"/>
        </w:rPr>
        <w:t xml:space="preserve"> </w:t>
      </w:r>
      <w:r w:rsidR="00635179" w:rsidRPr="00635179">
        <w:rPr>
          <w:rFonts w:asciiTheme="minorHAnsi" w:hAnsiTheme="minorHAnsi"/>
        </w:rPr>
        <w:t xml:space="preserve">if points </w:t>
      </w:r>
      <m:oMath>
        <m:r>
          <w:rPr>
            <w:rFonts w:ascii="Cambria Math" w:hAnsi="Cambria Math"/>
          </w:rPr>
          <m:t>i</m:t>
        </m:r>
      </m:oMath>
      <w:r w:rsidR="00635179" w:rsidRPr="00635179">
        <w:rPr>
          <w:rFonts w:asciiTheme="minorHAnsi" w:hAnsiTheme="minorHAnsi"/>
        </w:rPr>
        <w:t xml:space="preserve"> and </w:t>
      </w:r>
      <m:oMath>
        <m:r>
          <w:rPr>
            <w:rFonts w:ascii="Cambria Math" w:hAnsi="Cambria Math"/>
          </w:rPr>
          <m:t>j</m:t>
        </m:r>
      </m:oMath>
      <w:r w:rsidR="00635179" w:rsidRPr="00635179">
        <w:rPr>
          <w:rFonts w:asciiTheme="minorHAnsi" w:hAnsiTheme="minorHAnsi"/>
        </w:rPr>
        <w:t xml:space="preserve"> are neighbours, with examples of neighbours of </w:t>
      </w:r>
      <m:oMath>
        <m:r>
          <w:rPr>
            <w:rFonts w:ascii="Cambria Math" w:hAnsi="Cambria Math"/>
          </w:rPr>
          <m:t>i</m:t>
        </m:r>
      </m:oMath>
      <w:r w:rsidR="00635179" w:rsidRPr="00635179">
        <w:rPr>
          <w:rFonts w:asciiTheme="minorHAnsi" w:hAnsiTheme="minorHAnsi"/>
        </w:rPr>
        <w:t xml:space="preserve"> including locations within a fixed distance, or points that when ranked by distance are at most the k</w:t>
      </w:r>
      <w:r w:rsidR="00635179" w:rsidRPr="00635179">
        <w:rPr>
          <w:rFonts w:asciiTheme="minorHAnsi" w:hAnsiTheme="minorHAnsi"/>
          <w:vertAlign w:val="superscript"/>
        </w:rPr>
        <w:t xml:space="preserve">th </w:t>
      </w:r>
      <w:r w:rsidR="00635179" w:rsidRPr="00635179">
        <w:rPr>
          <w:rFonts w:asciiTheme="minorHAnsi" w:hAnsiTheme="minorHAnsi"/>
        </w:rPr>
        <w:t xml:space="preserve">point furthest away from i (K nearest neighbours). As the mean and the variance under the assumption of no spatial dependency are known, the index can be standardised and the resulting Z score can be compared to the Gaussian distribution. </w:t>
      </w:r>
      <w:r w:rsidR="00D112D9">
        <w:rPr>
          <w:rFonts w:asciiTheme="minorHAnsi" w:hAnsiTheme="minorHAnsi"/>
        </w:rPr>
        <w:t xml:space="preserve">The statistic </w:t>
      </w:r>
      <w:r w:rsidR="00D112D9" w:rsidRPr="00D112D9">
        <w:rPr>
          <w:rFonts w:asciiTheme="minorHAnsi" w:hAnsiTheme="minorHAnsi"/>
          <w:noProof/>
          <w:position w:val="-2"/>
          <w:lang w:eastAsia="en-GB"/>
        </w:rPr>
        <w:drawing>
          <wp:inline distT="0" distB="0" distL="0" distR="0" wp14:anchorId="4937661A" wp14:editId="6D54C424">
            <wp:extent cx="64008" cy="114300"/>
            <wp:effectExtent l="0" t="0" r="0" b="0"/>
            <wp:docPr id="12" name="Picture 12" descr="$I$"/>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 cy="114300"/>
                    </a:xfrm>
                    <a:prstGeom prst="rect">
                      <a:avLst/>
                    </a:prstGeom>
                  </pic:spPr>
                </pic:pic>
              </a:graphicData>
            </a:graphic>
          </wp:inline>
        </w:drawing>
      </w:r>
      <w:r w:rsidR="00D112D9">
        <w:rPr>
          <w:rFonts w:asciiTheme="minorHAnsi" w:hAnsiTheme="minorHAnsi"/>
        </w:rPr>
        <w:t xml:space="preserve"> lies between -1 and 1, and s</w:t>
      </w:r>
      <w:r w:rsidR="00635179" w:rsidRPr="00635179">
        <w:rPr>
          <w:rFonts w:asciiTheme="minorHAnsi" w:hAnsiTheme="minorHAnsi"/>
        </w:rPr>
        <w:t xml:space="preserve">ignificant positive values indicate spatial clustering, whereas significant negative values indicate dispersion. </w:t>
      </w:r>
    </w:p>
    <w:p w:rsidR="00635179" w:rsidRPr="00F428D7" w:rsidRDefault="00635179" w:rsidP="00121C03">
      <w:pPr>
        <w:pStyle w:val="ListParagraph"/>
        <w:numPr>
          <w:ilvl w:val="2"/>
          <w:numId w:val="25"/>
        </w:numPr>
        <w:tabs>
          <w:tab w:val="clear" w:pos="4320"/>
          <w:tab w:val="clear" w:pos="8640"/>
        </w:tabs>
        <w:spacing w:after="160" w:line="480" w:lineRule="auto"/>
        <w:jc w:val="left"/>
        <w:rPr>
          <w:rFonts w:asciiTheme="minorHAnsi" w:hAnsiTheme="minorHAnsi"/>
          <w:i/>
        </w:rPr>
      </w:pPr>
      <w:r w:rsidRPr="00F428D7">
        <w:rPr>
          <w:rFonts w:asciiTheme="minorHAnsi" w:hAnsiTheme="minorHAnsi"/>
          <w:i/>
        </w:rPr>
        <w:t>The variogram</w:t>
      </w:r>
    </w:p>
    <w:p w:rsidR="00635179" w:rsidRPr="00635179" w:rsidRDefault="00635179" w:rsidP="00121C03">
      <w:pPr>
        <w:spacing w:line="480" w:lineRule="auto"/>
        <w:ind w:firstLine="0"/>
        <w:jc w:val="left"/>
        <w:rPr>
          <w:rFonts w:asciiTheme="minorHAnsi" w:hAnsiTheme="minorHAnsi"/>
        </w:rPr>
      </w:pPr>
      <w:r w:rsidRPr="00635179">
        <w:rPr>
          <w:rFonts w:asciiTheme="minorHAnsi" w:hAnsiTheme="minorHAnsi"/>
        </w:rPr>
        <w:t>The variogram is an important tool for exploring whether there is evidence of spatial dependency in geographically referenced data, and obtaining preliminary estimates of the parameters that represent the spatial correlation structure of the data i.e. the covariance parameters. The theoretical va</w:t>
      </w:r>
      <w:r w:rsidR="00CD22F1">
        <w:rPr>
          <w:rFonts w:asciiTheme="minorHAnsi" w:hAnsiTheme="minorHAnsi"/>
        </w:rPr>
        <w:t xml:space="preserve">riogram or semi-variance of </w:t>
      </w:r>
      <w:r w:rsidR="00CD22F1" w:rsidRPr="00CD22F1">
        <w:rPr>
          <w:rFonts w:asciiTheme="minorHAnsi" w:hAnsiTheme="minorHAnsi"/>
          <w:noProof/>
          <w:position w:val="-6"/>
          <w:lang w:eastAsia="en-GB"/>
        </w:rPr>
        <w:drawing>
          <wp:inline distT="0" distB="0" distL="0" distR="0" wp14:anchorId="67F58AF8" wp14:editId="51E12987">
            <wp:extent cx="277369" cy="149352"/>
            <wp:effectExtent l="0" t="0" r="8890" b="3175"/>
            <wp:docPr id="14" name="Picture 14" descr="$Y(x)$"/>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369" cy="149352"/>
                    </a:xfrm>
                    <a:prstGeom prst="rect">
                      <a:avLst/>
                    </a:prstGeom>
                  </pic:spPr>
                </pic:pic>
              </a:graphicData>
            </a:graphic>
          </wp:inline>
        </w:drawing>
      </w:r>
      <w:r w:rsidRPr="00635179">
        <w:rPr>
          <w:rFonts w:asciiTheme="minorHAnsi" w:hAnsiTheme="minorHAnsi"/>
        </w:rPr>
        <w:t xml:space="preserve"> can be written as </w:t>
      </w:r>
    </w:p>
    <w:p w:rsidR="00635179" w:rsidRPr="00CD22F1" w:rsidRDefault="00CD22F1" w:rsidP="00121C03">
      <w:pPr>
        <w:spacing w:line="480" w:lineRule="auto"/>
        <w:ind w:firstLine="0"/>
        <w:jc w:val="left"/>
        <w:rPr>
          <w:rFonts w:asciiTheme="minorHAnsi" w:hAnsiTheme="minorHAnsi"/>
        </w:rPr>
      </w:pPr>
      <w:r w:rsidRPr="00CD22F1">
        <w:rPr>
          <w:rFonts w:asciiTheme="minorHAnsi" w:hAnsiTheme="minorHAnsi"/>
          <w:noProof/>
          <w:position w:val="-16"/>
          <w:lang w:eastAsia="en-GB"/>
        </w:rPr>
        <w:drawing>
          <wp:inline distT="0" distB="0" distL="0" distR="0" wp14:anchorId="46030D4A" wp14:editId="7E21A346">
            <wp:extent cx="1586487" cy="291085"/>
            <wp:effectExtent l="0" t="0" r="0" b="0"/>
            <wp:docPr id="16" name="Picture 16" descr="\begin{equation*}&#10;V(x_{i},x_{j}) = \frac{1}{2}\mbox{Var}\{Y_{i}-Y_{j}\}&#10;\end{equation*}"/>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86487" cy="291085"/>
                    </a:xfrm>
                    <a:prstGeom prst="rect">
                      <a:avLst/>
                    </a:prstGeom>
                  </pic:spPr>
                </pic:pic>
              </a:graphicData>
            </a:graphic>
          </wp:inline>
        </w:drawing>
      </w:r>
    </w:p>
    <w:p w:rsidR="00635179" w:rsidRDefault="00BC572E" w:rsidP="00121C03">
      <w:pPr>
        <w:spacing w:line="480" w:lineRule="auto"/>
        <w:ind w:firstLine="0"/>
        <w:jc w:val="left"/>
        <w:rPr>
          <w:rFonts w:asciiTheme="minorHAnsi" w:hAnsiTheme="minorHAnsi"/>
        </w:rPr>
      </w:pPr>
      <w:r>
        <w:pict>
          <v:shape id="Picture 50" o:spid="_x0000_i1026" type="#_x0000_t75" alt="$V(\cdot)$" style="width:18.75pt;height:12.75pt;visibility:visible;mso-wrap-style:square">
            <v:imagedata r:id="rId18" o:title="cdot)$"/>
          </v:shape>
        </w:pict>
      </w:r>
      <w:r w:rsidR="00EC2DA0">
        <w:rPr>
          <w:rFonts w:asciiTheme="minorHAnsi" w:hAnsiTheme="minorHAnsi"/>
        </w:rPr>
        <w:t xml:space="preserve"> is sometimes referred to as the semi-variance. </w:t>
      </w:r>
      <w:r w:rsidR="00153628">
        <w:rPr>
          <w:rFonts w:asciiTheme="minorHAnsi" w:hAnsiTheme="minorHAnsi"/>
        </w:rPr>
        <w:t>To define this further,</w:t>
      </w:r>
      <w:r w:rsidR="00CD22F1">
        <w:rPr>
          <w:rFonts w:asciiTheme="minorHAnsi" w:hAnsiTheme="minorHAnsi"/>
        </w:rPr>
        <w:t xml:space="preserve"> we initially </w:t>
      </w:r>
      <w:r w:rsidR="00635179" w:rsidRPr="00635179">
        <w:rPr>
          <w:rFonts w:asciiTheme="minorHAnsi" w:hAnsiTheme="minorHAnsi"/>
        </w:rPr>
        <w:t xml:space="preserve">assume that the spatially continuous </w:t>
      </w:r>
      <w:r w:rsidR="00CD22F1">
        <w:rPr>
          <w:rFonts w:asciiTheme="minorHAnsi" w:hAnsiTheme="minorHAnsi"/>
        </w:rPr>
        <w:t>data</w:t>
      </w:r>
      <w:r w:rsidR="00635179" w:rsidRPr="00635179">
        <w:rPr>
          <w:rFonts w:asciiTheme="minorHAnsi" w:hAnsiTheme="minorHAnsi"/>
        </w:rPr>
        <w:t xml:space="preserve"> </w:t>
      </w:r>
      <w:r w:rsidR="00CD22F1" w:rsidRPr="00CD22F1">
        <w:rPr>
          <w:rFonts w:asciiTheme="minorHAnsi" w:hAnsiTheme="minorHAnsi"/>
          <w:noProof/>
          <w:position w:val="-6"/>
          <w:lang w:eastAsia="en-GB"/>
        </w:rPr>
        <w:drawing>
          <wp:inline distT="0" distB="0" distL="0" distR="0" wp14:anchorId="6B81BB00" wp14:editId="6AEFD187">
            <wp:extent cx="277369" cy="149352"/>
            <wp:effectExtent l="0" t="0" r="8890" b="3175"/>
            <wp:docPr id="17" name="Picture 17" descr="$Y(x)$"/>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369" cy="149352"/>
                    </a:xfrm>
                    <a:prstGeom prst="rect">
                      <a:avLst/>
                    </a:prstGeom>
                  </pic:spPr>
                </pic:pic>
              </a:graphicData>
            </a:graphic>
          </wp:inline>
        </w:drawing>
      </w:r>
      <w:r w:rsidR="00CD22F1">
        <w:rPr>
          <w:rFonts w:asciiTheme="minorHAnsi" w:hAnsiTheme="minorHAnsi"/>
        </w:rPr>
        <w:t xml:space="preserve"> has a normal distribution, and is</w:t>
      </w:r>
      <w:r w:rsidR="00635179" w:rsidRPr="00635179">
        <w:rPr>
          <w:rFonts w:asciiTheme="minorHAnsi" w:hAnsiTheme="minorHAnsi"/>
        </w:rPr>
        <w:t xml:space="preserve"> </w:t>
      </w:r>
      <w:r w:rsidR="00CD22F1">
        <w:rPr>
          <w:rFonts w:asciiTheme="minorHAnsi" w:hAnsiTheme="minorHAnsi"/>
        </w:rPr>
        <w:t xml:space="preserve">simply a combination of the true underlying outcome </w:t>
      </w:r>
      <w:r w:rsidR="00CD22F1" w:rsidRPr="00CD22F1">
        <w:rPr>
          <w:rFonts w:asciiTheme="minorHAnsi" w:hAnsiTheme="minorHAnsi"/>
          <w:noProof/>
          <w:position w:val="-6"/>
          <w:lang w:eastAsia="en-GB"/>
        </w:rPr>
        <w:drawing>
          <wp:inline distT="0" distB="0" distL="0" distR="0" wp14:anchorId="0D4622DB" wp14:editId="56B3D3F2">
            <wp:extent cx="256033" cy="149352"/>
            <wp:effectExtent l="0" t="0" r="0" b="3175"/>
            <wp:docPr id="18" name="Picture 18" descr="$S(x)$"/>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033" cy="149352"/>
                    </a:xfrm>
                    <a:prstGeom prst="rect">
                      <a:avLst/>
                    </a:prstGeom>
                  </pic:spPr>
                </pic:pic>
              </a:graphicData>
            </a:graphic>
          </wp:inline>
        </w:drawing>
      </w:r>
      <w:r w:rsidR="00635179" w:rsidRPr="00635179">
        <w:rPr>
          <w:rFonts w:asciiTheme="minorHAnsi" w:hAnsiTheme="minorHAnsi"/>
        </w:rPr>
        <w:t xml:space="preserve">, plus </w:t>
      </w:r>
      <w:r w:rsidR="00153628">
        <w:rPr>
          <w:rFonts w:asciiTheme="minorHAnsi" w:hAnsiTheme="minorHAnsi"/>
        </w:rPr>
        <w:t>some random variability/</w:t>
      </w:r>
      <w:r w:rsidR="00635179" w:rsidRPr="00635179">
        <w:rPr>
          <w:rFonts w:asciiTheme="minorHAnsi" w:hAnsiTheme="minorHAnsi"/>
        </w:rPr>
        <w:t xml:space="preserve">measurement error/random </w:t>
      </w:r>
      <w:r w:rsidR="00153628" w:rsidRPr="00153628">
        <w:rPr>
          <w:rFonts w:asciiTheme="minorHAnsi" w:hAnsiTheme="minorHAnsi"/>
          <w:noProof/>
          <w:position w:val="-6"/>
          <w:lang w:eastAsia="en-GB"/>
        </w:rPr>
        <w:drawing>
          <wp:inline distT="0" distB="0" distL="0" distR="0" wp14:anchorId="4BD6C115" wp14:editId="08BA1820">
            <wp:extent cx="268225" cy="149352"/>
            <wp:effectExtent l="0" t="0" r="0" b="3175"/>
            <wp:docPr id="19" name="Picture 19" descr="$Z(x)$"/>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8225" cy="149352"/>
                    </a:xfrm>
                    <a:prstGeom prst="rect">
                      <a:avLst/>
                    </a:prstGeom>
                  </pic:spPr>
                </pic:pic>
              </a:graphicData>
            </a:graphic>
          </wp:inline>
        </w:drawing>
      </w:r>
      <w:r w:rsidR="00635179" w:rsidRPr="00635179">
        <w:rPr>
          <w:rFonts w:asciiTheme="minorHAnsi" w:hAnsiTheme="minorHAnsi"/>
        </w:rPr>
        <w:t xml:space="preserve">. It is commonly assumed that </w:t>
      </w:r>
      <w:r w:rsidR="00153628" w:rsidRPr="00CD22F1">
        <w:rPr>
          <w:rFonts w:asciiTheme="minorHAnsi" w:hAnsiTheme="minorHAnsi"/>
          <w:noProof/>
          <w:position w:val="-6"/>
          <w:lang w:eastAsia="en-GB"/>
        </w:rPr>
        <w:drawing>
          <wp:inline distT="0" distB="0" distL="0" distR="0" wp14:anchorId="663C40C4" wp14:editId="308D816F">
            <wp:extent cx="256033" cy="149352"/>
            <wp:effectExtent l="0" t="0" r="0" b="3175"/>
            <wp:docPr id="20" name="Picture 20" descr="$S(x)$"/>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033" cy="149352"/>
                    </a:xfrm>
                    <a:prstGeom prst="rect">
                      <a:avLst/>
                    </a:prstGeom>
                  </pic:spPr>
                </pic:pic>
              </a:graphicData>
            </a:graphic>
          </wp:inline>
        </w:drawing>
      </w:r>
      <w:r w:rsidR="00153628">
        <w:rPr>
          <w:rFonts w:asciiTheme="minorHAnsi" w:hAnsiTheme="minorHAnsi"/>
        </w:rPr>
        <w:t xml:space="preserve"> </w:t>
      </w:r>
      <w:r w:rsidR="00635179" w:rsidRPr="00635179">
        <w:rPr>
          <w:rFonts w:asciiTheme="minorHAnsi" w:hAnsiTheme="minorHAnsi"/>
        </w:rPr>
        <w:t xml:space="preserve">is a stationary, isotropic Gaussian process </w:t>
      </w:r>
      <w:r w:rsidR="00153628">
        <w:rPr>
          <w:rFonts w:asciiTheme="minorHAnsi" w:hAnsiTheme="minorHAnsi"/>
        </w:rPr>
        <w:t>with zero mean and covariance defined as</w:t>
      </w:r>
      <w:r w:rsidR="00635179" w:rsidRPr="00635179">
        <w:rPr>
          <w:rFonts w:asciiTheme="minorHAnsi" w:hAnsiTheme="minorHAnsi"/>
        </w:rPr>
        <w:t xml:space="preserve"> </w:t>
      </w:r>
      <w:r w:rsidR="00273CDF" w:rsidRPr="00273CDF">
        <w:rPr>
          <w:rFonts w:asciiTheme="minorHAnsi" w:hAnsiTheme="minorHAnsi"/>
          <w:noProof/>
          <w:position w:val="-6"/>
          <w:lang w:eastAsia="en-GB"/>
        </w:rPr>
        <w:drawing>
          <wp:inline distT="0" distB="0" distL="0" distR="0" wp14:anchorId="3FAB5E2F" wp14:editId="2C490944">
            <wp:extent cx="1661163" cy="163068"/>
            <wp:effectExtent l="0" t="0" r="0" b="8890"/>
            <wp:docPr id="33" name="Picture 33" descr="$\mbox{Cov}\{S(x_{i}),S(x_{j})\} = \sigma^2\rho(u)$"/>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61163" cy="163068"/>
                    </a:xfrm>
                    <a:prstGeom prst="rect">
                      <a:avLst/>
                    </a:prstGeom>
                  </pic:spPr>
                </pic:pic>
              </a:graphicData>
            </a:graphic>
          </wp:inline>
        </w:drawing>
      </w:r>
      <w:r w:rsidR="00153628">
        <w:rPr>
          <w:rFonts w:asciiTheme="minorHAnsi" w:hAnsiTheme="minorHAnsi"/>
        </w:rPr>
        <w:t xml:space="preserve"> w</w:t>
      </w:r>
      <w:r w:rsidR="00635179" w:rsidRPr="00635179">
        <w:rPr>
          <w:rFonts w:asciiTheme="minorHAnsi" w:hAnsiTheme="minorHAnsi"/>
        </w:rPr>
        <w:t>here</w:t>
      </w:r>
      <w:r w:rsidR="00153628">
        <w:rPr>
          <w:rFonts w:asciiTheme="minorHAnsi" w:hAnsiTheme="minorHAnsi"/>
        </w:rPr>
        <w:t xml:space="preserve"> </w:t>
      </w:r>
      <w:r w:rsidR="00153628" w:rsidRPr="00153628">
        <w:rPr>
          <w:rFonts w:asciiTheme="minorHAnsi" w:hAnsiTheme="minorHAnsi"/>
          <w:noProof/>
          <w:position w:val="-2"/>
          <w:lang w:eastAsia="en-GB"/>
        </w:rPr>
        <w:drawing>
          <wp:inline distT="0" distB="0" distL="0" distR="0" wp14:anchorId="08F54787" wp14:editId="44C5C701">
            <wp:extent cx="68580" cy="80772"/>
            <wp:effectExtent l="0" t="0" r="7620" b="0"/>
            <wp:docPr id="22" name="Picture 22" descr="$u$"/>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580" cy="80772"/>
                    </a:xfrm>
                    <a:prstGeom prst="rect">
                      <a:avLst/>
                    </a:prstGeom>
                  </pic:spPr>
                </pic:pic>
              </a:graphicData>
            </a:graphic>
          </wp:inline>
        </w:drawing>
      </w:r>
      <w:r w:rsidR="00153628">
        <w:rPr>
          <w:rFonts w:asciiTheme="minorHAnsi" w:hAnsiTheme="minorHAnsi"/>
        </w:rPr>
        <w:t xml:space="preserve"> is the Eucli</w:t>
      </w:r>
      <w:r w:rsidR="0075545E">
        <w:rPr>
          <w:rFonts w:asciiTheme="minorHAnsi" w:hAnsiTheme="minorHAnsi"/>
        </w:rPr>
        <w:t>d</w:t>
      </w:r>
      <w:r w:rsidR="00153628">
        <w:rPr>
          <w:rFonts w:asciiTheme="minorHAnsi" w:hAnsiTheme="minorHAnsi"/>
        </w:rPr>
        <w:t xml:space="preserve">ean (straight-line) distance between </w:t>
      </w:r>
      <w:r w:rsidR="00153628" w:rsidRPr="00153628">
        <w:rPr>
          <w:rFonts w:asciiTheme="minorHAnsi" w:hAnsiTheme="minorHAnsi"/>
          <w:noProof/>
          <w:position w:val="-4"/>
          <w:lang w:eastAsia="en-GB"/>
        </w:rPr>
        <w:drawing>
          <wp:inline distT="0" distB="0" distL="0" distR="0" wp14:anchorId="72705DB5" wp14:editId="5BC7DB9E">
            <wp:extent cx="106680" cy="94488"/>
            <wp:effectExtent l="0" t="0" r="7620" b="1270"/>
            <wp:docPr id="23" name="Picture 23" descr="$x_{i}$"/>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6680" cy="94488"/>
                    </a:xfrm>
                    <a:prstGeom prst="rect">
                      <a:avLst/>
                    </a:prstGeom>
                  </pic:spPr>
                </pic:pic>
              </a:graphicData>
            </a:graphic>
          </wp:inline>
        </w:drawing>
      </w:r>
      <w:r w:rsidR="00153628">
        <w:rPr>
          <w:rFonts w:asciiTheme="minorHAnsi" w:hAnsiTheme="minorHAnsi"/>
        </w:rPr>
        <w:t xml:space="preserve"> and </w:t>
      </w:r>
      <w:r w:rsidR="00153628" w:rsidRPr="00153628">
        <w:rPr>
          <w:rFonts w:asciiTheme="minorHAnsi" w:hAnsiTheme="minorHAnsi"/>
          <w:noProof/>
          <w:position w:val="-6"/>
          <w:lang w:eastAsia="en-GB"/>
        </w:rPr>
        <w:drawing>
          <wp:inline distT="0" distB="0" distL="0" distR="0" wp14:anchorId="1D4127C6" wp14:editId="679F9591">
            <wp:extent cx="117348" cy="106680"/>
            <wp:effectExtent l="0" t="0" r="0" b="7620"/>
            <wp:docPr id="24" name="Picture 24" descr="$x_{j}$"/>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7348" cy="106680"/>
                    </a:xfrm>
                    <a:prstGeom prst="rect">
                      <a:avLst/>
                    </a:prstGeom>
                  </pic:spPr>
                </pic:pic>
              </a:graphicData>
            </a:graphic>
          </wp:inline>
        </w:drawing>
      </w:r>
      <w:r w:rsidR="00635179" w:rsidRPr="00635179">
        <w:rPr>
          <w:rFonts w:asciiTheme="minorHAnsi" w:hAnsiTheme="minorHAnsi"/>
        </w:rPr>
        <w:t xml:space="preserve">. The correlation function </w:t>
      </w:r>
      <w:r w:rsidR="00273CDF" w:rsidRPr="00273CDF">
        <w:rPr>
          <w:rFonts w:asciiTheme="minorHAnsi" w:hAnsiTheme="minorHAnsi"/>
          <w:noProof/>
          <w:position w:val="-6"/>
          <w:lang w:eastAsia="en-GB"/>
        </w:rPr>
        <w:drawing>
          <wp:inline distT="0" distB="0" distL="0" distR="0" wp14:anchorId="7039D62E" wp14:editId="75DAA23C">
            <wp:extent cx="198120" cy="149352"/>
            <wp:effectExtent l="0" t="0" r="0" b="3175"/>
            <wp:docPr id="28" name="Picture 28" descr="$\rho(\cdot)$"/>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8120" cy="149352"/>
                    </a:xfrm>
                    <a:prstGeom prst="rect">
                      <a:avLst/>
                    </a:prstGeom>
                  </pic:spPr>
                </pic:pic>
              </a:graphicData>
            </a:graphic>
          </wp:inline>
        </w:drawing>
      </w:r>
      <w:r w:rsidR="00273CDF">
        <w:rPr>
          <w:rFonts w:asciiTheme="minorHAnsi" w:hAnsiTheme="minorHAnsi"/>
        </w:rPr>
        <w:t xml:space="preserve"> </w:t>
      </w:r>
      <w:r w:rsidR="00635179" w:rsidRPr="00635179">
        <w:rPr>
          <w:rFonts w:asciiTheme="minorHAnsi" w:hAnsiTheme="minorHAnsi"/>
        </w:rPr>
        <w:t xml:space="preserve">is represented by the Matérn family of spatial correlation functions </w:t>
      </w:r>
      <w:r w:rsidR="00635179" w:rsidRPr="00635179">
        <w:rPr>
          <w:rFonts w:asciiTheme="minorHAnsi" w:hAnsiTheme="minorHAnsi"/>
        </w:rPr>
        <w:fldChar w:fldCharType="begin" w:fldLock="1"/>
      </w:r>
      <w:r w:rsidR="000C13E3">
        <w:rPr>
          <w:rFonts w:asciiTheme="minorHAnsi" w:hAnsiTheme="minorHAnsi"/>
        </w:rPr>
        <w:instrText>ADDIN CSL_CITATION { "citationItems" : [ { "id" : "ITEM-1", "itemData" : { "author" : [ { "dropping-particle" : "", "family" : "Matern", "given" : "B", "non-dropping-particle" : "", "parse-names" : false, "suffix" : "" } ], "id" : "ITEM-1", "issued" : { "date-parts" : [ [ "1960" ] ] }, "publisher-place" : "Stockholm", "title" : "Spatial variation", "type" : "report" }, "uris" : [ "http://www.mendeley.com/documents/?uuid=bcc7af4c-43c6-45dc-b67f-0db85553095f" ] }, { "id" : "ITEM-2", "itemData" : { "DOI" : "10.1093/biomet/93.4.989", "ISSN" : "0006-3444", "abstract" : "Handcock &amp; Stein (1993) introduced the Matern family of spatial correlations into statistics as a flexible parametric class with one parameter determining the smoothness of the paths of the underlying spatial field. We document the varied history of this family, which includes contributions by eminent physical scientists and statisticians.", "author" : [ { "dropping-particle" : "", "family" : "Guttorp", "given" : "P.", "non-dropping-particle" : "", "parse-names" : false, "suffix" : "" }, { "dropping-particle" : "", "family" : "Gneiting", "given" : "T.", "non-dropping-particle" : "", "parse-names" : false, "suffix" : "" } ], "container-title" : "Biometrika", "id" : "ITEM-2", "issue" : "4", "issued" : { "date-parts" : [ [ "2006", "12", "1" ] ] }, "page" : "989-995", "title" : "Studies in the history of probability and statistics XLIX On the Matern correlation family", "type" : "article-journal", "volume" : "93" }, "uris" : [ "http://www.mendeley.com/documents/?uuid=13829483-c32e-4127-95dc-769bd2da00cb" ] } ], "mendeley" : { "formattedCitation" : "(Matern 1960; Guttorp &amp; Gneiting 2006)", "plainTextFormattedCitation" : "(Matern 1960; Guttorp &amp; Gneiting 2006)", "previouslyFormattedCitation" : "(Matern 1960; Guttorp &amp; Gneiting 2006)" }, "properties" : { "noteIndex" : 0 }, "schema" : "https://github.com/citation-style-language/schema/raw/master/csl-citation.json" }</w:instrText>
      </w:r>
      <w:r w:rsidR="00635179" w:rsidRPr="00635179">
        <w:rPr>
          <w:rFonts w:asciiTheme="minorHAnsi" w:hAnsiTheme="minorHAnsi"/>
        </w:rPr>
        <w:fldChar w:fldCharType="separate"/>
      </w:r>
      <w:r w:rsidR="000C13E3" w:rsidRPr="000C13E3">
        <w:rPr>
          <w:rFonts w:asciiTheme="minorHAnsi" w:hAnsiTheme="minorHAnsi"/>
          <w:noProof/>
        </w:rPr>
        <w:t>(Matern 1960; Guttorp &amp; Gneiting 2006)</w:t>
      </w:r>
      <w:r w:rsidR="00635179" w:rsidRPr="00635179">
        <w:rPr>
          <w:rFonts w:asciiTheme="minorHAnsi" w:hAnsiTheme="minorHAnsi"/>
        </w:rPr>
        <w:fldChar w:fldCharType="end"/>
      </w:r>
      <w:r w:rsidR="00635179" w:rsidRPr="00635179">
        <w:rPr>
          <w:rFonts w:asciiTheme="minorHAnsi" w:hAnsiTheme="minorHAnsi"/>
        </w:rPr>
        <w:t xml:space="preserve">, which have two parameters </w:t>
      </w:r>
      <w:r w:rsidR="00273CDF" w:rsidRPr="00273CDF">
        <w:rPr>
          <w:rFonts w:asciiTheme="minorHAnsi" w:hAnsiTheme="minorHAnsi"/>
          <w:noProof/>
          <w:position w:val="-2"/>
          <w:lang w:eastAsia="en-GB"/>
        </w:rPr>
        <w:drawing>
          <wp:inline distT="0" distB="0" distL="0" distR="0" wp14:anchorId="5F8EDDFE" wp14:editId="06E73F68">
            <wp:extent cx="67056" cy="80772"/>
            <wp:effectExtent l="0" t="0" r="9525" b="0"/>
            <wp:docPr id="29" name="Picture 29" descr="$\kappa$"/>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7056" cy="80772"/>
                    </a:xfrm>
                    <a:prstGeom prst="rect">
                      <a:avLst/>
                    </a:prstGeom>
                  </pic:spPr>
                </pic:pic>
              </a:graphicData>
            </a:graphic>
          </wp:inline>
        </w:drawing>
      </w:r>
      <w:r w:rsidR="00273CDF">
        <w:rPr>
          <w:rFonts w:asciiTheme="minorHAnsi" w:hAnsiTheme="minorHAnsi"/>
        </w:rPr>
        <w:t xml:space="preserve"> </w:t>
      </w:r>
      <w:r w:rsidR="00635179" w:rsidRPr="00635179">
        <w:rPr>
          <w:rFonts w:asciiTheme="minorHAnsi" w:hAnsiTheme="minorHAnsi"/>
        </w:rPr>
        <w:t>and</w:t>
      </w:r>
      <w:r w:rsidR="00273CDF">
        <w:rPr>
          <w:rFonts w:asciiTheme="minorHAnsi" w:hAnsiTheme="minorHAnsi"/>
        </w:rPr>
        <w:t xml:space="preserve"> </w:t>
      </w:r>
      <w:r w:rsidR="00273CDF" w:rsidRPr="00273CDF">
        <w:rPr>
          <w:rFonts w:asciiTheme="minorHAnsi" w:hAnsiTheme="minorHAnsi"/>
          <w:noProof/>
          <w:position w:val="-4"/>
          <w:lang w:eastAsia="en-GB"/>
        </w:rPr>
        <w:drawing>
          <wp:inline distT="0" distB="0" distL="0" distR="0" wp14:anchorId="70781BFF" wp14:editId="4AD6EDB6">
            <wp:extent cx="70104" cy="129540"/>
            <wp:effectExtent l="0" t="0" r="6350" b="3810"/>
            <wp:docPr id="30" name="Picture 30" descr="$\phi$"/>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0104" cy="129540"/>
                    </a:xfrm>
                    <a:prstGeom prst="rect">
                      <a:avLst/>
                    </a:prstGeom>
                  </pic:spPr>
                </pic:pic>
              </a:graphicData>
            </a:graphic>
          </wp:inline>
        </w:drawing>
      </w:r>
      <w:r w:rsidR="00635179" w:rsidRPr="00635179">
        <w:rPr>
          <w:rFonts w:asciiTheme="minorHAnsi" w:hAnsiTheme="minorHAnsi"/>
        </w:rPr>
        <w:t xml:space="preserve">. </w:t>
      </w:r>
      <w:r w:rsidR="00273CDF">
        <w:rPr>
          <w:rFonts w:asciiTheme="minorHAnsi" w:hAnsiTheme="minorHAnsi"/>
        </w:rPr>
        <w:t xml:space="preserve">The </w:t>
      </w:r>
      <w:r w:rsidR="00273CDF" w:rsidRPr="00273CDF">
        <w:rPr>
          <w:rFonts w:asciiTheme="minorHAnsi" w:hAnsiTheme="minorHAnsi"/>
          <w:noProof/>
          <w:position w:val="-2"/>
          <w:lang w:eastAsia="en-GB"/>
        </w:rPr>
        <w:drawing>
          <wp:inline distT="0" distB="0" distL="0" distR="0" wp14:anchorId="326A447F" wp14:editId="31D28CC3">
            <wp:extent cx="67056" cy="80772"/>
            <wp:effectExtent l="0" t="0" r="9525" b="0"/>
            <wp:docPr id="31" name="Picture 31" descr="$\kappa$"/>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7056" cy="80772"/>
                    </a:xfrm>
                    <a:prstGeom prst="rect">
                      <a:avLst/>
                    </a:prstGeom>
                  </pic:spPr>
                </pic:pic>
              </a:graphicData>
            </a:graphic>
          </wp:inline>
        </w:drawing>
      </w:r>
      <w:r w:rsidR="00273CDF">
        <w:rPr>
          <w:rFonts w:asciiTheme="minorHAnsi" w:hAnsiTheme="minorHAnsi"/>
        </w:rPr>
        <w:t xml:space="preserve"> parameter</w:t>
      </w:r>
      <w:r w:rsidR="00635179" w:rsidRPr="00635179">
        <w:rPr>
          <w:rFonts w:asciiTheme="minorHAnsi" w:hAnsiTheme="minorHAnsi"/>
        </w:rPr>
        <w:t xml:space="preserve"> represents the </w:t>
      </w:r>
      <w:r w:rsidR="00273CDF">
        <w:rPr>
          <w:rFonts w:asciiTheme="minorHAnsi" w:hAnsiTheme="minorHAnsi"/>
        </w:rPr>
        <w:t>smoothness</w:t>
      </w:r>
      <w:r w:rsidR="00635179" w:rsidRPr="00635179">
        <w:rPr>
          <w:rFonts w:asciiTheme="minorHAnsi" w:hAnsiTheme="minorHAnsi"/>
        </w:rPr>
        <w:t xml:space="preserve"> of the function, whereas </w:t>
      </w:r>
      <w:r w:rsidR="00273CDF" w:rsidRPr="00273CDF">
        <w:rPr>
          <w:rFonts w:asciiTheme="minorHAnsi" w:hAnsiTheme="minorHAnsi"/>
          <w:noProof/>
          <w:position w:val="-4"/>
          <w:lang w:eastAsia="en-GB"/>
        </w:rPr>
        <w:drawing>
          <wp:inline distT="0" distB="0" distL="0" distR="0" wp14:anchorId="756ED965" wp14:editId="3896FF9D">
            <wp:extent cx="70104" cy="129540"/>
            <wp:effectExtent l="0" t="0" r="6350" b="3810"/>
            <wp:docPr id="32" name="Picture 32" descr="$\phi$"/>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0104" cy="129540"/>
                    </a:xfrm>
                    <a:prstGeom prst="rect">
                      <a:avLst/>
                    </a:prstGeom>
                  </pic:spPr>
                </pic:pic>
              </a:graphicData>
            </a:graphic>
          </wp:inline>
        </w:drawing>
      </w:r>
      <w:r w:rsidR="00273CDF">
        <w:rPr>
          <w:rFonts w:asciiTheme="minorHAnsi" w:hAnsiTheme="minorHAnsi"/>
        </w:rPr>
        <w:t xml:space="preserve"> </w:t>
      </w:r>
      <w:r w:rsidR="00635179" w:rsidRPr="00635179">
        <w:rPr>
          <w:rFonts w:asciiTheme="minorHAnsi" w:hAnsiTheme="minorHAnsi"/>
        </w:rPr>
        <w:t>represents the rate at wh</w:t>
      </w:r>
      <w:r w:rsidR="00F64A16">
        <w:rPr>
          <w:rFonts w:asciiTheme="minorHAnsi" w:hAnsiTheme="minorHAnsi"/>
        </w:rPr>
        <w:t xml:space="preserve">ich the correlation between two </w:t>
      </w:r>
      <w:r w:rsidR="00635179" w:rsidRPr="00635179">
        <w:rPr>
          <w:rFonts w:asciiTheme="minorHAnsi" w:hAnsiTheme="minorHAnsi"/>
        </w:rPr>
        <w:t xml:space="preserve">points decreases with increasing distance. For example, the exponential correlation function </w:t>
      </w:r>
      <w:r w:rsidR="00273CDF" w:rsidRPr="00273CDF">
        <w:rPr>
          <w:rFonts w:asciiTheme="minorHAnsi" w:hAnsiTheme="minorHAnsi"/>
          <w:noProof/>
          <w:position w:val="-6"/>
          <w:lang w:eastAsia="en-GB"/>
        </w:rPr>
        <w:drawing>
          <wp:inline distT="0" distB="0" distL="0" distR="0" wp14:anchorId="13D8F0B2" wp14:editId="04969B29">
            <wp:extent cx="1117094" cy="149352"/>
            <wp:effectExtent l="0" t="0" r="6985" b="3175"/>
            <wp:docPr id="34" name="Picture 34" descr="$\rho(u) = \mbox{exp}\{-u/\phi\}$"/>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17094" cy="149352"/>
                    </a:xfrm>
                    <a:prstGeom prst="rect">
                      <a:avLst/>
                    </a:prstGeom>
                  </pic:spPr>
                </pic:pic>
              </a:graphicData>
            </a:graphic>
          </wp:inline>
        </w:drawing>
      </w:r>
      <w:r w:rsidR="00273CDF">
        <w:rPr>
          <w:rFonts w:asciiTheme="minorHAnsi" w:hAnsiTheme="minorHAnsi"/>
        </w:rPr>
        <w:t xml:space="preserve"> </w:t>
      </w:r>
      <w:r w:rsidR="00635179" w:rsidRPr="00635179">
        <w:rPr>
          <w:rFonts w:asciiTheme="minorHAnsi" w:hAnsiTheme="minorHAnsi"/>
        </w:rPr>
        <w:t>is a special case of the Matérn family, with</w:t>
      </w:r>
      <w:r w:rsidR="000C13E3">
        <w:rPr>
          <w:rFonts w:asciiTheme="minorHAnsi" w:hAnsiTheme="minorHAnsi"/>
        </w:rPr>
        <w:t xml:space="preserve"> </w:t>
      </w:r>
      <w:r w:rsidR="00273CDF" w:rsidRPr="00273CDF">
        <w:rPr>
          <w:rFonts w:asciiTheme="minorHAnsi" w:hAnsiTheme="minorHAnsi"/>
          <w:noProof/>
          <w:position w:val="-2"/>
          <w:lang w:eastAsia="en-GB"/>
        </w:rPr>
        <w:drawing>
          <wp:inline distT="0" distB="0" distL="0" distR="0" wp14:anchorId="20CB13BE" wp14:editId="29C11B12">
            <wp:extent cx="426721" cy="111252"/>
            <wp:effectExtent l="0" t="0" r="0" b="3175"/>
            <wp:docPr id="36" name="Picture 36" descr="$\kappa = 0.5$"/>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6721" cy="111252"/>
                    </a:xfrm>
                    <a:prstGeom prst="rect">
                      <a:avLst/>
                    </a:prstGeom>
                  </pic:spPr>
                </pic:pic>
              </a:graphicData>
            </a:graphic>
          </wp:inline>
        </w:drawing>
      </w:r>
      <w:r w:rsidR="00635179" w:rsidRPr="00635179">
        <w:rPr>
          <w:rFonts w:asciiTheme="minorHAnsi" w:hAnsiTheme="minorHAnsi"/>
        </w:rPr>
        <w:t xml:space="preserve">. As </w:t>
      </w:r>
      <w:r w:rsidR="0075545E" w:rsidRPr="0075545E">
        <w:rPr>
          <w:rFonts w:asciiTheme="minorHAnsi" w:hAnsiTheme="minorHAnsi"/>
          <w:noProof/>
          <w:position w:val="-6"/>
          <w:lang w:eastAsia="en-GB"/>
        </w:rPr>
        <w:drawing>
          <wp:inline distT="0" distB="0" distL="0" distR="0" wp14:anchorId="70383A1B" wp14:editId="381A2355">
            <wp:extent cx="1077470" cy="149352"/>
            <wp:effectExtent l="0" t="0" r="8890" b="3175"/>
            <wp:docPr id="40" name="Picture 40" descr="$\mbox{Cov}\{S(x_{i}),S(x_{j})\}$"/>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77470" cy="149352"/>
                    </a:xfrm>
                    <a:prstGeom prst="rect">
                      <a:avLst/>
                    </a:prstGeom>
                  </pic:spPr>
                </pic:pic>
              </a:graphicData>
            </a:graphic>
          </wp:inline>
        </w:drawing>
      </w:r>
      <w:r w:rsidR="0075545E">
        <w:rPr>
          <w:rFonts w:asciiTheme="minorHAnsi" w:hAnsiTheme="minorHAnsi"/>
        </w:rPr>
        <w:t xml:space="preserve"> </w:t>
      </w:r>
      <w:r w:rsidR="00635179" w:rsidRPr="00635179">
        <w:rPr>
          <w:rFonts w:asciiTheme="minorHAnsi" w:hAnsiTheme="minorHAnsi"/>
        </w:rPr>
        <w:t>depends o</w:t>
      </w:r>
      <w:r w:rsidR="0075545E">
        <w:rPr>
          <w:rFonts w:asciiTheme="minorHAnsi" w:hAnsiTheme="minorHAnsi"/>
        </w:rPr>
        <w:t xml:space="preserve">nly on the separation distance </w:t>
      </w:r>
      <w:r w:rsidR="0075545E" w:rsidRPr="00153628">
        <w:rPr>
          <w:rFonts w:asciiTheme="minorHAnsi" w:hAnsiTheme="minorHAnsi"/>
          <w:noProof/>
          <w:position w:val="-2"/>
          <w:lang w:eastAsia="en-GB"/>
        </w:rPr>
        <w:drawing>
          <wp:inline distT="0" distB="0" distL="0" distR="0" wp14:anchorId="5DCA41BA" wp14:editId="33487235">
            <wp:extent cx="68580" cy="80772"/>
            <wp:effectExtent l="0" t="0" r="7620" b="0"/>
            <wp:docPr id="38" name="Picture 38" descr="$u$"/>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580" cy="80772"/>
                    </a:xfrm>
                    <a:prstGeom prst="rect">
                      <a:avLst/>
                    </a:prstGeom>
                  </pic:spPr>
                </pic:pic>
              </a:graphicData>
            </a:graphic>
          </wp:inline>
        </w:drawing>
      </w:r>
      <w:r w:rsidR="00635179" w:rsidRPr="00635179">
        <w:rPr>
          <w:rFonts w:asciiTheme="minorHAnsi" w:hAnsiTheme="minorHAnsi"/>
        </w:rPr>
        <w:t xml:space="preserve"> between </w:t>
      </w:r>
      <w:r w:rsidR="0075545E">
        <w:rPr>
          <w:rFonts w:asciiTheme="minorHAnsi" w:hAnsiTheme="minorHAnsi"/>
        </w:rPr>
        <w:t>two points</w:t>
      </w:r>
      <w:r w:rsidR="00635179" w:rsidRPr="00635179">
        <w:rPr>
          <w:rFonts w:asciiTheme="minorHAnsi" w:hAnsiTheme="minorHAnsi"/>
        </w:rPr>
        <w:t xml:space="preserve"> as opposed to the </w:t>
      </w:r>
      <w:r w:rsidR="0075545E">
        <w:rPr>
          <w:rFonts w:asciiTheme="minorHAnsi" w:hAnsiTheme="minorHAnsi"/>
        </w:rPr>
        <w:t xml:space="preserve">locations of the </w:t>
      </w:r>
      <w:r w:rsidR="00635179" w:rsidRPr="00635179">
        <w:rPr>
          <w:rFonts w:asciiTheme="minorHAnsi" w:hAnsiTheme="minorHAnsi"/>
        </w:rPr>
        <w:t xml:space="preserve">points themselves, we say that the process is stationary. Further as the separation distance is independent of direction, we say that the process is isotropic. We assume that </w:t>
      </w:r>
      <w:r w:rsidR="0075545E" w:rsidRPr="00153628">
        <w:rPr>
          <w:rFonts w:asciiTheme="minorHAnsi" w:hAnsiTheme="minorHAnsi"/>
          <w:noProof/>
          <w:position w:val="-6"/>
          <w:lang w:eastAsia="en-GB"/>
        </w:rPr>
        <w:drawing>
          <wp:inline distT="0" distB="0" distL="0" distR="0" wp14:anchorId="7D523BD5" wp14:editId="56CE5FC0">
            <wp:extent cx="268225" cy="149352"/>
            <wp:effectExtent l="0" t="0" r="0" b="3175"/>
            <wp:docPr id="41" name="Picture 41" descr="$Z(x)$"/>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8225" cy="149352"/>
                    </a:xfrm>
                    <a:prstGeom prst="rect">
                      <a:avLst/>
                    </a:prstGeom>
                  </pic:spPr>
                </pic:pic>
              </a:graphicData>
            </a:graphic>
          </wp:inline>
        </w:drawing>
      </w:r>
      <w:r w:rsidR="0075545E">
        <w:rPr>
          <w:rFonts w:asciiTheme="minorHAnsi" w:hAnsiTheme="minorHAnsi"/>
        </w:rPr>
        <w:t xml:space="preserve"> </w:t>
      </w:r>
      <w:r w:rsidR="00635179" w:rsidRPr="00635179">
        <w:rPr>
          <w:rFonts w:asciiTheme="minorHAnsi" w:hAnsiTheme="minorHAnsi"/>
        </w:rPr>
        <w:t>are identically distributed, independent Gaussian random variables with mean 0, variance</w:t>
      </w:r>
      <w:r w:rsidR="0075545E">
        <w:rPr>
          <w:rFonts w:asciiTheme="minorHAnsi" w:hAnsiTheme="minorHAnsi"/>
        </w:rPr>
        <w:t xml:space="preserve"> </w:t>
      </w:r>
      <w:r w:rsidR="0075545E" w:rsidRPr="0075545E">
        <w:rPr>
          <w:rFonts w:asciiTheme="minorHAnsi" w:hAnsiTheme="minorHAnsi"/>
          <w:noProof/>
          <w:position w:val="-2"/>
          <w:lang w:eastAsia="en-GB"/>
        </w:rPr>
        <w:drawing>
          <wp:inline distT="0" distB="0" distL="0" distR="0" wp14:anchorId="463C2EE1" wp14:editId="0DDF3752">
            <wp:extent cx="118872" cy="137160"/>
            <wp:effectExtent l="0" t="0" r="0" b="0"/>
            <wp:docPr id="42" name="Picture 42" descr="$\tau^2$"/>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8872" cy="137160"/>
                    </a:xfrm>
                    <a:prstGeom prst="rect">
                      <a:avLst/>
                    </a:prstGeom>
                  </pic:spPr>
                </pic:pic>
              </a:graphicData>
            </a:graphic>
          </wp:inline>
        </w:drawing>
      </w:r>
      <w:r w:rsidR="00635179" w:rsidRPr="00635179">
        <w:rPr>
          <w:rFonts w:asciiTheme="minorHAnsi" w:hAnsiTheme="minorHAnsi"/>
        </w:rPr>
        <w:t xml:space="preserve">. In the spatial statistics literature, this is referred to as the nugget effect </w:t>
      </w:r>
      <w:r w:rsidR="00635179" w:rsidRPr="00F64A16">
        <w:rPr>
          <w:rFonts w:asciiTheme="minorHAnsi" w:hAnsiTheme="minorHAnsi"/>
        </w:rPr>
        <w:fldChar w:fldCharType="begin" w:fldLock="1"/>
      </w:r>
      <w:r w:rsidR="008A102A">
        <w:rPr>
          <w:rFonts w:asciiTheme="minorHAnsi" w:hAnsiTheme="minorHAnsi"/>
        </w:rPr>
        <w:instrText>ADDIN CSL_CITATION { "citationItems" : [ { "id" : "ITEM-1", "itemData" : { "author" : [ { "dropping-particle" : "", "family" : "Diggle", "given" : "Peter J.", "non-dropping-particle" : "", "parse-names" : false, "suffix" : "" }, { "dropping-particle" : "", "family" : "Ribeiro", "given" : "Paulo J.", "non-dropping-particle" : "", "parse-names" : false, "suffix" : "" } ], "id" : "ITEM-1", "issued" : { "date-parts" : [ [ "2007" ] ] }, "publisher" : "Springer", "title" : "Model-based Geostatistics", "type" : "book" }, "uris" : [ "http://www.mendeley.com/documents/?uuid=d568de6c-cc80-494a-9407-89d092bb8ee5" ] } ], "mendeley" : { "formattedCitation" : "(Diggle &amp; Ribeiro 2007)", "plainTextFormattedCitation" : "(Diggle &amp; Ribeiro 2007)", "previouslyFormattedCitation" : "(Diggle &amp; Ribeiro 2007)" }, "properties" : { "noteIndex" : 0 }, "schema" : "https://github.com/citation-style-language/schema/raw/master/csl-citation.json" }</w:instrText>
      </w:r>
      <w:r w:rsidR="00635179" w:rsidRPr="00F64A16">
        <w:rPr>
          <w:rFonts w:asciiTheme="minorHAnsi" w:hAnsiTheme="minorHAnsi"/>
        </w:rPr>
        <w:fldChar w:fldCharType="separate"/>
      </w:r>
      <w:r w:rsidR="008A102A" w:rsidRPr="008A102A">
        <w:rPr>
          <w:rFonts w:asciiTheme="minorHAnsi" w:hAnsiTheme="minorHAnsi"/>
          <w:noProof/>
        </w:rPr>
        <w:t>(Diggle &amp; Ribeiro 2007)</w:t>
      </w:r>
      <w:r w:rsidR="00635179" w:rsidRPr="00F64A16">
        <w:rPr>
          <w:rFonts w:asciiTheme="minorHAnsi" w:hAnsiTheme="minorHAnsi"/>
        </w:rPr>
        <w:fldChar w:fldCharType="end"/>
      </w:r>
      <w:r w:rsidR="00635179" w:rsidRPr="00F64A16">
        <w:rPr>
          <w:rFonts w:asciiTheme="minorHAnsi" w:hAnsiTheme="minorHAnsi"/>
        </w:rPr>
        <w:t xml:space="preserve">. Figure </w:t>
      </w:r>
      <w:r w:rsidR="00F64A16">
        <w:rPr>
          <w:rFonts w:asciiTheme="minorHAnsi" w:hAnsiTheme="minorHAnsi"/>
        </w:rPr>
        <w:t>1</w:t>
      </w:r>
      <w:r w:rsidR="00635179" w:rsidRPr="00635179">
        <w:rPr>
          <w:rFonts w:asciiTheme="minorHAnsi" w:hAnsiTheme="minorHAnsi"/>
        </w:rPr>
        <w:t xml:space="preserve"> is a theoretical representation of the variogram</w:t>
      </w:r>
      <w:r w:rsidR="00EC2DA0">
        <w:rPr>
          <w:rFonts w:asciiTheme="minorHAnsi" w:hAnsiTheme="minorHAnsi"/>
        </w:rPr>
        <w:t xml:space="preserve"> using parameters </w:t>
      </w:r>
      <w:r w:rsidR="00EC2DA0" w:rsidRPr="00EC2DA0">
        <w:rPr>
          <w:rFonts w:asciiTheme="minorHAnsi" w:hAnsiTheme="minorHAnsi"/>
          <w:noProof/>
          <w:position w:val="-2"/>
          <w:lang w:eastAsia="en-GB"/>
        </w:rPr>
        <w:drawing>
          <wp:inline distT="0" distB="0" distL="0" distR="0" wp14:anchorId="475A0680" wp14:editId="63B841CD">
            <wp:extent cx="490729" cy="137160"/>
            <wp:effectExtent l="0" t="0" r="5080" b="0"/>
            <wp:docPr id="43" name="Picture 43" descr="$\sigma^2=0.8$"/>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0729" cy="137160"/>
                    </a:xfrm>
                    <a:prstGeom prst="rect">
                      <a:avLst/>
                    </a:prstGeom>
                  </pic:spPr>
                </pic:pic>
              </a:graphicData>
            </a:graphic>
          </wp:inline>
        </w:drawing>
      </w:r>
      <w:r w:rsidR="00EC2DA0">
        <w:rPr>
          <w:rFonts w:asciiTheme="minorHAnsi" w:hAnsiTheme="minorHAnsi"/>
        </w:rPr>
        <w:t xml:space="preserve">, </w:t>
      </w:r>
      <w:r w:rsidR="00EC2DA0" w:rsidRPr="00EC2DA0">
        <w:rPr>
          <w:rFonts w:asciiTheme="minorHAnsi" w:hAnsiTheme="minorHAnsi"/>
          <w:noProof/>
          <w:position w:val="-2"/>
          <w:lang w:eastAsia="en-GB"/>
        </w:rPr>
        <w:drawing>
          <wp:inline distT="0" distB="0" distL="0" distR="0" wp14:anchorId="2EC1457E" wp14:editId="4793BB74">
            <wp:extent cx="484633" cy="137160"/>
            <wp:effectExtent l="0" t="0" r="0" b="0"/>
            <wp:docPr id="45" name="Picture 45" descr="$\tau^2=0.2$"/>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4633" cy="137160"/>
                    </a:xfrm>
                    <a:prstGeom prst="rect">
                      <a:avLst/>
                    </a:prstGeom>
                  </pic:spPr>
                </pic:pic>
              </a:graphicData>
            </a:graphic>
          </wp:inline>
        </w:drawing>
      </w:r>
      <w:r w:rsidR="00EC2DA0">
        <w:rPr>
          <w:rFonts w:asciiTheme="minorHAnsi" w:hAnsiTheme="minorHAnsi"/>
        </w:rPr>
        <w:t xml:space="preserve">, </w:t>
      </w:r>
      <w:r w:rsidR="00EC2DA0" w:rsidRPr="00273CDF">
        <w:rPr>
          <w:rFonts w:asciiTheme="minorHAnsi" w:hAnsiTheme="minorHAnsi"/>
          <w:noProof/>
          <w:position w:val="-2"/>
          <w:lang w:eastAsia="en-GB"/>
        </w:rPr>
        <w:drawing>
          <wp:inline distT="0" distB="0" distL="0" distR="0" wp14:anchorId="098B3254" wp14:editId="3C16642F">
            <wp:extent cx="426721" cy="111252"/>
            <wp:effectExtent l="0" t="0" r="0" b="3175"/>
            <wp:docPr id="46" name="Picture 46" descr="$\kappa = 0.5$"/>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6721" cy="111252"/>
                    </a:xfrm>
                    <a:prstGeom prst="rect">
                      <a:avLst/>
                    </a:prstGeom>
                  </pic:spPr>
                </pic:pic>
              </a:graphicData>
            </a:graphic>
          </wp:inline>
        </w:drawing>
      </w:r>
      <w:r w:rsidR="00EC2DA0">
        <w:rPr>
          <w:rFonts w:asciiTheme="minorHAnsi" w:hAnsiTheme="minorHAnsi"/>
        </w:rPr>
        <w:t xml:space="preserve"> and </w:t>
      </w:r>
      <w:r w:rsidR="00EC2DA0" w:rsidRPr="00EC2DA0">
        <w:rPr>
          <w:rFonts w:asciiTheme="minorHAnsi" w:hAnsiTheme="minorHAnsi"/>
          <w:noProof/>
          <w:position w:val="-4"/>
          <w:lang w:eastAsia="en-GB"/>
        </w:rPr>
        <w:drawing>
          <wp:inline distT="0" distB="0" distL="0" distR="0" wp14:anchorId="420E243C" wp14:editId="3390DE60">
            <wp:extent cx="429769" cy="129540"/>
            <wp:effectExtent l="0" t="0" r="8890" b="3810"/>
            <wp:docPr id="47" name="Picture 47" descr="$\phi=0.4$"/>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9769" cy="129540"/>
                    </a:xfrm>
                    <a:prstGeom prst="rect">
                      <a:avLst/>
                    </a:prstGeom>
                  </pic:spPr>
                </pic:pic>
              </a:graphicData>
            </a:graphic>
          </wp:inline>
        </w:drawing>
      </w:r>
      <w:r w:rsidR="00635179" w:rsidRPr="00635179">
        <w:rPr>
          <w:rFonts w:asciiTheme="minorHAnsi" w:hAnsiTheme="minorHAnsi"/>
        </w:rPr>
        <w:t xml:space="preserve">. </w:t>
      </w:r>
      <w:r w:rsidR="00EC2DA0">
        <w:rPr>
          <w:rFonts w:asciiTheme="minorHAnsi" w:hAnsiTheme="minorHAnsi"/>
        </w:rPr>
        <w:t xml:space="preserve">Note that the practical range represents the value of </w:t>
      </w:r>
      <w:r w:rsidR="00EC2DA0" w:rsidRPr="00153628">
        <w:rPr>
          <w:rFonts w:asciiTheme="minorHAnsi" w:hAnsiTheme="minorHAnsi"/>
          <w:noProof/>
          <w:position w:val="-2"/>
          <w:lang w:eastAsia="en-GB"/>
        </w:rPr>
        <w:drawing>
          <wp:inline distT="0" distB="0" distL="0" distR="0" wp14:anchorId="57AFD4C7" wp14:editId="0F82B036">
            <wp:extent cx="68580" cy="80772"/>
            <wp:effectExtent l="0" t="0" r="7620" b="0"/>
            <wp:docPr id="48" name="Picture 48" descr="$u$"/>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580" cy="80772"/>
                    </a:xfrm>
                    <a:prstGeom prst="rect">
                      <a:avLst/>
                    </a:prstGeom>
                  </pic:spPr>
                </pic:pic>
              </a:graphicData>
            </a:graphic>
          </wp:inline>
        </w:drawing>
      </w:r>
      <w:r w:rsidR="00EC2DA0">
        <w:rPr>
          <w:rFonts w:asciiTheme="minorHAnsi" w:hAnsiTheme="minorHAnsi"/>
        </w:rPr>
        <w:t xml:space="preserve"> when the semi-variance is equal to 95% of the sill i.e. </w:t>
      </w:r>
      <w:r w:rsidR="00EC2DA0" w:rsidRPr="00EC2DA0">
        <w:rPr>
          <w:rFonts w:asciiTheme="minorHAnsi" w:hAnsiTheme="minorHAnsi"/>
          <w:noProof/>
          <w:position w:val="-2"/>
          <w:lang w:eastAsia="en-GB"/>
        </w:rPr>
        <w:drawing>
          <wp:inline distT="0" distB="0" distL="0" distR="0" wp14:anchorId="23AEB9E5" wp14:editId="011E5B77">
            <wp:extent cx="432817" cy="137160"/>
            <wp:effectExtent l="0" t="0" r="5715" b="0"/>
            <wp:docPr id="49" name="Picture 49" descr="$\tau^2+\sigma^2$"/>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2817" cy="137160"/>
                    </a:xfrm>
                    <a:prstGeom prst="rect">
                      <a:avLst/>
                    </a:prstGeom>
                  </pic:spPr>
                </pic:pic>
              </a:graphicData>
            </a:graphic>
          </wp:inline>
        </w:drawing>
      </w:r>
      <w:r w:rsidR="00EC2DA0">
        <w:rPr>
          <w:rFonts w:asciiTheme="minorHAnsi" w:hAnsiTheme="minorHAnsi"/>
        </w:rPr>
        <w:t>. We note that i</w:t>
      </w:r>
      <w:r w:rsidR="00635179" w:rsidRPr="00635179">
        <w:rPr>
          <w:rFonts w:asciiTheme="minorHAnsi" w:hAnsiTheme="minorHAnsi"/>
        </w:rPr>
        <w:t>n the presence of spatial correlation, the values of the variogram are small for points close together, and increase as the distance between points increases indicating that close points are more similar (less variable) than distant points. At a sufficiently large separation distance there is negligible correlation between the points, and the variogram line levels off</w:t>
      </w:r>
      <w:r w:rsidR="00EC2DA0">
        <w:rPr>
          <w:rFonts w:asciiTheme="minorHAnsi" w:hAnsiTheme="minorHAnsi"/>
        </w:rPr>
        <w:t>, and tends asymptotically to the value of the sill</w:t>
      </w:r>
      <w:r w:rsidR="00635179" w:rsidRPr="00635179">
        <w:rPr>
          <w:rFonts w:asciiTheme="minorHAnsi" w:hAnsiTheme="minorHAnsi"/>
        </w:rPr>
        <w:t xml:space="preserve">. The value of </w:t>
      </w:r>
      <w:r w:rsidR="00EC2DA0" w:rsidRPr="00EC2DA0">
        <w:rPr>
          <w:rFonts w:asciiTheme="minorHAnsi" w:hAnsiTheme="minorHAnsi"/>
          <w:noProof/>
          <w:position w:val="-6"/>
          <w:lang w:eastAsia="en-GB"/>
        </w:rPr>
        <w:drawing>
          <wp:inline distT="0" distB="0" distL="0" distR="0" wp14:anchorId="04A78C79" wp14:editId="2AC49FD4">
            <wp:extent cx="237744" cy="149352"/>
            <wp:effectExtent l="0" t="0" r="0" b="3175"/>
            <wp:docPr id="51" name="Picture 51" descr="$v(u)$"/>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7744" cy="149352"/>
                    </a:xfrm>
                    <a:prstGeom prst="rect">
                      <a:avLst/>
                    </a:prstGeom>
                  </pic:spPr>
                </pic:pic>
              </a:graphicData>
            </a:graphic>
          </wp:inline>
        </w:drawing>
      </w:r>
      <w:r w:rsidR="00EC2DA0">
        <w:rPr>
          <w:rFonts w:asciiTheme="minorHAnsi" w:hAnsiTheme="minorHAnsi"/>
        </w:rPr>
        <w:t xml:space="preserve"> </w:t>
      </w:r>
      <w:r w:rsidR="00635179" w:rsidRPr="00635179">
        <w:rPr>
          <w:rFonts w:asciiTheme="minorHAnsi" w:hAnsiTheme="minorHAnsi"/>
        </w:rPr>
        <w:t xml:space="preserve">at close or coincident points </w:t>
      </w:r>
      <w:r w:rsidR="00EC2DA0">
        <w:rPr>
          <w:rFonts w:asciiTheme="minorHAnsi" w:hAnsiTheme="minorHAnsi"/>
        </w:rPr>
        <w:t xml:space="preserve">(small </w:t>
      </w:r>
      <w:r w:rsidR="00EC2DA0" w:rsidRPr="00153628">
        <w:rPr>
          <w:rFonts w:asciiTheme="minorHAnsi" w:hAnsiTheme="minorHAnsi"/>
          <w:noProof/>
          <w:position w:val="-2"/>
          <w:lang w:eastAsia="en-GB"/>
        </w:rPr>
        <w:drawing>
          <wp:inline distT="0" distB="0" distL="0" distR="0" wp14:anchorId="54344AE2" wp14:editId="7529A9DC">
            <wp:extent cx="68580" cy="80772"/>
            <wp:effectExtent l="0" t="0" r="7620" b="0"/>
            <wp:docPr id="52" name="Picture 52" descr="$u$"/>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580" cy="80772"/>
                    </a:xfrm>
                    <a:prstGeom prst="rect">
                      <a:avLst/>
                    </a:prstGeom>
                  </pic:spPr>
                </pic:pic>
              </a:graphicData>
            </a:graphic>
          </wp:inline>
        </w:drawing>
      </w:r>
      <w:r w:rsidR="00EC2DA0">
        <w:rPr>
          <w:rFonts w:asciiTheme="minorHAnsi" w:hAnsiTheme="minorHAnsi"/>
        </w:rPr>
        <w:t xml:space="preserve">) </w:t>
      </w:r>
      <w:r w:rsidR="00635179" w:rsidRPr="00635179">
        <w:rPr>
          <w:rFonts w:asciiTheme="minorHAnsi" w:hAnsiTheme="minorHAnsi"/>
        </w:rPr>
        <w:t xml:space="preserve">represents the </w:t>
      </w:r>
      <w:r w:rsidR="00EC2DA0">
        <w:rPr>
          <w:rFonts w:asciiTheme="minorHAnsi" w:hAnsiTheme="minorHAnsi"/>
        </w:rPr>
        <w:t xml:space="preserve">variance of the random noise/measurement error, </w:t>
      </w:r>
      <w:r w:rsidR="00EC2DA0" w:rsidRPr="00EC2DA0">
        <w:rPr>
          <w:rFonts w:asciiTheme="minorHAnsi" w:hAnsiTheme="minorHAnsi"/>
          <w:noProof/>
          <w:position w:val="-2"/>
          <w:lang w:eastAsia="en-GB"/>
        </w:rPr>
        <w:drawing>
          <wp:inline distT="0" distB="0" distL="0" distR="0" wp14:anchorId="5A6658B4" wp14:editId="2365CDEE">
            <wp:extent cx="118872" cy="137160"/>
            <wp:effectExtent l="0" t="0" r="0" b="0"/>
            <wp:docPr id="53" name="Picture 53" descr="$\tau^2$"/>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8872" cy="137160"/>
                    </a:xfrm>
                    <a:prstGeom prst="rect">
                      <a:avLst/>
                    </a:prstGeom>
                  </pic:spPr>
                </pic:pic>
              </a:graphicData>
            </a:graphic>
          </wp:inline>
        </w:drawing>
      </w:r>
      <w:r w:rsidR="00EC2DA0">
        <w:rPr>
          <w:rFonts w:asciiTheme="minorHAnsi" w:hAnsiTheme="minorHAnsi"/>
        </w:rPr>
        <w:t>. This is sometimes referred to as the nugget effect.</w:t>
      </w:r>
      <w:r w:rsidR="00635179" w:rsidRPr="00635179">
        <w:rPr>
          <w:rFonts w:asciiTheme="minorHAnsi" w:hAnsiTheme="minorHAnsi"/>
        </w:rPr>
        <w:t xml:space="preserve"> The steepness of the initial slope (i.e. the rate at which the spatial correlation decays) is determined by </w:t>
      </w:r>
      <w:r w:rsidR="00EF6FD3" w:rsidRPr="00EF6FD3">
        <w:rPr>
          <w:rFonts w:asciiTheme="minorHAnsi" w:hAnsiTheme="minorHAnsi"/>
          <w:noProof/>
          <w:position w:val="-4"/>
          <w:lang w:eastAsia="en-GB"/>
        </w:rPr>
        <w:drawing>
          <wp:inline distT="0" distB="0" distL="0" distR="0" wp14:anchorId="1399E374" wp14:editId="11B79144">
            <wp:extent cx="70104" cy="129540"/>
            <wp:effectExtent l="0" t="0" r="6350" b="3810"/>
            <wp:docPr id="54" name="Picture 54" descr="$\phi$"/>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0104" cy="129540"/>
                    </a:xfrm>
                    <a:prstGeom prst="rect">
                      <a:avLst/>
                    </a:prstGeom>
                  </pic:spPr>
                </pic:pic>
              </a:graphicData>
            </a:graphic>
          </wp:inline>
        </w:drawing>
      </w:r>
      <w:r w:rsidR="00EF6FD3">
        <w:rPr>
          <w:rFonts w:asciiTheme="minorHAnsi" w:hAnsiTheme="minorHAnsi"/>
        </w:rPr>
        <w:t xml:space="preserve"> </w:t>
      </w:r>
      <w:r w:rsidR="00635179" w:rsidRPr="00635179">
        <w:rPr>
          <w:rFonts w:asciiTheme="minorHAnsi" w:hAnsiTheme="minorHAnsi"/>
        </w:rPr>
        <w:t>and</w:t>
      </w:r>
      <w:r w:rsidR="00EF6FD3">
        <w:rPr>
          <w:rFonts w:asciiTheme="minorHAnsi" w:hAnsiTheme="minorHAnsi"/>
        </w:rPr>
        <w:t xml:space="preserve"> </w:t>
      </w:r>
      <w:r w:rsidR="00EF6FD3" w:rsidRPr="00273CDF">
        <w:rPr>
          <w:rFonts w:asciiTheme="minorHAnsi" w:hAnsiTheme="minorHAnsi"/>
          <w:noProof/>
          <w:position w:val="-2"/>
          <w:lang w:eastAsia="en-GB"/>
        </w:rPr>
        <w:drawing>
          <wp:inline distT="0" distB="0" distL="0" distR="0" wp14:anchorId="4A4C930D" wp14:editId="76B24026">
            <wp:extent cx="67056" cy="80772"/>
            <wp:effectExtent l="0" t="0" r="9525" b="0"/>
            <wp:docPr id="55" name="Picture 55" descr="$\kappa$"/>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7056" cy="80772"/>
                    </a:xfrm>
                    <a:prstGeom prst="rect">
                      <a:avLst/>
                    </a:prstGeom>
                  </pic:spPr>
                </pic:pic>
              </a:graphicData>
            </a:graphic>
          </wp:inline>
        </w:drawing>
      </w:r>
      <w:r w:rsidR="00635179" w:rsidRPr="00635179">
        <w:rPr>
          <w:rFonts w:asciiTheme="minorHAnsi" w:hAnsiTheme="minorHAnsi"/>
        </w:rPr>
        <w:t xml:space="preserve">. </w:t>
      </w:r>
    </w:p>
    <w:p w:rsidR="00D77882" w:rsidRDefault="00D77882" w:rsidP="00D77882">
      <w:pPr>
        <w:spacing w:line="480" w:lineRule="auto"/>
        <w:ind w:firstLine="0"/>
        <w:jc w:val="center"/>
        <w:rPr>
          <w:rFonts w:asciiTheme="minorHAnsi" w:hAnsiTheme="minorHAnsi"/>
        </w:rPr>
      </w:pPr>
      <w:r>
        <w:rPr>
          <w:rFonts w:asciiTheme="minorHAnsi" w:hAnsiTheme="minorHAnsi"/>
        </w:rPr>
        <w:t>[Insert Figure 1 here]</w:t>
      </w:r>
    </w:p>
    <w:p w:rsidR="00227F0D" w:rsidRDefault="00635179" w:rsidP="00121C03">
      <w:pPr>
        <w:spacing w:line="480" w:lineRule="auto"/>
        <w:ind w:firstLine="0"/>
        <w:jc w:val="left"/>
        <w:rPr>
          <w:rFonts w:asciiTheme="minorHAnsi" w:hAnsiTheme="minorHAnsi"/>
        </w:rPr>
      </w:pPr>
      <w:r w:rsidRPr="00635179">
        <w:rPr>
          <w:rFonts w:asciiTheme="minorHAnsi" w:hAnsiTheme="minorHAnsi"/>
        </w:rPr>
        <w:t xml:space="preserve">In practice, in order to make an initial assessment of whether spatial dependency is present, plus obtain initial estimates of the covariance parameters </w:t>
      </w:r>
      <w:r w:rsidR="00EF209F" w:rsidRPr="00EF209F">
        <w:rPr>
          <w:rFonts w:asciiTheme="minorHAnsi" w:hAnsiTheme="minorHAnsi"/>
          <w:noProof/>
          <w:position w:val="-2"/>
          <w:lang w:eastAsia="en-GB"/>
        </w:rPr>
        <w:drawing>
          <wp:inline distT="0" distB="0" distL="0" distR="0" wp14:anchorId="2F53D742" wp14:editId="3E75D6B8">
            <wp:extent cx="124968" cy="137160"/>
            <wp:effectExtent l="0" t="0" r="8890" b="0"/>
            <wp:docPr id="56" name="Picture 56" descr="$\sigma^2$"/>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4968" cy="137160"/>
                    </a:xfrm>
                    <a:prstGeom prst="rect">
                      <a:avLst/>
                    </a:prstGeom>
                  </pic:spPr>
                </pic:pic>
              </a:graphicData>
            </a:graphic>
          </wp:inline>
        </w:drawing>
      </w:r>
      <w:r w:rsidR="00EF209F">
        <w:rPr>
          <w:rFonts w:asciiTheme="minorHAnsi" w:hAnsiTheme="minorHAnsi"/>
        </w:rPr>
        <w:t xml:space="preserve"> </w:t>
      </w:r>
      <w:r w:rsidRPr="00635179">
        <w:rPr>
          <w:rFonts w:asciiTheme="minorHAnsi" w:hAnsiTheme="minorHAnsi"/>
        </w:rPr>
        <w:t xml:space="preserve">and </w:t>
      </w:r>
      <w:r w:rsidR="00EF209F" w:rsidRPr="00EF6FD3">
        <w:rPr>
          <w:rFonts w:asciiTheme="minorHAnsi" w:hAnsiTheme="minorHAnsi"/>
          <w:noProof/>
          <w:position w:val="-4"/>
          <w:lang w:eastAsia="en-GB"/>
        </w:rPr>
        <w:drawing>
          <wp:inline distT="0" distB="0" distL="0" distR="0" wp14:anchorId="49BB1F38" wp14:editId="2AA98109">
            <wp:extent cx="70104" cy="129540"/>
            <wp:effectExtent l="0" t="0" r="6350" b="3810"/>
            <wp:docPr id="57" name="Picture 57" descr="$\phi$"/>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0104" cy="129540"/>
                    </a:xfrm>
                    <a:prstGeom prst="rect">
                      <a:avLst/>
                    </a:prstGeom>
                  </pic:spPr>
                </pic:pic>
              </a:graphicData>
            </a:graphic>
          </wp:inline>
        </w:drawing>
      </w:r>
      <w:r w:rsidR="00EF209F">
        <w:rPr>
          <w:rFonts w:asciiTheme="minorHAnsi" w:hAnsiTheme="minorHAnsi"/>
        </w:rPr>
        <w:t xml:space="preserve"> </w:t>
      </w:r>
      <w:r w:rsidRPr="00635179">
        <w:rPr>
          <w:rFonts w:asciiTheme="minorHAnsi" w:hAnsiTheme="minorHAnsi"/>
        </w:rPr>
        <w:t xml:space="preserve">plus the nugget </w:t>
      </w:r>
      <w:r w:rsidR="00EF209F">
        <w:rPr>
          <w:rFonts w:asciiTheme="minorHAnsi" w:hAnsiTheme="minorHAnsi"/>
        </w:rPr>
        <w:t xml:space="preserve">effect </w:t>
      </w:r>
      <w:r w:rsidR="00EF209F" w:rsidRPr="00EC2DA0">
        <w:rPr>
          <w:rFonts w:asciiTheme="minorHAnsi" w:hAnsiTheme="minorHAnsi"/>
          <w:noProof/>
          <w:position w:val="-2"/>
          <w:lang w:eastAsia="en-GB"/>
        </w:rPr>
        <w:drawing>
          <wp:inline distT="0" distB="0" distL="0" distR="0" wp14:anchorId="43C7FA01" wp14:editId="69CED9FE">
            <wp:extent cx="118872" cy="137160"/>
            <wp:effectExtent l="0" t="0" r="0" b="0"/>
            <wp:docPr id="58" name="Picture 58" descr="$\tau^2$"/>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8872" cy="137160"/>
                    </a:xfrm>
                    <a:prstGeom prst="rect">
                      <a:avLst/>
                    </a:prstGeom>
                  </pic:spPr>
                </pic:pic>
              </a:graphicData>
            </a:graphic>
          </wp:inline>
        </w:drawing>
      </w:r>
      <w:r w:rsidRPr="00635179">
        <w:rPr>
          <w:rFonts w:asciiTheme="minorHAnsi" w:hAnsiTheme="minorHAnsi"/>
        </w:rPr>
        <w:t xml:space="preserve">, the empirical variogram is plotted. Point pairs are grouped by distance bands </w:t>
      </w:r>
      <w:r w:rsidR="00EF209F" w:rsidRPr="00EF209F">
        <w:rPr>
          <w:rFonts w:asciiTheme="minorHAnsi" w:hAnsiTheme="minorHAnsi"/>
          <w:noProof/>
          <w:position w:val="-6"/>
          <w:lang w:eastAsia="en-GB"/>
        </w:rPr>
        <w:drawing>
          <wp:inline distT="0" distB="0" distL="0" distR="0" wp14:anchorId="3F8DD91D" wp14:editId="3FCF0055">
            <wp:extent cx="1240539" cy="149352"/>
            <wp:effectExtent l="0" t="0" r="0" b="3175"/>
            <wp:docPr id="59" name="Picture 59" descr="$h(u) = (u-d,u+d)$"/>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40539" cy="149352"/>
                    </a:xfrm>
                    <a:prstGeom prst="rect">
                      <a:avLst/>
                    </a:prstGeom>
                  </pic:spPr>
                </pic:pic>
              </a:graphicData>
            </a:graphic>
          </wp:inline>
        </w:drawing>
      </w:r>
      <w:r w:rsidR="00EF209F">
        <w:rPr>
          <w:rFonts w:asciiTheme="minorHAnsi" w:hAnsiTheme="minorHAnsi"/>
        </w:rPr>
        <w:t xml:space="preserve">, and </w:t>
      </w:r>
      <w:r w:rsidR="00EF209F" w:rsidRPr="00EF209F">
        <w:rPr>
          <w:rFonts w:asciiTheme="minorHAnsi" w:hAnsiTheme="minorHAnsi"/>
          <w:noProof/>
          <w:position w:val="-6"/>
          <w:lang w:eastAsia="en-GB"/>
        </w:rPr>
        <w:drawing>
          <wp:inline distT="0" distB="0" distL="0" distR="0" wp14:anchorId="034C8BB5" wp14:editId="2A985587">
            <wp:extent cx="243840" cy="149352"/>
            <wp:effectExtent l="0" t="0" r="3810" b="3175"/>
            <wp:docPr id="60" name="Picture 60" descr="$h(u)$"/>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3840" cy="149352"/>
                    </a:xfrm>
                    <a:prstGeom prst="rect">
                      <a:avLst/>
                    </a:prstGeom>
                  </pic:spPr>
                </pic:pic>
              </a:graphicData>
            </a:graphic>
          </wp:inline>
        </w:drawing>
      </w:r>
      <w:r w:rsidR="00EF209F">
        <w:rPr>
          <w:rFonts w:asciiTheme="minorHAnsi" w:hAnsiTheme="minorHAnsi"/>
        </w:rPr>
        <w:t xml:space="preserve"> </w:t>
      </w:r>
      <w:r w:rsidRPr="00635179">
        <w:rPr>
          <w:rFonts w:asciiTheme="minorHAnsi" w:hAnsiTheme="minorHAnsi"/>
        </w:rPr>
        <w:t>is plotted against the average of the empirical variogram ordinates</w:t>
      </w:r>
      <w:r w:rsidR="00D1551F">
        <w:rPr>
          <w:rFonts w:asciiTheme="minorHAnsi" w:hAnsiTheme="minorHAnsi"/>
        </w:rPr>
        <w:t xml:space="preserve"> </w:t>
      </w:r>
      <w:r w:rsidR="00D1551F" w:rsidRPr="00D1551F">
        <w:rPr>
          <w:rFonts w:asciiTheme="minorHAnsi" w:hAnsiTheme="minorHAnsi"/>
          <w:noProof/>
          <w:position w:val="-8"/>
          <w:lang w:eastAsia="en-GB"/>
        </w:rPr>
        <w:drawing>
          <wp:inline distT="0" distB="0" distL="0" distR="0" wp14:anchorId="3115ED6B" wp14:editId="3141F664">
            <wp:extent cx="981458" cy="179832"/>
            <wp:effectExtent l="0" t="0" r="0" b="0"/>
            <wp:docPr id="64" name="Picture 64" descr="$v_{ij} = \frac{1}{2}(y_{i}-y_{j})^2$"/>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81458" cy="179832"/>
                    </a:xfrm>
                    <a:prstGeom prst="rect">
                      <a:avLst/>
                    </a:prstGeom>
                  </pic:spPr>
                </pic:pic>
              </a:graphicData>
            </a:graphic>
          </wp:inline>
        </w:drawing>
      </w:r>
      <w:r w:rsidR="00D1551F">
        <w:rPr>
          <w:rFonts w:asciiTheme="minorHAnsi" w:hAnsiTheme="minorHAnsi"/>
        </w:rPr>
        <w:t xml:space="preserve">, where </w:t>
      </w:r>
      <w:r w:rsidR="00D1551F" w:rsidRPr="00D1551F">
        <w:rPr>
          <w:rFonts w:asciiTheme="minorHAnsi" w:hAnsiTheme="minorHAnsi"/>
          <w:noProof/>
          <w:position w:val="-4"/>
          <w:lang w:eastAsia="en-GB"/>
        </w:rPr>
        <w:drawing>
          <wp:inline distT="0" distB="0" distL="0" distR="0" wp14:anchorId="4A962FF9" wp14:editId="7EBB2E88">
            <wp:extent cx="94488" cy="94488"/>
            <wp:effectExtent l="0" t="0" r="1270" b="1270"/>
            <wp:docPr id="65" name="Picture 65" descr="$y_{i}$"/>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4488" cy="94488"/>
                    </a:xfrm>
                    <a:prstGeom prst="rect">
                      <a:avLst/>
                    </a:prstGeom>
                  </pic:spPr>
                </pic:pic>
              </a:graphicData>
            </a:graphic>
          </wp:inline>
        </w:drawing>
      </w:r>
      <w:r w:rsidR="00D1551F">
        <w:rPr>
          <w:rFonts w:asciiTheme="minorHAnsi" w:hAnsiTheme="minorHAnsi"/>
        </w:rPr>
        <w:t xml:space="preserve"> and </w:t>
      </w:r>
      <w:r w:rsidR="00D1551F" w:rsidRPr="00D1551F">
        <w:rPr>
          <w:rFonts w:asciiTheme="minorHAnsi" w:hAnsiTheme="minorHAnsi"/>
          <w:noProof/>
          <w:position w:val="-6"/>
          <w:lang w:eastAsia="en-GB"/>
        </w:rPr>
        <w:drawing>
          <wp:inline distT="0" distB="0" distL="0" distR="0" wp14:anchorId="6DF517C2" wp14:editId="6E9D4D28">
            <wp:extent cx="105156" cy="106680"/>
            <wp:effectExtent l="0" t="0" r="9525" b="7620"/>
            <wp:docPr id="67" name="Picture 67" descr="$y_{j}$"/>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5156" cy="106680"/>
                    </a:xfrm>
                    <a:prstGeom prst="rect">
                      <a:avLst/>
                    </a:prstGeom>
                  </pic:spPr>
                </pic:pic>
              </a:graphicData>
            </a:graphic>
          </wp:inline>
        </w:drawing>
      </w:r>
      <w:r w:rsidR="00D1551F">
        <w:rPr>
          <w:rFonts w:asciiTheme="minorHAnsi" w:hAnsiTheme="minorHAnsi"/>
        </w:rPr>
        <w:t xml:space="preserve"> are separated by a distance of </w:t>
      </w:r>
      <w:r w:rsidR="00D1551F" w:rsidRPr="00D1551F">
        <w:rPr>
          <w:rFonts w:asciiTheme="minorHAnsi" w:hAnsiTheme="minorHAnsi"/>
          <w:noProof/>
          <w:position w:val="-2"/>
          <w:lang w:eastAsia="en-GB"/>
        </w:rPr>
        <w:drawing>
          <wp:inline distT="0" distB="0" distL="0" distR="0" wp14:anchorId="23A5F616" wp14:editId="30DE7BE4">
            <wp:extent cx="313945" cy="115824"/>
            <wp:effectExtent l="0" t="0" r="0" b="0"/>
            <wp:docPr id="68" name="Picture 68" descr="$u \pm d$ "/>
            <wp:cNvGraphicFramePr/>
            <a:graphic xmlns:a="http://schemas.openxmlformats.org/drawingml/2006/main">
              <a:graphicData uri="http://schemas.openxmlformats.org/drawingml/2006/picture">
                <pic:pic xmlns:pic="http://schemas.openxmlformats.org/drawingml/2006/picture">
                  <pic:nvPicPr>
                    <pic:cNvPr id="68"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3945" cy="115824"/>
                    </a:xfrm>
                    <a:prstGeom prst="rect">
                      <a:avLst/>
                    </a:prstGeom>
                  </pic:spPr>
                </pic:pic>
              </a:graphicData>
            </a:graphic>
          </wp:inline>
        </w:drawing>
      </w:r>
      <w:r w:rsidR="00D1551F">
        <w:rPr>
          <w:rFonts w:asciiTheme="minorHAnsi" w:hAnsiTheme="minorHAnsi"/>
        </w:rPr>
        <w:t>.</w:t>
      </w:r>
      <w:r w:rsidRPr="00635179">
        <w:rPr>
          <w:rFonts w:asciiTheme="minorHAnsi" w:hAnsiTheme="minorHAnsi"/>
        </w:rPr>
        <w:t xml:space="preserve"> </w:t>
      </w:r>
      <w:r w:rsidR="00D1551F">
        <w:rPr>
          <w:rFonts w:asciiTheme="minorHAnsi" w:hAnsiTheme="minorHAnsi"/>
        </w:rPr>
        <w:t xml:space="preserve">The shape of the empirical variogram gives some indication of whether there is spatial dependency in the data, plus estimates of the model parameters can be made either subjectively e.g. fitting a line to the resulting points by eye (see </w:t>
      </w:r>
      <w:r w:rsidR="00AA437C" w:rsidRPr="00AA437C">
        <w:rPr>
          <w:rFonts w:ascii="Courier New" w:hAnsi="Courier New" w:cs="Courier New"/>
        </w:rPr>
        <w:t>eyefit()</w:t>
      </w:r>
      <w:r w:rsidR="00D1551F">
        <w:rPr>
          <w:rFonts w:asciiTheme="minorHAnsi" w:hAnsiTheme="minorHAnsi"/>
        </w:rPr>
        <w:t xml:space="preserve"> in the </w:t>
      </w:r>
      <w:r w:rsidR="00D1551F" w:rsidRPr="00D1551F">
        <w:rPr>
          <w:rFonts w:ascii="Courier New" w:hAnsi="Courier New" w:cs="Courier New"/>
        </w:rPr>
        <w:t>R</w:t>
      </w:r>
      <w:r w:rsidR="00D1551F">
        <w:rPr>
          <w:rFonts w:asciiTheme="minorHAnsi" w:hAnsiTheme="minorHAnsi"/>
        </w:rPr>
        <w:t xml:space="preserve"> package </w:t>
      </w:r>
      <w:r w:rsidR="00D1551F" w:rsidRPr="00D1551F">
        <w:rPr>
          <w:rFonts w:ascii="Courier New" w:hAnsi="Courier New" w:cs="Courier New"/>
        </w:rPr>
        <w:t>geoR</w:t>
      </w:r>
      <w:r w:rsidR="00AA437C" w:rsidRPr="00AA437C">
        <w:rPr>
          <w:rFonts w:asciiTheme="minorHAnsi" w:hAnsiTheme="minorHAnsi" w:cs="Courier New"/>
        </w:rPr>
        <w:t>, or using curving-fitting techniques such as least-squares</w:t>
      </w:r>
      <w:r w:rsidR="00CE177E">
        <w:rPr>
          <w:rFonts w:asciiTheme="minorHAnsi" w:hAnsiTheme="minorHAnsi" w:cs="Courier New"/>
        </w:rPr>
        <w:t xml:space="preserve"> (see </w:t>
      </w:r>
      <w:r w:rsidR="00CE177E" w:rsidRPr="00CE177E">
        <w:rPr>
          <w:rFonts w:ascii="Courier New" w:hAnsi="Courier New" w:cs="Courier New"/>
        </w:rPr>
        <w:t>variofit()</w:t>
      </w:r>
      <w:r w:rsidR="00CE177E">
        <w:rPr>
          <w:rFonts w:asciiTheme="minorHAnsi" w:hAnsiTheme="minorHAnsi" w:cs="Courier New"/>
        </w:rPr>
        <w:t xml:space="preserve"> in </w:t>
      </w:r>
      <w:r w:rsidR="00CE177E" w:rsidRPr="00CE177E">
        <w:rPr>
          <w:rFonts w:ascii="Courier New" w:hAnsi="Courier New" w:cs="Courier New"/>
        </w:rPr>
        <w:t>geoR</w:t>
      </w:r>
      <w:r w:rsidR="00CE177E">
        <w:rPr>
          <w:rFonts w:asciiTheme="minorHAnsi" w:hAnsiTheme="minorHAnsi" w:cs="Courier New"/>
        </w:rPr>
        <w:t>)</w:t>
      </w:r>
      <w:r w:rsidR="00AA437C" w:rsidRPr="00AA437C">
        <w:rPr>
          <w:rFonts w:asciiTheme="minorHAnsi" w:hAnsiTheme="minorHAnsi" w:cs="Courier New"/>
        </w:rPr>
        <w:t>.</w:t>
      </w:r>
      <w:r w:rsidR="00D1551F">
        <w:rPr>
          <w:rFonts w:ascii="Courier New" w:hAnsi="Courier New" w:cs="Courier New"/>
          <w:b/>
        </w:rPr>
        <w:t xml:space="preserve"> </w:t>
      </w:r>
      <w:r w:rsidR="00AA437C">
        <w:rPr>
          <w:rFonts w:asciiTheme="minorHAnsi" w:hAnsiTheme="minorHAnsi"/>
        </w:rPr>
        <w:t>This approach should be</w:t>
      </w:r>
      <w:r w:rsidRPr="00635179">
        <w:rPr>
          <w:rFonts w:asciiTheme="minorHAnsi" w:hAnsiTheme="minorHAnsi"/>
        </w:rPr>
        <w:t xml:space="preserve"> implemented cautiously </w:t>
      </w:r>
      <w:r w:rsidR="00AA437C">
        <w:rPr>
          <w:rFonts w:asciiTheme="minorHAnsi" w:hAnsiTheme="minorHAnsi"/>
        </w:rPr>
        <w:t xml:space="preserve">however </w:t>
      </w:r>
      <w:r w:rsidRPr="00635179">
        <w:rPr>
          <w:rFonts w:asciiTheme="minorHAnsi" w:hAnsiTheme="minorHAnsi"/>
        </w:rPr>
        <w:t xml:space="preserve">as the fitted variogram is dependent on the width of the distance bands selected, and multiple combinations of parameter estimates may result in equally well-fitting curves </w:t>
      </w:r>
      <w:r w:rsidRPr="00635179">
        <w:rPr>
          <w:rFonts w:asciiTheme="minorHAnsi" w:hAnsiTheme="minorHAnsi"/>
        </w:rPr>
        <w:fldChar w:fldCharType="begin" w:fldLock="1"/>
      </w:r>
      <w:r w:rsidR="008A102A">
        <w:rPr>
          <w:rFonts w:asciiTheme="minorHAnsi" w:hAnsiTheme="minorHAnsi"/>
        </w:rPr>
        <w:instrText>ADDIN CSL_CITATION { "citationItems" : [ { "id" : "ITEM-1", "itemData" : { "DOI" : "10.1007/BF01032109", "ISSN" : "0020-5958", "author" : [ { "dropping-particle" : "", "family" : "Cressie", "given" : "Noel", "non-dropping-particle" : "", "parse-names" : false, "suffix" : "" } ], "container-title" : "Journal of the International Association for Mathematical Geology", "id" : "ITEM-1", "issue" : "5", "issued" : { "date-parts" : [ [ "1985", "7" ] ] }, "page" : "563-586", "publisher" : "Kluwer Academic Publishers-Plenum Publishers", "title" : "Fitting variogram models by weighted least squares", "type" : "article-journal", "volume" : "17" }, "uris" : [ "http://www.mendeley.com/documents/?uuid=88264629-9123-3300-b662-1e32c026f2ae" ] }, { "id" : "ITEM-2", "itemData" : { "author" : [ { "dropping-particle" : "", "family" : "Diggle", "given" : "Peter J.", "non-dropping-particle" : "", "parse-names" : false, "suffix" : "" }, { "dropping-particle" : "", "family" : "Ribeiro", "given" : "Paulo J.", "non-dropping-particle" : "", "parse-names" : false, "suffix" : "" } ], "id" : "ITEM-2", "issued" : { "date-parts" : [ [ "2007" ] ] }, "publisher" : "Springer", "title" : "Model-based Geostatistics", "type" : "book" }, "uris" : [ "http://www.mendeley.com/documents/?uuid=d568de6c-cc80-494a-9407-89d092bb8ee5" ] } ], "mendeley" : { "formattedCitation" : "(Cressie 1985; Diggle &amp; Ribeiro 2007)", "plainTextFormattedCitation" : "(Cressie 1985; Diggle &amp; Ribeiro 2007)", "previouslyFormattedCitation" : "(Cressie 1985; Diggle &amp; Ribeiro 2007)" }, "properties" : { "noteIndex" : 0 }, "schema" : "https://github.com/citation-style-language/schema/raw/master/csl-citation.json" }</w:instrText>
      </w:r>
      <w:r w:rsidRPr="00635179">
        <w:rPr>
          <w:rFonts w:asciiTheme="minorHAnsi" w:hAnsiTheme="minorHAnsi"/>
        </w:rPr>
        <w:fldChar w:fldCharType="separate"/>
      </w:r>
      <w:r w:rsidR="008A102A" w:rsidRPr="008A102A">
        <w:rPr>
          <w:rFonts w:asciiTheme="minorHAnsi" w:hAnsiTheme="minorHAnsi"/>
          <w:noProof/>
        </w:rPr>
        <w:t>(Cressie 1985; Diggle &amp; Ribeiro 2007)</w:t>
      </w:r>
      <w:r w:rsidRPr="00635179">
        <w:rPr>
          <w:rFonts w:asciiTheme="minorHAnsi" w:hAnsiTheme="minorHAnsi"/>
        </w:rPr>
        <w:fldChar w:fldCharType="end"/>
      </w:r>
      <w:r w:rsidR="00AA437C">
        <w:rPr>
          <w:rFonts w:asciiTheme="minorHAnsi" w:hAnsiTheme="minorHAnsi"/>
        </w:rPr>
        <w:t>. W</w:t>
      </w:r>
      <w:r w:rsidRPr="00635179">
        <w:rPr>
          <w:rFonts w:asciiTheme="minorHAnsi" w:hAnsiTheme="minorHAnsi"/>
        </w:rPr>
        <w:t xml:space="preserve">hilst </w:t>
      </w:r>
      <w:r w:rsidR="00AA437C">
        <w:rPr>
          <w:rFonts w:asciiTheme="minorHAnsi" w:hAnsiTheme="minorHAnsi"/>
        </w:rPr>
        <w:t>curve-fitting approaches are</w:t>
      </w:r>
      <w:r w:rsidRPr="00635179">
        <w:rPr>
          <w:rFonts w:asciiTheme="minorHAnsi" w:hAnsiTheme="minorHAnsi"/>
        </w:rPr>
        <w:t xml:space="preserve"> generally adopted within </w:t>
      </w:r>
      <w:r w:rsidR="00633921">
        <w:rPr>
          <w:rFonts w:asciiTheme="minorHAnsi" w:hAnsiTheme="minorHAnsi"/>
        </w:rPr>
        <w:t>geographical information systems (</w:t>
      </w:r>
      <w:r w:rsidRPr="00635179">
        <w:rPr>
          <w:rFonts w:asciiTheme="minorHAnsi" w:hAnsiTheme="minorHAnsi"/>
        </w:rPr>
        <w:t>GIS</w:t>
      </w:r>
      <w:r w:rsidR="00633921">
        <w:rPr>
          <w:rFonts w:asciiTheme="minorHAnsi" w:hAnsiTheme="minorHAnsi"/>
        </w:rPr>
        <w:t>)</w:t>
      </w:r>
      <w:r w:rsidRPr="00635179">
        <w:rPr>
          <w:rFonts w:asciiTheme="minorHAnsi" w:hAnsiTheme="minorHAnsi"/>
        </w:rPr>
        <w:t xml:space="preserve"> software (e.g. within the Geostatistical Analyst tools in ArcGIS), within the statistical community </w:t>
      </w:r>
      <w:r w:rsidRPr="002B40A1">
        <w:rPr>
          <w:rFonts w:asciiTheme="minorHAnsi" w:hAnsiTheme="minorHAnsi"/>
        </w:rPr>
        <w:t>these</w:t>
      </w:r>
      <w:r w:rsidRPr="00635179">
        <w:rPr>
          <w:rFonts w:asciiTheme="minorHAnsi" w:hAnsiTheme="minorHAnsi"/>
        </w:rPr>
        <w:t xml:space="preserve"> parameter estimates are more commonly used as initial values in optimisation algorithms when fitting spatial regression models as outlined below</w:t>
      </w:r>
      <w:r w:rsidR="002B40A1">
        <w:rPr>
          <w:rFonts w:asciiTheme="minorHAnsi" w:hAnsiTheme="minorHAnsi"/>
        </w:rPr>
        <w:t xml:space="preserve"> (S</w:t>
      </w:r>
      <w:r w:rsidR="00AA437C">
        <w:rPr>
          <w:rFonts w:asciiTheme="minorHAnsi" w:hAnsiTheme="minorHAnsi"/>
        </w:rPr>
        <w:t xml:space="preserve">ection </w:t>
      </w:r>
      <w:r w:rsidR="00F6510E">
        <w:rPr>
          <w:rFonts w:asciiTheme="minorHAnsi" w:hAnsiTheme="minorHAnsi"/>
        </w:rPr>
        <w:t>3</w:t>
      </w:r>
      <w:r w:rsidR="002B40A1">
        <w:rPr>
          <w:rFonts w:asciiTheme="minorHAnsi" w:hAnsiTheme="minorHAnsi"/>
        </w:rPr>
        <w:t>.2.2</w:t>
      </w:r>
      <w:r w:rsidR="00AA437C">
        <w:rPr>
          <w:rFonts w:asciiTheme="minorHAnsi" w:hAnsiTheme="minorHAnsi"/>
        </w:rPr>
        <w:t>)</w:t>
      </w:r>
      <w:r w:rsidRPr="00635179">
        <w:rPr>
          <w:rFonts w:asciiTheme="minorHAnsi" w:hAnsiTheme="minorHAnsi"/>
        </w:rPr>
        <w:t xml:space="preserve">. Monte Carlo approaches are used to assess whether the empirical variogram provides evidence of spatial correlation in the data, or whether the data from which it has been produced are spatially unstructured </w:t>
      </w:r>
      <w:r w:rsidRPr="00635179">
        <w:rPr>
          <w:rFonts w:asciiTheme="minorHAnsi" w:hAnsiTheme="minorHAnsi"/>
        </w:rPr>
        <w:fldChar w:fldCharType="begin" w:fldLock="1"/>
      </w:r>
      <w:r w:rsidR="00F978AA">
        <w:rPr>
          <w:rFonts w:asciiTheme="minorHAnsi" w:hAnsiTheme="minorHAnsi"/>
        </w:rPr>
        <w:instrText>ADDIN CSL_CITATION { "citationItems" : [ { "id" : "ITEM-1", "itemData" : { "DOI" : "10.1890/13-2042.1", "ISSN" : "0012-9615", "author" : [ { "dropping-particle" : "", "family" : "Baddeley", "given" : "Adrian", "non-dropping-particle" : "", "parse-names" : false, "suffix" : "" }, { "dropping-particle" : "", "family" : "Diggle", "given" : "Peter J.", "non-dropping-particle" : "", "parse-names" : false, "suffix" : "" }, { "dropping-particle" : "", "family" : "Hardegen", "given" : "Andrew", "non-dropping-particle" : "", "parse-names" : false, "suffix" : "" }, { "dropping-particle" : "", "family" : "Lawrence", "given" : "Thomas", "non-dropping-particle" : "", "parse-names" : false, "suffix" : "" }, { "dropping-particle" : "", "family" : "Milne", "given" : "Robin K.", "non-dropping-particle" : "", "parse-names" : false, "suffix" : "" }, { "dropping-particle" : "", "family" : "Nair", "given" : "Gopalan", "non-dropping-particle" : "", "parse-names" : false, "suffix" : "" } ], "container-title" : "Ecological Monographs", "id" : "ITEM-1", "issue" : "3", "issued" : { "date-parts" : [ [ "2014", "8" ] ] }, "page" : "477-489", "title" : "On tests of spatial pattern based on simulation envelopes", "type" : "article-journal", "volume" : "84" }, "uris" : [ "http://www.mendeley.com/documents/?uuid=0483a40e-dfb0-408e-827a-edd14e19b504" ] } ], "mendeley" : { "formattedCitation" : "(Baddeley et al. 2014)", "plainTextFormattedCitation" : "(Baddeley et al. 2014)", "previouslyFormattedCitation" : "(Baddeley et al. 2014)" }, "properties" : { "noteIndex" : 0 }, "schema" : "https://github.com/citation-style-language/schema/raw/master/csl-citation.json" }</w:instrText>
      </w:r>
      <w:r w:rsidRPr="00635179">
        <w:rPr>
          <w:rFonts w:asciiTheme="minorHAnsi" w:hAnsiTheme="minorHAnsi"/>
        </w:rPr>
        <w:fldChar w:fldCharType="separate"/>
      </w:r>
      <w:r w:rsidR="00F978AA" w:rsidRPr="00F978AA">
        <w:rPr>
          <w:rFonts w:asciiTheme="minorHAnsi" w:hAnsiTheme="minorHAnsi"/>
          <w:noProof/>
        </w:rPr>
        <w:t>(Baddeley et al. 2014)</w:t>
      </w:r>
      <w:r w:rsidRPr="00635179">
        <w:rPr>
          <w:rFonts w:asciiTheme="minorHAnsi" w:hAnsiTheme="minorHAnsi"/>
        </w:rPr>
        <w:fldChar w:fldCharType="end"/>
      </w:r>
      <w:r w:rsidRPr="00635179">
        <w:rPr>
          <w:rFonts w:asciiTheme="minorHAnsi" w:hAnsiTheme="minorHAnsi"/>
        </w:rPr>
        <w:t xml:space="preserve">. In this context, the data are randomly allocated to the observation locations a large number of times (usually at least 99). For each simulation, the empirical variogram is computed and the maximum and minimum value for each value of the distance band are plotted to form a simulation envelope. This envelope represents the range of empirical variogram values that could feasible be obtained under the assumption that the data are spatially independent. Hence, if the observed empirical variogram lies outside of this envelope, there is evidence of </w:t>
      </w:r>
      <w:r w:rsidR="00227F0D">
        <w:rPr>
          <w:rFonts w:asciiTheme="minorHAnsi" w:hAnsiTheme="minorHAnsi"/>
        </w:rPr>
        <w:t xml:space="preserve">spatial </w:t>
      </w:r>
      <w:r w:rsidR="00227F0D" w:rsidRPr="002B40A1">
        <w:rPr>
          <w:rFonts w:asciiTheme="minorHAnsi" w:hAnsiTheme="minorHAnsi"/>
        </w:rPr>
        <w:t xml:space="preserve">dependency in the data. </w:t>
      </w:r>
      <w:r w:rsidR="002B40A1" w:rsidRPr="002B40A1">
        <w:rPr>
          <w:rFonts w:asciiTheme="minorHAnsi" w:hAnsiTheme="minorHAnsi"/>
        </w:rPr>
        <w:t>Figure 1</w:t>
      </w:r>
      <w:r w:rsidR="000F7A4E" w:rsidRPr="002B40A1">
        <w:rPr>
          <w:rFonts w:asciiTheme="minorHAnsi" w:hAnsiTheme="minorHAnsi"/>
        </w:rPr>
        <w:t xml:space="preserve"> displays the empirical variogram of logit-transformed schistosomiasis prevalence data from 299 schools in Namibia </w:t>
      </w:r>
      <w:r w:rsidR="00F978AA" w:rsidRPr="002B40A1">
        <w:rPr>
          <w:rFonts w:asciiTheme="minorHAnsi" w:hAnsiTheme="minorHAnsi"/>
        </w:rPr>
        <w:fldChar w:fldCharType="begin" w:fldLock="1"/>
      </w:r>
      <w:r w:rsidR="006D1A49" w:rsidRPr="002B40A1">
        <w:rPr>
          <w:rFonts w:asciiTheme="minorHAnsi" w:hAnsiTheme="minorHAnsi"/>
        </w:rPr>
        <w:instrText>ADDIN CSL_CITATION { "citationItems" : [ { "id" : "ITEM-1", "itemData" : { "author" : [ { "dropping-particle" : "", "family" : "Sousa-Figueiredo", "given" : "Jos\u00e9 Carlos", "non-dropping-particle" : "", "parse-names" : false, "suffix" : "" }, { "dropping-particle" : "", "family" : "Stanton", "given" : "Michelle C", "non-dropping-particle" : "", "parse-names" : false, "suffix" : "" }, { "dropping-particle" : "", "family" : "Katokele", "given" : "Stark", "non-dropping-particle" : "", "parse-names" : false, "suffix" : "" }, { "dropping-particle" : "", "family" : "Arinaitwe", "given" : "Moses", "non-dropping-particle" : "", "parse-names" : false, "suffix" : "" }, { "dropping-particle" : "", "family" : "Adriko", "given" : "Moses", "non-dropping-particle" : "", "parse-names" : false, "suffix" : "" }, { "dropping-particle" : "", "family" : "Balfour", "given" : "Lexi", "non-dropping-particle" : "", "parse-names" : false, "suffix" : "" }, { "dropping-particle" : "", "family" : "Reiff", "given" : "Mark", "non-dropping-particle" : "", "parse-names" : false, "suffix" : "" }, { "dropping-particle" : "", "family" : "Lancaster", "given" : "Warren", "non-dropping-particle" : "", "parse-names" : false, "suffix" : "" }, { "dropping-particle" : "", "family" : "Noden", "given" : "Bruce H", "non-dropping-particle" : "", "parse-names" : false, "suffix" : "" }, { "dropping-particle" : "", "family" : "Bock", "given" : "Ronnie", "non-dropping-particle" : "", "parse-names" : false, "suffix" : "" }, { "dropping-particle" : "", "family" : "Stothard", "given" : "J Russell", "non-dropping-particle" : "", "parse-names" : false, "suffix" : "" } ], "container-title" : "PLoS neglected tropical diseases", "id" : "ITEM-1", "issue" : "7", "issued" : { "date-parts" : [ [ "2015" ] ] }, "page" : "e0003831", "title" : "Mapping of schistosomiasis and soil-transmitted helminths in Namibia: the first largescale protocol to formally include rapid diagnostic tests", "type" : "article-journal", "volume" : "9" }, "uris" : [ "http://www.mendeley.com/documents/?uuid=aa4ca9bb-2c32-4a0d-b514-8866e730f237" ] } ], "mendeley" : { "formattedCitation" : "(Sousa-Figueiredo et al. 2015)", "plainTextFormattedCitation" : "(Sousa-Figueiredo et al. 2015)", "previouslyFormattedCitation" : "(Sousa-Figueiredo et al. 2015)" }, "properties" : { "noteIndex" : 0 }, "schema" : "https://github.com/citation-style-language/schema/raw/master/csl-citation.json" }</w:instrText>
      </w:r>
      <w:r w:rsidR="00F978AA" w:rsidRPr="002B40A1">
        <w:rPr>
          <w:rFonts w:asciiTheme="minorHAnsi" w:hAnsiTheme="minorHAnsi"/>
        </w:rPr>
        <w:fldChar w:fldCharType="separate"/>
      </w:r>
      <w:r w:rsidR="00F978AA" w:rsidRPr="002B40A1">
        <w:rPr>
          <w:rFonts w:asciiTheme="minorHAnsi" w:hAnsiTheme="minorHAnsi"/>
          <w:noProof/>
        </w:rPr>
        <w:t>(Sousa-Figueiredo et al. 2015)</w:t>
      </w:r>
      <w:r w:rsidR="00F978AA" w:rsidRPr="002B40A1">
        <w:rPr>
          <w:rFonts w:asciiTheme="minorHAnsi" w:hAnsiTheme="minorHAnsi"/>
        </w:rPr>
        <w:fldChar w:fldCharType="end"/>
      </w:r>
      <w:r w:rsidR="000F7A4E" w:rsidRPr="002B40A1">
        <w:rPr>
          <w:rFonts w:asciiTheme="minorHAnsi" w:hAnsiTheme="minorHAnsi"/>
        </w:rPr>
        <w:t xml:space="preserve">. </w:t>
      </w:r>
      <w:r w:rsidR="00666042" w:rsidRPr="002B40A1">
        <w:rPr>
          <w:rFonts w:asciiTheme="minorHAnsi" w:hAnsiTheme="minorHAnsi"/>
        </w:rPr>
        <w:t xml:space="preserve">This figure indicates that spatial correlation persists up to separation distances of </w:t>
      </w:r>
      <w:r w:rsidR="002B40A1" w:rsidRPr="002B40A1">
        <w:rPr>
          <w:rFonts w:asciiTheme="minorHAnsi" w:hAnsiTheme="minorHAnsi"/>
        </w:rPr>
        <w:t>300km</w:t>
      </w:r>
      <w:r w:rsidR="00666042" w:rsidRPr="002B40A1">
        <w:rPr>
          <w:rFonts w:asciiTheme="minorHAnsi" w:hAnsiTheme="minorHAnsi"/>
        </w:rPr>
        <w:t>.</w:t>
      </w:r>
      <w:r w:rsidR="00666042">
        <w:rPr>
          <w:rFonts w:asciiTheme="minorHAnsi" w:hAnsiTheme="minorHAnsi"/>
        </w:rPr>
        <w:t xml:space="preserve"> </w:t>
      </w:r>
    </w:p>
    <w:p w:rsidR="001D42DE" w:rsidRDefault="00227F0D" w:rsidP="00121C03">
      <w:pPr>
        <w:spacing w:line="480" w:lineRule="auto"/>
        <w:ind w:firstLine="0"/>
        <w:jc w:val="left"/>
        <w:rPr>
          <w:rFonts w:asciiTheme="minorHAnsi" w:hAnsiTheme="minorHAnsi"/>
        </w:rPr>
      </w:pPr>
      <w:r>
        <w:rPr>
          <w:rFonts w:asciiTheme="minorHAnsi" w:hAnsiTheme="minorHAnsi"/>
        </w:rPr>
        <w:t xml:space="preserve">Variograms have been used to describe the spatial dependency in </w:t>
      </w:r>
      <w:r w:rsidR="00FA2BD2">
        <w:rPr>
          <w:rFonts w:asciiTheme="minorHAnsi" w:hAnsiTheme="minorHAnsi"/>
        </w:rPr>
        <w:t xml:space="preserve">HAT, </w:t>
      </w:r>
      <w:r>
        <w:rPr>
          <w:rFonts w:asciiTheme="minorHAnsi" w:hAnsiTheme="minorHAnsi"/>
        </w:rPr>
        <w:t>schistosomiasis</w:t>
      </w:r>
      <w:r w:rsidR="00FA2BD2">
        <w:rPr>
          <w:rFonts w:asciiTheme="minorHAnsi" w:hAnsiTheme="minorHAnsi"/>
        </w:rPr>
        <w:t xml:space="preserve"> and LF in a number of scenarios. Most commonly, the variogram is used as a preliminary exploratory tool to indicate whether spatial dependency needs to be considered when undertaking a regression analysis to explore the spatial distribution of either disease cases or their vectors. Additional uses in the literature include</w:t>
      </w:r>
      <w:r>
        <w:rPr>
          <w:rFonts w:asciiTheme="minorHAnsi" w:hAnsiTheme="minorHAnsi"/>
        </w:rPr>
        <w:t xml:space="preserve"> </w:t>
      </w:r>
      <w:r w:rsidR="001C7F72">
        <w:rPr>
          <w:rFonts w:asciiTheme="minorHAnsi" w:hAnsiTheme="minorHAnsi"/>
        </w:rPr>
        <w:t xml:space="preserve">the investigation of </w:t>
      </w:r>
      <w:r w:rsidR="00FA2BD2">
        <w:rPr>
          <w:rFonts w:asciiTheme="minorHAnsi" w:hAnsiTheme="minorHAnsi"/>
        </w:rPr>
        <w:t>appropriate</w:t>
      </w:r>
      <w:r w:rsidR="001C7F72">
        <w:rPr>
          <w:rFonts w:asciiTheme="minorHAnsi" w:hAnsiTheme="minorHAnsi"/>
        </w:rPr>
        <w:t xml:space="preserve"> survey sampling strategies</w:t>
      </w:r>
      <w:r w:rsidR="00FA2BD2">
        <w:rPr>
          <w:rFonts w:asciiTheme="minorHAnsi" w:hAnsiTheme="minorHAnsi"/>
        </w:rPr>
        <w:t xml:space="preserve"> that account for spatial heterogeneity in </w:t>
      </w:r>
      <w:r w:rsidR="00775AB2">
        <w:rPr>
          <w:rFonts w:asciiTheme="minorHAnsi" w:hAnsiTheme="minorHAnsi"/>
        </w:rPr>
        <w:t>schistosomiasis</w:t>
      </w:r>
      <w:r>
        <w:rPr>
          <w:rFonts w:asciiTheme="minorHAnsi" w:hAnsiTheme="minorHAnsi"/>
        </w:rPr>
        <w:t xml:space="preserve"> </w:t>
      </w:r>
      <w:r w:rsidR="00FA2BD2">
        <w:rPr>
          <w:rFonts w:asciiTheme="minorHAnsi" w:hAnsiTheme="minorHAnsi"/>
        </w:rPr>
        <w:t xml:space="preserve">and </w:t>
      </w:r>
      <w:r w:rsidR="00775AB2">
        <w:rPr>
          <w:rFonts w:asciiTheme="minorHAnsi" w:hAnsiTheme="minorHAnsi"/>
        </w:rPr>
        <w:t>LF</w:t>
      </w:r>
      <w:r w:rsidR="00FA2BD2">
        <w:rPr>
          <w:rFonts w:asciiTheme="minorHAnsi" w:hAnsiTheme="minorHAnsi"/>
        </w:rPr>
        <w:t xml:space="preserve"> </w:t>
      </w:r>
      <w:r w:rsidR="00775AB2">
        <w:rPr>
          <w:rFonts w:asciiTheme="minorHAnsi" w:hAnsiTheme="minorHAnsi"/>
        </w:rPr>
        <w:t xml:space="preserve">cases </w:t>
      </w:r>
      <w:r w:rsidR="006D1A49">
        <w:rPr>
          <w:rFonts w:asciiTheme="minorHAnsi" w:hAnsiTheme="minorHAnsi"/>
        </w:rPr>
        <w:fldChar w:fldCharType="begin" w:fldLock="1"/>
      </w:r>
      <w:r w:rsidR="000C13E3">
        <w:rPr>
          <w:rFonts w:asciiTheme="minorHAnsi" w:hAnsiTheme="minorHAnsi"/>
        </w:rPr>
        <w:instrText>ADDIN CSL_CITATION { "citationItems" : [ { "id" : "ITEM-1", "itemData" : { "author" : [ { "dropping-particle" : "", "family" : "Gyapong", "given" : "John", "non-dropping-particle" : "", "parse-names" : false, "suffix" : "" }, { "dropping-particle" : "", "family" : "Remme", "given" : "JHF", "non-dropping-particle" : "", "parse-names" : false, "suffix" : "" } ], "container-title" : "Transactions of the Royal Society of Tropical Medicine and Hygiene", "id" : "ITEM-1", "issue" : "6", "issued" : { "date-parts" : [ [ "2001" ] ] }, "page" : "681-686", "title" : "The use of grid sampling methodology for rapid assessment of the distribution of bancroftian filariasis", "type" : "article-journal", "volume" : "95" }, "uris" : [ "http://www.mendeley.com/documents/?uuid=7be9c207-f7c5-410e-857a-e5a3cc929499" ] }, { "id" : "ITEM-2", "itemData" : { "DOI" : "10.1016/j.inhe.2011.06.002", "ISSN" : "1876-3413", "PMID" : "24038366", "abstract" : "In schistosomiasis control, there is a need to geographically target treatment to populations at high risk of morbidity. This paper evaluates alternative sampling strategies for surveys of Schistosoma mansoni to target mass drug administration in Kenya and Ethiopia. Two main designs are considered: lot quality assurance sampling (LQAS) of children from all schools; and a geostatistical design that samples a subset of schools and uses semi-variogram analysis and spatial interpolation to predict prevalence in the remaining unsurveyed schools. Computerized simulations are used to investigate the performance of sampling strategies in correctly classifying schools according to treatment needs and their cost-effectiveness in identifying high prevalence schools. LQAS performs better than geostatistical sampling in correctly classifying schools, but at a cost with a higher cost per high prevalence school correctly classified. It is suggested that the optimal surveying strategy for S. mansoni needs to take into account the goals of the control programme and the financial and drug resources available.", "author" : [ { "dropping-particle" : "", "family" : "Sturrock", "given" : "Hugh J W", "non-dropping-particle" : "", "parse-names" : false, "suffix" : "" }, { "dropping-particle" : "", "family" : "Gething", "given" : "Pete W", "non-dropping-particle" : "", "parse-names" : false, "suffix" : "" }, { "dropping-particle" : "", "family" : "Ashton", "given" : "Ruth A", "non-dropping-particle" : "", "parse-names" : false, "suffix" : "" }, { "dropping-particle" : "", "family" : "Kolaczinski", "given" : "Jan H", "non-dropping-particle" : "", "parse-names" : false, "suffix" : "" }, { "dropping-particle" : "", "family" : "Kabatereine", "given" : "Narcis B", "non-dropping-particle" : "", "parse-names" : false, "suffix" : "" }, { "dropping-particle" : "", "family" : "Brooker", "given" : "Simon", "non-dropping-particle" : "", "parse-names" : false, "suffix" : "" } ], "container-title" : "International health", "id" : "ITEM-2", "issue" : "3", "issued" : { "date-parts" : [ [ "2011", "9" ] ] }, "page" : "165-75", "title" : "Planning schistosomiasis control: investigation of alternative sampling strategies for Schistosoma mansoni to target mass drug administration of praziquantel in East Africa.", "type" : "article-journal", "volume" : "3" }, "uris" : [ "http://www.mendeley.com/documents/?uuid=51b186a8-e68a-4f06-9f57-15a92e4c1e14" ] } ], "mendeley" : { "formattedCitation" : "(Gyapong &amp; Remme 2001; Sturrock et al. 2011)", "plainTextFormattedCitation" : "(Gyapong &amp; Remme 2001; Sturrock et al. 2011)", "previouslyFormattedCitation" : "(Gyapong &amp; Remme 2001; Sturrock et al. 2011)" }, "properties" : { "noteIndex" : 0 }, "schema" : "https://github.com/citation-style-language/schema/raw/master/csl-citation.json" }</w:instrText>
      </w:r>
      <w:r w:rsidR="006D1A49">
        <w:rPr>
          <w:rFonts w:asciiTheme="minorHAnsi" w:hAnsiTheme="minorHAnsi"/>
        </w:rPr>
        <w:fldChar w:fldCharType="separate"/>
      </w:r>
      <w:r w:rsidR="000C13E3" w:rsidRPr="000C13E3">
        <w:rPr>
          <w:rFonts w:asciiTheme="minorHAnsi" w:hAnsiTheme="minorHAnsi"/>
          <w:noProof/>
        </w:rPr>
        <w:t>(Gyapong &amp; Remme 2001; Sturrock et al. 2011)</w:t>
      </w:r>
      <w:r w:rsidR="006D1A49">
        <w:rPr>
          <w:rFonts w:asciiTheme="minorHAnsi" w:hAnsiTheme="minorHAnsi"/>
        </w:rPr>
        <w:fldChar w:fldCharType="end"/>
      </w:r>
      <w:r w:rsidR="00775AB2">
        <w:rPr>
          <w:rFonts w:asciiTheme="minorHAnsi" w:hAnsiTheme="minorHAnsi"/>
        </w:rPr>
        <w:t xml:space="preserve">, and to determine the appropriate placement of monitoring traps for tsetse </w:t>
      </w:r>
      <w:r w:rsidR="006D1A49">
        <w:rPr>
          <w:rFonts w:asciiTheme="minorHAnsi" w:hAnsiTheme="minorHAnsi"/>
        </w:rPr>
        <w:fldChar w:fldCharType="begin" w:fldLock="1"/>
      </w:r>
      <w:r w:rsidR="008A102A">
        <w:rPr>
          <w:rFonts w:asciiTheme="minorHAnsi" w:hAnsiTheme="minorHAnsi"/>
        </w:rPr>
        <w:instrText>ADDIN CSL_CITATION { "citationItems" : [ { "id" : "ITEM-1", "itemData" : { "ISSN" : "0022-2585", "PMID" : "16465742", "abstract" : "Since 1996, tsetse (Glossina spp.) control operations, using odor-baited traps, have been carried out in the Luke area of Gurage zone, southwestern Ethiopia. Glossina morsitans submorsitans Newstead was identified as the dominant species in the area, but the presence of Glossina fuscipes Newstead and Glossina pallidipes Austen also was recorded. Here, we refer to the combined number of these three species and report the work undertaken from October 2002 to October 2004 to render the control system more efficient by reducing the number of traps used and maintaining the previously reached levels of tsetse occurrence and trypanosomiasis prevalence. This was done by the design and implementation of an adaptive tsetse population management system. It consists first of an efficient community-participatory monitoring scheme that allowed us to reduce the number of traps used from 216 to 127 (107 monitoring traps and 20 control traps). Geostatistical methods, including kriging and mapping, furthermore allowed identification and monitoring of the spatiotemporal dynamics of patches with increased fly densities, referred to as hot spots. To respond to hot spots, the Luke community was advised and assisted in control trap deployment. Adaptive management was shown to be more efficient than the previously used mass trapping system. In that context, trap numbers could be reduced substantially, at the same time maintaining previously achieved levels of tsetse occurrences and disease prevalence.", "author" : [ { "dropping-particle" : "", "family" : "Sciarretta", "given" : "Andrea", "non-dropping-particle" : "", "parse-names" : false, "suffix" : "" }, { "dropping-particle" : "", "family" : "Girma", "given" : "Melaku", "non-dropping-particle" : "", "parse-names" : false, "suffix" : "" }, { "dropping-particle" : "", "family" : "Tikubet", "given" : "Getachew", "non-dropping-particle" : "", "parse-names" : false, "suffix" : "" }, { "dropping-particle" : "", "family" : "Belayehun", "given" : "Lulseged", "non-dropping-particle" : "", "parse-names" : false, "suffix" : "" }, { "dropping-particle" : "", "family" : "Ballo", "given" : "Shifa", "non-dropping-particle" : "", "parse-names" : false, "suffix" : "" }, { "dropping-particle" : "", "family" : "Baumg\u00e4rtner", "given" : "Johann", "non-dropping-particle" : "", "parse-names" : false, "suffix" : "" } ], "container-title" : "Journal of medical entomology", "id" : "ITEM-1", "issue" : "6", "issued" : { "date-parts" : [ [ "2005", "11" ] ] }, "page" : "1006-19", "title" : "Development of an adaptive tsetse population management scheme for the Luke community, Ethiopia.", "type" : "article-journal", "volume" : "42" }, "uris" : [ "http://www.mendeley.com/documents/?uuid=021b4d4f-9e0e-4ee5-b7e9-b035bab95b92" ] } ], "mendeley" : { "formattedCitation" : "(Sciarretta et al. 2005)", "plainTextFormattedCitation" : "(Sciarretta et al. 2005)", "previouslyFormattedCitation" : "(Sciarretta et al. 2005)" }, "properties" : { "noteIndex" : 0 }, "schema" : "https://github.com/citation-style-language/schema/raw/master/csl-citation.json" }</w:instrText>
      </w:r>
      <w:r w:rsidR="006D1A49">
        <w:rPr>
          <w:rFonts w:asciiTheme="minorHAnsi" w:hAnsiTheme="minorHAnsi"/>
        </w:rPr>
        <w:fldChar w:fldCharType="separate"/>
      </w:r>
      <w:r w:rsidR="008A102A" w:rsidRPr="008A102A">
        <w:rPr>
          <w:rFonts w:asciiTheme="minorHAnsi" w:hAnsiTheme="minorHAnsi"/>
          <w:noProof/>
        </w:rPr>
        <w:t>(Sciarretta et al. 2005)</w:t>
      </w:r>
      <w:r w:rsidR="006D1A49">
        <w:rPr>
          <w:rFonts w:asciiTheme="minorHAnsi" w:hAnsiTheme="minorHAnsi"/>
        </w:rPr>
        <w:fldChar w:fldCharType="end"/>
      </w:r>
      <w:r w:rsidR="007469BB">
        <w:rPr>
          <w:rFonts w:asciiTheme="minorHAnsi" w:hAnsiTheme="minorHAnsi"/>
        </w:rPr>
        <w:t>.</w:t>
      </w:r>
    </w:p>
    <w:p w:rsidR="00635179" w:rsidRPr="00F428D7" w:rsidRDefault="00635179" w:rsidP="00121C03">
      <w:pPr>
        <w:pStyle w:val="ListParagraph"/>
        <w:numPr>
          <w:ilvl w:val="1"/>
          <w:numId w:val="17"/>
        </w:numPr>
        <w:spacing w:line="480" w:lineRule="auto"/>
        <w:jc w:val="left"/>
        <w:rPr>
          <w:rFonts w:asciiTheme="minorHAnsi" w:hAnsiTheme="minorHAnsi"/>
          <w:b/>
        </w:rPr>
      </w:pPr>
      <w:r w:rsidRPr="00F428D7">
        <w:rPr>
          <w:rFonts w:asciiTheme="minorHAnsi" w:hAnsiTheme="minorHAnsi"/>
          <w:b/>
        </w:rPr>
        <w:t>Mapping spatial variability</w:t>
      </w:r>
    </w:p>
    <w:p w:rsidR="00A76A81" w:rsidRDefault="00635179" w:rsidP="00121C03">
      <w:pPr>
        <w:spacing w:line="480" w:lineRule="auto"/>
        <w:ind w:firstLine="0"/>
        <w:jc w:val="left"/>
        <w:rPr>
          <w:rFonts w:asciiTheme="minorHAnsi" w:hAnsiTheme="minorHAnsi"/>
        </w:rPr>
      </w:pPr>
      <w:r w:rsidRPr="00635179">
        <w:rPr>
          <w:rFonts w:asciiTheme="minorHAnsi" w:hAnsiTheme="minorHAnsi"/>
        </w:rPr>
        <w:t xml:space="preserve">Knowledge of where tropical disease </w:t>
      </w:r>
      <w:r w:rsidR="00EB739D">
        <w:rPr>
          <w:rFonts w:asciiTheme="minorHAnsi" w:hAnsiTheme="minorHAnsi"/>
        </w:rPr>
        <w:t>transmission is</w:t>
      </w:r>
      <w:r w:rsidRPr="00635179">
        <w:rPr>
          <w:rFonts w:asciiTheme="minorHAnsi" w:hAnsiTheme="minorHAnsi"/>
        </w:rPr>
        <w:t xml:space="preserve"> likely t</w:t>
      </w:r>
      <w:r w:rsidR="00EB739D">
        <w:rPr>
          <w:rFonts w:asciiTheme="minorHAnsi" w:hAnsiTheme="minorHAnsi"/>
        </w:rPr>
        <w:t>o occur and how many people it is</w:t>
      </w:r>
      <w:r w:rsidRPr="00635179">
        <w:rPr>
          <w:rFonts w:asciiTheme="minorHAnsi" w:hAnsiTheme="minorHAnsi"/>
        </w:rPr>
        <w:t xml:space="preserve"> likely to infect is very valuable, particularly when developing and implementing an intervention. Further, as disease programmes develop the technology or the resources to adopt more spatially t</w:t>
      </w:r>
      <w:r w:rsidR="00EB739D">
        <w:rPr>
          <w:rFonts w:asciiTheme="minorHAnsi" w:hAnsiTheme="minorHAnsi"/>
        </w:rPr>
        <w:t xml:space="preserve">argeted control strategies, </w:t>
      </w:r>
      <w:r w:rsidRPr="00635179">
        <w:rPr>
          <w:rFonts w:asciiTheme="minorHAnsi" w:hAnsiTheme="minorHAnsi"/>
        </w:rPr>
        <w:t xml:space="preserve">information of disease risk at an increasingly fine spatial scale is becoming more sought after </w:t>
      </w:r>
      <w:r w:rsidRPr="00635179">
        <w:rPr>
          <w:rFonts w:asciiTheme="minorHAnsi" w:hAnsiTheme="minorHAnsi"/>
        </w:rPr>
        <w:fldChar w:fldCharType="begin" w:fldLock="1"/>
      </w:r>
      <w:r w:rsidR="000C13E3">
        <w:rPr>
          <w:rFonts w:asciiTheme="minorHAnsi" w:hAnsiTheme="minorHAnsi"/>
        </w:rPr>
        <w:instrText>ADDIN CSL_CITATION { "citationItems" : [ { "id" : "ITEM-1", "itemData" : { "DOI" : "10.1590/S0042-96862000001200007", "ISSN" : "0042-9686", "author" : [ { "dropping-particle" : "", "family" : "Carter", "given" : "Richard", "non-dropping-particle" : "", "parse-names" : false, "suffix" : "" }, { "dropping-particle" : "", "family" : "Mendis", "given" : "Kamini N.", "non-dropping-particle" : "", "parse-names" : false, "suffix" : "" }, { "dropping-particle" : "", "family" : "Roberts", "given" : "Donald", "non-dropping-particle" : "", "parse-names" : false, "suffix" : "" } ], "container-title" : "Bulletin of the World Health Organization", "id" : "ITEM-1", "issue" : "12", "issued" : { "date-parts" : [ [ "2000" ] ] }, "page" : "1401-1411", "publisher" : "World Health Organization", "title" : "Spatial targeting of interventions against malaria", "type" : "article-journal", "volume" : "78" }, "uris" : [ "http://www.mendeley.com/documents/?uuid=fbee2995-9825-426e-82e2-bf2c347ec28c" ] }, { "id" : "ITEM-2", "itemData" : { "DOI" : "10.1111/2041-210X.12190", "ISSN" : "2041210X", "author" : [ { "dropping-particle" : "", "family" : "Verity", "given" : "Robert", "non-dropping-particle" : "", "parse-names" : false, "suffix" : "" }, { "dropping-particle" : "", "family" : "Stevenson", "given" : "Mark D.", "non-dropping-particle" : "", "parse-names" : false, "suffix" : "" }, { "dropping-particle" : "", "family" : "Rossmo", "given" : "D. Kim", "non-dropping-particle" : "", "parse-names" : false, "suffix" : "" }, { "dropping-particle" : "", "family" : "Nichols", "given" : "Richard A.", "non-dropping-particle" : "", "parse-names" : false, "suffix" : "" }, { "dropping-particle" : "", "family" : "Comber", "given" : "Steven C.", "non-dropping-particle" : "Le", "parse-names" : false, "suffix" : "" } ], "container-title" : "Methods in Ecology and Evolution", "editor" : [ { "dropping-particle" : "", "family" : "Warton", "given" : "David", "non-dropping-particle" : "", "parse-names" : false, "suffix" : "" } ], "id" : "ITEM-2", "issue" : "7", "issued" : { "date-parts" : [ [ "2014", "7", "12" ] ] }, "page" : "647-655", "title" : "Spatial targeting of infectious disease control: identifying multiple, unknown sources", "type" : "article-journal", "volume" : "5" }, "uris" : [ "http://www.mendeley.com/documents/?uuid=c4e9fb54-763b-4c96-96b0-d253a4b9e37c" ] }, { "id" : "ITEM-3", "itemData" : { "DOI" : "10.1186/s13071-015-0732-6", "ISSN" : "1756-3305", "PMID" : "25890278", "abstract" : "BACKGROUND: Schistosomiasis is a water-based disease that affects an estimated 250 million people, mainly in sub-Saharan Africa. The transmission of schistosomiasis is spatially and temporally restricted to freshwater bodies that contain schistosome cercariae released from specific snails that act as intermediate hosts. Our objective was to assess the contribution of remote sensing applications and to identify remaining challenges in its optimal application for schistosomiasis risk profiling in order to support public health authorities to better target control interventions. METHODS: We reviewed the literature (i) to deepen our understanding of the ecology and the epidemiology of schistosomiasis, placing particular emphasis on remote sensing; and (ii) to fill an identified gap, namely interdisciplinary research that bridges different strands of scientific inquiry to enhance spatially explicit risk profiling. As a first step, we reviewed key factors that govern schistosomiasis risk. Secondly, we examined remote sensing data and variables that have been used for risk profiling of schistosomiasis. Thirdly, the linkage between the ecological consequence of environmental conditions and the respective measure of remote sensing data were synthesised. RESULTS: We found that the potential of remote sensing data for spatial risk profiling of schistosomiasis is - in principle - far greater than explored thus far. Importantly though, the application of remote sensing data requires a tailored approach that must be optimised by selecting specific remote sensing variables, considering the appropriate scale of observation and modelling within ecozones. Interestingly, prior studies that linked prevalence of Schistosoma infection to remotely sensed data did not reflect that there is a spatial gap between the parasite and intermediate host snail habitats where disease transmission occurs, and the location (community or school) where prevalence measures are usually derived from. CONCLUSIONS: Our findings imply that the potential of remote sensing data for risk profiling of schistosomiasis and other neglected tropical diseases has yet to be fully exploited.", "author" : [ { "dropping-particle" : "", "family" : "Walz", "given" : "Yvonne", "non-dropping-particle" : "", "parse-names" : false, "suffix" : "" }, { "dropping-particle" : "", "family" : "Wegmann", "given" : "Martin", "non-dropping-particle" : "", "parse-names" : false, "suffix" : "" }, { "dropping-particle" : "", "family" : "Dech", "given" : "Stefan", "non-dropping-particle" : "", "parse-names" : false, "suffix" : "" }, { "dropping-particle" : "", "family" : "Raso", "given" : "Giovanna", "non-dropping-particle" : "", "parse-names" : false, "suffix" : "" }, { "dropping-particle" : "", "family" : "Utzinger", "given" : "J\u00fcrg", "non-dropping-particle" : "", "parse-names" : false, "suffix" : "" } ], "container-title" : "Parasites &amp; vectors", "id" : "ITEM-3", "issue" : "1", "issued" : { "date-parts" : [ [ "2015", "1", "17" ] ] }, "language" : "En", "page" : "163", "title" : "Risk profiling of schistosomiasis using remote sensing: approaches, challenges and outlook.", "type" : "article-journal", "volume" : "8" }, "uris" : [ "http://www.mendeley.com/documents/?uuid=d79fc66a-57f3-446e-970f-670956d457f4" ] } ], "mendeley" : { "formattedCitation" : "(Carter et al. 2000; Verity et al. 2014; Walz et al. 2015)", "plainTextFormattedCitation" : "(Carter et al. 2000; Verity et al. 2014; Walz et al. 2015)", "previouslyFormattedCitation" : "(Carter et al. 2000; Verity et al. 2014; Walz et al. 2015)" }, "properties" : { "noteIndex" : 0 }, "schema" : "https://github.com/citation-style-language/schema/raw/master/csl-citation.json" }</w:instrText>
      </w:r>
      <w:r w:rsidRPr="00635179">
        <w:rPr>
          <w:rFonts w:asciiTheme="minorHAnsi" w:hAnsiTheme="minorHAnsi"/>
        </w:rPr>
        <w:fldChar w:fldCharType="separate"/>
      </w:r>
      <w:r w:rsidR="000C13E3" w:rsidRPr="000C13E3">
        <w:rPr>
          <w:rFonts w:asciiTheme="minorHAnsi" w:hAnsiTheme="minorHAnsi"/>
          <w:noProof/>
        </w:rPr>
        <w:t>(Carter et al. 2000; Verity et al. 2014; Walz et al. 2015)</w:t>
      </w:r>
      <w:r w:rsidRPr="00635179">
        <w:rPr>
          <w:rFonts w:asciiTheme="minorHAnsi" w:hAnsiTheme="minorHAnsi"/>
        </w:rPr>
        <w:fldChar w:fldCharType="end"/>
      </w:r>
      <w:r w:rsidRPr="00635179">
        <w:rPr>
          <w:rFonts w:asciiTheme="minorHAnsi" w:hAnsiTheme="minorHAnsi"/>
        </w:rPr>
        <w:t>. Below we describe two approaches to mapping spatially variability in disease risk i.e. interpolation methods and spatial regression, specifically model-based geostatistics</w:t>
      </w:r>
      <w:r w:rsidR="006D1A49">
        <w:rPr>
          <w:rFonts w:asciiTheme="minorHAnsi" w:hAnsiTheme="minorHAnsi"/>
        </w:rPr>
        <w:t xml:space="preserve"> </w:t>
      </w:r>
      <w:r w:rsidR="006D1A49">
        <w:rPr>
          <w:rFonts w:asciiTheme="minorHAnsi" w:hAnsiTheme="minorHAnsi"/>
        </w:rPr>
        <w:fldChar w:fldCharType="begin" w:fldLock="1"/>
      </w:r>
      <w:r w:rsidR="008A102A">
        <w:rPr>
          <w:rFonts w:asciiTheme="minorHAnsi" w:hAnsiTheme="minorHAnsi"/>
        </w:rPr>
        <w:instrText>ADDIN CSL_CITATION { "citationItems" : [ { "id" : "ITEM-1", "itemData" : { "author" : [ { "dropping-particle" : "", "family" : "Diggle", "given" : "Peter J.", "non-dropping-particle" : "", "parse-names" : false, "suffix" : "" }, { "dropping-particle" : "", "family" : "Ribeiro", "given" : "Paulo J.", "non-dropping-particle" : "", "parse-names" : false, "suffix" : "" } ], "id" : "ITEM-1", "issued" : { "date-parts" : [ [ "2007" ] ] }, "publisher" : "Springer", "title" : "Model-based Geostatistics", "type" : "book" }, "uris" : [ "http://www.mendeley.com/documents/?uuid=d568de6c-cc80-494a-9407-89d092bb8ee5" ] } ], "mendeley" : { "formattedCitation" : "(Diggle &amp; Ribeiro 2007)", "plainTextFormattedCitation" : "(Diggle &amp; Ribeiro 2007)", "previouslyFormattedCitation" : "(Diggle &amp; Ribeiro 2007)" }, "properties" : { "noteIndex" : 0 }, "schema" : "https://github.com/citation-style-language/schema/raw/master/csl-citation.json" }</w:instrText>
      </w:r>
      <w:r w:rsidR="006D1A49">
        <w:rPr>
          <w:rFonts w:asciiTheme="minorHAnsi" w:hAnsiTheme="minorHAnsi"/>
        </w:rPr>
        <w:fldChar w:fldCharType="separate"/>
      </w:r>
      <w:r w:rsidR="008A102A" w:rsidRPr="008A102A">
        <w:rPr>
          <w:rFonts w:asciiTheme="minorHAnsi" w:hAnsiTheme="minorHAnsi"/>
          <w:noProof/>
        </w:rPr>
        <w:t>(Diggle &amp; Ribeiro 2007)</w:t>
      </w:r>
      <w:r w:rsidR="006D1A49">
        <w:rPr>
          <w:rFonts w:asciiTheme="minorHAnsi" w:hAnsiTheme="minorHAnsi"/>
        </w:rPr>
        <w:fldChar w:fldCharType="end"/>
      </w:r>
      <w:r w:rsidRPr="00635179">
        <w:rPr>
          <w:rFonts w:asciiTheme="minorHAnsi" w:hAnsiTheme="minorHAnsi"/>
        </w:rPr>
        <w:t xml:space="preserve">. Both approaches are used to predict the spatial distribution of disease at locations across geographical space, with the latter having the additional benefit of providing information on the causes of the geographical variability. These approaches make explicit use of the spatial correlation in the data. Other spatial mapping approaches commonly applied in tropical disease research which do not explicitly incorporate spatial dependency, but instead assume that all of the spatial variability in the data can be explained by observed covariates, are briefly described at the end of this section. </w:t>
      </w:r>
    </w:p>
    <w:p w:rsidR="00635179" w:rsidRPr="00263043" w:rsidRDefault="00635179" w:rsidP="00121C03">
      <w:pPr>
        <w:pStyle w:val="ListParagraph"/>
        <w:numPr>
          <w:ilvl w:val="2"/>
          <w:numId w:val="20"/>
        </w:numPr>
        <w:spacing w:line="480" w:lineRule="auto"/>
        <w:ind w:left="0" w:firstLine="0"/>
        <w:jc w:val="left"/>
        <w:rPr>
          <w:rFonts w:asciiTheme="minorHAnsi" w:hAnsiTheme="minorHAnsi"/>
          <w:i/>
        </w:rPr>
      </w:pPr>
      <w:r w:rsidRPr="00263043">
        <w:rPr>
          <w:rFonts w:asciiTheme="minorHAnsi" w:hAnsiTheme="minorHAnsi"/>
          <w:i/>
        </w:rPr>
        <w:t>Spatial interpolation methods</w:t>
      </w:r>
    </w:p>
    <w:p w:rsidR="00635179" w:rsidRPr="00635179" w:rsidRDefault="00635179" w:rsidP="00121C03">
      <w:pPr>
        <w:spacing w:line="480" w:lineRule="auto"/>
        <w:ind w:firstLine="0"/>
        <w:jc w:val="left"/>
        <w:rPr>
          <w:rFonts w:asciiTheme="minorHAnsi" w:hAnsiTheme="minorHAnsi"/>
        </w:rPr>
      </w:pPr>
      <w:r w:rsidRPr="00635179">
        <w:rPr>
          <w:rFonts w:asciiTheme="minorHAnsi" w:hAnsiTheme="minorHAnsi"/>
        </w:rPr>
        <w:t>Spatial interpolation methods fall into two categories: deterministic and stochastic (probabilistic). Deterministic methods are those which predictions of the value of Y(x) are determined by the values of observed nearby points with no assessment of uncertainty being made</w:t>
      </w:r>
      <w:r w:rsidR="00A83988">
        <w:rPr>
          <w:rFonts w:asciiTheme="minorHAnsi" w:hAnsiTheme="minorHAnsi"/>
        </w:rPr>
        <w:t>, with a common methods for this being</w:t>
      </w:r>
      <w:r w:rsidRPr="00635179">
        <w:rPr>
          <w:rFonts w:asciiTheme="minorHAnsi" w:hAnsiTheme="minorHAnsi"/>
        </w:rPr>
        <w:t xml:space="preserve"> weighted moving average approaches such as inverse distance weights (IDW)</w:t>
      </w:r>
      <w:r w:rsidR="00A83988">
        <w:rPr>
          <w:rFonts w:asciiTheme="minorHAnsi" w:hAnsiTheme="minorHAnsi"/>
        </w:rPr>
        <w:t xml:space="preserve">. </w:t>
      </w:r>
      <w:r w:rsidRPr="00635179">
        <w:rPr>
          <w:rFonts w:asciiTheme="minorHAnsi" w:hAnsiTheme="minorHAnsi"/>
        </w:rPr>
        <w:t xml:space="preserve">The IDW method assumes that the value of the variable of interest at an unsampled location is a weighted average of the surrounding sampled point values, with the weight of the contribution of each surrounding point being dependent on the distance between the sampled and unsampled locations. Hence if we’re interested in making a prediction at location x, we assume </w:t>
      </w:r>
    </w:p>
    <w:p w:rsidR="00EB739D" w:rsidRPr="00EF1A7B" w:rsidRDefault="00EF1A7B" w:rsidP="00121C03">
      <w:pPr>
        <w:spacing w:line="480" w:lineRule="auto"/>
        <w:jc w:val="left"/>
        <w:rPr>
          <w:rFonts w:asciiTheme="minorHAnsi" w:hAnsiTheme="minorHAnsi"/>
        </w:rPr>
      </w:pPr>
      <w:r w:rsidRPr="00EF1A7B">
        <w:rPr>
          <w:rFonts w:asciiTheme="minorHAnsi" w:hAnsiTheme="minorHAnsi"/>
          <w:noProof/>
          <w:position w:val="-20"/>
          <w:lang w:eastAsia="en-GB"/>
        </w:rPr>
        <w:drawing>
          <wp:inline distT="0" distB="0" distL="0" distR="0" wp14:anchorId="6243A1C2" wp14:editId="57A177B3">
            <wp:extent cx="1112522" cy="339853"/>
            <wp:effectExtent l="0" t="0" r="0" b="3175"/>
            <wp:docPr id="15" name="Picture 15" descr="\begin{equation*}&#10;\hat{y}(x) = \frac{\sum_{i}w_{i}y(x_{i})}{\sum w_{i}}&#10;\end{equation*}"/>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12522" cy="339853"/>
                    </a:xfrm>
                    <a:prstGeom prst="rect">
                      <a:avLst/>
                    </a:prstGeom>
                  </pic:spPr>
                </pic:pic>
              </a:graphicData>
            </a:graphic>
          </wp:inline>
        </w:drawing>
      </w:r>
    </w:p>
    <w:p w:rsidR="00635179" w:rsidRPr="009C262E" w:rsidRDefault="00025694" w:rsidP="00121C03">
      <w:pPr>
        <w:spacing w:line="480" w:lineRule="auto"/>
        <w:ind w:firstLine="0"/>
        <w:jc w:val="left"/>
        <w:rPr>
          <w:rFonts w:asciiTheme="minorHAnsi" w:hAnsiTheme="minorHAnsi"/>
        </w:rPr>
      </w:pPr>
      <w:r>
        <w:rPr>
          <w:rFonts w:asciiTheme="minorHAnsi" w:hAnsiTheme="minorHAnsi"/>
        </w:rPr>
        <w:t>w</w:t>
      </w:r>
      <w:r w:rsidR="00635179" w:rsidRPr="00635179">
        <w:rPr>
          <w:rFonts w:asciiTheme="minorHAnsi" w:hAnsiTheme="minorHAnsi"/>
        </w:rPr>
        <w:t>here</w:t>
      </w:r>
      <w:r w:rsidR="00EF1A7B">
        <w:rPr>
          <w:rFonts w:asciiTheme="minorHAnsi" w:hAnsiTheme="minorHAnsi"/>
        </w:rPr>
        <w:t xml:space="preserve"> </w:t>
      </w:r>
      <w:r w:rsidR="00EF1A7B" w:rsidRPr="00EF1A7B">
        <w:rPr>
          <w:rFonts w:asciiTheme="minorHAnsi" w:hAnsiTheme="minorHAnsi"/>
          <w:noProof/>
          <w:position w:val="-4"/>
          <w:lang w:eastAsia="en-GB"/>
        </w:rPr>
        <w:drawing>
          <wp:inline distT="0" distB="0" distL="0" distR="0" wp14:anchorId="687A0144" wp14:editId="2B8F757B">
            <wp:extent cx="124968" cy="94488"/>
            <wp:effectExtent l="0" t="0" r="8890" b="1270"/>
            <wp:docPr id="21" name="Picture 21" descr="$w_{i}$"/>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4968" cy="94488"/>
                    </a:xfrm>
                    <a:prstGeom prst="rect">
                      <a:avLst/>
                    </a:prstGeom>
                  </pic:spPr>
                </pic:pic>
              </a:graphicData>
            </a:graphic>
          </wp:inline>
        </w:drawing>
      </w:r>
      <w:r w:rsidR="00635179" w:rsidRPr="00635179">
        <w:rPr>
          <w:rFonts w:asciiTheme="minorHAnsi" w:hAnsiTheme="minorHAnsi"/>
        </w:rPr>
        <w:t xml:space="preserve">, the inverse distance weight, </w:t>
      </w:r>
      <w:r w:rsidR="00EF1A7B">
        <w:rPr>
          <w:rFonts w:asciiTheme="minorHAnsi" w:hAnsiTheme="minorHAnsi"/>
        </w:rPr>
        <w:t xml:space="preserve">is simply the inverse of the distance between location </w:t>
      </w:r>
      <w:r w:rsidR="00EF1A7B" w:rsidRPr="00EF1A7B">
        <w:rPr>
          <w:rFonts w:asciiTheme="minorHAnsi" w:hAnsiTheme="minorHAnsi"/>
          <w:noProof/>
          <w:position w:val="-2"/>
          <w:lang w:eastAsia="en-GB"/>
        </w:rPr>
        <w:drawing>
          <wp:inline distT="0" distB="0" distL="0" distR="0" wp14:anchorId="399AB91D" wp14:editId="7FBC67AC">
            <wp:extent cx="68580" cy="80772"/>
            <wp:effectExtent l="0" t="0" r="7620" b="0"/>
            <wp:docPr id="25" name="Picture 25" descr="$x$"/>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8580" cy="80772"/>
                    </a:xfrm>
                    <a:prstGeom prst="rect">
                      <a:avLst/>
                    </a:prstGeom>
                  </pic:spPr>
                </pic:pic>
              </a:graphicData>
            </a:graphic>
          </wp:inline>
        </w:drawing>
      </w:r>
      <w:r w:rsidR="00EF1A7B">
        <w:rPr>
          <w:rFonts w:asciiTheme="minorHAnsi" w:hAnsiTheme="minorHAnsi"/>
        </w:rPr>
        <w:t xml:space="preserve"> and location </w:t>
      </w:r>
      <w:r w:rsidR="00EF1A7B" w:rsidRPr="00EF1A7B">
        <w:rPr>
          <w:rFonts w:asciiTheme="minorHAnsi" w:hAnsiTheme="minorHAnsi"/>
          <w:noProof/>
          <w:position w:val="-4"/>
          <w:lang w:eastAsia="en-GB"/>
        </w:rPr>
        <w:drawing>
          <wp:inline distT="0" distB="0" distL="0" distR="0" wp14:anchorId="79E21F07" wp14:editId="72CD3EF5">
            <wp:extent cx="106680" cy="94488"/>
            <wp:effectExtent l="0" t="0" r="7620" b="1270"/>
            <wp:docPr id="26" name="Picture 26" descr="$x_{i}$"/>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6680" cy="94488"/>
                    </a:xfrm>
                    <a:prstGeom prst="rect">
                      <a:avLst/>
                    </a:prstGeom>
                  </pic:spPr>
                </pic:pic>
              </a:graphicData>
            </a:graphic>
          </wp:inline>
        </w:drawing>
      </w:r>
      <w:r w:rsidR="00EF1A7B">
        <w:rPr>
          <w:rFonts w:asciiTheme="minorHAnsi" w:hAnsiTheme="minorHAnsi"/>
        </w:rPr>
        <w:t xml:space="preserve"> to some power </w:t>
      </w:r>
      <w:r w:rsidR="00EF1A7B" w:rsidRPr="00EF1A7B">
        <w:rPr>
          <w:rFonts w:asciiTheme="minorHAnsi" w:hAnsiTheme="minorHAnsi"/>
          <w:noProof/>
          <w:position w:val="-4"/>
          <w:lang w:eastAsia="en-GB"/>
        </w:rPr>
        <w:drawing>
          <wp:inline distT="0" distB="0" distL="0" distR="0" wp14:anchorId="46F5411A" wp14:editId="49CF6547">
            <wp:extent cx="71628" cy="94488"/>
            <wp:effectExtent l="0" t="0" r="5080" b="1270"/>
            <wp:docPr id="27" name="Picture 27" descr="$p$"/>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1628" cy="94488"/>
                    </a:xfrm>
                    <a:prstGeom prst="rect">
                      <a:avLst/>
                    </a:prstGeom>
                  </pic:spPr>
                </pic:pic>
              </a:graphicData>
            </a:graphic>
          </wp:inline>
        </w:drawing>
      </w:r>
      <w:r w:rsidR="00EF1A7B">
        <w:rPr>
          <w:rFonts w:asciiTheme="minorHAnsi" w:hAnsiTheme="minorHAnsi"/>
        </w:rPr>
        <w:t xml:space="preserve">,  </w:t>
      </w:r>
      <w:r w:rsidR="003617A1">
        <w:rPr>
          <w:rFonts w:asciiTheme="minorHAnsi" w:hAnsiTheme="minorHAnsi"/>
        </w:rPr>
        <w:t xml:space="preserve">and usually </w:t>
      </w:r>
      <w:r w:rsidR="003617A1" w:rsidRPr="003617A1">
        <w:rPr>
          <w:rFonts w:asciiTheme="minorHAnsi" w:hAnsiTheme="minorHAnsi"/>
          <w:noProof/>
          <w:position w:val="-4"/>
          <w:lang w:eastAsia="en-GB"/>
        </w:rPr>
        <w:drawing>
          <wp:inline distT="0" distB="0" distL="0" distR="0" wp14:anchorId="346D1EAC" wp14:editId="593E8A12">
            <wp:extent cx="606553" cy="124968"/>
            <wp:effectExtent l="0" t="0" r="3175" b="8890"/>
            <wp:docPr id="35" name="Picture 35" descr="$p=1 \mbox{ or }2$"/>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06553" cy="124968"/>
                    </a:xfrm>
                    <a:prstGeom prst="rect">
                      <a:avLst/>
                    </a:prstGeom>
                  </pic:spPr>
                </pic:pic>
              </a:graphicData>
            </a:graphic>
          </wp:inline>
        </w:drawing>
      </w:r>
      <w:r w:rsidR="003617A1">
        <w:rPr>
          <w:rFonts w:asciiTheme="minorHAnsi" w:hAnsiTheme="minorHAnsi"/>
        </w:rPr>
        <w:t xml:space="preserve">. </w:t>
      </w:r>
      <w:r w:rsidR="00635179" w:rsidRPr="00635179">
        <w:rPr>
          <w:rFonts w:asciiTheme="minorHAnsi" w:hAnsiTheme="minorHAnsi"/>
        </w:rPr>
        <w:t>A</w:t>
      </w:r>
      <w:r w:rsidR="003617A1">
        <w:rPr>
          <w:rFonts w:asciiTheme="minorHAnsi" w:hAnsiTheme="minorHAnsi"/>
        </w:rPr>
        <w:t xml:space="preserve">s well we choosing the form of </w:t>
      </w:r>
      <w:r w:rsidR="003617A1" w:rsidRPr="00EF1A7B">
        <w:rPr>
          <w:rFonts w:asciiTheme="minorHAnsi" w:hAnsiTheme="minorHAnsi"/>
          <w:noProof/>
          <w:position w:val="-4"/>
          <w:lang w:eastAsia="en-GB"/>
        </w:rPr>
        <w:drawing>
          <wp:inline distT="0" distB="0" distL="0" distR="0" wp14:anchorId="4F43A95B" wp14:editId="71C4F992">
            <wp:extent cx="124968" cy="94488"/>
            <wp:effectExtent l="0" t="0" r="8890" b="1270"/>
            <wp:docPr id="37" name="Picture 37" descr="$w_{i}$"/>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4968" cy="94488"/>
                    </a:xfrm>
                    <a:prstGeom prst="rect">
                      <a:avLst/>
                    </a:prstGeom>
                  </pic:spPr>
                </pic:pic>
              </a:graphicData>
            </a:graphic>
          </wp:inline>
        </w:drawing>
      </w:r>
      <w:r w:rsidR="00635179" w:rsidRPr="00635179">
        <w:rPr>
          <w:rFonts w:asciiTheme="minorHAnsi" w:hAnsiTheme="minorHAnsi"/>
        </w:rPr>
        <w:t xml:space="preserve">, the number of neighbouring points that </w:t>
      </w:r>
      <w:r w:rsidR="00635179" w:rsidRPr="003617A1">
        <w:rPr>
          <w:rFonts w:asciiTheme="minorHAnsi" w:hAnsiTheme="minorHAnsi"/>
        </w:rPr>
        <w:t>contribute</w:t>
      </w:r>
      <w:r w:rsidR="00635179" w:rsidRPr="00635179">
        <w:rPr>
          <w:rFonts w:asciiTheme="minorHAnsi" w:hAnsiTheme="minorHAnsi"/>
        </w:rPr>
        <w:t xml:space="preserve"> to the estimate also need to be considered. Popular options include including a fixed number of nearest neighbour points, or including all points within a fixed radius </w:t>
      </w:r>
      <w:r w:rsidR="00635179" w:rsidRPr="00635179">
        <w:rPr>
          <w:rFonts w:asciiTheme="minorHAnsi" w:hAnsiTheme="minorHAnsi"/>
        </w:rPr>
        <w:fldChar w:fldCharType="begin" w:fldLock="1"/>
      </w:r>
      <w:r w:rsidR="008A102A">
        <w:rPr>
          <w:rFonts w:asciiTheme="minorHAnsi" w:hAnsiTheme="minorHAnsi"/>
        </w:rPr>
        <w:instrText>ADDIN CSL_CITATION { "citationItems" : [ { "id" : "ITEM-1", "itemData" : { "author" : [ { "dropping-particle" : "", "family" : "Smith", "given" : "Michael J", "non-dropping-particle" : "de", "parse-names" : false, "suffix" : "" }, { "dropping-particle" : "", "family" : "Goodchild", "given" : "Michael F", "non-dropping-particle" : "", "parse-names" : false, "suffix" : "" }, { "dropping-particle" : "", "family" : "Longley", "given" : "Paul A", "non-dropping-particle" : "", "parse-names" : false, "suffix" : "" } ], "edition" : "5th", "id" : "ITEM-1", "issued" : { "date-parts" : [ [ "2015" ] ] }, "number-of-pages" : "748", "title" : "Geospatial analysis", "type" : "book" }, "uris" : [ "http://www.mendeley.com/documents/?uuid=e4a4e20b-5db3-4c9b-8ef4-7498d3c60ec3" ] } ], "mendeley" : { "formattedCitation" : "(de Smith et al. 2015)", "plainTextFormattedCitation" : "(de Smith et al. 2015)", "previouslyFormattedCitation" : "(de Smith et al. 2015)" }, "properties" : { "noteIndex" : 0 }, "schema" : "https://github.com/citation-style-language/schema/raw/master/csl-citation.json" }</w:instrText>
      </w:r>
      <w:r w:rsidR="00635179" w:rsidRPr="00635179">
        <w:rPr>
          <w:rFonts w:asciiTheme="minorHAnsi" w:hAnsiTheme="minorHAnsi"/>
        </w:rPr>
        <w:fldChar w:fldCharType="separate"/>
      </w:r>
      <w:r w:rsidR="008A102A" w:rsidRPr="008A102A">
        <w:rPr>
          <w:rFonts w:asciiTheme="minorHAnsi" w:hAnsiTheme="minorHAnsi"/>
          <w:noProof/>
        </w:rPr>
        <w:t>(de Smith et al. 2015)</w:t>
      </w:r>
      <w:r w:rsidR="00635179" w:rsidRPr="00635179">
        <w:rPr>
          <w:rFonts w:asciiTheme="minorHAnsi" w:hAnsiTheme="minorHAnsi"/>
        </w:rPr>
        <w:fldChar w:fldCharType="end"/>
      </w:r>
      <w:r w:rsidR="00635179" w:rsidRPr="00635179">
        <w:rPr>
          <w:rFonts w:asciiTheme="minorHAnsi" w:hAnsiTheme="minorHAnsi"/>
        </w:rPr>
        <w:t>.</w:t>
      </w:r>
      <w:r w:rsidR="009C262E">
        <w:rPr>
          <w:rFonts w:asciiTheme="minorHAnsi" w:hAnsiTheme="minorHAnsi"/>
        </w:rPr>
        <w:t xml:space="preserve"> </w:t>
      </w:r>
      <w:r w:rsidR="009C262E" w:rsidRPr="00BE2F51">
        <w:rPr>
          <w:rFonts w:asciiTheme="minorHAnsi" w:hAnsiTheme="minorHAnsi"/>
        </w:rPr>
        <w:t xml:space="preserve">Figure </w:t>
      </w:r>
      <w:r w:rsidR="00121C03">
        <w:rPr>
          <w:rFonts w:asciiTheme="minorHAnsi" w:hAnsiTheme="minorHAnsi"/>
        </w:rPr>
        <w:t>2</w:t>
      </w:r>
      <w:r w:rsidR="009C262E" w:rsidRPr="00BE2F51">
        <w:rPr>
          <w:rFonts w:asciiTheme="minorHAnsi" w:hAnsiTheme="minorHAnsi"/>
        </w:rPr>
        <w:t xml:space="preserve"> presents</w:t>
      </w:r>
      <w:r w:rsidR="009C262E">
        <w:rPr>
          <w:rFonts w:asciiTheme="minorHAnsi" w:hAnsiTheme="minorHAnsi"/>
        </w:rPr>
        <w:t xml:space="preserve"> the inverse distance weighted schistosomiasis prevalence surface for northern Namibia</w:t>
      </w:r>
      <w:r w:rsidR="00BE2F51">
        <w:rPr>
          <w:rFonts w:asciiTheme="minorHAnsi" w:hAnsiTheme="minorHAnsi"/>
        </w:rPr>
        <w:t xml:space="preserve"> on a 2.5km by 2.5km grid</w:t>
      </w:r>
      <w:r w:rsidR="009C262E">
        <w:rPr>
          <w:rFonts w:asciiTheme="minorHAnsi" w:hAnsiTheme="minorHAnsi"/>
        </w:rPr>
        <w:t xml:space="preserve">. In this instance, </w:t>
      </w:r>
      <w:r w:rsidR="009C262E" w:rsidRPr="009C262E">
        <w:rPr>
          <w:rFonts w:asciiTheme="minorHAnsi" w:hAnsiTheme="minorHAnsi"/>
          <w:noProof/>
          <w:position w:val="-4"/>
          <w:lang w:eastAsia="en-GB"/>
        </w:rPr>
        <w:drawing>
          <wp:inline distT="0" distB="0" distL="0" distR="0" wp14:anchorId="2CA75D5C" wp14:editId="2BB56E10">
            <wp:extent cx="321565" cy="124968"/>
            <wp:effectExtent l="0" t="0" r="2540" b="8890"/>
            <wp:docPr id="79" name="Picture 79" descr="$p=2$"/>
            <wp:cNvGraphicFramePr/>
            <a:graphic xmlns:a="http://schemas.openxmlformats.org/drawingml/2006/main">
              <a:graphicData uri="http://schemas.openxmlformats.org/drawingml/2006/picture">
                <pic:pic xmlns:pic="http://schemas.openxmlformats.org/drawingml/2006/picture">
                  <pic:nvPicPr>
                    <pic:cNvPr id="79"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1565" cy="124968"/>
                    </a:xfrm>
                    <a:prstGeom prst="rect">
                      <a:avLst/>
                    </a:prstGeom>
                  </pic:spPr>
                </pic:pic>
              </a:graphicData>
            </a:graphic>
          </wp:inline>
        </w:drawing>
      </w:r>
      <w:r w:rsidR="009C262E">
        <w:rPr>
          <w:rFonts w:asciiTheme="minorHAnsi" w:hAnsiTheme="minorHAnsi"/>
        </w:rPr>
        <w:t xml:space="preserve"> and all points were considered when determining the inverse distance weight.</w:t>
      </w:r>
      <w:r w:rsidR="00D21065">
        <w:rPr>
          <w:rFonts w:asciiTheme="minorHAnsi" w:hAnsiTheme="minorHAnsi"/>
        </w:rPr>
        <w:t xml:space="preserve"> </w:t>
      </w:r>
    </w:p>
    <w:p w:rsidR="00FC64DF" w:rsidRDefault="00635179" w:rsidP="00121C03">
      <w:pPr>
        <w:spacing w:line="480" w:lineRule="auto"/>
        <w:ind w:firstLine="0"/>
        <w:jc w:val="left"/>
        <w:rPr>
          <w:rFonts w:asciiTheme="minorHAnsi" w:hAnsiTheme="minorHAnsi"/>
        </w:rPr>
      </w:pPr>
      <w:r w:rsidRPr="00635179">
        <w:rPr>
          <w:rFonts w:asciiTheme="minorHAnsi" w:hAnsiTheme="minorHAnsi"/>
        </w:rPr>
        <w:t xml:space="preserve">Kriging is a stochastic spatial interpolation methods that was initially derived to aid those working in the mining industry to estimate the distribution of gold. It is from here which the term </w:t>
      </w:r>
      <w:r w:rsidRPr="00635179">
        <w:rPr>
          <w:rFonts w:asciiTheme="minorHAnsi" w:hAnsiTheme="minorHAnsi"/>
          <w:i/>
        </w:rPr>
        <w:t xml:space="preserve">geostatistics </w:t>
      </w:r>
      <w:r w:rsidRPr="00635179">
        <w:rPr>
          <w:rFonts w:asciiTheme="minorHAnsi" w:hAnsiTheme="minorHAnsi"/>
        </w:rPr>
        <w:t xml:space="preserve">originates </w:t>
      </w:r>
      <w:r w:rsidRPr="00635179">
        <w:rPr>
          <w:rFonts w:asciiTheme="minorHAnsi" w:hAnsiTheme="minorHAnsi"/>
        </w:rPr>
        <w:fldChar w:fldCharType="begin" w:fldLock="1"/>
      </w:r>
      <w:r w:rsidR="000C13E3">
        <w:rPr>
          <w:rFonts w:asciiTheme="minorHAnsi" w:hAnsiTheme="minorHAnsi"/>
        </w:rPr>
        <w:instrText>ADDIN CSL_CITATION { "citationItems" : [ { "id" : "ITEM-1", "itemData" : { "author" : [ { "dropping-particle" : "", "family" : "Krige", "given" : "D.G.", "non-dropping-particle" : "", "parse-names" : false, "suffix" : "" } ], "id" : "ITEM-1", "issued" : { "date-parts" : [ [ "1951" ] ] }, "publisher" : "University of Witwatersrand", "title" : "A statistical approach to some mine valuations and allied problems at the Witwatersrand", "type" : "thesis" }, "uris" : [ "http://www.mendeley.com/documents/?uuid=42dcc5dd-97b9-4616-b941-00d1d1582f7f" ] }, { "id" : "ITEM-2", "itemData" : { "DOI" : "10.1007/978-94-010-1470-0", "ISBN" : "978-94-010-1472-4", "author" : [ { "dropping-particle" : "", "family" : "Matheron", "given" : "G", "non-dropping-particle" : "", "parse-names" : false, "suffix" : "" } ], "container-title" : "Advanced Geostatistics in the Mining Industry", "editor" : [ { "dropping-particle" : "", "family" : "Guarascio", "given" : "Massimo", "non-dropping-particle" : "", "parse-names" : false, "suffix" : "" }, { "dropping-particle" : "", "family" : "David", "given" : "Michel", "non-dropping-particle" : "", "parse-names" : false, "suffix" : "" }, { "dropping-particle" : "", "family" : "Huijbregts", "given" : "Charles", "non-dropping-particle" : "", "parse-names" : false, "suffix" : "" } ], "id" : "ITEM-2", "issued" : { "date-parts" : [ [ "1976" ] ] }, "page" : "221-236", "publisher" : "Springer Netherlands", "publisher-place" : "Dordrecht", "title" : "A simple substitute for conditional expectation: The disjunctive kriging", "type" : "chapter" }, "uris" : [ "http://www.mendeley.com/documents/?uuid=c28c1b6a-da17-42f1-ae58-148865ec2763" ] }, { "id" : "ITEM-3", "itemData" : { "DOI" : "10.1007/BF00889887", "ISSN" : "0882-8121", "author" : [ { "dropping-particle" : "", "family" : "Cressie", "given" : "Noel", "non-dropping-particle" : "", "parse-names" : false, "suffix" : "" } ], "container-title" : "Mathematical Geology", "id" : "ITEM-3", "issue" : "3", "issued" : { "date-parts" : [ [ "1990", "4" ] ] }, "page" : "239-252", "title" : "The origins of kriging", "type" : "article-journal", "volume" : "22" }, "uris" : [ "http://www.mendeley.com/documents/?uuid=d1710a3d-4c8b-4a6d-a914-827d746c9dd6" ] } ], "mendeley" : { "formattedCitation" : "(Krige 1951; Matheron 1976; Cressie 1990)", "plainTextFormattedCitation" : "(Krige 1951; Matheron 1976; Cressie 1990)", "previouslyFormattedCitation" : "(Krige 1951; Matheron 1976; Cressie 1990)" }, "properties" : { "noteIndex" : 0 }, "schema" : "https://github.com/citation-style-language/schema/raw/master/csl-citation.json" }</w:instrText>
      </w:r>
      <w:r w:rsidRPr="00635179">
        <w:rPr>
          <w:rFonts w:asciiTheme="minorHAnsi" w:hAnsiTheme="minorHAnsi"/>
        </w:rPr>
        <w:fldChar w:fldCharType="separate"/>
      </w:r>
      <w:r w:rsidR="000C13E3" w:rsidRPr="000C13E3">
        <w:rPr>
          <w:rFonts w:asciiTheme="minorHAnsi" w:hAnsiTheme="minorHAnsi"/>
          <w:noProof/>
        </w:rPr>
        <w:t>(Krige 1951; Matheron 1976; Cressie 1990)</w:t>
      </w:r>
      <w:r w:rsidRPr="00635179">
        <w:rPr>
          <w:rFonts w:asciiTheme="minorHAnsi" w:hAnsiTheme="minorHAnsi"/>
        </w:rPr>
        <w:fldChar w:fldCharType="end"/>
      </w:r>
      <w:r w:rsidRPr="00635179">
        <w:rPr>
          <w:rFonts w:asciiTheme="minorHAnsi" w:hAnsiTheme="minorHAnsi"/>
        </w:rPr>
        <w:t>. Kriging was initially described as a form of weighted averaging</w:t>
      </w:r>
      <w:r w:rsidR="003617A1">
        <w:rPr>
          <w:rFonts w:asciiTheme="minorHAnsi" w:hAnsiTheme="minorHAnsi"/>
        </w:rPr>
        <w:t xml:space="preserve"> i.e. </w:t>
      </w:r>
      <w:r w:rsidR="003617A1" w:rsidRPr="003617A1">
        <w:rPr>
          <w:rFonts w:asciiTheme="minorHAnsi" w:hAnsiTheme="minorHAnsi"/>
          <w:noProof/>
          <w:position w:val="-6"/>
          <w:lang w:eastAsia="en-GB"/>
        </w:rPr>
        <w:drawing>
          <wp:inline distT="0" distB="0" distL="0" distR="0" wp14:anchorId="6A4C14E8" wp14:editId="03CAF1DC">
            <wp:extent cx="1086614" cy="175260"/>
            <wp:effectExtent l="0" t="0" r="0" b="0"/>
            <wp:docPr id="44" name="Picture 44" descr="$\hat{Y}(x) = \sum w_{i}(x)Y_{i}$"/>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86614" cy="175260"/>
                    </a:xfrm>
                    <a:prstGeom prst="rect">
                      <a:avLst/>
                    </a:prstGeom>
                  </pic:spPr>
                </pic:pic>
              </a:graphicData>
            </a:graphic>
          </wp:inline>
        </w:drawing>
      </w:r>
      <w:r w:rsidRPr="00635179">
        <w:rPr>
          <w:rFonts w:asciiTheme="minorHAnsi" w:hAnsiTheme="minorHAnsi"/>
        </w:rPr>
        <w:t xml:space="preserve">, with the weights being selected to minimise the </w:t>
      </w:r>
      <w:r w:rsidR="00D5227B">
        <w:rPr>
          <w:rFonts w:asciiTheme="minorHAnsi" w:hAnsiTheme="minorHAnsi"/>
        </w:rPr>
        <w:t xml:space="preserve">mean square </w:t>
      </w:r>
      <w:r w:rsidRPr="00635179">
        <w:rPr>
          <w:rFonts w:asciiTheme="minorHAnsi" w:hAnsiTheme="minorHAnsi"/>
        </w:rPr>
        <w:t xml:space="preserve">prediction error in the resulting estimates, but in recent years it has been shown to fit into the spatial regression model framework </w:t>
      </w:r>
      <w:r w:rsidRPr="00635179">
        <w:rPr>
          <w:rFonts w:asciiTheme="minorHAnsi" w:hAnsiTheme="minorHAnsi"/>
        </w:rPr>
        <w:fldChar w:fldCharType="begin" w:fldLock="1"/>
      </w:r>
      <w:r w:rsidR="008A102A">
        <w:rPr>
          <w:rFonts w:asciiTheme="minorHAnsi" w:hAnsiTheme="minorHAnsi"/>
        </w:rPr>
        <w:instrText>ADDIN CSL_CITATION { "citationItems" : [ { "id" : "ITEM-1", "itemData" : { "DOI" : "10.1007/BF00889887", "ISSN" : "0882-8121", "author" : [ { "dropping-particle" : "", "family" : "Cressie", "given" : "Noel", "non-dropping-particle" : "", "parse-names" : false, "suffix" : "" } ], "container-title" : "Mathematical Geology", "id" : "ITEM-1", "issue" : "3", "issued" : { "date-parts" : [ [ "1990", "4" ] ] }, "page" : "239-252", "title" : "The origins of kriging", "type" : "article-journal", "volume" : "22" }, "uris" : [ "http://www.mendeley.com/documents/?uuid=d1710a3d-4c8b-4a6d-a914-827d746c9dd6" ] }, { "id" : "ITEM-2", "itemData" : { "author" : [ { "dropping-particle" : "", "family" : "Diggle", "given" : "Peter J.", "non-dropping-particle" : "", "parse-names" : false, "suffix" : "" }, { "dropping-particle" : "", "family" : "Ribeiro", "given" : "Paulo J.", "non-dropping-particle" : "", "parse-names" : false, "suffix" : "" } ], "id" : "ITEM-2", "issued" : { "date-parts" : [ [ "2007" ] ] }, "publisher" : "Springer", "title" : "Model-based Geostatistics", "type" : "book" }, "uris" : [ "http://www.mendeley.com/documents/?uuid=d568de6c-cc80-494a-9407-89d092bb8ee5" ] } ], "mendeley" : { "formattedCitation" : "(Cressie 1990; Diggle &amp; Ribeiro 2007)", "plainTextFormattedCitation" : "(Cressie 1990; Diggle &amp; Ribeiro 2007)", "previouslyFormattedCitation" : "(Cressie 1990; Diggle &amp; Ribeiro 2007)" }, "properties" : { "noteIndex" : 0 }, "schema" : "https://github.com/citation-style-language/schema/raw/master/csl-citation.json" }</w:instrText>
      </w:r>
      <w:r w:rsidRPr="00635179">
        <w:rPr>
          <w:rFonts w:asciiTheme="minorHAnsi" w:hAnsiTheme="minorHAnsi"/>
        </w:rPr>
        <w:fldChar w:fldCharType="separate"/>
      </w:r>
      <w:r w:rsidR="008A102A" w:rsidRPr="008A102A">
        <w:rPr>
          <w:rFonts w:asciiTheme="minorHAnsi" w:hAnsiTheme="minorHAnsi"/>
          <w:noProof/>
        </w:rPr>
        <w:t>(Cressie 1990; Diggle &amp; Ribeiro 2007)</w:t>
      </w:r>
      <w:r w:rsidRPr="00635179">
        <w:rPr>
          <w:rFonts w:asciiTheme="minorHAnsi" w:hAnsiTheme="minorHAnsi"/>
        </w:rPr>
        <w:fldChar w:fldCharType="end"/>
      </w:r>
      <w:r w:rsidR="00D5227B">
        <w:rPr>
          <w:rFonts w:asciiTheme="minorHAnsi" w:hAnsiTheme="minorHAnsi"/>
        </w:rPr>
        <w:t>, incorporating the concept of</w:t>
      </w:r>
      <w:r w:rsidRPr="00635179">
        <w:rPr>
          <w:rFonts w:asciiTheme="minorHAnsi" w:hAnsiTheme="minorHAnsi"/>
        </w:rPr>
        <w:t xml:space="preserve"> </w:t>
      </w:r>
      <w:r w:rsidR="003617A1">
        <w:rPr>
          <w:rFonts w:asciiTheme="minorHAnsi" w:hAnsiTheme="minorHAnsi"/>
        </w:rPr>
        <w:t xml:space="preserve">a Gaussian process </w:t>
      </w:r>
      <w:r w:rsidR="003617A1" w:rsidRPr="003617A1">
        <w:rPr>
          <w:rFonts w:asciiTheme="minorHAnsi" w:hAnsiTheme="minorHAnsi"/>
          <w:noProof/>
          <w:position w:val="-6"/>
          <w:lang w:eastAsia="en-GB"/>
        </w:rPr>
        <w:drawing>
          <wp:inline distT="0" distB="0" distL="0" distR="0" wp14:anchorId="1BAD35C7" wp14:editId="5EF4D740">
            <wp:extent cx="256033" cy="149352"/>
            <wp:effectExtent l="0" t="0" r="0" b="3175"/>
            <wp:docPr id="39" name="Picture 39" descr="$S(x)$"/>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033" cy="149352"/>
                    </a:xfrm>
                    <a:prstGeom prst="rect">
                      <a:avLst/>
                    </a:prstGeom>
                  </pic:spPr>
                </pic:pic>
              </a:graphicData>
            </a:graphic>
          </wp:inline>
        </w:drawing>
      </w:r>
      <w:r w:rsidR="003617A1">
        <w:rPr>
          <w:rFonts w:asciiTheme="minorHAnsi" w:hAnsiTheme="minorHAnsi"/>
        </w:rPr>
        <w:t xml:space="preserve"> as described above</w:t>
      </w:r>
      <w:r w:rsidRPr="00635179">
        <w:rPr>
          <w:rFonts w:asciiTheme="minorHAnsi" w:hAnsiTheme="minorHAnsi"/>
        </w:rPr>
        <w:t xml:space="preserve">. </w:t>
      </w:r>
      <w:r w:rsidR="00D5227B">
        <w:rPr>
          <w:rFonts w:asciiTheme="minorHAnsi" w:hAnsiTheme="minorHAnsi"/>
        </w:rPr>
        <w:t>There are a number of forms of kriging. For example, simple kriging refers to an approach which uses the mean of the observed data (</w:t>
      </w:r>
      <w:r w:rsidR="00D5227B" w:rsidRPr="00D5227B">
        <w:rPr>
          <w:rFonts w:asciiTheme="minorHAnsi" w:hAnsiTheme="minorHAnsi"/>
          <w:noProof/>
          <w:position w:val="-4"/>
          <w:lang w:eastAsia="en-GB"/>
        </w:rPr>
        <w:drawing>
          <wp:inline distT="0" distB="0" distL="0" distR="0" wp14:anchorId="71F2A8C9" wp14:editId="05420E80">
            <wp:extent cx="62484" cy="114300"/>
            <wp:effectExtent l="0" t="0" r="0" b="0"/>
            <wp:docPr id="61" name="Picture 61" descr="$\bar{y}$"/>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2484" cy="114300"/>
                    </a:xfrm>
                    <a:prstGeom prst="rect">
                      <a:avLst/>
                    </a:prstGeom>
                  </pic:spPr>
                </pic:pic>
              </a:graphicData>
            </a:graphic>
          </wp:inline>
        </w:drawing>
      </w:r>
      <w:r w:rsidR="00D5227B">
        <w:rPr>
          <w:rFonts w:asciiTheme="minorHAnsi" w:hAnsiTheme="minorHAnsi"/>
        </w:rPr>
        <w:t xml:space="preserve">) as an estimate of the true mean of </w:t>
      </w:r>
      <w:r w:rsidR="00D5227B" w:rsidRPr="00D5227B">
        <w:rPr>
          <w:rFonts w:asciiTheme="minorHAnsi" w:hAnsiTheme="minorHAnsi"/>
          <w:noProof/>
          <w:position w:val="-2"/>
          <w:lang w:eastAsia="en-GB"/>
        </w:rPr>
        <w:drawing>
          <wp:inline distT="0" distB="0" distL="0" distR="0" wp14:anchorId="5232F221" wp14:editId="077FCD95">
            <wp:extent cx="99060" cy="114300"/>
            <wp:effectExtent l="0" t="0" r="0" b="0"/>
            <wp:docPr id="62" name="Picture 62" descr="$Y$"/>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9060" cy="114300"/>
                    </a:xfrm>
                    <a:prstGeom prst="rect">
                      <a:avLst/>
                    </a:prstGeom>
                  </pic:spPr>
                </pic:pic>
              </a:graphicData>
            </a:graphic>
          </wp:inline>
        </w:drawing>
      </w:r>
      <w:r w:rsidR="00775E4D">
        <w:rPr>
          <w:rFonts w:asciiTheme="minorHAnsi" w:hAnsiTheme="minorHAnsi"/>
        </w:rPr>
        <w:t xml:space="preserve"> (</w:t>
      </w:r>
      <w:r w:rsidR="00775E4D" w:rsidRPr="00775E4D">
        <w:rPr>
          <w:rFonts w:asciiTheme="minorHAnsi" w:hAnsiTheme="minorHAnsi"/>
          <w:noProof/>
          <w:position w:val="-4"/>
          <w:lang w:eastAsia="en-GB"/>
        </w:rPr>
        <w:drawing>
          <wp:inline distT="0" distB="0" distL="0" distR="0" wp14:anchorId="4CFE8EB1" wp14:editId="5CB4F3AA">
            <wp:extent cx="73152" cy="94488"/>
            <wp:effectExtent l="0" t="0" r="3175" b="1270"/>
            <wp:docPr id="66" name="Picture 66" descr="$\mu$"/>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3152" cy="94488"/>
                    </a:xfrm>
                    <a:prstGeom prst="rect">
                      <a:avLst/>
                    </a:prstGeom>
                  </pic:spPr>
                </pic:pic>
              </a:graphicData>
            </a:graphic>
          </wp:inline>
        </w:drawing>
      </w:r>
      <w:r w:rsidR="00775E4D">
        <w:rPr>
          <w:rFonts w:asciiTheme="minorHAnsi" w:hAnsiTheme="minorHAnsi"/>
        </w:rPr>
        <w:t>) when calculating</w:t>
      </w:r>
      <w:r w:rsidR="00D5227B">
        <w:rPr>
          <w:rFonts w:asciiTheme="minorHAnsi" w:hAnsiTheme="minorHAnsi"/>
        </w:rPr>
        <w:t xml:space="preserve"> the kriging weights, whereas ordinary kriging </w:t>
      </w:r>
      <w:r w:rsidR="00775E4D">
        <w:rPr>
          <w:rFonts w:asciiTheme="minorHAnsi" w:hAnsiTheme="minorHAnsi"/>
        </w:rPr>
        <w:t>using the generalized least squares estimator (</w:t>
      </w:r>
      <w:r w:rsidR="00775E4D" w:rsidRPr="00775E4D">
        <w:rPr>
          <w:rFonts w:asciiTheme="minorHAnsi" w:hAnsiTheme="minorHAnsi"/>
          <w:noProof/>
          <w:position w:val="-4"/>
          <w:lang w:eastAsia="en-GB"/>
        </w:rPr>
        <w:drawing>
          <wp:inline distT="0" distB="0" distL="0" distR="0" wp14:anchorId="24F4B905" wp14:editId="5B6ABCBF">
            <wp:extent cx="73152" cy="128016"/>
            <wp:effectExtent l="0" t="0" r="3175" b="5715"/>
            <wp:docPr id="63" name="Picture 63" descr="$\hat{\mu}$"/>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3152" cy="128016"/>
                    </a:xfrm>
                    <a:prstGeom prst="rect">
                      <a:avLst/>
                    </a:prstGeom>
                  </pic:spPr>
                </pic:pic>
              </a:graphicData>
            </a:graphic>
          </wp:inline>
        </w:drawing>
      </w:r>
      <w:r w:rsidR="00775E4D">
        <w:rPr>
          <w:rFonts w:asciiTheme="minorHAnsi" w:hAnsiTheme="minorHAnsi"/>
        </w:rPr>
        <w:t xml:space="preserve">) to estimate the mean </w:t>
      </w:r>
      <w:r w:rsidR="006D1A49">
        <w:rPr>
          <w:rFonts w:asciiTheme="minorHAnsi" w:hAnsiTheme="minorHAnsi"/>
        </w:rPr>
        <w:fldChar w:fldCharType="begin" w:fldLock="1"/>
      </w:r>
      <w:r w:rsidR="00D137DC">
        <w:rPr>
          <w:rFonts w:asciiTheme="minorHAnsi" w:hAnsiTheme="minorHAnsi"/>
        </w:rPr>
        <w:instrText>ADDIN CSL_CITATION { "citationItems" : [ { "id" : "ITEM-1", "itemData" : { "ISBN" : "1119115183", "abstract" : "The Wiley Classics Library consists of selected books that have been made more accessible to consumers in an effort to increase global appeal and general circulation. With these new unabridged softcover volumes, Wiley hopes to extend the lives of these works by making them available to future generations of statisticians, mathematicians, and scientists. Spatial statistics \u2014 analyzing spatial data through statistical models \u2014 has proven exceptionally versatile, encompassing problems ranging from the microscopic to the astronomic. However, for the scientist and engineer faced only with scattered and uneven treatments of the subject in the scientific literature, learning how to make practical use of spatial statistics in day-to-day analytical work is very difficult. Designed exclusively for scientists eager to tap into the enormous potential of this analytical tool and upgrade their range of technical skills, Statistics for Spatial Data is a comprehensive, single-source guide to both the theory and applied aspects of spatial statistical methods. The hard-cover edition was hailed by Mathematical Reviews as an \"excellent book which will become a basic reference.\" This paper-back edition of the 1993 edition, is designed to meet the many technological challenges facing the scientist and engineer. Concentrating on the three areas of geostatistical data, lattice data, and point patterns, the book sheds light on the link between data and model, revealing how design, inference, and diagnostics are an outgrowth of that link. It then explores new methods to reveal just how spatial statistical models can be used to solve important problems in a host of areas in science and engineering. Discussion includes: Exploratory spatial data analysis Spectral theory for stationary processes Spatial scale Simulation methods for spatial processes Spatial bootstrapping Statistical image analysis and remote sensing Computational aspects of model fitting Application of models to disease mapping Designed to accommodate the practical needs of the professional, it features a unified and common notation for its subject as well as many detailed examples woven into the text, numerous illustrations (including graphs that illuminate the theory discussed) and over 1,000 references. Fully balancing theory with applications, Statistics for Spatial Data, Revised Edition is an exceptionally clear guide on making optimal use of one of the ascendant analytical tools of the decade, one that has beg\u2026", "author" : [ { "dropping-particle" : "", "family" : "Cressie", "given" : "Noel", "non-dropping-particle" : "", "parse-names" : false, "suffix" : "" } ], "id" : "ITEM-1", "issued" : { "date-parts" : [ [ "1993" ] ] }, "number-of-pages" : "900", "publisher" : "John Wiley &amp; Sons", "title" : "Statistics for Spatial Data", "type" : "book" }, "uris" : [ "http://www.mendeley.com/documents/?uuid=ce7a3015-95c7-4882-8c25-6217bbdca12f" ] }, { "id" : "ITEM-2", "itemData" : { "DOI" : "10.1111/1467-9876.00113", "ISSN" : "00359254", "author" : [ { "dropping-particle" : "", "family" : "Diggle", "given" : "P. J.", "non-dropping-particle" : "", "parse-names" : false, "suffix" : "" }, { "dropping-particle" : "", "family" : "Tawn", "given" : "J. A.", "non-dropping-particle" : "", "parse-names" : false, "suffix" : "" }, { "dropping-particle" : "", "family" : "Moyeed", "given" : "R. A.", "non-dropping-particle" : "", "parse-names" : false, "suffix" : "" } ], "container-title" : "Journal of the Royal Statistical Society: Series C (Applied Statistics)", "id" : "ITEM-2", "issue" : "3", "issued" : { "date-parts" : [ [ "1998", "1", "6" ] ] }, "page" : "299-350", "title" : "Model-based geostatistics", "type" : "article-journal", "volume" : "47" }, "uris" : [ "http://www.mendeley.com/documents/?uuid=ea1e704c-7c96-4d85-bd1f-a306673c70a5" ] } ], "mendeley" : { "formattedCitation" : "(Cressie 1993b; Diggle et al. 1998)", "plainTextFormattedCitation" : "(Cressie 1993b; Diggle et al. 1998)", "previouslyFormattedCitation" : "(Cressie 1993b; Diggle et al. 1998)" }, "properties" : { "noteIndex" : 0 }, "schema" : "https://github.com/citation-style-language/schema/raw/master/csl-citation.json" }</w:instrText>
      </w:r>
      <w:r w:rsidR="006D1A49">
        <w:rPr>
          <w:rFonts w:asciiTheme="minorHAnsi" w:hAnsiTheme="minorHAnsi"/>
        </w:rPr>
        <w:fldChar w:fldCharType="separate"/>
      </w:r>
      <w:r w:rsidR="00633921" w:rsidRPr="00633921">
        <w:rPr>
          <w:rFonts w:asciiTheme="minorHAnsi" w:hAnsiTheme="minorHAnsi"/>
          <w:noProof/>
        </w:rPr>
        <w:t>(Cressie 1993b; Diggle et al. 1998)</w:t>
      </w:r>
      <w:r w:rsidR="006D1A49">
        <w:rPr>
          <w:rFonts w:asciiTheme="minorHAnsi" w:hAnsiTheme="minorHAnsi"/>
        </w:rPr>
        <w:fldChar w:fldCharType="end"/>
      </w:r>
      <w:r w:rsidR="00775E4D">
        <w:rPr>
          <w:rFonts w:asciiTheme="minorHAnsi" w:hAnsiTheme="minorHAnsi"/>
        </w:rPr>
        <w:t>. U</w:t>
      </w:r>
      <w:r w:rsidRPr="00635179">
        <w:rPr>
          <w:rFonts w:asciiTheme="minorHAnsi" w:hAnsiTheme="minorHAnsi"/>
        </w:rPr>
        <w:t xml:space="preserve">niversal kriging </w:t>
      </w:r>
      <w:r w:rsidR="00775E4D">
        <w:rPr>
          <w:rFonts w:asciiTheme="minorHAnsi" w:hAnsiTheme="minorHAnsi"/>
        </w:rPr>
        <w:t xml:space="preserve">assumes that the true mean of </w:t>
      </w:r>
      <w:r w:rsidR="00775E4D" w:rsidRPr="00D5227B">
        <w:rPr>
          <w:rFonts w:asciiTheme="minorHAnsi" w:hAnsiTheme="minorHAnsi"/>
          <w:noProof/>
          <w:position w:val="-2"/>
          <w:lang w:eastAsia="en-GB"/>
        </w:rPr>
        <w:drawing>
          <wp:inline distT="0" distB="0" distL="0" distR="0" wp14:anchorId="28D7D39D" wp14:editId="7ADDFAE9">
            <wp:extent cx="99060" cy="114300"/>
            <wp:effectExtent l="0" t="0" r="0" b="0"/>
            <wp:docPr id="69" name="Picture 69" descr="$Y$"/>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9060" cy="114300"/>
                    </a:xfrm>
                    <a:prstGeom prst="rect">
                      <a:avLst/>
                    </a:prstGeom>
                  </pic:spPr>
                </pic:pic>
              </a:graphicData>
            </a:graphic>
          </wp:inline>
        </w:drawing>
      </w:r>
      <w:r w:rsidR="00775E4D">
        <w:rPr>
          <w:rFonts w:asciiTheme="minorHAnsi" w:hAnsiTheme="minorHAnsi"/>
        </w:rPr>
        <w:t xml:space="preserve"> is not a single value, but instead depends on covariates </w:t>
      </w:r>
      <w:r w:rsidR="00775E4D" w:rsidRPr="00775E4D">
        <w:rPr>
          <w:rFonts w:asciiTheme="minorHAnsi" w:hAnsiTheme="minorHAnsi"/>
          <w:noProof/>
          <w:position w:val="-6"/>
          <w:lang w:eastAsia="en-GB"/>
        </w:rPr>
        <w:drawing>
          <wp:inline distT="0" distB="0" distL="0" distR="0" wp14:anchorId="30EFA46C" wp14:editId="74838CBC">
            <wp:extent cx="301753" cy="149352"/>
            <wp:effectExtent l="0" t="0" r="3175" b="3175"/>
            <wp:docPr id="70" name="Picture 70" descr="$d_{k}(x)$"/>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01753" cy="149352"/>
                    </a:xfrm>
                    <a:prstGeom prst="rect">
                      <a:avLst/>
                    </a:prstGeom>
                  </pic:spPr>
                </pic:pic>
              </a:graphicData>
            </a:graphic>
          </wp:inline>
        </w:drawing>
      </w:r>
      <w:r w:rsidR="00775E4D">
        <w:rPr>
          <w:rFonts w:asciiTheme="minorHAnsi" w:hAnsiTheme="minorHAnsi"/>
        </w:rPr>
        <w:t xml:space="preserve"> such that </w:t>
      </w:r>
      <w:r w:rsidR="00775E4D" w:rsidRPr="00775E4D">
        <w:rPr>
          <w:rFonts w:asciiTheme="minorHAnsi" w:hAnsiTheme="minorHAnsi"/>
          <w:noProof/>
          <w:position w:val="-6"/>
          <w:lang w:eastAsia="en-GB"/>
        </w:rPr>
        <w:drawing>
          <wp:inline distT="0" distB="0" distL="0" distR="0" wp14:anchorId="75BB0FC4" wp14:editId="2458BBA1">
            <wp:extent cx="1072898" cy="149352"/>
            <wp:effectExtent l="0" t="0" r="0" b="3175"/>
            <wp:docPr id="71" name="Picture 71" descr="$\mu(x) = \sum \beta_{k}d_{k}(x)$"/>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72898" cy="149352"/>
                    </a:xfrm>
                    <a:prstGeom prst="rect">
                      <a:avLst/>
                    </a:prstGeom>
                  </pic:spPr>
                </pic:pic>
              </a:graphicData>
            </a:graphic>
          </wp:inline>
        </w:drawing>
      </w:r>
      <w:r w:rsidR="00775E4D">
        <w:rPr>
          <w:rFonts w:asciiTheme="minorHAnsi" w:hAnsiTheme="minorHAnsi"/>
        </w:rPr>
        <w:t xml:space="preserve"> where the covariates </w:t>
      </w:r>
      <w:r w:rsidR="00775E4D" w:rsidRPr="00775E4D">
        <w:rPr>
          <w:rFonts w:asciiTheme="minorHAnsi" w:hAnsiTheme="minorHAnsi"/>
          <w:noProof/>
          <w:position w:val="-6"/>
          <w:lang w:eastAsia="en-GB"/>
        </w:rPr>
        <w:drawing>
          <wp:inline distT="0" distB="0" distL="0" distR="0" wp14:anchorId="7B22D8D7" wp14:editId="02E5A9A5">
            <wp:extent cx="301753" cy="149352"/>
            <wp:effectExtent l="0" t="0" r="3175" b="3175"/>
            <wp:docPr id="72" name="Picture 72" descr="$d_{k}(x)$"/>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01753" cy="149352"/>
                    </a:xfrm>
                    <a:prstGeom prst="rect">
                      <a:avLst/>
                    </a:prstGeom>
                  </pic:spPr>
                </pic:pic>
              </a:graphicData>
            </a:graphic>
          </wp:inline>
        </w:drawing>
      </w:r>
      <w:r w:rsidR="00775E4D">
        <w:rPr>
          <w:rFonts w:asciiTheme="minorHAnsi" w:hAnsiTheme="minorHAnsi"/>
        </w:rPr>
        <w:t xml:space="preserve"> may or may not be spatially varying</w:t>
      </w:r>
      <w:r w:rsidRPr="00635179">
        <w:rPr>
          <w:rFonts w:asciiTheme="minorHAnsi" w:hAnsiTheme="minorHAnsi"/>
        </w:rPr>
        <w:t xml:space="preserve"> </w:t>
      </w:r>
      <w:r w:rsidRPr="00635179">
        <w:rPr>
          <w:rFonts w:asciiTheme="minorHAnsi" w:hAnsiTheme="minorHAnsi"/>
        </w:rPr>
        <w:fldChar w:fldCharType="begin" w:fldLock="1"/>
      </w:r>
      <w:r w:rsidR="00F978AA">
        <w:rPr>
          <w:rFonts w:asciiTheme="minorHAnsi" w:hAnsiTheme="minorHAnsi"/>
        </w:rPr>
        <w:instrText>ADDIN CSL_CITATION { "citationItems" : [ { "id" : "ITEM-1", "itemData" : { "author" : [ { "dropping-particle" : "", "family" : "Goovaerts", "given" : "Pierre", "non-dropping-particle" : "", "parse-names" : false, "suffix" : "" } ], "id" : "ITEM-1", "issued" : { "date-parts" : [ [ "1997" ] ] }, "publisher" : "Oxford University Press", "title" : "Geostatistics for natural resources evaluation", "type" : "book" }, "uris" : [ "http://www.mendeley.com/documents/?uuid=e5047624-af80-4aa6-85c6-822d2fc7e95b" ] } ], "mendeley" : { "formattedCitation" : "(Goovaerts 1997)", "plainTextFormattedCitation" : "(Goovaerts 1997)", "previouslyFormattedCitation" : "(Goovaerts 1997)" }, "properties" : { "noteIndex" : 0 }, "schema" : "https://github.com/citation-style-language/schema/raw/master/csl-citation.json" }</w:instrText>
      </w:r>
      <w:r w:rsidRPr="00635179">
        <w:rPr>
          <w:rFonts w:asciiTheme="minorHAnsi" w:hAnsiTheme="minorHAnsi"/>
        </w:rPr>
        <w:fldChar w:fldCharType="separate"/>
      </w:r>
      <w:r w:rsidR="00F978AA" w:rsidRPr="00F978AA">
        <w:rPr>
          <w:rFonts w:asciiTheme="minorHAnsi" w:hAnsiTheme="minorHAnsi"/>
          <w:noProof/>
        </w:rPr>
        <w:t>(Goovaerts 1997)</w:t>
      </w:r>
      <w:r w:rsidRPr="00635179">
        <w:rPr>
          <w:rFonts w:asciiTheme="minorHAnsi" w:hAnsiTheme="minorHAnsi"/>
        </w:rPr>
        <w:fldChar w:fldCharType="end"/>
      </w:r>
      <w:r w:rsidRPr="00635179">
        <w:rPr>
          <w:rFonts w:asciiTheme="minorHAnsi" w:hAnsiTheme="minorHAnsi"/>
        </w:rPr>
        <w:t xml:space="preserve">. In practice, universal kriging involves applying simple kriging to the residuals of the detrended data </w:t>
      </w:r>
      <w:r w:rsidR="00775E4D" w:rsidRPr="00775E4D">
        <w:rPr>
          <w:rFonts w:asciiTheme="minorHAnsi" w:hAnsiTheme="minorHAnsi"/>
          <w:noProof/>
          <w:position w:val="-6"/>
          <w:lang w:eastAsia="en-GB"/>
        </w:rPr>
        <w:drawing>
          <wp:inline distT="0" distB="0" distL="0" distR="0" wp14:anchorId="3FA9C408" wp14:editId="6ED23D60">
            <wp:extent cx="882398" cy="152400"/>
            <wp:effectExtent l="0" t="0" r="0" b="0"/>
            <wp:docPr id="75" name="Picture 75" descr="$(y' = y-\hat{\mu}(x))$"/>
            <wp:cNvGraphicFramePr/>
            <a:graphic xmlns:a="http://schemas.openxmlformats.org/drawingml/2006/main">
              <a:graphicData uri="http://schemas.openxmlformats.org/drawingml/2006/picture">
                <pic:pic xmlns:pic="http://schemas.openxmlformats.org/drawingml/2006/picture">
                  <pic:nvPicPr>
                    <pic:cNvPr id="75"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82398" cy="152400"/>
                    </a:xfrm>
                    <a:prstGeom prst="rect">
                      <a:avLst/>
                    </a:prstGeom>
                  </pic:spPr>
                </pic:pic>
              </a:graphicData>
            </a:graphic>
          </wp:inline>
        </w:drawing>
      </w:r>
      <w:r w:rsidRPr="00635179">
        <w:rPr>
          <w:rFonts w:asciiTheme="minorHAnsi" w:hAnsiTheme="minorHAnsi"/>
        </w:rPr>
        <w:t>, then adding thes</w:t>
      </w:r>
      <w:r w:rsidR="005631C3">
        <w:rPr>
          <w:rFonts w:asciiTheme="minorHAnsi" w:hAnsiTheme="minorHAnsi"/>
        </w:rPr>
        <w:t xml:space="preserve">e back on to the global trend. </w:t>
      </w:r>
      <w:r w:rsidRPr="00635179">
        <w:rPr>
          <w:rFonts w:asciiTheme="minorHAnsi" w:hAnsiTheme="minorHAnsi"/>
        </w:rPr>
        <w:t xml:space="preserve">Trans-Gaussian kriging is the term used to describe the kriging process when the surface of interest itself is not Gaussian, but there exists a transformation such that the transformed data can be considered to be approximately Gaussian. For example, in spatial epidemiology we </w:t>
      </w:r>
      <w:r w:rsidR="00001CD9">
        <w:rPr>
          <w:rFonts w:asciiTheme="minorHAnsi" w:hAnsiTheme="minorHAnsi"/>
        </w:rPr>
        <w:t>often deal with prevalence or count data, which do not follow a Gaussian distribution.</w:t>
      </w:r>
      <w:r w:rsidRPr="00635179">
        <w:rPr>
          <w:rFonts w:asciiTheme="minorHAnsi" w:hAnsiTheme="minorHAnsi"/>
        </w:rPr>
        <w:t xml:space="preserve"> In this instance, </w:t>
      </w:r>
      <w:r w:rsidR="005631C3">
        <w:rPr>
          <w:rFonts w:asciiTheme="minorHAnsi" w:hAnsiTheme="minorHAnsi"/>
        </w:rPr>
        <w:t xml:space="preserve">transformations such as the </w:t>
      </w:r>
      <w:r w:rsidR="005631C3" w:rsidRPr="005631C3">
        <w:rPr>
          <w:rFonts w:asciiTheme="minorHAnsi" w:hAnsiTheme="minorHAnsi"/>
          <w:i/>
        </w:rPr>
        <w:t>logit</w:t>
      </w:r>
      <w:r w:rsidR="005631C3">
        <w:rPr>
          <w:rFonts w:asciiTheme="minorHAnsi" w:hAnsiTheme="minorHAnsi"/>
          <w:i/>
        </w:rPr>
        <w:t xml:space="preserve"> </w:t>
      </w:r>
      <w:r w:rsidR="005631C3">
        <w:rPr>
          <w:rFonts w:asciiTheme="minorHAnsi" w:hAnsiTheme="minorHAnsi"/>
        </w:rPr>
        <w:t>transformation (</w:t>
      </w:r>
      <w:r w:rsidR="005631C3" w:rsidRPr="005631C3">
        <w:rPr>
          <w:rFonts w:asciiTheme="minorHAnsi" w:hAnsiTheme="minorHAnsi"/>
          <w:i/>
          <w:noProof/>
          <w:position w:val="-6"/>
          <w:lang w:eastAsia="en-GB"/>
        </w:rPr>
        <w:drawing>
          <wp:inline distT="0" distB="0" distL="0" distR="0" wp14:anchorId="12896DE2" wp14:editId="3D49410E">
            <wp:extent cx="1469139" cy="149352"/>
            <wp:effectExtent l="0" t="0" r="0" b="3175"/>
            <wp:docPr id="77" name="Picture 77" descr="$\mbox{logit}(x) = \mbox{log}(1/(1-x))$"/>
            <wp:cNvGraphicFramePr/>
            <a:graphic xmlns:a="http://schemas.openxmlformats.org/drawingml/2006/main">
              <a:graphicData uri="http://schemas.openxmlformats.org/drawingml/2006/picture">
                <pic:pic xmlns:pic="http://schemas.openxmlformats.org/drawingml/2006/picture">
                  <pic:nvPicPr>
                    <pic:cNvPr id="77"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69139" cy="149352"/>
                    </a:xfrm>
                    <a:prstGeom prst="rect">
                      <a:avLst/>
                    </a:prstGeom>
                  </pic:spPr>
                </pic:pic>
              </a:graphicData>
            </a:graphic>
          </wp:inline>
        </w:drawing>
      </w:r>
      <w:r w:rsidR="005631C3">
        <w:rPr>
          <w:rFonts w:asciiTheme="minorHAnsi" w:hAnsiTheme="minorHAnsi"/>
        </w:rPr>
        <w:t xml:space="preserve"> </w:t>
      </w:r>
      <w:r w:rsidR="00001CD9">
        <w:rPr>
          <w:rFonts w:asciiTheme="minorHAnsi" w:hAnsiTheme="minorHAnsi"/>
        </w:rPr>
        <w:t>for prevalence data, or the log transform for count data need to be applied before kriging can be performed</w:t>
      </w:r>
      <w:r w:rsidR="005631C3">
        <w:rPr>
          <w:rFonts w:asciiTheme="minorHAnsi" w:hAnsiTheme="minorHAnsi"/>
        </w:rPr>
        <w:t xml:space="preserve"> </w:t>
      </w:r>
      <w:r w:rsidRPr="00635179">
        <w:rPr>
          <w:rFonts w:asciiTheme="minorHAnsi" w:hAnsiTheme="minorHAnsi"/>
        </w:rPr>
        <w:fldChar w:fldCharType="begin" w:fldLock="1"/>
      </w:r>
      <w:r w:rsidR="00D137DC">
        <w:rPr>
          <w:rFonts w:asciiTheme="minorHAnsi" w:hAnsiTheme="minorHAnsi"/>
        </w:rPr>
        <w:instrText>ADDIN CSL_CITATION { "citationItems" : [ { "id" : "ITEM-1", "itemData" : { "ISBN" : "1119115183", "abstract" : "The Wiley Classics Library consists of selected books that have been made more accessible to consumers in an effort to increase global appeal and general circulation. With these new unabridged softcover volumes, Wiley hopes to extend the lives of these works by making them available to future generations of statisticians, mathematicians, and scientists. Spatial statistics \u2014 analyzing spatial data through statistical models \u2014 has proven exceptionally versatile, encompassing problems ranging from the microscopic to the astronomic. However, for the scientist and engineer faced only with scattered and uneven treatments of the subject in the scientific literature, learning how to make practical use of spatial statistics in day-to-day analytical work is very difficult. Designed exclusively for scientists eager to tap into the enormous potential of this analytical tool and upgrade their range of technical skills, Statistics for Spatial Data is a comprehensive, single-source guide to both the theory and applied aspects of spatial statistical methods. The hard-cover edition was hailed by Mathematical Reviews as an \"excellent book which will become a basic reference.\" This paper-back edition of the 1993 edition, is designed to meet the many technological challenges facing the scientist and engineer. Concentrating on the three areas of geostatistical data, lattice data, and point patterns, the book sheds light on the link between data and model, revealing how design, inference, and diagnostics are an outgrowth of that link. It then explores new methods to reveal just how spatial statistical models can be used to solve important problems in a host of areas in science and engineering. Discussion includes: Exploratory spatial data analysis Spectral theory for stationary processes Spatial scale Simulation methods for spatial processes Spatial bootstrapping Statistical image analysis and remote sensing Computational aspects of model fitting Application of models to disease mapping Designed to accommodate the practical needs of the professional, it features a unified and common notation for its subject as well as many detailed examples woven into the text, numerous illustrations (including graphs that illuminate the theory discussed) and over 1,000 references. Fully balancing theory with applications, Statistics for Spatial Data, Revised Edition is an exceptionally clear guide on making optimal use of one of the ascendant analytical tools of the decade, one that has beg\u2026", "author" : [ { "dropping-particle" : "", "family" : "Cressie", "given" : "Noel", "non-dropping-particle" : "", "parse-names" : false, "suffix" : "" } ], "id" : "ITEM-1", "issued" : { "date-parts" : [ [ "1993" ] ] }, "number-of-pages" : "900", "publisher" : "John Wiley &amp; Sons", "title" : "Statistics for Spatial Data", "type" : "book" }, "uris" : [ "http://www.mendeley.com/documents/?uuid=ce7a3015-95c7-4882-8c25-6217bbdca12f" ] } ], "mendeley" : { "formattedCitation" : "(Cressie 1993b)", "plainTextFormattedCitation" : "(Cressie 1993b)", "previouslyFormattedCitation" : "(Cressie 1993b)" }, "properties" : { "noteIndex" : 0 }, "schema" : "https://github.com/citation-style-language/schema/raw/master/csl-citation.json" }</w:instrText>
      </w:r>
      <w:r w:rsidRPr="00635179">
        <w:rPr>
          <w:rFonts w:asciiTheme="minorHAnsi" w:hAnsiTheme="minorHAnsi"/>
        </w:rPr>
        <w:fldChar w:fldCharType="separate"/>
      </w:r>
      <w:r w:rsidR="00633921" w:rsidRPr="00633921">
        <w:rPr>
          <w:rFonts w:asciiTheme="minorHAnsi" w:hAnsiTheme="minorHAnsi"/>
          <w:noProof/>
        </w:rPr>
        <w:t>(Cressie 1993b)</w:t>
      </w:r>
      <w:r w:rsidRPr="00635179">
        <w:rPr>
          <w:rFonts w:asciiTheme="minorHAnsi" w:hAnsiTheme="minorHAnsi"/>
        </w:rPr>
        <w:fldChar w:fldCharType="end"/>
      </w:r>
      <w:r w:rsidR="00BE2F51">
        <w:rPr>
          <w:rFonts w:asciiTheme="minorHAnsi" w:hAnsiTheme="minorHAnsi"/>
        </w:rPr>
        <w:t>.</w:t>
      </w:r>
    </w:p>
    <w:p w:rsidR="00D77882" w:rsidRDefault="00D77882" w:rsidP="00D77882">
      <w:pPr>
        <w:spacing w:line="480" w:lineRule="auto"/>
        <w:ind w:firstLine="0"/>
        <w:jc w:val="center"/>
        <w:rPr>
          <w:rFonts w:asciiTheme="minorHAnsi" w:hAnsiTheme="minorHAnsi"/>
        </w:rPr>
      </w:pPr>
      <w:r>
        <w:rPr>
          <w:rFonts w:asciiTheme="minorHAnsi" w:hAnsiTheme="minorHAnsi"/>
        </w:rPr>
        <w:t>[Insert Figure 2 here]</w:t>
      </w:r>
    </w:p>
    <w:p w:rsidR="00A76A81" w:rsidRDefault="00001CD9" w:rsidP="00121C03">
      <w:pPr>
        <w:spacing w:line="480" w:lineRule="auto"/>
        <w:ind w:firstLine="0"/>
        <w:jc w:val="left"/>
        <w:rPr>
          <w:rFonts w:asciiTheme="minorHAnsi" w:hAnsiTheme="minorHAnsi"/>
        </w:rPr>
      </w:pPr>
      <w:r>
        <w:rPr>
          <w:rFonts w:asciiTheme="minorHAnsi" w:hAnsiTheme="minorHAnsi"/>
        </w:rPr>
        <w:t xml:space="preserve">With </w:t>
      </w:r>
      <w:r w:rsidR="00635179" w:rsidRPr="00635179">
        <w:rPr>
          <w:rFonts w:asciiTheme="minorHAnsi" w:hAnsiTheme="minorHAnsi"/>
        </w:rPr>
        <w:t xml:space="preserve">the advent of new statistical methods </w:t>
      </w:r>
      <w:r>
        <w:rPr>
          <w:rFonts w:asciiTheme="minorHAnsi" w:hAnsiTheme="minorHAnsi"/>
        </w:rPr>
        <w:t xml:space="preserve">that are able to directly model data from a range of distributions </w:t>
      </w:r>
      <w:r w:rsidR="00635179" w:rsidRPr="00635179">
        <w:rPr>
          <w:rFonts w:asciiTheme="minorHAnsi" w:hAnsiTheme="minorHAnsi"/>
        </w:rPr>
        <w:t xml:space="preserve">such as </w:t>
      </w:r>
      <w:r>
        <w:rPr>
          <w:rFonts w:asciiTheme="minorHAnsi" w:hAnsiTheme="minorHAnsi"/>
        </w:rPr>
        <w:t>model-based geostatistics</w:t>
      </w:r>
      <w:r w:rsidR="00BE2F51">
        <w:rPr>
          <w:rFonts w:asciiTheme="minorHAnsi" w:hAnsiTheme="minorHAnsi"/>
        </w:rPr>
        <w:t xml:space="preserve"> (see Secti</w:t>
      </w:r>
      <w:r w:rsidR="0031426B">
        <w:rPr>
          <w:rFonts w:asciiTheme="minorHAnsi" w:hAnsiTheme="minorHAnsi"/>
        </w:rPr>
        <w:t>on 3</w:t>
      </w:r>
      <w:r w:rsidR="00BE2F51">
        <w:rPr>
          <w:rFonts w:asciiTheme="minorHAnsi" w:hAnsiTheme="minorHAnsi"/>
        </w:rPr>
        <w:t>.2.2</w:t>
      </w:r>
      <w:r w:rsidR="005E477D">
        <w:rPr>
          <w:rFonts w:asciiTheme="minorHAnsi" w:hAnsiTheme="minorHAnsi"/>
        </w:rPr>
        <w:t>)</w:t>
      </w:r>
      <w:r w:rsidR="00635179" w:rsidRPr="00635179">
        <w:rPr>
          <w:rFonts w:asciiTheme="minorHAnsi" w:hAnsiTheme="minorHAnsi"/>
        </w:rPr>
        <w:t xml:space="preserve">, </w:t>
      </w:r>
      <w:r w:rsidR="00FC64DF">
        <w:rPr>
          <w:rFonts w:asciiTheme="minorHAnsi" w:hAnsiTheme="minorHAnsi"/>
        </w:rPr>
        <w:t xml:space="preserve">‘traditional’ kriging methods such as </w:t>
      </w:r>
      <w:r w:rsidR="00635179" w:rsidRPr="00635179">
        <w:rPr>
          <w:rFonts w:asciiTheme="minorHAnsi" w:hAnsiTheme="minorHAnsi"/>
        </w:rPr>
        <w:t>trans-Gaussian kriging has fallen out of favour</w:t>
      </w:r>
      <w:r>
        <w:rPr>
          <w:rFonts w:asciiTheme="minorHAnsi" w:hAnsiTheme="minorHAnsi"/>
        </w:rPr>
        <w:t xml:space="preserve"> with the statistical and disease research communities </w:t>
      </w:r>
      <w:r w:rsidR="006D1A49">
        <w:rPr>
          <w:rFonts w:asciiTheme="minorHAnsi" w:hAnsiTheme="minorHAnsi"/>
        </w:rPr>
        <w:fldChar w:fldCharType="begin" w:fldLock="1"/>
      </w:r>
      <w:r w:rsidR="006D1A49">
        <w:rPr>
          <w:rFonts w:asciiTheme="minorHAnsi" w:hAnsiTheme="minorHAnsi"/>
        </w:rPr>
        <w:instrText>ADDIN CSL_CITATION { "citationItems" : [ { "id" : "ITEM-1", "itemData" : { "DOI" : "10.1017/S0031182012000698", "abstract" : "The distributions of parasitic diseases are determined by complex factors, including many that are distributed in space. A variety of statistical methods are now readily accessible to researchers providing opportunities for describing and ultimately understanding and predicting spatial distributions. This review provides an overview of the spatial statistical methods available to parasitologists, ecologists and epidemiologists and discusses how such methods have yielded new insights into the ecology and epidemiology of infection and disease. The review is structured according to the three major branches of spatial statistics: continuous spatial variation; discrete spatial variation; and spatial point processes.", "author" : [ { "dropping-particle" : "", "family" : "Pullan", "given" : "Rachel L", "non-dropping-particle" : "", "parse-names" : false, "suffix" : "" }, { "dropping-particle" : "", "family" : "Sturrock", "given" : "Hugh J W", "non-dropping-particle" : "", "parse-names" : false, "suffix" : "" }, { "dropping-particle" : "", "family" : "Magalh\u00e3es", "given" : "Ricardo J Soares", "non-dropping-particle" : "", "parse-names" : false, "suffix" : "" }, { "dropping-particle" : "", "family" : "Clements", "given" : "Archie C A", "non-dropping-particle" : "", "parse-names" : false, "suffix" : "" }, { "dropping-particle" : "", "family" : "Brooker", "given" : "Simon J", "non-dropping-particle" : "", "parse-names" : false, "suffix" : "" } ], "container-title" : "Parasitology", "id" : "ITEM-1", "issue" : "14", "issued" : { "date-parts" : [ [ "2012" ] ] }, "page" : "1870-1887", "title" : "Spatial parasite ecology and epidemiology: a review of methods and applications", "type" : "article-journal", "volume" : "139" }, "uris" : [ "http://www.mendeley.com/documents/?uuid=cab84467-0ed5-35b6-8329-9b708f6907f6" ] } ], "mendeley" : { "formattedCitation" : "(Pullan et al. 2012)", "plainTextFormattedCitation" : "(Pullan et al. 2012)", "previouslyFormattedCitation" : "(Pullan et al. 2012)" }, "properties" : { "noteIndex" : 0 }, "schema" : "https://github.com/citation-style-language/schema/raw/master/csl-citation.json" }</w:instrText>
      </w:r>
      <w:r w:rsidR="006D1A49">
        <w:rPr>
          <w:rFonts w:asciiTheme="minorHAnsi" w:hAnsiTheme="minorHAnsi"/>
        </w:rPr>
        <w:fldChar w:fldCharType="separate"/>
      </w:r>
      <w:r w:rsidR="006D1A49" w:rsidRPr="006D1A49">
        <w:rPr>
          <w:rFonts w:asciiTheme="minorHAnsi" w:hAnsiTheme="minorHAnsi"/>
          <w:noProof/>
        </w:rPr>
        <w:t>(Pullan et al. 2012)</w:t>
      </w:r>
      <w:r w:rsidR="006D1A49">
        <w:rPr>
          <w:rFonts w:asciiTheme="minorHAnsi" w:hAnsiTheme="minorHAnsi"/>
        </w:rPr>
        <w:fldChar w:fldCharType="end"/>
      </w:r>
      <w:r w:rsidR="005E477D">
        <w:rPr>
          <w:rFonts w:asciiTheme="minorHAnsi" w:hAnsiTheme="minorHAnsi"/>
        </w:rPr>
        <w:t>, although due to its accessibility within GIS software such as ArcGIS, it is still frequently applied</w:t>
      </w:r>
      <w:r w:rsidR="005631C3">
        <w:rPr>
          <w:rFonts w:asciiTheme="minorHAnsi" w:hAnsiTheme="minorHAnsi"/>
        </w:rPr>
        <w:t xml:space="preserve">. </w:t>
      </w:r>
      <w:r w:rsidR="005E477D">
        <w:rPr>
          <w:rFonts w:asciiTheme="minorHAnsi" w:hAnsiTheme="minorHAnsi"/>
        </w:rPr>
        <w:t xml:space="preserve">Within the NTD literature, </w:t>
      </w:r>
      <w:r w:rsidR="008B1072">
        <w:rPr>
          <w:rFonts w:asciiTheme="minorHAnsi" w:hAnsiTheme="minorHAnsi"/>
        </w:rPr>
        <w:t xml:space="preserve">traditional </w:t>
      </w:r>
      <w:r w:rsidR="005E477D">
        <w:rPr>
          <w:rFonts w:asciiTheme="minorHAnsi" w:hAnsiTheme="minorHAnsi"/>
        </w:rPr>
        <w:t xml:space="preserve">kriging </w:t>
      </w:r>
      <w:r w:rsidR="008B1072">
        <w:rPr>
          <w:rFonts w:asciiTheme="minorHAnsi" w:hAnsiTheme="minorHAnsi"/>
        </w:rPr>
        <w:t>methods have</w:t>
      </w:r>
      <w:r w:rsidR="005E477D">
        <w:rPr>
          <w:rFonts w:asciiTheme="minorHAnsi" w:hAnsiTheme="minorHAnsi"/>
        </w:rPr>
        <w:t xml:space="preserve"> been used to produce </w:t>
      </w:r>
      <w:r w:rsidR="008B1072">
        <w:rPr>
          <w:rFonts w:asciiTheme="minorHAnsi" w:hAnsiTheme="minorHAnsi"/>
        </w:rPr>
        <w:t xml:space="preserve">maps of tsetse fly abundance for HAT transmission risk </w:t>
      </w:r>
      <w:r w:rsidR="006D1A49">
        <w:rPr>
          <w:rFonts w:asciiTheme="minorHAnsi" w:hAnsiTheme="minorHAnsi"/>
        </w:rPr>
        <w:fldChar w:fldCharType="begin" w:fldLock="1"/>
      </w:r>
      <w:r w:rsidR="00291137">
        <w:rPr>
          <w:rFonts w:asciiTheme="minorHAnsi" w:hAnsiTheme="minorHAnsi"/>
        </w:rPr>
        <w:instrText>ADDIN CSL_CITATION { "citationItems" : [ { "id" : "ITEM-1", "itemData" : { "ISSN" : "0022-2585", "PMID" : "16465742", "abstract" : "Since 1996, tsetse (Glossina spp.) control operations, using odor-baited traps, have been carried out in the Luke area of Gurage zone, southwestern Ethiopia. Glossina morsitans submorsitans Newstead was identified as the dominant species in the area, but the presence of Glossina fuscipes Newstead and Glossina pallidipes Austen also was recorded. Here, we refer to the combined number of these three species and report the work undertaken from October 2002 to October 2004 to render the control system more efficient by reducing the number of traps used and maintaining the previously reached levels of tsetse occurrence and trypanosomiasis prevalence. This was done by the design and implementation of an adaptive tsetse population management system. It consists first of an efficient community-participatory monitoring scheme that allowed us to reduce the number of traps used from 216 to 127 (107 monitoring traps and 20 control traps). Geostatistical methods, including kriging and mapping, furthermore allowed identification and monitoring of the spatiotemporal dynamics of patches with increased fly densities, referred to as hot spots. To respond to hot spots, the Luke community was advised and assisted in control trap deployment. Adaptive management was shown to be more efficient than the previously used mass trapping system. In that context, trap numbers could be reduced substantially, at the same time maintaining previously achieved levels of tsetse occurrences and disease prevalence.", "author" : [ { "dropping-particle" : "", "family" : "Sciarretta", "given" : "Andrea", "non-dropping-particle" : "", "parse-names" : false, "suffix" : "" }, { "dropping-particle" : "", "family" : "Girma", "given" : "Melaku", "non-dropping-particle" : "", "parse-names" : false, "suffix" : "" }, { "dropping-particle" : "", "family" : "Tikubet", "given" : "Getachew", "non-dropping-particle" : "", "parse-names" : false, "suffix" : "" }, { "dropping-particle" : "", "family" : "Belayehun", "given" : "Lulseged", "non-dropping-particle" : "", "parse-names" : false, "suffix" : "" }, { "dropping-particle" : "", "family" : "Ballo", "given" : "Shifa", "non-dropping-particle" : "", "parse-names" : false, "suffix" : "" }, { "dropping-particle" : "", "family" : "Baumg\u00e4rtner", "given" : "Johann", "non-dropping-particle" : "", "parse-names" : false, "suffix" : "" } ], "container-title" : "Journal of medical entomology", "id" : "ITEM-1", "issue" : "6", "issued" : { "date-parts" : [ [ "2005", "11" ] ] }, "page" : "1006-19", "title" : "Development of an adaptive tsetse population management scheme for the Luke community, Ethiopia.", "type" : "article-journal", "volume" : "42" }, "uris" : [ "http://www.mendeley.com/documents/?uuid=021b4d4f-9e0e-4ee5-b7e9-b035bab95b92" ] }, { "id" : "ITEM-2", "itemData" : { "DOI" : "10.1186/1476-072X-6-36", "ISSN" : "1476072X", "abstract" : "Human African Trypanosomiasis is a vector-borne parasitic disease. The geographical distribution of the disease is linked to the spatial distribution of the tsetse fly. As part of a control campaign using traps, the spatial and temporal variability is analysed of the glossina populations present in the Mbini sleeping sickness foci (Equatorial Guinea). A significant drop in the annual mean of the G. p. palpalis apparent density was noted from 2004 to 2005, although seasonal differences were not observed. The apparent density (AD) of G. p. palpalis varies significantly from one biotope to another. The fish dryers turned out to be zones with the greatest vector density, although the AD of G. p. palpalis fell significantly in all locations from 2004 to 2005. Despite the tsetse fly density being relatively low in fish dryers and jetties, the population working in those zones would be more exposed to infection. The mono-pyramidal traps in the Mbini focus have been proven to be a useful tool to control G. p. palpalis, even though the activity on the banks of the River Wele needs to be intensified. The application of spatial analysis techniques and geographical information systems are very useful tools to discriminate zones with high and low apparent density of G. p. palpalis, probably associated with different potential risk of sleeping sickness transmission.", "author" : [ { "dropping-particle" : "", "family" : "Cano", "given" : "Jorge", "non-dropping-particle" : "", "parse-names" : false, "suffix" : "" }, { "dropping-particle" : "", "family" : "Descalzo", "given" : "Miguel", "non-dropping-particle" : "", "parse-names" : false, "suffix" : "" }, { "dropping-particle" : "", "family" : "Ndong-Mabale", "given" : "Nicolas", "non-dropping-particle" : "", "parse-names" : false, "suffix" : "" }, { "dropping-particle" : "", "family" : "Ndongo-Asumu", "given" : "Pedro", "non-dropping-particle" : "", "parse-names" : false, "suffix" : "" }, { "dropping-particle" : "", "family" : "Bobuakasi", "given" : "Leonardo", "non-dropping-particle" : "", "parse-names" : false, "suffix" : "" }, { "dropping-particle" : "", "family" : "Buatich\u00e9", "given" : "Jes\u00fas N", "non-dropping-particle" : "", "parse-names" : false, "suffix" : "" }, { "dropping-particle" : "", "family" : "Nzambo-Ondo", "given" : "Sisinio", "non-dropping-particle" : "", "parse-names" : false, "suffix" : "" }, { "dropping-particle" : "", "family" : "Ondo-Esono", "given" : "Melchor", "non-dropping-particle" : "", "parse-names" : false, "suffix" : "" }, { "dropping-particle" : "", "family" : "Benito", "given" : "Agustin", "non-dropping-particle" : "", "parse-names" : false, "suffix" : "" }, { "dropping-particle" : "", "family" : "Roche", "given" : "Jesus", "non-dropping-particle" : "", "parse-names" : false, "suffix" : "" }, { "dropping-particle" : "", "family" : "Liebhold", "given" : "AM", "non-dropping-particle" : "", "parse-names" : false, "suffix" : "" }, { "dropping-particle" : "", "family" : "Rossi", "given" : "RE", "non-dropping-particle" : "", "parse-names" : false, "suffix" : "" }, { "dropping-particle" : "", "family" : "Kemp", "given" : "WP", "non-dropping-particle" : "", "parse-names" : false, "suffix" : "" }, { "dropping-particle" : "", "family" : "Kitron", "given" : "U", "non-dropping-particle" : "", "parse-names" : false, "suffix" : "" }, { "dropping-particle" : "", "family" : "Kitron", "given" : "U", "non-dropping-particle" : "", "parse-names" : false, "suffix" : "" }, { "dropping-particle" : "", "family" : "Dennis", "given" : "DT", "non-dropping-particle" : "", "parse-names" : false, "suffix" : "" }, { "dropping-particle" : "", "family" : "Nekomoto", "given" : "TS", "non-dropping-particle" : "", "parse-names" : false, "suffix" : "" }, { "dropping-particle" : "", "family" : "Victor", "given" : "JC", "non-dropping-particle" : "", "parse-names" : false, "suffix" : "" }, { "dropping-particle" : "", "family" : "Paul", "given" : "WS", "non-dropping-particle" : "", "parse-names" : false, "suffix" : "" }, { "dropping-particle" : "", "family" : "Piesman", "given" : "J", "non-dropping-particle" : "", "parse-names" : false, "suffix" : "" }, { "dropping-particle" : "", "family" : "Hay", "given" : "SI", "non-dropping-particle" : "", "parse-names" : false, "suffix" : "" }, { "dropping-particle" : "", "family" : "Snow", "given" : "RW", "non-dropping-particle" : "", "parse-names" : false, "suffix" : "" }, { "dropping-particle" : "", "family" : "Rogers", "given" : "DJ", "non-dropping-particle" : "", "parse-names" : false, "suffix" : "" }, { "dropping-particle" : "", "family" : "Gatton", "given" : "M", "non-dropping-particle" : "", "parse-names" : false, "suffix" : "" }, { "dropping-particle" : "", "family" : "Kelly-Hope", "given" : "L", "non-dropping-particle" : "", "parse-names" : false, "suffix" : "" }, { "dropping-particle" : "", "family" : "Kay", "given" : "B", "non-dropping-particle" : "", "parse-names" : false, "suffix" : "" }, { "dropping-particle" : "", "family" : "Ryan", "given" : "P", "non-dropping-particle" : "", "parse-names" : false, "suffix" : "" }, { "dropping-particle" : "", "family" : "Ryan", "given" : "P", "non-dropping-particle" : "", "parse-names" : false, "suffix" : "" }, { "dropping-particle" : "", "family" : "Lyons", "given" : "SA", "non-dropping-particle" : "", "parse-names" : false, "suffix" : "" }, { "dropping-particle" : "", "family" : "Alsemgeest", "given" : "D", "non-dropping-particle" : "", "parse-names" : false, "suffix" : "" }, { "dropping-particle" : "", "family" : "Thomas", "given" : "P", "non-dropping-particle" : "", "parse-names" : false, "suffix" : "" }, { "dropping-particle" : "", "family" : "Kay", "given" : "BH", "non-dropping-particle" : "", "parse-names" : false, "suffix" : "" }, { "dropping-particle" : "", "family" : "Beier", "given" : "JC", "non-dropping-particle" : "", "parse-names" : false, "suffix" : "" }, { "dropping-particle" : "", "family" : "Killeen", "given" : "GF", "non-dropping-particle" : "", "parse-names" : false, "suffix" : "" }, { "dropping-particle" : "", "family" : "Githure", "given" : "JI", "non-dropping-particle" : "", "parse-names" : false, "suffix" : "" }, { "dropping-particle" : "", "family" : "Odiit", "given" : "M", "non-dropping-particle" : "", "parse-names" : false, "suffix" : "" }, { "dropping-particle" : "", "family" : "Bessell", "given" : "PR", "non-dropping-particle" : "", "parse-names" : false, "suffix" : "" }, { "dropping-particle" : "", "family" : "F\u00e8vre", "given" : "EM", "non-dropping-particle" : "", "parse-names" : false, "suffix" : "" }, { "dropping-particle" : "", "family" : "Robinson", "given" : "T", "non-dropping-particle" : "", "parse-names" : false, "suffix" : "" }, { "dropping-particle" : "", "family" : "Kinoti", "given" : "J", "non-dropping-particle" : "", "parse-names" : false, "suffix" : "" }, { "dropping-particle" : "", "family" : "Coleman", "given" : "PG", "non-dropping-particle" : "", "parse-names" : false, "suffix" : "" }, { "dropping-particle" : "", "family" : "Welburn", "given" : "SC", "non-dropping-particle" : "", "parse-names" : false, "suffix" : "" }, { "dropping-particle" : "", "family" : "McDemott", "given" : "null", "non-dropping-particle" : "", "parse-names" : false, "suffix" : "" }, { "dropping-particle" : "", "family" : "Woolhouse", "given" : "MEJ", "non-dropping-particle" : "", "parse-names" : false, "suffix" : "" }, { "dropping-particle" : "", "family" : "Rogers", "given" : "DJ", "non-dropping-particle" : "", "parse-names" : false, "suffix" : "" }, { "dropping-particle" : "", "family" : "Randolph", "given" : "SE", "non-dropping-particle" : "", "parse-names" : false, "suffix" : "" }, { "dropping-particle" : "", "family" : "Kitron", "given" : "U", "non-dropping-particle" : "", "parse-names" : false, "suffix" : "" }, { "dropping-particle" : "", "family" : "Otieno", "given" : "LH", "non-dropping-particle" : "", "parse-names" : false, "suffix" : "" }, { "dropping-particle" : "", "family" : "Hungeford", "given" : "LL", "non-dropping-particle" : "", "parse-names" : false, "suffix" : "" }, { "dropping-particle" : "", "family" : "Odulaja", "given" : "A", "non-dropping-particle" : "", "parse-names" : false, "suffix" : "" }, { "dropping-particle" : "", "family" : "Brigham", "given" : "WU", "non-dropping-particle" : "", "parse-names" : false, "suffix" : "" }, { "dropping-particle" : "", "family" : "Okello", "given" : "OO", "non-dropping-particle" : "", "parse-names" : false, "suffix" : "" }, { "dropping-particle" : "", "family" : "Joselyn", "given" : "M", "non-dropping-particle" : "", "parse-names" : false, "suffix" : "" }, { "dropping-particle" : "", "family" : "MohamedAhmed", "given" : "MM", "non-dropping-particle" : "", "parse-names" : false, "suffix" : "" }, { "dropping-particle" : "", "family" : "Cook", "given" : "E", "non-dropping-particle" : "", "parse-names" : false, "suffix" : "" }, { "dropping-particle" : "", "family" : "Simarro", "given" : "PP", "non-dropping-particle" : "", "parse-names" : false, "suffix" : "" }, { "dropping-particle" : "", "family" : "Mas", "given" : "J", "non-dropping-particle" : "", "parse-names" : false, "suffix" : "" }, { "dropping-particle" : "", "family" : "Lancien", "given" : "J", "non-dropping-particle" : "", "parse-names" : false, "suffix" : "" }, { "dropping-particle" : "", "family" : "Sima", "given" : "F Ona", "non-dropping-particle" : "", "parse-names" : false, "suffix" : "" }, { "dropping-particle" : "", "family" : "Mateo", "given" : "MJ", "non-dropping-particle" : "", "parse-names" : false, "suffix" : "" }, { "dropping-particle" : "", "family" : "Roche", "given" : "J", "non-dropping-particle" : "", "parse-names" : false, "suffix" : "" }, { "dropping-particle" : "", "family" : "Robinson", "given" : "TP", "non-dropping-particle" : "", "parse-names" : false, "suffix" : "" }, { "dropping-particle" : "", "family" : "Simarro", "given" : "PP", "non-dropping-particle" : "", "parse-names" : false, "suffix" : "" }, { "dropping-particle" : "", "family" : "Franco", "given" : "JR", "non-dropping-particle" : "", "parse-names" : false, "suffix" : "" }, { "dropping-particle" : "", "family" : "Ndongo", "given" : "P", "non-dropping-particle" : "", "parse-names" : false, "suffix" : "" }, { "dropping-particle" : "", "family" : "Nguema", "given" : "E", "non-dropping-particle" : "", "parse-names" : false, "suffix" : "" }, { "dropping-particle" : "", "family" : "Louis", "given" : "FJ", "non-dropping-particle" : "", "parse-names" : false, "suffix" : "" }, { "dropping-particle" : "", "family" : "Jannin", "given" : "J", "non-dropping-particle" : "", "parse-names" : false, "suffix" : "" }, { "dropping-particle" : "", "family" : "Penchenier", "given" : "L", "non-dropping-particle" : "", "parse-names" : false, "suffix" : "" }, { "dropping-particle" : "", "family" : "Simarro", "given" : "P", "non-dropping-particle" : "", "parse-names" : false, "suffix" : "" }, { "dropping-particle" : "", "family" : "Ndong-Asumu", "given" : "P", "non-dropping-particle" : "", "parse-names" : false, "suffix" : "" }, { "dropping-particle" : "", "family" : "Kuzoe", "given" : "FAS", "non-dropping-particle" : "", "parse-names" : false, "suffix" : "" }, { "dropping-particle" : "", "family" : "Schofield", "given" : "CJ", "non-dropping-particle" : "", "parse-names" : false, "suffix" : "" }, { "dropping-particle" : "", "family" : "Nash", "given" : "TAM", "non-dropping-particle" : "", "parse-names" : false, "suffix" : "" }, { "dropping-particle" : "", "family" : "Page", "given" : "WA", "non-dropping-particle" : "", "parse-names" : false, "suffix" : "" }, { "dropping-particle" : "", "family" : "Nash", "given" : "TAM", "non-dropping-particle" : "", "parse-names" : false, "suffix" : "" }, { "dropping-particle" : "", "family" : "Laveissi\u00e8re", "given" : "C", "non-dropping-particle" : "", "parse-names" : false, "suffix" : "" }, { "dropping-particle" : "", "family" : "Grebaut", "given" : "P", "non-dropping-particle" : "", "parse-names" : false, "suffix" : "" }, { "dropping-particle" : "", "family" : "Herder", "given" : "S", "non-dropping-particle" : "", "parse-names" : false, "suffix" : "" }, { "dropping-particle" : "", "family" : "Penchenier", "given" : "L", "non-dropping-particle" : "", "parse-names" : false, "suffix" : "" }, { "dropping-particle" : "", "family" : "Morris", "given" : "KRS", "non-dropping-particle" : "", "parse-names" : false, "suffix" : "" }, { "dropping-particle" : "", "family" : "Nansen", "given" : "C", "non-dropping-particle" : "", "parse-names" : false, "suffix" : "" }, { "dropping-particle" : "", "family" : "Campbell", "given" : "JF", "non-dropping-particle" : "", "parse-names" : false, "suffix" : "" }, { "dropping-particle" : "", "family" : "Phillips", "given" : "TW", "non-dropping-particle" : "", "parse-names" : false, "suffix" : "" }, { "dropping-particle" : "", "family" : "Mullen", "given" : "MA", "non-dropping-particle" : "", "parse-names" : false, "suffix" : "" }, { "dropping-particle" : "", "family" : "Gouteaux", "given" : "JP", "non-dropping-particle" : "", "parse-names" : false, "suffix" : "" }, { "dropping-particle" : "", "family" : "Lancien", "given" : "J", "non-dropping-particle" : "", "parse-names" : false, "suffix" : "" }, { "dropping-particle" : "", "family" : "Abel", "given" : "PM", "non-dropping-particle" : "", "parse-names" : false, "suffix" : "" }, { "dropping-particle" : "", "family" : "Kiala", "given" : "G", "non-dropping-particle" : "", "parse-names" : false, "suffix" : "" }, { "dropping-particle" : "", "family" : "L\u00f4a", "given" : "V", "non-dropping-particle" : "", "parse-names" : false, "suffix" : "" }, { "dropping-particle" : "", "family" : "Behrend", "given" : "M", "non-dropping-particle" : "", "parse-names" : false, "suffix" : "" }, { "dropping-particle" : "", "family" : "Musolf", "given" : "J", "non-dropping-particle" : "", "parse-names" : false, "suffix" : "" }, { "dropping-particle" : "", "family" : "Fleischmann", "given" : "H", "non-dropping-particle" : "", "parse-names" : false, "suffix" : "" }, { "dropping-particle" : "", "family" : "Th\u00e9ophile", "given" : "J", "non-dropping-particle" : "", "parse-names" : false, "suffix" : "" }, { "dropping-particle" : "", "family" : "Krishna", "given" : "S", "non-dropping-particle" : "", "parse-names" : false, "suffix" : "" }, { "dropping-particle" : "", "family" : "Stich", "given" : "A", "non-dropping-particle" : "", "parse-names" : false, "suffix" : "" }, { "dropping-particle" : "", "family" : "Cressie", "given" : "N", "non-dropping-particle" : "", "parse-names" : false, "suffix" : "" } ], "container-title" : "International Journal of Health Geographics", "id" : "ITEM-2", "issue" : "1", "issued" : { "date-parts" : [ [ "2007" ] ] }, "page" : "36", "publisher" : "BioMed Central", "title" : "Spatial and temporal variability of the Glossina palpalis palpalis population in the Mbini focus (Equatorial Guinea)", "type" : "article-journal", "volume" : "6" }, "uris" : [ "http://www.mendeley.com/documents/?uuid=4f9ebd2a-a9b2-3dbd-b7f7-c5733331c5f3" ] } ], "mendeley" : { "formattedCitation" : "(Sciarretta et al. 2005; Cano et al. 2007)", "plainTextFormattedCitation" : "(Sciarretta et al. 2005; Cano et al. 2007)", "previouslyFormattedCitation" : "(Sciarretta et al. 2005; Cano et al. 2007)" }, "properties" : { "noteIndex" : 0 }, "schema" : "https://github.com/citation-style-language/schema/raw/master/csl-citation.json" }</w:instrText>
      </w:r>
      <w:r w:rsidR="006D1A49">
        <w:rPr>
          <w:rFonts w:asciiTheme="minorHAnsi" w:hAnsiTheme="minorHAnsi"/>
        </w:rPr>
        <w:fldChar w:fldCharType="separate"/>
      </w:r>
      <w:r w:rsidR="000C13E3" w:rsidRPr="000C13E3">
        <w:rPr>
          <w:rFonts w:asciiTheme="minorHAnsi" w:hAnsiTheme="minorHAnsi"/>
          <w:noProof/>
        </w:rPr>
        <w:t>(Sciarretta et al. 2005; Cano et al. 2007)</w:t>
      </w:r>
      <w:r w:rsidR="006D1A49">
        <w:rPr>
          <w:rFonts w:asciiTheme="minorHAnsi" w:hAnsiTheme="minorHAnsi"/>
        </w:rPr>
        <w:fldChar w:fldCharType="end"/>
      </w:r>
      <w:r w:rsidR="008B1072">
        <w:rPr>
          <w:rFonts w:asciiTheme="minorHAnsi" w:hAnsiTheme="minorHAnsi"/>
        </w:rPr>
        <w:t>,</w:t>
      </w:r>
      <w:r w:rsidR="008B1072" w:rsidRPr="008B1072">
        <w:rPr>
          <w:rFonts w:asciiTheme="minorHAnsi" w:hAnsiTheme="minorHAnsi"/>
        </w:rPr>
        <w:t xml:space="preserve"> </w:t>
      </w:r>
      <w:r w:rsidR="008B1072">
        <w:rPr>
          <w:rFonts w:asciiTheme="minorHAnsi" w:hAnsiTheme="minorHAnsi"/>
        </w:rPr>
        <w:t xml:space="preserve">schistosomiasis prevalence and snail abundance maps </w:t>
      </w:r>
      <w:r w:rsidR="006D1A49">
        <w:rPr>
          <w:rFonts w:asciiTheme="minorHAnsi" w:hAnsiTheme="minorHAnsi"/>
        </w:rPr>
        <w:fldChar w:fldCharType="begin" w:fldLock="1"/>
      </w:r>
      <w:r w:rsidR="00297A0E">
        <w:rPr>
          <w:rFonts w:asciiTheme="minorHAnsi" w:hAnsiTheme="minorHAnsi"/>
        </w:rPr>
        <w:instrText>ADDIN CSL_CITATION { "citationItems" : [ { "id" : "ITEM-1", "itemData" : { "DOI" : "10.1016/j.inhe.2011.06.002", "ISSN" : "1876-3413", "PMID" : "24038366", "abstract" : "In schistosomiasis control, there is a need to geographically target treatment to populations at high risk of morbidity. This paper evaluates alternative sampling strategies for surveys of Schistosoma mansoni to target mass drug administration in Kenya and Ethiopia. Two main designs are considered: lot quality assurance sampling (LQAS) of children from all schools; and a geostatistical design that samples a subset of schools and uses semi-variogram analysis and spatial interpolation to predict prevalence in the remaining unsurveyed schools. Computerized simulations are used to investigate the performance of sampling strategies in correctly classifying schools according to treatment needs and their cost-effectiveness in identifying high prevalence schools. LQAS performs better than geostatistical sampling in correctly classifying schools, but at a cost with a higher cost per high prevalence school correctly classified. It is suggested that the optimal surveying strategy for S. mansoni needs to take into account the goals of the control programme and the financial and drug resources available.", "author" : [ { "dropping-particle" : "", "family" : "Sturrock", "given" : "Hugh J W", "non-dropping-particle" : "", "parse-names" : false, "suffix" : "" }, { "dropping-particle" : "", "family" : "Gething", "given" : "Pete W", "non-dropping-particle" : "", "parse-names" : false, "suffix" : "" }, { "dropping-particle" : "", "family" : "Ashton", "given" : "Ruth A", "non-dropping-particle" : "", "parse-names" : false, "suffix" : "" }, { "dropping-particle" : "", "family" : "Kolaczinski", "given" : "Jan H", "non-dropping-particle" : "", "parse-names" : false, "suffix" : "" }, { "dropping-particle" : "", "family" : "Kabatereine", "given" : "Narcis B", "non-dropping-particle" : "", "parse-names" : false, "suffix" : "" }, { "dropping-particle" : "", "family" : "Brooker", "given" : "Simon", "non-dropping-particle" : "", "parse-names" : false, "suffix" : "" } ], "container-title" : "International health", "id" : "ITEM-1", "issue" : "3", "issued" : { "date-parts" : [ [ "2011", "9" ] ] }, "page" : "165-75", "title" : "Planning schistosomiasis control: investigation of alternative sampling strategies for Schistosoma mansoni to target mass drug administration of praziquantel in East Africa.", "type" : "article-journal", "volume" : "3" }, "uris" : [ "http://www.mendeley.com/documents/?uuid=51b186a8-e68a-4f06-9f57-15a92e4c1e14" ] }, { "id" : "ITEM-2", "itemData" : { "DOI" : "10.4081/gh.2014.9", "ISSN" : "1970-7096", "PMID" : "25545929", "abstract" : "There is a paucity of epidemiological and malacological data pertaining to schistosomiasis in Chad. In view of a recently articulated elimination agenda, a deeper understanding of the spatio-temporal distribution of schistosomiasis intermediate host snails is pivotal. We conducted cross-sectional malacological surveys during the dry season (April/May 2013) and after the short rainy season (October 2013) in N'Djamena, the capital of Chad. Snails were identified at the genus and species level using morphological keys and molecular DNA barcoding approaches. Those belonging to Bulinus and Biomphalaria were examined for cercarial shedding. Snail habitats were characterised and their predictive potential for the presence of schistosomiasis intermediate host snails explored. Seasonal patterns were studied using geographical information system and kriging in order to interpolate snail abundance data to make predictions at non-sampled locations across N'Djamena. Overall, 413 Bulinus truncatus, 369 Bulinus forskalii and 108 Biomphalaria pfeifferi snails were collected and subjected to cercarial shedding. During the dry season, one Bu. truncatus of 119 snails collected shed Schistosoma spp. cercariae (0.84%), while S. mansoni was shed by one of 108 Bi. pfeifferi snails (0.93%). None of the snails collected after the rainy season shed Schistosoma spp. cercariae. The abundance of Bu. truncatus and Bu. forskalii showed an inverse U-shape relationship with the square term of conductivity, i.e. low abundance at the lowest and highest levels of conductivity and high abundance at intermediate levels. Bi. pfeifferi showed a negative, linear association with pH in the dry seasons. It is planned to link these intermediate host snail data to infection data in human populations with the goal to draw a predictive risk map that can be utilised for control and elimination of schistosomiasis in N'Djamena.", "author" : [ { "dropping-particle" : "", "family" : "Moser", "given" : "Wendelin", "non-dropping-particle" : "", "parse-names" : false, "suffix" : "" }, { "dropping-particle" : "", "family" : "Greter", "given" : "Helena", "non-dropping-particle" : "", "parse-names" : false, "suffix" : "" }, { "dropping-particle" : "", "family" : "Schindler", "given" : "Christian", "non-dropping-particle" : "", "parse-names" : false, "suffix" : "" }, { "dropping-particle" : "", "family" : "Allan", "given" : "Fiona", "non-dropping-particle" : "", "parse-names" : false, "suffix" : "" }, { "dropping-particle" : "", "family" : "Ngandolo", "given" : "Bongo N R", "non-dropping-particle" : "", "parse-names" : false, "suffix" : "" }, { "dropping-particle" : "", "family" : "Moto", "given" : "Daugla D", "non-dropping-particle" : "", "parse-names" : false, "suffix" : "" }, { "dropping-particle" : "", "family" : "Utzinger", "given" : "J\u00fcrg", "non-dropping-particle" : "", "parse-names" : false, "suffix" : "" }, { "dropping-particle" : "", "family" : "Zinsstag", "given" : "Jakob", "non-dropping-particle" : "", "parse-names" : false, "suffix" : "" } ], "container-title" : "Geospatial health", "id" : "ITEM-2", "issue" : "1", "issued" : { "date-parts" : [ [ "2014", "11" ] ] }, "page" : "109-18", "title" : "The spatial and seasonal distribution of Bulinus truncatus, Bulinus forskalii and Biomphalaria pfeifferi, the intermediate host snails of schistosomiasis, in N'Djamena, Chad.", "type" : "article-journal", "volume" : "9" }, "uris" : [ "http://www.mendeley.com/documents/?uuid=6bf8f36c-6838-3a53-9d12-a71d82764150" ] } ], "mendeley" : { "formattedCitation" : "(Sturrock et al. 2011; Moser et al. 2014)", "plainTextFormattedCitation" : "(Sturrock et al. 2011; Moser et al. 2014)", "previouslyFormattedCitation" : "(Sturrock et al. 2011; Moser et al. 2014)" }, "properties" : { "noteIndex" : 0 }, "schema" : "https://github.com/citation-style-language/schema/raw/master/csl-citation.json" }</w:instrText>
      </w:r>
      <w:r w:rsidR="006D1A49">
        <w:rPr>
          <w:rFonts w:asciiTheme="minorHAnsi" w:hAnsiTheme="minorHAnsi"/>
        </w:rPr>
        <w:fldChar w:fldCharType="separate"/>
      </w:r>
      <w:r w:rsidR="00291137" w:rsidRPr="00291137">
        <w:rPr>
          <w:rFonts w:asciiTheme="minorHAnsi" w:hAnsiTheme="minorHAnsi"/>
          <w:noProof/>
        </w:rPr>
        <w:t>(Sturrock et al. 2011; Moser et al. 2014)</w:t>
      </w:r>
      <w:r w:rsidR="006D1A49">
        <w:rPr>
          <w:rFonts w:asciiTheme="minorHAnsi" w:hAnsiTheme="minorHAnsi"/>
        </w:rPr>
        <w:fldChar w:fldCharType="end"/>
      </w:r>
      <w:r w:rsidR="008B1072">
        <w:rPr>
          <w:rFonts w:asciiTheme="minorHAnsi" w:hAnsiTheme="minorHAnsi"/>
        </w:rPr>
        <w:t xml:space="preserve"> and </w:t>
      </w:r>
      <w:r w:rsidR="005E477D">
        <w:rPr>
          <w:rFonts w:asciiTheme="minorHAnsi" w:hAnsiTheme="minorHAnsi"/>
        </w:rPr>
        <w:t xml:space="preserve">lymphatic filaraisis prevalence maps </w:t>
      </w:r>
      <w:r w:rsidR="006D1A49">
        <w:rPr>
          <w:rFonts w:asciiTheme="minorHAnsi" w:hAnsiTheme="minorHAnsi"/>
        </w:rPr>
        <w:fldChar w:fldCharType="begin" w:fldLock="1"/>
      </w:r>
      <w:r w:rsidR="008A102A">
        <w:rPr>
          <w:rFonts w:asciiTheme="minorHAnsi" w:hAnsiTheme="minorHAnsi"/>
        </w:rPr>
        <w:instrText>ADDIN CSL_CITATION { "citationItems" : [ { "id" : "ITEM-1", "itemData" : { "author" : [ { "dropping-particle" : "", "family" : "Gyapong", "given" : "John", "non-dropping-particle" : "", "parse-names" : false, "suffix" : "" }, { "dropping-particle" : "", "family" : "Remme", "given" : "JHF", "non-dropping-particle" : "", "parse-names" : false, "suffix" : "" } ], "container-title" : "Transactions of the Royal Society of Tropical Medicine and Hygiene", "id" : "ITEM-1", "issue" : "6", "issued" : { "date-parts" : [ [ "2001" ] ] }, "page" : "681-686", "title" : "The use of grid sampling methodology for rapid assessment of the distribution of bancroftian filariasis", "type" : "article-journal", "volume" : "95" }, "uris" : [ "http://www.mendeley.com/documents/?uuid=7be9c207-f7c5-410e-857a-e5a3cc929499" ] }, { "id" : "ITEM-2", "itemData" : { "DOI" : "10.1179/136485905X19829", "ISBN" : "136485905X", "ISSN" : "0003-4983", "PMID" : "15814033", "abstract" : "To permit improvements in the targeting of control activities, the geographical distribution of lymphatic filariasis in Uganda was assessed by using a rapid immunochromatographic card test to check school-aged children for Wuchereria bancrofti-specific circulating filarial antigens (CFA). Survey sites were selected to represent the various ecological and topographical diversities in the country. Overall, 17,533 children from 76 sites were examined. CFA-positive cases were detected at 31 of the sites, with prevalences ranging from 0.4% to 30.7%. There appeared to be strikingly more lymphatic filariasis in the north of the country than in the south. The main focus was north of the Victoria Nile, where 27 (66%) of 41 sites had CFA-positive cases, often at high prevalences. Only four (11.4%) of the 35 sites south of the Victoria Nile had CFA-positive cases, and all four were along the western rift valley and had relatively low CFA prevalences. Geostatistical interpolation was used to create a map showing the geographical distribution of CFA prevalences in Uganda (by ordinary kriging), and to assess the population exposed to W. bancrofti transmission. Estimates based on population data from 2002 indicated that approximately 8.7 million people (35.3% of the national population) lived in areas where &gt; 1% of the school-aged children were CFA-positive. CFA prevalences generally decreased with increasing altitude, and no CFA-positive cases were found at sites that were &gt; 1300 m above sea level. Although it gives an under-estimate of the overall community prevalence (a fact that should be taken into account when interpreting the present results and comparing them with the results of other surveys), the screening of schoolchildren for CFA was found to be a simple and useful approach for mapping the geographical distribution of lymphatic filariasis.", "author" : [ { "dropping-particle" : "", "family" : "Onapa", "given" : "a W", "non-dropping-particle" : "", "parse-names" : false, "suffix" : "" }, { "dropping-particle" : "", "family" : "Simonsen", "given" : "P E", "non-dropping-particle" : "", "parse-names" : false, "suffix" : "" }, { "dropping-particle" : "", "family" : "Baehr", "given" : "I", "non-dropping-particle" : "", "parse-names" : false, "suffix" : "" }, { "dropping-particle" : "", "family" : "Pedersen", "given" : "E M", "non-dropping-particle" : "", "parse-names" : false, "suffix" : "" } ], "container-title" : "Annals of tropical medicine and parasitology", "id" : "ITEM-2", "issue" : "2", "issued" : { "date-parts" : [ [ "2005", "3" ] ] }, "page" : "141-53", "title" : "Rapid assessment of the geographical distribution of lymphatic filariasis in Uganda, by screening of schoolchildren for circulating filarial antigens.", "type" : "article-journal", "volume" : "99" }, "uris" : [ "http://www.mendeley.com/documents/?uuid=b592afd4-f705-4ea2-bc95-cab578cc0b98" ] }, { "id" : "ITEM-3", "itemData" : { "DOI" : "10.1186/1756-3305-5-10", "ISSN" : "1756-3305", "PMID" : "22236419", "abstract" : "BACKGROUND National mapping of lymphatic filariasis (LF) was conducted using immunochromatographic tests (ICT) in 2005 to determine endemicity and geographic spread of the disease. A baseline microfilaria survey was then conducted to determine LF prevalence and microfilaria intensity. METHODS In 2005 1,982 persons of 15 years and over from 14 health districts were selected and fingertip blood samples were tested with ICT cards. In 2007-8 blood samples were taken between 10 p.m. and 2 a.m. and examined for microfilaria (mf) from 9,288 persons from 16 sentinel sites representing each district and 2 additional sites for districts with populations over 500,000 (Bo and Kenema). RESULTS The overall LF prevalence by ICT cards was 21% (males 28%, females 15%). All districts had a prevalence of Wuchereria bancrofti antigen &gt; 1%. Distribution of LF prevalence showed a strong spatial correlation pattern with high prevalence in a large area in the northeast gradually decreasing to a relatively low prevalence in the southwest coast. High prevalence was found in the northeast, Bombali (52%), Koinadugu (46%), Tonkolili (37%) and Kono (30%). Low prevalence was found in the southwest, Bonthe (3%) and Pujehun (4%). The mf prevalence was higher in the northeast: Bombali, 6.7%, Koinadugu 5.7%, Port Loko 4.4% and Kono 2.4%. Overall there was a significant difference in mf prevalence by gender: males 2.9%, females 1.8% (p = 0.0002) and within districts in Kailahun, Kono, Port Loko, Moyamba and Koinadugu (all p &lt; 0.05). The mf prevalence was higher in people &gt; 20 years (2.5%) than in people \u2264 20 years (1.7%) (p = 0.043). The overall arithmetic mean mf density was 50.30 mf/ml among mf-positive individuals and 1.19 mf/ml in the population examined which varied significantly between districts. CONCLUSIONS The ICT results showed that LF was endemic nationwide and that preventive chemotherapy (PCT) was justified across the country. Both the ICT and microfilaraemia surveys found that prevalence was greater in males than females. The increase in microfilaraemia prevalence by age was evident when grouped as \u2264 20 versus &gt; 20 years demonstrating early exposure. Baseline LF microfilaria load will be used to monitor PCT program progress.", "author" : [ { "dropping-particle" : "", "family" : "Koroma", "given" : "Joseph B", "non-dropping-particle" : "", "parse-names" : false, "suffix" : "" }, { "dropping-particle" : "", "family" : "Bangura", "given" : "Momodu M", "non-dropping-particle" : "", "parse-names" : false, "suffix" : "" }, { "dropping-particle" : "", "family" : "Hodges", "given" : "Mary H", "non-dropping-particle" : "", "parse-names" : false, "suffix" : "" }, { "dropping-particle" : "", "family" : "Bah", "given" : "Mohamed S", "non-dropping-particle" : "", "parse-names" : false, "suffix" : "" }, { "dropping-particle" : "", "family" : "Zhang", "given" : "Yaobi", "non-dropping-particle" : "", "parse-names" : false, "suffix" : "" }, { "dropping-particle" : "", "family" : "Bockarie", "given" : "Moses J", "non-dropping-particle" : "", "parse-names" : false, "suffix" : "" } ], "container-title" : "Parasites &amp; vectors", "id" : "ITEM-3", "issued" : { "date-parts" : [ [ "2012" ] ] }, "page" : "10", "publisher" : "BioMed Central", "title" : "Lymphatic filariasis mapping by immunochromatographic test cards and baseline microfilaria survey prior to mass drug administration in Sierra Leone.", "type" : "article-journal", "volume" : "5" }, "uris" : [ "http://www.mendeley.com/documents/?uuid=6e7f5a27-c160-3875-b2c4-1c1aa9281e12" ] } ], "mendeley" : { "formattedCitation" : "(Gyapong &amp; Remme 2001; Onapa et al. 2005; Koroma et al. 2012)", "plainTextFormattedCitation" : "(Gyapong &amp; Remme 2001; Onapa et al. 2005; Koroma et al. 2012)", "previouslyFormattedCitation" : "(Gyapong &amp; Remme 2001; Onapa et al. 2005; Koroma et al. 2012)" }, "properties" : { "noteIndex" : 0 }, "schema" : "https://github.com/citation-style-language/schema/raw/master/csl-citation.json" }</w:instrText>
      </w:r>
      <w:r w:rsidR="006D1A49">
        <w:rPr>
          <w:rFonts w:asciiTheme="minorHAnsi" w:hAnsiTheme="minorHAnsi"/>
        </w:rPr>
        <w:fldChar w:fldCharType="separate"/>
      </w:r>
      <w:r w:rsidR="008A102A" w:rsidRPr="008A102A">
        <w:rPr>
          <w:rFonts w:asciiTheme="minorHAnsi" w:hAnsiTheme="minorHAnsi"/>
          <w:noProof/>
        </w:rPr>
        <w:t>(Gyapong &amp; Remme 2001; Onapa et al. 2005; Koroma et al. 2012)</w:t>
      </w:r>
      <w:r w:rsidR="006D1A49">
        <w:rPr>
          <w:rFonts w:asciiTheme="minorHAnsi" w:hAnsiTheme="minorHAnsi"/>
        </w:rPr>
        <w:fldChar w:fldCharType="end"/>
      </w:r>
      <w:r w:rsidR="005E477D">
        <w:rPr>
          <w:rFonts w:asciiTheme="minorHAnsi" w:hAnsiTheme="minorHAnsi"/>
        </w:rPr>
        <w:t>.</w:t>
      </w:r>
      <w:r w:rsidR="00635179" w:rsidRPr="00635179">
        <w:rPr>
          <w:rFonts w:asciiTheme="minorHAnsi" w:hAnsiTheme="minorHAnsi"/>
        </w:rPr>
        <w:t xml:space="preserve"> </w:t>
      </w:r>
    </w:p>
    <w:p w:rsidR="00635179" w:rsidRPr="00F428D7" w:rsidRDefault="00635179" w:rsidP="00121C03">
      <w:pPr>
        <w:pStyle w:val="ListParagraph"/>
        <w:numPr>
          <w:ilvl w:val="2"/>
          <w:numId w:val="20"/>
        </w:numPr>
        <w:spacing w:line="480" w:lineRule="auto"/>
        <w:jc w:val="left"/>
        <w:rPr>
          <w:rFonts w:asciiTheme="minorHAnsi" w:hAnsiTheme="minorHAnsi"/>
          <w:i/>
        </w:rPr>
      </w:pPr>
      <w:r w:rsidRPr="00F428D7">
        <w:rPr>
          <w:rFonts w:asciiTheme="minorHAnsi" w:hAnsiTheme="minorHAnsi"/>
          <w:i/>
        </w:rPr>
        <w:t>Spatial regression</w:t>
      </w:r>
    </w:p>
    <w:p w:rsidR="00635179" w:rsidRPr="00635179" w:rsidRDefault="00A83988" w:rsidP="00121C03">
      <w:pPr>
        <w:spacing w:line="480" w:lineRule="auto"/>
        <w:ind w:firstLine="0"/>
        <w:jc w:val="left"/>
        <w:rPr>
          <w:rFonts w:asciiTheme="minorHAnsi" w:hAnsiTheme="minorHAnsi"/>
        </w:rPr>
      </w:pPr>
      <w:r>
        <w:rPr>
          <w:rFonts w:asciiTheme="minorHAnsi" w:hAnsiTheme="minorHAnsi"/>
        </w:rPr>
        <w:t>Simple s</w:t>
      </w:r>
      <w:r w:rsidR="00635179" w:rsidRPr="00635179">
        <w:rPr>
          <w:rFonts w:asciiTheme="minorHAnsi" w:hAnsiTheme="minorHAnsi"/>
        </w:rPr>
        <w:t xml:space="preserve">patial interpolation methods </w:t>
      </w:r>
      <w:r>
        <w:rPr>
          <w:rFonts w:asciiTheme="minorHAnsi" w:hAnsiTheme="minorHAnsi"/>
        </w:rPr>
        <w:t xml:space="preserve">such as IDW and simple and ordinary kriging </w:t>
      </w:r>
      <w:r w:rsidR="00635179" w:rsidRPr="00635179">
        <w:rPr>
          <w:rFonts w:asciiTheme="minorHAnsi" w:hAnsiTheme="minorHAnsi"/>
        </w:rPr>
        <w:t xml:space="preserve">are a valuable way of visualising spatial trends in data, however they rely upon the suitable selection of sampling points such that important changes in the outcome measure of interest may be omitted if there is heterogeneity in risk between sampled locations. Without information as to why the risk varies, </w:t>
      </w:r>
      <w:r>
        <w:rPr>
          <w:rFonts w:asciiTheme="minorHAnsi" w:hAnsiTheme="minorHAnsi"/>
        </w:rPr>
        <w:t>these methods</w:t>
      </w:r>
      <w:r w:rsidR="00635179" w:rsidRPr="00635179">
        <w:rPr>
          <w:rFonts w:asciiTheme="minorHAnsi" w:hAnsiTheme="minorHAnsi"/>
        </w:rPr>
        <w:t xml:space="preserve"> may result in these high (‘hotspots’) or low (‘cold spots’) risk areas being ‘smoothed out’, the consequences of which could be that those who are most at risk are excluded from control programmes. Spatial regression techniques incorporate spatial dependency into a regression framework, hence allow for an assessment of the effect of measureable factors on risk to be made without requiring the outcome of interest to be independent. As with generalised linear models, this information can then be used to predict risk at unsampled sites provided it is possible to obtain information on all of the covariates included in the regression model at these sites. In this chapter we focus on the spatial regression method known as model-based geostatistics as this approach is popular in the tropical disease literature </w:t>
      </w:r>
      <w:r w:rsidR="00635179" w:rsidRPr="00635179">
        <w:rPr>
          <w:rFonts w:asciiTheme="minorHAnsi" w:hAnsiTheme="minorHAnsi"/>
        </w:rPr>
        <w:fldChar w:fldCharType="begin" w:fldLock="1"/>
      </w:r>
      <w:r w:rsidR="00F978AA">
        <w:rPr>
          <w:rFonts w:asciiTheme="minorHAnsi" w:hAnsiTheme="minorHAnsi"/>
        </w:rPr>
        <w:instrText>ADDIN CSL_CITATION { "citationItems" : [ { "id" : "ITEM-1", "itemData" : { "DOI" : "10.1017/S0031182012000698", "abstract" : "The distributions of parasitic diseases are determined by complex factors, including many that are distributed in space. A variety of statistical methods are now readily accessible to researchers providing opportunities for describing and ultimately understanding and predicting spatial distributions. This review provides an overview of the spatial statistical methods available to parasitologists, ecologists and epidemiologists and discusses how such methods have yielded new insights into the ecology and epidemiology of infection and disease. The review is structured according to the three major branches of spatial statistics: continuous spatial variation; discrete spatial variation; and spatial point processes.", "author" : [ { "dropping-particle" : "", "family" : "Pullan", "given" : "Rachel L", "non-dropping-particle" : "", "parse-names" : false, "suffix" : "" }, { "dropping-particle" : "", "family" : "Sturrock", "given" : "Hugh J W", "non-dropping-particle" : "", "parse-names" : false, "suffix" : "" }, { "dropping-particle" : "", "family" : "Magalh\u00e3es", "given" : "Ricardo J Soares", "non-dropping-particle" : "", "parse-names" : false, "suffix" : "" }, { "dropping-particle" : "", "family" : "Clements", "given" : "Archie C A", "non-dropping-particle" : "", "parse-names" : false, "suffix" : "" }, { "dropping-particle" : "", "family" : "Brooker", "given" : "Simon J", "non-dropping-particle" : "", "parse-names" : false, "suffix" : "" } ], "container-title" : "Parasitology", "id" : "ITEM-1", "issue" : "14", "issued" : { "date-parts" : [ [ "2012" ] ] }, "page" : "1870-1887", "title" : "Spatial parasite ecology and epidemiology: a review of methods and applications", "type" : "article-journal", "volume" : "139" }, "uris" : [ "http://www.mendeley.com/documents/?uuid=cab84467-0ed5-35b6-8329-9b708f6907f6" ] } ], "mendeley" : { "formattedCitation" : "(Pullan et al. 2012)", "plainTextFormattedCitation" : "(Pullan et al. 2012)", "previouslyFormattedCitation" : "(Pullan et al. 2012)" }, "properties" : { "noteIndex" : 0 }, "schema" : "https://github.com/citation-style-language/schema/raw/master/csl-citation.json" }</w:instrText>
      </w:r>
      <w:r w:rsidR="00635179" w:rsidRPr="00635179">
        <w:rPr>
          <w:rFonts w:asciiTheme="minorHAnsi" w:hAnsiTheme="minorHAnsi"/>
        </w:rPr>
        <w:fldChar w:fldCharType="separate"/>
      </w:r>
      <w:r w:rsidR="00F978AA" w:rsidRPr="00F978AA">
        <w:rPr>
          <w:rFonts w:asciiTheme="minorHAnsi" w:hAnsiTheme="minorHAnsi"/>
          <w:noProof/>
        </w:rPr>
        <w:t>(Pullan et al. 2012)</w:t>
      </w:r>
      <w:r w:rsidR="00635179" w:rsidRPr="00635179">
        <w:rPr>
          <w:rFonts w:asciiTheme="minorHAnsi" w:hAnsiTheme="minorHAnsi"/>
        </w:rPr>
        <w:fldChar w:fldCharType="end"/>
      </w:r>
      <w:r w:rsidR="00635179" w:rsidRPr="00635179">
        <w:rPr>
          <w:rFonts w:asciiTheme="minorHAnsi" w:hAnsiTheme="minorHAnsi"/>
        </w:rPr>
        <w:t xml:space="preserve">. </w:t>
      </w:r>
    </w:p>
    <w:p w:rsidR="00666042" w:rsidRDefault="00635179" w:rsidP="00121C03">
      <w:pPr>
        <w:spacing w:line="480" w:lineRule="auto"/>
        <w:ind w:firstLine="0"/>
        <w:jc w:val="left"/>
        <w:rPr>
          <w:rFonts w:asciiTheme="minorHAnsi" w:hAnsiTheme="minorHAnsi"/>
        </w:rPr>
      </w:pPr>
      <w:r w:rsidRPr="00635179">
        <w:rPr>
          <w:rFonts w:asciiTheme="minorHAnsi" w:hAnsiTheme="minorHAnsi"/>
        </w:rPr>
        <w:t xml:space="preserve">Model-based geostatistics </w:t>
      </w:r>
      <w:r w:rsidRPr="00635179">
        <w:rPr>
          <w:rFonts w:asciiTheme="minorHAnsi" w:hAnsiTheme="minorHAnsi"/>
        </w:rPr>
        <w:fldChar w:fldCharType="begin" w:fldLock="1"/>
      </w:r>
      <w:r w:rsidR="008A102A">
        <w:rPr>
          <w:rFonts w:asciiTheme="minorHAnsi" w:hAnsiTheme="minorHAnsi"/>
        </w:rPr>
        <w:instrText>ADDIN CSL_CITATION { "citationItems" : [ { "id" : "ITEM-1", "itemData" : { "author" : [ { "dropping-particle" : "", "family" : "Diggle", "given" : "Peter J.", "non-dropping-particle" : "", "parse-names" : false, "suffix" : "" }, { "dropping-particle" : "", "family" : "Ribeiro", "given" : "Paulo J.", "non-dropping-particle" : "", "parse-names" : false, "suffix" : "" } ], "id" : "ITEM-1", "issued" : { "date-parts" : [ [ "2007" ] ] }, "publisher" : "Springer", "title" : "Model-based Geostatistics", "type" : "book" }, "uris" : [ "http://www.mendeley.com/documents/?uuid=d568de6c-cc80-494a-9407-89d092bb8ee5" ] } ], "mendeley" : { "formattedCitation" : "(Diggle &amp; Ribeiro 2007)", "plainTextFormattedCitation" : "(Diggle &amp; Ribeiro 2007)", "previouslyFormattedCitation" : "(Diggle &amp; Ribeiro 2007)" }, "properties" : { "noteIndex" : 0 }, "schema" : "https://github.com/citation-style-language/schema/raw/master/csl-citation.json" }</w:instrText>
      </w:r>
      <w:r w:rsidRPr="00635179">
        <w:rPr>
          <w:rFonts w:asciiTheme="minorHAnsi" w:hAnsiTheme="minorHAnsi"/>
        </w:rPr>
        <w:fldChar w:fldCharType="separate"/>
      </w:r>
      <w:r w:rsidR="008A102A" w:rsidRPr="008A102A">
        <w:rPr>
          <w:rFonts w:asciiTheme="minorHAnsi" w:hAnsiTheme="minorHAnsi"/>
          <w:noProof/>
        </w:rPr>
        <w:t>(Diggle &amp; Ribeiro 2007)</w:t>
      </w:r>
      <w:r w:rsidRPr="00635179">
        <w:rPr>
          <w:rFonts w:asciiTheme="minorHAnsi" w:hAnsiTheme="minorHAnsi"/>
        </w:rPr>
        <w:fldChar w:fldCharType="end"/>
      </w:r>
      <w:r w:rsidRPr="00635179">
        <w:rPr>
          <w:rFonts w:asciiTheme="minorHAnsi" w:hAnsiTheme="minorHAnsi"/>
        </w:rPr>
        <w:t xml:space="preserve"> embeds classical geostatistical techniques such as kriging into the generalised linear modelling framework. The benefit of this is that it relaxes the assumption that the outcomes of interest, or appropriate transformations thereof, must have a Gaussian distribution, and allows us to consider outcomes that follow a Bernoulli distribution (e.g. presence/absence data), a binomial distribution (e.g. prevalence data) and a Poisson distribution (e.g. incidence rates) as well as outcomes from other distributions in the exponential family. This extension of the geostatistical paradigm has led to model-based geostatistics being a popular method of assessing and subsequently mapping disease risk whilst accounting for the influence of (spatially varying) risk factors. For example, the binomial geostatistical model with the inclusion of risk factors is specified as: </w:t>
      </w:r>
    </w:p>
    <w:p w:rsidR="00666042" w:rsidRPr="00666042" w:rsidRDefault="00666042" w:rsidP="00121C03">
      <w:pPr>
        <w:spacing w:line="480" w:lineRule="auto"/>
        <w:jc w:val="left"/>
        <w:rPr>
          <w:rFonts w:asciiTheme="minorHAnsi" w:hAnsiTheme="minorHAnsi"/>
        </w:rPr>
      </w:pPr>
      <w:r w:rsidRPr="00666042">
        <w:rPr>
          <w:rFonts w:asciiTheme="minorHAnsi" w:hAnsiTheme="minorHAnsi"/>
          <w:noProof/>
          <w:position w:val="-24"/>
          <w:lang w:eastAsia="en-GB"/>
        </w:rPr>
        <w:drawing>
          <wp:inline distT="0" distB="0" distL="0" distR="0" wp14:anchorId="3E519AA4" wp14:editId="5BA65646">
            <wp:extent cx="2642621" cy="399289"/>
            <wp:effectExtent l="0" t="0" r="5715" b="1270"/>
            <wp:docPr id="82" name="Picture 82" descr="\begin{eqnarray*}&#10;Y(x)|S(x) &amp;\sim&amp; \mbox{Bin}(m(x),P(x)) \\&#10;\mbox{logit}\{P(x)\} &amp;=&amp; \sum \beta_{k}d_{k}(x) + S(x) + Z(x)&#10;\end{eqnarray*}"/>
            <wp:cNvGraphicFramePr/>
            <a:graphic xmlns:a="http://schemas.openxmlformats.org/drawingml/2006/main">
              <a:graphicData uri="http://schemas.openxmlformats.org/drawingml/2006/picture">
                <pic:pic xmlns:pic="http://schemas.openxmlformats.org/drawingml/2006/picture">
                  <pic:nvPicPr>
                    <pic:cNvPr id="82"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42621" cy="399289"/>
                    </a:xfrm>
                    <a:prstGeom prst="rect">
                      <a:avLst/>
                    </a:prstGeom>
                  </pic:spPr>
                </pic:pic>
              </a:graphicData>
            </a:graphic>
          </wp:inline>
        </w:drawing>
      </w:r>
    </w:p>
    <w:p w:rsidR="00635179" w:rsidRPr="00635179" w:rsidRDefault="00666042" w:rsidP="00121C03">
      <w:pPr>
        <w:spacing w:line="480" w:lineRule="auto"/>
        <w:ind w:firstLine="0"/>
        <w:jc w:val="left"/>
        <w:rPr>
          <w:rFonts w:asciiTheme="minorHAnsi" w:hAnsiTheme="minorHAnsi"/>
        </w:rPr>
      </w:pPr>
      <w:r>
        <w:rPr>
          <w:rFonts w:asciiTheme="minorHAnsi" w:hAnsiTheme="minorHAnsi"/>
        </w:rPr>
        <w:t xml:space="preserve">where </w:t>
      </w:r>
      <w:r w:rsidRPr="00666042">
        <w:rPr>
          <w:rFonts w:asciiTheme="minorHAnsi" w:hAnsiTheme="minorHAnsi"/>
          <w:noProof/>
          <w:position w:val="-6"/>
          <w:lang w:eastAsia="en-GB"/>
        </w:rPr>
        <w:drawing>
          <wp:inline distT="0" distB="0" distL="0" distR="0" wp14:anchorId="1748AD53" wp14:editId="5A2E0039">
            <wp:extent cx="256033" cy="149352"/>
            <wp:effectExtent l="0" t="0" r="0" b="3175"/>
            <wp:docPr id="83" name="Picture 83" descr="$S(x)$"/>
            <wp:cNvGraphicFramePr/>
            <a:graphic xmlns:a="http://schemas.openxmlformats.org/drawingml/2006/main">
              <a:graphicData uri="http://schemas.openxmlformats.org/drawingml/2006/picture">
                <pic:pic xmlns:pic="http://schemas.openxmlformats.org/drawingml/2006/picture">
                  <pic:nvPicPr>
                    <pic:cNvPr id="83"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033" cy="149352"/>
                    </a:xfrm>
                    <a:prstGeom prst="rect">
                      <a:avLst/>
                    </a:prstGeom>
                  </pic:spPr>
                </pic:pic>
              </a:graphicData>
            </a:graphic>
          </wp:inline>
        </w:drawing>
      </w:r>
      <w:r w:rsidR="00635179" w:rsidRPr="00635179">
        <w:rPr>
          <w:rFonts w:asciiTheme="minorHAnsi" w:hAnsiTheme="minorHAnsi"/>
        </w:rPr>
        <w:t xml:space="preserve"> is a stationary Gaussian Process as described above and </w:t>
      </w:r>
      <w:r w:rsidRPr="00666042">
        <w:rPr>
          <w:rFonts w:asciiTheme="minorHAnsi" w:hAnsiTheme="minorHAnsi"/>
          <w:noProof/>
          <w:position w:val="-6"/>
          <w:lang w:eastAsia="en-GB"/>
        </w:rPr>
        <w:drawing>
          <wp:inline distT="0" distB="0" distL="0" distR="0" wp14:anchorId="31CB77F4" wp14:editId="65C59F09">
            <wp:extent cx="301753" cy="149352"/>
            <wp:effectExtent l="0" t="0" r="3175" b="3175"/>
            <wp:docPr id="84" name="Picture 84" descr="$d_{k}(x)$"/>
            <wp:cNvGraphicFramePr/>
            <a:graphic xmlns:a="http://schemas.openxmlformats.org/drawingml/2006/main">
              <a:graphicData uri="http://schemas.openxmlformats.org/drawingml/2006/picture">
                <pic:pic xmlns:pic="http://schemas.openxmlformats.org/drawingml/2006/picture">
                  <pic:nvPicPr>
                    <pic:cNvPr id="84"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01753" cy="149352"/>
                    </a:xfrm>
                    <a:prstGeom prst="rect">
                      <a:avLst/>
                    </a:prstGeom>
                  </pic:spPr>
                </pic:pic>
              </a:graphicData>
            </a:graphic>
          </wp:inline>
        </w:drawing>
      </w:r>
      <w:r w:rsidR="00635179" w:rsidRPr="00635179">
        <w:rPr>
          <w:rFonts w:asciiTheme="minorHAnsi" w:hAnsiTheme="minorHAnsi"/>
        </w:rPr>
        <w:t xml:space="preserve">, </w:t>
      </w:r>
      <w:r w:rsidRPr="00666042">
        <w:rPr>
          <w:rFonts w:asciiTheme="minorHAnsi" w:hAnsiTheme="minorHAnsi"/>
          <w:noProof/>
          <w:position w:val="-4"/>
          <w:lang w:eastAsia="en-GB"/>
        </w:rPr>
        <w:drawing>
          <wp:inline distT="0" distB="0" distL="0" distR="0" wp14:anchorId="6972FC7A" wp14:editId="7B4CB6D9">
            <wp:extent cx="723901" cy="129540"/>
            <wp:effectExtent l="0" t="0" r="0" b="3810"/>
            <wp:docPr id="85" name="Picture 85" descr="$k=1,....,K$"/>
            <wp:cNvGraphicFramePr/>
            <a:graphic xmlns:a="http://schemas.openxmlformats.org/drawingml/2006/main">
              <a:graphicData uri="http://schemas.openxmlformats.org/drawingml/2006/picture">
                <pic:pic xmlns:pic="http://schemas.openxmlformats.org/drawingml/2006/picture">
                  <pic:nvPicPr>
                    <pic:cNvPr id="85"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23901" cy="129540"/>
                    </a:xfrm>
                    <a:prstGeom prst="rect">
                      <a:avLst/>
                    </a:prstGeom>
                  </pic:spPr>
                </pic:pic>
              </a:graphicData>
            </a:graphic>
          </wp:inline>
        </w:drawing>
      </w:r>
      <w:r>
        <w:rPr>
          <w:rFonts w:asciiTheme="minorHAnsi" w:hAnsiTheme="minorHAnsi"/>
        </w:rPr>
        <w:t xml:space="preserve"> </w:t>
      </w:r>
      <w:r w:rsidR="00635179" w:rsidRPr="00635179">
        <w:rPr>
          <w:rFonts w:asciiTheme="minorHAnsi" w:hAnsiTheme="minorHAnsi"/>
        </w:rPr>
        <w:t xml:space="preserve">are risk factors which may or may not be spatially varying. </w:t>
      </w:r>
    </w:p>
    <w:p w:rsidR="00635179" w:rsidRPr="00635179" w:rsidRDefault="00635179" w:rsidP="00121C03">
      <w:pPr>
        <w:spacing w:line="480" w:lineRule="auto"/>
        <w:ind w:firstLine="0"/>
        <w:jc w:val="left"/>
        <w:rPr>
          <w:rFonts w:asciiTheme="minorHAnsi" w:hAnsiTheme="minorHAnsi"/>
        </w:rPr>
      </w:pPr>
      <w:r w:rsidRPr="00635179">
        <w:rPr>
          <w:rFonts w:asciiTheme="minorHAnsi" w:hAnsiTheme="minorHAnsi"/>
        </w:rPr>
        <w:t>Parameter estimation within the generalised linear models paradigm is undertaken using likelihood-based methods. In simple terms, using likelihood-based methods, the optimal value of the parameter</w:t>
      </w:r>
      <w:r w:rsidR="00FC4F45">
        <w:rPr>
          <w:rFonts w:asciiTheme="minorHAnsi" w:hAnsiTheme="minorHAnsi"/>
        </w:rPr>
        <w:t>s</w:t>
      </w:r>
      <w:r w:rsidRPr="00635179">
        <w:rPr>
          <w:rFonts w:asciiTheme="minorHAnsi" w:hAnsiTheme="minorHAnsi"/>
        </w:rPr>
        <w:t xml:space="preserve"> </w:t>
      </w:r>
      <w:r w:rsidR="00FC4F45">
        <w:rPr>
          <w:rFonts w:asciiTheme="minorHAnsi" w:hAnsiTheme="minorHAnsi"/>
        </w:rPr>
        <w:t>in the model are the value that optimise</w:t>
      </w:r>
      <w:r w:rsidRPr="00635179">
        <w:rPr>
          <w:rFonts w:asciiTheme="minorHAnsi" w:hAnsiTheme="minorHAnsi"/>
        </w:rPr>
        <w:t xml:space="preserve"> the likelihood function </w:t>
      </w:r>
      <w:r w:rsidR="00FC4F45">
        <w:rPr>
          <w:rFonts w:asciiTheme="minorHAnsi" w:hAnsiTheme="minorHAnsi"/>
        </w:rPr>
        <w:t xml:space="preserve">i.e. a function </w:t>
      </w:r>
      <w:r w:rsidRPr="00635179">
        <w:rPr>
          <w:rFonts w:asciiTheme="minorHAnsi" w:hAnsiTheme="minorHAnsi"/>
        </w:rPr>
        <w:t xml:space="preserve">which represents the chance of observing the data </w:t>
      </w:r>
      <w:r w:rsidRPr="00635179">
        <w:rPr>
          <w:rFonts w:asciiTheme="minorHAnsi" w:hAnsiTheme="minorHAnsi"/>
          <w:i/>
        </w:rPr>
        <w:t>y</w:t>
      </w:r>
      <w:r w:rsidRPr="00635179">
        <w:rPr>
          <w:rFonts w:asciiTheme="minorHAnsi" w:hAnsiTheme="minorHAnsi"/>
        </w:rPr>
        <w:t xml:space="preserve"> given the </w:t>
      </w:r>
      <w:r w:rsidR="00FC4F45">
        <w:rPr>
          <w:rFonts w:asciiTheme="minorHAnsi" w:hAnsiTheme="minorHAnsi"/>
        </w:rPr>
        <w:t>parameter values</w:t>
      </w:r>
      <w:r w:rsidR="00C72C27">
        <w:rPr>
          <w:rFonts w:asciiTheme="minorHAnsi" w:hAnsiTheme="minorHAnsi"/>
        </w:rPr>
        <w:t>.</w:t>
      </w:r>
      <w:r w:rsidRPr="00635179">
        <w:rPr>
          <w:rFonts w:asciiTheme="minorHAnsi" w:hAnsiTheme="minorHAnsi"/>
        </w:rPr>
        <w:t xml:space="preserve"> In extending the generalised linear model framework to include spatial correlation, maximum likelihood approaches become computationally complex (i.e. intractable), and subsequently alternative model fitting approaches are required. This has led to the adoption of a Bayesian framework, such that rather than assuming the parameters of interest in the model are fixed (and unknown), it is assumed that they are random variables, and hence each have their own distribution. More details about Bayesian methods can be found in </w:t>
      </w:r>
      <w:r w:rsidRPr="00635179">
        <w:rPr>
          <w:rFonts w:asciiTheme="minorHAnsi" w:hAnsiTheme="minorHAnsi"/>
        </w:rPr>
        <w:fldChar w:fldCharType="begin" w:fldLock="1"/>
      </w:r>
      <w:r w:rsidR="00F978AA">
        <w:rPr>
          <w:rFonts w:asciiTheme="minorHAnsi" w:hAnsiTheme="minorHAnsi"/>
        </w:rPr>
        <w:instrText>ADDIN CSL_CITATION { "citationItems" : [ { "id" : "ITEM-1", "itemData" : { "ISBN" : "9781439840955", "abstract" : "Third edition. \"Preface This book is intended to have three roles and to serve three associated audiences: an introductory text on Bayesian inference starting from first principles, a graduate text on effective current approaches to Bayesian modeling and computation in statistics and related fields, and a handbook of Bayesian methods in applied statistics for general users of and researchers in applied statistics. Although introductory in its early sections, the book is definitely not elementary in the sense of a first text in statistics. The mathematics used in our book is basic probability and statistics, elementary calculus, and linear algebra. A review of probability notation is given in Chapter 1 along with a more detailed list of topics assumed to have been studied. The practical orientation of the book means that the reader's previous experience in probability, statistics, and linear algebra should ideally have included strong computational components. To write an introductory text alone would leave many readers with only a taste of the conceptual elements but no guidance for venturing into genuine practical applications, beyond those where Bayesian methods agree essentially with standard non-Bayesian analyses. On the other hand, we feel it would be a mistake to present the advanced methods without first introducing the basic concepts from our data-analytic perspective. Furthermore, due to the nature of applied statistics, a text on current Bayesian methodology would be incomplete without a variety of worked examples drawn from real applications. To avoid cluttering the main narrative, there are bibliographic notes at the end of each chapter and references at the end of the book\"-- Part I: Fundamentals of Bayesian inference. Probability and inference -- Single-parameter models -- Introduction to multiparameter models -- Asymptotics and connections to non-Bayesian approaches -- Hierarchical models -- Part II: Fundamentals of Bayesian data analysis. Model checking -- Evaluating, comparing, and expanding models -- Modeling accounting for data collection -- Decision analysis -- Part III: Advanced computation. Introduction to Bayesian computation -- Basics of Markov chain simulation -- Computationally efficient Markov chain simulation -- Modal and distributional approximations -- Part IV: Regression models. Introduction to regression models -- Hierarchical linear models -- Generalized linear models -- Models for robust inference -- Models for missing \u2026", "author" : [ { "dropping-particle" : "", "family" : "Gelman", "given" : "Andrew", "non-dropping-particle" : "", "parse-names" : false, "suffix" : "" }, { "dropping-particle" : "", "family" : "Carlin", "given" : "John B", "non-dropping-particle" : "", "parse-names" : false, "suffix" : "" }, { "dropping-particle" : "", "family" : "Stern", "given" : "Hal S", "non-dropping-particle" : "", "parse-names" : false, "suffix" : "" }, { "dropping-particle" : "", "family" : "Dunson", "given" : "David B", "non-dropping-particle" : "", "parse-names" : false, "suffix" : "" }, { "dropping-particle" : "", "family" : "Vehtari", "given" : "Aki", "non-dropping-particle" : "", "parse-names" : false, "suffix" : "" }, { "dropping-particle" : "", "family" : "Rubin", "given" : "Donald B", "non-dropping-particle" : "", "parse-names" : false, "suffix" : "" } ], "edition" : "3rd", "id" : "ITEM-1", "issued" : { "date-parts" : [ [ "2013" ] ] }, "number-of-pages" : "661", "publisher" : "CPC Press", "title" : "Bayesian data analysis", "type" : "book" }, "uris" : [ "http://www.mendeley.com/documents/?uuid=2ad9a581-a3ee-32e0-83ee-5d4cb81719ea" ] } ], "mendeley" : { "formattedCitation" : "(Gelman et al. 2013)", "manualFormatting" : "Gelman et al. (2013)", "plainTextFormattedCitation" : "(Gelman et al. 2013)", "previouslyFormattedCitation" : "(Gelman et al. 2013)" }, "properties" : { "noteIndex" : 0 }, "schema" : "https://github.com/citation-style-language/schema/raw/master/csl-citation.json" }</w:instrText>
      </w:r>
      <w:r w:rsidRPr="00635179">
        <w:rPr>
          <w:rFonts w:asciiTheme="minorHAnsi" w:hAnsiTheme="minorHAnsi"/>
        </w:rPr>
        <w:fldChar w:fldCharType="separate"/>
      </w:r>
      <w:r w:rsidRPr="00635179">
        <w:rPr>
          <w:rFonts w:asciiTheme="minorHAnsi" w:hAnsiTheme="minorHAnsi"/>
          <w:noProof/>
        </w:rPr>
        <w:t>Gelman et al. (2013)</w:t>
      </w:r>
      <w:r w:rsidRPr="00635179">
        <w:rPr>
          <w:rFonts w:asciiTheme="minorHAnsi" w:hAnsiTheme="minorHAnsi"/>
        </w:rPr>
        <w:fldChar w:fldCharType="end"/>
      </w:r>
      <w:r w:rsidRPr="00635179">
        <w:rPr>
          <w:rFonts w:asciiTheme="minorHAnsi" w:hAnsiTheme="minorHAnsi"/>
        </w:rPr>
        <w:t xml:space="preserve"> and </w:t>
      </w:r>
      <w:r w:rsidRPr="00635179">
        <w:rPr>
          <w:rFonts w:asciiTheme="minorHAnsi" w:hAnsiTheme="minorHAnsi"/>
        </w:rPr>
        <w:fldChar w:fldCharType="begin" w:fldLock="1"/>
      </w:r>
      <w:r w:rsidR="008A102A">
        <w:rPr>
          <w:rFonts w:asciiTheme="minorHAnsi" w:hAnsiTheme="minorHAnsi"/>
        </w:rPr>
        <w:instrText>ADDIN CSL_CITATION { "citationItems" : [ { "id" : "ITEM-1", "itemData" : { "author" : [ { "dropping-particle" : "", "family" : "Diggle", "given" : "Peter J.", "non-dropping-particle" : "", "parse-names" : false, "suffix" : "" }, { "dropping-particle" : "", "family" : "Ribeiro", "given" : "Paulo J.", "non-dropping-particle" : "", "parse-names" : false, "suffix" : "" } ], "id" : "ITEM-1", "issued" : { "date-parts" : [ [ "2007" ] ] }, "publisher" : "Springer", "title" : "Model-based Geostatistics", "type" : "book" }, "uris" : [ "http://www.mendeley.com/documents/?uuid=d568de6c-cc80-494a-9407-89d092bb8ee5" ] } ], "mendeley" : { "formattedCitation" : "(Diggle &amp; Ribeiro 2007)", "manualFormatting" : "Diggle &amp; Ribeiro (2007", "plainTextFormattedCitation" : "(Diggle &amp; Ribeiro 2007)", "previouslyFormattedCitation" : "(Diggle &amp; Ribeiro 2007)" }, "properties" : { "noteIndex" : 0 }, "schema" : "https://github.com/citation-style-language/schema/raw/master/csl-citation.json" }</w:instrText>
      </w:r>
      <w:r w:rsidRPr="00635179">
        <w:rPr>
          <w:rFonts w:asciiTheme="minorHAnsi" w:hAnsiTheme="minorHAnsi"/>
        </w:rPr>
        <w:fldChar w:fldCharType="separate"/>
      </w:r>
      <w:r w:rsidRPr="00635179">
        <w:rPr>
          <w:rFonts w:asciiTheme="minorHAnsi" w:hAnsiTheme="minorHAnsi"/>
          <w:noProof/>
        </w:rPr>
        <w:t>Diggle &amp; Ribeiro (2007</w:t>
      </w:r>
      <w:r w:rsidRPr="00635179">
        <w:rPr>
          <w:rFonts w:asciiTheme="minorHAnsi" w:hAnsiTheme="minorHAnsi"/>
        </w:rPr>
        <w:fldChar w:fldCharType="end"/>
      </w:r>
      <w:r w:rsidRPr="00635179">
        <w:rPr>
          <w:rFonts w:asciiTheme="minorHAnsi" w:hAnsiTheme="minorHAnsi"/>
        </w:rPr>
        <w:t xml:space="preserve">). Within the Bayesian framework, the standard approach for addressing the issue of intractable likelihood has been to use Markov Chain Monte Carlo (MCMC) methods </w:t>
      </w:r>
      <w:r w:rsidRPr="00635179">
        <w:rPr>
          <w:rFonts w:asciiTheme="minorHAnsi" w:hAnsiTheme="minorHAnsi"/>
        </w:rPr>
        <w:fldChar w:fldCharType="begin" w:fldLock="1"/>
      </w:r>
      <w:r w:rsidR="008A102A">
        <w:rPr>
          <w:rFonts w:asciiTheme="minorHAnsi" w:hAnsiTheme="minorHAnsi"/>
        </w:rPr>
        <w:instrText>ADDIN CSL_CITATION { "citationItems" : [ { "id" : "ITEM-1", "itemData" : { "ISBN" : "0412055511", "abstract" : "In a family study of breast cancer, epidemiologists in Southern California increase the power for detecting a gene-environment interaction. In Gambia, a study helps a vaccination program reduce the incidence of Hepatitis B carriage. Archaeologists in Austria place a Bronze Age site in its true temporal location on the calendar scale. And in France, researchers map a rare disease with relatively little variation.Each of these studies applied Markov chain Monte Carlo methods to produce more accurate and inclusive results. General state-space Markov chain theory has seen several developments that have made it both more accessible and more powerful to the general statistician. Markov Chain Monte Carlo in Practice introduces MCMC methods and their applications, providing some theoretical background as well. The authors are researchers who have made key contributions in the recent development of MCMC methodology and its application. Considering the broad audience, the editors emphasize practice rather than theory, keeping the technical content to a minimum. The examples range from the simplest application, Gibbs sampling, to more complex applications. The first chapter contains enough information to allow the reader to start applying MCMC in a basic way. The following chapters cover main issues, important concepts and results, techniques for implementing MCMC, improving its performance, assessing model adequacy, choosing between models, and applications and their domains.Markov Chain Monte Carlo in Practice is a thorough, clear introduction to the methodology and applications of this simple idea with enormous potential. It shows the importance of MCMC in real applications, such as archaeology, astronomy, biostatistics, genetics, epidemiology, and image analysis, and provides an excellent base for MCMC to be applied to other fields as well.", "author" : [ { "dropping-particle" : "", "family" : "Gilks", "given" : "W.R", "non-dropping-particle" : "", "parse-names" : false, "suffix" : "" }, { "dropping-particle" : "", "family" : "Richardson", "given" : "S", "non-dropping-particle" : "", "parse-names" : false, "suffix" : "" }, { "dropping-particle" : "", "family" : "Spiegelhalter", "given" : "David", "non-dropping-particle" : "", "parse-names" : false, "suffix" : "" } ], "id" : "ITEM-1", "issued" : { "date-parts" : [ [ "1995" ] ] }, "number-of-pages" : "512", "publisher" : "CRC Press", "title" : "Markov Chain Monte Carlo in Practice", "type" : "book" }, "uris" : [ "http://www.mendeley.com/documents/?uuid=e402a23f-9846-46fb-8ef7-2917d597a856" ] } ], "mendeley" : { "formattedCitation" : "(Gilks et al. 1995)", "plainTextFormattedCitation" : "(Gilks et al. 1995)", "previouslyFormattedCitation" : "(Gilks et al. 1995)" }, "properties" : { "noteIndex" : 0 }, "schema" : "https://github.com/citation-style-language/schema/raw/master/csl-citation.json" }</w:instrText>
      </w:r>
      <w:r w:rsidRPr="00635179">
        <w:rPr>
          <w:rFonts w:asciiTheme="minorHAnsi" w:hAnsiTheme="minorHAnsi"/>
        </w:rPr>
        <w:fldChar w:fldCharType="separate"/>
      </w:r>
      <w:r w:rsidR="008A102A" w:rsidRPr="008A102A">
        <w:rPr>
          <w:rFonts w:asciiTheme="minorHAnsi" w:hAnsiTheme="minorHAnsi"/>
          <w:noProof/>
        </w:rPr>
        <w:t>(Gilks et al. 1995)</w:t>
      </w:r>
      <w:r w:rsidRPr="00635179">
        <w:rPr>
          <w:rFonts w:asciiTheme="minorHAnsi" w:hAnsiTheme="minorHAnsi"/>
        </w:rPr>
        <w:fldChar w:fldCharType="end"/>
      </w:r>
      <w:r w:rsidRPr="00635179">
        <w:rPr>
          <w:rFonts w:asciiTheme="minorHAnsi" w:hAnsiTheme="minorHAnsi"/>
        </w:rPr>
        <w:t xml:space="preserve">. Statistical software commonly used to fit generalised linear geostatistical models, notably WinBUGS </w:t>
      </w:r>
      <w:r w:rsidRPr="00635179">
        <w:rPr>
          <w:rFonts w:asciiTheme="minorHAnsi" w:hAnsiTheme="minorHAnsi"/>
        </w:rPr>
        <w:fldChar w:fldCharType="begin" w:fldLock="1"/>
      </w:r>
      <w:r w:rsidR="00F978AA">
        <w:rPr>
          <w:rFonts w:asciiTheme="minorHAnsi" w:hAnsiTheme="minorHAnsi"/>
        </w:rPr>
        <w:instrText>ADDIN CSL_CITATION { "citationItems" : [ { "id" : "ITEM-1", "itemData" : { "DOI" : "10.1023/A:1008929526011", "ISSN" : "1573-1375", "author" : [ { "dropping-particle" : "", "family" : "Lunn", "given" : "David J.", "non-dropping-particle" : "", "parse-names" : false, "suffix" : "" }, { "dropping-particle" : "", "family" : "Thomas", "given" : "Andrew", "non-dropping-particle" : "", "parse-names" : false, "suffix" : "" }, { "dropping-particle" : "", "family" : "Best", "given" : "Nicky", "non-dropping-particle" : "", "parse-names" : false, "suffix" : "" }, { "dropping-particle" : "", "family" : "Spiegelhalter", "given" : "David", "non-dropping-particle" : "", "parse-names" : false, "suffix" : "" } ], "container-title" : "Statistics and Computing", "id" : "ITEM-1", "issue" : "4", "issued" : { "date-parts" : [ [ "2000" ] ] }, "language" : "en", "page" : "325-337", "publisher" : "Kluwer Academic Publishers", "title" : "WinBUGS - A Bayesian modelling framework: Concepts, structure, and extensibility", "type" : "article-journal", "volume" : "10" }, "uris" : [ "http://www.mendeley.com/documents/?uuid=2db009e2-4a7e-414a-b98d-1c51391c2a37" ] } ], "mendeley" : { "formattedCitation" : "(Lunn et al. 2000)", "plainTextFormattedCitation" : "(Lunn et al. 2000)", "previouslyFormattedCitation" : "(Lunn et al. 2000)" }, "properties" : { "noteIndex" : 0 }, "schema" : "https://github.com/citation-style-language/schema/raw/master/csl-citation.json" }</w:instrText>
      </w:r>
      <w:r w:rsidRPr="00635179">
        <w:rPr>
          <w:rFonts w:asciiTheme="minorHAnsi" w:hAnsiTheme="minorHAnsi"/>
        </w:rPr>
        <w:fldChar w:fldCharType="separate"/>
      </w:r>
      <w:r w:rsidR="00F978AA" w:rsidRPr="00F978AA">
        <w:rPr>
          <w:rFonts w:asciiTheme="minorHAnsi" w:hAnsiTheme="minorHAnsi"/>
          <w:noProof/>
        </w:rPr>
        <w:t>(Lunn et al. 2000)</w:t>
      </w:r>
      <w:r w:rsidRPr="00635179">
        <w:rPr>
          <w:rFonts w:asciiTheme="minorHAnsi" w:hAnsiTheme="minorHAnsi"/>
        </w:rPr>
        <w:fldChar w:fldCharType="end"/>
      </w:r>
      <w:r w:rsidRPr="00635179">
        <w:rPr>
          <w:rFonts w:asciiTheme="minorHAnsi" w:hAnsiTheme="minorHAnsi"/>
        </w:rPr>
        <w:t xml:space="preserve"> and the </w:t>
      </w:r>
      <w:r w:rsidRPr="00FC4F45">
        <w:rPr>
          <w:rFonts w:ascii="Courier New" w:hAnsi="Courier New" w:cs="Courier New"/>
        </w:rPr>
        <w:t>R</w:t>
      </w:r>
      <w:r w:rsidRPr="00635179">
        <w:rPr>
          <w:rFonts w:asciiTheme="minorHAnsi" w:hAnsiTheme="minorHAnsi"/>
        </w:rPr>
        <w:t xml:space="preserve"> package </w:t>
      </w:r>
      <w:r w:rsidRPr="00FC4F45">
        <w:rPr>
          <w:rFonts w:ascii="Courier New" w:hAnsi="Courier New" w:cs="Courier New"/>
        </w:rPr>
        <w:t>geoRglm</w:t>
      </w:r>
      <w:r w:rsidRPr="00635179">
        <w:rPr>
          <w:rFonts w:asciiTheme="minorHAnsi" w:hAnsiTheme="minorHAnsi"/>
        </w:rPr>
        <w:t xml:space="preserve"> utilise MCMC to make inference</w:t>
      </w:r>
      <w:r w:rsidR="00FC4F45">
        <w:rPr>
          <w:rFonts w:asciiTheme="minorHAnsi" w:hAnsiTheme="minorHAnsi"/>
        </w:rPr>
        <w:t>,</w:t>
      </w:r>
      <w:r w:rsidRPr="00635179">
        <w:rPr>
          <w:rFonts w:asciiTheme="minorHAnsi" w:hAnsiTheme="minorHAnsi"/>
        </w:rPr>
        <w:t xml:space="preserve"> and over the last decade a plethora of research articles have been produced which apply these techniques to tropical diseases </w:t>
      </w:r>
      <w:r w:rsidRPr="00635179">
        <w:rPr>
          <w:rFonts w:asciiTheme="minorHAnsi" w:hAnsiTheme="minorHAnsi"/>
        </w:rPr>
        <w:fldChar w:fldCharType="begin" w:fldLock="1"/>
      </w:r>
      <w:r w:rsidR="00C72C27">
        <w:rPr>
          <w:rFonts w:asciiTheme="minorHAnsi" w:hAnsiTheme="minorHAnsi"/>
        </w:rPr>
        <w:instrText>ADDIN CSL_CITATION { "citationItems" : [ { "id" : "ITEM-1", "itemData" : { "DOI" : "10.1371/journal.pntd.0001194", "ISSN" : "1935-2735", "PMID" : "21695107", "abstract" : "Schistosomiasis is a water-based disease that is believed to affect over 200 million people with an estimated 97% of the infections concentrated in Africa. However, these statistics are largely based on population re-adjusted data originally published by Utroska and colleagues more than 20 years ago. Hence, these estimates are outdated due to large-scale preventive chemotherapy programs, improved sanitation, water resources development and management, among other reasons. For planning, coordination, and evaluation of control activities, it is essential to possess reliable schistosomiasis prevalence maps.", "author" : [ { "dropping-particle" : "", "family" : "Schur", "given" : "Nadine", "non-dropping-particle" : "", "parse-names" : false, "suffix" : "" }, { "dropping-particle" : "", "family" : "H\u00fcrlimann", "given" : "Eveline", "non-dropping-particle" : "", "parse-names" : false, "suffix" : "" }, { "dropping-particle" : "", "family" : "Garba", "given" : "Amadou", "non-dropping-particle" : "", "parse-names" : false, "suffix" : "" }, { "dropping-particle" : "", "family" : "Traor\u00e9", "given" : "Mamadou S", "non-dropping-particle" : "", "parse-names" : false, "suffix" : "" }, { "dropping-particle" : "", "family" : "Ndir", "given" : "Omar", "non-dropping-particle" : "", "parse-names" : false, "suffix" : "" }, { "dropping-particle" : "", "family" : "Ratard", "given" : "Raoult C", "non-dropping-particle" : "", "parse-names" : false, "suffix" : "" }, { "dropping-particle" : "", "family" : "Tchuem Tchuent\u00e9", "given" : "Louis-Albert", "non-dropping-particle" : "", "parse-names" : false, "suffix" : "" }, { "dropping-particle" : "", "family" : "Kristensen", "given" : "Thomas K", "non-dropping-particle" : "", "parse-names" : false, "suffix" : "" }, { "dropping-particle" : "", "family" : "Utzinger", "given" : "J\u00fcrg", "non-dropping-particle" : "", "parse-names" : false, "suffix" : "" }, { "dropping-particle" : "", "family" : "Vounatsou", "given" : "Penelope", "non-dropping-particle" : "", "parse-names" : false, "suffix" : "" } ], "container-title" : "PLoS neglected tropical diseases", "id" : "ITEM-1", "issue" : "6", "issued" : { "date-parts" : [ [ "2011", "6" ] ] }, "page" : "e1194", "title" : "Geostatistical model-based estimates of Schistosomiasis prevalence among individuals aged \u2264 20 years in West Africa.", "type" : "article-journal", "volume" : "5" }, "uris" : [ "http://www.mendeley.com/documents/?uuid=978aec9c-ef41-4995-9383-2aaa25b1a244" ] }, { "id" : "ITEM-2", "itemData" : { "DOI" : "10.1016/j.actatropica.2011.10.006", "ISSN" : "0001706X", "abstract" : "Schistosomiasis remains one of the most prevalent parasitic diseases in the tropics and subtropics, but current statistics are outdated due to demographic and ecological transformations and ongoing control efforts. Reliable risk estimates are important to plan and evaluate interventions in a spatially explicit and cost-effective manner. We analysed a large ensemble of georeferenced survey data derived from an open-access neglected tropical diseases database to create smooth empirical prevalence maps for Schistosoma mansoni and Schistosoma haematobium for a total of 13 countries of eastern Africa. Bayesian geostatistical models based on climatic and other environmental data were used to account for potential spatial clustering in spatially structured exposures. Geostatistical variable selection was employed to reduce the set of covariates. Alignment factors were implemented to combine surveys on different age-groups and to acquire separate estimates for individuals aged \u226420 years and entire communities. Prevalence estimates were combined with population statistics to obtain country-specific numbers of Schistosoma infections. We estimate that 122 million individuals in eastern Africa are currently infected with either S. mansoni, or S. haematobium, or both species concurrently. Country-specific population-adjusted prevalence estimates range between 12.9% (Uganda) and 34.5% (Mozambique) for S. mansoni and between 11.9% (Djibouti) and 40.9% (Mozambique) for S. haematobium. Our models revealed that infection risk in Burundi, Eritrea, Ethiopia, Kenya, Rwanda, Somalia and Sudan might be considerably higher than previously reported, while in Mozambique and Tanzania, the risk might be lower than current estimates suggest. Our empirical, large-scale, high-resolution infection risk estimates for S. mansoni and S. haematobium in eastern Africa can guide future control interventions and provide a benchmark for subsequent monitoring and evaluation activities.", "author" : [ { "dropping-particle" : "", "family" : "Schur", "given" : "Nadine", "non-dropping-particle" : "", "parse-names" : false, "suffix" : "" }, { "dropping-particle" : "", "family" : "H\u00fcrlimann", "given" : "Eveline", "non-dropping-particle" : "", "parse-names" : false, "suffix" : "" }, { "dropping-particle" : "", "family" : "Stensgaard", "given" : "Anna-Sofie", "non-dropping-particle" : "", "parse-names" : false, "suffix" : "" }, { "dropping-particle" : "", "family" : "Chimfwembe", "given" : "Kingford", "non-dropping-particle" : "", "parse-names" : false, "suffix" : "" }, { "dropping-particle" : "", "family" : "Mushinge", "given" : "Gabriel", "non-dropping-particle" : "", "parse-names" : false, "suffix" : "" }, { "dropping-particle" : "", "family" : "Simoonga", "given" : "Christopher", "non-dropping-particle" : "", "parse-names" : false, "suffix" : "" }, { "dropping-particle" : "", "family" : "Kabatereine", "given" : "Narcis B.", "non-dropping-particle" : "", "parse-names" : false, "suffix" : "" }, { "dropping-particle" : "", "family" : "Vounatsou", "given" : "Penelope", "non-dropping-particle" : "", "parse-names" : false, "suffix" : "" } ], "container-title" : "Acta Tropica", "id" : "ITEM-2", "issue" : "2", "issued" : { "date-parts" : [ [ "2013" ] ] }, "page" : "365-377", "title" : "Spatially explicit Schistosoma infection risk in eastern Africa using Bayesian geostatistical modelling", "type" : "article-journal", "volume" : "128" }, "uris" : [ "http://www.mendeley.com/documents/?uuid=434ff19f-4017-3dfc-b6f8-672f8a3d2fd8" ] }, { "id" : "ITEM-3", "itemData" : { "DOI" : "10.1371/journal.pntd.0003740", "ISSN" : "1935-2735", "PMID" : "25909633", "abstract" : "BACKGROUND: The acceleration of the control of soil-transmitted helminth (STH) infections in Nigeria, emphasizing preventive chemotherapy, has become imperative in light of the global fight against neglected tropical diseases. Predictive risk maps are an important tool to guide and support control activities.\n\nMETHODOLOGY: STH infection prevalence data were obtained from surveys carried out in 2011 using standard protocols. Data were geo-referenced and collated in a nationwide, geographic information system database. Bayesian geostatistical models with remotely sensed environmental covariates and variable selection procedures were utilized to predict the spatial distribution of STH infections in Nigeria.\n\nPRINCIPAL FINDINGS: We found that hookworm, Ascaris lumbricoides, and Trichuris trichiura infections are endemic in 482 (86.8%), 305 (55.0%), and 55 (9.9%) locations, respectively. Hookworm and A. lumbricoides infection co-exist in 16 states, while the three species are co-endemic in 12 states. Overall, STHs are endemic in 20 of the 36 states of Nigeria, including the Federal Capital Territory of Abuja. The observed prevalence at endemic locations ranged from 1.7% to 51.7% for hookworm, from 1.6% to 77.8% for A. lumbricoides, and from 1.0% to 25.5% for T. trichiura. Model-based predictions ranged from 0.7% to 51.0% for hookworm, from 0.1% to 82.6% for A. lumbricoides, and from 0.0% to 18.5% for T. trichiura. Our models suggest that day land surface temperature and dense vegetation are important predictors of the spatial distribution of STH infection in Nigeria. In 2011, a total of 5.7 million (13.8%) school-aged children were predicted to be infected with STHs in Nigeria. Mass treatment at the local government area level for annual or bi-annual treatment of the school-aged population in Nigeria in 2011, based on World Health Organization prevalence thresholds, were estimated at 10.2 million tablets.\n\nCONCLUSIONS/SIGNIFICANCE: The predictive risk maps and estimated deworming needs presented here will be helpful for escalating the control and spatial targeting of interventions against STH infections in Nigeria.", "author" : [ { "dropping-particle" : "", "family" : "Oluwole", "given" : "Akinola S", "non-dropping-particle" : "", "parse-names" : false, "suffix" : "" }, { "dropping-particle" : "", "family" : "Ekpo", "given" : "Uwem F", "non-dropping-particle" : "", "parse-names" : false, "suffix" : "" }, { "dropping-particle" : "", "family" : "Karagiannis-Voules", "given" : "Dimitrios-Alexios", "non-dropping-particle" : "", "parse-names" : false, "suffix" : "" }, { "dropping-particle" : "", "family" : "Abe", "given" : "Eniola M", "non-dropping-particle" : "", "parse-names" : false, "suffix" : "" }, { "dropping-particle" : "", "family" : "Olamiju", "given" : "Francisca O", "non-dropping-particle" : "", "parse-names" : false, "suffix" : "" }, { "dropping-particle" : "", "family" : "Isiyaku", "given" : "Sunday", "non-dropping-particle" : "", "parse-names" : false, "suffix" : "" }, { "dropping-particle" : "", "family" : "Okoronkwo", "given" : "Chukwu", "non-dropping-particle" : "", "parse-names" : false, "suffix" : "" }, { "dropping-particle" : "", "family" : "Saka", "given" : "Yisa", "non-dropping-particle" : "", "parse-names" : false, "suffix" : "" }, { "dropping-particle" : "", "family" : "Nebe", "given" : "Obiageli J", "non-dropping-particle" : "", "parse-names" : false, "suffix" : "" }, { "dropping-particle" : "", "family" : "Braide", "given" : "Eka I", "non-dropping-particle" : "", "parse-names" : false, "suffix" : "" }, { "dropping-particle" : "", "family" : "Mafiana", "given" : "Chiedu F", "non-dropping-particle" : "", "parse-names" : false, "suffix" : "" }, { "dropping-particle" : "", "family" : "Utzinger", "given" : "J\u00fcrg", "non-dropping-particle" : "", "parse-names" : false, "suffix" : "" }, { "dropping-particle" : "", "family" : "Vounatsou", "given" : "Penelope", "non-dropping-particle" : "", "parse-names" : false, "suffix" : "" } ], "container-title" : "PLoS neglected tropical diseases", "id" : "ITEM-3", "issue" : "4", "issued" : { "date-parts" : [ [ "2015", "4" ] ] }, "page" : "e0003740", "title" : "Bayesian geostatistical model-based estimates of soil-transmitted helminth infection in Nigeria, including annual deworming requirements.", "type" : "article-journal", "volume" : "9" }, "uris" : [ "http://www.mendeley.com/documents/?uuid=19f3471e-da28-4c65-8432-df40d3ecace1" ] }, { "id" : "ITEM-4", "itemData" : { "DOI" : "10.1016/S1473-3099(15)00066-3", "ISSN" : "1474-4457", "PMID" : "26004859", "abstract" : "BACKGROUND: Schistosomiasis affects more than 200 million individuals, mostly in sub-Saharan Africa, but empirical estimates of the disease burden in this region are unavailable. We used geostatistical modelling to produce high-resolution risk estimates of infection with Schistosoma spp and of the number of doses of praziquantel treatment needed to prevent morbidity at different administrative levels in 44 countries.\n\nMETHODS: We did a systematic review to identify surveys including schistosomiasis prevalence data in sub-Saharan Africa via PubMed, ISI Web of Science, and African Journals Online, from inception to May 2, 2014, with no restriction of language, survey date, or study design. We used Bayesian geostatistical meta-analysis and rigorous variable selection to predict infection risk over a grid of 1\u2008155\u2008818 pixels at 5\u2008\u00d7\u20085 km, on the basis of environmental and socioeconomic predictors and to calculate the number of doses of praziquantel needed for prevention of morbidity.\n\nFINDINGS: The literature search identified Schistosoma haematobium and Schistosoma mansoni surveys done in, respectively, 9318 and 9140 unique locations. Infection risk decreased from 2000 onwards, yet estimates suggest that 163 million (95% Bayesian credible interval [CrI] 155 million to 172 million; 18\u00b75%, 17\u00b76-19\u00b75) of the sub-Saharan African population was infected in 2012. Mozambique had the highest prevalence of schistosomiasis in school-aged children (52\u00b78%, 95% CrI 48\u00b77-57\u00b78). Low-risk countries (prevalence among school-aged children lower than 10%) included Burundi, Equatorial Guinea, Eritrea, and Rwanda. The numbers of doses of praziquantel needed per year were estimated to be 123 million (95% CrI 121 million to 125 million) for school-aged children and 247 million (239 million to 256 million) for the entire population.\n\nINTERPRETATION: Our results will inform policy makers about the number of treatments needed at different levels and will guide the spatial targeting of schistosomiasis control interventions.\n\nFUNDING: European Research Council, China Scholarship Council, UBS Optimus Foundation, and Swiss National Science Foundation.", "author" : [ { "dropping-particle" : "", "family" : "Lai", "given" : "Ying-Si", "non-dropping-particle" : "", "parse-names" : false, "suffix" : "" }, { "dropping-particle" : "", "family" : "Biedermann", "given" : "Patricia", "non-dropping-particle" : "", "parse-names" : false, "suffix" : "" }, { "dropping-particle" : "", "family" : "Ekpo", "given" : "Uwem F", "non-dropping-particle" : "", "parse-names" : false, "suffix" : "" }, { "dropping-particle" : "", "family" : "Garba", "given" : "Amadou", "non-dropping-particle" : "", "parse-names" : false, "suffix" : "" }, { "dropping-particle" : "", "family" : "Mathieu", "given" : "Els", "non-dropping-particle" : "", "parse-names" : false, "suffix" : "" }, { "dropping-particle" : "", "family" : "Midzi", "given" : "Nicholas", "non-dropping-particle" : "", "parse-names" : false, "suffix" : "" }, { "dropping-particle" : "", "family" : "Mwinzi", "given" : "Pauline", "non-dropping-particle" : "", "parse-names" : false, "suffix" : "" }, { "dropping-particle" : "", "family" : "N'Goran", "given" : "Eli\u00e9zer K", "non-dropping-particle" : "", "parse-names" : false, "suffix" : "" }, { "dropping-particle" : "", "family" : "Raso", "given" : "Giovanna", "non-dropping-particle" : "", "parse-names" : false, "suffix" : "" }, { "dropping-particle" : "", "family" : "Assar\u00e9", "given" : "Rufin K", "non-dropping-particle" : "", "parse-names" : false, "suffix" : "" }, { "dropping-particle" : "", "family" : "Sacko", "given" : "Moussa", "non-dropping-particle" : "", "parse-names" : false, "suffix" : "" }, { "dropping-particle" : "", "family" : "Schur", "given" : "Nadine", "non-dropping-particle" : "", "parse-names" : false, "suffix" : "" }, { "dropping-particle" : "", "family" : "Talla", "given" : "Idrissa", "non-dropping-particle" : "", "parse-names" : false, "suffix" : "" }, { "dropping-particle" : "", "family" : "Tchuent\u00e9", "given" : "Louis-Albert Tchuem", "non-dropping-particle" : "", "parse-names" : false, "suffix" : "" }, { "dropping-particle" : "", "family" : "Tour\u00e9", "given" : "Seydou", "non-dropping-particle" : "", "parse-names" : false, "suffix" : "" }, { "dropping-particle" : "", "family" : "Winkler", "given" : "Mirko S", "non-dropping-particle" : "", "parse-names" : false, "suffix" : "" }, { "dropping-particle" : "", "family" : "Utzinger", "given" : "J\u00fcrg", "non-dropping-particle" : "", "parse-names" : false, "suffix" : "" }, { "dropping-particle" : "", "family" : "Vounatsou", "given" : "Penelope", "non-dropping-particle" : "", "parse-names" : false, "suffix" : "" } ], "container-title" : "The Lancet. Infectious diseases", "id" : "ITEM-4", "issue" : "8", "issued" : { "date-parts" : [ [ "2015", "8", "1" ] ] }, "language" : "English", "page" : "927-40", "publisher" : "Elsevier", "title" : "Spatial distribution of schistosomiasis and treatment needs in sub-Saharan Africa: a systematic review and geostatistical analysis.", "type" : "article-journal", "volume" : "15" }, "uris" : [ "http://www.mendeley.com/documents/?uuid=7a467213-389d-44c0-8964-804523dfab48" ] }, { "id" : "ITEM-5", "itemData" : { "DOI" : "10.1371/journal.pntd.0004328", "ISSN" : "1935-2735", "PMID" : "26771545", "abstract" : "BACKGROUND: The initial endemicity (pre-control prevalence) of onchocerciasis has been shown to be an important determinant of the feasibility of elimination by mass ivermectin distribution. We present the first geostatistical map of microfilarial prevalence in the former Onchocerciasis Control Programme in West Africa (OCP) before commencement of antivectorial and antiparasitic interventions.\n\nMETHODS AND FINDINGS: Pre-control microfilarial prevalence data from 737 villages across the 11 constituent countries in the OCP epidemiological database were used as ground-truth data. These 737 data points, plus a set of statistically selected environmental covariates, were used in a Bayesian model-based geostatistical (B-MBG) approach to generate a continuous surface (at pixel resolution of 5 km x 5km) of microfilarial prevalence in West Africa prior to the commencement of the OCP. Uncertainty in model predictions was measured using a suite of validation statistics, performed on bootstrap samples of held-out validation data. The mean Pearson's correlation between observed and estimated prevalence at validation locations was 0.693; the mean prediction error (average difference between observed and estimated values) was 0.77%, and the mean absolute prediction error (average magnitude of difference between observed and estimated values) was 12.2%. Within OCP boundaries, 17.8 million people were deemed to have been at risk, 7.55 million to have been infected, and mean microfilarial prevalence to have been 45% (range: 2-90%) in 1975.\n\nCONCLUSIONS AND SIGNIFICANCE: This is the first map of initial onchocerciasis prevalence in West Africa using B-MBG. Important environmental predictors of infection prevalence were identified and used in a model out-performing those without spatial random effects or environmental covariates. Results may be compared with recent epidemiological mapping efforts to find areas of persisting transmission. These methods may be extended to areas where data are sparse, and may be used to help inform the feasibility of elimination with current and novel tools.", "author" : [ { "dropping-particle" : "", "family" : "O'Hanlon", "given" : "Simon J", "non-dropping-particle" : "", "parse-names" : false, "suffix" : "" }, { "dropping-particle" : "", "family" : "Slater", "given" : "Hannah C", "non-dropping-particle" : "", "parse-names" : false, "suffix" : "" }, { "dropping-particle" : "", "family" : "Cheke", "given" : "Robert A", "non-dropping-particle" : "", "parse-names" : false, "suffix" : "" }, { "dropping-particle" : "", "family" : "Boatin", "given" : "Boakye A", "non-dropping-particle" : "", "parse-names" : false, "suffix" : "" }, { "dropping-particle" : "", "family" : "Coffeng", "given" : "Luc E", "non-dropping-particle" : "", "parse-names" : false, "suffix" : "" }, { "dropping-particle" : "", "family" : "Pion", "given" : "S\u00e9bastien D S", "non-dropping-particle" : "", "parse-names" : false, "suffix" : "" }, { "dropping-particle" : "", "family" : "Boussinesq", "given" : "Michel", "non-dropping-particle" : "", "parse-names" : false, "suffix" : "" }, { "dropping-particle" : "", "family" : "Zour\u00e9", "given" : "Honorat G M", "non-dropping-particle" : "", "parse-names" : false, "suffix" : "" }, { "dropping-particle" : "", "family" : "Stolk", "given" : "Wilma A", "non-dropping-particle" : "", "parse-names" : false, "suffix" : "" }, { "dropping-particle" : "", "family" : "Bas\u00e1\u00f1ez", "given" : "Mar\u00eda-Gloria", "non-dropping-particle" : "", "parse-names" : false, "suffix" : "" } ], "container-title" : "PLoS neglected tropical diseases", "id" : "ITEM-5", "issue" : "1", "issued" : { "date-parts" : [ [ "2016", "1" ] ] }, "page" : "e0004328", "title" : "Model-Based Geostatistical Mapping of the Prevalence of Onchocerca volvulus in West Africa.", "type" : "article-journal", "volume" : "10" }, "uris" : [ "http://www.mendeley.com/documents/?uuid=14d45c57-8f01-4661-8bcb-4bad35972e5e" ] } ], "mendeley" : { "formattedCitation" : "(Schur et al. 2011; Schur et al. 2013; Oluwole et al. 2015; Lai et al. 2015; O\u2019Hanlon et al. 2016)", "plainTextFormattedCitation" : "(Schur et al. 2011; Schur et al. 2013; Oluwole et al. 2015; Lai et al. 2015; O\u2019Hanlon et al. 2016)", "previouslyFormattedCitation" : "(Schur et al. 2011; Schur et al. 2013; Oluwole et al. 2015; Lai et al. 2015; O\u2019Hanlon et al. 2016)" }, "properties" : { "noteIndex" : 0 }, "schema" : "https://github.com/citation-style-language/schema/raw/master/csl-citation.json" }</w:instrText>
      </w:r>
      <w:r w:rsidRPr="00635179">
        <w:rPr>
          <w:rFonts w:asciiTheme="minorHAnsi" w:hAnsiTheme="minorHAnsi"/>
        </w:rPr>
        <w:fldChar w:fldCharType="separate"/>
      </w:r>
      <w:r w:rsidR="00C72C27" w:rsidRPr="00C72C27">
        <w:rPr>
          <w:rFonts w:asciiTheme="minorHAnsi" w:hAnsiTheme="minorHAnsi"/>
          <w:noProof/>
        </w:rPr>
        <w:t>(Schur et al. 2011; Schur et al. 2013; Oluwole et al. 2015; Lai et al. 2015; O’Hanlon et al. 2016)</w:t>
      </w:r>
      <w:r w:rsidRPr="00635179">
        <w:rPr>
          <w:rFonts w:asciiTheme="minorHAnsi" w:hAnsiTheme="minorHAnsi"/>
        </w:rPr>
        <w:fldChar w:fldCharType="end"/>
      </w:r>
      <w:r w:rsidRPr="00635179">
        <w:rPr>
          <w:rFonts w:asciiTheme="minorHAnsi" w:hAnsiTheme="minorHAnsi"/>
        </w:rPr>
        <w:t xml:space="preserve">. These analytical developments have coincided with the increased availability of spatially referenced data on both the diseases themselves and their potential risk factors (See Section </w:t>
      </w:r>
      <w:r w:rsidR="0031426B">
        <w:rPr>
          <w:rFonts w:asciiTheme="minorHAnsi" w:hAnsiTheme="minorHAnsi"/>
        </w:rPr>
        <w:t>4</w:t>
      </w:r>
      <w:r w:rsidRPr="00635179">
        <w:rPr>
          <w:rFonts w:asciiTheme="minorHAnsi" w:hAnsiTheme="minorHAnsi"/>
        </w:rPr>
        <w:t xml:space="preserve">). However, unlike likelihood-based inference for generalised linear model, MCMC methods require the user to make numerous subjective inputs when specifying the model which </w:t>
      </w:r>
      <w:r w:rsidR="00FC4F45">
        <w:rPr>
          <w:rFonts w:asciiTheme="minorHAnsi" w:hAnsiTheme="minorHAnsi"/>
        </w:rPr>
        <w:t>therefore requires</w:t>
      </w:r>
      <w:r w:rsidRPr="00635179">
        <w:rPr>
          <w:rFonts w:asciiTheme="minorHAnsi" w:hAnsiTheme="minorHAnsi"/>
        </w:rPr>
        <w:t xml:space="preserve"> the user having a reasonable working knowledge of the model fitting process. Further, the model fitting process can be computationally-intensive, and relies upon the user’s judgement to determine whether the MCMC algorithm has converged appropriately. As such, without sufficient knowledge and computing power, this modelling approach is considered to be difficult to perform.</w:t>
      </w:r>
    </w:p>
    <w:p w:rsidR="0032285A" w:rsidRDefault="00635179" w:rsidP="00121C03">
      <w:pPr>
        <w:spacing w:line="480" w:lineRule="auto"/>
        <w:ind w:firstLine="0"/>
        <w:jc w:val="left"/>
        <w:rPr>
          <w:rFonts w:asciiTheme="minorHAnsi" w:hAnsiTheme="minorHAnsi"/>
        </w:rPr>
      </w:pPr>
      <w:r w:rsidRPr="00635179">
        <w:rPr>
          <w:rFonts w:asciiTheme="minorHAnsi" w:hAnsiTheme="minorHAnsi"/>
        </w:rPr>
        <w:t xml:space="preserve">In recognition of this, alternatives to MCMC have been sought, and the Integrated Nested Laplace approximation (INLA) algorithm is quickly being adopted as being a much less labour-intensive approach to fitting Bayesian models which contain a latent (i.e. unobserved) Gaussian process, such as geostatistical models </w:t>
      </w:r>
      <w:r w:rsidRPr="00635179">
        <w:rPr>
          <w:rFonts w:asciiTheme="minorHAnsi" w:hAnsiTheme="minorHAnsi"/>
        </w:rPr>
        <w:fldChar w:fldCharType="begin" w:fldLock="1"/>
      </w:r>
      <w:r w:rsidR="00C72C27">
        <w:rPr>
          <w:rFonts w:asciiTheme="minorHAnsi" w:hAnsiTheme="minorHAnsi"/>
        </w:rPr>
        <w:instrText>ADDIN CSL_CITATION { "citationItems" : [ { "id" : "ITEM-1", "itemData" : { "DOI" : "10.1111/j.1467-9868.2008.00700.x", "ISSN" : "13697412", "author" : [ { "dropping-particle" : "", "family" : "Rue", "given" : "H\u00e5vard", "non-dropping-particle" : "", "parse-names" : false, "suffix" : "" }, { "dropping-particle" : "", "family" : "Martino", "given" : "Sara", "non-dropping-particle" : "", "parse-names" : false, "suffix" : "" }, { "dropping-particle" : "", "family" : "Chopin", "given" : "Nicolas", "non-dropping-particle" : "", "parse-names" : false, "suffix" : "" } ], "container-title" : "Journal of the Royal Statistical Society: Series B (Statistical Methodology)", "id" : "ITEM-1", "issue" : "2", "issued" : { "date-parts" : [ [ "2009", "4" ] ] }, "page" : "319-392", "title" : "Approximate Bayesian inference for latent Gaussian models by using integrated nested Laplace approximations", "type" : "article-journal", "volume" : "71" }, "uris" : [ "http://www.mendeley.com/documents/?uuid=c1d92b20-8580-491c-b3c4-365fe4822f1e" ] }, { "id" : "ITEM-2", "itemData" : { "DOI" : "10.1111/j.1467-9868.2011.00777.x", "ISSN" : "13697412", "author" : [ { "dropping-particle" : "", "family" : "Lindgren", "given" : "Finn", "non-dropping-particle" : "", "parse-names" : false, "suffix" : "" }, { "dropping-particle" : "", "family" : "Rue", "given" : "H\u00e5vard", "non-dropping-particle" : "", "parse-names" : false, "suffix" : "" }, { "dropping-particle" : "", "family" : "Lindstr\u00f6m", "given" : "Johan", "non-dropping-particle" : "", "parse-names" : false, "suffix" : "" } ], "container-title" : "Journal of the Royal Statistical Society: Series B (Statistical Methodology)", "id" : "ITEM-2", "issue" : "4", "issued" : { "date-parts" : [ [ "2011", "9", "4" ] ] }, "page" : "423-498", "title" : "An explicit link between Gaussian fields and Gaussian Markov random fields: the stochastic partial differential equation approach", "type" : "article-journal", "volume" : "73" }, "uris" : [ "http://www.mendeley.com/documents/?uuid=01647771-b19f-452c-9ffa-7217474eeab1" ] }, { "id" : "ITEM-3", "itemData" : { "DOI" : "10.18637/jss.v063.i19", "ISSN" : "1548-7660", "author" : [ { "dropping-particle" : "", "family" : "Lindgren", "given" : "Finn", "non-dropping-particle" : "", "parse-names" : false, "suffix" : "" }, { "dropping-particle" : "", "family" : "Rue", "given" : "H\u00e5vard", "non-dropping-particle" : "", "parse-names" : false, "suffix" : "" } ], "container-title" : "Journal of Statistical Software", "id" : "ITEM-3", "issue" : "19", "issued" : { "date-parts" : [ [ "2015", "2", "16" ] ] }, "language" : "en", "page" : "1-25", "title" : "Bayesian Spatial Modelling with R - INLA", "type" : "article-journal", "volume" : "63" }, "uris" : [ "http://www.mendeley.com/documents/?uuid=0078258f-bb48-44a4-8795-e87fb04073dc" ] }, { "id" : "ITEM-4", "itemData" : { "DOI" : "10.18637/jss.v063.i12", "ISSN" : "1548-7660", "author" : [ { "dropping-particle" : "", "family" : "Brown", "given" : "Patrick E.", "non-dropping-particle" : "", "parse-names" : false, "suffix" : "" } ], "container-title" : "Journal of Statistical Software", "id" : "ITEM-4", "issue" : "12", "issued" : { "date-parts" : [ [ "2015", "2", "13" ] ] }, "language" : "en", "page" : "1-24", "title" : "Model-Based Geostatistics the Easy Way", "type" : "article-journal", "volume" : "63" }, "uris" : [ "http://www.mendeley.com/documents/?uuid=79e179be-6ad6-46d2-b2b4-690ba957ef7c" ] } ], "mendeley" : { "formattedCitation" : "(Rue et al. 2009; Lindgren et al. 2011; Lindgren &amp; Rue 2015; Brown 2015)", "plainTextFormattedCitation" : "(Rue et al. 2009; Lindgren et al. 2011; Lindgren &amp; Rue 2015; Brown 2015)", "previouslyFormattedCitation" : "(Rue et al. 2009; Lindgren et al. 2011; Lindgren &amp; Rue 2015; Brown 2015)" }, "properties" : { "noteIndex" : 0 }, "schema" : "https://github.com/citation-style-language/schema/raw/master/csl-citation.json" }</w:instrText>
      </w:r>
      <w:r w:rsidRPr="00635179">
        <w:rPr>
          <w:rFonts w:asciiTheme="minorHAnsi" w:hAnsiTheme="minorHAnsi"/>
        </w:rPr>
        <w:fldChar w:fldCharType="separate"/>
      </w:r>
      <w:r w:rsidR="00C72C27" w:rsidRPr="00C72C27">
        <w:rPr>
          <w:rFonts w:asciiTheme="minorHAnsi" w:hAnsiTheme="minorHAnsi"/>
          <w:noProof/>
        </w:rPr>
        <w:t>(Rue et al. 2009; Lindgren et al. 2011; Lindgren &amp; Rue 2015; Brown 2015)</w:t>
      </w:r>
      <w:r w:rsidRPr="00635179">
        <w:rPr>
          <w:rFonts w:asciiTheme="minorHAnsi" w:hAnsiTheme="minorHAnsi"/>
        </w:rPr>
        <w:fldChar w:fldCharType="end"/>
      </w:r>
      <w:r w:rsidRPr="00635179">
        <w:rPr>
          <w:rFonts w:asciiTheme="minorHAnsi" w:hAnsiTheme="minorHAnsi"/>
        </w:rPr>
        <w:t xml:space="preserve">. Whilst the user is still required to specify suitable initial values and tuning parameters, the model fitting process is much quicker, and there is far </w:t>
      </w:r>
      <w:r w:rsidR="00FC4F45">
        <w:rPr>
          <w:rFonts w:asciiTheme="minorHAnsi" w:hAnsiTheme="minorHAnsi"/>
        </w:rPr>
        <w:t xml:space="preserve">less </w:t>
      </w:r>
      <w:r w:rsidRPr="00635179">
        <w:rPr>
          <w:rFonts w:asciiTheme="minorHAnsi" w:hAnsiTheme="minorHAnsi"/>
        </w:rPr>
        <w:t xml:space="preserve">ambiguity with regards to assessing the reliability of the output.  The R-INLA package (www.r-inla.org) provides an interface to INLA (a free-standing external programme), thereby enabling a wide range of spatial latent variable models to be fitted in </w:t>
      </w:r>
      <w:r w:rsidRPr="00FC4F45">
        <w:rPr>
          <w:rFonts w:ascii="Courier New" w:hAnsi="Courier New" w:cs="Courier New"/>
        </w:rPr>
        <w:t>R</w:t>
      </w:r>
      <w:r w:rsidRPr="00635179">
        <w:rPr>
          <w:rFonts w:asciiTheme="minorHAnsi" w:hAnsiTheme="minorHAnsi"/>
        </w:rPr>
        <w:t xml:space="preserve"> using the INLA methodology including model-based geostatistical models </w:t>
      </w:r>
      <w:r w:rsidRPr="00635179">
        <w:rPr>
          <w:rFonts w:asciiTheme="minorHAnsi" w:hAnsiTheme="minorHAnsi"/>
        </w:rPr>
        <w:fldChar w:fldCharType="begin" w:fldLock="1"/>
      </w:r>
      <w:r w:rsidR="008A102A">
        <w:rPr>
          <w:rFonts w:asciiTheme="minorHAnsi" w:hAnsiTheme="minorHAnsi"/>
        </w:rPr>
        <w:instrText>ADDIN CSL_CITATION { "citationItems" : [ { "id" : "ITEM-1", "itemData" : { "DOI" : "10.18637/jss.v063.i20", "ISSN" : "1548-7660", "abstract" : "The integrated nested Laplace approximation (INLA) provides an interesting way of approximating the posterior marginals of a wide range of Bayesian hierarchical models. This approximation is based on conducting a Laplace approximation of certain functions and numerical integration is extensively used to integrate some of the models parameters out. The R-INLA package offers an interface to INLA, providing a suitable framework for data analysis. Although the INLA methodology can deal with a large number of models, only the most relevant have been implemented within R-INLA. However, many other important models are not available for R-INLA yet. In this paper we show how to fit a number of spatial models with R-INLA, including its interaction with other R packages for data analysis. Secondly, we describe a novel method to extend the number of latent models available for the model parameters. Our approach is based on conditioning on one or several model parameters and fit these conditioned models with R-INLA. Then these models are combined using Bayesian model averaging to provide the final approximations to the posterior marginals of the model. Finally, we show some examples of the application of this technique in spatial statistics. It is worth noting that our approach can be extended to a number of other fields, and not only spatial statistics.", "author" : [ { "dropping-particle" : "", "family" : "Bivand", "given" : "Roger S.", "non-dropping-particle" : "", "parse-names" : false, "suffix" : "" }, { "dropping-particle" : "", "family" : "G\u00f3mez-Rubio", "given" : "Virgilio", "non-dropping-particle" : "", "parse-names" : false, "suffix" : "" }, { "dropping-particle" : "", "family" : "Rue", "given" : "H\u00e5vard", "non-dropping-particle" : "", "parse-names" : false, "suffix" : "" } ], "container-title" : "Journal of Statistical Software", "id" : "ITEM-1", "issue" : "20", "issued" : { "date-parts" : [ [ "2015", "2", "16" ] ] }, "language" : "en", "page" : "1-31", "title" : "Spatial Data Analysis with R - INLA with Some Extensions", "type" : "article-journal", "volume" : "63" }, "uris" : [ "http://www.mendeley.com/documents/?uuid=9f5fec6b-1c22-42cf-bcbd-19286416f32b" ] } ], "mendeley" : { "formattedCitation" : "(Bivand et al. 2015)", "plainTextFormattedCitation" : "(Bivand et al. 2015)", "previouslyFormattedCitation" : "(Bivand et al. 2015)" }, "properties" : { "noteIndex" : 0 }, "schema" : "https://github.com/citation-style-language/schema/raw/master/csl-citation.json" }</w:instrText>
      </w:r>
      <w:r w:rsidRPr="00635179">
        <w:rPr>
          <w:rFonts w:asciiTheme="minorHAnsi" w:hAnsiTheme="minorHAnsi"/>
        </w:rPr>
        <w:fldChar w:fldCharType="separate"/>
      </w:r>
      <w:r w:rsidR="008A102A" w:rsidRPr="008A102A">
        <w:rPr>
          <w:rFonts w:asciiTheme="minorHAnsi" w:hAnsiTheme="minorHAnsi"/>
          <w:noProof/>
        </w:rPr>
        <w:t>(Bivand et al. 2015)</w:t>
      </w:r>
      <w:r w:rsidRPr="00635179">
        <w:rPr>
          <w:rFonts w:asciiTheme="minorHAnsi" w:hAnsiTheme="minorHAnsi"/>
        </w:rPr>
        <w:fldChar w:fldCharType="end"/>
      </w:r>
      <w:r w:rsidRPr="00635179">
        <w:rPr>
          <w:rFonts w:asciiTheme="minorHAnsi" w:hAnsiTheme="minorHAnsi"/>
        </w:rPr>
        <w:t>. Due to the flexibility of R-INLA, the geostatistical model-fitting process is current</w:t>
      </w:r>
      <w:r w:rsidR="00FC4F45">
        <w:rPr>
          <w:rFonts w:asciiTheme="minorHAnsi" w:hAnsiTheme="minorHAnsi"/>
        </w:rPr>
        <w:t>ly relatively difficult for a non-expert however.</w:t>
      </w:r>
      <w:r w:rsidRPr="00635179">
        <w:rPr>
          <w:rFonts w:asciiTheme="minorHAnsi" w:hAnsiTheme="minorHAnsi"/>
        </w:rPr>
        <w:t xml:space="preserve"> </w:t>
      </w:r>
      <w:r w:rsidR="00FC4F45">
        <w:rPr>
          <w:rFonts w:asciiTheme="minorHAnsi" w:hAnsiTheme="minorHAnsi"/>
        </w:rPr>
        <w:t>Software which act as an intermediary between R-INLA and the less experienced geostatistical model</w:t>
      </w:r>
      <w:r w:rsidR="00BE2F51">
        <w:rPr>
          <w:rFonts w:asciiTheme="minorHAnsi" w:hAnsiTheme="minorHAnsi"/>
        </w:rPr>
        <w:t>l</w:t>
      </w:r>
      <w:r w:rsidR="00FC4F45">
        <w:rPr>
          <w:rFonts w:asciiTheme="minorHAnsi" w:hAnsiTheme="minorHAnsi"/>
        </w:rPr>
        <w:t>er are therefore being produced e.g.</w:t>
      </w:r>
      <w:r w:rsidRPr="00635179">
        <w:rPr>
          <w:rFonts w:asciiTheme="minorHAnsi" w:hAnsiTheme="minorHAnsi"/>
        </w:rPr>
        <w:t xml:space="preserve"> the package geostatsp </w:t>
      </w:r>
      <w:r w:rsidRPr="00635179">
        <w:rPr>
          <w:rFonts w:asciiTheme="minorHAnsi" w:hAnsiTheme="minorHAnsi"/>
        </w:rPr>
        <w:fldChar w:fldCharType="begin" w:fldLock="1"/>
      </w:r>
      <w:r w:rsidR="00F978AA">
        <w:rPr>
          <w:rFonts w:asciiTheme="minorHAnsi" w:hAnsiTheme="minorHAnsi"/>
        </w:rPr>
        <w:instrText>ADDIN CSL_CITATION { "citationItems" : [ { "id" : "ITEM-1", "itemData" : { "DOI" : "10.18637/jss.v063.i12", "ISSN" : "1548-7660", "author" : [ { "dropping-particle" : "", "family" : "Brown", "given" : "Patrick E.", "non-dropping-particle" : "", "parse-names" : false, "suffix" : "" } ], "container-title" : "Journal of Statistical Software", "id" : "ITEM-1", "issue" : "12", "issued" : { "date-parts" : [ [ "2015", "2", "13" ] ] }, "language" : "en", "page" : "1-24", "title" : "Model-Based Geostatistics the Easy Way", "type" : "article-journal", "volume" : "63" }, "uris" : [ "http://www.mendeley.com/documents/?uuid=79e179be-6ad6-46d2-b2b4-690ba957ef7c" ] } ], "mendeley" : { "formattedCitation" : "(Brown 2015)", "plainTextFormattedCitation" : "(Brown 2015)", "previouslyFormattedCitation" : "(Brown 2015)" }, "properties" : { "noteIndex" : 0 }, "schema" : "https://github.com/citation-style-language/schema/raw/master/csl-citation.json" }</w:instrText>
      </w:r>
      <w:r w:rsidRPr="00635179">
        <w:rPr>
          <w:rFonts w:asciiTheme="minorHAnsi" w:hAnsiTheme="minorHAnsi"/>
        </w:rPr>
        <w:fldChar w:fldCharType="separate"/>
      </w:r>
      <w:r w:rsidR="00F978AA" w:rsidRPr="00F978AA">
        <w:rPr>
          <w:rFonts w:asciiTheme="minorHAnsi" w:hAnsiTheme="minorHAnsi"/>
          <w:noProof/>
        </w:rPr>
        <w:t>(Brown 2015)</w:t>
      </w:r>
      <w:r w:rsidRPr="00635179">
        <w:rPr>
          <w:rFonts w:asciiTheme="minorHAnsi" w:hAnsiTheme="minorHAnsi"/>
        </w:rPr>
        <w:fldChar w:fldCharType="end"/>
      </w:r>
      <w:r w:rsidRPr="00635179">
        <w:rPr>
          <w:rFonts w:asciiTheme="minorHAnsi" w:hAnsiTheme="minorHAnsi"/>
        </w:rPr>
        <w:t xml:space="preserve">. </w:t>
      </w:r>
    </w:p>
    <w:p w:rsidR="00B71393" w:rsidRDefault="00635179" w:rsidP="00121C03">
      <w:pPr>
        <w:spacing w:line="480" w:lineRule="auto"/>
        <w:ind w:firstLine="0"/>
        <w:jc w:val="left"/>
        <w:rPr>
          <w:rFonts w:asciiTheme="minorHAnsi" w:hAnsiTheme="minorHAnsi"/>
        </w:rPr>
      </w:pPr>
      <w:r w:rsidRPr="00635179">
        <w:rPr>
          <w:rFonts w:asciiTheme="minorHAnsi" w:hAnsiTheme="minorHAnsi"/>
        </w:rPr>
        <w:t>The benefits of INLA over MCMC model-fitting approaches could potentially have an impact on the accessibility of these modelling approaches to those in resource-poor settings, and further increase the feasibility of using the resulting predictive maps in a more dynamic way. For example, predictive maps could be updated with data collected in the field within a matter of hours, thus control programmes to make decisions based on the most accurate spatial information of the disease to be available.</w:t>
      </w:r>
      <w:r w:rsidR="00905F80">
        <w:rPr>
          <w:rFonts w:asciiTheme="minorHAnsi" w:hAnsiTheme="minorHAnsi"/>
        </w:rPr>
        <w:t xml:space="preserve"> </w:t>
      </w:r>
    </w:p>
    <w:p w:rsidR="00A83988" w:rsidRDefault="00635179" w:rsidP="00121C03">
      <w:pPr>
        <w:spacing w:line="480" w:lineRule="auto"/>
        <w:ind w:firstLine="0"/>
        <w:jc w:val="left"/>
        <w:rPr>
          <w:rFonts w:asciiTheme="minorHAnsi" w:hAnsiTheme="minorHAnsi"/>
        </w:rPr>
      </w:pPr>
      <w:r w:rsidRPr="00635179">
        <w:rPr>
          <w:rFonts w:asciiTheme="minorHAnsi" w:hAnsiTheme="minorHAnsi"/>
        </w:rPr>
        <w:t xml:space="preserve">Whilst geostatistical models are not the only spatial regression approach available for disease mapping, they are </w:t>
      </w:r>
      <w:r w:rsidR="00A10024">
        <w:rPr>
          <w:rFonts w:asciiTheme="minorHAnsi" w:hAnsiTheme="minorHAnsi"/>
        </w:rPr>
        <w:t>useful</w:t>
      </w:r>
      <w:r w:rsidRPr="00635179">
        <w:rPr>
          <w:rFonts w:asciiTheme="minorHAnsi" w:hAnsiTheme="minorHAnsi"/>
        </w:rPr>
        <w:t xml:space="preserve"> as they not only result in predictive maps of disease risk, they provide several other key outputs that may be of interest to the disease control community. Firstly, as with all generalised linear models, in addition to a predicted risk surface, information on the uncertainty in predictions can also be easily extracted either in the form of prediction intervals, or perhaps more intuitively, </w:t>
      </w:r>
      <w:r w:rsidR="00F8074D">
        <w:rPr>
          <w:rFonts w:asciiTheme="minorHAnsi" w:hAnsiTheme="minorHAnsi"/>
        </w:rPr>
        <w:t xml:space="preserve">exceedance probabilities, </w:t>
      </w:r>
      <w:r w:rsidR="00F8074D" w:rsidRPr="00F8074D">
        <w:rPr>
          <w:rFonts w:asciiTheme="minorHAnsi" w:hAnsiTheme="minorHAnsi"/>
          <w:noProof/>
          <w:position w:val="-6"/>
          <w:lang w:eastAsia="en-GB"/>
        </w:rPr>
        <w:drawing>
          <wp:inline distT="0" distB="0" distL="0" distR="0" wp14:anchorId="490F9D90" wp14:editId="771C8B87">
            <wp:extent cx="571501" cy="149352"/>
            <wp:effectExtent l="0" t="0" r="0" b="3175"/>
            <wp:docPr id="86" name="Picture 86" descr="$\mathbb{P}(Y &gt; T)$"/>
            <wp:cNvGraphicFramePr/>
            <a:graphic xmlns:a="http://schemas.openxmlformats.org/drawingml/2006/main">
              <a:graphicData uri="http://schemas.openxmlformats.org/drawingml/2006/picture">
                <pic:pic xmlns:pic="http://schemas.openxmlformats.org/drawingml/2006/picture">
                  <pic:nvPicPr>
                    <pic:cNvPr id="86"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1501" cy="149352"/>
                    </a:xfrm>
                    <a:prstGeom prst="rect">
                      <a:avLst/>
                    </a:prstGeom>
                  </pic:spPr>
                </pic:pic>
              </a:graphicData>
            </a:graphic>
          </wp:inline>
        </w:drawing>
      </w:r>
      <w:r w:rsidR="00F8074D">
        <w:rPr>
          <w:rFonts w:asciiTheme="minorHAnsi" w:hAnsiTheme="minorHAnsi"/>
        </w:rPr>
        <w:t>, where T is a threshold of intere</w:t>
      </w:r>
      <w:r w:rsidR="00A83988">
        <w:rPr>
          <w:rFonts w:asciiTheme="minorHAnsi" w:hAnsiTheme="minorHAnsi"/>
        </w:rPr>
        <w:t>s</w:t>
      </w:r>
      <w:r w:rsidR="00F8074D">
        <w:rPr>
          <w:rFonts w:asciiTheme="minorHAnsi" w:hAnsiTheme="minorHAnsi"/>
        </w:rPr>
        <w:t xml:space="preserve">t. </w:t>
      </w:r>
      <w:r w:rsidRPr="00635179">
        <w:rPr>
          <w:rFonts w:asciiTheme="minorHAnsi" w:hAnsiTheme="minorHAnsi"/>
        </w:rPr>
        <w:t xml:space="preserve">Secondly, models of this form not only provide information on which of the considered covariates are associated with the disease outcome, but further (assuming parsimony was taken into consideration when undertaking model selection </w:t>
      </w:r>
      <w:r w:rsidRPr="00635179">
        <w:rPr>
          <w:rFonts w:asciiTheme="minorHAnsi" w:hAnsiTheme="minorHAnsi"/>
        </w:rPr>
        <w:fldChar w:fldCharType="begin" w:fldLock="1"/>
      </w:r>
      <w:r w:rsidR="00C72C27">
        <w:rPr>
          <w:rFonts w:asciiTheme="minorHAnsi" w:hAnsiTheme="minorHAnsi"/>
        </w:rPr>
        <w:instrText>ADDIN CSL_CITATION { "citationItems" : [ { "id" : "ITEM-1", "itemData" : { "DOI" : "10.1023/A:1008929526011", "ISSN" : "1573-1375", "author" : [ { "dropping-particle" : "", "family" : "Lunn", "given" : "David J.", "non-dropping-particle" : "", "parse-names" : false, "suffix" : "" }, { "dropping-particle" : "", "family" : "Thomas", "given" : "Andrew", "non-dropping-particle" : "", "parse-names" : false, "suffix" : "" }, { "dropping-particle" : "", "family" : "Best", "given" : "Nicky", "non-dropping-particle" : "", "parse-names" : false, "suffix" : "" }, { "dropping-particle" : "", "family" : "Spiegelhalter", "given" : "David", "non-dropping-particle" : "", "parse-names" : false, "suffix" : "" } ], "container-title" : "Statistics and Computing", "id" : "ITEM-1", "issue" : "4", "issued" : { "date-parts" : [ [ "2000" ] ] }, "language" : "en", "page" : "325-337", "publisher" : "Kluwer Academic Publishers", "title" : "WinBUGS - A Bayesian modelling framework: Concepts, structure, and extensibility", "type" : "article-journal", "volume" : "10" }, "uris" : [ "http://www.mendeley.com/documents/?uuid=2db009e2-4a7e-414a-b98d-1c51391c2a37" ] }, { "id" : "ITEM-2", "itemData" : { "DOI" : "10.1111/1467-9868.00353", "ISSN" : "1369-7412", "author" : [ { "dropping-particle" : "", "family" : "Spiegelhalter", "given" : "David J.", "non-dropping-particle" : "", "parse-names" : false, "suffix" : "" }, { "dropping-particle" : "", "family" : "Best", "given" : "Nicola G.", "non-dropping-particle" : "", "parse-names" : false, "suffix" : "" }, { "dropping-particle" : "", "family" : "Carlin", "given" : "Bradley P.", "non-dropping-particle" : "", "parse-names" : false, "suffix" : "" }, { "dropping-particle" : "", "family" : "Linde", "given" : "Angelika", "non-dropping-particle" : "van der", "parse-names" : false, "suffix" : "" } ], "container-title" : "Journal of the Royal Statistical Society: Series B (Statistical Methodology)", "id" : "ITEM-2", "issue" : "4", "issued" : { "date-parts" : [ [ "2002", "10" ] ] }, "page" : "583-639", "title" : "Bayesian measures of model complexity and fit", "type" : "article-journal", "volume" : "64" }, "uris" : [ "http://www.mendeley.com/documents/?uuid=c1978a5a-6862-4904-9519-4804c76de365" ] }, { "id" : "ITEM-3", "itemData" : { "DOI" : "10.1198/0003130043277", "ISSN" : "0003-1305", "abstract" : "Researchers frequently use automated model selection methods such as backwards elimination to identify variables that are independent predictors of an outcome under consideration. We propose using bootstrap resampling in conjunction with automated variable selection methods to develop parsimonious prediction models. Using data on patients admitted to hospital with a heart attack, we demonstrate that selecting those variables that were identified as independent predictors of mortality in at least 60%% of the bootstrap samples resulted in a parsimonious model with excellent predictive ability.", "author" : [ { "dropping-particle" : "", "family" : "Austin", "given" : "Peter C", "non-dropping-particle" : "", "parse-names" : false, "suffix" : "" }, { "dropping-particle" : "V", "family" : "Tu", "given" : "Jack", "non-dropping-particle" : "", "parse-names" : false, "suffix" : "" } ], "container-title" : "The American Statistician", "id" : "ITEM-3", "issue" : "2", "issued" : { "date-parts" : [ [ "2004", "5", "1" ] ] }, "language" : "en", "page" : "131-137", "publisher" : "Taylor &amp; Francis", "title" : "Bootstrap Methods for Developing Predictive Models", "type" : "article-journal", "volume" : "58" }, "uris" : [ "http://www.mendeley.com/documents/?uuid=6852661f-0b50-4546-be62-7043ce4d7aef" ] }, { "id" : "ITEM-4", "itemData" : { "ISSN" : "1051-0761", "PMID" : "16705963", "abstract" : "We consider the problem of model selection for geospatial data. Spatial correlation is often ignored in the selection of explanatory variables, and this can influence model selection results. For example, the importance of particular explanatory variables may not be apparent when spatial correlation is ignored. To address this problem, we consider the Akaike Information Criterion (AIC) as applied to a geostatistical model. We offer a heuristic derivation of the AIC in this context and provide simulation results that show that using AIC for a geostatistical model is superior to the often-used traditional approach of ignoring spatial correlation in the selection of explanatory variables. These ideas are further demonstrated via a model for lizard abundance. We also apply the principle of minimum description length (MDL) to variable selection for the geostatistical model. The effect of sampling design on the selection of explanatory covariates is also explored. R software to implement the geostatistical model selection methods described in this paper is available in the Supplement.", "author" : [ { "dropping-particle" : "", "family" : "Hoeting", "given" : "Jennifer A", "non-dropping-particle" : "", "parse-names" : false, "suffix" : "" }, { "dropping-particle" : "", "family" : "Davis", "given" : "Richard A", "non-dropping-particle" : "", "parse-names" : false, "suffix" : "" }, { "dropping-particle" : "", "family" : "Merton", "given" : "Andrew A", "non-dropping-particle" : "", "parse-names" : false, "suffix" : "" }, { "dropping-particle" : "", "family" : "Thompson", "given" : "Sandra E", "non-dropping-particle" : "", "parse-names" : false, "suffix" : "" } ], "container-title" : "Ecological applications : a publication of the Ecological Society of America", "id" : "ITEM-4", "issue" : "1", "issued" : { "date-parts" : [ [ "2006", "2" ] ] }, "page" : "87-98", "title" : "Model selection for geostatistical models.", "type" : "article-journal", "volume" : "16" }, "uris" : [ "http://www.mendeley.com/documents/?uuid=46173050-9999-4940-a050-dd8999366cd5" ] } ], "mendeley" : { "formattedCitation" : "(Lunn et al. 2000; Spiegelhalter et al. 2002; Austin &amp; Tu 2004; Hoeting et al. 2006)", "plainTextFormattedCitation" : "(Lunn et al. 2000; Spiegelhalter et al. 2002; Austin &amp; Tu 2004; Hoeting et al. 2006)", "previouslyFormattedCitation" : "(Lunn et al. 2000; Spiegelhalter et al. 2002; Austin &amp; Tu 2004; Hoeting et al. 2006)" }, "properties" : { "noteIndex" : 0 }, "schema" : "https://github.com/citation-style-language/schema/raw/master/csl-citation.json" }</w:instrText>
      </w:r>
      <w:r w:rsidRPr="00635179">
        <w:rPr>
          <w:rFonts w:asciiTheme="minorHAnsi" w:hAnsiTheme="minorHAnsi"/>
        </w:rPr>
        <w:fldChar w:fldCharType="separate"/>
      </w:r>
      <w:r w:rsidR="00C72C27" w:rsidRPr="00C72C27">
        <w:rPr>
          <w:rFonts w:asciiTheme="minorHAnsi" w:hAnsiTheme="minorHAnsi"/>
          <w:noProof/>
        </w:rPr>
        <w:t>(Lunn et al. 2000; Spiegelhalter et al. 2002; Austin &amp; Tu 2004; Hoeting et al. 2006)</w:t>
      </w:r>
      <w:r w:rsidRPr="00635179">
        <w:rPr>
          <w:rFonts w:asciiTheme="minorHAnsi" w:hAnsiTheme="minorHAnsi"/>
        </w:rPr>
        <w:fldChar w:fldCharType="end"/>
      </w:r>
      <w:r w:rsidRPr="00635179">
        <w:rPr>
          <w:rFonts w:asciiTheme="minorHAnsi" w:hAnsiTheme="minorHAnsi"/>
        </w:rPr>
        <w:t xml:space="preserve">) provide information on the nature of those associations. Further, the estimated surface </w:t>
      </w:r>
      <w:r w:rsidR="00F8074D" w:rsidRPr="00F8074D">
        <w:rPr>
          <w:rFonts w:asciiTheme="minorHAnsi" w:hAnsiTheme="minorHAnsi"/>
          <w:noProof/>
          <w:position w:val="-6"/>
          <w:lang w:eastAsia="en-GB"/>
        </w:rPr>
        <w:drawing>
          <wp:inline distT="0" distB="0" distL="0" distR="0" wp14:anchorId="1D21C1AA" wp14:editId="330F67E8">
            <wp:extent cx="256033" cy="175260"/>
            <wp:effectExtent l="0" t="0" r="0" b="0"/>
            <wp:docPr id="87" name="Picture 87" descr="$\hat{S}(x)$"/>
            <wp:cNvGraphicFramePr/>
            <a:graphic xmlns:a="http://schemas.openxmlformats.org/drawingml/2006/main">
              <a:graphicData uri="http://schemas.openxmlformats.org/drawingml/2006/picture">
                <pic:pic xmlns:pic="http://schemas.openxmlformats.org/drawingml/2006/picture">
                  <pic:nvPicPr>
                    <pic:cNvPr id="87"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56033" cy="175260"/>
                    </a:xfrm>
                    <a:prstGeom prst="rect">
                      <a:avLst/>
                    </a:prstGeom>
                  </pic:spPr>
                </pic:pic>
              </a:graphicData>
            </a:graphic>
          </wp:inline>
        </w:drawing>
      </w:r>
      <w:r w:rsidRPr="00635179">
        <w:rPr>
          <w:rFonts w:asciiTheme="minorHAnsi" w:hAnsiTheme="minorHAnsi"/>
        </w:rPr>
        <w:t xml:space="preserve"> indicates which geographical areas have a higher or lower disease risk after accounting for measured risk factors, which may aid further investigations to identify other unmeasured elements that may be affecting disease risk.  Finally, unlike some of the spatially implicit methods referenced below, they are not restricted to considering only environmental variables as risk factors, and other influential measures e.g. demographic, socio-economic can be incorporated, with the caveat being that maps of the resulting risk can only be produced if the risk factor is available at each location where predictions of risk are to be made.  </w:t>
      </w:r>
    </w:p>
    <w:p w:rsidR="0032285A" w:rsidRPr="00635179" w:rsidRDefault="0032285A" w:rsidP="0032285A">
      <w:pPr>
        <w:spacing w:line="480" w:lineRule="auto"/>
        <w:ind w:firstLine="0"/>
        <w:jc w:val="left"/>
        <w:rPr>
          <w:rFonts w:asciiTheme="minorHAnsi" w:hAnsiTheme="minorHAnsi"/>
        </w:rPr>
      </w:pPr>
      <w:r>
        <w:rPr>
          <w:rFonts w:asciiTheme="minorHAnsi" w:hAnsiTheme="minorHAnsi"/>
        </w:rPr>
        <w:t xml:space="preserve">Figure 2 presents the predicted mean schistosomiasis prevalence in Namibia, obtained using the R-INLA package. The binomial geostatistical model included the average maximum normalised difference vegetation index (NDVI) over a three year period obtained at 250m resolution </w:t>
      </w:r>
      <w:r>
        <w:rPr>
          <w:rFonts w:asciiTheme="minorHAnsi" w:hAnsiTheme="minorHAnsi"/>
        </w:rPr>
        <w:fldChar w:fldCharType="begin" w:fldLock="1"/>
      </w:r>
      <w:r w:rsidR="005C0C89">
        <w:rPr>
          <w:rFonts w:asciiTheme="minorHAnsi" w:hAnsiTheme="minorHAnsi"/>
        </w:rPr>
        <w:instrText>ADDIN CSL_CITATION { "citationItems" : [ { "id" : "ITEM-1", "itemData" : { "URL" : "http://modis-land.gsfc.nasa.gov/vi.html", "author" : [ { "dropping-particle" : "", "family" : "NASA", "given" : "", "non-dropping-particle" : "", "parse-names" : false, "suffix" : "" } ], "id" : "ITEM-1", "issued" : { "date-parts" : [ [ "2016" ] ] }, "title" : "MODIS Vegetation Indices", "type" : "webpage" }, "uris" : [ "http://www.mendeley.com/documents/?uuid=0dbe0525-88dc-4f26-8db9-c801f42186ae" ] } ], "mendeley" : { "formattedCitation" : "(NASA 2016a)", "plainTextFormattedCitation" : "(NASA 2016a)", "previouslyFormattedCitation" : "(NASA 2016a)" }, "properties" : { "noteIndex" : 0 }, "schema" : "https://github.com/citation-style-language/schema/raw/master/csl-citation.json" }</w:instrText>
      </w:r>
      <w:r>
        <w:rPr>
          <w:rFonts w:asciiTheme="minorHAnsi" w:hAnsiTheme="minorHAnsi"/>
        </w:rPr>
        <w:fldChar w:fldCharType="separate"/>
      </w:r>
      <w:r w:rsidR="00BE7EA1" w:rsidRPr="00BE7EA1">
        <w:rPr>
          <w:rFonts w:asciiTheme="minorHAnsi" w:hAnsiTheme="minorHAnsi"/>
          <w:noProof/>
        </w:rPr>
        <w:t>(NASA 2016a)</w:t>
      </w:r>
      <w:r>
        <w:rPr>
          <w:rFonts w:asciiTheme="minorHAnsi" w:hAnsiTheme="minorHAnsi"/>
        </w:rPr>
        <w:fldChar w:fldCharType="end"/>
      </w:r>
      <w:r>
        <w:rPr>
          <w:rFonts w:asciiTheme="minorHAnsi" w:hAnsiTheme="minorHAnsi"/>
        </w:rPr>
        <w:t xml:space="preserve">, average annual rainfall at 100m resolution </w:t>
      </w:r>
      <w:r>
        <w:rPr>
          <w:rFonts w:asciiTheme="minorHAnsi" w:hAnsiTheme="minorHAnsi"/>
        </w:rPr>
        <w:fldChar w:fldCharType="begin" w:fldLock="1"/>
      </w:r>
      <w:r w:rsidR="00BE7EA1">
        <w:rPr>
          <w:rFonts w:asciiTheme="minorHAnsi" w:hAnsiTheme="minorHAnsi"/>
        </w:rPr>
        <w:instrText>ADDIN CSL_CITATION { "citationItems" : [ { "id" : "ITEM-1", "itemData" : { "URL" : "http://www.worldclim.org/", "author" : [ { "dropping-particle" : "", "family" : "WorldClim", "given" : "", "non-dropping-particle" : "", "parse-names" : false, "suffix" : "" } ], "id" : "ITEM-1", "issued" : { "date-parts" : [ [ "2016" ] ] }, "title" : "WorldClim - Global Climate Data", "type" : "webpage" }, "uris" : [ "http://www.mendeley.com/documents/?uuid=edd5b43e-9c2d-4151-bc91-7e7a2f22848b" ] } ], "mendeley" : { "formattedCitation" : "(WorldClim 2016)", "plainTextFormattedCitation" : "(WorldClim 2016)", "previouslyFormattedCitation" : "(WorldClim 2016)" }, "properties" : { "noteIndex" : 0 }, "schema" : "https://github.com/citation-style-language/schema/raw/master/csl-citation.json" }</w:instrText>
      </w:r>
      <w:r>
        <w:rPr>
          <w:rFonts w:asciiTheme="minorHAnsi" w:hAnsiTheme="minorHAnsi"/>
        </w:rPr>
        <w:fldChar w:fldCharType="separate"/>
      </w:r>
      <w:r w:rsidRPr="0032285A">
        <w:rPr>
          <w:rFonts w:asciiTheme="minorHAnsi" w:hAnsiTheme="minorHAnsi"/>
          <w:noProof/>
        </w:rPr>
        <w:t>(WorldClim 2016)</w:t>
      </w:r>
      <w:r>
        <w:rPr>
          <w:rFonts w:asciiTheme="minorHAnsi" w:hAnsiTheme="minorHAnsi"/>
        </w:rPr>
        <w:fldChar w:fldCharType="end"/>
      </w:r>
      <w:r>
        <w:rPr>
          <w:rFonts w:asciiTheme="minorHAnsi" w:hAnsiTheme="minorHAnsi"/>
        </w:rPr>
        <w:t xml:space="preserve"> and topographical wetness index </w:t>
      </w:r>
      <w:r w:rsidR="00BE7EA1">
        <w:rPr>
          <w:rFonts w:asciiTheme="minorHAnsi" w:hAnsiTheme="minorHAnsi"/>
        </w:rPr>
        <w:t xml:space="preserve">(TWI) derived from 90m resolution elevation data </w:t>
      </w:r>
      <w:r w:rsidR="00BE7EA1">
        <w:rPr>
          <w:rFonts w:asciiTheme="minorHAnsi" w:hAnsiTheme="minorHAnsi"/>
        </w:rPr>
        <w:fldChar w:fldCharType="begin" w:fldLock="1"/>
      </w:r>
      <w:r w:rsidR="008A102A">
        <w:rPr>
          <w:rFonts w:asciiTheme="minorHAnsi" w:hAnsiTheme="minorHAnsi"/>
        </w:rPr>
        <w:instrText>ADDIN CSL_CITATION { "citationItems" : [ { "id" : "ITEM-1", "itemData" : { "author" : [ { "dropping-particle" : "", "family" : "S\u00f8rensen", "given" : "R", "non-dropping-particle" : "", "parse-names" : false, "suffix" : "" }, { "dropping-particle" : "", "family" : "Zinko", "given" : "U", "non-dropping-particle" : "", "parse-names" : false, "suffix" : "" }, { "dropping-particle" : "", "family" : "Seibert", "given" : "J", "non-dropping-particle" : "", "parse-names" : false, "suffix" : "" } ], "container-title" : "Hydrology and Earth System Sciences Discussions European Geosciences Union", "id" : "ITEM-1", "issue" : "1", "issued" : { "date-parts" : [ [ "2006" ] ] }, "page" : "101-112", "title" : "On the calculation of the topographic wetness index: evaluation of different methods based on field observations", "type" : "article-journal", "volume" : "10" }, "uris" : [ "http://www.mendeley.com/documents/?uuid=56927b8e-d211-3b75-8d5c-b62c31cf7ee6" ] }, { "id" : "ITEM-2", "itemData" : { "URL" : "http://www2.jpl.nasa.gov/srtm/", "author" : [ { "dropping-particle" : "", "family" : "NASA", "given" : "", "non-dropping-particle" : "", "parse-names" : false, "suffix" : "" } ], "id" : "ITEM-2", "issued" : { "date-parts" : [ [ "2016" ] ] }, "title" : "Shuttle Radar Topography Mission", "type" : "webpage" }, "uris" : [ "http://www.mendeley.com/documents/?uuid=026afff8-5ef2-41e6-a01b-b18da06e49d1" ] } ], "mendeley" : { "formattedCitation" : "(S\u00f8rensen et al. 2006; NASA 2016b)", "plainTextFormattedCitation" : "(S\u00f8rensen et al. 2006; NASA 2016b)", "previouslyFormattedCitation" : "(S\u00f8rensen et al. 2006; NASA 2016b)" }, "properties" : { "noteIndex" : 0 }, "schema" : "https://github.com/citation-style-language/schema/raw/master/csl-citation.json" }</w:instrText>
      </w:r>
      <w:r w:rsidR="00BE7EA1">
        <w:rPr>
          <w:rFonts w:asciiTheme="minorHAnsi" w:hAnsiTheme="minorHAnsi"/>
        </w:rPr>
        <w:fldChar w:fldCharType="separate"/>
      </w:r>
      <w:r w:rsidR="008A102A" w:rsidRPr="008A102A">
        <w:rPr>
          <w:rFonts w:asciiTheme="minorHAnsi" w:hAnsiTheme="minorHAnsi"/>
          <w:noProof/>
        </w:rPr>
        <w:t>(Sørensen et al. 2006; NASA 2016b)</w:t>
      </w:r>
      <w:r w:rsidR="00BE7EA1">
        <w:rPr>
          <w:rFonts w:asciiTheme="minorHAnsi" w:hAnsiTheme="minorHAnsi"/>
        </w:rPr>
        <w:fldChar w:fldCharType="end"/>
      </w:r>
      <w:r w:rsidR="00BE7EA1">
        <w:rPr>
          <w:rFonts w:asciiTheme="minorHAnsi" w:hAnsiTheme="minorHAnsi"/>
        </w:rPr>
        <w:t xml:space="preserve"> </w:t>
      </w:r>
      <w:r>
        <w:rPr>
          <w:rFonts w:asciiTheme="minorHAnsi" w:hAnsiTheme="minorHAnsi"/>
        </w:rPr>
        <w:t xml:space="preserve">as covariates. As with the map produced using IDW, the predictions were made on a 2.5km by 2.5 km grid. </w:t>
      </w:r>
      <w:r w:rsidR="00BE7EA1">
        <w:rPr>
          <w:rFonts w:asciiTheme="minorHAnsi" w:hAnsiTheme="minorHAnsi"/>
        </w:rPr>
        <w:t>In comparison to the IDW map, the predicted prevalence is much more spatially variable as the relationship between the covariates and the prevalence survey data allows predictions to be made at locations far from those surveyed.</w:t>
      </w:r>
      <w:r>
        <w:rPr>
          <w:rFonts w:asciiTheme="minorHAnsi" w:hAnsiTheme="minorHAnsi"/>
        </w:rPr>
        <w:t xml:space="preserve"> </w:t>
      </w:r>
    </w:p>
    <w:p w:rsidR="00635179" w:rsidRPr="00635179" w:rsidRDefault="00A83988" w:rsidP="00121C03">
      <w:pPr>
        <w:spacing w:line="480" w:lineRule="auto"/>
        <w:ind w:firstLine="0"/>
        <w:jc w:val="left"/>
        <w:rPr>
          <w:rFonts w:asciiTheme="minorHAnsi" w:hAnsiTheme="minorHAnsi"/>
        </w:rPr>
      </w:pPr>
      <w:r>
        <w:rPr>
          <w:rFonts w:asciiTheme="minorHAnsi" w:hAnsiTheme="minorHAnsi"/>
        </w:rPr>
        <w:t xml:space="preserve">There are a plethora of </w:t>
      </w:r>
      <w:r w:rsidR="0032285A">
        <w:rPr>
          <w:rFonts w:asciiTheme="minorHAnsi" w:hAnsiTheme="minorHAnsi"/>
        </w:rPr>
        <w:t xml:space="preserve">additional </w:t>
      </w:r>
      <w:r>
        <w:rPr>
          <w:rFonts w:asciiTheme="minorHAnsi" w:hAnsiTheme="minorHAnsi"/>
        </w:rPr>
        <w:t xml:space="preserve">examples of model-based geostatistics in the </w:t>
      </w:r>
      <w:r w:rsidR="00486294">
        <w:rPr>
          <w:rFonts w:asciiTheme="minorHAnsi" w:hAnsiTheme="minorHAnsi"/>
        </w:rPr>
        <w:t xml:space="preserve">schistosomiasis literature including large scale schistosomiasis prevalence mapping </w:t>
      </w:r>
      <w:r w:rsidR="00C72C27">
        <w:rPr>
          <w:rFonts w:asciiTheme="minorHAnsi" w:hAnsiTheme="minorHAnsi"/>
        </w:rPr>
        <w:fldChar w:fldCharType="begin" w:fldLock="1"/>
      </w:r>
      <w:r w:rsidR="00C72C27">
        <w:rPr>
          <w:rFonts w:asciiTheme="minorHAnsi" w:hAnsiTheme="minorHAnsi"/>
        </w:rPr>
        <w:instrText>ADDIN CSL_CITATION { "citationItems" : [ { "id" : "ITEM-1", "itemData" : { "DOI" : "10.1016/j.actatropica.2011.10.006", "ISSN" : "0001706X", "abstract" : "Schistosomiasis remains one of the most prevalent parasitic diseases in the tropics and subtropics, but current statistics are outdated due to demographic and ecological transformations and ongoing control efforts. Reliable risk estimates are important to plan and evaluate interventions in a spatially explicit and cost-effective manner. We analysed a large ensemble of georeferenced survey data derived from an open-access neglected tropical diseases database to create smooth empirical prevalence maps for Schistosoma mansoni and Schistosoma haematobium for a total of 13 countries of eastern Africa. Bayesian geostatistical models based on climatic and other environmental data were used to account for potential spatial clustering in spatially structured exposures. Geostatistical variable selection was employed to reduce the set of covariates. Alignment factors were implemented to combine surveys on different age-groups and to acquire separate estimates for individuals aged \u226420 years and entire communities. Prevalence estimates were combined with population statistics to obtain country-specific numbers of Schistosoma infections. We estimate that 122 million individuals in eastern Africa are currently infected with either S. mansoni, or S. haematobium, or both species concurrently. Country-specific population-adjusted prevalence estimates range between 12.9% (Uganda) and 34.5% (Mozambique) for S. mansoni and between 11.9% (Djibouti) and 40.9% (Mozambique) for S. haematobium. Our models revealed that infection risk in Burundi, Eritrea, Ethiopia, Kenya, Rwanda, Somalia and Sudan might be considerably higher than previously reported, while in Mozambique and Tanzania, the risk might be lower than current estimates suggest. Our empirical, large-scale, high-resolution infection risk estimates for S. mansoni and S. haematobium in eastern Africa can guide future control interventions and provide a benchmark for subsequent monitoring and evaluation activities.", "author" : [ { "dropping-particle" : "", "family" : "Schur", "given" : "Nadine", "non-dropping-particle" : "", "parse-names" : false, "suffix" : "" }, { "dropping-particle" : "", "family" : "H\u00fcrlimann", "given" : "Eveline", "non-dropping-particle" : "", "parse-names" : false, "suffix" : "" }, { "dropping-particle" : "", "family" : "Stensgaard", "given" : "Anna-Sofie", "non-dropping-particle" : "", "parse-names" : false, "suffix" : "" }, { "dropping-particle" : "", "family" : "Chimfwembe", "given" : "Kingford", "non-dropping-particle" : "", "parse-names" : false, "suffix" : "" }, { "dropping-particle" : "", "family" : "Mushinge", "given" : "Gabriel", "non-dropping-particle" : "", "parse-names" : false, "suffix" : "" }, { "dropping-particle" : "", "family" : "Simoonga", "given" : "Christopher", "non-dropping-particle" : "", "parse-names" : false, "suffix" : "" }, { "dropping-particle" : "", "family" : "Kabatereine", "given" : "Narcis B.", "non-dropping-particle" : "", "parse-names" : false, "suffix" : "" }, { "dropping-particle" : "", "family" : "Vounatsou", "given" : "Penelope", "non-dropping-particle" : "", "parse-names" : false, "suffix" : "" } ], "container-title" : "Acta Tropica", "id" : "ITEM-1", "issue" : "2", "issued" : { "date-parts" : [ [ "2013" ] ] }, "page" : "365-377", "title" : "Spatially explicit Schistosoma infection risk in eastern Africa using Bayesian geostatistical modelling", "type" : "article-journal", "volume" : "128" }, "uris" : [ "http://www.mendeley.com/documents/?uuid=434ff19f-4017-3dfc-b6f8-672f8a3d2fd8" ] }, { "id" : "ITEM-2", "itemData" : { "DOI" : "10.1016/S1473-3099(15)00066-3", "ISSN" : "1474-4457", "PMID" : "26004859", "abstract" : "BACKGROUND: Schistosomiasis affects more than 200 million individuals, mostly in sub-Saharan Africa, but empirical estimates of the disease burden in this region are unavailable. We used geostatistical modelling to produce high-resolution risk estimates of infection with Schistosoma spp and of the number of doses of praziquantel treatment needed to prevent morbidity at different administrative levels in 44 countries.\n\nMETHODS: We did a systematic review to identify surveys including schistosomiasis prevalence data in sub-Saharan Africa via PubMed, ISI Web of Science, and African Journals Online, from inception to May 2, 2014, with no restriction of language, survey date, or study design. We used Bayesian geostatistical meta-analysis and rigorous variable selection to predict infection risk over a grid of 1\u2008155\u2008818 pixels at 5\u2008\u00d7\u20085 km, on the basis of environmental and socioeconomic predictors and to calculate the number of doses of praziquantel needed for prevention of morbidity.\n\nFINDINGS: The literature search identified Schistosoma haematobium and Schistosoma mansoni surveys done in, respectively, 9318 and 9140 unique locations. Infection risk decreased from 2000 onwards, yet estimates suggest that 163 million (95% Bayesian credible interval [CrI] 155 million to 172 million; 18\u00b75%, 17\u00b76-19\u00b75) of the sub-Saharan African population was infected in 2012. Mozambique had the highest prevalence of schistosomiasis in school-aged children (52\u00b78%, 95% CrI 48\u00b77-57\u00b78). Low-risk countries (prevalence among school-aged children lower than 10%) included Burundi, Equatorial Guinea, Eritrea, and Rwanda. The numbers of doses of praziquantel needed per year were estimated to be 123 million (95% CrI 121 million to 125 million) for school-aged children and 247 million (239 million to 256 million) for the entire population.\n\nINTERPRETATION: Our results will inform policy makers about the number of treatments needed at different levels and will guide the spatial targeting of schistosomiasis control interventions.\n\nFUNDING: European Research Council, China Scholarship Council, UBS Optimus Foundation, and Swiss National Science Foundation.", "author" : [ { "dropping-particle" : "", "family" : "Lai", "given" : "Ying-Si", "non-dropping-particle" : "", "parse-names" : false, "suffix" : "" }, { "dropping-particle" : "", "family" : "Biedermann", "given" : "Patricia", "non-dropping-particle" : "", "parse-names" : false, "suffix" : "" }, { "dropping-particle" : "", "family" : "Ekpo", "given" : "Uwem F", "non-dropping-particle" : "", "parse-names" : false, "suffix" : "" }, { "dropping-particle" : "", "family" : "Garba", "given" : "Amadou", "non-dropping-particle" : "", "parse-names" : false, "suffix" : "" }, { "dropping-particle" : "", "family" : "Mathieu", "given" : "Els", "non-dropping-particle" : "", "parse-names" : false, "suffix" : "" }, { "dropping-particle" : "", "family" : "Midzi", "given" : "Nicholas", "non-dropping-particle" : "", "parse-names" : false, "suffix" : "" }, { "dropping-particle" : "", "family" : "Mwinzi", "given" : "Pauline", "non-dropping-particle" : "", "parse-names" : false, "suffix" : "" }, { "dropping-particle" : "", "family" : "N'Goran", "given" : "Eli\u00e9zer K", "non-dropping-particle" : "", "parse-names" : false, "suffix" : "" }, { "dropping-particle" : "", "family" : "Raso", "given" : "Giovanna", "non-dropping-particle" : "", "parse-names" : false, "suffix" : "" }, { "dropping-particle" : "", "family" : "Assar\u00e9", "given" : "Rufin K", "non-dropping-particle" : "", "parse-names" : false, "suffix" : "" }, { "dropping-particle" : "", "family" : "Sacko", "given" : "Moussa", "non-dropping-particle" : "", "parse-names" : false, "suffix" : "" }, { "dropping-particle" : "", "family" : "Schur", "given" : "Nadine", "non-dropping-particle" : "", "parse-names" : false, "suffix" : "" }, { "dropping-particle" : "", "family" : "Talla", "given" : "Idrissa", "non-dropping-particle" : "", "parse-names" : false, "suffix" : "" }, { "dropping-particle" : "", "family" : "Tchuent\u00e9", "given" : "Louis-Albert Tchuem", "non-dropping-particle" : "", "parse-names" : false, "suffix" : "" }, { "dropping-particle" : "", "family" : "Tour\u00e9", "given" : "Seydou", "non-dropping-particle" : "", "parse-names" : false, "suffix" : "" }, { "dropping-particle" : "", "family" : "Winkler", "given" : "Mirko S", "non-dropping-particle" : "", "parse-names" : false, "suffix" : "" }, { "dropping-particle" : "", "family" : "Utzinger", "given" : "J\u00fcrg", "non-dropping-particle" : "", "parse-names" : false, "suffix" : "" }, { "dropping-particle" : "", "family" : "Vounatsou", "given" : "Penelope", "non-dropping-particle" : "", "parse-names" : false, "suffix" : "" } ], "container-title" : "The Lancet. Infectious diseases", "id" : "ITEM-2", "issue" : "8", "issued" : { "date-parts" : [ [ "2015", "8", "1" ] ] }, "language" : "English", "page" : "927-40", "publisher" : "Elsevier", "title" : "Spatial distribution of schistosomiasis and treatment needs in sub-Saharan Africa: a systematic review and geostatistical analysis.", "type" : "article-journal", "volume" : "15" }, "uris" : [ "http://www.mendeley.com/documents/?uuid=7a467213-389d-44c0-8964-804523dfab48" ] } ], "mendeley" : { "formattedCitation" : "(Schur et al. 2013; Lai et al. 2015)", "plainTextFormattedCitation" : "(Schur et al. 2013; Lai et al. 2015)", "previouslyFormattedCitation" : "(Schur et al. 2013; Lai et al. 2015)" }, "properties" : { "noteIndex" : 0 }, "schema" : "https://github.com/citation-style-language/schema/raw/master/csl-citation.json" }</w:instrText>
      </w:r>
      <w:r w:rsidR="00C72C27">
        <w:rPr>
          <w:rFonts w:asciiTheme="minorHAnsi" w:hAnsiTheme="minorHAnsi"/>
        </w:rPr>
        <w:fldChar w:fldCharType="separate"/>
      </w:r>
      <w:r w:rsidR="00C72C27" w:rsidRPr="00C72C27">
        <w:rPr>
          <w:rFonts w:asciiTheme="minorHAnsi" w:hAnsiTheme="minorHAnsi"/>
          <w:noProof/>
        </w:rPr>
        <w:t>(Schur et al. 2013; Lai et al. 2015)</w:t>
      </w:r>
      <w:r w:rsidR="00C72C27">
        <w:rPr>
          <w:rFonts w:asciiTheme="minorHAnsi" w:hAnsiTheme="minorHAnsi"/>
        </w:rPr>
        <w:fldChar w:fldCharType="end"/>
      </w:r>
      <w:r w:rsidR="00486294">
        <w:rPr>
          <w:rFonts w:asciiTheme="minorHAnsi" w:hAnsiTheme="minorHAnsi"/>
        </w:rPr>
        <w:t>, and intensity of infection in East Africa (Clements 2006), plus the distribution of freshwater snails in Lake Victoria (Standley 2012)</w:t>
      </w:r>
      <w:r w:rsidR="007D79BC">
        <w:rPr>
          <w:rFonts w:asciiTheme="minorHAnsi" w:hAnsiTheme="minorHAnsi"/>
        </w:rPr>
        <w:t xml:space="preserve">. </w:t>
      </w:r>
      <w:r w:rsidR="00486294">
        <w:rPr>
          <w:rFonts w:asciiTheme="minorHAnsi" w:hAnsiTheme="minorHAnsi"/>
        </w:rPr>
        <w:t xml:space="preserve"> </w:t>
      </w:r>
      <w:r w:rsidR="003B708A">
        <w:rPr>
          <w:rFonts w:asciiTheme="minorHAnsi" w:hAnsiTheme="minorHAnsi"/>
        </w:rPr>
        <w:t xml:space="preserve">Model-based geostatistical application to LF for sub-Saharan Africa are less common, with just a small number of papers using this approach to map LF prevalence at the large geographical scale </w:t>
      </w:r>
      <w:r w:rsidR="00C72C27">
        <w:rPr>
          <w:rFonts w:asciiTheme="minorHAnsi" w:hAnsiTheme="minorHAnsi"/>
        </w:rPr>
        <w:fldChar w:fldCharType="begin" w:fldLock="1"/>
      </w:r>
      <w:r w:rsidR="00C72C27">
        <w:rPr>
          <w:rFonts w:asciiTheme="minorHAnsi" w:hAnsiTheme="minorHAnsi"/>
        </w:rPr>
        <w:instrText>ADDIN CSL_CITATION { "citationItems" : [ { "id" : "ITEM-1", "itemData" : { "DOI" : "10.1371/journal.pone.0071574", "ISSN" : "1932-6203", "PMID" : "23951194", "abstract" : "There is increasing interest to control or eradicate the major neglected tropical diseases. Accurate modelling of the geographic distributions of parasitic infections will be crucial to this endeavour. We used 664 community level infection prevalence data collated from the published literature in conjunction with eight environmental variables, altitude and population density, and a multivariate Bayesian generalized linear spatial model that allows explicit accounting for spatial autocorrelation and incorporation of uncertainty in input data and model parameters, to construct the first spatially-explicit map describing LF prevalence distribution in Africa. We also ran the best-fit model against predictions made by the HADCM3 and CCCMA climate models for 2050 to predict the likely distributions of LF under future climate and population changes. We show that LF prevalence is strongly influenced by spatial autocorrelation between locations but is only weakly associated with environmental covariates. Infection prevalence, however, is found to be related to variations in population density. All associations with key environmental/demographic variables appear to be complex and non-linear. LF prevalence is predicted to be highly heterogenous across Africa, with high prevalences (&gt;20%) estimated to occur primarily along coastal West and East Africa, and lowest prevalences predicted for the central part of the continent. Error maps, however, indicate a need for further surveys to overcome problems with data scarcity in the latter and other regions. Analysis of future changes in prevalence indicates that population growth rather than climate change per se will represent the dominant factor in the predicted increase/decrease and spread of LF on the continent. We indicate that these results could play an important role in aiding the development of strategies that are best able to achieve the goals of parasite elimination locally and globally in a manner that may also account for the effects of future climate change on parasitic infection.", "author" : [ { "dropping-particle" : "", "family" : "Slater", "given" : "Hannah", "non-dropping-particle" : "", "parse-names" : false, "suffix" : "" }, { "dropping-particle" : "", "family" : "Michael", "given" : "Edwin", "non-dropping-particle" : "", "parse-names" : false, "suffix" : "" } ], "container-title" : "PloS one", "id" : "ITEM-1", "issue" : "8", "issued" : { "date-parts" : [ [ "2013", "1", "12" ] ] }, "page" : "e71574", "publisher" : "Public Library of Science", "title" : "Mapping, bayesian geostatistical analysis and spatial prediction of lymphatic filariasis prevalence in Africa.", "type" : "article-journal", "volume" : "8" }, "uris" : [ "http://www.mendeley.com/documents/?uuid=01a89095-6f89-454a-a168-3c3cfab7682f" ] }, { "id" : "ITEM-2", "itemData" : { "DOI" : "10.1186/s13071-015-1166-x", "ISSN" : "1756-3305", "abstract" : "BACKGROUND:Lymphatic filariasis (LF) is one of the neglected tropical diseases targeted for global elimination. The ability to interrupt transmission is, partly, influenced by the underlying intensity of transmission and its geographical variation. This information can also help guide the design of targeted surveillance activities. The present study uses a combination of geostatistical and mathematical modelling to predict the prevalence and transmission intensity of LF prior to the implementation of large-scale control in sub-Saharan Africa.METHODS:A systematic search of the literature was undertaken to identify surveys on the prevalence of Wuchereria bancrofti microfilaraemia (mf), based on blood smears, and on the prevalence of antigenaemia, based on the use of an immuno-chromatographic card test (ICT). Using a suite of environmental and demographic data, spatiotemporal multivariate models were fitted separately for mf prevalence and ICT-based prevalence within a Bayesian framework and used to make predictions for non-sampled areas. Maps of the dominant vector species of LF were also developed. The maps of predicted prevalence and vector distribution were linked to mathematical models of the transmission dynamics of LF to infer the intensity of transmission, quantified by the basic reproductive number (R                       0                    ).RESULTS:The literature search identified 1267 surveys that provide suitable data on the prevalence of mf and 2817 surveys that report the prevalence of antigenaemia. Distinct spatial predictions arose from the models for mf prevalence and ICT-based prevalence, with a wider geographical distribution when using ICT-based data. The vector distribution maps demonstrated the spatial variation of LF vector species. Mathematical modelling showed that the reproduction number (R                       0                    ) estimates vary from 2.7 to 30, with large variations between and within regions.CONCLUSIONS:LF transmission is highly heterogeneous, and the developed maps can help guide intervention, monitoring and surveillance strategies as countries progress towards LF elimination.", "author" : [ { "dropping-particle" : "", "family" : "Moraga", "given" : "Paula", "non-dropping-particle" : "", "parse-names" : false, "suffix" : "" }, { "dropping-particle" : "", "family" : "Cano", "given" : "Jorge", "non-dropping-particle" : "", "parse-names" : false, "suffix" : "" }, { "dropping-particle" : "", "family" : "Baggaley", "given" : "Rebecca F.", "non-dropping-particle" : "", "parse-names" : false, "suffix" : "" }, { "dropping-particle" : "", "family" : "Gyapong", "given" : "John O.", "non-dropping-particle" : "", "parse-names" : false, "suffix" : "" }, { "dropping-particle" : "", "family" : "Njenga", "given" : "Sammy M.", "non-dropping-particle" : "", "parse-names" : false, "suffix" : "" }, { "dropping-particle" : "", "family" : "Nikolay", "given" : "Birgit", "non-dropping-particle" : "", "parse-names" : false, "suffix" : "" }, { "dropping-particle" : "", "family" : "Davies", "given" : "Emmanuel", "non-dropping-particle" : "", "parse-names" : false, "suffix" : "" }, { "dropping-particle" : "", "family" : "Rebollo", "given" : "Maria P.", "non-dropping-particle" : "", "parse-names" : false, "suffix" : "" }, { "dropping-particle" : "", "family" : "Pullan", "given" : "Rachel L.", "non-dropping-particle" : "", "parse-names" : false, "suffix" : "" }, { "dropping-particle" : "", "family" : "Bockarie", "given" : "Moses J.", "non-dropping-particle" : "", "parse-names" : false, "suffix" : "" }, { "dropping-particle" : "", "family" : "Hollingsworth", "given" : "T. D\u00e9irdre", "non-dropping-particle" : "", "parse-names" : false, "suffix" : "" }, { "dropping-particle" : "", "family" : "Gambhir", "given" : "Manoj", "non-dropping-particle" : "", "parse-names" : false, "suffix" : "" }, { "dropping-particle" : "", "family" : "Brooker", "given" : "Simon J.", "non-dropping-particle" : "", "parse-names" : false, "suffix" : "" } ], "container-title" : "Parasites &amp; Vectors", "id" : "ITEM-2", "issue" : "1", "issued" : { "date-parts" : [ [ "2015", "10", "24" ] ] }, "page" : "560", "title" : "Modelling the distribution and transmission intensity of lymphatic filariasis in sub-Saharan Africa prior to scaling up interventions: integrated use of geostatistical and mathematical modelling", "type" : "article-journal", "volume" : "8" }, "uris" : [ "http://www.mendeley.com/documents/?uuid=06022c8a-a809-4473-b4b3-6fbe87cf91c9" ] } ], "mendeley" : { "formattedCitation" : "(Slater &amp; Michael 2013; Moraga et al. 2015)", "plainTextFormattedCitation" : "(Slater &amp; Michael 2013; Moraga et al. 2015)", "previouslyFormattedCitation" : "(Slater &amp; Michael 2013; Moraga et al. 2015)" }, "properties" : { "noteIndex" : 0 }, "schema" : "https://github.com/citation-style-language/schema/raw/master/csl-citation.json" }</w:instrText>
      </w:r>
      <w:r w:rsidR="00C72C27">
        <w:rPr>
          <w:rFonts w:asciiTheme="minorHAnsi" w:hAnsiTheme="minorHAnsi"/>
        </w:rPr>
        <w:fldChar w:fldCharType="separate"/>
      </w:r>
      <w:r w:rsidR="00C72C27" w:rsidRPr="00C72C27">
        <w:rPr>
          <w:rFonts w:asciiTheme="minorHAnsi" w:hAnsiTheme="minorHAnsi"/>
          <w:noProof/>
        </w:rPr>
        <w:t>(Slater &amp; Michael 2013; Moraga et al. 2015)</w:t>
      </w:r>
      <w:r w:rsidR="00C72C27">
        <w:rPr>
          <w:rFonts w:asciiTheme="minorHAnsi" w:hAnsiTheme="minorHAnsi"/>
        </w:rPr>
        <w:fldChar w:fldCharType="end"/>
      </w:r>
      <w:r w:rsidR="003B708A">
        <w:rPr>
          <w:rFonts w:asciiTheme="minorHAnsi" w:hAnsiTheme="minorHAnsi"/>
        </w:rPr>
        <w:t xml:space="preserve">, whereas </w:t>
      </w:r>
      <w:r w:rsidR="00296746">
        <w:rPr>
          <w:rFonts w:asciiTheme="minorHAnsi" w:hAnsiTheme="minorHAnsi"/>
        </w:rPr>
        <w:fldChar w:fldCharType="begin" w:fldLock="1"/>
      </w:r>
      <w:r w:rsidR="00C72C27">
        <w:rPr>
          <w:rFonts w:asciiTheme="minorHAnsi" w:hAnsiTheme="minorHAnsi"/>
        </w:rPr>
        <w:instrText>ADDIN CSL_CITATION { "citationItems" : [ { "id" : "ITEM-1", "itemData" : { "DOI" : "10.1111/j.1365-3156.2005.01558.x", "ISSN" : "1360-2276", "PMID" : "16451336", "abstract" : "To determine the relationship between human lymphatic filariasis, caused by Wuchereria bancrofti, and falciparum malaria, which are co-endemic throughout West Africa.", "author" : [ { "dropping-particle" : "", "family" : "Kelly-Hope", "given" : "Louise A", "non-dropping-particle" : "", "parse-names" : false, "suffix" : "" }, { "dropping-particle" : "", "family" : "Diggle", "given" : "Peter J", "non-dropping-particle" : "", "parse-names" : false, "suffix" : "" }, { "dropping-particle" : "", "family" : "Rowlingson", "given" : "Barry S", "non-dropping-particle" : "", "parse-names" : false, "suffix" : "" }, { "dropping-particle" : "", "family" : "Gyapong", "given" : "John O", "non-dropping-particle" : "", "parse-names" : false, "suffix" : "" }, { "dropping-particle" : "", "family" : "Kyelem", "given" : "Dominique", "non-dropping-particle" : "", "parse-names" : false, "suffix" : "" }, { "dropping-particle" : "", "family" : "Coleman", "given" : "Michael", "non-dropping-particle" : "", "parse-names" : false, "suffix" : "" }, { "dropping-particle" : "", "family" : "Thomson", "given" : "Madeleine C", "non-dropping-particle" : "", "parse-names" : false, "suffix" : "" }, { "dropping-particle" : "", "family" : "Obsomer", "given" : "Valerie", "non-dropping-particle" : "", "parse-names" : false, "suffix" : "" }, { "dropping-particle" : "", "family" : "Lindsay", "given" : "Steve W", "non-dropping-particle" : "", "parse-names" : false, "suffix" : "" }, { "dropping-particle" : "", "family" : "Hemingway", "given" : "Janet", "non-dropping-particle" : "", "parse-names" : false, "suffix" : "" }, { "dropping-particle" : "", "family" : "Molyneux", "given" : "David H", "non-dropping-particle" : "", "parse-names" : false, "suffix" : "" } ], "container-title" : "Tropical medicine &amp; international health : TM &amp; IH", "id" : "ITEM-1", "issue" : "2", "issued" : { "date-parts" : [ [ "2006", "2" ] ] }, "page" : "129-35", "title" : "Short communication: Negative spatial association between lymphatic filariasis and malaria in West Africa.", "type" : "article-journal", "volume" : "11" }, "uris" : [ "http://www.mendeley.com/documents/?uuid=dd9d7008-96b1-4248-a5f6-9981c1399943" ] }, { "id" : "ITEM-2", "itemData" : { "DOI" : "10.1186/1475-2875-10-298", "ISSN" : "1475-2875", "PMID" : "21989409", "abstract" : "In Uganda, malaria and lymphatic filariasis (causative agent Wuchereria bancrofti) are transmitted by the same vector species of Anopheles mosquitoes, and thus are likely to share common environmental risk factors and overlap in geographical space. In a comprehensive nationwide survey in 2000-2003 the geographical distribution of W. bancrofti was assessed by screening school-aged children for circulating filarial antigens (CFA). Concurrently, blood smears were examined for malaria parasites. In this study, the resultant malariological data are analysed for the first time and the CFA data re-analysed in order to identify risk factors, produce age-stratified prevalence maps for each infection, and to define the geographical patterns of Plasmodium sp. and W. bancrofti co-endemicity.", "author" : [ { "dropping-particle" : "", "family" : "Stensgaard", "given" : "Anna-Sofie", "non-dropping-particle" : "", "parse-names" : false, "suffix" : "" }, { "dropping-particle" : "", "family" : "Vounatsou", "given" : "Penelope", "non-dropping-particle" : "", "parse-names" : false, "suffix" : "" }, { "dropping-particle" : "", "family" : "Onapa", "given" : "Ambrose W", "non-dropping-particle" : "", "parse-names" : false, "suffix" : "" }, { "dropping-particle" : "", "family" : "Simonsen", "given" : "Paul E", "non-dropping-particle" : "", "parse-names" : false, "suffix" : "" }, { "dropping-particle" : "", "family" : "Pedersen", "given" : "Erling M", "non-dropping-particle" : "", "parse-names" : false, "suffix" : "" }, { "dropping-particle" : "", "family" : "Rahbek", "given" : "Carsten", "non-dropping-particle" : "", "parse-names" : false, "suffix" : "" }, { "dropping-particle" : "", "family" : "Kristensen", "given" : "Thomas K", "non-dropping-particle" : "", "parse-names" : false, "suffix" : "" } ], "container-title" : "Malaria journal", "id" : "ITEM-2", "issued" : { "date-parts" : [ [ "2011", "1" ] ] }, "page" : "298", "title" : "Bayesian geostatistical modelling of malaria and lymphatic filariasis infections in Uganda: predictors of risk and geographical patterns of co-endemicity.", "type" : "article-journal", "volume" : "10" }, "uris" : [ "http://www.mendeley.com/documents/?uuid=9bfa0030-2a84-4a02-a3c8-dfb92afa51e2" ] } ], "mendeley" : { "formattedCitation" : "(Kelly-Hope et al. 2006; Stensgaard et al. 2011)", "plainTextFormattedCitation" : "(Kelly-Hope et al. 2006; Stensgaard et al. 2011)", "previouslyFormattedCitation" : "(Kelly-Hope et al. 2006; Stensgaard et al. 2011)" }, "properties" : { "noteIndex" : 0 }, "schema" : "https://github.com/citation-style-language/schema/raw/master/csl-citation.json" }</w:instrText>
      </w:r>
      <w:r w:rsidR="00296746">
        <w:rPr>
          <w:rFonts w:asciiTheme="minorHAnsi" w:hAnsiTheme="minorHAnsi"/>
        </w:rPr>
        <w:fldChar w:fldCharType="separate"/>
      </w:r>
      <w:r w:rsidR="00297A0E" w:rsidRPr="00297A0E">
        <w:rPr>
          <w:rFonts w:asciiTheme="minorHAnsi" w:hAnsiTheme="minorHAnsi"/>
          <w:noProof/>
        </w:rPr>
        <w:t>(Kelly-Hope et al. 2006; Stensgaard et al. 2011)</w:t>
      </w:r>
      <w:r w:rsidR="00296746">
        <w:rPr>
          <w:rFonts w:asciiTheme="minorHAnsi" w:hAnsiTheme="minorHAnsi"/>
        </w:rPr>
        <w:fldChar w:fldCharType="end"/>
      </w:r>
      <w:r w:rsidR="003B708A">
        <w:rPr>
          <w:rFonts w:asciiTheme="minorHAnsi" w:hAnsiTheme="minorHAnsi"/>
        </w:rPr>
        <w:t xml:space="preserve"> use model-based geostatistics to explore the spatial association between LF and malaria. Similarly, there are currently few application of model-based geostatistics to HAT transmission data, with publications predominantly focusing on Rhodesian HAT </w:t>
      </w:r>
      <w:r w:rsidR="00C72C27">
        <w:rPr>
          <w:rFonts w:asciiTheme="minorHAnsi" w:hAnsiTheme="minorHAnsi"/>
        </w:rPr>
        <w:fldChar w:fldCharType="begin" w:fldLock="1"/>
      </w:r>
      <w:r w:rsidR="00C72C27">
        <w:rPr>
          <w:rFonts w:asciiTheme="minorHAnsi" w:hAnsiTheme="minorHAnsi"/>
        </w:rPr>
        <w:instrText>ADDIN CSL_CITATION { "citationItems" : [ { "id" : "ITEM-1", "itemData" : { "DOI" : "10.1371/journal.pntd.0000563", "ISSN" : "1935-2735", "PMID" : "20016846", "abstract" : "The continued northwards spread of Rhodesian sleeping sickness or Human African Trypanosomiasis (HAT) within Uganda is raising concerns of overlap with the Gambian form of the disease. Disease convergence would result in compromised diagnosis and treatment for HAT. Spatial determinants for HAT are poorly understood across small areas. This study examines the relationships between Rhodesian HAT and several environmental, climatic and social factors in two newly affected districts, Kaberamaido and Dokolo. A one-step logistic regression analysis of HAT prevalence and a two-step logistic regression method permitted separate analysis of both HAT occurrence and HAT prevalence. Both the occurrence and prevalence of HAT were negatively correlated with distance to the closest livestock market in all models. The significance of distance to the closest livestock market strongly indicates that HAT may have been introduced to this previously unaffected area via the movement of infected, untreated livestock from endemic areas. This illustrates the importance of the animal reservoir in disease transmission, and highlights the need for trypanosomiasis control in livestock and the stringent implementation of regulations requiring the treatment of cattle prior to sale at livestock markets to prevent any further spread of Rhodesian HAT within Uganda.", "author" : [ { "dropping-particle" : "", "family" : "Batchelor", "given" : "Nicola A", "non-dropping-particle" : "", "parse-names" : false, "suffix" : "" }, { "dropping-particle" : "", "family" : "Atkinson", "given" : "Peter M", "non-dropping-particle" : "", "parse-names" : false, "suffix" : "" }, { "dropping-particle" : "", "family" : "Gething", "given" : "Peter W", "non-dropping-particle" : "", "parse-names" : false, "suffix" : "" }, { "dropping-particle" : "", "family" : "Picozzi", "given" : "Kim", "non-dropping-particle" : "", "parse-names" : false, "suffix" : "" }, { "dropping-particle" : "", "family" : "F\u00e8vre", "given" : "Eric M", "non-dropping-particle" : "", "parse-names" : false, "suffix" : "" }, { "dropping-particle" : "", "family" : "Kakembo", "given" : "Abbas S L", "non-dropping-particle" : "", "parse-names" : false, "suffix" : "" }, { "dropping-particle" : "", "family" : "Welburn", "given" : "Susan C", "non-dropping-particle" : "", "parse-names" : false, "suffix" : "" } ], "container-title" : "PLoS neglected tropical diseases", "editor" : [ { "dropping-particle" : "", "family" : "Raper", "given" : "Jayne", "non-dropping-particle" : "", "parse-names" : false, "suffix" : "" } ], "id" : "ITEM-1", "issue" : "12", "issued" : { "date-parts" : [ [ "2009", "1" ] ] }, "page" : "e563", "publisher" : "Public Library of Science", "title" : "Spatial predictions of Rhodesian Human African Trypanosomiasis (sleeping sickness) prevalence in Kaberamaido and Dokolo, two newly affected districts of Uganda.", "type" : "article-journal", "volume" : "3" }, "uris" : [ "http://www.mendeley.com/documents/?uuid=34f3d76c-2994-4f25-a7b0-baabe65df9db" ] }, { "id" : "ITEM-2", "itemData" : { "DOI" : "10.1371/journal.pntd.0000914", "ISSN" : "1935-2735", "PMID" : "21200429", "abstract" : "BACKGROUND: The persistent spread of Rhodesian human African trypanosomiasis (HAT) in Uganda in recent years has increased concerns of a potential overlap with the Gambian form of the disease. Recent research has aimed to increase the evidence base for targeting control measures by focusing on the environmental and climatic factors that control the spatial distribution of the disease.\n\nOBJECTIVES: One recent study used simple logistic regression methods to explore the relationship between prevalence of Rhodesian HAT and several social, environmental and climatic variables in two of the most recently affected districts of Uganda, and suggested the disease had spread into the study area due to the movement of infected, untreated livestock. Here we extend this study to account for spatial autocorrelation, incorporate uncertainty in input data and model parameters and undertake predictive mapping for risk of high HAT prevalence in future.\n\nMATERIALS AND METHODS: Using a spatial analysis in which a generalised linear geostatistical model is used in a Bayesian framework to account explicitly for spatial autocorrelation and incorporate uncertainty in input data and model parameters we are able to demonstrate a more rigorous analytical approach, potentially resulting in more accurate parameter and significance estimates and increased predictive accuracy, thereby allowing an assessment of the validity of the livestock movement hypothesis given more robust parameter estimation and appropriate assessment of covariate effects.\n\nRESULTS: Analysis strongly supports the theory that Rhodesian HAT was imported to the study area via the movement of untreated, infected livestock from endemic areas. The confounding effect of health care accessibility on the spatial distribution of Rhodesian HAT and the linkages between the disease's distribution and minimum land surface temperature have also been confirmed via the application of these methods.\n\nCONCLUSIONS: Predictive mapping indicates an increased risk of high HAT prevalence in the future in areas surrounding livestock markets, demonstrating the importance of livestock trading for continuing disease spread. Adherence to government policy to treat livestock at the point of sale is essential to prevent the spread of sleeping sickness in Uganda.", "author" : [ { "dropping-particle" : "", "family" : "Wardrop", "given" : "Nicola A", "non-dropping-particle" : "", "parse-names" : false, "suffix" : "" }, { "dropping-particle" : "", "family" : "Atkinson", "given" : "Peter M", "non-dropping-particle" : "", "parse-names" : false, "suffix" : "" }, { "dropping-particle" : "", "family" : "Gething", "given" : "Peter W", "non-dropping-particle" : "", "parse-names" : false, "suffix" : "" }, { "dropping-particle" : "", "family" : "F\u00e8vre", "given" : "Eric M", "non-dropping-particle" : "", "parse-names" : false, "suffix" : "" }, { "dropping-particle" : "", "family" : "Picozzi", "given" : "Kim", "non-dropping-particle" : "", "parse-names" : false, "suffix" : "" }, { "dropping-particle" : "", "family" : "Kakembo", "given" : "Abbas S L", "non-dropping-particle" : "", "parse-names" : false, "suffix" : "" }, { "dropping-particle" : "", "family" : "Welburn", "given" : "Susan C", "non-dropping-particle" : "", "parse-names" : false, "suffix" : "" } ], "container-title" : "PLoS neglected tropical diseases", "id" : "ITEM-2", "issue" : "12", "issued" : { "date-parts" : [ [ "2010", "1", "21" ] ] }, "page" : "e914", "publisher" : "Public Library of Science", "title" : "Bayesian geostatistical analysis and prediction of Rhodesian human African trypanosomiasis.", "type" : "article-journal", "volume" : "4" }, "uris" : [ "http://www.mendeley.com/documents/?uuid=8acf17e8-19d3-47f2-8f9a-f2422d886b23" ] } ], "mendeley" : { "formattedCitation" : "(Batchelor et al. 2009; Wardrop et al. 2010)", "plainTextFormattedCitation" : "(Batchelor et al. 2009; Wardrop et al. 2010)", "previouslyFormattedCitation" : "(Batchelor et al. 2009; Wardrop et al. 2010)" }, "properties" : { "noteIndex" : 0 }, "schema" : "https://github.com/citation-style-language/schema/raw/master/csl-citation.json" }</w:instrText>
      </w:r>
      <w:r w:rsidR="00C72C27">
        <w:rPr>
          <w:rFonts w:asciiTheme="minorHAnsi" w:hAnsiTheme="minorHAnsi"/>
        </w:rPr>
        <w:fldChar w:fldCharType="separate"/>
      </w:r>
      <w:r w:rsidR="00C72C27" w:rsidRPr="00C72C27">
        <w:rPr>
          <w:rFonts w:asciiTheme="minorHAnsi" w:hAnsiTheme="minorHAnsi"/>
          <w:noProof/>
        </w:rPr>
        <w:t>(Batchelor et al. 2009; Wardrop et al. 2010)</w:t>
      </w:r>
      <w:r w:rsidR="00C72C27">
        <w:rPr>
          <w:rFonts w:asciiTheme="minorHAnsi" w:hAnsiTheme="minorHAnsi"/>
        </w:rPr>
        <w:fldChar w:fldCharType="end"/>
      </w:r>
      <w:r w:rsidR="003B708A">
        <w:rPr>
          <w:rFonts w:asciiTheme="minorHAnsi" w:hAnsiTheme="minorHAnsi"/>
        </w:rPr>
        <w:t>. As model-based geostatistics becomes more accessible through the development of more user-friendly software, it is possible that the popularity of this method will increase.</w:t>
      </w:r>
      <w:r>
        <w:rPr>
          <w:rFonts w:asciiTheme="minorHAnsi" w:hAnsiTheme="minorHAnsi"/>
        </w:rPr>
        <w:t xml:space="preserve"> </w:t>
      </w:r>
    </w:p>
    <w:p w:rsidR="00635179" w:rsidRPr="00F428D7" w:rsidRDefault="00635179" w:rsidP="00121C03">
      <w:pPr>
        <w:pStyle w:val="ListParagraph"/>
        <w:numPr>
          <w:ilvl w:val="2"/>
          <w:numId w:val="20"/>
        </w:numPr>
        <w:tabs>
          <w:tab w:val="clear" w:pos="4320"/>
          <w:tab w:val="clear" w:pos="8640"/>
        </w:tabs>
        <w:spacing w:after="160" w:line="480" w:lineRule="auto"/>
        <w:jc w:val="left"/>
        <w:rPr>
          <w:rFonts w:asciiTheme="minorHAnsi" w:hAnsiTheme="minorHAnsi"/>
          <w:i/>
        </w:rPr>
      </w:pPr>
      <w:r w:rsidRPr="00F428D7">
        <w:rPr>
          <w:rFonts w:asciiTheme="minorHAnsi" w:hAnsiTheme="minorHAnsi"/>
          <w:i/>
        </w:rPr>
        <w:t>Common spatially implicit methods</w:t>
      </w:r>
    </w:p>
    <w:p w:rsidR="00635179" w:rsidRPr="00635179" w:rsidRDefault="00635179" w:rsidP="00121C03">
      <w:pPr>
        <w:spacing w:line="480" w:lineRule="auto"/>
        <w:ind w:firstLine="0"/>
        <w:jc w:val="left"/>
        <w:rPr>
          <w:rFonts w:asciiTheme="minorHAnsi" w:hAnsiTheme="minorHAnsi"/>
        </w:rPr>
      </w:pPr>
      <w:r w:rsidRPr="00635179">
        <w:rPr>
          <w:rFonts w:asciiTheme="minorHAnsi" w:hAnsiTheme="minorHAnsi"/>
        </w:rPr>
        <w:t>There are numerous other disease risk mapping approaches that do not explicitly incorporate spatial dependence, and instead assume that all of the spatially-structured variability can be explained by measurable risk factors, commonly environmental variables. These methods often fall under the category of species distribution models or ecological/environmental niche models. Here we briefly describe several approaches that have been applied in the tropical disease literature, predominantly to map the spatial variability in disease vectors, i.e. MaxEnt, discriminant analysis and boosted regression trees.  These methods acknowledge that the host-parasite relationship is very complex and non-linear, hence intricate interactions need to be taken into consideration when trying to map disease risk. Although in theory it is possible to incorporate this complexity into spatial regression models such as geostatistical models, this would be at the expense of parsimony, and by extension, interpretability. These approaches generally make use of presence only or presence/absence data with the aim of predicting the probability that the species or disease of focus is present at a given location.</w:t>
      </w:r>
    </w:p>
    <w:p w:rsidR="00635179" w:rsidRDefault="00635179" w:rsidP="00121C03">
      <w:pPr>
        <w:spacing w:line="480" w:lineRule="auto"/>
        <w:ind w:firstLine="0"/>
        <w:jc w:val="left"/>
        <w:rPr>
          <w:rFonts w:asciiTheme="minorHAnsi" w:hAnsiTheme="minorHAnsi"/>
        </w:rPr>
      </w:pPr>
      <w:r w:rsidRPr="00635179">
        <w:rPr>
          <w:rFonts w:asciiTheme="minorHAnsi" w:hAnsiTheme="minorHAnsi"/>
        </w:rPr>
        <w:t xml:space="preserve">MaxEnt is a popular species distribution model as it only requires information on presence data to be able to elucidate the relationship between environmental variables </w:t>
      </w:r>
      <w:r w:rsidRPr="00635179">
        <w:rPr>
          <w:rFonts w:asciiTheme="minorHAnsi" w:hAnsiTheme="minorHAnsi"/>
        </w:rPr>
        <w:fldChar w:fldCharType="begin" w:fldLock="1"/>
      </w:r>
      <w:r w:rsidR="008A102A">
        <w:rPr>
          <w:rFonts w:asciiTheme="minorHAnsi" w:hAnsiTheme="minorHAnsi"/>
        </w:rPr>
        <w:instrText>ADDIN CSL_CITATION { "citationItems" : [ { "id" : "ITEM-1", "itemData" : { "DOI" : "10.1016/j.ecolmodel.2005.03.026", "ISSN" : "03043800", "abstract" : "The availability of detailed environmental data, together with inexpensive and powerful computers, has fueled a rapid increase in predictive modeling of species environmental requirements and geographic distributions. For some species, detailed presence/absence occurrence data are available, allowing the use of a variety of standard statistical techniques. However, absence data are not available for most species. In this paper, we introduce the use of the maximum entropy method (Maxent) for modeling species geographic distributions with presence-only data. Maxent is a general-purpose machine learning method with a simple and precise mathematical formulation, and it has a number of aspects that make it well-suited for species distribution modeling. In order to investigate the efficacy of the method, here we perform a continental-scale case study using two Neotropical mammals: a lowland species of sloth, Bradypus variegatus, and a small montane murid rodent, Microryzomys minutus. We compared Maxent predictions with those of a commonly used presence-only modeling method, the Genetic Algorithm for Rule-Set Prediction (GARP). We made predictions on 10 random subsets of the occurrence records for both species, and then used the remaining localities for testing. Both algorithms provided reasonable estimates of the species\u2019 range, far superior to the shaded outline maps available in field guides. All models were significantly better than random in both binomial tests of omission and receiver operating characteristic (ROC) analyses. The area under the ROC curve (AUC) was almost always higher for Maxent, indicating better discrimination of suitable versus unsuitable areas for the species. The Maxent modeling approach can be used in its present form for many applications with presence-only datasets, and merits further research and development.", "author" : [ { "dropping-particle" : "", "family" : "Phillips", "given" : "Steven J.", "non-dropping-particle" : "", "parse-names" : false, "suffix" : "" }, { "dropping-particle" : "", "family" : "Anderson", "given" : "Robert P.", "non-dropping-particle" : "", "parse-names" : false, "suffix" : "" }, { "dropping-particle" : "", "family" : "Schapire", "given" : "Robert E.", "non-dropping-particle" : "", "parse-names" : false, "suffix" : "" } ], "container-title" : "Ecological Modelling", "id" : "ITEM-1", "issue" : "3-4", "issued" : { "date-parts" : [ [ "2006", "1" ] ] }, "page" : "231-259", "title" : "Maximum entropy modeling of species geographic distributions", "type" : "article-journal", "volume" : "190" }, "uris" : [ "http://www.mendeley.com/documents/?uuid=580f9c43-6053-40da-9f8e-0a9fc24afe2c" ] }, { "id" : "ITEM-2", "itemData" : { "DOI" : "10.1111/j.2006.0906-7590.04596.x", "ISSN" : "09067590", "author" : [ { "dropping-particle" : "", "family" : "Elith", "given" : "Jane", "non-dropping-particle" : "", "parse-names" : false, "suffix" : "" }, { "dropping-particle" : "", "family" : "H. Graham", "given" : "Catherine", "non-dropping-particle" : "", "parse-names" : false, "suffix" : "" }, { "dropping-particle" : "", "family" : "P. Anderson", "given" : "Robert", "non-dropping-particle" : "", "parse-names" : false, "suffix" : "" }, { "dropping-particle" : "", "family" : "Dud\u00edk", "given" : "Miroslav", "non-dropping-particle" : "", "parse-names" : false, "suffix" : "" }, { "dropping-particle" : "", "family" : "Ferrier", "given" : "Simon", "non-dropping-particle" : "", "parse-names" : false, "suffix" : "" }, { "dropping-particle" : "", "family" : "Guisan", "given" : "Antoine", "non-dropping-particle" : "", "parse-names" : false, "suffix" : "" }, { "dropping-particle" : "", "family" : "J. Hijmans", "given" : "Robert", "non-dropping-particle" : "", "parse-names" : false, "suffix" : "" }, { "dropping-particle" : "", "family" : "Huettmann", "given" : "Falk", "non-dropping-particle" : "", "parse-names" : false, "suffix" : "" }, { "dropping-particle" : "", "family" : "R. Leathwick", "given" : "John", "non-dropping-particle" : "", "parse-names" : false, "suffix" : "" }, { "dropping-particle" : "", "family" : "Lehmann", "given" : "Anthony", "non-dropping-particle" : "", "parse-names" : false, "suffix" : "" }, { "dropping-particle" : "", "family" : "Li", "given" : "Jin", "non-dropping-particle" : "", "parse-names" : false, "suffix" : "" }, { "dropping-particle" : "", "family" : "G. Lohmann", "given" : "Lucia", "non-dropping-particle" : "", "parse-names" : false, "suffix" : "" }, { "dropping-particle" : "", "family" : "A. Loiselle", "given" : "Bette", "non-dropping-particle" : "", "parse-names" : false, "suffix" : "" }, { "dropping-particle" : "", "family" : "Manion", "given" : "Glenn", "non-dropping-particle" : "", "parse-names" : false, "suffix" : "" }, { "dropping-particle" : "", "family" : "Moritz", "given" : "Craig", "non-dropping-particle" : "", "parse-names" : false, "suffix" : "" }, { "dropping-particle" : "", "family" : "Nakamura", "given" : "Miguel", "non-dropping-particle" : "", "parse-names" : false, "suffix" : "" }, { "dropping-particle" : "", "family" : "Nakazawa", "given" : "Yoshinori", "non-dropping-particle" : "", "parse-names" : false, "suffix" : "" }, { "dropping-particle" : "", "family" : "McC. M. Overton", "given" : "Jacob", "non-dropping-particle" : "", "parse-names" : false, "suffix" : "" }, { "dropping-particle" : "", "family" : "Townsend Peterson", "given" : "A.", "non-dropping-particle" : "", "parse-names" : false, "suffix" : "" }, { "dropping-particle" : "", "family" : "J. Phillips", "given" : "Steven", "non-dropping-particle" : "", "parse-names" : false, "suffix" : "" }, { "dropping-particle" : "", "family" : "Richardson", "given" : "Karen", "non-dropping-particle" : "", "parse-names" : false, "suffix" : "" }, { "dropping-particle" : "", "family" : "Scachetti-Pereira", "given" : "Ricardo", "non-dropping-particle" : "", "parse-names" : false, "suffix" : "" }, { "dropping-particle" : "", "family" : "E. Schapire", "given" : "Robert", "non-dropping-particle" : "", "parse-names" : false, "suffix" : "" }, { "dropping-particle" : "", "family" : "Sober\u00f3n", "given" : "Jorge", "non-dropping-particle" : "", "parse-names" : false, "suffix" : "" }, { "dropping-particle" : "", "family" : "Williams", "given" : "Stephen", "non-dropping-particle" : "", "parse-names" : false, "suffix" : "" }, { "dropping-particle" : "", "family" : "S. Wisz", "given" : "Mary", "non-dropping-particle" : "", "parse-names" : false, "suffix" : "" }, { "dropping-particle" : "", "family" : "E. Zimmermann", "given" : "Niklaus", "non-dropping-particle" : "", "parse-names" : false, "suffix" : "" } ], "container-title" : "Ecography", "id" : "ITEM-2", "issue" : "2", "issued" : { "date-parts" : [ [ "2006", "4", "29" ] ] }, "page" : "129-151", "title" : "Novel methods improve prediction of species\u2019 distributions from occurrence data", "type" : "article-journal", "volume" : "29" }, "uris" : [ "http://www.mendeley.com/documents/?uuid=6fa62aae-8891-4632-8ebb-421bdcb70b89" ] }, { "id" : "ITEM-3", "itemData" : { "DOI" : "10.1111/j.0906-7590.2008.5203.x", "ISSN" : "0906-7590", "author" : [ { "dropping-particle" : "", "family" : "Phillips", "given" : "Steven J.", "non-dropping-particle" : "", "parse-names" : false, "suffix" : "" }, { "dropping-particle" : "", "family" : "Dud\u00edk", "given" : "Miroslav", "non-dropping-particle" : "", "parse-names" : false, "suffix" : "" } ], "container-title" : "Ecography", "id" : "ITEM-3", "issue" : "2", "issued" : { "date-parts" : [ [ "2008", "4" ] ] }, "page" : "161-175", "title" : "Modeling of species distributions with Maxent: new extensions and a comprehensive evaluation", "type" : "article-journal", "volume" : "31" }, "uris" : [ "http://www.mendeley.com/documents/?uuid=6e7a9e65-f0e8-47a8-b9bf-d0f2fc34319e" ] } ], "mendeley" : { "formattedCitation" : "(Phillips et al. 2006; Elith et al. 2006; Phillips &amp; Dud\u00edk 2008)", "plainTextFormattedCitation" : "(Phillips et al. 2006; Elith et al. 2006; Phillips &amp; Dud\u00edk 2008)", "previouslyFormattedCitation" : "(Phillips et al. 2006; Elith et al. 2006; Phillips &amp; Dud\u00edk 2008)" }, "properties" : { "noteIndex" : 0 }, "schema" : "https://github.com/citation-style-language/schema/raw/master/csl-citation.json" }</w:instrText>
      </w:r>
      <w:r w:rsidRPr="00635179">
        <w:rPr>
          <w:rFonts w:asciiTheme="minorHAnsi" w:hAnsiTheme="minorHAnsi"/>
        </w:rPr>
        <w:fldChar w:fldCharType="separate"/>
      </w:r>
      <w:r w:rsidR="008A102A" w:rsidRPr="008A102A">
        <w:rPr>
          <w:rFonts w:asciiTheme="minorHAnsi" w:hAnsiTheme="minorHAnsi"/>
          <w:noProof/>
        </w:rPr>
        <w:t>(Phillips et al. 2006; Elith et al. 2006; Phillips &amp; Dudík 2008)</w:t>
      </w:r>
      <w:r w:rsidRPr="00635179">
        <w:rPr>
          <w:rFonts w:asciiTheme="minorHAnsi" w:hAnsiTheme="minorHAnsi"/>
        </w:rPr>
        <w:fldChar w:fldCharType="end"/>
      </w:r>
      <w:r w:rsidRPr="00635179">
        <w:rPr>
          <w:rFonts w:asciiTheme="minorHAnsi" w:hAnsiTheme="minorHAnsi"/>
        </w:rPr>
        <w:t xml:space="preserve">. This approach is commonly applied in ecology to determine the spatial patterns of the species of interest using records of species sightings (i.e. presence only data), although it is also an alternative to logistic regression when there is doubt over the accuracy of absence data </w:t>
      </w:r>
      <w:r w:rsidRPr="00635179">
        <w:rPr>
          <w:rFonts w:asciiTheme="minorHAnsi" w:hAnsiTheme="minorHAnsi"/>
        </w:rPr>
        <w:fldChar w:fldCharType="begin" w:fldLock="1"/>
      </w:r>
      <w:r w:rsidR="00F978AA">
        <w:rPr>
          <w:rFonts w:asciiTheme="minorHAnsi" w:hAnsiTheme="minorHAnsi"/>
        </w:rPr>
        <w:instrText>ADDIN CSL_CITATION { "citationItems" : [ { "id" : "ITEM-1", "itemData" : { "DOI" : "10.1073/pnas.1407773111", "ISSN" : "1091-6490", "PMID" : "24982143", "abstract" : "Tsetse flies are vectors of human and animal trypanosomoses in sub-Saharan Africa and are the target of the Pan African Tsetse and Trypanosomiasis Eradication Campaign (PATTEC). Glossina palpalis gambiensis (Diptera: Glossinidae) is a riverine species that is still present as an isolated metapopulation in the Niayes area of Senegal. It is targeted by a national eradication campaign combining a population reduction phase based on insecticide-treated targets (ITTs) and cattle and an eradication phase based on the sterile insect technique. In this study, we used species distribution models to optimize control operations. We compared the probability of the presence of G. p. gambiensis and habitat suitability using a regularized logistic regression and Maxent, respectively. Both models performed well, with an area under the curve of 0.89 and 0.92, respectively. Only the Maxent model predicted an expert-based classification of landscapes correctly. Maxent predictions were therefore used throughout the eradication campaign in the Niayes to make control operations more efficient in terms of deployment of ITTs, release density of sterile males, and location of monitoring traps used to assess program progress. We discuss how the models' results informed about the particular ecology of tsetse in the target area. Maxent predictions allowed optimizing efficiency and cost within our project, and might be useful for other tsetse control campaigns in the framework of the PATTEC and, more generally, other vector or insect pest control programs.", "author" : [ { "dropping-particle" : "", "family" : "Dicko", "given" : "Ahmadou H", "non-dropping-particle" : "", "parse-names" : false, "suffix" : "" }, { "dropping-particle" : "", "family" : "Lancelot", "given" : "Renaud", "non-dropping-particle" : "", "parse-names" : false, "suffix" : "" }, { "dropping-particle" : "", "family" : "Seck", "given" : "Momar T", "non-dropping-particle" : "", "parse-names" : false, "suffix" : "" }, { "dropping-particle" : "", "family" : "Guerrini", "given" : "Laure", "non-dropping-particle" : "", "parse-names" : false, "suffix" : "" }, { "dropping-particle" : "", "family" : "Sall", "given" : "Baba", "non-dropping-particle" : "", "parse-names" : false, "suffix" : "" }, { "dropping-particle" : "", "family" : "Lo", "given" : "Mbargou", "non-dropping-particle" : "", "parse-names" : false, "suffix" : "" }, { "dropping-particle" : "", "family" : "Vreysen", "given" : "Marc J B", "non-dropping-particle" : "", "parse-names" : false, "suffix" : "" }, { "dropping-particle" : "", "family" : "Lefran\u00e7ois", "given" : "Thierry", "non-dropping-particle" : "", "parse-names" : false, "suffix" : "" }, { "dropping-particle" : "", "family" : "Fonta", "given" : "William M", "non-dropping-particle" : "", "parse-names" : false, "suffix" : "" }, { "dropping-particle" : "", "family" : "Peck", "given" : "Steven L", "non-dropping-particle" : "", "parse-names" : false, "suffix" : "" }, { "dropping-particle" : "", "family" : "Bouyer", "given" : "J\u00e9r\u00e9my", "non-dropping-particle" : "", "parse-names" : false, "suffix" : "" } ], "container-title" : "Proceedings of the National Academy of Sciences of the United States of America", "id" : "ITEM-1", "issue" : "28", "issued" : { "date-parts" : [ [ "2014", "7", "15" ] ] }, "page" : "10149-54", "title" : "Using species distribution models to optimize vector control in the framework of the tsetse eradication campaign in Senegal.", "type" : "article-journal", "volume" : "111" }, "uris" : [ "http://www.mendeley.com/documents/?uuid=964ac835-14c9-418d-a0b3-0a7514686948" ] } ], "mendeley" : { "formattedCitation" : "(Dicko et al. 2014)", "plainTextFormattedCitation" : "(Dicko et al. 2014)", "previouslyFormattedCitation" : "(Dicko et al. 2014)" }, "properties" : { "noteIndex" : 0 }, "schema" : "https://github.com/citation-style-language/schema/raw/master/csl-citation.json" }</w:instrText>
      </w:r>
      <w:r w:rsidRPr="00635179">
        <w:rPr>
          <w:rFonts w:asciiTheme="minorHAnsi" w:hAnsiTheme="minorHAnsi"/>
        </w:rPr>
        <w:fldChar w:fldCharType="separate"/>
      </w:r>
      <w:r w:rsidR="00F978AA" w:rsidRPr="00F978AA">
        <w:rPr>
          <w:rFonts w:asciiTheme="minorHAnsi" w:hAnsiTheme="minorHAnsi"/>
          <w:noProof/>
        </w:rPr>
        <w:t>(Dicko et al. 2014)</w:t>
      </w:r>
      <w:r w:rsidRPr="00635179">
        <w:rPr>
          <w:rFonts w:asciiTheme="minorHAnsi" w:hAnsiTheme="minorHAnsi"/>
        </w:rPr>
        <w:fldChar w:fldCharType="end"/>
      </w:r>
      <w:r w:rsidRPr="00635179">
        <w:rPr>
          <w:rFonts w:asciiTheme="minorHAnsi" w:hAnsiTheme="minorHAnsi"/>
        </w:rPr>
        <w:t xml:space="preserve">. MaxEnt is a machine learning technique, which in this context refers to automatic approaches which find the best combination (including non-linear, complex combinations) of risk factors that best described the variability in the data whilst controlling for over-fitting </w:t>
      </w:r>
      <w:r w:rsidRPr="00635179">
        <w:rPr>
          <w:rFonts w:asciiTheme="minorHAnsi" w:hAnsiTheme="minorHAnsi"/>
        </w:rPr>
        <w:fldChar w:fldCharType="begin" w:fldLock="1"/>
      </w:r>
      <w:r w:rsidR="008A102A">
        <w:rPr>
          <w:rFonts w:asciiTheme="minorHAnsi" w:hAnsiTheme="minorHAnsi"/>
        </w:rPr>
        <w:instrText>ADDIN CSL_CITATION { "citationItems" : [ { "id" : "ITEM-1", "itemData" : { "DOI" : "10.1146/annurev.ecolsys.110308.120159", "ISSN" : "1543-592X", "abstract" : "Species distribution models (SDMs) are numerical tools that combine observations of species occurrence or abundance with environmental estimates. They are used to gain ecological and evolutionary insights and to predict distributions across landscapes, sometimes requiring extrapolation in space and time. SDMs are now widely used across terrestrial, freshwater, and marine realms. Differences in methods between disciplines reflect both differences in species mobility and in \u201cestablished use.\u201d Model realism and robustness is influenced by selection of relevant predictors and modeling method, consideration of scale, how the interplay between environmental and geographic factors is handled, and the extent of extrapolation. Current linkages between SDM practice and ecological theory are often weak, hindering progress. Remaining challenges include: improvement of methods for modeling presence-only data and for model selection and evaluation; accounting for biotic interactions; and assessing model uncertainty.", "author" : [ { "dropping-particle" : "", "family" : "Elith", "given" : "Jane", "non-dropping-particle" : "", "parse-names" : false, "suffix" : "" }, { "dropping-particle" : "", "family" : "Leathwick", "given" : "John R.", "non-dropping-particle" : "", "parse-names" : false, "suffix" : "" } ], "container-title" : "Annual Review of Ecology, Evolution, and Systematics", "id" : "ITEM-1", "issue" : "1", "issued" : { "date-parts" : [ [ "2009", "12", "6" ] ] }, "language" : "en", "page" : "677-697", "publisher" : "Annual Reviews", "title" : "Species Distribution Models: Ecological Explanation and Prediction Across Space and Time", "type" : "article-journal", "volume" : "40" }, "uris" : [ "http://www.mendeley.com/documents/?uuid=5657d8c8-9755-43b9-affd-486b5474da07" ] } ], "mendeley" : { "formattedCitation" : "(Elith &amp; Leathwick 2009)", "plainTextFormattedCitation" : "(Elith &amp; Leathwick 2009)", "previouslyFormattedCitation" : "(Elith &amp; Leathwick 2009)" }, "properties" : { "noteIndex" : 0 }, "schema" : "https://github.com/citation-style-language/schema/raw/master/csl-citation.json" }</w:instrText>
      </w:r>
      <w:r w:rsidRPr="00635179">
        <w:rPr>
          <w:rFonts w:asciiTheme="minorHAnsi" w:hAnsiTheme="minorHAnsi"/>
        </w:rPr>
        <w:fldChar w:fldCharType="separate"/>
      </w:r>
      <w:r w:rsidR="008A102A" w:rsidRPr="008A102A">
        <w:rPr>
          <w:rFonts w:asciiTheme="minorHAnsi" w:hAnsiTheme="minorHAnsi"/>
          <w:noProof/>
        </w:rPr>
        <w:t>(Elith &amp; Leathwick 2009)</w:t>
      </w:r>
      <w:r w:rsidRPr="00635179">
        <w:rPr>
          <w:rFonts w:asciiTheme="minorHAnsi" w:hAnsiTheme="minorHAnsi"/>
        </w:rPr>
        <w:fldChar w:fldCharType="end"/>
      </w:r>
      <w:r w:rsidRPr="00635179">
        <w:rPr>
          <w:rFonts w:asciiTheme="minorHAnsi" w:hAnsiTheme="minorHAnsi"/>
        </w:rPr>
        <w:t xml:space="preserve">. This process is referred to as regularisation. The MaxEnt software enables users to fit models of this form to their presence only data either using the software interface itself (https://www.cs.princeton.edu/~schapire/maxent/), or by using functions within the </w:t>
      </w:r>
      <w:r w:rsidRPr="00F847FD">
        <w:rPr>
          <w:rFonts w:ascii="Courier New" w:hAnsi="Courier New" w:cs="Courier New"/>
        </w:rPr>
        <w:t>R</w:t>
      </w:r>
      <w:r w:rsidRPr="00635179">
        <w:rPr>
          <w:rFonts w:asciiTheme="minorHAnsi" w:hAnsiTheme="minorHAnsi"/>
        </w:rPr>
        <w:t xml:space="preserve"> package </w:t>
      </w:r>
      <w:r w:rsidRPr="00F847FD">
        <w:rPr>
          <w:rFonts w:ascii="Courier New" w:hAnsi="Courier New" w:cs="Courier New"/>
        </w:rPr>
        <w:t>dismo</w:t>
      </w:r>
      <w:r w:rsidRPr="00635179">
        <w:rPr>
          <w:rFonts w:asciiTheme="minorHAnsi" w:hAnsiTheme="minorHAnsi"/>
        </w:rPr>
        <w:t xml:space="preserve"> </w:t>
      </w:r>
      <w:r w:rsidRPr="00635179">
        <w:rPr>
          <w:rFonts w:asciiTheme="minorHAnsi" w:hAnsiTheme="minorHAnsi"/>
        </w:rPr>
        <w:fldChar w:fldCharType="begin" w:fldLock="1"/>
      </w:r>
      <w:r w:rsidR="00C72C27">
        <w:rPr>
          <w:rFonts w:asciiTheme="minorHAnsi" w:hAnsiTheme="minorHAnsi"/>
        </w:rPr>
        <w:instrText>ADDIN CSL_CITATION { "citationItems" : [ { "id" : "ITEM-1", "itemData" : { "DOI" : "10.1111/j.1600-0587.2013.07872.x", "ISSN" : "09067590", "author" : [ { "dropping-particle" : "", "family" : "Merow", "given" : "Cory", "non-dropping-particle" : "", "parse-names" : false, "suffix" : "" }, { "dropping-particle" : "", "family" : "Smith", "given" : "Matthew J.", "non-dropping-particle" : "", "parse-names" : false, "suffix" : "" }, { "dropping-particle" : "", "family" : "Silander", "given" : "John A.", "non-dropping-particle" : "", "parse-names" : false, "suffix" : "" } ], "container-title" : "Ecography", "id" : "ITEM-1", "issue" : "10", "issued" : { "date-parts" : [ [ "2013", "10", "18" ] ] }, "page" : "1058-1069", "title" : "A practical guide to MaxEnt for modeling species\u2019 distributions: what it does, and why inputs and settings matter", "type" : "article-journal", "volume" : "36" }, "uris" : [ "http://www.mendeley.com/documents/?uuid=5af703e5-c363-406f-9002-cfbf18470eab" ] }, { "id" : "ITEM-2", "itemData" : { "author" : [ { "dropping-particle" : "", "family" : "Hijmans", "given" : "Robert J", "non-dropping-particle" : "", "parse-names" : false, "suffix" : "" }, { "dropping-particle" : "", "family" : "Phillips", "given" : "Steven", "non-dropping-particle" : "", "parse-names" : false, "suffix" : "" }, { "dropping-particle" : "", "family" : "Leathwick", "given" : "John", "non-dropping-particle" : "", "parse-names" : false, "suffix" : "" }, { "dropping-particle" : "", "family" : "Elith", "given" : "Jane", "non-dropping-particle" : "", "parse-names" : false, "suffix" : "" } ], "id" : "ITEM-2", "issued" : { "date-parts" : [ [ "2016" ] ] }, "title" : "dismo: Species Distribution Modeling. R package version 1.0-15", "type" : "article" }, "uris" : [ "http://www.mendeley.com/documents/?uuid=8c910564-32db-4130-9bf5-a9ab971bb4a8" ] } ], "mendeley" : { "formattedCitation" : "(Merow et al. 2013; Hijmans et al. 2016)", "plainTextFormattedCitation" : "(Merow et al. 2013; Hijmans et al. 2016)", "previouslyFormattedCitation" : "(Merow et al. 2013; Hijmans et al. 2016)" }, "properties" : { "noteIndex" : 0 }, "schema" : "https://github.com/citation-style-language/schema/raw/master/csl-citation.json" }</w:instrText>
      </w:r>
      <w:r w:rsidRPr="00635179">
        <w:rPr>
          <w:rFonts w:asciiTheme="minorHAnsi" w:hAnsiTheme="minorHAnsi"/>
        </w:rPr>
        <w:fldChar w:fldCharType="separate"/>
      </w:r>
      <w:r w:rsidR="00C72C27" w:rsidRPr="00C72C27">
        <w:rPr>
          <w:rFonts w:asciiTheme="minorHAnsi" w:hAnsiTheme="minorHAnsi"/>
          <w:noProof/>
        </w:rPr>
        <w:t>(Merow et al. 2013; Hijmans et al. 2016)</w:t>
      </w:r>
      <w:r w:rsidRPr="00635179">
        <w:rPr>
          <w:rFonts w:asciiTheme="minorHAnsi" w:hAnsiTheme="minorHAnsi"/>
        </w:rPr>
        <w:fldChar w:fldCharType="end"/>
      </w:r>
      <w:r w:rsidRPr="00635179">
        <w:rPr>
          <w:rFonts w:asciiTheme="minorHAnsi" w:hAnsiTheme="minorHAnsi"/>
        </w:rPr>
        <w:t xml:space="preserve">. MaxEnt, and its accompanying software, is however a good demonstration of the disconnect between researcher working in different disciplines as it has since been proven that MaxEnt and Poisson regression are equivalent </w:t>
      </w:r>
      <w:r w:rsidRPr="00635179">
        <w:rPr>
          <w:rFonts w:asciiTheme="minorHAnsi" w:hAnsiTheme="minorHAnsi"/>
        </w:rPr>
        <w:fldChar w:fldCharType="begin" w:fldLock="1"/>
      </w:r>
      <w:r w:rsidR="008A102A">
        <w:rPr>
          <w:rFonts w:asciiTheme="minorHAnsi" w:hAnsiTheme="minorHAnsi"/>
        </w:rPr>
        <w:instrText>ADDIN CSL_CITATION { "citationItems" : [ { "id" : "ITEM-1", "itemData" : { "DOI" : "10.1111/j.1541-0420.2012.01824.x", "ISSN" : "0006341X", "PMID" : "23379623", "abstract" : "Modeling the spatial distribution of a species is a fundamental problem in ecology. A number of modeling methods have been developed, an extremely popular one being MAXENT, a maximum entropy modeling approach. In this article, we show that MAXENT is equivalent to a Poisson regression model and hence is related to a Poisson point process model, differing only in the intercept term, which is scale-dependent in MAXENT. We illustrate a number of improvements to MAXENT that follow from these relations. In particular, a point process model approach facilitates methods for choosing the appropriate spatial resolution, assessing model adequacy, and choosing the LASSO penalty parameter, all currently unavailable to MAXENT. The equivalence result represents a significant step in the unification of the species distribution modeling literature.", "author" : [ { "dropping-particle" : "", "family" : "Renner", "given" : "Ian W.", "non-dropping-particle" : "", "parse-names" : false, "suffix" : "" }, { "dropping-particle" : "", "family" : "Warton", "given" : "David I.", "non-dropping-particle" : "", "parse-names" : false, "suffix" : "" } ], "container-title" : "Biometrics", "id" : "ITEM-1", "issue" : "1", "issued" : { "date-parts" : [ [ "2013", "3", "4" ] ] }, "page" : "274-281", "title" : "Equivalence of MAXENT and Poisson Point Process Models for Species Distribution Modeling in Ecology", "type" : "article-journal", "volume" : "69" }, "uris" : [ "http://www.mendeley.com/documents/?uuid=7d9152d5-c68d-494c-911c-58363b7123cc" ] } ], "mendeley" : { "formattedCitation" : "(Renner &amp; Warton 2013)", "plainTextFormattedCitation" : "(Renner &amp; Warton 2013)", "previouslyFormattedCitation" : "(Renner &amp; Warton 2013)" }, "properties" : { "noteIndex" : 0 }, "schema" : "https://github.com/citation-style-language/schema/raw/master/csl-citation.json" }</w:instrText>
      </w:r>
      <w:r w:rsidRPr="00635179">
        <w:rPr>
          <w:rFonts w:asciiTheme="minorHAnsi" w:hAnsiTheme="minorHAnsi"/>
        </w:rPr>
        <w:fldChar w:fldCharType="separate"/>
      </w:r>
      <w:r w:rsidR="008A102A" w:rsidRPr="008A102A">
        <w:rPr>
          <w:rFonts w:asciiTheme="minorHAnsi" w:hAnsiTheme="minorHAnsi"/>
          <w:noProof/>
        </w:rPr>
        <w:t>(Renner &amp; Warton 2013)</w:t>
      </w:r>
      <w:r w:rsidRPr="00635179">
        <w:rPr>
          <w:rFonts w:asciiTheme="minorHAnsi" w:hAnsiTheme="minorHAnsi"/>
        </w:rPr>
        <w:fldChar w:fldCharType="end"/>
      </w:r>
      <w:r w:rsidRPr="00635179">
        <w:rPr>
          <w:rFonts w:asciiTheme="minorHAnsi" w:hAnsiTheme="minorHAnsi"/>
        </w:rPr>
        <w:t xml:space="preserve">. By using regularisation techniques such as lasso or ridge regression </w:t>
      </w:r>
      <w:r w:rsidRPr="00635179">
        <w:rPr>
          <w:rFonts w:asciiTheme="minorHAnsi" w:hAnsiTheme="minorHAnsi"/>
        </w:rPr>
        <w:fldChar w:fldCharType="begin" w:fldLock="1"/>
      </w:r>
      <w:r w:rsidR="00C72C27">
        <w:rPr>
          <w:rFonts w:asciiTheme="minorHAnsi" w:hAnsiTheme="minorHAnsi"/>
        </w:rPr>
        <w:instrText>ADDIN CSL_CITATION { "citationItems" : [ { "id" : "ITEM-1", "itemData" : { "abstract" : "In multiple regression it is shown that parameter estimates based on minimum residual sum of squares have a high probability of being unsatisfactory, if not incorrect, if the prediction vectors are not orthogonal. Proposed is an estimation procedure based on adding small positive quantities to the diagonal of X\u2032X. Introduced is the ridge trace, a method for showing in two dimensions the effects of nonorthogonality. It is then shown how to augment X\u2032X to obtain biased estimates with smaller mean square error.", "author" : [ { "dropping-particle" : "", "family" : "Hoerl", "given" : "Arthur E.", "non-dropping-particle" : "", "parse-names" : false, "suffix" : "" }, { "dropping-particle" : "", "family" : "Kennard", "given" : "Robert W.", "non-dropping-particle" : "", "parse-names" : false, "suffix" : "" } ], "container-title" : "Technometrics", "id" : "ITEM-1", "issue" : "1", "issued" : { "date-parts" : [ [ "1970", "4", "9" ] ] }, "language" : "en", "page" : "55-67", "publisher" : "Taylor &amp; Francis Group", "title" : "Ridge Regression: Biased Estimation for Nonorthogonal Problems", "type" : "article-journal", "volume" : "12" }, "uris" : [ "http://www.mendeley.com/documents/?uuid=500d2a69-cad2-4c8e-877a-c5bf513f6374" ] }, { "id" : "ITEM-2", "itemData" : { "DOI" : "10.1111/j.1467-9868.2011.00771.x", "ISSN" : "13697412", "author" : [ { "dropping-particle" : "", "family" : "Tibshirani", "given" : "Robert", "non-dropping-particle" : "", "parse-names" : false, "suffix" : "" } ], "container-title" : "Journal of the Royal Statistical Society: Series B (Statistical Methodology)", "id" : "ITEM-2", "issue" : "3", "issued" : { "date-parts" : [ [ "2011", "6", "20" ] ] }, "page" : "273-282", "title" : "Regression shrinkage and selection via the lasso: a retrospective", "type" : "article-journal", "volume" : "73" }, "uris" : [ "http://www.mendeley.com/documents/?uuid=e3af2c6e-bf4a-4ddd-92e9-b78d311ef8a6" ] } ], "mendeley" : { "formattedCitation" : "(Hoerl &amp; Kennard 1970; Tibshirani 2011)", "plainTextFormattedCitation" : "(Hoerl &amp; Kennard 1970; Tibshirani 2011)", "previouslyFormattedCitation" : "(Hoerl &amp; Kennard 1970; Tibshirani 2011)" }, "properties" : { "noteIndex" : 0 }, "schema" : "https://github.com/citation-style-language/schema/raw/master/csl-citation.json" }</w:instrText>
      </w:r>
      <w:r w:rsidRPr="00635179">
        <w:rPr>
          <w:rFonts w:asciiTheme="minorHAnsi" w:hAnsiTheme="minorHAnsi"/>
        </w:rPr>
        <w:fldChar w:fldCharType="separate"/>
      </w:r>
      <w:r w:rsidR="00C72C27" w:rsidRPr="00C72C27">
        <w:rPr>
          <w:rFonts w:asciiTheme="minorHAnsi" w:hAnsiTheme="minorHAnsi"/>
          <w:noProof/>
        </w:rPr>
        <w:t>(Hoerl &amp; Kennard 1970; Tibshirani 2011)</w:t>
      </w:r>
      <w:r w:rsidRPr="00635179">
        <w:rPr>
          <w:rFonts w:asciiTheme="minorHAnsi" w:hAnsiTheme="minorHAnsi"/>
        </w:rPr>
        <w:fldChar w:fldCharType="end"/>
      </w:r>
      <w:r w:rsidRPr="00635179">
        <w:rPr>
          <w:rFonts w:asciiTheme="minorHAnsi" w:hAnsiTheme="minorHAnsi"/>
        </w:rPr>
        <w:t xml:space="preserve">, users can fit the equivalent of MaxEnt models to their presence only data using </w:t>
      </w:r>
      <w:r w:rsidRPr="00F847FD">
        <w:rPr>
          <w:rFonts w:ascii="Courier New" w:hAnsi="Courier New" w:cs="Courier New"/>
        </w:rPr>
        <w:t>R</w:t>
      </w:r>
      <w:r w:rsidRPr="00635179">
        <w:rPr>
          <w:rFonts w:asciiTheme="minorHAnsi" w:hAnsiTheme="minorHAnsi"/>
        </w:rPr>
        <w:t xml:space="preserve"> packages such as </w:t>
      </w:r>
      <w:r w:rsidRPr="008B57E0">
        <w:rPr>
          <w:rFonts w:ascii="Courier New" w:hAnsi="Courier New" w:cs="Courier New"/>
        </w:rPr>
        <w:t>glmnet</w:t>
      </w:r>
      <w:r w:rsidRPr="00635179">
        <w:rPr>
          <w:rFonts w:asciiTheme="minorHAnsi" w:hAnsiTheme="minorHAnsi"/>
        </w:rPr>
        <w:t xml:space="preserve"> </w:t>
      </w:r>
      <w:r w:rsidRPr="00635179">
        <w:rPr>
          <w:rFonts w:asciiTheme="minorHAnsi" w:hAnsiTheme="minorHAnsi"/>
        </w:rPr>
        <w:fldChar w:fldCharType="begin" w:fldLock="1"/>
      </w:r>
      <w:r w:rsidR="00F978AA">
        <w:rPr>
          <w:rFonts w:asciiTheme="minorHAnsi" w:hAnsiTheme="minorHAnsi"/>
        </w:rPr>
        <w:instrText>ADDIN CSL_CITATION { "citationItems" : [ { "id" : "ITEM-1", "itemData" : { "author" : [ { "dropping-particle" : "", "family" : "Friedman", "given" : "Jerome", "non-dropping-particle" : "", "parse-names" : false, "suffix" : "" }, { "dropping-particle" : "", "family" : "Hastie", "given" : "Trevor", "non-dropping-particle" : "", "parse-names" : false, "suffix" : "" }, { "dropping-particle" : "", "family" : "Simon", "given" : "Noah", "non-dropping-particle" : "", "parse-names" : false, "suffix" : "" }, { "dropping-particle" : "", "family" : "Tibshirani", "given" : "Rob", "non-dropping-particle" : "", "parse-names" : false, "suffix" : "" } ], "id" : "ITEM-1", "issued" : { "date-parts" : [ [ "2015" ] ] }, "number" : "2.0-2", "title" : "glmnet: Lasso and Elastic-Net Regularized Generalised Linear Models. R package version 2.0-2", "type" : "article" }, "uris" : [ "http://www.mendeley.com/documents/?uuid=db086bff-5be7-4b19-807b-5d2add226407" ] } ], "mendeley" : { "formattedCitation" : "(Friedman et al. 2015)", "plainTextFormattedCitation" : "(Friedman et al. 2015)", "previouslyFormattedCitation" : "(Friedman et al. 2015)" }, "properties" : { "noteIndex" : 0 }, "schema" : "https://github.com/citation-style-language/schema/raw/master/csl-citation.json" }</w:instrText>
      </w:r>
      <w:r w:rsidRPr="00635179">
        <w:rPr>
          <w:rFonts w:asciiTheme="minorHAnsi" w:hAnsiTheme="minorHAnsi"/>
        </w:rPr>
        <w:fldChar w:fldCharType="separate"/>
      </w:r>
      <w:r w:rsidR="00F978AA" w:rsidRPr="00F978AA">
        <w:rPr>
          <w:rFonts w:asciiTheme="minorHAnsi" w:hAnsiTheme="minorHAnsi"/>
          <w:noProof/>
        </w:rPr>
        <w:t>(Friedman et al. 2015)</w:t>
      </w:r>
      <w:r w:rsidRPr="00635179">
        <w:rPr>
          <w:rFonts w:asciiTheme="minorHAnsi" w:hAnsiTheme="minorHAnsi"/>
        </w:rPr>
        <w:fldChar w:fldCharType="end"/>
      </w:r>
      <w:r w:rsidRPr="00635179">
        <w:rPr>
          <w:rFonts w:asciiTheme="minorHAnsi" w:hAnsiTheme="minorHAnsi"/>
        </w:rPr>
        <w:t xml:space="preserve">, without restricting themselves to the limitations of the MaxEnt software. </w:t>
      </w:r>
    </w:p>
    <w:p w:rsidR="003B708A" w:rsidRPr="00635179" w:rsidRDefault="003B708A" w:rsidP="00121C03">
      <w:pPr>
        <w:spacing w:line="480" w:lineRule="auto"/>
        <w:ind w:firstLine="0"/>
        <w:jc w:val="left"/>
        <w:rPr>
          <w:rFonts w:asciiTheme="minorHAnsi" w:hAnsiTheme="minorHAnsi"/>
        </w:rPr>
      </w:pPr>
      <w:r>
        <w:rPr>
          <w:rFonts w:asciiTheme="minorHAnsi" w:hAnsiTheme="minorHAnsi"/>
        </w:rPr>
        <w:t xml:space="preserve">With regards to the three NTDs of focus, MaxEnt has been used both in an ecological and an epidemiological context. For example, it has been used to provide species distribution maps for guiding tsetse control strategies </w:t>
      </w:r>
      <w:r w:rsidR="00296746">
        <w:rPr>
          <w:rFonts w:asciiTheme="minorHAnsi" w:hAnsiTheme="minorHAnsi"/>
        </w:rPr>
        <w:fldChar w:fldCharType="begin" w:fldLock="1"/>
      </w:r>
      <w:r w:rsidR="008A102A">
        <w:rPr>
          <w:rFonts w:asciiTheme="minorHAnsi" w:hAnsiTheme="minorHAnsi"/>
        </w:rPr>
        <w:instrText>ADDIN CSL_CITATION { "citationItems" : [ { "id" : "ITEM-1", "itemData" : { "DOI" : "10.4172/2327-4581.S1-016", "abstract" : "For eradicating vector borne diseases, earth observation and geo-information sciences are adding the crucial component of spatial extrapolation from ground observations. For monitoring tsetse flies (Glossina spp.) prevalence in the environment the maximum entropy (MAXENT) technique, presence-only method, was used to map the distribution of their suitable habitat based on remotely sensed vegetation cover and elevation, as well as temperature and rainfall data, derived from WorldClim datasets. In particular, the habitats of Glossina morsitans and Glossina pallidipes were modelled. The main aim was to model the distribution of suitable Glossina spp. habitat in relation to environmental factors such as vegetation cover, elevation, rainfall and temperature. Georeferenced tsetse observation data was collected by the Tsetse Control Division of the Ministry of Agriculture, Mechanisation and Irrigation Development of Zimbabwe. The data was collected spanning the wet and dry seasons in the whole study area. The results of the jackknife of variable importance show which factor contributed the most in defining the outcome of the G. morsitans as well as the G. pallidipes model. The models for both G. morsitans and G. pallidipes have an AUC greater than 0.9. Therefore, it can be concluded that the distribution of suitable Glossina spp. habitat can be modelled based on presence observations only and with remotely sensed vegetation cover and elevation as well as climate data.", "author" : [ { "dropping-particle" : "", "family" : "Matawa", "given" : "Farai", "non-dropping-particle" : "", "parse-names" : false, "suffix" : "" }, { "dropping-particle" : "", "family" : "Murwira", "given" : "Karin S", "non-dropping-particle" : "", "parse-names" : false, "suffix" : "" }, { "dropping-particle" : "", "family" : "Shereni", "given" : "William", "non-dropping-particle" : "", "parse-names" : false, "suffix" : "" } ], "container-title" : "Geoinformatics and Geostatistics: An Overview", "id" : "ITEM-1", "issued" : { "date-parts" : [ [ "2013" ] ] }, "page" : "S1-S016", "title" : "Modelling the Distribution of Suitable Glossina Spp. Habitat in the North Western parts of Zimbabwe Using Remote Sensing and Climate Data", "type" : "article-journal", "volume" : "S1" }, "uris" : [ "http://www.mendeley.com/documents/?uuid=d1ca6694-5cde-3dca-b93c-d684a0403dee" ] }, { "id" : "ITEM-2", "itemData" : { "DOI" : "10.1073/pnas.1407773111", "ISSN" : "1091-6490", "PMID" : "24982143", "abstract" : "Tsetse flies are vectors of human and animal trypanosomoses in sub-Saharan Africa and are the target of the Pan African Tsetse and Trypanosomiasis Eradication Campaign (PATTEC). Glossina palpalis gambiensis (Diptera: Glossinidae) is a riverine species that is still present as an isolated metapopulation in the Niayes area of Senegal. It is targeted by a national eradication campaign combining a population reduction phase based on insecticide-treated targets (ITTs) and cattle and an eradication phase based on the sterile insect technique. In this study, we used species distribution models to optimize control operations. We compared the probability of the presence of G. p. gambiensis and habitat suitability using a regularized logistic regression and Maxent, respectively. Both models performed well, with an area under the curve of 0.89 and 0.92, respectively. Only the Maxent model predicted an expert-based classification of landscapes correctly. Maxent predictions were therefore used throughout the eradication campaign in the Niayes to make control operations more efficient in terms of deployment of ITTs, release density of sterile males, and location of monitoring traps used to assess program progress. We discuss how the models' results informed about the particular ecology of tsetse in the target area. Maxent predictions allowed optimizing efficiency and cost within our project, and might be useful for other tsetse control campaigns in the framework of the PATTEC and, more generally, other vector or insect pest control programs.", "author" : [ { "dropping-particle" : "", "family" : "Dicko", "given" : "Ahmadou H", "non-dropping-particle" : "", "parse-names" : false, "suffix" : "" }, { "dropping-particle" : "", "family" : "Lancelot", "given" : "Renaud", "non-dropping-particle" : "", "parse-names" : false, "suffix" : "" }, { "dropping-particle" : "", "family" : "Seck", "given" : "Momar T", "non-dropping-particle" : "", "parse-names" : false, "suffix" : "" }, { "dropping-particle" : "", "family" : "Guerrini", "given" : "Laure", "non-dropping-particle" : "", "parse-names" : false, "suffix" : "" }, { "dropping-particle" : "", "family" : "Sall", "given" : "Baba", "non-dropping-particle" : "", "parse-names" : false, "suffix" : "" }, { "dropping-particle" : "", "family" : "Lo", "given" : "Mbargou", "non-dropping-particle" : "", "parse-names" : false, "suffix" : "" }, { "dropping-particle" : "", "family" : "Vreysen", "given" : "Marc J B", "non-dropping-particle" : "", "parse-names" : false, "suffix" : "" }, { "dropping-particle" : "", "family" : "Lefran\u00e7ois", "given" : "Thierry", "non-dropping-particle" : "", "parse-names" : false, "suffix" : "" }, { "dropping-particle" : "", "family" : "Fonta", "given" : "William M", "non-dropping-particle" : "", "parse-names" : false, "suffix" : "" }, { "dropping-particle" : "", "family" : "Peck", "given" : "Steven L", "non-dropping-particle" : "", "parse-names" : false, "suffix" : "" }, { "dropping-particle" : "", "family" : "Bouyer", "given" : "J\u00e9r\u00e9my", "non-dropping-particle" : "", "parse-names" : false, "suffix" : "" } ], "container-title" : "Proceedings of the National Academy of Sciences of the United States of America", "id" : "ITEM-2", "issue" : "28", "issued" : { "date-parts" : [ [ "2014", "7", "15" ] ] }, "page" : "10149-54", "title" : "Using species distribution models to optimize vector control in the framework of the tsetse eradication campaign in Senegal.", "type" : "article-journal", "volume" : "111" }, "uris" : [ "http://www.mendeley.com/documents/?uuid=964ac835-14c9-418d-a0b3-0a7514686948" ] } ], "mendeley" : { "formattedCitation" : "(Matawa et al. 2013; Dicko et al. 2014)", "plainTextFormattedCitation" : "(Matawa et al. 2013; Dicko et al. 2014)", "previouslyFormattedCitation" : "(Matawa et al. 2013; Dicko et al. 2014)" }, "properties" : { "noteIndex" : 0 }, "schema" : "https://github.com/citation-style-language/schema/raw/master/csl-citation.json" }</w:instrText>
      </w:r>
      <w:r w:rsidR="00296746">
        <w:rPr>
          <w:rFonts w:asciiTheme="minorHAnsi" w:hAnsiTheme="minorHAnsi"/>
        </w:rPr>
        <w:fldChar w:fldCharType="separate"/>
      </w:r>
      <w:r w:rsidR="008A102A" w:rsidRPr="008A102A">
        <w:rPr>
          <w:rFonts w:asciiTheme="minorHAnsi" w:hAnsiTheme="minorHAnsi"/>
          <w:noProof/>
        </w:rPr>
        <w:t>(Matawa et al. 2013; Dicko et al. 2014)</w:t>
      </w:r>
      <w:r w:rsidR="00296746">
        <w:rPr>
          <w:rFonts w:asciiTheme="minorHAnsi" w:hAnsiTheme="minorHAnsi"/>
        </w:rPr>
        <w:fldChar w:fldCharType="end"/>
      </w:r>
      <w:r w:rsidR="009675CE">
        <w:rPr>
          <w:rFonts w:asciiTheme="minorHAnsi" w:hAnsiTheme="minorHAnsi"/>
        </w:rPr>
        <w:t xml:space="preserve">, and for establishing the distribution of snails </w:t>
      </w:r>
      <w:r w:rsidR="00296746">
        <w:rPr>
          <w:rFonts w:asciiTheme="minorHAnsi" w:hAnsiTheme="minorHAnsi"/>
        </w:rPr>
        <w:fldChar w:fldCharType="begin" w:fldLock="1"/>
      </w:r>
      <w:r w:rsidR="00296746">
        <w:rPr>
          <w:rFonts w:asciiTheme="minorHAnsi" w:hAnsiTheme="minorHAnsi"/>
        </w:rPr>
        <w:instrText>ADDIN CSL_CITATION { "citationItems" : [ { "id" : "ITEM-1", "itemData" : { "DOI" : "10.1016/j.actatropica.2011.11.010", "ISSN" : "1873-6254", "PMID" : "22142789", "abstract" : "The geographical ranges of most species, including many infectious disease agents and their vectors and intermediate hosts, are assumed to be constrained by climatic tolerances, mainly temperature. It has been suggested that global warming will cause an expansion of the areas potentially suitable for infectious disease transmission. However, the transmission of infectious diseases is governed by a myriad of ecological, economic, evolutionary and social factors. Hence, a deeper understanding of the total disease system (pathogens, vectors and hosts) and its drivers is important for predicting responses to climate change. Here, we combine a growing degree day model for Schistosoma mansoni with species distribution models for the intermediate host snail (Biomphalaria spp.) to investigate large-scale environmental determinants of the distribution of the African S. mansoni-Biomphalaria system and potential impacts of climatic changes. Snail species distribution models included several combinations of climatic and habitat-related predictors; the latter divided into \"natural\" and \"human-impacted\" habitat variables to measure anthropogenic influence. The predictive performance of the combined snail-parasite model was evaluated against a comprehensive compilation of historical S. mansoni parasitological survey records, and then examined for two climate change scenarios of increasing severity for 2080. Future projections indicate that while the potential S. mansoni transmission area expands, the snail ranges are more likely to contract and/or move into cooler areas in the south and east. Importantly, we also note that even though climate per se matters, the impact of humans on habitat play a crucial role in determining the distribution of the intermediate host snails in Africa. Thus, a future contraction in the geographical range size of the intermediate host snails caused by climatic changes does not necessarily translate into a decrease or zero-sum change in human schistosomiasis prevalence.", "author" : [ { "dropping-particle" : "", "family" : "Stensgaard", "given" : "Anna-Sofie", "non-dropping-particle" : "", "parse-names" : false, "suffix" : "" }, { "dropping-particle" : "", "family" : "Utzinger", "given" : "J\u00fcrg", "non-dropping-particle" : "", "parse-names" : false, "suffix" : "" }, { "dropping-particle" : "", "family" : "Vounatsou", "given" : "Penelope", "non-dropping-particle" : "", "parse-names" : false, "suffix" : "" }, { "dropping-particle" : "", "family" : "H\u00fcrlimann", "given" : "Eveline", "non-dropping-particle" : "", "parse-names" : false, "suffix" : "" }, { "dropping-particle" : "", "family" : "Schur", "given" : "Nadine", "non-dropping-particle" : "", "parse-names" : false, "suffix" : "" }, { "dropping-particle" : "", "family" : "Saarnak", "given" : "Christopher F L", "non-dropping-particle" : "", "parse-names" : false, "suffix" : "" }, { "dropping-particle" : "", "family" : "Simoonga", "given" : "Christopher", "non-dropping-particle" : "", "parse-names" : false, "suffix" : "" }, { "dropping-particle" : "", "family" : "Mubita", "given" : "Patricia", "non-dropping-particle" : "", "parse-names" : false, "suffix" : "" }, { "dropping-particle" : "", "family" : "Kabatereine", "given" : "Narcis B", "non-dropping-particle" : "", "parse-names" : false, "suffix" : "" }, { "dropping-particle" : "", "family" : "Tchuem Tchuent\u00e9", "given" : "Louis-Albert", "non-dropping-particle" : "", "parse-names" : false, "suffix" : "" }, { "dropping-particle" : "", "family" : "Rahbek", "given" : "Carsten", "non-dropping-particle" : "", "parse-names" : false, "suffix" : "" }, { "dropping-particle" : "", "family" : "Kristensen", "given" : "Thomas K", "non-dropping-particle" : "", "parse-names" : false, "suffix" : "" } ], "container-title" : "Acta tropica", "id" : "ITEM-1", "issue" : "2", "issued" : { "date-parts" : [ [ "2013", "11" ] ] }, "page" : "378-90", "title" : "Large-scale determinants of intestinal schistosomiasis and intermediate host snail distribution across Africa: does climate matter?", "type" : "article-journal", "volume" : "128" }, "uris" : [ "http://www.mendeley.com/documents/?uuid=67769fe2-a4be-4198-9ff9-bd874bac91af" ] }, { "id" : "ITEM-2", "itemData" : { "DOI" : "10.4081/gh.2014.23", "ISSN" : "1970-7096", "PMID" : "24893011", "abstract" : "The environment, the on-going global climate change and the ecology of animal species determine the localisation of habitats and the geographical distribution of the various species in nature. The aim of this study was to explore the effects of such changes on snail species not only of interest to naturalists but also of importance to human and animal health. The spatial distribution of freshwater snail intermediate hosts involved in the transmission of schistosomiasis, fascioliasis and paramphistomiasis (i.e. Bulinus globosus, Biomphalaria pfeifferi and Lymnaea natalensis) were modelled by the use of a maximum entropy algorithm (Maxent). Two snail observation datasets from Zimbabwe, from 1988 and 2012, were compared in terms of geospatial distribution and potential distributional change over this 24-year period investigated. Climate data, from the two years were identified and used in a species distribution modelling framework to produce maps of predicted suitable snail habitats. Having both climate- and snail observation data spaced 24 years in time represent a unique opportunity to evaluate biological response of snails to changes in climate variables. The study shows that snail habitat suitability is highly variable in Zimbabwe with foci mainly in the central Highveld but also in areas to the South and West. It is further demonstrated that the spatial distribution of suitable habitats changes with variation in the climatic conditions, and that this parallels that of the predicted climate change.", "author" : [ { "dropping-particle" : "", "family" : "Pedersen", "given" : "Ulrik B", "non-dropping-particle" : "", "parse-names" : false, "suffix" : "" }, { "dropping-particle" : "", "family" : "Midzi", "given" : "Nicholas", "non-dropping-particle" : "", "parse-names" : false, "suffix" : "" }, { "dropping-particle" : "", "family" : "Mduluza", "given" : "Takafira", "non-dropping-particle" : "", "parse-names" : false, "suffix" : "" }, { "dropping-particle" : "", "family" : "Soko", "given" : "White", "non-dropping-particle" : "", "parse-names" : false, "suffix" : "" }, { "dropping-particle" : "", "family" : "Stensgaard", "given" : "Anna-Sofie", "non-dropping-particle" : "", "parse-names" : false, "suffix" : "" }, { "dropping-particle" : "", "family" : "Vennervald", "given" : "Birgitte J", "non-dropping-particle" : "", "parse-names" : false, "suffix" : "" }, { "dropping-particle" : "", "family" : "Mukaratirwa", "given" : "Samson", "non-dropping-particle" : "", "parse-names" : false, "suffix" : "" }, { "dropping-particle" : "", "family" : "Kristensen", "given" : "Thomas K", "non-dropping-particle" : "", "parse-names" : false, "suffix" : "" } ], "container-title" : "Geospatial health", "id" : "ITEM-2", "issue" : "2", "issued" : { "date-parts" : [ [ "2014", "5", "1" ] ] }, "page" : "335-43", "title" : "Modelling spatial distribution of snails transmitting parasitic worms with importance to human and animal health and analysis of distributional changes in relation to climate.", "type" : "article-journal", "volume" : "8" }, "uris" : [ "http://www.mendeley.com/documents/?uuid=ae556191-8289-42c6-a005-7779dbfdd6b8" ] } ], "mendeley" : { "formattedCitation" : "(Stensgaard et al. 2013; Pedersen et al. 2014)", "plainTextFormattedCitation" : "(Stensgaard et al. 2013; Pedersen et al. 2014)", "previouslyFormattedCitation" : "(Stensgaard et al. 2013; Pedersen et al. 2014)" }, "properties" : { "noteIndex" : 0 }, "schema" : "https://github.com/citation-style-language/schema/raw/master/csl-citation.json" }</w:instrText>
      </w:r>
      <w:r w:rsidR="00296746">
        <w:rPr>
          <w:rFonts w:asciiTheme="minorHAnsi" w:hAnsiTheme="minorHAnsi"/>
        </w:rPr>
        <w:fldChar w:fldCharType="separate"/>
      </w:r>
      <w:r w:rsidR="00296746" w:rsidRPr="00296746">
        <w:rPr>
          <w:rFonts w:asciiTheme="minorHAnsi" w:hAnsiTheme="minorHAnsi"/>
          <w:noProof/>
        </w:rPr>
        <w:t>(Stensgaard et al. 2013; Pedersen et al. 2014)</w:t>
      </w:r>
      <w:r w:rsidR="00296746">
        <w:rPr>
          <w:rFonts w:asciiTheme="minorHAnsi" w:hAnsiTheme="minorHAnsi"/>
        </w:rPr>
        <w:fldChar w:fldCharType="end"/>
      </w:r>
      <w:r w:rsidR="009675CE">
        <w:rPr>
          <w:rFonts w:asciiTheme="minorHAnsi" w:hAnsiTheme="minorHAnsi"/>
        </w:rPr>
        <w:t xml:space="preserve">, and has further been used to explore the large scale spatial variability in LF </w:t>
      </w:r>
      <w:r w:rsidR="00296746">
        <w:rPr>
          <w:rFonts w:asciiTheme="minorHAnsi" w:hAnsiTheme="minorHAnsi"/>
        </w:rPr>
        <w:fldChar w:fldCharType="begin" w:fldLock="1"/>
      </w:r>
      <w:r w:rsidR="008A102A">
        <w:rPr>
          <w:rFonts w:asciiTheme="minorHAnsi" w:hAnsiTheme="minorHAnsi"/>
        </w:rPr>
        <w:instrText>ADDIN CSL_CITATION { "citationItems" : [ { "id" : "ITEM-1", "itemData" : { "DOI" : "10.1371/journal.pone.0032202", "ISSN" : "1932-6203", "PMID" : "22359670", "abstract" : "Modelling the spatial distributions of human parasite species is crucial to understanding the environmental determinants of infection as well as for guiding the planning of control programmes. Here, we use ecological niche modelling to map the current potential distribution of the macroparasitic disease, lymphatic filariasis (LF), in Africa, and to estimate how future changes in climate and population could affect its spread and burden across the continent. We used 508 community-specific infection presence data collated from the published literature in conjunction with five predictive environmental/climatic and demographic variables, and a maximum entropy niche modelling method to construct the first ecological niche maps describing potential distribution and burden of LF in Africa. We also ran the best-fit model against climate projections made by the HADCM3 and CCCMA models for 2050 under A2a and B2a scenarios to simulate the likely distribution of LF under future climate and population changes. We predict a broad geographic distribution of LF in Africa extending from the west to the east across the middle region of the continent, with high probabilities of occurrence in the Western Africa compared to large areas of medium probability interspersed with smaller areas of high probability in Central and Eastern Africa and in Madagascar. We uncovered complex relationships between predictor ecological niche variables and the probability of LF occurrence. We show for the first time that predicted climate change and population growth will expand both the range and risk of LF infection (and ultimately disease) in an endemic region. We estimate that populations at risk to LF may range from 543 and 804 million currently, and that this could rise to between 1.65 to 1.86 billion in the future depending on the climate scenario used and thresholds applied to signify infection presence.", "author" : [ { "dropping-particle" : "", "family" : "Slater", "given" : "Hannah", "non-dropping-particle" : "", "parse-names" : false, "suffix" : "" }, { "dropping-particle" : "", "family" : "Michael", "given" : "Edwin", "non-dropping-particle" : "", "parse-names" : false, "suffix" : "" } ], "container-title" : "PloS one", "id" : "ITEM-1", "issue" : "2", "issued" : { "date-parts" : [ [ "2012", "1" ] ] }, "page" : "e32202", "title" : "Predicting the current and future potential distributions of lymphatic filariasis in Africa using maximum entropy ecological niche modelling.", "type" : "article-journal", "volume" : "7" }, "uris" : [ "http://www.mendeley.com/documents/?uuid=2b0fd208-0600-46a5-bf87-0c76d0ab35f6" ] }, { "id" : "ITEM-2", "itemData" : { "DOI" : "10.1371/journal.pntd.0002714", "ISSN" : "1935-2735", "PMID" : "24587466", "abstract" : "BACKGROUND: Past case reports have indicated that lymphatic filariasis (LF) occurs in Zambia, but knowledge about its geographical distribution and prevalence pattern, and the underlying potential environmental drivers, has been limited. As a background for planning and implementation of control, a country-wide mapping survey was undertaken between 2003 and 2011. Here the mapping activities are outlined, the findings across the numerous survey sites are presented, and the ecological requirements of the LF distribution are explored.\n\nMETHODOLOGY/PRINCIPAL FINDINGS: Approximately 10,000 adult volunteers from 108 geo-referenced survey sites across Zambia were examined for circulating filarial antigens (CFA) with rapid format ICT cards, and a map indicating the distribution of CFA prevalences in Zambia was prepared. 78% of survey sites had CFA positive cases, with prevalences ranging between 1% and 54%. Most positive survey sites had low prevalence, but six foci with more than 15% prevalence were identified. The observed geographical variation in prevalence pattern was examined in more detail using a species distribution modeling approach to explore environmental requirements for parasite presence, and to predict potential suitable habitats over unsurveyed areas. Of note, areas associated with human modification of the landscape appeared to play an important role for the general presence of LF, whereas temperature (measured as averaged seasonal land surface temperature) seemed to be an important determinant of medium-high prevalence levels.\n\nCONCLUSIONS/SIGNIFICANCE: LF was found to be surprisingly widespread in Zambia, although in most places with low prevalence. The produced maps and the identified environmental correlates of LF infection will provide useful guidance for planning and start-up of geographically targeted and cost-effective LF control in Zambia.", "author" : [ { "dropping-particle" : "", "family" : "Mwase", "given" : "Enala T", "non-dropping-particle" : "", "parse-names" : false, "suffix" : "" }, { "dropping-particle" : "", "family" : "Stensgaard", "given" : "Anna-Sofie", "non-dropping-particle" : "", "parse-names" : false, "suffix" : "" }, { "dropping-particle" : "", "family" : "Nsakashalo-Senkwe", "given" : "Mutale", "non-dropping-particle" : "", "parse-names" : false, "suffix" : "" }, { "dropping-particle" : "", "family" : "Mubila", "given" : "Likezo", "non-dropping-particle" : "", "parse-names" : false, "suffix" : "" }, { "dropping-particle" : "", "family" : "Mwansa", "given" : "James", "non-dropping-particle" : "", "parse-names" : false, "suffix" : "" }, { "dropping-particle" : "", "family" : "Songolo", "given" : "Peter", "non-dropping-particle" : "", "parse-names" : false, "suffix" : "" }, { "dropping-particle" : "", "family" : "Shawa", "given" : "Sheila T", "non-dropping-particle" : "", "parse-names" : false, "suffix" : "" }, { "dropping-particle" : "", "family" : "Simonsen", "given" : "Paul E", "non-dropping-particle" : "", "parse-names" : false, "suffix" : "" } ], "container-title" : "PLoS neglected tropical diseases", "id" : "ITEM-2", "issue" : "2", "issued" : { "date-parts" : [ [ "2014", "3" ] ] }, "page" : "e2714", "title" : "Mapping the geographical distribution of lymphatic filariasis in Zambia.", "type" : "article-journal", "volume" : "8" }, "uris" : [ "http://www.mendeley.com/documents/?uuid=c9c3a69b-b593-43ad-8896-23e409074f4d" ] } ], "mendeley" : { "formattedCitation" : "(Slater &amp; Michael 2012; Mwase et al. 2014)", "plainTextFormattedCitation" : "(Slater &amp; Michael 2012; Mwase et al. 2014)", "previouslyFormattedCitation" : "(Slater &amp; Michael 2012; Mwase et al. 2014)" }, "properties" : { "noteIndex" : 0 }, "schema" : "https://github.com/citation-style-language/schema/raw/master/csl-citation.json" }</w:instrText>
      </w:r>
      <w:r w:rsidR="00296746">
        <w:rPr>
          <w:rFonts w:asciiTheme="minorHAnsi" w:hAnsiTheme="minorHAnsi"/>
        </w:rPr>
        <w:fldChar w:fldCharType="separate"/>
      </w:r>
      <w:r w:rsidR="008A102A" w:rsidRPr="008A102A">
        <w:rPr>
          <w:rFonts w:asciiTheme="minorHAnsi" w:hAnsiTheme="minorHAnsi"/>
          <w:noProof/>
        </w:rPr>
        <w:t>(Slater &amp; Michael 2012; Mwase et al. 2014)</w:t>
      </w:r>
      <w:r w:rsidR="00296746">
        <w:rPr>
          <w:rFonts w:asciiTheme="minorHAnsi" w:hAnsiTheme="minorHAnsi"/>
        </w:rPr>
        <w:fldChar w:fldCharType="end"/>
      </w:r>
      <w:r w:rsidR="004758B1">
        <w:rPr>
          <w:rFonts w:asciiTheme="minorHAnsi" w:hAnsiTheme="minorHAnsi"/>
        </w:rPr>
        <w:t xml:space="preserve"> using disease presence data at the regional and national level respectively.</w:t>
      </w:r>
    </w:p>
    <w:p w:rsidR="00635179" w:rsidRPr="00635179" w:rsidRDefault="00635179" w:rsidP="00121C03">
      <w:pPr>
        <w:spacing w:line="480" w:lineRule="auto"/>
        <w:ind w:firstLine="0"/>
        <w:jc w:val="left"/>
        <w:rPr>
          <w:rFonts w:asciiTheme="minorHAnsi" w:hAnsiTheme="minorHAnsi"/>
        </w:rPr>
      </w:pPr>
      <w:r w:rsidRPr="00635179">
        <w:rPr>
          <w:rFonts w:asciiTheme="minorHAnsi" w:hAnsiTheme="minorHAnsi"/>
        </w:rPr>
        <w:t xml:space="preserve">Popular binary classification methods that are frequently used to explore the spatial distribution of species, and perhaps less commonly, diseases, using both presence and absence data </w:t>
      </w:r>
      <w:r w:rsidR="008B57E0">
        <w:rPr>
          <w:rFonts w:asciiTheme="minorHAnsi" w:hAnsiTheme="minorHAnsi"/>
        </w:rPr>
        <w:t>include discriminant analysis and decision trees.</w:t>
      </w:r>
      <w:r w:rsidRPr="00635179">
        <w:rPr>
          <w:rFonts w:asciiTheme="minorHAnsi" w:hAnsiTheme="minorHAnsi"/>
        </w:rPr>
        <w:t xml:space="preserve"> As with MaxEnt, the goal of these classification methods are to determine which combination of covariates best explains the data without focusing on the interpretability or parsimony. Non-linear discriminant analysis focuses on identifying a combination of continuous covariates to discriminate locations where the outcome of interest is likely to be present or absent, and has been used to map the distribution of disease vectors including mosquitoes, sandfly and tsetse fly </w:t>
      </w:r>
      <w:r w:rsidRPr="00635179">
        <w:rPr>
          <w:rFonts w:asciiTheme="minorHAnsi" w:hAnsiTheme="minorHAnsi"/>
        </w:rPr>
        <w:fldChar w:fldCharType="begin" w:fldLock="1"/>
      </w:r>
      <w:r w:rsidR="00171C9C">
        <w:rPr>
          <w:rFonts w:asciiTheme="minorHAnsi" w:hAnsiTheme="minorHAnsi"/>
        </w:rPr>
        <w:instrText>ADDIN CSL_CITATION { "citationItems" : [ { "id" : "ITEM-1", "itemData" : { "DOI" : "10.1016/S0065-308X(00)47007-7", "ISBN" : "9780123335609", "ISSN" : "0065308X", "abstract" : "This chapter surveys the principles behind spatial statistics and geographic information systems (GIS), and their application to epidemiology and public health. Like the other introductory chapters, it is aimed mainly to facilitate understanding in the chapter specific to certain diseases that follow and to provide a short introduction to the field. A brief overview of spatial statistics and GIS is provided in the introduction. The sections that follow explore the ways in which we can map the distribution of disease, ways in which we can look for spatial patterns in the distribution of disease, and ways in which we can apply spatial statistics and GIS to the problem of identifying the causal factors of observed patterns. In the last section I discuss some of the ways in which these techniques have been applied to assist decision making for disease intervention, and conclude by discussing future developments in the field, and some of the issues surrounding the integration of spatial statistics and GIS.", "author" : [ { "dropping-particle" : "", "family" : "Robinson", "given" : "T.P.", "non-dropping-particle" : "", "parse-names" : false, "suffix" : "" } ], "container-title" : "Advances in Parasitology", "id" : "ITEM-1", "issued" : { "date-parts" : [ [ "2000" ] ] }, "page" : "81-128", "title" : "Spatial statistics and geographical information systems in epidemiology and public health", "type" : "article-journal", "volume" : "47" }, "uris" : [ "http://www.mendeley.com/documents/?uuid=5d2d0544-5dec-35a4-a24e-fc177fc5b261" ] }, { "id" : "ITEM-2", "itemData" : { "DOI" : "10.1016/S0065-308X(00)47008-9", "ISBN" : "0123335604", "ISSN" : "0065308X", "abstract" : "The human and animal trypanosomiases of Africa provide unique challenges to epidemiologists because of the spatial and temporal scales over which variation in transmission takes place. This chapter describes how our descriptions of the different components of transmission, from the parasites to the affected hosts, eventually developed to include geographical dimensions. It then briefly mentions two key analytical techniques used in the application of multi-temporal remotely sensed imagery to the interpretation of field data; temporal Fourier analysis for data reduction, and a variety of discriminant analytical techniques to describe the distribution and abundance of vectors and diseases. Satellite data may be used both for biological. process-based models and for statistical descriptions of vector populations and disease transmission. Examples are given of models for the tsetse Glossina morsitans in the Yankari Game Reserve, Nigeria, and in The Gambia. In both sites the satellite derived index of Land Surface Temperature (LST) is the best correlate of monthly mortality rates and is used to drive tsetse population models. The Gambia model is then supplemented with a disease transmission component; the mean infection rates of the vectors and of local cattle are satisfactorily described by the model, as are the seasonal variations of infection in the cattle. High and low spatial resolution satellite data have been used in a number of statistical studies of land cover types and tsetse habitats. In addition multi-temporal data may be related to both the incidence and prevalence of trypanosomiasis. Analysis of past and recent animal and human trypanosomiasis data from south-east Uganda supports the suggestion of the importance of cattle as a reservoir of the human disease in this area: mean infection prevalences in both human and animal hosts rise and fall in a similar fashion over the same range of increasing vegetation index values. Monthly sleeping sickness case data from the districts and counties of south-east Uganda are analysed and often show significant correlations with local LST. Case numbers increase with LST in areas that are relatively cooler than average for this part of Uganda, but decrease with LST in areas that are on average warmer. This indicates different seasonal cycles of risk across the region, and may be related to the differing vectorial roles of the two local tsetse, G. fuscipes and G. pallidipes. Finally, the increasing pace of chan\u2026", "author" : [ { "dropping-particle" : "", "family" : "Rogers", "given" : "D.J.", "non-dropping-particle" : "", "parse-names" : false, "suffix" : "" } ], "collection-title" : "Advances in Parasitology", "container-title" : "Advances in Parasitology", "id" : "ITEM-2", "issued" : { "date-parts" : [ [ "2000" ] ] }, "page" : "129-171", "title" : "Satellites, Space, Time and the African Trypanosomiasis", "type" : "article-journal", "volume" : "47" }, "uris" : [ "http://www.mendeley.com/documents/?uuid=b5b634d2-55d5-462f-8432-f7899e3671ed" ] }, { "id" : "ITEM-3", "itemData" : { "DOI" : "10.1016/S0065-308X(05)62001-5", "ISBN" : "9780120317622", "ISSN" : "0065-308X", "PMID" : "16647966", "abstract" : "The development of models for species' distributions is briefly reviewed, concentrating on logistic regression and discriminant analytical methods. Improvements in each type of modelling approach have led to increasingly accurate model predictions. This review addresses several key issues that now confront those wishing to choose the \"right\" sort of model for their own application. One major issue is the number of predictor variables to retain in the final model. Another is the problem of sparse datasets, or of data reported to administrative levels only, not to points. A third is the incorporation of spatial co-variance and auto-covariance in the modelling process. It is suggested that many of these problems can be resolved by adopting an information-theoretic approach whereby a group of reasonable potential models is specified in advance, and the \"best\" candidate model is selected among them. This approach of model selection and multi-model inference, using various derivatives of the Kullback-Leibler information or distance statistic, puts the biologist, with her or his insight, back in charge of the modelling process that is usually the domain of statisticians. Models are penalized when they contain too many variables; careful specification of the right set of candidate models may also be used to identify the importance of each predictor variable individually; and finally the degree to which the current \"best\" model improves on all the other models in the candidate set may be quantified. The ability definitely to exclude some models from the realm of all possible models appropriate for any particular distribution problem may be as important as the ability to identify the best current model.", "author" : [ { "dropping-particle" : "", "family" : "Rogers", "given" : "D J", "non-dropping-particle" : "", "parse-names" : false, "suffix" : "" } ], "container-title" : "Advances in parasitology", "id" : "ITEM-3", "issued" : { "date-parts" : [ [ "2006", "1" ] ] }, "page" : "1-35", "title" : "Models for vectors and vector-borne diseases.", "type" : "article-journal", "volume" : "62" }, "uris" : [ "http://www.mendeley.com/documents/?uuid=b58959a3-f4ba-40c9-9022-4d9e7cb9f200" ] } ], "mendeley" : { "formattedCitation" : "(Robinson 2000; Rogers 2000; Rogers 2006)", "plainTextFormattedCitation" : "(Robinson 2000; Rogers 2000; Rogers 2006)", "previouslyFormattedCitation" : "(Robinson 2000; Rogers 2000; Rogers 2006)" }, "properties" : { "noteIndex" : 0 }, "schema" : "https://github.com/citation-style-language/schema/raw/master/csl-citation.json" }</w:instrText>
      </w:r>
      <w:r w:rsidRPr="00635179">
        <w:rPr>
          <w:rFonts w:asciiTheme="minorHAnsi" w:hAnsiTheme="minorHAnsi"/>
        </w:rPr>
        <w:fldChar w:fldCharType="separate"/>
      </w:r>
      <w:r w:rsidR="00F978AA" w:rsidRPr="00F978AA">
        <w:rPr>
          <w:rFonts w:asciiTheme="minorHAnsi" w:hAnsiTheme="minorHAnsi"/>
          <w:noProof/>
        </w:rPr>
        <w:t>(Robinson 2000; Rogers 2000; Rogers 2006)</w:t>
      </w:r>
      <w:r w:rsidRPr="00635179">
        <w:rPr>
          <w:rFonts w:asciiTheme="minorHAnsi" w:hAnsiTheme="minorHAnsi"/>
        </w:rPr>
        <w:fldChar w:fldCharType="end"/>
      </w:r>
      <w:r w:rsidRPr="00635179">
        <w:rPr>
          <w:rFonts w:asciiTheme="minorHAnsi" w:hAnsiTheme="minorHAnsi"/>
        </w:rPr>
        <w:t xml:space="preserve">. As the relationship between the outcome and the environment may be inconsistent across the full range of the environmental covariates under consideration, in many applications the environmental is stratified into areas of similar conditions. Non-linear discriminant analysis is then undertaken within each of the strata separately, such that within each strata there is a non-linear axis discriminating between the two groups in multivariate space </w:t>
      </w:r>
      <w:r w:rsidRPr="00635179">
        <w:rPr>
          <w:rFonts w:asciiTheme="minorHAnsi" w:hAnsiTheme="minorHAnsi"/>
        </w:rPr>
        <w:fldChar w:fldCharType="begin" w:fldLock="1"/>
      </w:r>
      <w:r w:rsidR="00171C9C">
        <w:rPr>
          <w:rFonts w:asciiTheme="minorHAnsi" w:hAnsiTheme="minorHAnsi"/>
        </w:rPr>
        <w:instrText>ADDIN CSL_CITATION { "citationItems" : [ { "id" : "ITEM-1", "itemData" : { "DOI" : "10.1016/S0065-308X(00)47008-9", "ISBN" : "0123335604", "ISSN" : "0065308X", "abstract" : "The human and animal trypanosomiases of Africa provide unique challenges to epidemiologists because of the spatial and temporal scales over which variation in transmission takes place. This chapter describes how our descriptions of the different components of transmission, from the parasites to the affected hosts, eventually developed to include geographical dimensions. It then briefly mentions two key analytical techniques used in the application of multi-temporal remotely sensed imagery to the interpretation of field data; temporal Fourier analysis for data reduction, and a variety of discriminant analytical techniques to describe the distribution and abundance of vectors and diseases. Satellite data may be used both for biological. process-based models and for statistical descriptions of vector populations and disease transmission. Examples are given of models for the tsetse Glossina morsitans in the Yankari Game Reserve, Nigeria, and in The Gambia. In both sites the satellite derived index of Land Surface Temperature (LST) is the best correlate of monthly mortality rates and is used to drive tsetse population models. The Gambia model is then supplemented with a disease transmission component; the mean infection rates of the vectors and of local cattle are satisfactorily described by the model, as are the seasonal variations of infection in the cattle. High and low spatial resolution satellite data have been used in a number of statistical studies of land cover types and tsetse habitats. In addition multi-temporal data may be related to both the incidence and prevalence of trypanosomiasis. Analysis of past and recent animal and human trypanosomiasis data from south-east Uganda supports the suggestion of the importance of cattle as a reservoir of the human disease in this area: mean infection prevalences in both human and animal hosts rise and fall in a similar fashion over the same range of increasing vegetation index values. Monthly sleeping sickness case data from the districts and counties of south-east Uganda are analysed and often show significant correlations with local LST. Case numbers increase with LST in areas that are relatively cooler than average for this part of Uganda, but decrease with LST in areas that are on average warmer. This indicates different seasonal cycles of risk across the region, and may be related to the differing vectorial roles of the two local tsetse, G. fuscipes and G. pallidipes. Finally, the increasing pace of chan\u2026", "author" : [ { "dropping-particle" : "", "family" : "Rogers", "given" : "D.J.", "non-dropping-particle" : "", "parse-names" : false, "suffix" : "" } ], "collection-title" : "Advances in Parasitology", "container-title" : "Advances in Parasitology", "id" : "ITEM-1", "issued" : { "date-parts" : [ [ "2000" ] ] }, "page" : "129-171", "title" : "Satellites, Space, Time and the African Trypanosomiasis", "type" : "article-journal", "volume" : "47" }, "uris" : [ "http://www.mendeley.com/documents/?uuid=b5b634d2-55d5-462f-8432-f7899e3671ed" ] } ], "mendeley" : { "formattedCitation" : "(Rogers 2000)", "plainTextFormattedCitation" : "(Rogers 2000)", "previouslyFormattedCitation" : "(Rogers 2000)" }, "properties" : { "noteIndex" : 0 }, "schema" : "https://github.com/citation-style-language/schema/raw/master/csl-citation.json" }</w:instrText>
      </w:r>
      <w:r w:rsidRPr="00635179">
        <w:rPr>
          <w:rFonts w:asciiTheme="minorHAnsi" w:hAnsiTheme="minorHAnsi"/>
        </w:rPr>
        <w:fldChar w:fldCharType="separate"/>
      </w:r>
      <w:r w:rsidR="00F978AA" w:rsidRPr="00F978AA">
        <w:rPr>
          <w:rFonts w:asciiTheme="minorHAnsi" w:hAnsiTheme="minorHAnsi"/>
          <w:noProof/>
        </w:rPr>
        <w:t>(Rogers 2000)</w:t>
      </w:r>
      <w:r w:rsidRPr="00635179">
        <w:rPr>
          <w:rFonts w:asciiTheme="minorHAnsi" w:hAnsiTheme="minorHAnsi"/>
        </w:rPr>
        <w:fldChar w:fldCharType="end"/>
      </w:r>
      <w:r w:rsidRPr="00635179">
        <w:rPr>
          <w:rFonts w:asciiTheme="minorHAnsi" w:hAnsiTheme="minorHAnsi"/>
        </w:rPr>
        <w:t xml:space="preserve">. Non-linear discriminant analysis is equivalent to maximum likelihood classification, which is frequently implemented in GIS software to classify remotely sensed data, however machine learning-based techniques such as decision trees (e.g. random forests) and support vector machines have been shown to consistently outperform this approach </w:t>
      </w:r>
      <w:r w:rsidRPr="00635179">
        <w:rPr>
          <w:rFonts w:asciiTheme="minorHAnsi" w:hAnsiTheme="minorHAnsi"/>
        </w:rPr>
        <w:fldChar w:fldCharType="begin" w:fldLock="1"/>
      </w:r>
      <w:r w:rsidR="008A102A">
        <w:rPr>
          <w:rFonts w:asciiTheme="minorHAnsi" w:hAnsiTheme="minorHAnsi"/>
        </w:rPr>
        <w:instrText>ADDIN CSL_CITATION { "citationItems" : [ { "id" : "ITEM-1", "itemData" : { "abstract" : "Image classification is a complex process that may be affected by many factors. This paper examines current practices, problems, and prospects of image classification. The emphasis is placed on the summarization of major advanced classification approaches and the techniques used for improving classification accuracy. In addition, some important issues affecting classification performance are discussed. This literature review suggests that designing a suitable image\u2010processing procedure is a prerequisite for a successful classification of remotely sensed data into a thematic map. Effective use of multiple features of remotely sensed data and the selection of a suitable classification method are especially significant for improving classification accuracy. Non\u2010parametric classifiers such as neural network, decision tree classifier, and knowledge\u2010based classification have increasingly become important approaches for multisource data classification. Integration of remote sensing, geographical information syst...", "author" : [ { "dropping-particle" : "", "family" : "Lu", "given" : "D.", "non-dropping-particle" : "", "parse-names" : false, "suffix" : "" }, { "dropping-particle" : "", "family" : "Weng", "given" : "Q.", "non-dropping-particle" : "", "parse-names" : false, "suffix" : "" } ], "container-title" : "International Journal of Remote Sensing", "id" : "ITEM-1", "issue" : "5", "issued" : { "date-parts" : [ [ "2007" ] ] }, "page" : "823-870", "publisher" : "Taylor &amp; Francis", "title" : "A survey of image classification methods and techniques for improving classification performance", "type" : "article-journal", "volume" : "28" }, "uris" : [ "http://www.mendeley.com/documents/?uuid=414959bd-7b85-322b-a6fd-12ccd77a1896" ] }, { "id" : "ITEM-2", "itemData" : { "DOI" : "10.1016/j.jag.2009.11.002", "ISSN" : "03032434", "abstract" : "Land cover change assessment is one of the main applications of remote sensed data. A number of pixel based classification algorithms have been developed over the past years for the analysis of remotely sensed data. The most notable include the maximum likelihood classifier (MLC), support vector machines (SVMs) and the decision trees (DTs). The DTs in particular offer advantages not provided by other approaches. They are computationally fast and make no statistical assumptions regarding the distribution of data. The challenge to using DTs lies in the determination of the \u201cbest\u201d tree structure and the decision boundaries. Recent developments in the field of data mining have however, provided an alternative for overcoming the above shortcomings. In this study, we analysed the potential of DTs as one technique for data mining for the analysis of the 1986 and 2001 Landsat TM and ETM+ datasets, respectively. The results were compared with those obtained using SVMs, and MLC. Overall, acceptable accuracies of over 85% were obtained in all the cases. In general, the DTs performed better than both MLC and SVMs.", "author" : [ { "dropping-particle" : "", "family" : "Otukei", "given" : "J.R.", "non-dropping-particle" : "", "parse-names" : false, "suffix" : "" }, { "dropping-particle" : "", "family" : "Blaschke", "given" : "T.", "non-dropping-particle" : "", "parse-names" : false, "suffix" : "" } ], "container-title" : "International Journal of Applied Earth Observation and Geoinformation", "id" : "ITEM-2", "issued" : { "date-parts" : [ [ "2010" ] ] }, "page" : "S27-S31", "title" : "Land cover change assessment using decision trees, support vector machines and maximum likelihood classification algorithms", "type" : "article-journal", "volume" : "12" }, "uris" : [ "http://www.mendeley.com/documents/?uuid=94b84d4b-3a9b-311b-9a03-106bbfaf8afd" ] }, { "id" : "ITEM-3", "itemData" : { "DOI" : "10.1186/s12942-015-0001-0", "ISSN" : "1476-072X", "abstract" : "Models for the spatial distribution of vector species are important tools in the assessment of the risk of establishment and subsequent spread of vector-borne diseases. The aims of this study are to define the environmental conditions suitable for several mosquito species through species distribution modelling techniques, and to compare the results produced with the different techniques. Three different modelling techniques, i.e., non-linear discriminant analysis, random forest and generalised linear model, were used to investigate the environmental suitability in the Netherlands for three indigenous mosquito species (Culiseta annulata, Anopheles claviger and Ochlerotatus punctor). Results obtained with the three statistical models were compared with regard to: (i) environmental suitability maps, (ii) environmental variables associated with occurrence, (iii) model evaluation. The models indicated that precipitation, temperature and population density were associated with the occurrence of Cs. annulata and An. claviger, whereas land surface temperature and vegetation indices were associated with the presence of Oc. punctor. The maps produced with the three different modelling techniques showed consistent spatial patterns for each species, but differences in the ranges of the predictions. Non-linear discriminant analysis had lower predictions than other methods. The model with the best classification skills for all the species was the random forest model, with specificity values ranging from 0.89 to 0.91, and sensitivity values ranging from 0.64 to 0.95. We mapped the environmental suitability for three mosquito species with three different modelling techniques. For each species, the maps showed consistent spatial patterns, but the level of predicted environmental suitability differed; NLDA gave lower predicted probabilities of presence than the other two methods. The variables selected as important in the models were in agreement with the existing knowledge about these species. All model predictions had a satisfactory to excellent accuracy; best accuracy was obtained with random forest. The insights obtained can be used to gain more knowledge on vector and non-vector mosquito species. The output of this type of distribution modelling methods can, for example, be used as input for epidemiological models of vector-borne diseases.", "author" : [ { "dropping-particle" : "", "family" : "Cianci", "given" : "Daniela", "non-dropping-particle" : "", "parse-names" : false, "suffix" : "" }, { "dropping-particle" : "", "family" : "Hartemink", "given" : "Nienke", "non-dropping-particle" : "", "parse-names" : false, "suffix" : "" }, { "dropping-particle" : "", "family" : "Ib\u00e1\u00f1ez-Justicia", "given" : "Adolfo", "non-dropping-particle" : "", "parse-names" : false, "suffix" : "" }, { "dropping-particle" : "", "family" : "Versteirt", "given" : "V", "non-dropping-particle" : "", "parse-names" : false, "suffix" : "" }, { "dropping-particle" : "", "family" : "Clercq", "given" : "E", "non-dropping-particle" : "", "parse-names" : false, "suffix" : "" }, { "dropping-particle" : "", "family" : "Dekoninck", "given" : "W", "non-dropping-particle" : "", "parse-names" : false, "suffix" : "" }, { "dropping-particle" : "", "family" : "Damiens", "given" : "D", "non-dropping-particle" : "", "parse-names" : false, "suffix" : "" }, { "dropping-particle" : "", "family" : "Ayrinhac", "given" : "A", "non-dropping-particle" : "", "parse-names" : false, "suffix" : "" }, { "dropping-particle" : "", "family" : "Jacobs", "given" : "F", "non-dropping-particle" : "", "parse-names" : false, "suffix" : "" }, { "dropping-particle" : "", "family" : "Versteirt", "given" : "V", "non-dropping-particle" : "", "parse-names" : false, "suffix" : "" }, { "dropping-particle" : "", "family" : "Boyer", "given" : "S", "non-dropping-particle" : "", "parse-names" : false, "suffix" : "" }, { "dropping-particle" : "", "family" : "Damiens", "given" : "D", "non-dropping-particle" : "", "parse-names" : false, "suffix" : "" }, { "dropping-particle" : "", "family" : "Clercq", "given" : "EM", "non-dropping-particle" : "", "parse-names" : false, "suffix" : "" }, { "dropping-particle" : "", "family" : "Dekoninck", "given" : "W", "non-dropping-particle" : "", "parse-names" : false, "suffix" : "" }, { "dropping-particle" : "", "family" : "Ducheyne", "given" : "E", "non-dropping-particle" : "", "parse-names" : false, "suffix" : "" }, { "dropping-particle" : "", "family" : "Rogers", "given" : "DJ", "non-dropping-particle" : "", "parse-names" : false, "suffix" : "" }, { "dropping-particle" : "", "family" : "Elith", "given" : "J", "non-dropping-particle" : "", "parse-names" : false, "suffix" : "" }, { "dropping-particle" : "", "family" : "Graham", "given" : "CH", "non-dropping-particle" : "", "parse-names" : false, "suffix" : "" }, { "dropping-particle" : "", "family" : "Anderson", "given" : "RP", "non-dropping-particle" : "", "parse-names" : false, "suffix" : "" }, { "dropping-particle" : "", "family" : "Dud\u00edk", "given" : "M", "non-dropping-particle" : "", "parse-names" : false, "suffix" : "" }, { "dropping-particle" : "", "family" : "Ferrier", "given" : "S", "non-dropping-particle" : "", "parse-names" : false, "suffix" : "" }, { "dropping-particle" : "", "family" : "Guisan", "given" : "A", "non-dropping-particle" : "", "parse-names" : false, "suffix" : "" }, { "dropping-particle" : "", "family" : "Becker", "given" : "N", "non-dropping-particle" : "", "parse-names" : false, "suffix" : "" }, { "dropping-particle" : "", "family" : "Petric", "given" : "D", "non-dropping-particle" : "", "parse-names" : false, "suffix" : "" }, { "dropping-particle" : "", "family" : "Zgomba", "given" : "M", "non-dropping-particle" : "", "parse-names" : false, "suffix" : "" }, { "dropping-particle" : "", "family" : "Boase", "given" : "C", "non-dropping-particle" : "", "parse-names" : false, "suffix" : "" }, { "dropping-particle" : "", "family" : "Madon", "given" : "M", "non-dropping-particle" : "", "parse-names" : false, "suffix" : "" }, { "dropping-particle" : "", "family" : "Dahl", "given" : "C", "non-dropping-particle" : "", "parse-names" : false, "suffix" : "" }, { "dropping-particle" : "", "family" : "Cutler", "given" : "DR", "non-dropping-particle" : "", "parse-names" : false, "suffix" : "" }, { "dropping-particle" : "", "family" : "Edwards", "given" : "TC", "non-dropping-particle" : "", "parse-names" : false, "suffix" : "" }, { "dropping-particle" : "", "family" : "Beard", "given" : "KH", "non-dropping-particle" : "", "parse-names" : false, "suffix" : "" }, { "dropping-particle" : "", "family" : "Cutler", "given" : "A", "non-dropping-particle" : "", "parse-names" : false, "suffix" : "" }, { "dropping-particle" : "", "family" : "Hess", "given" : "KT", "non-dropping-particle" : "", "parse-names" : false, "suffix" : "" }, { "dropping-particle" : "", "family" : "Gibson", "given" : "J", "non-dropping-particle" : "", "parse-names" : false, "suffix" : "" }, { "dropping-particle" : "", "family" : "Peters", "given" : "J", "non-dropping-particle" : "", "parse-names" : false, "suffix" : "" }, { "dropping-particle" : "", "family" : "Baets", "given" : "B", "non-dropping-particle" : "", "parse-names" : false, "suffix" : "" }, { "dropping-particle" : "", "family" : "Verhoest", "given" : "NEC", "non-dropping-particle" : "", "parse-names" : false, "suffix" : "" }, { "dropping-particle" : "", "family" : "Samson", "given" : "R", "non-dropping-particle" : "", "parse-names" : false, "suffix" : "" }, { "dropping-particle" : "", "family" : "Degroeve", "given" : "S", "non-dropping-particle" : "", "parse-names" : false, "suffix" : "" }, { "dropping-particle" : "", "family" : "De", "given" : "BP", "non-dropping-particle" : "", "parse-names" : false, "suffix" : "" }, { "dropping-particle" : "", "family" : "Harrell", "given" : "FE", "non-dropping-particle" : "", "parse-names" : false, "suffix" : "" }, { "dropping-particle" : "", "family" : "Lee", "given" : "KL", "non-dropping-particle" : "", "parse-names" : false, "suffix" : "" }, { "dropping-particle" : "", "family" : "Mark", "given" : "DB", "non-dropping-particle" : "", "parse-names" : false, "suffix" : "" }, { "dropping-particle" : "", "family" : "Hastie", "given" : "T", "non-dropping-particle" : "", "parse-names" : false, "suffix" : "" }, { "dropping-particle" : "", "family" : "Tibshirani", "given" : "R", "non-dropping-particle" : "", "parse-names" : false, "suffix" : "" }, { "dropping-particle" : "", "family" : "Friedman", "given" : "J", "non-dropping-particle" : "", "parse-names" : false, "suffix" : "" }, { "dropping-particle" : "", "family" : "Franklin", "given" : "J", "non-dropping-particle" : "", "parse-names" : false, "suffix" : "" }, { "dropping-particle" : "", "family" : "Araujo", "given" : "MB", "non-dropping-particle" : "", "parse-names" : false, "suffix" : "" }, { "dropping-particle" : "", "family" : "Guisan", "given" : "A", "non-dropping-particle" : "", "parse-names" : false, "suffix" : "" }, { "dropping-particle" : "", "family" : "Dicko", "given" : "AH", "non-dropping-particle" : "", "parse-names" : false, "suffix" : "" }, { "dropping-particle" : "", "family" : "Lancelot", "given" : "R", "non-dropping-particle" : "", "parse-names" : false, "suffix" : "" }, { "dropping-particle" : "", "family" : "Seck", "given" : "MT", "non-dropping-particle" : "", "parse-names" : false, "suffix" : "" }, { "dropping-particle" : "", "family" : "Guerrini", "given" : "L", "non-dropping-particle" : "", "parse-names" : false, "suffix" : "" }, { "dropping-particle" : "", "family" : "Sall", "given" : "B", "non-dropping-particle" : "", "parse-names" : false, "suffix" : "" }, { "dropping-particle" : "", "family" : "Lo", "given" : "M", "non-dropping-particle" : "", "parse-names" : false, "suffix" : "" }, { "dropping-particle" : "", "family" : "Clercq", "given" : "EM", "non-dropping-particle" : "", "parse-names" : false, "suffix" : "" }, { "dropping-particle" : "", "family" : "Leta", "given" : "S", "non-dropping-particle" : "", "parse-names" : false, "suffix" : "" }, { "dropping-particle" : "", "family" : "Estrada-Pe\u00f1a", "given" : "A", "non-dropping-particle" : "", "parse-names" : false, "suffix" : "" }, { "dropping-particle" : "", "family" : "Madder", "given" : "M", "non-dropping-particle" : "", "parse-names" : false, "suffix" : "" }, { "dropping-particle" : "", "family" : "Adehan", "given" : "S", "non-dropping-particle" : "", "parse-names" : false, "suffix" : "" }, { "dropping-particle" : "", "family" : "Vanwambeke", "given" : "SO", "non-dropping-particle" : "", "parse-names" : false, "suffix" : "" }, { "dropping-particle" : "", "family" : "Lobo", "given" : "JM", "non-dropping-particle" : "", "parse-names" : false, "suffix" : "" }, { "dropping-particle" : "", "family" : "Jim\u00e9nez-Valverde", "given" : "A", "non-dropping-particle" : "", "parse-names" : false, "suffix" : "" }, { "dropping-particle" : "", "family" : "Real", "given" : "R", "non-dropping-particle" : "", "parse-names" : false, "suffix" : "" }, { "dropping-particle" : "", "family" : "Jim\u00e9nez-Valverde", "given" : "A", "non-dropping-particle" : "", "parse-names" : false, "suffix" : "" }, { "dropping-particle" : "", "family" : "Lobo", "given" : "JM", "non-dropping-particle" : "", "parse-names" : false, "suffix" : "" }, { "dropping-particle" : "", "family" : "Hortal", "given" : "J", "non-dropping-particle" : "", "parse-names" : false, "suffix" : "" }, { "dropping-particle" : "", "family" : "McPherson", "given" : "J", "non-dropping-particle" : "", "parse-names" : false, "suffix" : "" }, { "dropping-particle" : "", "family" : "Jetz", "given" : "W", "non-dropping-particle" : "", "parse-names" : false, "suffix" : "" }, { "dropping-particle" : "", "family" : "Tsoar", "given" : "A", "non-dropping-particle" : "", "parse-names" : false, "suffix" : "" }, { "dropping-particle" : "", "family" : "Allouche", "given" : "O", "non-dropping-particle" : "", "parse-names" : false, "suffix" : "" }, { "dropping-particle" : "", "family" : "Steinitz", "given" : "O", "non-dropping-particle" : "", "parse-names" : false, "suffix" : "" }, { "dropping-particle" : "", "family" : "Rotem", "given" : "D", "non-dropping-particle" : "", "parse-names" : false, "suffix" : "" }, { "dropping-particle" : "", "family" : "Kadmon", "given" : "R", "non-dropping-particle" : "", "parse-names" : false, "suffix" : "" }, { "dropping-particle" : "", "family" : "Fielding", "given" : "AH", "non-dropping-particle" : "", "parse-names" : false, "suffix" : "" }, { "dropping-particle" : "", "family" : "Bell", "given" : "JF", "non-dropping-particle" : "", "parse-names" : false, "suffix" : "" }, { "dropping-particle" : "", "family" : "Guisan", "given" : "A", "non-dropping-particle" : "", "parse-names" : false, "suffix" : "" }, { "dropping-particle" : "", "family" : "Thuiller", "given" : "W", "non-dropping-particle" : "", "parse-names" : false, "suffix" : "" }, { "dropping-particle" : "", "family" : "Miller", "given" : "J", "non-dropping-particle" : "", "parse-names" : false, "suffix" : "" }, { "dropping-particle" : "", "family" : "Alexander", "given" : "NS", "non-dropping-particle" : "", "parse-names" : false, "suffix" : "" }, { "dropping-particle" : "", "family" : "Morley", "given" : "D", "non-dropping-particle" : "", "parse-names" : false, "suffix" : "" }, { "dropping-particle" : "", "family" : "Medlock", "given" : "J", "non-dropping-particle" : "", "parse-names" : false, "suffix" : "" }, { "dropping-particle" : "", "family" : "Searle", "given" : "K", "non-dropping-particle" : "", "parse-names" : false, "suffix" : "" }, { "dropping-particle" : "", "family" : "Wint", "given" : "W", "non-dropping-particle" : "", "parse-names" : false, "suffix" : "" }, { "dropping-particle" : "", "family" : "Sinka", "given" : "ME", "non-dropping-particle" : "", "parse-names" : false, "suffix" : "" }, { "dropping-particle" : "", "family" : "Bangs", "given" : "MJ", "non-dropping-particle" : "", "parse-names" : false, "suffix" : "" }, { "dropping-particle" : "", "family" : "Manguin", "given" : "S", "non-dropping-particle" : "", "parse-names" : false, "suffix" : "" }, { "dropping-particle" : "", "family" : "Rubio-Palis", "given" : "Y", "non-dropping-particle" : "", "parse-names" : false, "suffix" : "" }, { "dropping-particle" : "", "family" : "Chareonviriyaphap", "given" : "T", "non-dropping-particle" : "", "parse-names" : false, "suffix" : "" }, { "dropping-particle" : "", "family" : "Coetzee", "given" : "M", "non-dropping-particle" : "", "parse-names" : false, "suffix" : "" }, { "dropping-particle" : "", "family" : "Bhatt", "given" : "S", "non-dropping-particle" : "", "parse-names" : false, "suffix" : "" }, { "dropping-particle" : "", "family" : "Gething", "given" : "PW", "non-dropping-particle" : "", "parse-names" : false, "suffix" : "" }, { "dropping-particle" : "", "family" : "Brady", "given" : "OJ", "non-dropping-particle" : "", "parse-names" : false, "suffix" : "" }, { "dropping-particle" : "", "family" : "Messina", "given" : "JP", "non-dropping-particle" : "", "parse-names" : false, "suffix" : "" }, { "dropping-particle" : "", "family" : "Farlow", "given" : "AW", "non-dropping-particle" : "", "parse-names" : false, "suffix" : "" }, { "dropping-particle" : "", "family" : "Moyes", "given" : "CL", "non-dropping-particle" : "", "parse-names" : false, "suffix" : "" }, { "dropping-particle" : "", "family" : "Fischer", "given" : "EAJ", "non-dropping-particle" : "", "parse-names" : false, "suffix" : "" }, { "dropping-particle" : "", "family" : "Boender", "given" : "G-J", "non-dropping-particle" : "", "parse-names" : false, "suffix" : "" }, { "dropping-particle" : "", "family" : "Nodelijk", "given" : "G", "non-dropping-particle" : "", "parse-names" : false, "suffix" : "" }, { "dropping-particle" : "", "family" : "Koeijer", "given" : "AA", "non-dropping-particle" : "", "parse-names" : false, "suffix" : "" }, { "dropping-particle" : "", "family" : "Roermund", "given" : "HJ", "non-dropping-particle" : "", "parse-names" : false, "suffix" : "" }, { "dropping-particle" : "", "family" : "Dennett", "given" : "JA", "non-dropping-particle" : "", "parse-names" : false, "suffix" : "" }, { "dropping-particle" : "", "family" : "Vessey", "given" : "NY", "non-dropping-particle" : "", "parse-names" : false, "suffix" : "" }, { "dropping-particle" : "", "family" : "Parsons", "given" : "RE", "non-dropping-particle" : "", "parse-names" : false, "suffix" : "" }, { "dropping-particle" : "", "family" : "McKenzie", "given" : "KE", "non-dropping-particle" : "", "parse-names" : false, "suffix" : "" }, { "dropping-particle" : "", "family" : "Bedard", "given" : "SD", "non-dropping-particle" : "", "parse-names" : false, "suffix" : "" }, { "dropping-particle" : "", "family" : "Chefaoui", "given" : "RM", "non-dropping-particle" : "", "parse-names" : false, "suffix" : "" }, { "dropping-particle" : "", "family" : "Lobo", "given" : "JM", "non-dropping-particle" : "", "parse-names" : false, "suffix" : "" }, { "dropping-particle" : "", "family" : "Jim\u00e9nez-Valverde", "given" : "A", "non-dropping-particle" : "", "parse-names" : false, "suffix" : "" }, { "dropping-particle" : "", "family" : "Lobo", "given" : "JM", "non-dropping-particle" : "", "parse-names" : false, "suffix" : "" }, { "dropping-particle" : "", "family" : "Lobo", "given" : "JM", "non-dropping-particle" : "", "parse-names" : false, "suffix" : "" }, { "dropping-particle" : "", "family" : "Jim\u00e9nez-Valverde", "given" : "A", "non-dropping-particle" : "", "parse-names" : false, "suffix" : "" }, { "dropping-particle" : "", "family" : "Hortal", "given" : "J", "non-dropping-particle" : "", "parse-names" : false, "suffix" : "" }, { "dropping-particle" : "", "family" : "Justice", "given" : "C", "non-dropping-particle" : "", "parse-names" : false, "suffix" : "" }, { "dropping-particle" : "", "family" : "Townshend", "given" : "J", "non-dropping-particle" : "", "parse-names" : false, "suffix" : "" }, { "dropping-particle" : "", "family" : "Vermote", "given" : "E", "non-dropping-particle" : "", "parse-names" : false, "suffix" : "" }, { "dropping-particle" : "", "family" : "Sohlberg", "given" : "R", "non-dropping-particle" : "", "parse-names" : false, "suffix" : "" }, { "dropping-particle" : "", "family" : "Descloitres", "given" : "J", "non-dropping-particle" : "", "parse-names" : false, "suffix" : "" }, { "dropping-particle" : "", "family" : "Roy", "given" : "D", "non-dropping-particle" : "", "parse-names" : false, "suffix" : "" }, { "dropping-particle" : "", "family" : "Rogers", "given" : "DJ", "non-dropping-particle" : "", "parse-names" : false, "suffix" : "" }, { "dropping-particle" : "", "family" : "Williams", "given" : "BG", "non-dropping-particle" : "", "parse-names" : false, "suffix" : "" }, { "dropping-particle" : "", "family" : "Rogers", "given" : "DJ", "non-dropping-particle" : "", "parse-names" : false, "suffix" : "" }, { "dropping-particle" : "", "family" : "Scharlemann", "given" : "JPW", "non-dropping-particle" : "", "parse-names" : false, "suffix" : "" }, { "dropping-particle" : "", "family" : "Benz", "given" : "D", "non-dropping-particle" : "", "parse-names" : false, "suffix" : "" }, { "dropping-particle" : "", "family" : "Hay", "given" : "SI", "non-dropping-particle" : "", "parse-names" : false, "suffix" : "" }, { "dropping-particle" : "", "family" : "Purse", "given" : "BV", "non-dropping-particle" : "", "parse-names" : false, "suffix" : "" }, { "dropping-particle" : "", "family" : "Tatem", "given" : "AJ", "non-dropping-particle" : "", "parse-names" : false, "suffix" : "" }, { "dropping-particle" : "", "family" : "Wint", "given" : "GRW", "non-dropping-particle" : "", "parse-names" : false, "suffix" : "" }, { "dropping-particle" : "", "family" : "Elith", "given" : "J", "non-dropping-particle" : "", "parse-names" : false, "suffix" : "" }, { "dropping-particle" : "", "family" : "Leathwick", "given" : "JR", "non-dropping-particle" : "", "parse-names" : false, "suffix" : "" }, { "dropping-particle" : "", "family" : "Efron", "given" : "B", "non-dropping-particle" : "", "parse-names" : false, "suffix" : "" }, { "dropping-particle" : "", "family" : "Tibshirani", "given" : "RJ", "non-dropping-particle" : "", "parse-names" : false, "suffix" : "" }, { "dropping-particle" : "", "family" : "Breiman", "given" : "L", "non-dropping-particle" : "", "parse-names" : false, "suffix" : "" }, { "dropping-particle" : "", "family" : "Breiman", "given" : "L", "non-dropping-particle" : "", "parse-names" : false, "suffix" : "" }, { "dropping-particle" : "", "family" : "Friedman", "given" : "JH", "non-dropping-particle" : "", "parse-names" : false, "suffix" : "" }, { "dropping-particle" : "", "family" : "Olshen", "given" : "RA", "non-dropping-particle" : "", "parse-names" : false, "suffix" : "" }, { "dropping-particle" : "", "family" : "Stone", "given" : "CJ", "non-dropping-particle" : "", "parse-names" : false, "suffix" : "" }, { "dropping-particle" : "", "family" : "McPherson", "given" : "J", "non-dropping-particle" : "", "parse-names" : false, "suffix" : "" }, { "dropping-particle" : "", "family" : "Jetz", "given" : "W", "non-dropping-particle" : "", "parse-names" : false, "suffix" : "" }, { "dropping-particle" : "", "family" : "Rogers", "given" : "DJ", "non-dropping-particle" : "", "parse-names" : false, "suffix" : "" }, { "dropping-particle" : "", "family" : "Jong", "given" : "P", "non-dropping-particle" : "", "parse-names" : false, "suffix" : "" }, { "dropping-particle" : "", "family" : "Sprenger", "given" : "C", "non-dropping-particle" : "", "parse-names" : false, "suffix" : "" }, { "dropping-particle" : "", "family" : "Veen", "given" : "F", "non-dropping-particle" : "", "parse-names" : false, "suffix" : "" } ], "container-title" : "International Journal of Health Geographics", "id" : "ITEM-3", "issue" : "1", "issued" : { "date-parts" : [ [ "2015" ] ] }, "page" : "10", "publisher" : "BioMed Central", "title" : "Modelling the potential spatial distribution of mosquito species using three different techniques", "type" : "article-journal", "volume" : "14" }, "uris" : [ "http://www.mendeley.com/documents/?uuid=dababa53-3054-35cd-90cc-adacabdbfcea" ] } ], "mendeley" : { "formattedCitation" : "(Lu &amp; Weng 2007; Otukei &amp; Blaschke 2010; Cianci et al. 2015)", "plainTextFormattedCitation" : "(Lu &amp; Weng 2007; Otukei &amp; Blaschke 2010; Cianci et al. 2015)", "previouslyFormattedCitation" : "(Lu &amp; Weng 2007; Otukei &amp; Blaschke 2010; Cianci et al. 2015)" }, "properties" : { "noteIndex" : 0 }, "schema" : "https://github.com/citation-style-language/schema/raw/master/csl-citation.json" }</w:instrText>
      </w:r>
      <w:r w:rsidRPr="00635179">
        <w:rPr>
          <w:rFonts w:asciiTheme="minorHAnsi" w:hAnsiTheme="minorHAnsi"/>
        </w:rPr>
        <w:fldChar w:fldCharType="separate"/>
      </w:r>
      <w:r w:rsidR="008A102A" w:rsidRPr="008A102A">
        <w:rPr>
          <w:rFonts w:asciiTheme="minorHAnsi" w:hAnsiTheme="minorHAnsi"/>
          <w:noProof/>
        </w:rPr>
        <w:t>(Lu &amp; Weng 2007; Otukei &amp; Blaschke 2010; Cianci et al. 2015)</w:t>
      </w:r>
      <w:r w:rsidRPr="00635179">
        <w:rPr>
          <w:rFonts w:asciiTheme="minorHAnsi" w:hAnsiTheme="minorHAnsi"/>
        </w:rPr>
        <w:fldChar w:fldCharType="end"/>
      </w:r>
      <w:r w:rsidRPr="00635179">
        <w:rPr>
          <w:rFonts w:asciiTheme="minorHAnsi" w:hAnsiTheme="minorHAnsi"/>
        </w:rPr>
        <w:t xml:space="preserve">. </w:t>
      </w:r>
    </w:p>
    <w:p w:rsidR="00635179" w:rsidRPr="00635179" w:rsidRDefault="00AE5637" w:rsidP="00121C03">
      <w:pPr>
        <w:spacing w:line="480" w:lineRule="auto"/>
        <w:ind w:firstLine="0"/>
        <w:jc w:val="left"/>
        <w:rPr>
          <w:rFonts w:asciiTheme="minorHAnsi" w:hAnsiTheme="minorHAnsi"/>
        </w:rPr>
      </w:pPr>
      <w:r>
        <w:rPr>
          <w:rFonts w:asciiTheme="minorHAnsi" w:hAnsiTheme="minorHAnsi"/>
        </w:rPr>
        <w:t>The b</w:t>
      </w:r>
      <w:r w:rsidR="00635179" w:rsidRPr="00635179">
        <w:rPr>
          <w:rFonts w:asciiTheme="minorHAnsi" w:hAnsiTheme="minorHAnsi"/>
        </w:rPr>
        <w:t xml:space="preserve">oosted regression trees approach is an increasingly popular method being used in species distribution modelling and is a combination of two methods: regression trees and boosting </w:t>
      </w:r>
      <w:r w:rsidR="00635179" w:rsidRPr="00635179">
        <w:rPr>
          <w:rFonts w:asciiTheme="minorHAnsi" w:hAnsiTheme="minorHAnsi"/>
        </w:rPr>
        <w:fldChar w:fldCharType="begin" w:fldLock="1"/>
      </w:r>
      <w:r w:rsidR="00C72C27">
        <w:rPr>
          <w:rFonts w:asciiTheme="minorHAnsi" w:hAnsiTheme="minorHAnsi"/>
        </w:rPr>
        <w:instrText>ADDIN CSL_CITATION { "citationItems" : [ { "id" : "ITEM-1", "itemData" : { "ISSN" : "0012-9658", "PMID" : "17489472", "abstract" : "Accurate prediction and explanation are fundamental objectives of statistical analysis, yet they seldom coincide. Boosted trees are a statistical learning method that attains both of these objectives for regression and classification analyses. They can deal with many types of response variables (numeric, categorical, and censored), loss functions (Gaussian, binomial, Poisson, and robust), and predictors (numeric, categorical). Interactions between predictors can also be quantified and visualized. The theory underpinning boosted trees is presented, together with interpretive techniques. A new form of boosted trees, namely, \"aggregated boosted trees\" (ABT), is proposed and, in a simulation study, is shown to reduce prediction error relative to boosted trees. A regression data set is analyzed using ABT to illustrate the technique and to compare it with other methods, including boosted trees, bagged trees, random forests, and generalized additive models. A software package for ABT analysis using the R software environment is included in the Appendices together with worked examples.", "author" : [ { "dropping-particle" : "", "family" : "De'ath", "given" : "Glenn", "non-dropping-particle" : "", "parse-names" : false, "suffix" : "" } ], "container-title" : "Ecology", "id" : "ITEM-1", "issue" : "1", "issued" : { "date-parts" : [ [ "2007", "1" ] ] }, "page" : "243-51", "title" : "Boosted trees for ecological modeling and prediction.", "type" : "article-journal", "volume" : "88" }, "uris" : [ "http://www.mendeley.com/documents/?uuid=06efb2ad-93d3-3bef-85d2-a5656ba15406" ] }, { "id" : "ITEM-2", "itemData" : { "author" : [ { "dropping-particle" : "", "family" : "Elith", "given" : "J.", "non-dropping-particle" : "", "parse-names" : false, "suffix" : "" }, { "dropping-particle" : "", "family" : "Leathwick", "given" : "J. R.", "non-dropping-particle" : "", "parse-names" : false, "suffix" : "" }, { "dropping-particle" : "", "family" : "Hastie", "given" : "T.", "non-dropping-particle" : "", "parse-names" : false, "suffix" : "" } ], "container-title" : "Journal of Animal Ecology", "id" : "ITEM-2", "issue" : "4", "issued" : { "date-parts" : [ [ "2008" ] ] }, "page" : "802-813", "title" : "A working guide to boosted regression trees", "type" : "article-journal", "volume" : "77" }, "uris" : [ "http://www.mendeley.com/documents/?uuid=f14a1542-074d-4739-a15c-256acc896492" ] }, { "id" : "ITEM-3", "itemData" : { "DOI" : "10.1016/j.sste.2011.07.007", "ISSN" : "18775845", "abstract" : "The purpose of spatial modelling in animal and public health is three-fold: describing existing spatial patterns of risk, attempting to understand the biological mechanisms that lead to disease occurrence and predicting what will happen in the medium to long-term future (temporal prediction) or in different geographical areas (spatial prediction). Traditional methods for temporal and spatial predictions include general and generalized linear models (GLM), generalized additive models (GAM) and Bayesian estimation methods. However, such models require both disease presence and absence data which are not always easy to obtain. Novel spatial modelling methods such as maximum entropy (MAXENT) and the genetic algorithm for rule set production (GARP) require only disease presence data and have been used extensively in the fields of ecology and conservation, to model species distribution and habitat suitability. Other methods, such as multicriteria decision analysis (MCDA), use knowledge of the causal factors of disease occurrence to identify areas potentially suitable for disease. In addition to their less restrictive data requirements, some of these novel methods have been shown to outperform traditional statistical methods in predictive ability (Elith et al., 2006). This review paper provides details of some of these novel methods for mapping disease distribution, highlights their advantages and limitations, and identifies studies which have used the methods to model various aspects of disease distribution.", "author" : [ { "dropping-particle" : "", "family" : "Stevens", "given" : "Kim B.", "non-dropping-particle" : "", "parse-names" : false, "suffix" : "" }, { "dropping-particle" : "", "family" : "Pfeiffer", "given" : "Dirk U.", "non-dropping-particle" : "", "parse-names" : false, "suffix" : "" } ], "container-title" : "Spatial and Spatio-temporal Epidemiology", "id" : "ITEM-3", "issue" : "3", "issued" : { "date-parts" : [ [ "2011" ] ] }, "page" : "125-133", "title" : "Spatial modelling of disease using data- and knowledge-driven approaches", "type" : "article-journal", "volume" : "2" }, "uris" : [ "http://www.mendeley.com/documents/?uuid=d0af2fa7-5ac0-3238-8efd-158d62674b6e" ] } ], "mendeley" : { "formattedCitation" : "(De\u2019ath 2007; Elith et al. 2008; Stevens &amp; Pfeiffer 2011)", "plainTextFormattedCitation" : "(De\u2019ath 2007; Elith et al. 2008; Stevens &amp; Pfeiffer 2011)", "previouslyFormattedCitation" : "(De\u2019ath 2007; Elith et al. 2008; Stevens &amp; Pfeiffer 2011)" }, "properties" : { "noteIndex" : 0 }, "schema" : "https://github.com/citation-style-language/schema/raw/master/csl-citation.json" }</w:instrText>
      </w:r>
      <w:r w:rsidR="00635179" w:rsidRPr="00635179">
        <w:rPr>
          <w:rFonts w:asciiTheme="minorHAnsi" w:hAnsiTheme="minorHAnsi"/>
        </w:rPr>
        <w:fldChar w:fldCharType="separate"/>
      </w:r>
      <w:r w:rsidR="00C72C27" w:rsidRPr="00C72C27">
        <w:rPr>
          <w:rFonts w:asciiTheme="minorHAnsi" w:hAnsiTheme="minorHAnsi"/>
          <w:noProof/>
        </w:rPr>
        <w:t>(De’ath 2007; Elith et al. 2008; Stevens &amp; Pfeiffer 2011)</w:t>
      </w:r>
      <w:r w:rsidR="00635179" w:rsidRPr="00635179">
        <w:rPr>
          <w:rFonts w:asciiTheme="minorHAnsi" w:hAnsiTheme="minorHAnsi"/>
        </w:rPr>
        <w:fldChar w:fldCharType="end"/>
      </w:r>
      <w:r w:rsidR="00635179" w:rsidRPr="00635179">
        <w:rPr>
          <w:rFonts w:asciiTheme="minorHAnsi" w:hAnsiTheme="minorHAnsi"/>
        </w:rPr>
        <w:t xml:space="preserve">. Regression trees are a method of classification which aim to predict a continuous outcome. There are two stages to the process. Firstly the data are partitioned into small groups using a recursive partitioning approach such that covariate-based binary decision rules to successively partition the data into smaller groups that are relatively homogeneous with regards to their relationship to the outcome. Once these groups have been obtained, simple regression models are then fitted to the data in each group independently </w:t>
      </w:r>
      <w:r w:rsidR="00635179" w:rsidRPr="00635179">
        <w:rPr>
          <w:rFonts w:asciiTheme="minorHAnsi" w:hAnsiTheme="minorHAnsi"/>
        </w:rPr>
        <w:fldChar w:fldCharType="begin" w:fldLock="1"/>
      </w:r>
      <w:r w:rsidR="008A102A">
        <w:rPr>
          <w:rFonts w:asciiTheme="minorHAnsi" w:hAnsiTheme="minorHAnsi"/>
        </w:rPr>
        <w:instrText>ADDIN CSL_CITATION { "citationItems" : [ { "id" : "ITEM-1", "itemData" : { "author" : [ { "dropping-particle" : "", "family" : "De'ath", "given" : "G", "non-dropping-particle" : "", "parse-names" : false, "suffix" : "" }, { "dropping-particle" : "", "family" : "Fabricius", "given" : "KE", "non-dropping-particle" : "", "parse-names" : false, "suffix" : "" } ], "container-title" : "Ecology", "id" : "ITEM-1", "issue" : "11", "issued" : { "date-parts" : [ [ "2000" ] ] }, "page" : "3178\u20133192", "title" : "Classification and regression trees: a powerful yet simple technique for ecological data analysis", "type" : "article-journal", "volume" : "81" }, "uris" : [ "http://www.mendeley.com/documents/?uuid=bd71e60f-85d5-35e4-ac75-4465717841f4" ] } ], "mendeley" : { "formattedCitation" : "(De\u2019ath &amp; Fabricius 2000)", "plainTextFormattedCitation" : "(De\u2019ath &amp; Fabricius 2000)", "previouslyFormattedCitation" : "(De\u2019ath &amp; Fabricius 2000)" }, "properties" : { "noteIndex" : 0 }, "schema" : "https://github.com/citation-style-language/schema/raw/master/csl-citation.json" }</w:instrText>
      </w:r>
      <w:r w:rsidR="00635179" w:rsidRPr="00635179">
        <w:rPr>
          <w:rFonts w:asciiTheme="minorHAnsi" w:hAnsiTheme="minorHAnsi"/>
        </w:rPr>
        <w:fldChar w:fldCharType="separate"/>
      </w:r>
      <w:r w:rsidR="008A102A" w:rsidRPr="008A102A">
        <w:rPr>
          <w:rFonts w:asciiTheme="minorHAnsi" w:hAnsiTheme="minorHAnsi"/>
          <w:noProof/>
        </w:rPr>
        <w:t>(De’ath &amp; Fabricius 2000)</w:t>
      </w:r>
      <w:r w:rsidR="00635179" w:rsidRPr="00635179">
        <w:rPr>
          <w:rFonts w:asciiTheme="minorHAnsi" w:hAnsiTheme="minorHAnsi"/>
        </w:rPr>
        <w:fldChar w:fldCharType="end"/>
      </w:r>
      <w:r w:rsidR="00635179" w:rsidRPr="00635179">
        <w:rPr>
          <w:rFonts w:asciiTheme="minorHAnsi" w:hAnsiTheme="minorHAnsi"/>
        </w:rPr>
        <w:t xml:space="preserve">.  Boosting is a method of improving the accuracy of a model, and are based on the concept that it is easier to build multiple models based on a less strictly accurate decision rules and take an average that it is to build a single model based on a highly accurate ones. Boosting is a sequential process such that models such as regression trees are fitted iteratively to the data, and at each iteration the emphasis shifts to improve those outcomes that were poorly predicted in the previous iteration </w:t>
      </w:r>
      <w:r w:rsidR="00635179" w:rsidRPr="00635179">
        <w:rPr>
          <w:rFonts w:asciiTheme="minorHAnsi" w:hAnsiTheme="minorHAnsi"/>
        </w:rPr>
        <w:fldChar w:fldCharType="begin" w:fldLock="1"/>
      </w:r>
      <w:r w:rsidR="008A102A">
        <w:rPr>
          <w:rFonts w:asciiTheme="minorHAnsi" w:hAnsiTheme="minorHAnsi"/>
        </w:rPr>
        <w:instrText>ADDIN CSL_CITATION { "citationItems" : [ { "id" : "ITEM-1", "itemData" : { "abstract" : "Boosting is a general method for improving the accuracy of any given learning algorithm. Focusing primarily on the AdaBoost algorithm, this chapter overviews some of the recent work on boosting including analyses of AdaBoost's training error and generalization error; boosting's connection to game theory and linear programming; the relationship between boosting and logistic regression; extensions of AdaBoost for multiclass classification problems; methods of incorporating human knowledge into boosting; and experimental and applied work using boosting.", "author" : [ { "dropping-particle" : "", "family" : "Schapire", "given" : "Robert E", "non-dropping-particle" : "", "parse-names" : false, "suffix" : "" } ], "container-title" : "Nonlinear Estimation and Classification", "id" : "ITEM-1", "issued" : { "date-parts" : [ [ "2003" ] ] }, "publisher" : "Springer", "title" : "The Boosting Approach to Machine Learning An Overview", "type" : "article-journal" }, "uris" : [ "http://www.mendeley.com/documents/?uuid=b35daa74-d986-3c2d-bf01-1413244a8153" ] }, { "id" : "ITEM-2", "itemData" : { "author" : [ { "dropping-particle" : "", "family" : "Elith", "given" : "J.", "non-dropping-particle" : "", "parse-names" : false, "suffix" : "" }, { "dropping-particle" : "", "family" : "Leathwick", "given" : "J. R.", "non-dropping-particle" : "", "parse-names" : false, "suffix" : "" }, { "dropping-particle" : "", "family" : "Hastie", "given" : "T.", "non-dropping-particle" : "", "parse-names" : false, "suffix" : "" } ], "container-title" : "Journal of Animal Ecology", "id" : "ITEM-2", "issue" : "4", "issued" : { "date-parts" : [ [ "2008" ] ] }, "page" : "802-813", "title" : "A working guide to boosted regression trees", "type" : "article-journal", "volume" : "77" }, "uris" : [ "http://www.mendeley.com/documents/?uuid=f14a1542-074d-4739-a15c-256acc896492" ] } ], "mendeley" : { "formattedCitation" : "(Schapire 2003; Elith et al. 2008)", "plainTextFormattedCitation" : "(Schapire 2003; Elith et al. 2008)", "previouslyFormattedCitation" : "(Schapire 2003; Elith et al. 2008)" }, "properties" : { "noteIndex" : 0 }, "schema" : "https://github.com/citation-style-language/schema/raw/master/csl-citation.json" }</w:instrText>
      </w:r>
      <w:r w:rsidR="00635179" w:rsidRPr="00635179">
        <w:rPr>
          <w:rFonts w:asciiTheme="minorHAnsi" w:hAnsiTheme="minorHAnsi"/>
        </w:rPr>
        <w:fldChar w:fldCharType="separate"/>
      </w:r>
      <w:r w:rsidR="008A102A" w:rsidRPr="008A102A">
        <w:rPr>
          <w:rFonts w:asciiTheme="minorHAnsi" w:hAnsiTheme="minorHAnsi"/>
          <w:noProof/>
        </w:rPr>
        <w:t>(Schapire 2003; Elith et al. 2008)</w:t>
      </w:r>
      <w:r w:rsidR="00635179" w:rsidRPr="00635179">
        <w:rPr>
          <w:rFonts w:asciiTheme="minorHAnsi" w:hAnsiTheme="minorHAnsi"/>
        </w:rPr>
        <w:fldChar w:fldCharType="end"/>
      </w:r>
      <w:r w:rsidR="00635179" w:rsidRPr="00635179">
        <w:rPr>
          <w:rFonts w:asciiTheme="minorHAnsi" w:hAnsiTheme="minorHAnsi"/>
        </w:rPr>
        <w:t xml:space="preserve">.  The boosted regression tree approach has been implemented in a number of recent prominent tropical disease epidemiology papers including an assessment of the global burden of dengue </w:t>
      </w:r>
      <w:r w:rsidR="00635179" w:rsidRPr="00635179">
        <w:rPr>
          <w:rFonts w:asciiTheme="minorHAnsi" w:hAnsiTheme="minorHAnsi"/>
        </w:rPr>
        <w:fldChar w:fldCharType="begin" w:fldLock="1"/>
      </w:r>
      <w:r w:rsidR="004E1989">
        <w:rPr>
          <w:rFonts w:asciiTheme="minorHAnsi" w:hAnsiTheme="minorHAnsi"/>
        </w:rPr>
        <w:instrText>ADDIN CSL_CITATION { "citationItems" : [ { "id" : "ITEM-1", "itemData" : { "DOI" : "10.1038/nature12060.The", "author" : [ { "dropping-particle" : "", "family" : "Bhatt et al.", "given" : "", "non-dropping-particle" : "", "parse-names" : false, "suffix" : "" } ], "container-title" : "Nature", "id" : "ITEM-1", "issued" : { "date-parts" : [ [ "2013" ] ] }, "page" : "504-507", "title" : "The global distribution and burden of dengue.", "type" : "article-journal", "volume" : "496" }, "uris" : [ "http://www.mendeley.com/documents/?uuid=9bc3bd09-91ff-3ca3-ac1c-6b686e0e5d55" ] } ], "mendeley" : { "formattedCitation" : "(Bhatt et al. 2013)", "plainTextFormattedCitation" : "(Bhatt et al. 2013)", "previouslyFormattedCitation" : "(Bhatt et al. 2013)" }, "properties" : { "noteIndex" : 0 }, "schema" : "https://github.com/citation-style-language/schema/raw/master/csl-citation.json" }</w:instrText>
      </w:r>
      <w:r w:rsidR="00635179" w:rsidRPr="00635179">
        <w:rPr>
          <w:rFonts w:asciiTheme="minorHAnsi" w:hAnsiTheme="minorHAnsi"/>
        </w:rPr>
        <w:fldChar w:fldCharType="separate"/>
      </w:r>
      <w:r w:rsidR="00F978AA" w:rsidRPr="00F978AA">
        <w:rPr>
          <w:rFonts w:asciiTheme="minorHAnsi" w:hAnsiTheme="minorHAnsi"/>
          <w:noProof/>
        </w:rPr>
        <w:t>(Bhatt et al. 2013)</w:t>
      </w:r>
      <w:r w:rsidR="00635179" w:rsidRPr="00635179">
        <w:rPr>
          <w:rFonts w:asciiTheme="minorHAnsi" w:hAnsiTheme="minorHAnsi"/>
        </w:rPr>
        <w:fldChar w:fldCharType="end"/>
      </w:r>
      <w:r w:rsidR="00635179" w:rsidRPr="00635179">
        <w:rPr>
          <w:rFonts w:asciiTheme="minorHAnsi" w:hAnsiTheme="minorHAnsi"/>
        </w:rPr>
        <w:t xml:space="preserve">, the global map of dominant malaria vectors </w:t>
      </w:r>
      <w:r w:rsidR="00635179" w:rsidRPr="00635179">
        <w:rPr>
          <w:rFonts w:asciiTheme="minorHAnsi" w:hAnsiTheme="minorHAnsi"/>
        </w:rPr>
        <w:fldChar w:fldCharType="begin" w:fldLock="1"/>
      </w:r>
      <w:r w:rsidR="00D132FF">
        <w:rPr>
          <w:rFonts w:asciiTheme="minorHAnsi" w:hAnsiTheme="minorHAnsi"/>
        </w:rPr>
        <w:instrText>ADDIN CSL_CITATION { "citationItems" : [ { "id" : "ITEM-1", "itemData" : { "DOI" : "10.1186/1756-3305-3-117", "ISSN" : "1756-3305", "PMID" : "21129198", "abstract" : "This is the second in a series of three articles documenting the geographical distribution of 41 dominant vector species (DVS) of human malaria. The first paper addressed the DVS of the Americas and the third will consider those of the Asian Pacific Region. Here, the DVS of Africa, Europe and the Middle East are discussed. The continent of Africa experiences the bulk of the global malaria burden due in part to the presence of the An. gambiae complex. Anopheles gambiae is one of four DVS within the An. gambiae complex, the others being An. arabiensis and the coastal An. merus and An. melas. There are a further three, highly anthropophilic DVS in Africa, An. funestus, An. moucheti and An. nili. Conversely, across Europe and the Middle East, malaria transmission is low and frequently absent, despite the presence of six DVS. To help control malaria in Africa and the Middle East, or to identify the risk of its re-emergence in Europe, the contemporary distribution and bionomics of the relevant DVS are needed.", "author" : [ { "dropping-particle" : "", "family" : "Sinka", "given" : "Marianne E", "non-dropping-particle" : "", "parse-names" : false, "suffix" : "" }, { "dropping-particle" : "", "family" : "Bangs", "given" : "Michael J", "non-dropping-particle" : "", "parse-names" : false, "suffix" : "" }, { "dropping-particle" : "", "family" : "Manguin", "given" : "Sylvie", "non-dropping-particle" : "", "parse-names" : false, "suffix" : "" }, { "dropping-particle" : "", "family" : "Coetzee", "given" : "Maureen", "non-dropping-particle" : "", "parse-names" : false, "suffix" : "" }, { "dropping-particle" : "", "family" : "Mbogo", "given" : "Charles M", "non-dropping-particle" : "", "parse-names" : false, "suffix" : "" }, { "dropping-particle" : "", "family" : "Hemingway", "given" : "Janet", "non-dropping-particle" : "", "parse-names" : false, "suffix" : "" }, { "dropping-particle" : "", "family" : "Patil", "given" : "Anand P", "non-dropping-particle" : "", "parse-names" : false, "suffix" : "" }, { "dropping-particle" : "", "family" : "Temperley", "given" : "Will H", "non-dropping-particle" : "", "parse-names" : false, "suffix" : "" }, { "dropping-particle" : "", "family" : "Gething", "given" : "Peter W", "non-dropping-particle" : "", "parse-names" : false, "suffix" : "" }, { "dropping-particle" : "", "family" : "Kabaria", "given" : "Caroline W", "non-dropping-particle" : "", "parse-names" : false, "suffix" : "" }, { "dropping-particle" : "", "family" : "Okara", "given" : "Robi M", "non-dropping-particle" : "", "parse-names" : false, "suffix" : "" }, { "dropping-particle" : "", "family" : "Boeckel", "given" : "Thomas", "non-dropping-particle" : "Van", "parse-names" : false, "suffix" : "" }, { "dropping-particle" : "", "family" : "Godfray", "given" : "H Charles J", "non-dropping-particle" : "", "parse-names" : false, "suffix" : "" }, { "dropping-particle" : "", "family" : "Harbach", "given" : "Ralph E", "non-dropping-particle" : "", "parse-names" : false, "suffix" : "" }, { "dropping-particle" : "", "family" : "Hay", "given" : "Simon I", "non-dropping-particle" : "", "parse-names" : false, "suffix" : "" } ], "container-title" : "Parasites &amp; vectors", "id" : "ITEM-1", "issue" : "1", "issued" : { "date-parts" : [ [ "2010", "1" ] ] }, "page" : "117", "title" : "The dominant Anopheles vectors of human malaria in Africa, Europe and the Middle East: occurrence data, distribution maps and bionomic pr\u00e9cis.", "type" : "article-journal", "volume" : "3" }, "uris" : [ "http://www.mendeley.com/documents/?uuid=b7005c6a-88ae-45a4-a9a6-21f915076091" ] }, { "id" : "ITEM-2", "itemData" : { "DOI" : "10.1186/1756-3305-5-69", "ISSN" : "1756-3305", "abstract" : "Global maps, in particular those based on vector distributions, have long been used to help visualise the global extent of malaria. Few, however, have been created with the support of a comprehensive and extensive evidence-based approach. Here we describe the generation of a global map of the dominant vector species (DVS) of malaria that makes use of predicted distribution maps for individual species or species complexes. Our global map highlights the spatial variability in the complexity of the vector situation. In Africa, An. gambiae, An. arabiensis and An. funestus are co-dominant across much of the continent, whereas in the Asian-Pacific region there is a highly complex situation with multi-species coexistence and variable species dominance. The competence of the mapping methodology to accurately portray DVS distributions is discussed. The comprehensive and contemporary database of species-specific spatial occurrence (currently available on request) will be made directly available via the Malaria Atlas Project (MAP) website from early 2012.", "author" : [ { "dropping-particle" : "", "family" : "Sinka", "given" : "Marianne E", "non-dropping-particle" : "", "parse-names" : false, "suffix" : "" }, { "dropping-particle" : "", "family" : "Bangs", "given" : "Michael J", "non-dropping-particle" : "", "parse-names" : false, "suffix" : "" }, { "dropping-particle" : "", "family" : "Manguin", "given" : "Sylvie", "non-dropping-particle" : "", "parse-names" : false, "suffix" : "" }, { "dropping-particle" : "", "family" : "Rubio-Palis", "given" : "Yasmin", "non-dropping-particle" : "", "parse-names" : false, "suffix" : "" }, { "dropping-particle" : "", "family" : "Chareonviriyaphap", "given" : "Theeraphap", "non-dropping-particle" : "", "parse-names" : false, "suffix" : "" }, { "dropping-particle" : "", "family" : "Coetzee", "given" : "Maureen", "non-dropping-particle" : "", "parse-names" : false, "suffix" : "" }, { "dropping-particle" : "", "family" : "Mbogo", "given" : "Charles M", "non-dropping-particle" : "", "parse-names" : false, "suffix" : "" }, { "dropping-particle" : "", "family" : "Hemingway", "given" : "Janet", "non-dropping-particle" : "", "parse-names" : false, "suffix" : "" }, { "dropping-particle" : "", "family" : "Patil", "given" : "Anand P", "non-dropping-particle" : "", "parse-names" : false, "suffix" : "" }, { "dropping-particle" : "", "family" : "Temperley", "given" : "William H", "non-dropping-particle" : "", "parse-names" : false, "suffix" : "" }, { "dropping-particle" : "", "family" : "Gething", "given" : "Peter W", "non-dropping-particle" : "", "parse-names" : false, "suffix" : "" }, { "dropping-particle" : "", "family" : "Kabaria", "given" : "Caroline W", "non-dropping-particle" : "", "parse-names" : false, "suffix" : "" }, { "dropping-particle" : "", "family" : "Burkot", "given" : "Thomas R", "non-dropping-particle" : "", "parse-names" : false, "suffix" : "" }, { "dropping-particle" : "", "family" : "Harbach", "given" : "Ralph E", "non-dropping-particle" : "", "parse-names" : false, "suffix" : "" }, { "dropping-particle" : "", "family" : "Hay", "given" : "Simon I", "non-dropping-particle" : "", "parse-names" : false, "suffix" : "" }, { "dropping-particle" : "", "family" : "May", "given" : "JM", "non-dropping-particle" : "", "parse-names" : false, "suffix" : "" }, { "dropping-particle" : "", "family" : "Macdonald", "given" : "G", "non-dropping-particle" : "", "parse-names" : false, "suffix" : "" }, { "dropping-particle" : "", "family" : "Mouchet", "given" : "J", "non-dropping-particle" : "", "parse-names" : false, "suffix" : "" }, { "dropping-particle" : "", "family" : "Carnevale", "given" : "P", "non-dropping-particle" : "", "parse-names" : false, "suffix" : "" }, { "dropping-particle" : "", "family" : "Coosemans", "given" : "M", "non-dropping-particle" : "", "parse-names" : false, "suffix" : "" }, { "dropping-particle" : "", "family" : "Julvez", "given" : "J", "non-dropping-particle" : "", "parse-names" : false, "suffix" : "" }, { "dropping-particle" : "", "family" : "Manguin", "given" : "S", "non-dropping-particle" : "", "parse-names" : false, "suffix" : "" }, { "dropping-particle" : "", "family" : "Richard-Lenoble", "given" : "D", "non-dropping-particle" : "", "parse-names" : false, "suffix" : "" }, { "dropping-particle" : "", "family" : "Sircoulon", "given" : "J", "non-dropping-particle" : "", "parse-names" : false, "suffix" : "" }, { "dropping-particle" : "", "family" : "Kiszewski", "given" : "A", "non-dropping-particle" : "", "parse-names" : false, "suffix" : "" }, { "dropping-particle" : "", "family" : "Mellinger", "given" : "A", "non-dropping-particle" : "", "parse-names" : false, "suffix" : "" }, { "dropping-particle" : "", "family" : "Spielman", "given" : "A", "non-dropping-particle" : "", "parse-names" : false, "suffix" : "" }, { "dropping-particle" : "", "family" : "Malaney", "given" : "P", "non-dropping-particle" : "", "parse-names" : false, "suffix" : "" }, { "dropping-particle" : "", "family" : "Sachs", "given" : "SE", "non-dropping-particle" : "", "parse-names" : false, "suffix" : "" }, { "dropping-particle" : "", "family" : "Sachs", "given" : "J", "non-dropping-particle" : "", "parse-names" : false, "suffix" : "" }, { "dropping-particle" : "", "family" : "Harbach", "given" : "RE", "non-dropping-particle" : "", "parse-names" : false, "suffix" : "" }, { "dropping-particle" : "", "family" : "Service", "given" : "MW", "non-dropping-particle" : "", "parse-names" : false, "suffix" : "" }, { "dropping-particle" : "", "family" : "Townson", "given" : "H", "non-dropping-particle" : "", "parse-names" : false, "suffix" : "" }, { "dropping-particle" : "", "family" : "Hay", "given" : "SI", "non-dropping-particle" : "", "parse-names" : false, "suffix" : "" }, { "dropping-particle" : "", "family" : "Sinka", "given" : "ME", "non-dropping-particle" : "", "parse-names" : false, "suffix" : "" }, { "dropping-particle" : "", "family" : "Okara", "given" : "RM", "non-dropping-particle" : "", "parse-names" : false, "suffix" : "" }, { "dropping-particle" : "", "family" : "Kabaria", "given" : "CW", "non-dropping-particle" : "", "parse-names" : false, "suffix" : "" }, { "dropping-particle" : "", "family" : "Mbithi", "given" : "PM", "non-dropping-particle" : "", "parse-names" : false, "suffix" : "" }, { "dropping-particle" : "", "family" : "Tago", "given" : "CC", "non-dropping-particle" : "", "parse-names" : false, "suffix" : "" }, { "dropping-particle" : "", "family" : "Benz", "given" : "D", "non-dropping-particle" : "", "parse-names" : false, "suffix" : "" }, { "dropping-particle" : "", "family" : "Gething", "given" : "PW", "non-dropping-particle" : "", "parse-names" : false, "suffix" : "" }, { "dropping-particle" : "", "family" : "Howes", "given" : "RE", "non-dropping-particle" : "", "parse-names" : false, "suffix" : "" }, { "dropping-particle" : "", "family" : "Patil", "given" : "AP", "non-dropping-particle" : "", "parse-names" : false, "suffix" : "" }, { "dropping-particle" : "", "family" : "Temperley", "given" : "WH", "non-dropping-particle" : "", "parse-names" : false, "suffix" : "" }, { "dropping-particle" : "", "family" : "Bangs", "given" : "MJ", "non-dropping-particle" : "", "parse-names" : false, "suffix" : "" }, { "dropping-particle" : "", "family" : "Chareonviriyaphap", "given" : "T", "non-dropping-particle" : "", "parse-names" : false, "suffix" : "" }, { "dropping-particle" : "", "family" : "Elyazar", "given" : "IR", "non-dropping-particle" : "", "parse-names" : false, "suffix" : "" }, { "dropping-particle" : "", "family" : "Harbach", "given" : "RE", "non-dropping-particle" : "", "parse-names" : false, "suffix" : "" }, { "dropping-particle" : "", "family" : "Hemingway", "given" : "J", "non-dropping-particle" : "", "parse-names" : false, "suffix" : "" }, { "dropping-particle" : "", "family" : "Manguin", "given" : "S", "non-dropping-particle" : "", "parse-names" : false, "suffix" : "" }, { "dropping-particle" : "", "family" : "Mbogo", "given" : "CM", "non-dropping-particle" : "", "parse-names" : false, "suffix" : "" }, { "dropping-particle" : "", "family" : "Rubio-Palis", "given" : "Y", "non-dropping-particle" : "", "parse-names" : false, "suffix" : "" }, { "dropping-particle" : "", "family" : "Godfray", "given" : "HC", "non-dropping-particle" : "", "parse-names" : false, "suffix" : "" }, { "dropping-particle" : "", "family" : "Sinka", "given" : "ME", "non-dropping-particle" : "", "parse-names" : false, "suffix" : "" }, { "dropping-particle" : "", "family" : "Bangs", "given" : "MJ", "non-dropping-particle" : "", "parse-names" : false, "suffix" : "" }, { "dropping-particle" : "", "family" : "Manguin", "given" : "S", "non-dropping-particle" : "", "parse-names" : false, "suffix" : "" }, { "dropping-particle" : "", "family" : "Chareonviriyaphap", "given" : "T", "non-dropping-particle" : "", "parse-names" : false, "suffix" : "" }, { "dropping-particle" : "", "family" : "Patil", "given" : "AP", "non-dropping-particle" : "", "parse-names" : false, "suffix" : "" }, { "dropping-particle" : "", "family" : "Temperley", "given" : "WH", "non-dropping-particle" : "", "parse-names" : false, "suffix" : "" }, { "dropping-particle" : "", "family" : "Gething", "given" : "PW", "non-dropping-particle" : "", "parse-names" : false, "suffix" : "" }, { "dropping-particle" : "", "family" : "Elyazar", "given" : "IR", "non-dropping-particle" : "", "parse-names" : false, "suffix" : "" }, { "dropping-particle" : "", "family" : "Kabaria", "given" : "CW", "non-dropping-particle" : "", "parse-names" : false, "suffix" : "" }, { "dropping-particle" : "", "family" : "Harbach", "given" : "RE", "non-dropping-particle" : "", "parse-names" : false, "suffix" : "" }, { "dropping-particle" : "", "family" : "Hay", "given" : "SI", "non-dropping-particle" : "", "parse-names" : false, "suffix" : "" }, { "dropping-particle" : "", "family" : "Sinka", "given" : "ME", "non-dropping-particle" : "", "parse-names" : false, "suffix" : "" }, { "dropping-particle" : "", "family" : "Bangs", "given" : "MJ", "non-dropping-particle" : "", "parse-names" : false, "suffix" : "" }, { "dropping-particle" : "", "family" : "Manguin", "given" : "S", "non-dropping-particle" : "", "parse-names" : false, "suffix" : "" }, { "dropping-particle" : "", "family" : "Coetzee", "given" : "M", "non-dropping-particle" : "", "parse-names" : false, "suffix" : "" }, { "dropping-particle" : "", "family" : "Mbogo", "given" : "CM", "non-dropping-particle" : "", "parse-names" : false, "suffix" : "" }, { "dropping-particle" : "", "family" : "Hemingway", "given" : "J", "non-dropping-particle" : "", "parse-names" : false, "suffix" : "" }, { "dropping-particle" : "", "family" : "Patil", "given" : "AP", "non-dropping-particle" : "", "parse-names" : false, "suffix" : "" }, { "dropping-particle" : "", "family" : "Temperley", "given" : "WH", "non-dropping-particle" : "", "parse-names" : false, "suffix" : "" }, { "dropping-particle" : "", "family" : "Gething", "given" : "PW", "non-dropping-particle" : "", "parse-names" : false, "suffix" : "" }, { "dropping-particle" : "", "family" : "Kabaria", "given" : "CW", "non-dropping-particle" : "", "parse-names" : false, "suffix" : "" }, { "dropping-particle" : "", "family" : "Okara", "given" : "RM", "non-dropping-particle" : "", "parse-names" : false, "suffix" : "" }, { "dropping-particle" : "Van", "family" : "Boeckel", "given" : "T", "non-dropping-particle" : "", "parse-names" : false, "suffix" : "" }, { "dropping-particle" : "", "family" : "Godfray", "given" : "HCJ", "non-dropping-particle" : "", "parse-names" : false, "suffix" : "" }, { "dropping-particle" : "", "family" : "Harbach", "given" : "RE", "non-dropping-particle" : "", "parse-names" : false, "suffix" : "" }, { "dropping-particle" : "", "family" : "Hay", "given" : "SI", "non-dropping-particle" : "", "parse-names" : false, "suffix" : "" }, { "dropping-particle" : "", "family" : "Sinka", "given" : "ME", "non-dropping-particle" : "", "parse-names" : false, "suffix" : "" }, { "dropping-particle" : "", "family" : "Rubio-Palis", "given" : "Y", "non-dropping-particle" : "", "parse-names" : false, "suffix" : "" }, { "dropping-particle" : "", "family" : "Manguin", "given" : "S", "non-dropping-particle" : "", "parse-names" : false, "suffix" : "" }, { "dropping-particle" : "", "family" : "Patil", "given" : "AP", "non-dropping-particle" : "", "parse-names" : false, "suffix" : "" }, { "dropping-particle" : "", "family" : "Temperley", "given" : "WH", "non-dropping-particle" : "", "parse-names" : false, "suffix" : "" }, { "dropping-particle" : "", "family" : "Gething", "given" : "PW", "non-dropping-particle" : "", "parse-names" : false, "suffix" : "" }, { "dropping-particle" : "Van", "family" : "Boeckel", "given" : "T", "non-dropping-particle" : "", "parse-names" : false, "suffix" : "" }, { "dropping-particle" : "", "family" : "Kabaria", "given" : "CW", "non-dropping-particle" : "", "parse-names" : false, "suffix" : "" }, { "dropping-particle" : "", "family" : "Harbach", "given" : "RE", "non-dropping-particle" : "", "parse-names" : false, "suffix" : "" }, { "dropping-particle" : "", "family" : "Hay", "given" : "SI", "non-dropping-particle" : "", "parse-names" : false, "suffix" : "" }, { "dropping-particle" : "", "family" : "White", "given" : "GB", "non-dropping-particle" : "", "parse-names" : false, "suffix" : "" }, { "dropping-particle" : "", "family" : "Manguin", "given" : "S", "non-dropping-particle" : "", "parse-names" : false, "suffix" : "" }, { "dropping-particle" : "", "family" : "Carnevale", "given" : "P", "non-dropping-particle" : "", "parse-names" : false, "suffix" : "" }, { "dropping-particle" : "", "family" : "Mouchet", "given" : "J", "non-dropping-particle" : "", "parse-names" : false, "suffix" : "" }, { "dropping-particle" : "", "family" : "Coosemans", "given" : "M", "non-dropping-particle" : "", "parse-names" : false, "suffix" : "" }, { "dropping-particle" : "", "family" : "Julvez", "given" : "J", "non-dropping-particle" : "", "parse-names" : false, "suffix" : "" }, { "dropping-particle" : "", "family" : "Richard-Lenoble", "given" : "D", "non-dropping-particle" : "", "parse-names" : false, "suffix" : "" }, { "dropping-particle" : "", "family" : "Sircoulon", "given" : "J", "non-dropping-particle" : "", "parse-names" : false, "suffix" : "" }, { "dropping-particle" : "", "family" : "Elith", "given" : "J", "non-dropping-particle" : "", "parse-names" : false, "suffix" : "" }, { "dropping-particle" : "", "family" : "Leathwick", "given" : "JR", "non-dropping-particle" : "", "parse-names" : false, "suffix" : "" }, { "dropping-particle" : "", "family" : "Hastie", "given" : "T", "non-dropping-particle" : "", "parse-names" : false, "suffix" : "" }, { "dropping-particle" : "", "family" : "Reid", "given" : "JA", "non-dropping-particle" : "", "parse-names" : false, "suffix" : "" }, { "dropping-particle" : "", "family" : "Harrison", "given" : "BA", "non-dropping-particle" : "", "parse-names" : false, "suffix" : "" }, { "dropping-particle" : "", "family" : "Rao", "given" : "TR", "non-dropping-particle" : "", "parse-names" : false, "suffix" : "" }, { "dropping-particle" : "", "family" : "Trung", "given" : "HD", "non-dropping-particle" : "", "parse-names" : false, "suffix" : "" }, { "dropping-particle" : "", "family" : "Bortel", "given" : "WV", "non-dropping-particle" : "", "parse-names" : false, "suffix" : "" }, { "dropping-particle" : "", "family" : "Sochantha", "given" : "T", "non-dropping-particle" : "", "parse-names" : false, "suffix" : "" }, { "dropping-particle" : "", "family" : "Keokenchanh", "given" : "K", "non-dropping-particle" : "", "parse-names" : false, "suffix" : "" }, { "dropping-particle" : "", "family" : "Briet", "given" : "OJ", "non-dropping-particle" : "", "parse-names" : false, "suffix" : "" }, { "dropping-particle" : "", "family" : "Coosemans", "given" : "M", "non-dropping-particle" : "", "parse-names" : false, "suffix" : "" }, { "dropping-particle" : "", "family" : "Parida", "given" : "SK", "non-dropping-particle" : "", "parse-names" : false, "suffix" : "" }, { "dropping-particle" : "", "family" : "Hazra", "given" : "RK", "non-dropping-particle" : "", "parse-names" : false, "suffix" : "" }, { "dropping-particle" : "", "family" : "Marai", "given" : "N", "non-dropping-particle" : "", "parse-names" : false, "suffix" : "" }, { "dropping-particle" : "", "family" : "Tripathy", "given" : "HK", "non-dropping-particle" : "", "parse-names" : false, "suffix" : "" }, { "dropping-particle" : "", "family" : "Mahapatra", "given" : "N", "non-dropping-particle" : "", "parse-names" : false, "suffix" : "" }, { "dropping-particle" : "", "family" : "Rubio-Palis", "given" : "Y", "non-dropping-particle" : "", "parse-names" : false, "suffix" : "" }, { "dropping-particle" : "", "family" : "Zimmerman", "given" : "RH", "non-dropping-particle" : "", "parse-names" : false, "suffix" : "" }, { "dropping-particle" : "", "family" : "Koekemoer", "given" : "LL", "non-dropping-particle" : "", "parse-names" : false, "suffix" : "" }, { "dropping-particle" : "", "family" : "Kamau", "given" : "L", "non-dropping-particle" : "", "parse-names" : false, "suffix" : "" }, { "dropping-particle" : "", "family" : "Hunt", "given" : "RH", "non-dropping-particle" : "", "parse-names" : false, "suffix" : "" }, { "dropping-particle" : "", "family" : "Coetzee", "given" : "M", "non-dropping-particle" : "", "parse-names" : false, "suffix" : "" }, { "dropping-particle" : "", "family" : "Cohuet", "given" : "A", "non-dropping-particle" : "", "parse-names" : false, "suffix" : "" }, { "dropping-particle" : "", "family" : "Simard", "given" : "F", "non-dropping-particle" : "", "parse-names" : false, "suffix" : "" }, { "dropping-particle" : "", "family" : "Toto", "given" : "JC", "non-dropping-particle" : "", "parse-names" : false, "suffix" : "" }, { "dropping-particle" : "", "family" : "Kengne", "given" : "P", "non-dropping-particle" : "", "parse-names" : false, "suffix" : "" }, { "dropping-particle" : "", "family" : "Coetzee", "given" : "M", "non-dropping-particle" : "", "parse-names" : false, "suffix" : "" }, { "dropping-particle" : "", "family" : "Fontenille", "given" : "D", "non-dropping-particle" : "", "parse-names" : false, "suffix" : "" }, { "dropping-particle" : "Di", "family" : "Luca", "given" : "M", "non-dropping-particle" : "", "parse-names" : false, "suffix" : "" }, { "dropping-particle" : "", "family" : "Boccolini", "given" : "D", "non-dropping-particle" : "", "parse-names" : false, "suffix" : "" }, { "dropping-particle" : "", "family" : "Marinuccil", "given" : "M", "non-dropping-particle" : "", "parse-names" : false, "suffix" : "" }, { "dropping-particle" : "", "family" : "Romi", "given" : "R", "non-dropping-particle" : "", "parse-names" : false, "suffix" : "" }, { "dropping-particle" : "", "family" : "Linton", "given" : "YM", "non-dropping-particle" : "", "parse-names" : false, "suffix" : "" }, { "dropping-particle" : "", "family" : "Lee", "given" : "AS", "non-dropping-particle" : "", "parse-names" : false, "suffix" : "" }, { "dropping-particle" : "", "family" : "Curtis", "given" : "C", "non-dropping-particle" : "", "parse-names" : false, "suffix" : "" }, { "dropping-particle" : "", "family" : "Hutchinson", "given" : "GE", "non-dropping-particle" : "", "parse-names" : false, "suffix" : "" }, { "dropping-particle" : "", "family" : "Kulhanek", "given" : "SA", "non-dropping-particle" : "", "parse-names" : false, "suffix" : "" }, { "dropping-particle" : "", "family" : "Leung", "given" : "B", "non-dropping-particle" : "", "parse-names" : false, "suffix" : "" }, { "dropping-particle" : "", "family" : "Ricciardi", "given" : "A", "non-dropping-particle" : "", "parse-names" : false, "suffix" : "" }, { "dropping-particle" : "", "family" : "VanDerWal", "given" : "J", "non-dropping-particle" : "", "parse-names" : false, "suffix" : "" }, { "dropping-particle" : "", "family" : "Shoo", "given" : "LP", "non-dropping-particle" : "", "parse-names" : false, "suffix" : "" }, { "dropping-particle" : "", "family" : "Johnson", "given" : "CN", "non-dropping-particle" : "", "parse-names" : false, "suffix" : "" }, { "dropping-particle" : "", "family" : "Williams", "given" : "SE", "non-dropping-particle" : "", "parse-names" : false, "suffix" : "" }, { "dropping-particle" : "", "family" : "Nyanjom", "given" : "SR", "non-dropping-particle" : "", "parse-names" : false, "suffix" : "" }, { "dropping-particle" : "", "family" : "Chen", "given" : "H", "non-dropping-particle" : "", "parse-names" : false, "suffix" : "" }, { "dropping-particle" : "", "family" : "Gebre-Michael", "given" : "T", "non-dropping-particle" : "", "parse-names" : false, "suffix" : "" }, { "dropping-particle" : "", "family" : "Bekele", "given" : "E", "non-dropping-particle" : "", "parse-names" : false, "suffix" : "" }, { "dropping-particle" : "", "family" : "Shililu", "given" : "J", "non-dropping-particle" : "", "parse-names" : false, "suffix" : "" }, { "dropping-particle" : "", "family" : "Githure", "given" : "J", "non-dropping-particle" : "", "parse-names" : false, "suffix" : "" }, { "dropping-particle" : "", "family" : "Beier", "given" : "JC", "non-dropping-particle" : "", "parse-names" : false, "suffix" : "" }, { "dropping-particle" : "", "family" : "Yan", "given" : "G", "non-dropping-particle" : "", "parse-names" : false, "suffix" : "" }, { "dropping-particle" : "", "family" : "Weeto", "given" : "MM", "non-dropping-particle" : "", "parse-names" : false, "suffix" : "" }, { "dropping-particle" : "", "family" : "Koekemoer", "given" : "LL", "non-dropping-particle" : "", "parse-names" : false, "suffix" : "" }, { "dropping-particle" : "", "family" : "Kamau", "given" : "L", "non-dropping-particle" : "", "parse-names" : false, "suffix" : "" }, { "dropping-particle" : "", "family" : "Hunt", "given" : "RH", "non-dropping-particle" : "", "parse-names" : false, "suffix" : "" }, { "dropping-particle" : "", "family" : "Coetzee", "given" : "M", "non-dropping-particle" : "", "parse-names" : false, "suffix" : "" }, { "dropping-particle" : "", "family" : "Reid", "given" : "JA", "non-dropping-particle" : "", "parse-names" : false, "suffix" : "" }, { "dropping-particle" : "", "family" : "Reid", "given" : "JA", "non-dropping-particle" : "", "parse-names" : false, "suffix" : "" }, { "dropping-particle" : "", "family" : "Harrison", "given" : "BA", "non-dropping-particle" : "", "parse-names" : false, "suffix" : "" }, { "dropping-particle" : "", "family" : "Atmosoedjono", "given" : "S", "non-dropping-particle" : "", "parse-names" : false, "suffix" : "" } ], "container-title" : "Parasites &amp; Vectors", "id" : "ITEM-2", "issue" : "1", "issued" : { "date-parts" : [ [ "2012" ] ] }, "page" : "69", "publisher" : "BioMed Central", "title" : "A global map of dominant malaria vectors", "type" : "article-journal", "volume" : "5" }, "uris" : [ "http://www.mendeley.com/documents/?uuid=3f7f0bd1-7887-3faa-9c71-a2f48ae985a8" ] } ], "mendeley" : { "formattedCitation" : "(Sinka, Bangs, Manguin, Coetzee, Mbogo, et al. 2010; Sinka et al. 2012)", "plainTextFormattedCitation" : "(Sinka, Bangs, Manguin, Coetzee, Mbogo, et al. 2010; Sinka et al. 2012)", "previouslyFormattedCitation" : "(Sinka, Bangs, Manguin, Coetzee, Mbogo, et al. 2010; Sinka et al. 2012)" }, "properties" : { "noteIndex" : 0 }, "schema" : "https://github.com/citation-style-language/schema/raw/master/csl-citation.json" }</w:instrText>
      </w:r>
      <w:r w:rsidR="00635179" w:rsidRPr="00635179">
        <w:rPr>
          <w:rFonts w:asciiTheme="minorHAnsi" w:hAnsiTheme="minorHAnsi"/>
        </w:rPr>
        <w:fldChar w:fldCharType="separate"/>
      </w:r>
      <w:r w:rsidR="00C72C27" w:rsidRPr="00C72C27">
        <w:rPr>
          <w:rFonts w:asciiTheme="minorHAnsi" w:hAnsiTheme="minorHAnsi"/>
          <w:noProof/>
        </w:rPr>
        <w:t>(Sinka, Bangs, Manguin, Coetzee, Mbogo, et al. 2010; Sinka et al. 2012)</w:t>
      </w:r>
      <w:r w:rsidR="00635179" w:rsidRPr="00635179">
        <w:rPr>
          <w:rFonts w:asciiTheme="minorHAnsi" w:hAnsiTheme="minorHAnsi"/>
        </w:rPr>
        <w:fldChar w:fldCharType="end"/>
      </w:r>
      <w:r w:rsidR="00635179" w:rsidRPr="00635179">
        <w:rPr>
          <w:rFonts w:asciiTheme="minorHAnsi" w:hAnsiTheme="minorHAnsi"/>
        </w:rPr>
        <w:t xml:space="preserve">, the global distribution of lymphatic filariasis </w:t>
      </w:r>
      <w:r w:rsidR="00635179" w:rsidRPr="00635179">
        <w:rPr>
          <w:rFonts w:asciiTheme="minorHAnsi" w:hAnsiTheme="minorHAnsi"/>
        </w:rPr>
        <w:fldChar w:fldCharType="begin" w:fldLock="1"/>
      </w:r>
      <w:r w:rsidR="00F978AA">
        <w:rPr>
          <w:rFonts w:asciiTheme="minorHAnsi" w:hAnsiTheme="minorHAnsi"/>
        </w:rPr>
        <w:instrText>ADDIN CSL_CITATION { "citationItems" : [ { "id" : "ITEM-1", "itemData" : { "DOI" : "10.1186/PREACCEPT-4166218931344497", "ISSN" : "1756-3305", "PMID" : "25303991", "abstract" : "BackgroundLymphatic filariasis (LF) is one of the neglected tropical diseases targeted for global elimination by 2020 and to guide elimination efforts countries have, in recent years, conducted extensive mapping surveys. Documenting the past and present distribution of LF and its environmental limits is important for a number of reasons. Here, we present an initiative to develop a global atlas of LF and present a new global map of the limits of LF transmission.MethodsWe undertook a systematic search and assembly of prevalence data worldwide and used a suite of environmental and climatic data and boosted regression trees (BRT) modelling to map the transmission limits of LF.ResultsData were identified for 66 of the 72 countries currently endemic and for a further 17 countries where LF is no longer endemic. Our map highlights a restricted and highly heterogeneous distribution in sub-Saharan Africa, with transmission more widespread in West Africa compared to east, central and southern Africa where pockets of transmission occur. Contemporary transmission occurs across much of south and South-east Asia and the Pacific. Interestingly, the risk map reflects environmental conditions suitable for LF transmission across Central and South America, including the southern States of America, although active transmission is only known in a few isolated foci. In countries that have eliminated LF, our predictions of environmental suitability are consistent with historical distribution.ConclusionsThe global distribution of LF is highly heterogeneous and geographically targeted and sustained control will be required to achieve elimination. This first global map can help evaluate the progress of interventions and guide surveillance activities.", "author" : [ { "dropping-particle" : "", "family" : "Cano", "given" : "Jorge", "non-dropping-particle" : "", "parse-names" : false, "suffix" : "" }, { "dropping-particle" : "", "family" : "Rebollo", "given" : "Maria P", "non-dropping-particle" : "", "parse-names" : false, "suffix" : "" }, { "dropping-particle" : "", "family" : "Golding", "given" : "Nick", "non-dropping-particle" : "", "parse-names" : false, "suffix" : "" }, { "dropping-particle" : "", "family" : "Pullan", "given" : "Rachel L", "non-dropping-particle" : "", "parse-names" : false, "suffix" : "" }, { "dropping-particle" : "", "family" : "Crellen", "given" : "Thomas", "non-dropping-particle" : "", "parse-names" : false, "suffix" : "" }, { "dropping-particle" : "", "family" : "Soler", "given" : "Anna", "non-dropping-particle" : "", "parse-names" : false, "suffix" : "" }, { "dropping-particle" : "", "family" : "Hope", "given" : "Louise A Kelly-", "non-dropping-particle" : "", "parse-names" : false, "suffix" : "" }, { "dropping-particle" : "", "family" : "Lindsay", "given" : "Steve W", "non-dropping-particle" : "", "parse-names" : false, "suffix" : "" }, { "dropping-particle" : "", "family" : "Hay", "given" : "Simon I", "non-dropping-particle" : "", "parse-names" : false, "suffix" : "" }, { "dropping-particle" : "", "family" : "Bockarie", "given" : "Moses J", "non-dropping-particle" : "", "parse-names" : false, "suffix" : "" }, { "dropping-particle" : "", "family" : "Brooker", "given" : "Simon J", "non-dropping-particle" : "", "parse-names" : false, "suffix" : "" } ], "container-title" : "Parasites &amp; vectors", "id" : "ITEM-1", "issue" : "1", "issued" : { "date-parts" : [ [ "2014", "10", "11" ] ] }, "language" : "en", "page" : "466", "publisher" : "BioMed Central Ltd", "title" : "The global distribution and transmission limits of lymphatic filariasis: past and present.", "type" : "article-journal", "volume" : "7" }, "uris" : [ "http://www.mendeley.com/documents/?uuid=bf6d5c1f-8014-4b21-8441-3c8c9444509b" ] } ], "mendeley" : { "formattedCitation" : "(Cano et al. 2014)", "plainTextFormattedCitation" : "(Cano et al. 2014)", "previouslyFormattedCitation" : "(Cano et al. 2014)" }, "properties" : { "noteIndex" : 0 }, "schema" : "https://github.com/citation-style-language/schema/raw/master/csl-citation.json" }</w:instrText>
      </w:r>
      <w:r w:rsidR="00635179" w:rsidRPr="00635179">
        <w:rPr>
          <w:rFonts w:asciiTheme="minorHAnsi" w:hAnsiTheme="minorHAnsi"/>
        </w:rPr>
        <w:fldChar w:fldCharType="separate"/>
      </w:r>
      <w:r w:rsidR="00F978AA" w:rsidRPr="00F978AA">
        <w:rPr>
          <w:rFonts w:asciiTheme="minorHAnsi" w:hAnsiTheme="minorHAnsi"/>
          <w:noProof/>
        </w:rPr>
        <w:t>(Cano et al. 2014)</w:t>
      </w:r>
      <w:r w:rsidR="00635179" w:rsidRPr="00635179">
        <w:rPr>
          <w:rFonts w:asciiTheme="minorHAnsi" w:hAnsiTheme="minorHAnsi"/>
        </w:rPr>
        <w:fldChar w:fldCharType="end"/>
      </w:r>
      <w:r w:rsidR="00635179" w:rsidRPr="00635179">
        <w:rPr>
          <w:rFonts w:asciiTheme="minorHAnsi" w:hAnsiTheme="minorHAnsi"/>
        </w:rPr>
        <w:t xml:space="preserve">. Each of these examples utilises presence and absence data rather than prevalence or abundance, with model-based geostatistics being the method of choice when suitable prevalence or abundance data are available </w:t>
      </w:r>
      <w:r w:rsidR="00635179" w:rsidRPr="00635179">
        <w:rPr>
          <w:rFonts w:asciiTheme="minorHAnsi" w:hAnsiTheme="minorHAnsi"/>
        </w:rPr>
        <w:fldChar w:fldCharType="begin" w:fldLock="1"/>
      </w:r>
      <w:r w:rsidR="008A102A">
        <w:rPr>
          <w:rFonts w:asciiTheme="minorHAnsi" w:hAnsiTheme="minorHAnsi"/>
        </w:rPr>
        <w:instrText>ADDIN CSL_CITATION { "citationItems" : [ { "id" : "ITEM-1", "itemData" : { "DOI" : "10.1098/rstb.2012.0250", "ISSN" : "1471-2970", "PMID" : "23382431", "abstract" : "The primary aim of this review was to evaluate the state of knowledge of the geographical distribution of all infectious diseases of clinical significance to humans. A systematic review was conducted to enumerate cartographic progress, with respect to the data available for mapping and the methods currently applied. The results helped define the minimum information requirements for mapping infectious disease occurrence, and a quantitative framework for assessing the mapping opportunities for all infectious diseases. This revealed that of 355 infectious diseases identified, 174 (49%) have a strong rationale for mapping and of these only 7 (4%) had been comprehensively mapped. A variety of ambitions, such as the quantification of the global burden of infectious disease, international biosurveillance, assessing the likelihood of infectious disease outbreaks and exploring the propensity for infectious disease evolution and emergence, are limited by these omissions. An overview of the factors hindering progress in disease cartography is provided. It is argued that rapid improvement in the landscape of infectious diseases mapping can be made by embracing non-conventional data sources, automation of geo-positioning and mapping procedures enabled by machine learning and information technology, respectively, in addition to harnessing labour of the volunteer 'cognitive surplus' through crowdsourcing.", "author" : [ { "dropping-particle" : "", "family" : "Hay", "given" : "Simon I", "non-dropping-particle" : "", "parse-names" : false, "suffix" : "" }, { "dropping-particle" : "", "family" : "Battle", "given" : "Katherine E", "non-dropping-particle" : "", "parse-names" : false, "suffix" : "" }, { "dropping-particle" : "", "family" : "Pigott", "given" : "David M", "non-dropping-particle" : "", "parse-names" : false, "suffix" : "" }, { "dropping-particle" : "", "family" : "Smith", "given" : "David L", "non-dropping-particle" : "", "parse-names" : false, "suffix" : "" }, { "dropping-particle" : "", "family" : "Moyes", "given" : "Catherine L", "non-dropping-particle" : "", "parse-names" : false, "suffix" : "" }, { "dropping-particle" : "", "family" : "Bhatt", "given" : "Samir", "non-dropping-particle" : "", "parse-names" : false, "suffix" : "" }, { "dropping-particle" : "", "family" : "Brownstein", "given" : "John S", "non-dropping-particle" : "", "parse-names" : false, "suffix" : "" }, { "dropping-particle" : "", "family" : "Collier", "given" : "Nigel", "non-dropping-particle" : "", "parse-names" : false, "suffix" : "" }, { "dropping-particle" : "", "family" : "Myers", "given" : "Monica F", "non-dropping-particle" : "", "parse-names" : false, "suffix" : "" }, { "dropping-particle" : "", "family" : "George", "given" : "Dylan B", "non-dropping-particle" : "", "parse-names" : false, "suffix" : "" }, { "dropping-particle" : "", "family" : "Gething", "given" : "Peter W", "non-dropping-particle" : "", "parse-names" : false, "suffix" : "" }, { "dropping-particle" : "", "family" : "Cleaveland", "given" : "S.", "non-dropping-particle" : "", "parse-names" : false, "suffix" : "" }, { "dropping-particle" : "", "family" : "Laurenson", "given" : "MK.", "non-dropping-particle" : "", "parse-names" : false, "suffix" : "" }, { "dropping-particle" : "", "family" : "Taylor", "given" : "LH.", "non-dropping-particle" : "", "parse-names" : false, "suffix" : "" }, { "dropping-particle" : "", "family" : "Taylor", "given" : "LH.", "non-dropping-particle" : "", "parse-names" : false, "suffix" : "" }, { "dropping-particle" : "", "family" : "Latham", "given" : "SM.", "non-dropping-particle" : "", "parse-names" : false, "suffix" : "" }, { "dropping-particle" : "", "family" : "Woolhouse", "given" : "ME.", "non-dropping-particle" : "", "parse-names" : false, "suffix" : "" }, { "dropping-particle" : "", "family" : "Woolhouse", "given" : "ME.", "non-dropping-particle" : "", "parse-names" : false, "suffix" : "" }, { "dropping-particle" : "", "family" : "Gowtage-Sequeria", "given" : "S.", "non-dropping-particle" : "", "parse-names" : false, "suffix" : "" }, { "dropping-particle" : "", "family" : "(GIDEON)", "given" : "", "non-dropping-particle" : "", "parse-names" : false, "suffix" : "" }, { "dropping-particle" : "", "family" : "Edberg", "given" : "SC.", "non-dropping-particle" : "", "parse-names" : false, "suffix" : "" }, { "dropping-particle" : "", "family" : "C.D.C", "given" : "", "non-dropping-particle" : "", "parse-names" : false, "suffix" : "" }, { "dropping-particle" : "", "family" : "Heymann", "given" : "DL.", "non-dropping-particle" : "", "parse-names" : false, "suffix" : "" }, { "dropping-particle" : "", "family" : "Hay", "given" : "SI.", "non-dropping-particle" : "", "parse-names" : false, "suffix" : "" }, { "dropping-particle" : "", "family" : "Rogers", "given" : "DJ.", "non-dropping-particle" : "", "parse-names" : false, "suffix" : "" }, { "dropping-particle" : "", "family" : "Randolph", "given" : "SE.", "non-dropping-particle" : "", "parse-names" : false, "suffix" : "" }, { "dropping-particle" : "", "family" : "Snow", "given" : "RW.", "non-dropping-particle" : "", "parse-names" : false, "suffix" : "" }, { "dropping-particle" : "", "family" : "Hay", "given" : "SI.", "non-dropping-particle" : "", "parse-names" : false, "suffix" : "" }, { "dropping-particle" : "", "family" : "Cromley", "given" : "EK.", "non-dropping-particle" : "", "parse-names" : false, "suffix" : "" }, { "dropping-particle" : "", "family" : "McLafferty", "given" : "SL.", "non-dropping-particle" : "", "parse-names" : false, "suffix" : "" }, { "dropping-particle" : "", "family" : "Rogers", "given" : "DJ.", "non-dropping-particle" : "", "parse-names" : false, "suffix" : "" }, { "dropping-particle" : "", "family" : "Randolph", "given" : "SE.", "non-dropping-particle" : "", "parse-names" : false, "suffix" : "" }, { "dropping-particle" : "", "family" : "Hay", "given" : "SI.", "non-dropping-particle" : "", "parse-names" : false, "suffix" : "" }, { "dropping-particle" : "", "family" : "Graham", "given" : "AJ.", "non-dropping-particle" : "", "parse-names" : false, "suffix" : "" }, { "dropping-particle" : "", "family" : "Rogers", "given" : "DJ.", "non-dropping-particle" : "", "parse-names" : false, "suffix" : "" }, { "dropping-particle" : "", "family" : "Hay", "given" : "SI.", "non-dropping-particle" : "", "parse-names" : false, "suffix" : "" }, { "dropping-particle" : "", "family" : "Snow", "given" : "RW.", "non-dropping-particle" : "", "parse-names" : false, "suffix" : "" }, { "dropping-particle" : "", "family" : "Riley", "given" : "S.", "non-dropping-particle" : "", "parse-names" : false, "suffix" : "" }, { "dropping-particle" : "", "family" : "Pfeiffer", "given" : "DU.", "non-dropping-particle" : "", "parse-names" : false, "suffix" : "" }, { "dropping-particle" : "", "family" : "Robinson", "given" : "TP.", "non-dropping-particle" : "", "parse-names" : false, "suffix" : "" }, { "dropping-particle" : "", "family" : "Stevenson", "given" : "M.", "non-dropping-particle" : "", "parse-names" : false, "suffix" : "" }, { "dropping-particle" : "", "family" : "Stevens", "given" : "KB.", "non-dropping-particle" : "", "parse-names" : false, "suffix" : "" }, { "dropping-particle" : "", "family" : "Rogers", "given" : "DJ.", "non-dropping-particle" : "", "parse-names" : false, "suffix" : "" }, { "dropping-particle" : "", "family" : "Clements", "given" : "ACA.", "non-dropping-particle" : "", "parse-names" : false, "suffix" : "" }, { "dropping-particle" : "", "family" : "Stevens", "given" : "KB.", "non-dropping-particle" : "", "parse-names" : false, "suffix" : "" }, { "dropping-particle" : "", "family" : "Pfeiffer", "given" : "DU.", "non-dropping-particle" : "", "parse-names" : false, "suffix" : "" }, { "dropping-particle" : "", "family" : "Hay", "given" : "SI.", "non-dropping-particle" : "", "parse-names" : false, "suffix" : "" }, { "dropping-particle" : "", "family" : "Gething", "given" : "PW.", "non-dropping-particle" : "", "parse-names" : false, "suffix" : "" }, { "dropping-particle" : "", "family" : "Patil", "given" : "AP.", "non-dropping-particle" : "", "parse-names" : false, "suffix" : "" }, { "dropping-particle" : "", "family" : "Smith", "given" : "DL.", "non-dropping-particle" : "", "parse-names" : false, "suffix" : "" }, { "dropping-particle" : "", "family" : "Guerra", "given" : "CA.", "non-dropping-particle" : "", "parse-names" : false, "suffix" : "" }, { "dropping-particle" : "", "family" : "Elyazar", "given" : "IR.", "non-dropping-particle" : "", "parse-names" : false, "suffix" : "" }, { "dropping-particle" : "", "family" : "Johnston", "given" : "GL.", "non-dropping-particle" : "", "parse-names" : false, "suffix" : "" }, { "dropping-particle" : "", "family" : "Tatem", "given" : "AJ.", "non-dropping-particle" : "", "parse-names" : false, "suffix" : "" }, { "dropping-particle" : "", "family" : "Hay", "given" : "SI.", "non-dropping-particle" : "", "parse-names" : false, "suffix" : "" }, { "dropping-particle" : "", "family" : "Gething", "given" : "PW.", "non-dropping-particle" : "", "parse-names" : false, "suffix" : "" }, { "dropping-particle" : "", "family" : "Tatem", "given" : "A.", "non-dropping-particle" : "", "parse-names" : false, "suffix" : "" }, { "dropping-particle" : "", "family" : "Smith", "given" : "D.", "non-dropping-particle" : "", "parse-names" : false, "suffix" : "" }, { "dropping-particle" : "", "family" : "Gething", "given" : "P.", "non-dropping-particle" : "", "parse-names" : false, "suffix" : "" }, { "dropping-particle" : "", "family" : "Kabaria", "given" : "C.", "non-dropping-particle" : "", "parse-names" : false, "suffix" : "" }, { "dropping-particle" : "", "family" : "Snow", "given" : "R.", "non-dropping-particle" : "", "parse-names" : false, "suffix" : "" }, { "dropping-particle" : "", "family" : "Hay", "given" : "S.", "non-dropping-particle" : "", "parse-names" : false, "suffix" : "" }, { "dropping-particle" : "", "family" : "Atlas", "given" : "Project Global Health Group at Malaria", "non-dropping-particle" : "", "parse-names" : false, "suffix" : "" }, { "dropping-particle" : "", "family" : "WHO", "given" : "", "non-dropping-particle" : "", "parse-names" : false, "suffix" : "" }, { "dropping-particle" : "", "family" : "Fefferman", "given" : "NH.", "non-dropping-particle" : "", "parse-names" : false, "suffix" : "" }, { "dropping-particle" : "", "family" : "Naumova", "given" : "EN.", "non-dropping-particle" : "", "parse-names" : false, "suffix" : "" }, { "dropping-particle" : "", "family" : "Brownstein", "given" : "JS.", "non-dropping-particle" : "", "parse-names" : false, "suffix" : "" }, { "dropping-particle" : "", "family" : "Freifeld", "given" : "CC.", "non-dropping-particle" : "", "parse-names" : false, "suffix" : "" }, { "dropping-particle" : "", "family" : "Reis", "given" : "BY.", "non-dropping-particle" : "", "parse-names" : false, "suffix" : "" }, { "dropping-particle" : "", "family" : "Mandl", "given" : "KD.", "non-dropping-particle" : "", "parse-names" : false, "suffix" : "" }, { "dropping-particle" : "", "family" : "Freifeld", "given" : "CC.", "non-dropping-particle" : "", "parse-names" : false, "suffix" : "" }, { "dropping-particle" : "", "family" : "Mandl", "given" : "KD.", "non-dropping-particle" : "", "parse-names" : false, "suffix" : "" }, { "dropping-particle" : "", "family" : "Reis", "given" : "BY.", "non-dropping-particle" : "", "parse-names" : false, "suffix" : "" }, { "dropping-particle" : "", "family" : "Brownstein", "given" : "JS.", "non-dropping-particle" : "", "parse-names" : false, "suffix" : "" }, { "dropping-particle" : "", "family" : "Collier", "given" : "N.", "non-dropping-particle" : "", "parse-names" : false, "suffix" : "" }, { "dropping-particle" : "", "family" : "Collier", "given" : "N.", "non-dropping-particle" : "", "parse-names" : false, "suffix" : "" }, { "dropping-particle" : "", "family" : "Goodwin", "given" : "RM.", "non-dropping-particle" : "", "parse-names" : false, "suffix" : "" }, { "dropping-particle" : "", "family" : "McCrae", "given" : "J.", "non-dropping-particle" : "", "parse-names" : false, "suffix" : "" }, { "dropping-particle" : "", "family" : "Doan", "given" : "S.", "non-dropping-particle" : "", "parse-names" : false, "suffix" : "" }, { "dropping-particle" : "", "family" : "Kawazoe", "given" : "A.", "non-dropping-particle" : "", "parse-names" : false, "suffix" : "" }, { "dropping-particle" : "", "family" : "Conway", "given" : "M.", "non-dropping-particle" : "", "parse-names" : false, "suffix" : "" }, { "dropping-particle" : "", "family" : "Kawtrakul", "given" : "A.", "non-dropping-particle" : "", "parse-names" : false, "suffix" : "" }, { "dropping-particle" : "", "family" : "Takeuchi", "given" : "K.", "non-dropping-particle" : "", "parse-names" : false, "suffix" : "" }, { "dropping-particle" : "", "family" : "Dien", "given" : "D.", "non-dropping-particle" : "", "parse-names" : false, "suffix" : "" }, { "dropping-particle" : "", "family" : "Torii", "given" : "M.", "non-dropping-particle" : "", "parse-names" : false, "suffix" : "" }, { "dropping-particle" : "", "family" : "Yin", "given" : "L.", "non-dropping-particle" : "", "parse-names" : false, "suffix" : "" }, { "dropping-particle" : "", "family" : "Nguyen", "given" : "T.", "non-dropping-particle" : "", "parse-names" : false, "suffix" : "" }, { "dropping-particle" : "", "family" : "Mazumdar", "given" : "CT.", "non-dropping-particle" : "", "parse-names" : false, "suffix" : "" }, { "dropping-particle" : "", "family" : "Liu", "given" : "H.", "non-dropping-particle" : "", "parse-names" : false, "suffix" : "" }, { "dropping-particle" : "", "family" : "Hartley", "given" : "DM.", "non-dropping-particle" : "", "parse-names" : false, "suffix" : "" }, { "dropping-particle" : "", "family" : "Nelson", "given" : "NP.", "non-dropping-particle" : "", "parse-names" : false, "suffix" : "" }, { "dropping-particle" : "", "family" : "Hartley", "given" : "DM.", "non-dropping-particle" : "", "parse-names" : false, "suffix" : "" }, { "dropping-particle" : "", "family" : "Doherr", "given" : "MG.", "non-dropping-particle" : "", "parse-names" : false, "suffix" : "" }, { "dropping-particle" : "", "family" : "Audige", "given" : "L.", "non-dropping-particle" : "", "parse-names" : false, "suffix" : "" }, { "dropping-particle" : "", "family" : "Blazes", "given" : "DL.", "non-dropping-particle" : "", "parse-names" : false, "suffix" : "" }, { "dropping-particle" : "", "family" : "Russell", "given" : "KL.", "non-dropping-particle" : "", "parse-names" : false, "suffix" : "" }, { "dropping-particle" : "", "family" : "Khan", "given" : "K.", "non-dropping-particle" : "", "parse-names" : false, "suffix" : "" }, { "dropping-particle" : "", "family" : "Dobson", "given" : "AP.", "non-dropping-particle" : "", "parse-names" : false, "suffix" : "" }, { "dropping-particle" : "", "family" : "Carper", "given" : "ER.", "non-dropping-particle" : "", "parse-names" : false, "suffix" : "" }, { "dropping-particle" : "", "family" : "Wolfe", "given" : "ND.", "non-dropping-particle" : "", "parse-names" : false, "suffix" : "" }, { "dropping-particle" : "", "family" : "Dunavan", "given" : "CP.", "non-dropping-particle" : "", "parse-names" : false, "suffix" : "" }, { "dropping-particle" : "", "family" : "Diamond", "given" : "J.", "non-dropping-particle" : "", "parse-names" : false, "suffix" : "" }, { "dropping-particle" : "", "family" : "Morens", "given" : "DM.", "non-dropping-particle" : "", "parse-names" : false, "suffix" : "" }, { "dropping-particle" : "", "family" : "Folkers", "given" : "GK.", "non-dropping-particle" : "", "parse-names" : false, "suffix" : "" }, { "dropping-particle" : "", "family" : "Fauci", "given" : "AS.", "non-dropping-particle" : "", "parse-names" : false, "suffix" : "" }, { "dropping-particle" : "", "family" : "Wolfe", "given" : "ND.", "non-dropping-particle" : "", "parse-names" : false, "suffix" : "" }, { "dropping-particle" : "", "family" : "Daszak", "given" : "P.", "non-dropping-particle" : "", "parse-names" : false, "suffix" : "" }, { "dropping-particle" : "", "family" : "Kilpatrick", "given" : "AM.", "non-dropping-particle" : "", "parse-names" : false, "suffix" : "" }, { "dropping-particle" : "", "family" : "Burke", "given" : "DS.", "non-dropping-particle" : "", "parse-names" : false, "suffix" : "" }, { "dropping-particle" : "", "family" : "Gayer", "given" : "M.", "non-dropping-particle" : "", "parse-names" : false, "suffix" : "" }, { "dropping-particle" : "", "family" : "Legros", "given" : "D.", "non-dropping-particle" : "", "parse-names" : false, "suffix" : "" }, { "dropping-particle" : "", "family" : "Formenty", "given" : "P.", "non-dropping-particle" : "", "parse-names" : false, "suffix" : "" }, { "dropping-particle" : "", "family" : "Connolly", "given" : "MA.", "non-dropping-particle" : "", "parse-names" : false, "suffix" : "" }, { "dropping-particle" : "", "family" : "Jones", "given" : "KE.", "non-dropping-particle" : "", "parse-names" : false, "suffix" : "" }, { "dropping-particle" : "", "family" : "Patel", "given" : "NG.", "non-dropping-particle" : "", "parse-names" : false, "suffix" : "" }, { "dropping-particle" : "", "family" : "Levy", "given" : "MA.", "non-dropping-particle" : "", "parse-names" : false, "suffix" : "" }, { "dropping-particle" : "", "family" : "Storeygard", "given" : "A.", "non-dropping-particle" : "", "parse-names" : false, "suffix" : "" }, { "dropping-particle" : "", "family" : "Balk", "given" : "D.", "non-dropping-particle" : "", "parse-names" : false, "suffix" : "" }, { "dropping-particle" : "", "family" : "Gittleman", "given" : "JL.", "non-dropping-particle" : "", "parse-names" : false, "suffix" : "" }, { "dropping-particle" : "", "family" : "Daszak", "given" : "P.", "non-dropping-particle" : "", "parse-names" : false, "suffix" : "" }, { "dropping-particle" : "", "family" : "Randolph", "given" : "SE.", "non-dropping-particle" : "", "parse-names" : false, "suffix" : "" }, { "dropping-particle" : "", "family" : "Rogers", "given" : "DJ.", "non-dropping-particle" : "", "parse-names" : false, "suffix" : "" }, { "dropping-particle" : "", "family" : "Woolhouse", "given" : "M.", "non-dropping-particle" : "", "parse-names" : false, "suffix" : "" }, { "dropping-particle" : "", "family" : "Fisher", "given" : "MC.", "non-dropping-particle" : "", "parse-names" : false, "suffix" : "" }, { "dropping-particle" : "", "family" : "Henk", "given" : "DA.", "non-dropping-particle" : "", "parse-names" : false, "suffix" : "" }, { "dropping-particle" : "", "family" : "Briggs", "given" : "CJ.", "non-dropping-particle" : "", "parse-names" : false, "suffix" : "" }, { "dropping-particle" : "", "family" : "Brownstein", "given" : "JS.", "non-dropping-particle" : "", "parse-names" : false, "suffix" : "" }, { "dropping-particle" : "", "family" : "Madoff", "given" : "LC.", "non-dropping-particle" : "", "parse-names" : false, "suffix" : "" }, { "dropping-particle" : "", "family" : "McCraw", "given" : "SL.", "non-dropping-particle" : "", "parse-names" : false, "suffix" : "" }, { "dropping-particle" : "", "family" : "Gurr", "given" : "SJ.", "non-dropping-particle" : "", "parse-names" : false, "suffix" : "" }, { "dropping-particle" : "", "family" : "Cliff", "given" : "AD.", "non-dropping-particle" : "", "parse-names" : false, "suffix" : "" }, { "dropping-particle" : "", "family" : "Smallman-Raynor", "given" : "MR.", "non-dropping-particle" : "", "parse-names" : false, "suffix" : "" }, { "dropping-particle" : "", "family" : "Haggett", "given" : "P.", "non-dropping-particle" : "", "parse-names" : false, "suffix" : "" }, { "dropping-particle" : "", "family" : "Stroup", "given" : "DF.", "non-dropping-particle" : "", "parse-names" : false, "suffix" : "" }, { "dropping-particle" : "", "family" : "Thacker", "given" : "SB.", "non-dropping-particle" : "", "parse-names" : false, "suffix" : "" }, { "dropping-particle" : "", "family" : "Guernier", "given" : "V.", "non-dropping-particle" : "", "parse-names" : false, "suffix" : "" }, { "dropping-particle" : "", "family" : "Hochberg", "given" : "ME.", "non-dropping-particle" : "", "parse-names" : false, "suffix" : "" }, { "dropping-particle" : "", "family" : "Guegan", "given" : "JF.", "non-dropping-particle" : "", "parse-names" : false, "suffix" : "" }, { "dropping-particle" : "", "family" : "Guernier", "given" : "V.", "non-dropping-particle" : "", "parse-names" : false, "suffix" : "" }, { "dropping-particle" : "", "family" : "Guegan", "given" : "JF.", "non-dropping-particle" : "", "parse-names" : false, "suffix" : "" }, { "dropping-particle" : "", "family" : "Smith", "given" : "KF.", "non-dropping-particle" : "", "parse-names" : false, "suffix" : "" }, { "dropping-particle" : "", "family" : "Guegan", "given" : "J-F.", "non-dropping-particle" : "", "parse-names" : false, "suffix" : "" }, { "dropping-particle" : "", "family" : "Smith", "given" : "KF.", "non-dropping-particle" : "", "parse-names" : false, "suffix" : "" }, { "dropping-particle" : "", "family" : "Sax", "given" : "DF.", "non-dropping-particle" : "", "parse-names" : false, "suffix" : "" }, { "dropping-particle" : "", "family" : "Gaines", "given" : "SD.", "non-dropping-particle" : "", "parse-names" : false, "suffix" : "" }, { "dropping-particle" : "", "family" : "Guernier", "given" : "V.", "non-dropping-particle" : "", "parse-names" : false, "suffix" : "" }, { "dropping-particle" : "", "family" : "Guegan", "given" : "JF.", "non-dropping-particle" : "", "parse-names" : false, "suffix" : "" }, { "dropping-particle" : "", "family" : "Keesing", "given" : "F.", "non-dropping-particle" : "", "parse-names" : false, "suffix" : "" }, { "dropping-particle" : "", "family" : "Hirsch", "given" : "A.", "non-dropping-particle" : "", "parse-names" : false, "suffix" : "" }, { "dropping-particle" : "", "family" : "Cliff", "given" : "A.", "non-dropping-particle" : "", "parse-names" : false, "suffix" : "" }, { "dropping-particle" : "", "family" : "Haggett", "given" : "P.", "non-dropping-particle" : "", "parse-names" : false, "suffix" : "" }, { "dropping-particle" : "", "family" : "Smallman-Raynor", "given" : "M.", "non-dropping-particle" : "", "parse-names" : false, "suffix" : "" }, { "dropping-particle" : "", "family" : "Koch", "given" : "T.", "non-dropping-particle" : "", "parse-names" : false, "suffix" : "" }, { "dropping-particle" : "", "family" : "Hehir", "given" : "P.", "non-dropping-particle" : "", "parse-names" : false, "suffix" : "" }, { "dropping-particle" : "", "family" : "May", "given" : "JM.", "non-dropping-particle" : "", "parse-names" : false, "suffix" : "" }, { "dropping-particle" : "", "family" : "Macdonald", "given" : "G.", "non-dropping-particle" : "", "parse-names" : false, "suffix" : "" }, { "dropping-particle" : "", "family" : "Pampana", "given" : "E.", "non-dropping-particle" : "", "parse-names" : false, "suffix" : "" }, { "dropping-particle" : "", "family" : "Lysenko", "given" : "A.", "non-dropping-particle" : "", "parse-names" : false, "suffix" : "" }, { "dropping-particle" : "", "family" : "Semashko", "given" : "I.", "non-dropping-particle" : "", "parse-names" : false, "suffix" : "" }, { "dropping-particle" : "", "family" : "Wertheim", "given" : "HFL.", "non-dropping-particle" : "", "parse-names" : false, "suffix" : "" }, { "dropping-particle" : "", "family" : "Horby", "given" : "P.", "non-dropping-particle" : "", "parse-names" : false, "suffix" : "" }, { "dropping-particle" : "", "family" : "Woodall", "given" : "JP.", "non-dropping-particle" : "", "parse-names" : false, "suffix" : "" }, { "dropping-particle" : "", "family" : "Hay", "given" : "SI.", "non-dropping-particle" : "", "parse-names" : false, "suffix" : "" }, { "dropping-particle" : "", "family" : "Tatem", "given" : "AJ.", "non-dropping-particle" : "", "parse-names" : false, "suffix" : "" }, { "dropping-particle" : "", "family" : "Graham", "given" : "AJ.", "non-dropping-particle" : "", "parse-names" : false, "suffix" : "" }, { "dropping-particle" : "", "family" : "Goetz", "given" : "SJ.", "non-dropping-particle" : "", "parse-names" : false, "suffix" : "" }, { "dropping-particle" : "", "family" : "Rogers", "given" : "DJ.", "non-dropping-particle" : "", "parse-names" : false, "suffix" : "" }, { "dropping-particle" : "", "family" : "Scharlemann", "given" : "JPW.", "non-dropping-particle" : "", "parse-names" : false, "suffix" : "" }, { "dropping-particle" : "", "family" : "Benz", "given" : "D.", "non-dropping-particle" : "", "parse-names" : false, "suffix" : "" }, { "dropping-particle" : "", "family" : "Hay", "given" : "SI.", "non-dropping-particle" : "", "parse-names" : false, "suffix" : "" }, { "dropping-particle" : "", "family" : "Purse", "given" : "BV.", "non-dropping-particle" : "", "parse-names" : false, "suffix" : "" }, { "dropping-particle" : "", "family" : "Tatem", "given" : "AJ.", "non-dropping-particle" : "", "parse-names" : false, "suffix" : "" }, { "dropping-particle" : "", "family" : "Wint", "given" : "GRW.", "non-dropping-particle" : "", "parse-names" : false, "suffix" : "" }, { "dropping-particle" : "", "family" : "Rogers", "given" : "DJ.", "non-dropping-particle" : "", "parse-names" : false, "suffix" : "" }, { "dropping-particle" : "", "family" : "Patil", "given" : "AP.", "non-dropping-particle" : "", "parse-names" : false, "suffix" : "" }, { "dropping-particle" : "", "family" : "Gething", "given" : "PW.", "non-dropping-particle" : "", "parse-names" : false, "suffix" : "" }, { "dropping-particle" : "", "family" : "Piel", "given" : "FB.", "non-dropping-particle" : "", "parse-names" : false, "suffix" : "" }, { "dropping-particle" : "", "family" : "Hay", "given" : "SI.", "non-dropping-particle" : "", "parse-names" : false, "suffix" : "" }, { "dropping-particle" : "", "family" : "Metselaar", "given" : "D.", "non-dropping-particle" : "", "parse-names" : false, "suffix" : "" }, { "dropping-particle" : "Van", "family" : "Thiel", "given" : "PH.", "non-dropping-particle" : "", "parse-names" : false, "suffix" : "" }, { "dropping-particle" : "", "family" : "Gething", "given" : "PW.", "non-dropping-particle" : "", "parse-names" : false, "suffix" : "" }, { "dropping-particle" : "", "family" : "Kirui", "given" : "VC.", "non-dropping-particle" : "", "parse-names" : false, "suffix" : "" }, { "dropping-particle" : "", "family" : "Alegana", "given" : "VA.", "non-dropping-particle" : "", "parse-names" : false, "suffix" : "" }, { "dropping-particle" : "", "family" : "Okiro", "given" : "EA.", "non-dropping-particle" : "", "parse-names" : false, "suffix" : "" }, { "dropping-particle" : "", "family" : "Noor", "given" : "AM.", "non-dropping-particle" : "", "parse-names" : false, "suffix" : "" }, { "dropping-particle" : "", "family" : "Snow", "given" : "RW.", "non-dropping-particle" : "", "parse-names" : false, "suffix" : "" }, { "dropping-particle" : "", "family" : "Hay", "given" : "SI.", "non-dropping-particle" : "", "parse-names" : false, "suffix" : "" }, { "dropping-particle" : "", "family" : "Okiro", "given" : "EA.", "non-dropping-particle" : "", "parse-names" : false, "suffix" : "" }, { "dropping-particle" : "", "family" : "Gething", "given" : "PW.", "non-dropping-particle" : "", "parse-names" : false, "suffix" : "" }, { "dropping-particle" : "", "family" : "Patil", "given" : "AP.", "non-dropping-particle" : "", "parse-names" : false, "suffix" : "" }, { "dropping-particle" : "", "family" : "Tatem", "given" : "AJ.", "non-dropping-particle" : "", "parse-names" : false, "suffix" : "" }, { "dropping-particle" : "", "family" : "Guerra", "given" : "CA.", "non-dropping-particle" : "", "parse-names" : false, "suffix" : "" }, { "dropping-particle" : "", "family" : "Snow", "given" : "RW.", "non-dropping-particle" : "", "parse-names" : false, "suffix" : "" }, { "dropping-particle" : "", "family" : "Smith", "given" : "DL.", "non-dropping-particle" : "", "parse-names" : false, "suffix" : "" }, { "dropping-particle" : "", "family" : "Drakeley", "given" : "CJ.", "non-dropping-particle" : "", "parse-names" : false, "suffix" : "" }, { "dropping-particle" : "", "family" : "Chiyaka", "given" : "C.", "non-dropping-particle" : "", "parse-names" : false, "suffix" : "" }, { "dropping-particle" : "", "family" : "Hay", "given" : "SI.", "non-dropping-particle" : "", "parse-names" : false, "suffix" : "" }, { "dropping-particle" : "", "family" : "Smith", "given" : "DL.", "non-dropping-particle" : "", "parse-names" : false, "suffix" : "" }, { "dropping-particle" : "", "family" : "Cohen", "given" : "JM.", "non-dropping-particle" : "", "parse-names" : false, "suffix" : "" }, { "dropping-particle" : "", "family" : "Moonen", "given" : "B.", "non-dropping-particle" : "", "parse-names" : false, "suffix" : "" }, { "dropping-particle" : "", "family" : "Tatem", "given" : "AJ.", "non-dropping-particle" : "", "parse-names" : false, "suffix" : "" }, { "dropping-particle" : "", "family" : "Sabot", "given" : "OJ.", "non-dropping-particle" : "", "parse-names" : false, "suffix" : "" }, { "dropping-particle" : "", "family" : "Ali", "given" : "A.", "non-dropping-particle" : "", "parse-names" : false, "suffix" : "" }, { "dropping-particle" : "", "family" : "Mugheiry", "given" : "SM.", "non-dropping-particle" : "", "parse-names" : false, "suffix" : "" }, { "dropping-particle" : "", "family" : "Rogers", "given" : "DJ.", "non-dropping-particle" : "", "parse-names" : false, "suffix" : "" }, { "dropping-particle" : "", "family" : "Hutchinson", "given" : "GE.", "non-dropping-particle" : "", "parse-names" : false, "suffix" : "" }, { "dropping-particle" : "", "family" : "Southwood", "given" : "TRE.", "non-dropping-particle" : "", "parse-names" : false, "suffix" : "" }, { "dropping-particle" : "", "family" : "Elith", "given" : "J.", "non-dropping-particle" : "", "parse-names" : false, "suffix" : "" }, { "dropping-particle" : "", "family" : "Leathwick", "given" : "JR.", "non-dropping-particle" : "", "parse-names" : false, "suffix" : "" }, { "dropping-particle" : "", "family" : "Hastie", "given" : "T.", "non-dropping-particle" : "", "parse-names" : false, "suffix" : "" }, { "dropping-particle" : "", "family" : "De'ath", "given" : "G.", "non-dropping-particle" : "", "parse-names" : false, "suffix" : "" }, { "dropping-particle" : "", "family" : "Elith", "given" : "J.", "non-dropping-particle" : "", "parse-names" : false, "suffix" : "" }, { "dropping-particle" : "", "family" : "Team", "given" : "R Development Core", "non-dropping-particle" : "", "parse-names" : false, "suffix" : "" }, { "dropping-particle" : "", "family" : "Hay", "given" : "SI.", "non-dropping-particle" : "", "parse-names" : false, "suffix" : "" }, { "dropping-particle" : "", "family" : "Sinka", "given" : "ME.", "non-dropping-particle" : "", "parse-names" : false, "suffix" : "" }, { "dropping-particle" : "", "family" : "Sinka", "given" : "ME.", "non-dropping-particle" : "", "parse-names" : false, "suffix" : "" }, { "dropping-particle" : "", "family" : "Sinka", "given" : "ME.", "non-dropping-particle" : "", "parse-names" : false, "suffix" : "" }, { "dropping-particle" : "", "family" : "Sinka", "given" : "ME.", "non-dropping-particle" : "", "parse-names" : false, "suffix" : "" }, { "dropping-particle" : "", "family" : "Diggle", "given" : "PJ.", "non-dropping-particle" : "", "parse-names" : false, "suffix" : "" }, { "dropping-particle" : "", "family" : "Ribeiro", "given" : "PJ.", "non-dropping-particle" : "", "parse-names" : false, "suffix" : "" }, { "dropping-particle" : "", "family" : "Diggle", "given" : "PJ.", "non-dropping-particle" : "", "parse-names" : false, "suffix" : "" }, { "dropping-particle" : "", "family" : "Tawn", "given" : "JA.", "non-dropping-particle" : "", "parse-names" : false, "suffix" : "" }, { "dropping-particle" : "", "family" : "Moyeed", "given" : "RA.", "non-dropping-particle" : "", "parse-names" : false, "suffix" : "" }, { "dropping-particle" : "", "family" : "Clements", "given" : "ACA.", "non-dropping-particle" : "", "parse-names" : false, "suffix" : "" }, { "dropping-particle" : "", "family" : "Moyeed", "given" : "R.", "non-dropping-particle" : "", "parse-names" : false, "suffix" : "" }, { "dropping-particle" : "", "family" : "Brooker", "given" : "S.", "non-dropping-particle" : "", "parse-names" : false, "suffix" : "" }, { "dropping-particle" : "", "family" : "Diggle", "given" : "PJ.", "non-dropping-particle" : "", "parse-names" : false, "suffix" : "" }, { "dropping-particle" : "", "family" : "Vounatsou", "given" : "P.", "non-dropping-particle" : "", "parse-names" : false, "suffix" : "" }, { "dropping-particle" : "", "family" : "Raso", "given" : "G.", "non-dropping-particle" : "", "parse-names" : false, "suffix" : "" }, { "dropping-particle" : "", "family" : "Tanner", "given" : "M.", "non-dropping-particle" : "", "parse-names" : false, "suffix" : "" }, { "dropping-particle" : "", "family" : "N'Goran", "given" : "EK.", "non-dropping-particle" : "", "parse-names" : false, "suffix" : "" }, { "dropping-particle" : "", "family" : "Utzinger", "given" : "J.", "non-dropping-particle" : "", "parse-names" : false, "suffix" : "" }, { "dropping-particle" : "", "family" : "Magalhaes", "given" : "RJ.", "non-dropping-particle" : "", "parse-names" : false, "suffix" : "" }, { "dropping-particle" : "", "family" : "Clements", "given" : "AC.", "non-dropping-particle" : "", "parse-names" : false, "suffix" : "" }, { "dropping-particle" : "", "family" : "Patil", "given" : "AP.", "non-dropping-particle" : "", "parse-names" : false, "suffix" : "" }, { "dropping-particle" : "", "family" : "Gething", "given" : "PW.", "non-dropping-particle" : "", "parse-names" : false, "suffix" : "" }, { "dropping-particle" : "", "family" : "Brooker", "given" : "S.", "non-dropping-particle" : "", "parse-names" : false, "suffix" : "" }, { "dropping-particle" : "", "family" : "Raso", "given" : "G.", "non-dropping-particle" : "", "parse-names" : false, "suffix" : "" }, { "dropping-particle" : "", "family" : "Anderson", "given" : "RM.", "non-dropping-particle" : "", "parse-names" : false, "suffix" : "" }, { "dropping-particle" : "", "family" : "May", "given" : "RM.", "non-dropping-particle" : "", "parse-names" : false, "suffix" : "" }, { "dropping-particle" : "", "family" : "May", "given" : "RM.", "non-dropping-particle" : "", "parse-names" : false, "suffix" : "" }, { "dropping-particle" : "", "family" : "Anderson", "given" : "RM.", "non-dropping-particle" : "", "parse-names" : false, "suffix" : "" }, { "dropping-particle" : "", "family" : "Anderson", "given" : "RM.", "non-dropping-particle" : "", "parse-names" : false, "suffix" : "" }, { "dropping-particle" : "", "family" : "May", "given" : "RM.", "non-dropping-particle" : "", "parse-names" : false, "suffix" : "" }, { "dropping-particle" : "", "family" : "May", "given" : "RM.", "non-dropping-particle" : "", "parse-names" : false, "suffix" : "" }, { "dropping-particle" : "", "family" : "Gupta", "given" : "S.", "non-dropping-particle" : "", "parse-names" : false, "suffix" : "" }, { "dropping-particle" : "", "family" : "McLean", "given" : "AR.", "non-dropping-particle" : "", "parse-names" : false, "suffix" : "" }, { "dropping-particle" : "", "family" : "Hutt", "given" : "MSR.", "non-dropping-particle" : "", "parse-names" : false, "suffix" : "" }, { "dropping-particle" : "", "family" : "Burkitt", "given" : "DP.", "non-dropping-particle" : "", "parse-names" : false, "suffix" : "" }, { "dropping-particle" : "", "family" : "UNPD", "given" : "", "non-dropping-particle" : "", "parse-names" : false, "suffix" : "" }, { "dropping-particle" : "", "family" : "Aspinall", "given" : "W.", "non-dropping-particle" : "", "parse-names" : false, "suffix" : "" }, { "dropping-particle" : "", "family" : "Cooke", "given" : "RM.", "non-dropping-particle" : "", "parse-names" : false, "suffix" : "" }, { "dropping-particle" : "", "family" : "Balk", "given" : "D.", "non-dropping-particle" : "", "parse-names" : false, "suffix" : "" }, { "dropping-particle" : "", "family" : "Deichmann", "given" : "U.", "non-dropping-particle" : "", "parse-names" : false, "suffix" : "" }, { "dropping-particle" : "", "family" : "Yetman", "given" : "G.", "non-dropping-particle" : "", "parse-names" : false, "suffix" : "" }, { "dropping-particle" : "", "family" : "Pozzi", "given" : "F.", "non-dropping-particle" : "", "parse-names" : false, "suffix" : "" }, { "dropping-particle" : "", "family" : "Hay", "given" : "S.", "non-dropping-particle" : "", "parse-names" : false, "suffix" : "" }, { "dropping-particle" : "", "family" : "Nelson", "given" : "A.", "non-dropping-particle" : "", "parse-names" : false, "suffix" : "" }, { "dropping-particle" : "", "family" : "Linard", "given" : "C.", "non-dropping-particle" : "", "parse-names" : false, "suffix" : "" }, { "dropping-particle" : "", "family" : "Tatem", "given" : "AJ.", "non-dropping-particle" : "", "parse-names" : false, "suffix" : "" }, { "dropping-particle" : "", "family" : "Gething", "given" : "PW.", "non-dropping-particle" : "", "parse-names" : false, "suffix" : "" }, { "dropping-particle" : "Van", "family" : "Boeckel", "given" : "T.", "non-dropping-particle" : "", "parse-names" : false, "suffix" : "" }, { "dropping-particle" : "", "family" : "Smith", "given" : "DL.", "non-dropping-particle" : "", "parse-names" : false, "suffix" : "" }, { "dropping-particle" : "", "family" : "Guerra", "given" : "CA.", "non-dropping-particle" : "", "parse-names" : false, "suffix" : "" }, { "dropping-particle" : "", "family" : "Patil", "given" : "AP.", "non-dropping-particle" : "", "parse-names" : false, "suffix" : "" }, { "dropping-particle" : "", "family" : "Snow", "given" : "RW.", "non-dropping-particle" : "", "parse-names" : false, "suffix" : "" }, { "dropping-particle" : "", "family" : "Hay", "given" : "SI.", "non-dropping-particle" : "", "parse-names" : false, "suffix" : "" }, { "dropping-particle" : "", "family" : "Hall", "given" : "R.", "non-dropping-particle" : "", "parse-names" : false, "suffix" : "" }, { "dropping-particle" : "", "family" : "Jolley", "given" : "D.", "non-dropping-particle" : "", "parse-names" : false, "suffix" : "" }, { "dropping-particle" : "", "family" : "Harrison", "given" : "LH.", "non-dropping-particle" : "", "parse-names" : false, "suffix" : "" }, { "dropping-particle" : "", "family" : "Minor", "given" : "PD.", "non-dropping-particle" : "", "parse-names" : false, "suffix" : "" }, { "dropping-particle" : "", "family" : "MEDLINE", "given" : "", "non-dropping-particle" : "", "parse-names" : false, "suffix" : "" }, { "dropping-particle" : "", "family" : "Bilofsky", "given" : "HS.", "non-dropping-particle" : "", "parse-names" : false, "suffix" : "" }, { "dropping-particle" : "", "family" : "Burks", "given" : "C.", "non-dropping-particle" : "", "parse-names" : false, "suffix" : "" }, { "dropping-particle" : "", "family" : "Benson", "given" : "DA.", "non-dropping-particle" : "", "parse-names" : false, "suffix" : "" }, { "dropping-particle" : "", "family" : "Karsch-Mizrachi", "given" : "I.", "non-dropping-particle" : "", "parse-names" : false, "suffix" : "" }, { "dropping-particle" : "", "family" : "Clark", "given" : "K.", "non-dropping-particle" : "", "parse-names" : false, "suffix" : "" }, { "dropping-particle" : "", "family" : "Lipman", "given" : "DJ.", "non-dropping-particle" : "", "parse-names" : false, "suffix" : "" }, { "dropping-particle" : "", "family" : "Ostell", "given" : "J.", "non-dropping-particle" : "", "parse-names" : false, "suffix" : "" }, { "dropping-particle" : "", "family" : "Sayers", "given" : "EW.", "non-dropping-particle" : "", "parse-names" : false, "suffix" : "" }, { "dropping-particle" : "", "family" : "PubMed", "given" : "", "non-dropping-particle" : "", "parse-names" : false, "suffix" : "" }, { "dropping-particle" : "", "family" : "Lyon", "given" : "A.", "non-dropping-particle" : "", "parse-names" : false, "suffix" : "" }, { "dropping-particle" : "", "family" : "Nunn", "given" : "M.", "non-dropping-particle" : "", "parse-names" : false, "suffix" : "" }, { "dropping-particle" : "", "family" : "Grossel", "given" : "G.", "non-dropping-particle" : "", "parse-names" : false, "suffix" : "" }, { "dropping-particle" : "", "family" : "Burgman", "given" : "M.", "non-dropping-particle" : "", "parse-names" : false, "suffix" : "" }, { "dropping-particle" : "", "family" : "Salath\u00e9", "given" : "M.", "non-dropping-particle" : "", "parse-names" : false, "suffix" : "" }, { "dropping-particle" : "", "family" : "Signorini", "given" : "A.", "non-dropping-particle" : "", "parse-names" : false, "suffix" : "" }, { "dropping-particle" : "", "family" : "Segre", "given" : "AM.", "non-dropping-particle" : "", "parse-names" : false, "suffix" : "" }, { "dropping-particle" : "", "family" : "Polgreen", "given" : "PM.", "non-dropping-particle" : "", "parse-names" : false, "suffix" : "" }, { "dropping-particle" : "", "family" : "Chew", "given" : "C.", "non-dropping-particle" : "", "parse-names" : false, "suffix" : "" }, { "dropping-particle" : "", "family" : "Eysenbach", "given" : "G.", "non-dropping-particle" : "", "parse-names" : false, "suffix" : "" }, { "dropping-particle" : "", "family" : "Paul", "given" : "MJ.", "non-dropping-particle" : "", "parse-names" : false, "suffix" : "" }, { "dropping-particle" : "", "family" : "Dredze", "given" : "M.", "non-dropping-particle" : "", "parse-names" : false, "suffix" : "" }, { "dropping-particle" : "", "family" : "Howe", "given" : "J.", "non-dropping-particle" : "", "parse-names" : false, "suffix" : "" }, { "dropping-particle" : "", "family" : "Shirky", "given" : "C.", "non-dropping-particle" : "", "parse-names" : false, "suffix" : "" }, { "dropping-particle" : "von", "family" : "Ahn", "given" : "L.", "non-dropping-particle" : "", "parse-names" : false, "suffix" : "" }, { "dropping-particle" : "", "family" : "Kedia", "given" : "M.", "non-dropping-particle" : "", "parse-names" : false, "suffix" : "" }, { "dropping-particle" : "", "family" : "Blum", "given" : "M.", "non-dropping-particle" : "", "parse-names" : false, "suffix" : "" }, { "dropping-particle" : "", "family" : "Sheng", "given" : "VS.", "non-dropping-particle" : "", "parse-names" : false, "suffix" : "" }, { "dropping-particle" : "", "family" : "Provost", "given" : "F.", "non-dropping-particle" : "", "parse-names" : false, "suffix" : "" }, { "dropping-particle" : "", "family" : "Ipeirotis", "given" : "G. Panagiotis", "non-dropping-particle" : "", "parse-names" : false, "suffix" : "" }, { "dropping-particle" : "", "family" : "Kittur", "given" : "A.", "non-dropping-particle" : "", "parse-names" : false, "suffix" : "" }, { "dropping-particle" : "", "family" : "Chi", "given" : "EH.", "non-dropping-particle" : "", "parse-names" : false, "suffix" : "" }, { "dropping-particle" : "", "family" : "Suh", "given" : "B.", "non-dropping-particle" : "", "parse-names" : false, "suffix" : "" } ], "container-title" : "Philosophical transactions of the Royal Society of London. Series B, Biological sciences", "id" : "ITEM-1", "issue" : "1614", "issued" : { "date-parts" : [ [ "2013", "3", "19" ] ] }, "page" : "20120250", "publisher" : "The Royal Society", "title" : "Global mapping of infectious disease.", "type" : "article-journal", "volume" : "368" }, "uris" : [ "http://www.mendeley.com/documents/?uuid=a68632e1-fce1-3558-ba9a-6478bde82879" ] }, { "id" : "ITEM-2", "itemData" : { "DOI" : "10.1038/nature15535", "ISSN" : "1476-4687", "PMID" : "26375008", "abstract" : "Since the year 2000, a concerted campaign against malaria has led to unprecedented levels of intervention coverage across sub-Saharan Africa. Understanding the effect of this control effort is vital to inform future control planning. However, the effect of malaria interventions across the varied epidemiological settings of Africa remains poorly understood owing to the absence of reliable surveillance data and the simplistic approaches underlying current disease estimates. Here we link a large database of malaria field surveys with detailed reconstructions of changing intervention coverage to directly evaluate trends from 2000 to 2015, and quantify the attributable effect of malaria disease control efforts. We found that Plasmodium falciparum infection prevalence in endemic Africa halved and the incidence of clinical disease fell by 40% between 2000 and 2015. We estimate that interventions have averted 663 (542-753 credible interval) million clinical cases since 2000. Insecticide-treated nets, the most widespread intervention, were by far the largest contributor (68% of cases averted). Although still below target levels, current malaria interventions have substantially reduced malaria disease incidence across the continent. Increasing access to these interventions, and maintaining their effectiveness in the face of insecticide and drug resistance, should form a cornerstone of post-2015 control strategies.", "author" : [ { "dropping-particle" : "", "family" : "Bhatt", "given" : "S", "non-dropping-particle" : "", "parse-names" : false, "suffix" : "" }, { "dropping-particle" : "", "family" : "Weiss", "given" : "D J", "non-dropping-particle" : "", "parse-names" : false, "suffix" : "" }, { "dropping-particle" : "", "family" : "Cameron", "given" : "E", "non-dropping-particle" : "", "parse-names" : false, "suffix" : "" }, { "dropping-particle" : "", "family" : "Bisanzio", "given" : "D", "non-dropping-particle" : "", "parse-names" : false, "suffix" : "" }, { "dropping-particle" : "", "family" : "Mappin", "given" : "B", "non-dropping-particle" : "", "parse-names" : false, "suffix" : "" }, { "dropping-particle" : "", "family" : "Dalrymple", "given" : "U", "non-dropping-particle" : "", "parse-names" : false, "suffix" : "" }, { "dropping-particle" : "", "family" : "Battle", "given" : "K E", "non-dropping-particle" : "", "parse-names" : false, "suffix" : "" }, { "dropping-particle" : "", "family" : "Moyes", "given" : "C L", "non-dropping-particle" : "", "parse-names" : false, "suffix" : "" }, { "dropping-particle" : "", "family" : "Henry", "given" : "A", "non-dropping-particle" : "", "parse-names" : false, "suffix" : "" }, { "dropping-particle" : "", "family" : "Eckhoff", "given" : "P A", "non-dropping-particle" : "", "parse-names" : false, "suffix" : "" }, { "dropping-particle" : "", "family" : "Wenger", "given" : "E A", "non-dropping-particle" : "", "parse-names" : false, "suffix" : "" }, { "dropping-particle" : "", "family" : "Bri\u00ebt", "given" : "O", "non-dropping-particle" : "", "parse-names" : false, "suffix" : "" }, { "dropping-particle" : "", "family" : "Penny", "given" : "M A", "non-dropping-particle" : "", "parse-names" : false, "suffix" : "" }, { "dropping-particle" : "", "family" : "Smith", "given" : "T A", "non-dropping-particle" : "", "parse-names" : false, "suffix" : "" }, { "dropping-particle" : "", "family" : "Bennett", "given" : "A", "non-dropping-particle" : "", "parse-names" : false, "suffix" : "" }, { "dropping-particle" : "", "family" : "Yukich", "given" : "J", "non-dropping-particle" : "", "parse-names" : false, "suffix" : "" }, { "dropping-particle" : "", "family" : "Eisele", "given" : "T P", "non-dropping-particle" : "", "parse-names" : false, "suffix" : "" }, { "dropping-particle" : "", "family" : "Griffin", "given" : "J T", "non-dropping-particle" : "", "parse-names" : false, "suffix" : "" }, { "dropping-particle" : "", "family" : "Fergus", "given" : "C A", "non-dropping-particle" : "", "parse-names" : false, "suffix" : "" }, { "dropping-particle" : "", "family" : "Lynch", "given" : "M", "non-dropping-particle" : "", "parse-names" : false, "suffix" : "" }, { "dropping-particle" : "", "family" : "Lindgren", "given" : "F", "non-dropping-particle" : "", "parse-names" : false, "suffix" : "" }, { "dropping-particle" : "", "family" : "Cohen", "given" : "J M", "non-dropping-particle" : "", "parse-names" : false, "suffix" : "" }, { "dropping-particle" : "", "family" : "Murray", "given" : "C L J", "non-dropping-particle" : "", "parse-names" : false, "suffix" : "" }, { "dropping-particle" : "", "family" : "Smith", "given" : "D L", "non-dropping-particle" : "", "parse-names" : false, "suffix" : "" }, { "dropping-particle" : "", "family" : "Hay", "given" : "S I", "non-dropping-particle" : "", "parse-names" : false, "suffix" : "" }, { "dropping-particle" : "", "family" : "Cibulskis", "given" : "R E", "non-dropping-particle" : "", "parse-names" : false, "suffix" : "" }, { "dropping-particle" : "", "family" : "Gething", "given" : "P W", "non-dropping-particle" : "", "parse-names" : false, "suffix" : "" } ], "container-title" : "Nature", "id" : "ITEM-2", "issued" : { "date-parts" : [ [ "2015", "9", "16" ] ] }, "page" : "207-211", "publisher" : "Nature Publishing Group, a division of Macmillan Publishers Limited. All Rights Reserved.", "title" : "The effect of malaria control on Plasmodium falciparum in Africa between 2000 and 2015.", "title-short" : "Nature", "type" : "article-journal", "volume" : "526" }, "uris" : [ "http://www.mendeley.com/documents/?uuid=05cc23de-4652-487b-88f3-334a13e13279" ] }, { "id" : "ITEM-3", "itemData" : { "DOI" : "10.1186/s13071-015-1166-x", "ISSN" : "1756-3305", "abstract" : "BACKGROUND:Lymphatic filariasis (LF) is one of the neglected tropical diseases targeted for global elimination. The ability to interrupt transmission is, partly, influenced by the underlying intensity of transmission and its geographical variation. This information can also help guide the design of targeted surveillance activities. The present study uses a combination of geostatistical and mathematical modelling to predict the prevalence and transmission intensity of LF prior to the implementation of large-scale control in sub-Saharan Africa.METHODS:A systematic search of the literature was undertaken to identify surveys on the prevalence of Wuchereria bancrofti microfilaraemia (mf), based on blood smears, and on the prevalence of antigenaemia, based on the use of an immuno-chromatographic card test (ICT). Using a suite of environmental and demographic data, spatiotemporal multivariate models were fitted separately for mf prevalence and ICT-based prevalence within a Bayesian framework and used to make predictions for non-sampled areas. Maps of the dominant vector species of LF were also developed. The maps of predicted prevalence and vector distribution were linked to mathematical models of the transmission dynamics of LF to infer the intensity of transmission, quantified by the basic reproductive number (R                       0                    ).RESULTS:The literature search identified 1267 surveys that provide suitable data on the prevalence of mf and 2817 surveys that report the prevalence of antigenaemia. Distinct spatial predictions arose from the models for mf prevalence and ICT-based prevalence, with a wider geographical distribution when using ICT-based data. The vector distribution maps demonstrated the spatial variation of LF vector species. Mathematical modelling showed that the reproduction number (R                       0                    ) estimates vary from 2.7 to 30, with large variations between and within regions.CONCLUSIONS:LF transmission is highly heterogeneous, and the developed maps can help guide intervention, monitoring and surveillance strategies as countries progress towards LF elimination.", "author" : [ { "dropping-particle" : "", "family" : "Moraga", "given" : "Paula", "non-dropping-particle" : "", "parse-names" : false, "suffix" : "" }, { "dropping-particle" : "", "family" : "Cano", "given" : "Jorge", "non-dropping-particle" : "", "parse-names" : false, "suffix" : "" }, { "dropping-particle" : "", "family" : "Baggaley", "given" : "Rebecca F.", "non-dropping-particle" : "", "parse-names" : false, "suffix" : "" }, { "dropping-particle" : "", "family" : "Gyapong", "given" : "John O.", "non-dropping-particle" : "", "parse-names" : false, "suffix" : "" }, { "dropping-particle" : "", "family" : "Njenga", "given" : "Sammy M.", "non-dropping-particle" : "", "parse-names" : false, "suffix" : "" }, { "dropping-particle" : "", "family" : "Nikolay", "given" : "Birgit", "non-dropping-particle" : "", "parse-names" : false, "suffix" : "" }, { "dropping-particle" : "", "family" : "Davies", "given" : "Emmanuel", "non-dropping-particle" : "", "parse-names" : false, "suffix" : "" }, { "dropping-particle" : "", "family" : "Rebollo", "given" : "Maria P.", "non-dropping-particle" : "", "parse-names" : false, "suffix" : "" }, { "dropping-particle" : "", "family" : "Pullan", "given" : "Rachel L.", "non-dropping-particle" : "", "parse-names" : false, "suffix" : "" }, { "dropping-particle" : "", "family" : "Bockarie", "given" : "Moses J.", "non-dropping-particle" : "", "parse-names" : false, "suffix" : "" }, { "dropping-particle" : "", "family" : "Hollingsworth", "given" : "T. D\u00e9irdre", "non-dropping-particle" : "", "parse-names" : false, "suffix" : "" }, { "dropping-particle" : "", "family" : "Gambhir", "given" : "Manoj", "non-dropping-particle" : "", "parse-names" : false, "suffix" : "" }, { "dropping-particle" : "", "family" : "Brooker", "given" : "Simon J.", "non-dropping-particle" : "", "parse-names" : false, "suffix" : "" } ], "container-title" : "Parasites &amp; Vectors", "id" : "ITEM-3", "issue" : "1", "issued" : { "date-parts" : [ [ "2015", "10", "24" ] ] }, "page" : "560", "title" : "Modelling the distribution and transmission intensity of lymphatic filariasis in sub-Saharan Africa prior to scaling up interventions: integrated use of geostatistical and mathematical modelling", "type" : "article-journal", "volume" : "8" }, "uris" : [ "http://www.mendeley.com/documents/?uuid=06022c8a-a809-4473-b4b3-6fbe87cf91c9" ] }, { "id" : "ITEM-4", "itemData" : { "DOI" : "10.1016/S1473-3099(15)00067-5", "ISSN" : "1474-4457", "PMID" : "26004858", "author" : [ { "dropping-particle" : "", "family" : "Grimes", "given" : "Jack E T", "non-dropping-particle" : "", "parse-names" : false, "suffix" : "" }, { "dropping-particle" : "", "family" : "Templeton", "given" : "Michael R", "non-dropping-particle" : "", "parse-names" : false, "suffix" : "" } ], "container-title" : "The Lancet. Infectious diseases", "id" : "ITEM-4", "issue" : "8", "issued" : { "date-parts" : [ [ "2015", "8" ] ] }, "page" : "869-70", "title" : "Geostatistical modelling of schistosomiasis prevalence.", "type" : "article-journal", "volume" : "15" }, "uris" : [ "http://www.mendeley.com/documents/?uuid=24324a15-c603-4778-9de1-35797ea47f2f" ] } ], "mendeley" : { "formattedCitation" : "(Hay, Battle, et al. 2013; Bhatt et al. 2015; Moraga et al. 2015; Grimes &amp; Templeton 2015)", "plainTextFormattedCitation" : "(Hay, Battle, et al. 2013; Bhatt et al. 2015; Moraga et al. 2015; Grimes &amp; Templeton 2015)", "previouslyFormattedCitation" : "(Hay, Battle, et al. 2013; Bhatt et al. 2015; Moraga et al. 2015; Grimes &amp; Templeton 2015)" }, "properties" : { "noteIndex" : 0 }, "schema" : "https://github.com/citation-style-language/schema/raw/master/csl-citation.json" }</w:instrText>
      </w:r>
      <w:r w:rsidR="00635179" w:rsidRPr="00635179">
        <w:rPr>
          <w:rFonts w:asciiTheme="minorHAnsi" w:hAnsiTheme="minorHAnsi"/>
        </w:rPr>
        <w:fldChar w:fldCharType="separate"/>
      </w:r>
      <w:r w:rsidR="008A102A" w:rsidRPr="008A102A">
        <w:rPr>
          <w:rFonts w:asciiTheme="minorHAnsi" w:hAnsiTheme="minorHAnsi"/>
          <w:noProof/>
        </w:rPr>
        <w:t>(Hay, Battle, et al. 2013; Bhatt et al. 2015; Moraga et al. 2015; Grimes &amp; Templeton 2015)</w:t>
      </w:r>
      <w:r w:rsidR="00635179" w:rsidRPr="00635179">
        <w:rPr>
          <w:rFonts w:asciiTheme="minorHAnsi" w:hAnsiTheme="minorHAnsi"/>
        </w:rPr>
        <w:fldChar w:fldCharType="end"/>
      </w:r>
      <w:r w:rsidR="00635179" w:rsidRPr="00635179">
        <w:rPr>
          <w:rFonts w:asciiTheme="minorHAnsi" w:hAnsiTheme="minorHAnsi"/>
        </w:rPr>
        <w:t xml:space="preserve">. </w:t>
      </w:r>
    </w:p>
    <w:p w:rsidR="00635179" w:rsidRPr="00635179" w:rsidRDefault="00635179" w:rsidP="00121C03">
      <w:pPr>
        <w:spacing w:line="480" w:lineRule="auto"/>
        <w:jc w:val="left"/>
        <w:rPr>
          <w:rFonts w:asciiTheme="minorHAnsi" w:hAnsiTheme="minorHAnsi"/>
        </w:rPr>
      </w:pPr>
      <w:r w:rsidRPr="00635179">
        <w:rPr>
          <w:rFonts w:asciiTheme="minorHAnsi" w:hAnsiTheme="minorHAnsi"/>
        </w:rPr>
        <w:t xml:space="preserve"> </w:t>
      </w:r>
    </w:p>
    <w:p w:rsidR="00635179" w:rsidRPr="00F428D7" w:rsidRDefault="00635179" w:rsidP="00121C03">
      <w:pPr>
        <w:pStyle w:val="ListParagraph"/>
        <w:numPr>
          <w:ilvl w:val="0"/>
          <w:numId w:val="10"/>
        </w:numPr>
        <w:tabs>
          <w:tab w:val="clear" w:pos="4320"/>
          <w:tab w:val="clear" w:pos="8640"/>
        </w:tabs>
        <w:spacing w:after="160" w:line="480" w:lineRule="auto"/>
        <w:jc w:val="left"/>
        <w:rPr>
          <w:rFonts w:asciiTheme="minorHAnsi" w:hAnsiTheme="minorHAnsi"/>
          <w:b/>
          <w:sz w:val="24"/>
        </w:rPr>
      </w:pPr>
      <w:r w:rsidRPr="00F428D7">
        <w:rPr>
          <w:rFonts w:asciiTheme="minorHAnsi" w:hAnsiTheme="minorHAnsi"/>
          <w:b/>
          <w:sz w:val="24"/>
        </w:rPr>
        <w:t>Common issues in spatial analysis</w:t>
      </w:r>
    </w:p>
    <w:p w:rsidR="00635179" w:rsidRPr="00635179" w:rsidRDefault="00635179" w:rsidP="00121C03">
      <w:pPr>
        <w:spacing w:line="480" w:lineRule="auto"/>
        <w:ind w:firstLine="0"/>
        <w:jc w:val="left"/>
        <w:rPr>
          <w:rFonts w:asciiTheme="minorHAnsi" w:hAnsiTheme="minorHAnsi"/>
        </w:rPr>
      </w:pPr>
      <w:r w:rsidRPr="00635179">
        <w:rPr>
          <w:rFonts w:asciiTheme="minorHAnsi" w:hAnsiTheme="minorHAnsi"/>
        </w:rPr>
        <w:t xml:space="preserve">Spatial analyses of point-level data are sensitive to a number of factors which need to be accounted for when collating, analysis and interpreting the data. We highlight below several of the most common in tropical disease applications, i.e. the spatial scale at which the data are recorded, the sampling methods used to collect the data, and the problems associated with combining data from different sources. </w:t>
      </w:r>
    </w:p>
    <w:p w:rsidR="00635179" w:rsidRPr="00F428D7" w:rsidRDefault="00635179" w:rsidP="00121C03">
      <w:pPr>
        <w:pStyle w:val="ListParagraph"/>
        <w:numPr>
          <w:ilvl w:val="1"/>
          <w:numId w:val="21"/>
        </w:numPr>
        <w:tabs>
          <w:tab w:val="clear" w:pos="4320"/>
          <w:tab w:val="clear" w:pos="8640"/>
        </w:tabs>
        <w:spacing w:after="160" w:line="480" w:lineRule="auto"/>
        <w:jc w:val="left"/>
        <w:rPr>
          <w:rFonts w:asciiTheme="minorHAnsi" w:hAnsiTheme="minorHAnsi"/>
          <w:b/>
        </w:rPr>
      </w:pPr>
      <w:r w:rsidRPr="00F428D7">
        <w:rPr>
          <w:rFonts w:asciiTheme="minorHAnsi" w:hAnsiTheme="minorHAnsi"/>
          <w:b/>
        </w:rPr>
        <w:t>Spatial scale</w:t>
      </w:r>
    </w:p>
    <w:p w:rsidR="00635179" w:rsidRPr="00635179" w:rsidRDefault="00635179" w:rsidP="00121C03">
      <w:pPr>
        <w:spacing w:line="480" w:lineRule="auto"/>
        <w:ind w:firstLine="0"/>
        <w:jc w:val="left"/>
        <w:rPr>
          <w:rFonts w:asciiTheme="minorHAnsi" w:hAnsiTheme="minorHAnsi"/>
        </w:rPr>
      </w:pPr>
      <w:r w:rsidRPr="00635179">
        <w:rPr>
          <w:rFonts w:asciiTheme="minorHAnsi" w:hAnsiTheme="minorHAnsi"/>
        </w:rPr>
        <w:t>In this context, when we refer to spatial scale we are predominantly concerned with the scale at which we would like to make our spatial predictions. This scale may be influenced by the objectives of the analysis, the characteristics of the disease under consideration, and the spatial scale of the available covariates. For example, the objective of the study may be to map the spatial distribution of disease at the large spatial scale (national, regional level) for descriptive purposes or to provide estimates of global burden, or they may be required at a more detailed spatial scale in order to guide more targeted control interventions. The spatial scale of the former is therefore likely to be coarser than that of the latter. Consider for example a highly spatially heterogeneous di</w:t>
      </w:r>
      <w:r w:rsidR="00F6510E">
        <w:rPr>
          <w:rFonts w:asciiTheme="minorHAnsi" w:hAnsiTheme="minorHAnsi"/>
        </w:rPr>
        <w:t>sease such as HAT (see Section 1</w:t>
      </w:r>
      <w:r w:rsidRPr="00635179">
        <w:rPr>
          <w:rFonts w:asciiTheme="minorHAnsi" w:hAnsiTheme="minorHAnsi"/>
        </w:rPr>
        <w:t xml:space="preserve"> for more details). Whilst predictions at a relatively coarse spatial scale are useful in providing a general sense of the distribution of disease </w:t>
      </w:r>
      <w:r w:rsidRPr="00635179">
        <w:rPr>
          <w:rFonts w:asciiTheme="minorHAnsi" w:hAnsiTheme="minorHAnsi"/>
        </w:rPr>
        <w:fldChar w:fldCharType="begin" w:fldLock="1"/>
      </w:r>
      <w:r w:rsidR="00F978AA">
        <w:rPr>
          <w:rFonts w:asciiTheme="minorHAnsi" w:hAnsiTheme="minorHAnsi"/>
        </w:rPr>
        <w:instrText>ADDIN CSL_CITATION { "citationItems" : [ { "id" : "ITEM-1", "itemData" : { "DOI" : "10.1186/1476-072X-9-57", "ISSN" : "1476-072X", "PMID" : "21040555", "abstract" : "BACKGROUND: Following World Health Assembly resolutions 50.36 in 1997 and 56.7 in 2003, the World Health Organization (WHO) committed itself to supporting human African trypanosomiasis (HAT)-endemic countries in their efforts to remove the disease as a public health problem. Mapping the distribution of HAT in time and space has a pivotal role to play if this objective is to be met. For this reason WHO launched the HAT Atlas initiative, jointly implemented with the Food and Agriculture Organization of the United Nations, in the framework of the Programme Against African Trypanosomosis.\n\nRESULTS: The distribution of HAT is presented for 23 out of 25 sub-Saharan countries having reported on the status of sleeping sickness in the period 2000-2009. For the two remaining countries, i.e. Angola and the Democratic Republic of the Congo, data processing is ongoing. Reports by National Sleeping Sickness Control Programmes (NSSCPs), Non-Governmental Organizations (NGOs) and Research Institutes were collated and the relevant epidemiological data were entered in a database, thus incorporating (i) the results of active screening of over 2.2 million people, and (ii) cases detected in health care facilities engaged in passive surveillance. A total of over 42 000 cases of HAT and 6 000 different localities were included in the database. Various sources of geographic coordinates were used to locate the villages of epidemiological interest. The resulting average mapping accuracy is estimated at 900 m.\n\nCONCLUSIONS: Full involvement of NSSCPs, NGOs and Research Institutes in building the Atlas of HAT contributes to the efficiency of the mapping process and it assures both the quality of the collated information and the accuracy of the outputs. Although efforts are still needed to reduce the number of undetected and unreported cases, the comprehensive, village-level mapping of HAT control activities over a ten-year period ensures a detailed and reliable representation of the known geographic distribution of the disease. Not only does the Atlas serve research and advocacy, but, more importantly, it provides crucial evidence and a valuable tool for making informed decisions to plan and monitor the control of sleeping sickness.", "author" : [ { "dropping-particle" : "", "family" : "Simarro", "given" : "Pere P", "non-dropping-particle" : "", "parse-names" : false, "suffix" : "" }, { "dropping-particle" : "", "family" : "Cecchi", "given" : "Giuliano", "non-dropping-particle" : "", "parse-names" : false, "suffix" : "" }, { "dropping-particle" : "", "family" : "Paone", "given" : "Massimo", "non-dropping-particle" : "", "parse-names" : false, "suffix" : "" }, { "dropping-particle" : "", "family" : "Franco", "given" : "Jos\u00e9 R", "non-dropping-particle" : "", "parse-names" : false, "suffix" : "" }, { "dropping-particle" : "", "family" : "Diarra", "given" : "Abdoulaye", "non-dropping-particle" : "", "parse-names" : false, "suffix" : "" }, { "dropping-particle" : "", "family" : "Ruiz", "given" : "Jos\u00e9 A", "non-dropping-particle" : "", "parse-names" : false, "suffix" : "" }, { "dropping-particle" : "", "family" : "F\u00e8vre", "given" : "Eric M", "non-dropping-particle" : "", "parse-names" : false, "suffix" : "" }, { "dropping-particle" : "", "family" : "Courtin", "given" : "Fabrice", "non-dropping-particle" : "", "parse-names" : false, "suffix" : "" }, { "dropping-particle" : "", "family" : "Mattioli", "given" : "Raffaele C", "non-dropping-particle" : "", "parse-names" : false, "suffix" : "" }, { "dropping-particle" : "", "family" : "Jannin", "given" : "Jean G", "non-dropping-particle" : "", "parse-names" : false, "suffix" : "" } ], "container-title" : "International journal of health geographics", "id" : "ITEM-1", "issue" : "1", "issued" : { "date-parts" : [ [ "2010", "1" ] ] }, "page" : "57", "title" : "The Atlas of human African trypanosomiasis: a contribution to global mapping of neglected tropical diseases.", "type" : "article-journal", "volume" : "9" }, "uris" : [ "http://www.mendeley.com/documents/?uuid=a4883262-c3d4-4f2a-841e-bf8e7cf51bee" ] } ], "mendeley" : { "formattedCitation" : "(Simarro et al. 2010)", "plainTextFormattedCitation" : "(Simarro et al. 2010)", "previouslyFormattedCitation" : "(Simarro et al. 2010)" }, "properties" : { "noteIndex" : 0 }, "schema" : "https://github.com/citation-style-language/schema/raw/master/csl-citation.json" }</w:instrText>
      </w:r>
      <w:r w:rsidRPr="00635179">
        <w:rPr>
          <w:rFonts w:asciiTheme="minorHAnsi" w:hAnsiTheme="minorHAnsi"/>
        </w:rPr>
        <w:fldChar w:fldCharType="separate"/>
      </w:r>
      <w:r w:rsidR="00F978AA" w:rsidRPr="00F978AA">
        <w:rPr>
          <w:rFonts w:asciiTheme="minorHAnsi" w:hAnsiTheme="minorHAnsi"/>
          <w:noProof/>
        </w:rPr>
        <w:t>(Simarro et al. 2010)</w:t>
      </w:r>
      <w:r w:rsidRPr="00635179">
        <w:rPr>
          <w:rFonts w:asciiTheme="minorHAnsi" w:hAnsiTheme="minorHAnsi"/>
        </w:rPr>
        <w:fldChar w:fldCharType="end"/>
      </w:r>
      <w:r w:rsidRPr="00635179">
        <w:rPr>
          <w:rFonts w:asciiTheme="minorHAnsi" w:hAnsiTheme="minorHAnsi"/>
        </w:rPr>
        <w:t xml:space="preserve">, due to the highly focal nature of the disease, important spatial variability in disease distribution will be masked at this scale and hence may produce inaccurate estimates of disease burden, or insufficient information to guide targeted intervention strategies </w:t>
      </w:r>
      <w:r w:rsidRPr="00635179">
        <w:rPr>
          <w:rFonts w:asciiTheme="minorHAnsi" w:hAnsiTheme="minorHAnsi"/>
        </w:rPr>
        <w:fldChar w:fldCharType="begin" w:fldLock="1"/>
      </w:r>
      <w:r w:rsidR="008A102A">
        <w:rPr>
          <w:rFonts w:asciiTheme="minorHAnsi" w:hAnsiTheme="minorHAnsi"/>
        </w:rPr>
        <w:instrText>ADDIN CSL_CITATION { "citationItems" : [ { "id" : "ITEM-1", "itemData" : { "ISSN" : "0022-2585", "PMID" : "16465742", "abstract" : "Since 1996, tsetse (Glossina spp.) control operations, using odor-baited traps, have been carried out in the Luke area of Gurage zone, southwestern Ethiopia. Glossina morsitans submorsitans Newstead was identified as the dominant species in the area, but the presence of Glossina fuscipes Newstead and Glossina pallidipes Austen also was recorded. Here, we refer to the combined number of these three species and report the work undertaken from October 2002 to October 2004 to render the control system more efficient by reducing the number of traps used and maintaining the previously reached levels of tsetse occurrence and trypanosomiasis prevalence. This was done by the design and implementation of an adaptive tsetse population management system. It consists first of an efficient community-participatory monitoring scheme that allowed us to reduce the number of traps used from 216 to 127 (107 monitoring traps and 20 control traps). Geostatistical methods, including kriging and mapping, furthermore allowed identification and monitoring of the spatiotemporal dynamics of patches with increased fly densities, referred to as hot spots. To respond to hot spots, the Luke community was advised and assisted in control trap deployment. Adaptive management was shown to be more efficient than the previously used mass trapping system. In that context, trap numbers could be reduced substantially, at the same time maintaining previously achieved levels of tsetse occurrences and disease prevalence.", "author" : [ { "dropping-particle" : "", "family" : "Sciarretta", "given" : "Andrea", "non-dropping-particle" : "", "parse-names" : false, "suffix" : "" }, { "dropping-particle" : "", "family" : "Girma", "given" : "Melaku", "non-dropping-particle" : "", "parse-names" : false, "suffix" : "" }, { "dropping-particle" : "", "family" : "Tikubet", "given" : "Getachew", "non-dropping-particle" : "", "parse-names" : false, "suffix" : "" }, { "dropping-particle" : "", "family" : "Belayehun", "given" : "Lulseged", "non-dropping-particle" : "", "parse-names" : false, "suffix" : "" }, { "dropping-particle" : "", "family" : "Ballo", "given" : "Shifa", "non-dropping-particle" : "", "parse-names" : false, "suffix" : "" }, { "dropping-particle" : "", "family" : "Baumg\u00e4rtner", "given" : "Johann", "non-dropping-particle" : "", "parse-names" : false, "suffix" : "" } ], "container-title" : "Journal of medical entomology", "id" : "ITEM-1", "issue" : "6", "issued" : { "date-parts" : [ [ "2005", "11" ] ] }, "page" : "1006-19", "title" : "Development of an adaptive tsetse population management scheme for the Luke community, Ethiopia.", "type" : "article-journal", "volume" : "42" }, "uris" : [ "http://www.mendeley.com/documents/?uuid=021b4d4f-9e0e-4ee5-b7e9-b035bab95b92" ] }, { "id" : "ITEM-2", "itemData" : { "DOI" : "10.1371/journal.pntd.0002704", "ISSN" : "1935-2735", "PMID" : "24551264", "abstract" : "BACKGROUND: The WHO has established the disability-adjusted life year (DALY) as a metric for measuring the burden of human disease and injury globally. However, most DALY estimates have been calculated as national totals. We mapped spatial variation in the burden of human African trypanosomiasis (HAT) in Uganda for the years 2000-2009. This represents the first geographically delimited estimation of HAT disease burden at the sub-country scale.\n\nMETHODOLOGY/PRINCIPAL FINDINGS: Disability-adjusted life-year (DALY) totals for HAT were estimated based on modelled age and mortality distributions, mapped using Geographic Information Systems (GIS) software, and summarised by parish and district. While the national total burden of HAT is low relative to other conditions, high-impact districts in Uganda had DALY rates comparable to the national burden rates for major infectious diseases. The calculated average national DALY rate for 2000-2009 was 486.3 DALYs/100 000 persons/year, whereas three districts afflicted by rhodesiense HAT in southeastern Uganda had burden rates above 5000 DALYs/100 000 persons/year, comparable to national GBD 2004 average burden rates for malaria and HIV/AIDS.\n\nCONCLUSIONS/SIGNIFICANCE: These results provide updated and improved estimates of HAT burden across Uganda, taking into account sensitivity to under-reporting. Our results highlight the critical importance of spatial scale in disease burden analyses. National aggregations of disease burden have resulted in an implied bias against highly focal diseases for which geographically targeted interventions may be feasible and cost-effective. This has significant implications for the use of DALY estimates to prioritize disease interventions and inform cost-benefit analyses.", "author" : [ { "dropping-particle" : "", "family" : "Hackett", "given" : "Finola", "non-dropping-particle" : "", "parse-names" : false, "suffix" : "" }, { "dropping-particle" : "", "family" : "Berrang Ford", "given" : "Lea", "non-dropping-particle" : "", "parse-names" : false, "suffix" : "" }, { "dropping-particle" : "", "family" : "F\u00e8vre", "given" : "Eric", "non-dropping-particle" : "", "parse-names" : false, "suffix" : "" }, { "dropping-particle" : "", "family" : "Simarro", "given" : "Pere", "non-dropping-particle" : "", "parse-names" : false, "suffix" : "" } ], "container-title" : "PLoS neglected tropical diseases", "id" : "ITEM-2", "issue" : "2", "issued" : { "date-parts" : [ [ "2014", "2" ] ] }, "page" : "e2704", "title" : "Incorporating scale dependence in disease burden estimates: the case of human African trypanosomiasis in Uganda.", "type" : "article-journal", "volume" : "8" }, "uris" : [ "http://www.mendeley.com/documents/?uuid=2678975d-2ff2-4f6c-b0cc-91b3de0cfa6b" ] } ], "mendeley" : { "formattedCitation" : "(Sciarretta et al. 2005; Hackett et al. 2014)", "plainTextFormattedCitation" : "(Sciarretta et al. 2005; Hackett et al. 2014)", "previouslyFormattedCitation" : "(Sciarretta et al. 2005; Hackett et al. 2014)" }, "properties" : { "noteIndex" : 0 }, "schema" : "https://github.com/citation-style-language/schema/raw/master/csl-citation.json" }</w:instrText>
      </w:r>
      <w:r w:rsidRPr="00635179">
        <w:rPr>
          <w:rFonts w:asciiTheme="minorHAnsi" w:hAnsiTheme="minorHAnsi"/>
        </w:rPr>
        <w:fldChar w:fldCharType="separate"/>
      </w:r>
      <w:r w:rsidR="008A102A" w:rsidRPr="008A102A">
        <w:rPr>
          <w:rFonts w:asciiTheme="minorHAnsi" w:hAnsiTheme="minorHAnsi"/>
          <w:noProof/>
        </w:rPr>
        <w:t>(Sciarretta et al. 2005; Hackett et al. 2014)</w:t>
      </w:r>
      <w:r w:rsidRPr="00635179">
        <w:rPr>
          <w:rFonts w:asciiTheme="minorHAnsi" w:hAnsiTheme="minorHAnsi"/>
        </w:rPr>
        <w:fldChar w:fldCharType="end"/>
      </w:r>
      <w:r w:rsidRPr="00635179">
        <w:rPr>
          <w:rFonts w:asciiTheme="minorHAnsi" w:hAnsiTheme="minorHAnsi"/>
        </w:rPr>
        <w:t>. However, if disease risk is relatively spatially homogeneous</w:t>
      </w:r>
      <w:r w:rsidR="0021248B">
        <w:rPr>
          <w:rFonts w:asciiTheme="minorHAnsi" w:hAnsiTheme="minorHAnsi"/>
        </w:rPr>
        <w:t xml:space="preserve"> within some geographical limit, for example soil-transmitted helminths</w:t>
      </w:r>
      <w:r w:rsidRPr="00635179">
        <w:rPr>
          <w:rFonts w:asciiTheme="minorHAnsi" w:hAnsiTheme="minorHAnsi"/>
        </w:rPr>
        <w:t xml:space="preserve">, it may be a waste of resources to produce maps at the finer spatial level </w:t>
      </w:r>
      <w:r w:rsidRPr="00635179">
        <w:rPr>
          <w:rFonts w:asciiTheme="minorHAnsi" w:hAnsiTheme="minorHAnsi"/>
        </w:rPr>
        <w:fldChar w:fldCharType="begin" w:fldLock="1"/>
      </w:r>
      <w:r w:rsidR="00F978AA">
        <w:rPr>
          <w:rFonts w:asciiTheme="minorHAnsi" w:hAnsiTheme="minorHAnsi"/>
        </w:rPr>
        <w:instrText>ADDIN CSL_CITATION { "citationItems" : [ { "id" : "ITEM-1", "itemData" : { "DOI" : "10.4269/ajtmh.2010.09-0702", "ISSN" : "1476-1645", "PMID" : "20519603", "abstract" : "Implementation of helminth control programs requires information on the distribution and prevalence of infection to target mass treatment to areas of greatest need. In the absence of data, the question of how many schools/communities should be surveyed depends on the spatial heterogeneity of infection and the cost efficiency of surveys. We used geostatistical techniques to quantify the spatial heterogeneity of soil-transmitted helminths in multiple settings in eastern Africa, and using the example of Kenya, conducted conditional simulation to explore the implications of alternative sampling strategies in identifying districts requiring mass treatment. Cost analysis is included in the simulations using data from actual field surveys and control programs. The analysis suggests that sampling four or five schools in each district provides a cost-efficient strategy in identifying districts requiring mass treatment, and that efficiency of sampling was relatively insensitive to the number of children sampled per school.", "author" : [ { "dropping-particle" : "", "family" : "Sturrock", "given" : "Hugh J W", "non-dropping-particle" : "", "parse-names" : false, "suffix" : "" }, { "dropping-particle" : "", "family" : "Gething", "given" : "Peter W", "non-dropping-particle" : "", "parse-names" : false, "suffix" : "" }, { "dropping-particle" : "", "family" : "Clements", "given" : "Archie C A", "non-dropping-particle" : "", "parse-names" : false, "suffix" : "" }, { "dropping-particle" : "", "family" : "Brooker", "given" : "Simon", "non-dropping-particle" : "", "parse-names" : false, "suffix" : "" } ], "container-title" : "The American journal of tropical medicine and hygiene", "id" : "ITEM-1", "issue" : "6", "issued" : { "date-parts" : [ [ "2010", "6" ] ] }, "page" : "1079-87", "title" : "Optimal survey designs for targeting chemotherapy against soil-transmitted helminths: effect of spatial heterogeneity and cost-efficiency of sampling.", "type" : "article-journal", "volume" : "82" }, "uris" : [ "http://www.mendeley.com/documents/?uuid=7281062d-c25a-445d-9e62-fcba98f44a37" ] } ], "mendeley" : { "formattedCitation" : "(Sturrock et al. 2010)", "plainTextFormattedCitation" : "(Sturrock et al. 2010)", "previouslyFormattedCitation" : "(Sturrock et al. 2010)" }, "properties" : { "noteIndex" : 0 }, "schema" : "https://github.com/citation-style-language/schema/raw/master/csl-citation.json" }</w:instrText>
      </w:r>
      <w:r w:rsidRPr="00635179">
        <w:rPr>
          <w:rFonts w:asciiTheme="minorHAnsi" w:hAnsiTheme="minorHAnsi"/>
        </w:rPr>
        <w:fldChar w:fldCharType="separate"/>
      </w:r>
      <w:r w:rsidR="00F978AA" w:rsidRPr="00F978AA">
        <w:rPr>
          <w:rFonts w:asciiTheme="minorHAnsi" w:hAnsiTheme="minorHAnsi"/>
          <w:noProof/>
        </w:rPr>
        <w:t>(Sturrock et al. 2010)</w:t>
      </w:r>
      <w:r w:rsidRPr="00635179">
        <w:rPr>
          <w:rFonts w:asciiTheme="minorHAnsi" w:hAnsiTheme="minorHAnsi"/>
        </w:rPr>
        <w:fldChar w:fldCharType="end"/>
      </w:r>
      <w:r w:rsidRPr="00635179">
        <w:rPr>
          <w:rFonts w:asciiTheme="minorHAnsi" w:hAnsiTheme="minorHAnsi"/>
        </w:rPr>
        <w:t xml:space="preserve">. </w:t>
      </w:r>
    </w:p>
    <w:p w:rsidR="00635179" w:rsidRPr="00635179" w:rsidRDefault="00635179" w:rsidP="00121C03">
      <w:pPr>
        <w:spacing w:line="480" w:lineRule="auto"/>
        <w:ind w:firstLine="0"/>
        <w:jc w:val="left"/>
        <w:rPr>
          <w:rFonts w:asciiTheme="minorHAnsi" w:hAnsiTheme="minorHAnsi"/>
        </w:rPr>
      </w:pPr>
      <w:r w:rsidRPr="00635179">
        <w:rPr>
          <w:rFonts w:asciiTheme="minorHAnsi" w:hAnsiTheme="minorHAnsi"/>
        </w:rPr>
        <w:t>Covariates used in the spatial analyses of tropical disease data are often derived from remotely</w:t>
      </w:r>
      <w:r w:rsidR="0031426B">
        <w:rPr>
          <w:rFonts w:asciiTheme="minorHAnsi" w:hAnsiTheme="minorHAnsi"/>
        </w:rPr>
        <w:t xml:space="preserve"> sensed (RS) data (see Section 5</w:t>
      </w:r>
      <w:r w:rsidRPr="00635179">
        <w:rPr>
          <w:rFonts w:asciiTheme="minorHAnsi" w:hAnsiTheme="minorHAnsi"/>
        </w:rPr>
        <w:t xml:space="preserve">). When incorporating these covariates, it is important to recognise that these data are already a spatial aggregation of a spatially continuous phenomenon, with the initial size and positioning of the boundaries of each RS cell (referred to </w:t>
      </w:r>
      <w:r w:rsidR="0021248B">
        <w:rPr>
          <w:rFonts w:asciiTheme="minorHAnsi" w:hAnsiTheme="minorHAnsi"/>
        </w:rPr>
        <w:t>in the statistical literature as</w:t>
      </w:r>
      <w:r w:rsidRPr="00635179">
        <w:rPr>
          <w:rFonts w:asciiTheme="minorHAnsi" w:hAnsiTheme="minorHAnsi"/>
        </w:rPr>
        <w:t xml:space="preserve"> the </w:t>
      </w:r>
      <w:r w:rsidRPr="0021248B">
        <w:rPr>
          <w:rFonts w:asciiTheme="minorHAnsi" w:hAnsiTheme="minorHAnsi"/>
          <w:i/>
        </w:rPr>
        <w:t>support</w:t>
      </w:r>
      <w:r w:rsidRPr="00635179">
        <w:rPr>
          <w:rFonts w:asciiTheme="minorHAnsi" w:hAnsiTheme="minorHAnsi"/>
        </w:rPr>
        <w:t xml:space="preserve">) being defined by the instrument being used and the organisation from which the data were sourced. Further, when undertaking the spatial analysis, these cells may be aggregated or disaggregated to ensure a consistent (and scientifically relevant) spatial resolution and alignment across all of the RS data being included in the analysis. The method by which the RS data are processed in order to be incorporated into the analysis can have a significant impact on the form of the relationship between RS data and the disease-related point-level data, and as such needs to be taken into consideration when evaluating the output </w:t>
      </w:r>
      <w:r w:rsidRPr="00635179">
        <w:rPr>
          <w:rFonts w:asciiTheme="minorHAnsi" w:hAnsiTheme="minorHAnsi"/>
        </w:rPr>
        <w:fldChar w:fldCharType="begin" w:fldLock="1"/>
      </w:r>
      <w:r w:rsidR="00D132FF">
        <w:rPr>
          <w:rFonts w:asciiTheme="minorHAnsi" w:hAnsiTheme="minorHAnsi"/>
        </w:rPr>
        <w:instrText>ADDIN CSL_CITATION { "citationItems" : [ { "id" : "ITEM-1", "itemData" : { "DOI" : "10.1016/S0065-308X(05)62003-9", "ISBN" : "9780120317622", "ISSN" : "0065-308X", "PMID" : "16647968", "abstract" : "Scale and uncertainty are important issues for the global prediction of disease. Disease mapping over the entire surface of the Earth usually involves the use of remotely sensed imagery to provide environmental covariates of disease risk or disease vector density. It further implies that the spatial resolution of such imagery is relatively coarse (e.g., 8 or 1km). Use of a coarse spatial resolution limits the information that can be extracted from imagery and has important effects on the results of epidemiological analyses. This paper discusses geostatistical models for (i) characterizing the scale(s) of spatial variation in data and (ii) changing the scale of measurement of both the data and the geostatistical model. Uncertainty is introduced, highlighting the fact that most epidemiologists are interested in accuracy, aspects of which can be estimated with measurable quantities. This paper emphasizes the distinction between data- and model-based methods of accuracy assessment and gives examples of both. The key problem of validating global maps is considered.", "author" : [ { "dropping-particle" : "", "family" : "Atkinson", "given" : "P M", "non-dropping-particle" : "", "parse-names" : false, "suffix" : "" }, { "dropping-particle" : "", "family" : "Graham", "given" : "A J", "non-dropping-particle" : "", "parse-names" : false, "suffix" : "" } ], "container-title" : "Advances in parasitology", "id" : "ITEM-1", "issued" : { "date-parts" : [ [ "2006", "1" ] ] }, "page" : "79-118", "title" : "Issues of scale and uncertainty in the global remote sensing of disease.", "type" : "article-journal", "volume" : "62" }, "uris" : [ "http://www.mendeley.com/documents/?uuid=55197158-7c2d-40da-9e1b-88c0bda58593" ] }, { "id" : "ITEM-2", "itemData" : { "author" : [ { "dropping-particle" : "", "family" : "Raj", "given" : "R", "non-dropping-particle" : "", "parse-names" : false, "suffix" : "" }, { "dropping-particle" : "", "family" : "Hamm", "given" : "NAS", "non-dropping-particle" : "", "parse-names" : false, "suffix" : "" }, { "dropping-particle" : "", "family" : "Kant", "given" : "Y", "non-dropping-particle" : "", "parse-names" : false, "suffix" : "" } ], "container-title" : "International journal of remote sensing", "id" : "ITEM-2", "issued" : { "date-parts" : [ [ "2013" ] ] }, "title" : "Analysing the effect of different aggregation approaches on remotely sensed data", "type" : "article-journal" }, "uris" : [ "http://www.mendeley.com/documents/?uuid=59c20932-b80e-34e9-a116-a7d86fa8d949" ] }, { "id" : "ITEM-3", "itemData" : { "DOI" : "10.1371/journal.pntd.0004164", "ISSN" : "1935-2735", "PMID" : "26678393", "abstract" : "Earth observation (EO) is the use of remote sensing and in situ observations to gather data on the environment. It finds increasing application in the study of environmentally modulated neglected tropical diseases (NTDs). Obtaining and assuring the quality of the relevant spatially and temporally indexed EO data remain challenges. Our objective was to review the Earth observation products currently used in studies of NTD epidemiology and to discuss fundamental issues relating to spatial data quality (SDQ), which limit the utilization of EO and pose challenges for its more effective use. We searched Web of Science and PubMed for studies related to EO and echinococossis, leptospirosis, schistosomiasis, and soil-transmitted helminth infections. Relevant literature was also identified from the bibliographies of those papers. We found that extensive use is made of EO products in the study of NTD epidemiology; however, the quality of these products is usually given little explicit attention. We review key issues in SDQ concerning spatial and temporal scale, uncertainty, and the documentation and use of quality information. We give examples of how these issues may interact with uncertainty in NTD data to affect the output of an epidemiological analysis. We conclude that researchers should give careful attention to SDQ when designing NTD spatial-epidemiological studies. This should be used to inform uncertainty analysis in the epidemiological study. SDQ should be documented and made available to other researchers.", "author" : [ { "dropping-particle" : "", "family" : "Hamm", "given" : "Nicholas A S", "non-dropping-particle" : "", "parse-names" : false, "suffix" : "" }, { "dropping-particle" : "", "family" : "Soares Magalh\u00e3es", "given" : "Ricardo J", "non-dropping-particle" : "", "parse-names" : false, "suffix" : "" }, { "dropping-particle" : "", "family" : "Clements", "given" : "Archie C A", "non-dropping-particle" : "", "parse-names" : false, "suffix" : "" } ], "container-title" : "PLoS neglected tropical diseases", "id" : "ITEM-3", "issue" : "12", "issued" : { "date-parts" : [ [ "2015", "12" ] ] }, "page" : "e0004164", "title" : "Earth Observation, Spatial Data Quality, and Neglected Tropical Diseases.", "type" : "article-journal", "volume" : "9" }, "uris" : [ "http://www.mendeley.com/documents/?uuid=7a1aa85c-9beb-444d-b1df-987b58168744" ] } ], "mendeley" : { "formattedCitation" : "(Atkinson &amp; Graham 2006; Raj et al. 2013; Hamm et al. 2015)", "plainTextFormattedCitation" : "(Atkinson &amp; Graham 2006; Raj et al. 2013; Hamm et al. 2015)", "previouslyFormattedCitation" : "(Atkinson &amp; Graham 2006; Raj et al. 2013; Hamm et al. 2015)" }, "properties" : { "noteIndex" : 0 }, "schema" : "https://github.com/citation-style-language/schema/raw/master/csl-citation.json" }</w:instrText>
      </w:r>
      <w:r w:rsidRPr="00635179">
        <w:rPr>
          <w:rFonts w:asciiTheme="minorHAnsi" w:hAnsiTheme="minorHAnsi"/>
        </w:rPr>
        <w:fldChar w:fldCharType="separate"/>
      </w:r>
      <w:r w:rsidR="00D132FF" w:rsidRPr="00D132FF">
        <w:rPr>
          <w:rFonts w:asciiTheme="minorHAnsi" w:hAnsiTheme="minorHAnsi"/>
          <w:noProof/>
        </w:rPr>
        <w:t>(Atkinson &amp; Graham 2006; Raj et al. 2013; Hamm et al. 2015)</w:t>
      </w:r>
      <w:r w:rsidRPr="00635179">
        <w:rPr>
          <w:rFonts w:asciiTheme="minorHAnsi" w:hAnsiTheme="minorHAnsi"/>
        </w:rPr>
        <w:fldChar w:fldCharType="end"/>
      </w:r>
      <w:r w:rsidRPr="00635179">
        <w:rPr>
          <w:rFonts w:asciiTheme="minorHAnsi" w:hAnsiTheme="minorHAnsi"/>
        </w:rPr>
        <w:t>. This is a known problem in spatial statistics</w:t>
      </w:r>
      <w:r w:rsidR="0021248B">
        <w:rPr>
          <w:rFonts w:asciiTheme="minorHAnsi" w:hAnsiTheme="minorHAnsi"/>
        </w:rPr>
        <w:t>,</w:t>
      </w:r>
      <w:r w:rsidRPr="00635179">
        <w:rPr>
          <w:rFonts w:asciiTheme="minorHAnsi" w:hAnsiTheme="minorHAnsi"/>
        </w:rPr>
        <w:t xml:space="preserve"> referred to as the modifiable areal unit problem (MAUP) </w:t>
      </w:r>
      <w:r w:rsidRPr="00635179">
        <w:rPr>
          <w:rFonts w:asciiTheme="minorHAnsi" w:hAnsiTheme="minorHAnsi"/>
        </w:rPr>
        <w:fldChar w:fldCharType="begin" w:fldLock="1"/>
      </w:r>
      <w:r w:rsidR="008A102A">
        <w:rPr>
          <w:rFonts w:asciiTheme="minorHAnsi" w:hAnsiTheme="minorHAnsi"/>
        </w:rPr>
        <w:instrText>ADDIN CSL_CITATION { "citationItems" : [ { "id" : "ITEM-1", "itemData" : { "author" : [ { "dropping-particle" : "", "family" : "Jelinski", "given" : "DE", "non-dropping-particle" : "", "parse-names" : false, "suffix" : "" }, { "dropping-particle" : "", "family" : "Wu", "given" : "J", "non-dropping-particle" : "", "parse-names" : false, "suffix" : "" } ], "container-title" : "Landscape ecology", "id" : "ITEM-1", "issue" : "3", "issued" : { "date-parts" : [ [ "1996" ] ] }, "page" : "129-140", "title" : "The modifiable areal unit problem and implications for landscape ecology", "type" : "article-journal", "volume" : "11" }, "uris" : [ "http://www.mendeley.com/documents/?uuid=c7d704e7-0f63-326c-b08d-0cc75d65f858" ] }, { "id" : "ITEM-2", "itemData" : { "author" : [ { "dropping-particle" : "", "family" : "Cressie", "given" : "NA", "non-dropping-particle" : "", "parse-names" : false, "suffix" : "" } ], "id" : "ITEM-2", "issued" : { "date-parts" : [ [ "1996" ] ] }, "title" : "Change of support and the modifiable areal unit problem", "type" : "article-journal" }, "uris" : [ "http://www.mendeley.com/documents/?uuid=3337ec54-d6df-31e9-8225-bfa4ae7abbed" ] }, { "id" : "ITEM-3", "itemData" : { "author" : [ { "dropping-particle" : "", "family" : "Gotway", "given" : "CA", "non-dropping-particle" : "", "parse-names" : false, "suffix" : "" }, { "dropping-particle" : "", "family" : "Young", "given" : "LJ", "non-dropping-particle" : "", "parse-names" : false, "suffix" : "" } ], "container-title" : "Journal of the American Statistical", "id" : "ITEM-3", "issued" : { "date-parts" : [ [ "2002" ] ] }, "title" : "Combining incompatible spatial data", "type" : "article-journal" }, "uris" : [ "http://www.mendeley.com/documents/?uuid=ea02606a-ef4a-3448-9cf2-144991c0fd4d" ] } ], "mendeley" : { "formattedCitation" : "(Jelinski &amp; Wu 1996; Cressie 1996; Gotway &amp; Young 2002)", "plainTextFormattedCitation" : "(Jelinski &amp; Wu 1996; Cressie 1996; Gotway &amp; Young 2002)", "previouslyFormattedCitation" : "(Jelinski &amp; Wu 1996; Cressie 1996; Gotway &amp; Young 2002)" }, "properties" : { "noteIndex" : 0 }, "schema" : "https://github.com/citation-style-language/schema/raw/master/csl-citation.json" }</w:instrText>
      </w:r>
      <w:r w:rsidRPr="00635179">
        <w:rPr>
          <w:rFonts w:asciiTheme="minorHAnsi" w:hAnsiTheme="minorHAnsi"/>
        </w:rPr>
        <w:fldChar w:fldCharType="separate"/>
      </w:r>
      <w:r w:rsidR="008A102A" w:rsidRPr="008A102A">
        <w:rPr>
          <w:rFonts w:asciiTheme="minorHAnsi" w:hAnsiTheme="minorHAnsi"/>
          <w:noProof/>
        </w:rPr>
        <w:t>(Jelinski &amp; Wu 1996; Cressie 1996; Gotway &amp; Young 2002)</w:t>
      </w:r>
      <w:r w:rsidRPr="00635179">
        <w:rPr>
          <w:rFonts w:asciiTheme="minorHAnsi" w:hAnsiTheme="minorHAnsi"/>
        </w:rPr>
        <w:fldChar w:fldCharType="end"/>
      </w:r>
      <w:r w:rsidRPr="00635179">
        <w:rPr>
          <w:rFonts w:asciiTheme="minorHAnsi" w:hAnsiTheme="minorHAnsi"/>
        </w:rPr>
        <w:t>. As a consequence, researchers may find that they draw different and sometimes opposing conclusions about the influence of a spatially aggregated covariate and the disease-related outcome of interest.</w:t>
      </w:r>
    </w:p>
    <w:p w:rsidR="00635179" w:rsidRPr="00635179" w:rsidRDefault="00635179" w:rsidP="00121C03">
      <w:pPr>
        <w:spacing w:line="480" w:lineRule="auto"/>
        <w:ind w:firstLine="0"/>
        <w:jc w:val="left"/>
        <w:rPr>
          <w:rFonts w:asciiTheme="minorHAnsi" w:hAnsiTheme="minorHAnsi"/>
        </w:rPr>
      </w:pPr>
      <w:r w:rsidRPr="00635179">
        <w:rPr>
          <w:rFonts w:asciiTheme="minorHAnsi" w:hAnsiTheme="minorHAnsi"/>
        </w:rPr>
        <w:t xml:space="preserve">Whilst the MAUP may cause inconsistencies in the relationship between covariates and the disease-related outcome, it is often the case that the relative influence of covariates naturally differs at different spatial scales. For example, in epidemiology studies the dominant disease drivers at the large geographical scale tend to be associated with the climate and environment e.g. rainfall, temperature, elevation whereas at the smaller scale, the socio-demographic characteristics tend to become more influential </w:t>
      </w:r>
      <w:r w:rsidRPr="00635179">
        <w:rPr>
          <w:rFonts w:asciiTheme="minorHAnsi" w:hAnsiTheme="minorHAnsi"/>
        </w:rPr>
        <w:fldChar w:fldCharType="begin" w:fldLock="1"/>
      </w:r>
      <w:r w:rsidR="00D132FF">
        <w:rPr>
          <w:rFonts w:asciiTheme="minorHAnsi" w:hAnsiTheme="minorHAnsi"/>
        </w:rPr>
        <w:instrText>ADDIN CSL_CITATION { "citationItems" : [ { "id" : "ITEM-1", "itemData" : { "DOI" : "10.1017/S0031182009006222", "ISSN" : "1469-8161", "PMID" : "19627627", "abstract" : "Beginning in 1970, the potential of remote sensing (RS) techniques, coupled with geographical information systems (GIS), to improve our understanding of the epidemiology and control of schistosomiasis in Africa, has steadily grown. In our current review, working definitions of RS, GIS and spatial analysis are given, and applications made to date with RS and GIS for the epidemiology and ecology of schistosomiasis in Africa are summarised. Progress has been made in mapping the prevalence of infection in humans and the distribution of intermediate host snails. More recently, Bayesian geostatistical modelling approaches have been utilized for predicting the prevalence and intensity of infection at different scales. However, a number of challenges remain; hence new research is needed to overcome these limitations. First, greater spatial and temporal resolution seems important to improve risk mapping and understanding of transmission dynamics at the local scale. Second, more realistic risk profiling can be achieved by taking into account information on people's socio-economic status; furthermore, future efforts should incorporate data on domestic access to clean water and adequate sanitation, as well as behavioural and educational issues. Third, high-quality data on intermediate host snail distribution should facilitate validation of infection risk maps and modelling transmission dynamics. Finally, more emphasis should be placed on risk mapping and prediction of multiple species parasitic infections in an effort to integrate disease risk mapping and to enhance the cost-effectiveness of their control.", "author" : [ { "dropping-particle" : "", "family" : "Simoonga", "given" : "C", "non-dropping-particle" : "", "parse-names" : false, "suffix" : "" }, { "dropping-particle" : "", "family" : "Utzinger", "given" : "J", "non-dropping-particle" : "", "parse-names" : false, "suffix" : "" }, { "dropping-particle" : "", "family" : "Brooker", "given" : "S", "non-dropping-particle" : "", "parse-names" : false, "suffix" : "" }, { "dropping-particle" : "", "family" : "Vounatsou", "given" : "P", "non-dropping-particle" : "", "parse-names" : false, "suffix" : "" }, { "dropping-particle" : "", "family" : "Appleton", "given" : "C C", "non-dropping-particle" : "", "parse-names" : false, "suffix" : "" }, { "dropping-particle" : "", "family" : "Stensgaard", "given" : "A S", "non-dropping-particle" : "", "parse-names" : false, "suffix" : "" }, { "dropping-particle" : "", "family" : "Olsen", "given" : "A", "non-dropping-particle" : "", "parse-names" : false, "suffix" : "" }, { "dropping-particle" : "", "family" : "Kristensen", "given" : "T K", "non-dropping-particle" : "", "parse-names" : false, "suffix" : "" } ], "container-title" : "Parasitology", "id" : "ITEM-1", "issue" : "13", "issued" : { "date-parts" : [ [ "2009", "11" ] ] }, "page" : "1683-93", "title" : "Remote sensing, geographical information system and spatial analysis for schistosomiasis epidemiology and ecology in Africa.", "type" : "article-journal", "volume" : "136" }, "uris" : [ "http://www.mendeley.com/documents/?uuid=de9bff17-4dae-39e0-ade7-267b2b325d64" ] }, { "id" : "ITEM-2", "itemData" : { "DOI" : "10.1371/journal.pntd.0004164", "ISSN" : "1935-2735", "PMID" : "26678393", "abstract" : "Earth observation (EO) is the use of remote sensing and in situ observations to gather data on the environment. It finds increasing application in the study of environmentally modulated neglected tropical diseases (NTDs). Obtaining and assuring the quality of the relevant spatially and temporally indexed EO data remain challenges. Our objective was to review the Earth observation products currently used in studies of NTD epidemiology and to discuss fundamental issues relating to spatial data quality (SDQ), which limit the utilization of EO and pose challenges for its more effective use. We searched Web of Science and PubMed for studies related to EO and echinococossis, leptospirosis, schistosomiasis, and soil-transmitted helminth infections. Relevant literature was also identified from the bibliographies of those papers. We found that extensive use is made of EO products in the study of NTD epidemiology; however, the quality of these products is usually given little explicit attention. We review key issues in SDQ concerning spatial and temporal scale, uncertainty, and the documentation and use of quality information. We give examples of how these issues may interact with uncertainty in NTD data to affect the output of an epidemiological analysis. We conclude that researchers should give careful attention to SDQ when designing NTD spatial-epidemiological studies. This should be used to inform uncertainty analysis in the epidemiological study. SDQ should be documented and made available to other researchers.", "author" : [ { "dropping-particle" : "", "family" : "Hamm", "given" : "Nicholas A S", "non-dropping-particle" : "", "parse-names" : false, "suffix" : "" }, { "dropping-particle" : "", "family" : "Soares Magalh\u00e3es", "given" : "Ricardo J", "non-dropping-particle" : "", "parse-names" : false, "suffix" : "" }, { "dropping-particle" : "", "family" : "Clements", "given" : "Archie C A", "non-dropping-particle" : "", "parse-names" : false, "suffix" : "" } ], "container-title" : "PLoS neglected tropical diseases", "id" : "ITEM-2", "issue" : "12", "issued" : { "date-parts" : [ [ "2015", "12" ] ] }, "page" : "e0004164", "title" : "Earth Observation, Spatial Data Quality, and Neglected Tropical Diseases.", "type" : "article-journal", "volume" : "9" }, "uris" : [ "http://www.mendeley.com/documents/?uuid=7a1aa85c-9beb-444d-b1df-987b58168744" ] } ], "mendeley" : { "formattedCitation" : "(Simoonga et al. 2009; Hamm et al. 2015)", "plainTextFormattedCitation" : "(Simoonga et al. 2009; Hamm et al. 2015)", "previouslyFormattedCitation" : "(Simoonga et al. 2009; Hamm et al. 2015)" }, "properties" : { "noteIndex" : 0 }, "schema" : "https://github.com/citation-style-language/schema/raw/master/csl-citation.json" }</w:instrText>
      </w:r>
      <w:r w:rsidRPr="00635179">
        <w:rPr>
          <w:rFonts w:asciiTheme="minorHAnsi" w:hAnsiTheme="minorHAnsi"/>
        </w:rPr>
        <w:fldChar w:fldCharType="separate"/>
      </w:r>
      <w:r w:rsidR="00D132FF" w:rsidRPr="00D132FF">
        <w:rPr>
          <w:rFonts w:asciiTheme="minorHAnsi" w:hAnsiTheme="minorHAnsi"/>
          <w:noProof/>
        </w:rPr>
        <w:t>(Simoonga et al. 2009; Hamm et al. 2015)</w:t>
      </w:r>
      <w:r w:rsidRPr="00635179">
        <w:rPr>
          <w:rFonts w:asciiTheme="minorHAnsi" w:hAnsiTheme="minorHAnsi"/>
        </w:rPr>
        <w:fldChar w:fldCharType="end"/>
      </w:r>
      <w:r w:rsidRPr="00635179">
        <w:rPr>
          <w:rFonts w:asciiTheme="minorHAnsi" w:hAnsiTheme="minorHAnsi"/>
        </w:rPr>
        <w:t>. Similarly</w:t>
      </w:r>
      <w:r w:rsidR="00D132FF">
        <w:rPr>
          <w:rFonts w:asciiTheme="minorHAnsi" w:hAnsiTheme="minorHAnsi"/>
        </w:rPr>
        <w:t>,</w:t>
      </w:r>
      <w:r w:rsidRPr="00635179">
        <w:rPr>
          <w:rFonts w:asciiTheme="minorHAnsi" w:hAnsiTheme="minorHAnsi"/>
        </w:rPr>
        <w:t xml:space="preserve"> in ecological studies</w:t>
      </w:r>
      <w:r w:rsidR="0021248B">
        <w:rPr>
          <w:rFonts w:asciiTheme="minorHAnsi" w:hAnsiTheme="minorHAnsi"/>
        </w:rPr>
        <w:t xml:space="preserve"> e.g. when exploring the spatial distribution of disease vectors</w:t>
      </w:r>
      <w:r w:rsidRPr="00635179">
        <w:rPr>
          <w:rFonts w:asciiTheme="minorHAnsi" w:hAnsiTheme="minorHAnsi"/>
        </w:rPr>
        <w:t xml:space="preserve">, the dominant drivers at the large scale drivers are similar to those found in epidemiological studies, whereas the environmental nuances e.g. fragmentation of habitat, river flow speed, steepness of the landscape need to be taken into consideration at the smaller spatial scale </w:t>
      </w:r>
      <w:r w:rsidRPr="00635179">
        <w:rPr>
          <w:rFonts w:asciiTheme="minorHAnsi" w:hAnsiTheme="minorHAnsi"/>
        </w:rPr>
        <w:fldChar w:fldCharType="begin" w:fldLock="1"/>
      </w:r>
      <w:r w:rsidR="003779BE">
        <w:rPr>
          <w:rFonts w:asciiTheme="minorHAnsi" w:hAnsiTheme="minorHAnsi"/>
        </w:rPr>
        <w:instrText>ADDIN CSL_CITATION { "citationItems" : [ { "id" : "ITEM-1", "itemData" : { "DOI" : "10.1093/jmedent/45.6.1180", "ISSN" : "0022-2585", "PMID" : "19058646", "abstract" : "Tsetse flies are the cyclic vectors of sleeping sickness and African animal trypanosomosis. The possibility to classify the natural habitat of riverine tsetse species is explored in the Mouhoun River basin, Burkina Faso: the objectives were to discriminate the riverine forests community types and their fragmentation levels by using Landsat 7 enhanced thematic mapper images, to map tsetse densities. Glossina palpalis gambiensis Vanderplank 1949 (Diptera: Glossinidae) and G. tachinoides Westwood, 1850 are the vectors of trypanosomoses in this area. After a supervised classification, the community types were discriminated using the water area in 400-m-wide polygons around the river. A fragmentation analysis of the swamp forest unit, cross-tabulated with the community types, lead to identification of the final landscapes where tsetse apparent densities (ADT) were implemented using a training data set of 608 trap locations. The predicted ADT were then compared with an independent validation data set of 78 trap locations. The correlation between the model predictions and the validation data set was high, validating this approach (P &lt; 0.001). The riverine forest community type and fragmentation level are critical factors for riverine tsetse species, which should be taken into consideration to map their suitable habitat.", "author" : [ { "dropping-particle" : "", "family" : "Guerrini", "given" : "L", "non-dropping-particle" : "", "parse-names" : false, "suffix" : "" }, { "dropping-particle" : "", "family" : "Bord", "given" : "J P", "non-dropping-particle" : "", "parse-names" : false, "suffix" : "" }, { "dropping-particle" : "", "family" : "Ducheyne", "given" : "E", "non-dropping-particle" : "", "parse-names" : false, "suffix" : "" }, { "dropping-particle" : "", "family" : "Bouyer", "given" : "J", "non-dropping-particle" : "", "parse-names" : false, "suffix" : "" }, { "dropping-particle" : "", "family" : "Aubreville", "given" : "A.", "non-dropping-particle" : "", "parse-names" : false, "suffix" : "" }, { "dropping-particle" : "", "family" : "Bouyer", "given" : "J.", "non-dropping-particle" : "", "parse-names" : false, "suffix" : "" }, { "dropping-particle" : "", "family" : "Guerrini", "given" : "L.", "non-dropping-particle" : "", "parse-names" : false, "suffix" : "" }, { "dropping-particle" : "", "family" : "Cesar", "given" : "J.", "non-dropping-particle" : "", "parse-names" : false, "suffix" : "" }, { "dropping-particle" : "La", "family" : "Rocque", "given" : "S. De", "non-dropping-particle" : "", "parse-names" : false, "suffix" : "" }, { "dropping-particle" : "", "family" : "Cuisance", "given" : "D.", "non-dropping-particle" : "", "parse-names" : false, "suffix" : "" }, { "dropping-particle" : "", "family" : "Bouyer", "given" : "J.", "non-dropping-particle" : "", "parse-names" : false, "suffix" : "" }, { "dropping-particle" : "", "family" : "Guerrini", "given" : "L.", "non-dropping-particle" : "", "parse-names" : false, "suffix" : "" }, { "dropping-particle" : "", "family" : "Desquesnes", "given" : "M.", "non-dropping-particle" : "", "parse-names" : false, "suffix" : "" }, { "dropping-particle" : "La", "family" : "Rocque", "given" : "S. de", "non-dropping-particle" : "", "parse-names" : false, "suffix" : "" }, { "dropping-particle" : "", "family" : "Cuisance", "given" : "D.", "non-dropping-particle" : "", "parse-names" : false, "suffix" : "" }, { "dropping-particle" : "", "family" : "Camara", "given" : "M.", "non-dropping-particle" : "", "parse-names" : false, "suffix" : "" }, { "dropping-particle" : "", "family" : "Caro-Ria\u00f1o", "given" : "H. Harling", "non-dropping-particle" : "", "parse-names" : false, "suffix" : "" }, { "dropping-particle" : "", "family" : "Ravel", "given" : "S.", "non-dropping-particle" : "", "parse-names" : false, "suffix" : "" }, { "dropping-particle" : "", "family" : "Dujardin", "given" : "J.-P.", "non-dropping-particle" : "", "parse-names" : false, "suffix" : "" }, { "dropping-particle" : "", "family" : "Hervouet", "given" : "J.-P.", "non-dropping-particle" : "", "parse-names" : false, "suffix" : "" }, { "dropping-particle" : "de", "family" : "Mee\u00fcs", "given" : "T.", "non-dropping-particle" : "", "parse-names" : false, "suffix" : "" }, { "dropping-particle" : "", "family" : "Kagbadouno", "given" : "M. S.", "non-dropping-particle" : "", "parse-names" : false, "suffix" : "" }, { "dropping-particle" : "", "family" : "Bouyer", "given" : "J.", "non-dropping-particle" : "", "parse-names" : false, "suffix" : "" }, { "dropping-particle" : "", "family" : "Solano", "given" : "P.", "non-dropping-particle" : "", "parse-names" : false, "suffix" : "" }, { "dropping-particle" : "", "family" : "Challier", "given" : "A.", "non-dropping-particle" : "", "parse-names" : false, "suffix" : "" }, { "dropping-particle" : "", "family" : "Laveissi\u00e8re", "given" : "C.", "non-dropping-particle" : "", "parse-names" : false, "suffix" : "" }, { "dropping-particle" : "", "family" : "Clerici", "given" : "N.", "non-dropping-particle" : "", "parse-names" : false, "suffix" : "" }, { "dropping-particle" : "", "family" : "Bodini", "given" : "A.", "non-dropping-particle" : "", "parse-names" : false, "suffix" : "" }, { "dropping-particle" : "", "family" : "Hugh", "given" : "E.", "non-dropping-particle" : "", "parse-names" : false, "suffix" : "" }, { "dropping-particle" : "", "family" : "Gregoire", "given" : "J. M.", "non-dropping-particle" : "", "parse-names" : false, "suffix" : "" }, { "dropping-particle" : "", "family" : "Dulieu", "given" : "D.", "non-dropping-particle" : "", "parse-names" : false, "suffix" : "" }, { "dropping-particle" : "", "family" : "Paolini", "given" : "C.", "non-dropping-particle" : "", "parse-names" : false, "suffix" : "" }, { "dropping-particle" : "", "family" : "Conover", "given" : "W. J.", "non-dropping-particle" : "", "parse-names" : false, "suffix" : "" }, { "dropping-particle" : "la", "family" : "Rocque", "given" : "S. de", "non-dropping-particle" : "", "parse-names" : false, "suffix" : "" }, { "dropping-particle" : "", "family" : "Michel", "given" : "J. F.", "non-dropping-particle" : "", "parse-names" : false, "suffix" : "" }, { "dropping-particle" : "", "family" : "Bouyer", "given" : "J.", "non-dropping-particle" : "", "parse-names" : false, "suffix" : "" }, { "dropping-particle" : "De", "family" : "Wispelaere", "given" : "G.", "non-dropping-particle" : "", "parse-names" : false, "suffix" : "" }, { "dropping-particle" : "", "family" : "Cuisance", "given" : "D.", "non-dropping-particle" : "", "parse-names" : false, "suffix" : "" }, { "dropping-particle" : "", "family" : "Girard", "given" : "M. C.", "non-dropping-particle" : "", "parse-names" : false, "suffix" : "" }, { "dropping-particle" : "", "family" : "Girard", "given" : "C. M.", "non-dropping-particle" : "", "parse-names" : false, "suffix" : "" }, { "dropping-particle" : "", "family" : "Guerrini", "given" : "L.", "non-dropping-particle" : "", "parse-names" : false, "suffix" : "" }, { "dropping-particle" : "", "family" : "Bouyer", "given" : "J.", "non-dropping-particle" : "", "parse-names" : false, "suffix" : "" }, { "dropping-particle" : "", "family" : "Hendrickx", "given" : "G.", "non-dropping-particle" : "", "parse-names" : false, "suffix" : "" }, { "dropping-particle" : "La", "family" : "Rocque", "given" : "S. de", "non-dropping-particle" : "", "parse-names" : false, "suffix" : "" }, { "dropping-particle" : "", "family" : "Mattioli", "given" : "R. C.", "non-dropping-particle" : "", "parse-names" : false, "suffix" : "" }, { "dropping-particle" : "", "family" : "Hendrickx", "given" : "G.", "non-dropping-particle" : "", "parse-names" : false, "suffix" : "" }, { "dropping-particle" : "", "family" : "Napala", "given" : "A.", "non-dropping-particle" : "", "parse-names" : false, "suffix" : "" }, { "dropping-particle" : "", "family" : "Dao", "given" : "B.", "non-dropping-particle" : "", "parse-names" : false, "suffix" : "" }, { "dropping-particle" : "", "family" : "Batawui", "given" : "D.", "non-dropping-particle" : "", "parse-names" : false, "suffix" : "" }, { "dropping-particle" : "De", "family" : "Deken", "given" : "R.", "non-dropping-particle" : "", "parse-names" : false, "suffix" : "" }, { "dropping-particle" : "", "family" : "Vermeilen", "given" : "A.", "non-dropping-particle" : "", "parse-names" : false, "suffix" : "" }, { "dropping-particle" : "", "family" : "Slingenbergh", "given" : "J.H.W.", "non-dropping-particle" : "", "parse-names" : false, "suffix" : "" }, { "dropping-particle" : "", "family" : "Hollander", "given" : "M.", "non-dropping-particle" : "", "parse-names" : false, "suffix" : "" }, { "dropping-particle" : "", "family" : "Wolfe", "given" : "D. A.", "non-dropping-particle" : "", "parse-names" : false, "suffix" : "" }, { "dropping-particle" : "", "family" : "Huang", "given" : "C.", "non-dropping-particle" : "", "parse-names" : false, "suffix" : "" }, { "dropping-particle" : "", "family" : "Geiger", "given" : "E. L.", "non-dropping-particle" : "", "parse-names" : false, "suffix" : "" }, { "dropping-particle" : "", "family" : "Kupfer", "given" : "J. A.", "non-dropping-particle" : "", "parse-names" : false, "suffix" : "" }, { "dropping-particle" : "", "family" : "Hursey", "given" : "B. S.", "non-dropping-particle" : "", "parse-names" : false, "suffix" : "" }, { "dropping-particle" : "", "family" : "Slingenbergh", "given" : "J.", "non-dropping-particle" : "", "parse-names" : false, "suffix" : "" }, { "dropping-particle" : "", "family" : "Itard", "given" : "J.", "non-dropping-particle" : "", "parse-names" : false, "suffix" : "" }, { "dropping-particle" : "", "family" : "Cuisance", "given" : "D.", "non-dropping-particle" : "", "parse-names" : false, "suffix" : "" }, { "dropping-particle" : "", "family" : "Tacher", "given" : "G.", "non-dropping-particle" : "", "parse-names" : false, "suffix" : "" }, { "dropping-particle" : "", "family" : "Kalluri", "given" : "S.", "non-dropping-particle" : "", "parse-names" : false, "suffix" : "" }, { "dropping-particle" : "", "family" : "Gilruth", "given" : "P.", "non-dropping-particle" : "", "parse-names" : false, "suffix" : "" }, { "dropping-particle" : "", "family" : "Rogers", "given" : "D.", "non-dropping-particle" : "", "parse-names" : false, "suffix" : "" }, { "dropping-particle" : "", "family" : "Szczur", "given" : "M.", "non-dropping-particle" : "", "parse-names" : false, "suffix" : "" }, { "dropping-particle" : "", "family" : "Morel", "given" : "P. C.", "non-dropping-particle" : "", "parse-names" : false, "suffix" : "" }, { "dropping-particle" : "", "family" : "Robinson", "given" : "T.", "non-dropping-particle" : "", "parse-names" : false, "suffix" : "" }, { "dropping-particle" : "", "family" : "Rogers", "given" : "D.", "non-dropping-particle" : "", "parse-names" : false, "suffix" : "" }, { "dropping-particle" : "", "family" : "Brian", "given" : "W.", "non-dropping-particle" : "", "parse-names" : false, "suffix" : "" }, { "dropping-particle" : "", "family" : "Rogers", "given" : "D. J.", "non-dropping-particle" : "", "parse-names" : false, "suffix" : "" }, { "dropping-particle" : "", "family" : "Randolph", "given" : "S. E.", "non-dropping-particle" : "", "parse-names" : false, "suffix" : "" }, { "dropping-particle" : "", "family" : "Rogers", "given" : "D. J.", "non-dropping-particle" : "", "parse-names" : false, "suffix" : "" }, { "dropping-particle" : "", "family" : "Randolph", "given" : "S. E.", "non-dropping-particle" : "", "parse-names" : false, "suffix" : "" }, { "dropping-particle" : "", "family" : "Rousseeuw", "given" : "P. J.", "non-dropping-particle" : "", "parse-names" : false, "suffix" : "" }, { "dropping-particle" : "", "family" : "Shaw", "given" : "A.P.M.", "non-dropping-particle" : "", "parse-names" : false, "suffix" : "" }, { "dropping-particle" : "", "family" : "Swallow", "given" : "B. M.", "non-dropping-particle" : "", "parse-names" : false, "suffix" : "" } ], "container-title" : "Journal of medical entomology", "id" : "ITEM-1", "issue" : "6", "issued" : { "date-parts" : [ [ "2008", "11" ] ] }, "page" : "1180-6", "publisher" : "The Oxford University Press", "title" : "Fragmentation analysis for prediction of suitable habitat for vectors: example of riverine tsetse flies in Burkina Faso.", "type" : "article-journal", "volume" : "45" }, "uris" : [ "http://www.mendeley.com/documents/?uuid=f5c9122e-09e6-3a6f-91e7-8a16e436ba7d" ] }, { "id" : "ITEM-2", "itemData" : { "DOI" : "10.1371/journal.pntd.0002342", "ISSN" : "1935-2735", "PMID" : "23936571", "abstract" : "BACKGROUND: Recently, most onchocerciasis control programs have begun to focus on elimination. Developing an effective elimination strategy relies upon accurately mapping the extent of endemic foci. In areas of Africa that suffer from a lack of infrastructure and/or political instability, developing such accurate maps has been difficult. Onchocerciasis foci are localized near breeding sites for the black fly vectors of the infection. The goal of this study was to conduct ground validation studies to evaluate the sensitivity and specificity of a remote sensing model developed to predict S. damnosum s.l. breeding sites.\n\nMETHODOLOGY/PRINCIPAL FINDINGS: Remote sensing images from Togo were analyzed to identify areas containing signature characteristics of S. damnosum s.l. breeding habitat. All 30 sites with the spectral signature were found to contain S. damnosum larvae, while 0/52 other sites judged as likely to contain larvae were found to contain larvae. The model was then used to predict breeding sites in Northern Uganda. This area is hyper-endemic for onchocerciasis, but political instability had precluded mass distribution of ivermectin until 2009. Ground validation revealed that 23/25 sites with the signature contained S. damnosum larvae, while 8/10 sites examined lacking the signature were larvae free. Sites predicted to have larvae contained significantly more larvae than those that lacked the signature.\n\nCONCLUSIONS/SIGNIFICANCE: This study suggests that a signature extracted from remote sensing images may be used to predict the location of S. damnosum s.l. breeding sites with a high degree of accuracy. This method should be of assistance in predicting communities at risk for onchocerciasis in areas of Africa where ground-based epidemiological surveys are difficult to implement.", "author" : [ { "dropping-particle" : "", "family" : "Jacob", "given" : "Benjamin G", "non-dropping-particle" : "", "parse-names" : false, "suffix" : "" }, { "dropping-particle" : "", "family" : "Novak", "given" : "Robert J", "non-dropping-particle" : "", "parse-names" : false, "suffix" : "" }, { "dropping-particle" : "", "family" : "Toe", "given" : "Laurent D", "non-dropping-particle" : "", "parse-names" : false, "suffix" : "" }, { "dropping-particle" : "", "family" : "Sanfo", "given" : "Moussa", "non-dropping-particle" : "", "parse-names" : false, "suffix" : "" }, { "dropping-particle" : "", "family" : "Griffith", "given" : "Daniel A", "non-dropping-particle" : "", "parse-names" : false, "suffix" : "" }, { "dropping-particle" : "", "family" : "Lakwo", "given" : "Thomson L", "non-dropping-particle" : "", "parse-names" : false, "suffix" : "" }, { "dropping-particle" : "", "family" : "Habomugisha", "given" : "Peace", "non-dropping-particle" : "", "parse-names" : false, "suffix" : "" }, { "dropping-particle" : "", "family" : "Katabarwa", "given" : "Moses N", "non-dropping-particle" : "", "parse-names" : false, "suffix" : "" }, { "dropping-particle" : "", "family" : "Unnasch", "given" : "Thomas R", "non-dropping-particle" : "", "parse-names" : false, "suffix" : "" } ], "container-title" : "PLoS neglected tropical diseases", "editor" : [ { "dropping-particle" : "", "family" : "Clements", "given" : "Archie C. A.", "non-dropping-particle" : "", "parse-names" : false, "suffix" : "" } ], "id" : "ITEM-2", "issue" : "7", "issued" : { "date-parts" : [ [ "2013", "7" ] ] }, "page" : "e2342", "publisher" : "Public Library of Science", "title" : "Validation of a Remote Sensing Model to Identify Simulium damnosum s.l. Breeding Sites in Sub-Saharan Africa.", "type" : "article-journal", "volume" : "7" }, "uris" : [ "http://www.mendeley.com/documents/?uuid=200725fb-e2ef-49ba-977e-31922c4dc30a" ] }, { "id" : "ITEM-3", "itemData" : { "DOI" : "10.1186/s13071-015-0652-5", "ISSN" : "1756-3305", "abstract" : "Larval source management strategies can play an important role in malaria elimination programmes, especially for tackling outdoor biting species and for eliminating parasite and vector populations when they are most vulnerable during the dry season. Effective larval source management requires tools for identifying geographic foci of vector proliferation and malaria transmission where these efforts may be concentrated. Previous studies have relied on surface topographic wetness to indicate hydrological potential for vector breeding sites, but this is unsuitable for karst (limestone) landscapes such as Zanzibar where water flow, especially in the dry season, is subterranean and not controlled by surface topography. We examine the relationship between dry and wet season spatial patterns of diagnostic positivity rates of malaria infection amongst patients reporting to health facilities on Unguja, Zanzibar, with the physical geography of the island, including land cover, elevation, slope angle, hydrology, geology and geomorphology in order to identify transmission hot spots using Boosted Regression Trees (BRT) analysis. The distribution of both wet and dry season malaria infection rates can be predicted using freely available static data, such as elevation and geology. Specifically, high infection rates in the central and southeast regions of the island coincide with outcrops of hard dense limestone which cause locally elevated water tables and the location of dolines (shallow depressions plugged with fine-grained material promoting the persistence of shallow water bodies). This analysis provides a tractable tool for the identification of malaria hotspots which incorporates subterranean hydrology, which can be used to target larval source management strategies.", "author" : [ { "dropping-particle" : "", "family" : "Hardy", "given" : "Andrew", "non-dropping-particle" : "", "parse-names" : false, "suffix" : "" }, { "dropping-particle" : "", "family" : "Mageni", "given" : "Zawadi", "non-dropping-particle" : "", "parse-names" : false, "suffix" : "" }, { "dropping-particle" : "", "family" : "Dongus", "given" : "Stefan", "non-dropping-particle" : "", "parse-names" : false, "suffix" : "" }, { "dropping-particle" : "", "family" : "Killeen", "given" : "Gerry", "non-dropping-particle" : "", "parse-names" : false, "suffix" : "" }, { "dropping-particle" : "", "family" : "Macklin", "given" : "Mark G", "non-dropping-particle" : "", "parse-names" : false, "suffix" : "" }, { "dropping-particle" : "", "family" : "Majambare", "given" : "Silas", "non-dropping-particle" : "", "parse-names" : false, "suffix" : "" }, { "dropping-particle" : "", "family" : "Ali", "given" : "Abdullah", "non-dropping-particle" : "", "parse-names" : false, "suffix" : "" }, { "dropping-particle" : "", "family" : "Msellem", "given" : "Mwinyi", "non-dropping-particle" : "", "parse-names" : false, "suffix" : "" }, { "dropping-particle" : "", "family" : "Al-Mafazy", "given" : "Abdul-Wahiyd", "non-dropping-particle" : "", "parse-names" : false, "suffix" : "" }, { "dropping-particle" : "", "family" : "Smith", "given" : "Mark", "non-dropping-particle" : "", "parse-names" : false, "suffix" : "" }, { "dropping-particle" : "", "family" : "Thomas", "given" : "Chris", "non-dropping-particle" : "", "parse-names" : false, "suffix" : "" }, { "dropping-particle" : "", "family" : "Ferguson", "given" : "H", "non-dropping-particle" : "", "parse-names" : false, "suffix" : "" }, { "dropping-particle" : "", "family" : "Domhaus", "given" : "A", "non-dropping-particle" : "", "parse-names" : false, "suffix" : "" }, { "dropping-particle" : "", "family" : "Beeche", "given" : "A", "non-dropping-particle" : "", "parse-names" : false, "suffix" : "" }, { "dropping-particle" : "", "family" : "Borgemeister", "given" : "C", "non-dropping-particle" : "", "parse-names" : false, "suffix" : "" }, { "dropping-particle" : "", "family" : "Gottlieb", "given" : "M", "non-dropping-particle" : "", "parse-names" : false, "suffix" : "" }, { "dropping-particle" : "", "family" : "Mulla", "given" : "M", "non-dropping-particle" : "", "parse-names" : false, "suffix" : "" }, { "dropping-particle" : "", "family" : "Ndenga", "given" : "BA", "non-dropping-particle" : "", "parse-names" : false, "suffix" : "" }, { "dropping-particle" : "", "family" : "Simbauni", "given" : "JA", "non-dropping-particle" : "", "parse-names" : false, "suffix" : "" }, { "dropping-particle" : "", "family" : "Mbugi", "given" : "JP", "non-dropping-particle" : "", "parse-names" : false, "suffix" : "" }, { "dropping-particle" : "", "family" : "Githeko", "given" : "AK", "non-dropping-particle" : "", "parse-names" : false, "suffix" : "" }, { "dropping-particle" : "", "family" : "Fillinger", "given" : "U", "non-dropping-particle" : "", "parse-names" : false, "suffix" : "" }, { "dropping-particle" : "", "family" : "Gouagna", "given" : "LC", "non-dropping-particle" : "", "parse-names" : false, "suffix" : "" }, { "dropping-particle" : "", "family" : "Rakotondranary", "given" : "M", "non-dropping-particle" : "", "parse-names" : false, "suffix" : "" }, { "dropping-particle" : "", "family" : "Boyer", "given" : "S", "non-dropping-particle" : "", "parse-names" : false, "suffix" : "" }, { "dropping-particle" : "", "family" : "Lemperiere", "given" : "G", "non-dropping-particle" : "", "parse-names" : false, "suffix" : "" }, { "dropping-particle" : "", "family" : "Dehecq", "given" : "JS", "non-dropping-particle" : "", "parse-names" : false, "suffix" : "" }, { "dropping-particle" : "", "family" : "Fontenille", "given" : "D", "non-dropping-particle" : "", "parse-names" : false, "suffix" : "" }, { "dropping-particle" : "", "family" : "Imbahale", "given" : "SS", "non-dropping-particle" : "", "parse-names" : false, "suffix" : "" }, { "dropping-particle" : "", "family" : "Githeko", "given" : "A", "non-dropping-particle" : "", "parse-names" : false, "suffix" : "" }, { "dropping-particle" : "", "family" : "Mukabana", "given" : "WR", "non-dropping-particle" : "", "parse-names" : false, "suffix" : "" }, { "dropping-particle" : "", "family" : "Takken", "given" : "W", "non-dropping-particle" : "", "parse-names" : false, "suffix" : "" }, { "dropping-particle" : "", "family" : "Zhou", "given" : "G", "non-dropping-particle" : "", "parse-names" : false, "suffix" : "" }, { "dropping-particle" : "", "family" : "Munga", "given" : "S", "non-dropping-particle" : "", "parse-names" : false, "suffix" : "" }, { "dropping-particle" : "", "family" : "Minakawa", "given" : "N", "non-dropping-particle" : "", "parse-names" : false, "suffix" : "" }, { "dropping-particle" : "", "family" : "Githeko", "given" : "AK", "non-dropping-particle" : "", "parse-names" : false, "suffix" : "" }, { "dropping-particle" : "", "family" : "Yan", "given" : "G", "non-dropping-particle" : "", "parse-names" : false, "suffix" : "" }, { "dropping-particle" : "", "family" : "Killeen", "given" : "GF", "non-dropping-particle" : "", "parse-names" : false, "suffix" : "" }, { "dropping-particle" : "", "family" : "Seyoum", "given" : "AK", "non-dropping-particle" : "", "parse-names" : false, "suffix" : "" }, { "dropping-particle" : "", "family" : "Knols", "given" : "BGJ", "non-dropping-particle" : "", "parse-names" : false, "suffix" : "" }, { "dropping-particle" : "", "family" : "Fillinger", "given" : "U", "non-dropping-particle" : "", "parse-names" : false, "suffix" : "" }, { "dropping-particle" : "", "family" : "Lindsay", "given" : "SW", "non-dropping-particle" : "", "parse-names" : false, "suffix" : "" }, { "dropping-particle" : "", "family" : "Mbare", "given" : "O", "non-dropping-particle" : "", "parse-names" : false, "suffix" : "" }, { "dropping-particle" : "", "family" : "Lindsay", "given" : "S", "non-dropping-particle" : "", "parse-names" : false, "suffix" : "" }, { "dropping-particle" : "", "family" : "Fillinger", "given" : "U", "non-dropping-particle" : "", "parse-names" : false, "suffix" : "" }, { "dropping-particle" : "", "family" : "Haji", "given" : "KA", "non-dropping-particle" : "", "parse-names" : false, "suffix" : "" }, { "dropping-particle" : "", "family" : "Khatib", "given" : "BO", "non-dropping-particle" : "", "parse-names" : false, "suffix" : "" }, { "dropping-particle" : "", "family" : "Smith", "given" : "S", "non-dropping-particle" : "", "parse-names" : false, "suffix" : "" }, { "dropping-particle" : "", "family" : "Ali", "given" : "AS", "non-dropping-particle" : "", "parse-names" : false, "suffix" : "" }, { "dropping-particle" : "", "family" : "Devine", "given" : "GJ", "non-dropping-particle" : "", "parse-names" : false, "suffix" : "" }, { "dropping-particle" : "", "family" : "Coetzee", "given" : "M", "non-dropping-particle" : "", "parse-names" : false, "suffix" : "" }, { "dropping-particle" : "", "family" : "Smith", "given" : "DL", "non-dropping-particle" : "", "parse-names" : false, "suffix" : "" }, { "dropping-particle" : "", "family" : "Perkins", "given" : "TA", "non-dropping-particle" : "", "parse-names" : false, "suffix" : "" }, { "dropping-particle" : "", "family" : "Tusting", "given" : "LS", "non-dropping-particle" : "", "parse-names" : false, "suffix" : "" }, { "dropping-particle" : "", "family" : "Scott", "given" : "TW", "non-dropping-particle" : "", "parse-names" : false, "suffix" : "" }, { "dropping-particle" : "", "family" : "Lindsay", "given" : "SW", "non-dropping-particle" : "", "parse-names" : false, "suffix" : "" }, { "dropping-particle" : "", "family" : "Hardy", "given" : "AJ", "non-dropping-particle" : "", "parse-names" : false, "suffix" : "" }, { "dropping-particle" : "", "family" : "Gamarra", "given" : "JGP", "non-dropping-particle" : "", "parse-names" : false, "suffix" : "" }, { "dropping-particle" : "", "family" : "Cross", "given" : "DE", "non-dropping-particle" : "", "parse-names" : false, "suffix" : "" }, { "dropping-particle" : "", "family" : "Macklin", "given" : "MG", "non-dropping-particle" : "", "parse-names" : false, "suffix" : "" }, { "dropping-particle" : "", "family" : "Smith", "given" : "MW", "non-dropping-particle" : "", "parse-names" : false, "suffix" : "" }, { "dropping-particle" : "", "family" : "Kihonda", "given" : "J", "non-dropping-particle" : "", "parse-names" : false, "suffix" : "" }, { "dropping-particle" : "", "family" : "Smith", "given" : "MW", "non-dropping-particle" : "", "parse-names" : false, "suffix" : "" }, { "dropping-particle" : "", "family" : "Macklin", "given" : "MG", "non-dropping-particle" : "", "parse-names" : false, "suffix" : "" }, { "dropping-particle" : "", "family" : "Thomas", "given" : "CJ", "non-dropping-particle" : "", "parse-names" : false, "suffix" : "" }, { "dropping-particle" : "", "family" : "Amerasinghe", "given" : "PH", "non-dropping-particle" : "", "parse-names" : false, "suffix" : "" }, { "dropping-particle" : "", "family" : "Amerasinghe", "given" : "FP", "non-dropping-particle" : "", "parse-names" : false, "suffix" : "" }, { "dropping-particle" : "", "family" : "Konradsen", "given" : "F", "non-dropping-particle" : "", "parse-names" : false, "suffix" : "" }, { "dropping-particle" : "", "family" : "Fonseka", "given" : "KT", "non-dropping-particle" : "", "parse-names" : false, "suffix" : "" }, { "dropping-particle" : "", "family" : "Wirtz", "given" : "RA", "non-dropping-particle" : "", "parse-names" : false, "suffix" : "" }, { "dropping-particle" : "", "family" : "Mutuku", "given" : "FM", "non-dropping-particle" : "", "parse-names" : false, "suffix" : "" }, { "dropping-particle" : "", "family" : "Alaii", "given" : "JA", "non-dropping-particle" : "", "parse-names" : false, "suffix" : "" }, { "dropping-particle" : "", "family" : "Bayoh", "given" : "MN", "non-dropping-particle" : "", "parse-names" : false, "suffix" : "" }, { "dropping-particle" : "", "family" : "Gimnig", "given" : "JE", "non-dropping-particle" : "", "parse-names" : false, "suffix" : "" }, { "dropping-particle" : "", "family" : "Vulule", "given" : "JM", "non-dropping-particle" : "", "parse-names" : false, "suffix" : "" }, { "dropping-particle" : "", "family" : "Walker", "given" : "ED", "non-dropping-particle" : "", "parse-names" : false, "suffix" : "" }, { "dropping-particle" : "", "family" : "Oesterholt", "given" : "M", "non-dropping-particle" : "", "parse-names" : false, "suffix" : "" }, { "dropping-particle" : "", "family" : "Bousema", "given" : "J", "non-dropping-particle" : "", "parse-names" : false, "suffix" : "" }, { "dropping-particle" : "", "family" : "Mwerinde", "given" : "O", "non-dropping-particle" : "", "parse-names" : false, "suffix" : "" }, { "dropping-particle" : "", "family" : "Harris", "given" : "C", "non-dropping-particle" : "", "parse-names" : false, "suffix" : "" }, { "dropping-particle" : "", "family" : "Lushino", "given" : "P", "non-dropping-particle" : "", "parse-names" : false, "suffix" : "" }, { "dropping-particle" : "", "family" : "Masokoto", "given" : "A", "non-dropping-particle" : "", "parse-names" : false, "suffix" : "" }, { "dropping-particle" : "", "family" : "Hoek", "given" : "W", "non-dropping-particle" : "", "parse-names" : false, "suffix" : "" }, { "dropping-particle" : "", "family" : "Konradsen", "given" : "F", "non-dropping-particle" : "", "parse-names" : false, "suffix" : "" }, { "dropping-particle" : "", "family" : "Amerasinghe", "given" : "PH", "non-dropping-particle" : "", "parse-names" : false, "suffix" : "" }, { "dropping-particle" : "", "family" : "Perera", "given" : "D", "non-dropping-particle" : "", "parse-names" : false, "suffix" : "" }, { "dropping-particle" : "", "family" : "Piyaratne", "given" : "M", "non-dropping-particle" : "", "parse-names" : false, "suffix" : "" }, { "dropping-particle" : "", "family" : "Amerasinghe", "given" : "FP", "non-dropping-particle" : "", "parse-names" : false, "suffix" : "" }, { "dropping-particle" : "", "family" : "B\u00f8gh", "given" : "C", "non-dropping-particle" : "", "parse-names" : false, "suffix" : "" }, { "dropping-particle" : "", "family" : "Lindsay", "given" : "SW", "non-dropping-particle" : "", "parse-names" : false, "suffix" : "" }, { "dropping-particle" : "", "family" : "Clarke", "given" : "SE", "non-dropping-particle" : "", "parse-names" : false, "suffix" : "" }, { "dropping-particle" : "", "family" : "Dean", "given" : "A", "non-dropping-particle" : "", "parse-names" : false, "suffix" : "" }, { "dropping-particle" : "", "family" : "Jawara", "given" : "M", "non-dropping-particle" : "", "parse-names" : false, "suffix" : "" }, { "dropping-particle" : "", "family" : "Pinder", "given" : "M", "non-dropping-particle" : "", "parse-names" : false, "suffix" : "" }, { "dropping-particle" : "", "family" : "Thomas", "given" : "CJ", "non-dropping-particle" : "", "parse-names" : false, "suffix" : "" }, { "dropping-particle" : "", "family" : "Cross", "given" : "DE", "non-dropping-particle" : "", "parse-names" : false, "suffix" : "" }, { "dropping-particle" : "", "family" : "B\u00f8gh", "given" : "C", "non-dropping-particle" : "", "parse-names" : false, "suffix" : "" }, { "dropping-particle" : "", "family" : "Bomblies", "given" : "A", "non-dropping-particle" : "", "parse-names" : false, "suffix" : "" }, { "dropping-particle" : "", "family" : "Dobson", "given" : "M", "non-dropping-particle" : "", "parse-names" : false, "suffix" : "" }, { "dropping-particle" : "", "family" : "Staedke", "given" : "SG", "non-dropping-particle" : "", "parse-names" : false, "suffix" : "" }, { "dropping-particle" : "", "family" : "Nottingham", "given" : "EW", "non-dropping-particle" : "", "parse-names" : false, "suffix" : "" }, { "dropping-particle" : "", "family" : "Cox", "given" : "J", "non-dropping-particle" : "", "parse-names" : false, "suffix" : "" }, { "dropping-particle" : "", "family" : "Kamya", "given" : "MR", "non-dropping-particle" : "", "parse-names" : false, "suffix" : "" }, { "dropping-particle" : "", "family" : "Rosenthal", "given" : "PJ", "non-dropping-particle" : "", "parse-names" : false, "suffix" : "" }, { "dropping-particle" : "", "family" : "Dorsey", "given" : "G", "non-dropping-particle" : "", "parse-names" : false, "suffix" : "" }, { "dropping-particle" : "", "family" : "Ernst", "given" : "KC", "non-dropping-particle" : "", "parse-names" : false, "suffix" : "" }, { "dropping-particle" : "", "family" : "Lindblade", "given" : "KA", "non-dropping-particle" : "", "parse-names" : false, "suffix" : "" }, { "dropping-particle" : "", "family" : "Koech", "given" : "D", "non-dropping-particle" : "", "parse-names" : false, "suffix" : "" }, { "dropping-particle" : "", "family" : "Sumba", "given" : "PO", "non-dropping-particle" : "", "parse-names" : false, "suffix" : "" }, { "dropping-particle" : "", "family" : "Kuwuor", "given" : "DO", "non-dropping-particle" : "", "parse-names" : false, "suffix" : "" }, { "dropping-particle" : "", "family" : "John", "given" : "CC", "non-dropping-particle" : "", "parse-names" : false, "suffix" : "" }, { "dropping-particle" : "", "family" : "Protopopoff", "given" : "N", "non-dropping-particle" : "", "parse-names" : false, "suffix" : "" }, { "dropping-particle" : "", "family" : "Bortel", "given" : "W", "non-dropping-particle" : "", "parse-names" : false, "suffix" : "" }, { "dropping-particle" : "", "family" : "Marcotty", "given" : "T", "non-dropping-particle" : "", "parse-names" : false, "suffix" : "" }, { "dropping-particle" : "", "family" : "Herp", "given" : "M", "non-dropping-particle" : "", "parse-names" : false, "suffix" : "" }, { "dropping-particle" : "", "family" : "Maes", "given" : "P", "non-dropping-particle" : "", "parse-names" : false, "suffix" : "" }, { "dropping-particle" : "", "family" : "Baza", "given" : "D", "non-dropping-particle" : "", "parse-names" : false, "suffix" : "" }, { "dropping-particle" : "", "family" : "Balls", "given" : "MJ", "non-dropping-particle" : "", "parse-names" : false, "suffix" : "" }, { "dropping-particle" : "", "family" : "B\u00f8dker", "given" : "R", "non-dropping-particle" : "", "parse-names" : false, "suffix" : "" }, { "dropping-particle" : "", "family" : "Thomas", "given" : "CJ", "non-dropping-particle" : "", "parse-names" : false, "suffix" : "" }, { "dropping-particle" : "", "family" : "Kisinza", "given" : "W", "non-dropping-particle" : "", "parse-names" : false, "suffix" : "" }, { "dropping-particle" : "", "family" : "Msangeni", "given" : "HA", "non-dropping-particle" : "", "parse-names" : false, "suffix" : "" }, { "dropping-particle" : "", "family" : "Lindsay", "given" : "SW", "non-dropping-particle" : "", "parse-names" : false, "suffix" : "" }, { "dropping-particle" : "", "family" : "Cohen", "given" : "J", "non-dropping-particle" : "", "parse-names" : false, "suffix" : "" }, { "dropping-particle" : "", "family" : "Ernst", "given" : "C", "non-dropping-particle" : "", "parse-names" : false, "suffix" : "" }, { "dropping-particle" : "", "family" : "Lindblade", "given" : "K", "non-dropping-particle" : "", "parse-names" : false, "suffix" : "" }, { "dropping-particle" : "", "family" : "Vulule", "given" : "J", "non-dropping-particle" : "", "parse-names" : false, "suffix" : "" }, { "dropping-particle" : "", "family" : "John", "given" : "C", "non-dropping-particle" : "", "parse-names" : false, "suffix" : "" }, { "dropping-particle" : "", "family" : "Wilson", "given" : "M", "non-dropping-particle" : "", "parse-names" : false, "suffix" : "" }, { "dropping-particle" : "", "family" : "Minakawa", "given" : "N", "non-dropping-particle" : "", "parse-names" : false, "suffix" : "" }, { "dropping-particle" : "", "family" : "Seda", "given" : "P", "non-dropping-particle" : "", "parse-names" : false, "suffix" : "" }, { "dropping-particle" : "", "family" : "Yan", "given" : "G", "non-dropping-particle" : "", "parse-names" : false, "suffix" : "" }, { "dropping-particle" : "", "family" : "Minakawa", "given" : "N", "non-dropping-particle" : "", "parse-names" : false, "suffix" : "" }, { "dropping-particle" : "", "family" : "Munga", "given" : "S", "non-dropping-particle" : "", "parse-names" : false, "suffix" : "" }, { "dropping-particle" : "", "family" : "Atieli", "given" : "F", "non-dropping-particle" : "", "parse-names" : false, "suffix" : "" }, { "dropping-particle" : "", "family" : "Mushinzimana", "given" : "E", "non-dropping-particle" : "", "parse-names" : false, "suffix" : "" }, { "dropping-particle" : "", "family" : "Zhou", "given" : "G", "non-dropping-particle" : "", "parse-names" : false, "suffix" : "" }, { "dropping-particle" : "", "family" : "Githeko", "given" : "AK", "non-dropping-particle" : "", "parse-names" : false, "suffix" : "" }, { "dropping-particle" : "", "family" : "Hewlett", "given" : "JD", "non-dropping-particle" : "", "parse-names" : false, "suffix" : "" }, { "dropping-particle" : "", "family" : "Hibbert", "given" : "AR", "non-dropping-particle" : "", "parse-names" : false, "suffix" : "" }, { "dropping-particle" : "", "family" : "Kobayashi", "given" : "J", "non-dropping-particle" : "", "parse-names" : false, "suffix" : "" }, { "dropping-particle" : "", "family" : "Nambanya", "given" : "S", "non-dropping-particle" : "", "parse-names" : false, "suffix" : "" }, { "dropping-particle" : "", "family" : "Miyagi", "given" : "I", "non-dropping-particle" : "", "parse-names" : false, "suffix" : "" }, { "dropping-particle" : "", "family" : "Vanachone", "given" : "B", "non-dropping-particle" : "", "parse-names" : false, "suffix" : "" }, { "dropping-particle" : "", "family" : "Manivong", "given" : "K", "non-dropping-particle" : "", "parse-names" : false, "suffix" : "" }, { "dropping-particle" : "", "family" : "Koubouchan", "given" : "T", "non-dropping-particle" : "", "parse-names" : false, "suffix" : "" }, { "dropping-particle" : "", "family" : "Obsomer", "given" : "V", "non-dropping-particle" : "", "parse-names" : false, "suffix" : "" }, { "dropping-particle" : "", "family" : "Defourny", "given" : "P", "non-dropping-particle" : "", "parse-names" : false, "suffix" : "" }, { "dropping-particle" : "", "family" : "Coosemans", "given" : "M", "non-dropping-particle" : "", "parse-names" : false, "suffix" : "" }, { "dropping-particle" : "", "family" : "Toma", "given" : "T", "non-dropping-particle" : "", "parse-names" : false, "suffix" : "" }, { "dropping-particle" : "", "family" : "Miyagi", "given" : "I", "non-dropping-particle" : "", "parse-names" : false, "suffix" : "" }, { "dropping-particle" : "", "family" : "Okazawa", "given" : "T", "non-dropping-particle" : "", "parse-names" : false, "suffix" : "" }, { "dropping-particle" : "", "family" : "Kobayashi", "given" : "J", "non-dropping-particle" : "", "parse-names" : false, "suffix" : "" }, { "dropping-particle" : "", "family" : "Saita", "given" : "S", "non-dropping-particle" : "", "parse-names" : false, "suffix" : "" }, { "dropping-particle" : "", "family" : "Tuzuki", "given" : "A", "non-dropping-particle" : "", "parse-names" : false, "suffix" : "" }, { "dropping-particle" : "", "family" : "Manguin", "given" : "S", "non-dropping-particle" : "", "parse-names" : false, "suffix" : "" }, { "dropping-particle" : "", "family" : "Garros", "given" : "C", "non-dropping-particle" : "", "parse-names" : false, "suffix" : "" }, { "dropping-particle" : "", "family" : "Dusfour", "given" : "I", "non-dropping-particle" : "", "parse-names" : false, "suffix" : "" }, { "dropping-particle" : "", "family" : "Harbach", "given" : "R", "non-dropping-particle" : "", "parse-names" : false, "suffix" : "" }, { "dropping-particle" : "", "family" : "Coosemans", "given" : "M", "non-dropping-particle" : "", "parse-names" : false, "suffix" : "" }, { "dropping-particle" : "", "family" : "O", "given" : "S", "non-dropping-particle" : "", "parse-names" : false, "suffix" : "" }, { "dropping-particle" : "", "family" : "Bugoro", "given" : "H", "non-dropping-particle" : "", "parse-names" : false, "suffix" : "" }, { "dropping-particle" : "", "family" : "Cooper", "given" : "RD", "non-dropping-particle" : "", "parse-names" : false, "suffix" : "" }, { "dropping-particle" : "", "family" : "Butafa", "given" : "C", "non-dropping-particle" : "", "parse-names" : false, "suffix" : "" }, { "dropping-particle" : "", "family" : "Iro", "given" : "C", "non-dropping-particle" : "", "parse-names" : false, "suffix" : "" }, { "dropping-particle" : "", "family" : "Mwangangi", "given" : "JM", "non-dropping-particle" : "", "parse-names" : false, "suffix" : "" }, { "dropping-particle" : "", "family" : "Mbogo", "given" : "CM", "non-dropping-particle" : "", "parse-names" : false, "suffix" : "" }, { "dropping-particle" : "", "family" : "Orindi", "given" : "BO", "non-dropping-particle" : "", "parse-names" : false, "suffix" : "" }, { "dropping-particle" : "", "family" : "Muturi", "given" : "EJ", "non-dropping-particle" : "", "parse-names" : false, "suffix" : "" }, { "dropping-particle" : "", "family" : "Midega", "given" : "JT", "non-dropping-particle" : "", "parse-names" : false, "suffix" : "" }, { "dropping-particle" : "", "family" : "Nzovu", "given" : "J", "non-dropping-particle" : "", "parse-names" : false, "suffix" : "" }, { "dropping-particle" : "", "family" : "Sweeting", "given" : "M", "non-dropping-particle" : "", "parse-names" : false, "suffix" : "" }, { "dropping-particle" : "", "family" : "Ford", "given" : "DC", "non-dropping-particle" : "", "parse-names" : false, "suffix" : "" }, { "dropping-particle" : "", "family" : "Williams", "given" : "P", "non-dropping-particle" : "", "parse-names" : false, "suffix" : "" }, { "dropping-particle" : "", "family" : "Pi\u00f1ol", "given" : "J", "non-dropping-particle" : "", "parse-names" : false, "suffix" : "" }, { "dropping-particle" : "", "family" : "Beven", "given" : "K", "non-dropping-particle" : "", "parse-names" : false, "suffix" : "" }, { "dropping-particle" : "", "family" : "Freer", "given" : "J", "non-dropping-particle" : "", "parse-names" : false, "suffix" : "" }, { "dropping-particle" : "", "family" : "Johnson", "given" : "J", "non-dropping-particle" : "", "parse-names" : false, "suffix" : "" }, { "dropping-particle" : "", "family" : "Siex", "given" : "KS", "non-dropping-particle" : "", "parse-names" : false, "suffix" : "" }, { "dropping-particle" : "", "family" : "Struhsaker", "given" : "TT", "non-dropping-particle" : "", "parse-names" : false, "suffix" : "" }, { "dropping-particle" : "", "family" : "Sikat", "given" : "L", "non-dropping-particle" : "", "parse-names" : false, "suffix" : "" }, { "dropping-particle" : "", "family" : "Bousema", "given" : "T", "non-dropping-particle" : "", "parse-names" : false, "suffix" : "" }, { "dropping-particle" : "", "family" : "Drakeley", "given" : "C", "non-dropping-particle" : "", "parse-names" : false, "suffix" : "" }, { "dropping-particle" : "", "family" : "Gesase", "given" : "S", "non-dropping-particle" : "", "parse-names" : false, "suffix" : "" }, { "dropping-particle" : "", "family" : "Hashim", "given" : "R", "non-dropping-particle" : "", "parse-names" : false, "suffix" : "" }, { "dropping-particle" : "", "family" : "Magesa", "given" : "S", "non-dropping-particle" : "", "parse-names" : false, "suffix" : "" }, { "dropping-particle" : "", "family" : "Mosha", "given" : "F", "non-dropping-particle" : "", "parse-names" : false, "suffix" : "" }, { "dropping-particle" : "", "family" : "Colbert", "given" : "G", "non-dropping-particle" : "", "parse-names" : false, "suffix" : "" }, { "dropping-particle" : "", "family" : "Wagner", "given" : "BH", "non-dropping-particle" : "", "parse-names" : false, "suffix" : "" }, { "dropping-particle" : "", "family" : "Pinther", "given" : "M", "non-dropping-particle" : "", "parse-names" : false, "suffix" : "" }, { "dropping-particle" : "", "family" : "Hettige", "given" : "ML", "non-dropping-particle" : "", "parse-names" : false, "suffix" : "" }, { "dropping-particle" : "", "family" : "Costantini", "given" : "C", "non-dropping-particle" : "", "parse-names" : false, "suffix" : "" }, { "dropping-particle" : "", "family" : "LI", "given" : "SG", "non-dropping-particle" : "", "parse-names" : false, "suffix" : "" }, { "dropping-particle" : "", "family" : "Torre", "given" : "AD", "non-dropping-particle" : "", "parse-names" : false, "suffix" : "" }, { "dropping-particle" : "", "family" : "Sagnon", "given" : "NF", "non-dropping-particle" : "", "parse-names" : false, "suffix" : "" }, { "dropping-particle" : "", "family" : "Coluzzi", "given" : "M", "non-dropping-particle" : "", "parse-names" : false, "suffix" : "" }, { "dropping-particle" : "", "family" : "Taylor", "given" : "CE", "non-dropping-particle" : "", "parse-names" : false, "suffix" : "" }, { "dropping-particle" : "", "family" : "Hijmans", "given" : "RJ", "non-dropping-particle" : "", "parse-names" : false, "suffix" : "" }, { "dropping-particle" : "", "family" : "Phillips", "given" : "S", "non-dropping-particle" : "", "parse-names" : false, "suffix" : "" }, { "dropping-particle" : "", "family" : "Leathwick", "given" : "J", "non-dropping-particle" : "", "parse-names" : false, "suffix" : "" }, { "dropping-particle" : "", "family" : "Elith", "given" : "J", "non-dropping-particle" : "", "parse-names" : false, "suffix" : "" }, { "dropping-particle" : "", "family" : "Buston", "given" : "PM", "non-dropping-particle" : "", "parse-names" : false, "suffix" : "" }, { "dropping-particle" : "", "family" : "Elith", "given" : "J", "non-dropping-particle" : "", "parse-names" : false, "suffix" : "" }, { "dropping-particle" : "", "family" : "Leathwick", "given" : "J", "non-dropping-particle" : "", "parse-names" : false, "suffix" : "" }, { "dropping-particle" : "", "family" : "Elith", "given" : "J", "non-dropping-particle" : "", "parse-names" : false, "suffix" : "" }, { "dropping-particle" : "", "family" : "Francis", "given" : "M", "non-dropping-particle" : "", "parse-names" : false, "suffix" : "" }, { "dropping-particle" : "", "family" : "Hastie", "given" : "T", "non-dropping-particle" : "", "parse-names" : false, "suffix" : "" }, { "dropping-particle" : "", "family" : "Taylor", "given" : "P", "non-dropping-particle" : "", "parse-names" : false, "suffix" : "" }, { "dropping-particle" : "", "family" : "Sinka", "given" : "ME", "non-dropping-particle" : "", "parse-names" : false, "suffix" : "" }, { "dropping-particle" : "", "family" : "Bangs", "given" : "MJ", "non-dropping-particle" : "", "parse-names" : false, "suffix" : "" }, { "dropping-particle" : "", "family" : "Manguin", "given" : "S", "non-dropping-particle" : "", "parse-names" : false, "suffix" : "" }, { "dropping-particle" : "", "family" : "Coetzee", "given" : "M", "non-dropping-particle" : "", "parse-names" : false, "suffix" : "" }, { "dropping-particle" : "", "family" : "Mbogo", "given" : "CM", "non-dropping-particle" : "", "parse-names" : false, "suffix" : "" }, { "dropping-particle" : "", "family" : "Hemingway", "given" : "J", "non-dropping-particle" : "", "parse-names" : false, "suffix" : "" }, { "dropping-particle" : "", "family" : "Whittingham", "given" : "MJ", "non-dropping-particle" : "", "parse-names" : false, "suffix" : "" }, { "dropping-particle" : "", "family" : "Stephens", "given" : "PA", "non-dropping-particle" : "", "parse-names" : false, "suffix" : "" }, { "dropping-particle" : "", "family" : "Bradbury", "given" : "RB", "non-dropping-particle" : "", "parse-names" : false, "suffix" : "" }, { "dropping-particle" : "", "family" : "Freckleton", "given" : "RP", "non-dropping-particle" : "", "parse-names" : false, "suffix" : "" }, { "dropping-particle" : "", "family" : "Elith", "given" : "J", "non-dropping-particle" : "", "parse-names" : false, "suffix" : "" }, { "dropping-particle" : "", "family" : "Leathwick", "given" : "JR", "non-dropping-particle" : "", "parse-names" : false, "suffix" : "" }, { "dropping-particle" : "", "family" : "Hastie", "given" : "T", "non-dropping-particle" : "", "parse-names" : false, "suffix" : "" }, { "dropping-particle" : "", "family" : "Friedman", "given" : "JH", "non-dropping-particle" : "", "parse-names" : false, "suffix" : "" }, { "dropping-particle" : "", "family" : "Meulman", "given" : "JJ", "non-dropping-particle" : "", "parse-names" : false, "suffix" : "" }, { "dropping-particle" : "", "family" : "Clifford", "given" : "P", "non-dropping-particle" : "", "parse-names" : false, "suffix" : "" }, { "dropping-particle" : "", "family" : "Richardson", "given" : "S", "non-dropping-particle" : "", "parse-names" : false, "suffix" : "" }, { "dropping-particle" : "", "family" : "Hemon", "given" : "D", "non-dropping-particle" : "", "parse-names" : false, "suffix" : "" }, { "dropping-particle" : "", "family" : "Paaijmans", "given" : "KP", "non-dropping-particle" : "", "parse-names" : false, "suffix" : "" }, { "dropping-particle" : "", "family" : "Wandago", "given" : "MO", "non-dropping-particle" : "", "parse-names" : false, "suffix" : "" }, { "dropping-particle" : "", "family" : "Githeko", "given" : "AK", "non-dropping-particle" : "", "parse-names" : false, "suffix" : "" }, { "dropping-particle" : "", "family" : "Takken", "given" : "W", "non-dropping-particle" : "", "parse-names" : false, "suffix" : "" }, { "dropping-particle" : "", "family" : "Gillies", "given" : "MT", "non-dropping-particle" : "", "parse-names" : false, "suffix" : "" }, { "dropping-particle" : "", "family" : "Meillon", "given" : "B", "non-dropping-particle" : "", "parse-names" : false, "suffix" : "" }, { "dropping-particle" : "", "family" : "Thomas", "given" : "C", "non-dropping-particle" : "", "parse-names" : false, "suffix" : "" }, { "dropping-particle" : "", "family" : "Lindsay", "given" : "S", "non-dropping-particle" : "", "parse-names" : false, "suffix" : "" }, { "dropping-particle" : "", "family" : "Moynihan", "given" : "MA", "non-dropping-particle" : "", "parse-names" : false, "suffix" : "" }, { "dropping-particle" : "", "family" : "Baker", "given" : "DM", "non-dropping-particle" : "", "parse-names" : false, "suffix" : "" }, { "dropping-particle" : "", "family" : "Mmochi", "given" : "AJ", "non-dropping-particle" : "", "parse-names" : false, "suffix" : "" }, { "dropping-particle" : "", "family" : "Sattler", "given" : "MA", "non-dropping-particle" : "", "parse-names" : false, "suffix" : "" }, { "dropping-particle" : "", "family" : "Mtasiwa", "given" : "D", "non-dropping-particle" : "", "parse-names" : false, "suffix" : "" }, { "dropping-particle" : "", "family" : "Kiama", "given" : "M", "non-dropping-particle" : "", "parse-names" : false, "suffix" : "" }, { "dropping-particle" : "", "family" : "Premji", "given" : "Z", "non-dropping-particle" : "", "parse-names" : false, "suffix" : "" }, { "dropping-particle" : "", "family" : "Tanner", "given" : "M", "non-dropping-particle" : "", "parse-names" : false, "suffix" : "" }, { "dropping-particle" : "", "family" : "Killeen", "given" : "GF", "non-dropping-particle" : "", "parse-names" : false, "suffix" : "" }, { "dropping-particle" : "", "family" : "Bejon", "given" : "P", "non-dropping-particle" : "", "parse-names" : false, "suffix" : "" }, { "dropping-particle" : "", "family" : "Williams", "given" : "T", "non-dropping-particle" : "", "parse-names" : false, "suffix" : "" }, { "dropping-particle" : "", "family" : "Liljander", "given" : "A", "non-dropping-particle" : "", "parse-names" : false, "suffix" : "" }, { "dropping-particle" : "", "family" : "Noor", "given" : "A", "non-dropping-particle" : "", "parse-names" : false, "suffix" : "" }, { "dropping-particle" : "", "family" : "Wambua", "given" : "J", "non-dropping-particle" : "", "parse-names" : false, "suffix" : "" }, { "dropping-particle" : "", "family" : "Ogada", "given" : "E", "non-dropping-particle" : "", "parse-names" : false, "suffix" : "" }, { "dropping-particle" : "", "family" : "Bousema", "given" : "T", "non-dropping-particle" : "", "parse-names" : false, "suffix" : "" }, { "dropping-particle" : "", "family" : "Griffin", "given" : "JT", "non-dropping-particle" : "", "parse-names" : false, "suffix" : "" }, { "dropping-particle" : "", "family" : "Sauerwein", "given" : "RW", "non-dropping-particle" : "", "parse-names" : false, "suffix" : "" }, { "dropping-particle" : "", "family" : "Smith", "given" : "DL", "non-dropping-particle" : "", "parse-names" : false, "suffix" : "" }, { "dropping-particle" : "", "family" : "Churcher", "given" : "TS", "non-dropping-particle" : "", "parse-names" : false, "suffix" : "" }, { "dropping-particle" : "", "family" : "Takken", "given" : "W", "non-dropping-particle" : "", "parse-names" : false, "suffix" : "" }, { "dropping-particle" : "", "family" : "Ijumba", "given" : "J", "non-dropping-particle" : "", "parse-names" : false, "suffix" : "" }, { "dropping-particle" : "", "family" : "Shenton", "given" : "F", "non-dropping-particle" : "", "parse-names" : false, "suffix" : "" }, { "dropping-particle" : "", "family" : "Clarke", "given" : "S", "non-dropping-particle" : "", "parse-names" : false, "suffix" : "" }, { "dropping-particle" : "", "family" : "Mosha", "given" : "F", "non-dropping-particle" : "", "parse-names" : false, "suffix" : "" }, { "dropping-particle" : "", "family" : "Lindsay", "given" : "S", "non-dropping-particle" : "", "parse-names" : false, "suffix" : "" }, { "dropping-particle" : "", "family" : "Ijumba", "given" : "J", "non-dropping-particle" : "", "parse-names" : false, "suffix" : "" }, { "dropping-particle" : "", "family" : "Lindsay", "given" : "S", "non-dropping-particle" : "", "parse-names" : false, "suffix" : "" }, { "dropping-particle" : "", "family" : "Dunn", "given" : "CE", "non-dropping-particle" : "", "parse-names" : false, "suffix" : "" }, { "dropping-particle" : "", "family" : "Mare", "given" : "A", "non-dropping-particle" : "", "parse-names" : false, "suffix" : "" }, { "dropping-particle" : "", "family" : "Makungu", "given" : "C", "non-dropping-particle" : "", "parse-names" : false, "suffix" : "" }, { "dropping-particle" : "", "family" : "Killeen", "given" : "GF", "non-dropping-particle" : "", "parse-names" : false, "suffix" : "" }, { "dropping-particle" : "", "family" : "Alonso", "given" : "PL", "non-dropping-particle" : "", "parse-names" : false, "suffix" : "" }, { "dropping-particle" : "", "family" : "Bassat", "given" : "Q", "non-dropping-particle" : "", "parse-names" : false, "suffix" : "" }, { "dropping-particle" : "", "family" : "Binka", "given" : "F", "non-dropping-particle" : "", "parse-names" : false, "suffix" : "" }, { "dropping-particle" : "", "family" : "Brewer", "given" : "T", "non-dropping-particle" : "", "parse-names" : false, "suffix" : "" }, { "dropping-particle" : "", "family" : "Chandra", "given" : "R", "non-dropping-particle" : "", "parse-names" : false, "suffix" : "" }, { "dropping-particle" : "", "family" : "Culpepper", "given" : "J", "non-dropping-particle" : "", "parse-names" : false, "suffix" : "" }, { "dropping-particle" : "", "family" : "Washino", "given" : "RK", "non-dropping-particle" : "", "parse-names" : false, "suffix" : "" }, { "dropping-particle" : "", "family" : "Wood", "given" : "BL", "non-dropping-particle" : "", "parse-names" : false, "suffix" : "" }, { "dropping-particle" : "", "family" : "Sidle", "given" : "RC", "non-dropping-particle" : "", "parse-names" : false, "suffix" : "" }, { "dropping-particle" : "", "family" : "Ziegler", "given" : "AD", "non-dropping-particle" : "", "parse-names" : false, "suffix" : "" }, { "dropping-particle" : "", "family" : "Negishi", "given" : "JN", "non-dropping-particle" : "", "parse-names" : false, "suffix" : "" }, { "dropping-particle" : "", "family" : "Nik", "given" : "AR", "non-dropping-particle" : "", "parse-names" : false, "suffix" : "" }, { "dropping-particle" : "", "family" : "Siew", "given" : "R", "non-dropping-particle" : "", "parse-names" : false, "suffix" : "" }, { "dropping-particle" : "", "family" : "Turkelboom", "given" : "F", "non-dropping-particle" : "", "parse-names" : false, "suffix" : "" }, { "dropping-particle" : "", "family" : "O", "given" : "L", "non-dropping-particle" : "", "parse-names" : false, "suffix" : "" }, { "dropping-particle" : "", "family" : "Angel", "given" : "JL", "non-dropping-particle" : "", "parse-names" : false, "suffix" : "" }, { "dropping-particle" : "", "family" : "Vittor", "given" : "AY", "non-dropping-particle" : "", "parse-names" : false, "suffix" : "" }, { "dropping-particle" : "", "family" : "Gilman", "given" : "RH", "non-dropping-particle" : "", "parse-names" : false, "suffix" : "" }, { "dropping-particle" : "", "family" : "Tielsch", "given" : "J", "non-dropping-particle" : "", "parse-names" : false, "suffix" : "" }, { "dropping-particle" : "", "family" : "Glass", "given" : "G", "non-dropping-particle" : "", "parse-names" : false, "suffix" : "" }, { "dropping-particle" : "", "family" : "Shields", "given" : "T", "non-dropping-particle" : "", "parse-names" : false, "suffix" : "" }, { "dropping-particle" : "", "family" : "Lozano", "given" : "WS", "non-dropping-particle" : "", "parse-names" : false, "suffix" : "" }, { "dropping-particle" : "", "family" : "Yasuoka", "given" : "J", "non-dropping-particle" : "", "parse-names" : false, "suffix" : "" }, { "dropping-particle" : "", "family" : "Levins", "given" : "R", "non-dropping-particle" : "", "parse-names" : false, "suffix" : "" }, { "dropping-particle" : "", "family" : "Pattanayak", "given" : "S", "non-dropping-particle" : "", "parse-names" : false, "suffix" : "" }, { "dropping-particle" : "", "family" : "Dickinson", "given" : "K", "non-dropping-particle" : "", "parse-names" : false, "suffix" : "" }, { "dropping-particle" : "", "family" : "Corey", "given" : "C", "non-dropping-particle" : "", "parse-names" : false, "suffix" : "" }, { "dropping-particle" : "", "family" : "Murray", "given" : "B", "non-dropping-particle" : "", "parse-names" : false, "suffix" : "" }, { "dropping-particle" : "", "family" : "Sills", "given" : "E", "non-dropping-particle" : "", "parse-names" : false, "suffix" : "" }, { "dropping-particle" : "", "family" : "Kramer", "given" : "R", "non-dropping-particle" : "", "parse-names" : false, "suffix" : "" }, { "dropping-particle" : "", "family" : "Kipyab", "given" : "P", "non-dropping-particle" : "", "parse-names" : false, "suffix" : "" }, { "dropping-particle" : "", "family" : "Khaemba", "given" : "B", "non-dropping-particle" : "", "parse-names" : false, "suffix" : "" }, { "dropping-particle" : "", "family" : "Mwangangi", "given" : "J", "non-dropping-particle" : "", "parse-names" : false, "suffix" : "" }, { "dropping-particle" : "", "family" : "Mbogo", "given" : "C", "non-dropping-particle" : "", "parse-names" : false, "suffix" : "" }, { "dropping-particle" : "", "family" : "Tatem", "given" : "AJ", "non-dropping-particle" : "", "parse-names" : false, "suffix" : "" }, { "dropping-particle" : "", "family" : "Qiu", "given" : "Y", "non-dropping-particle" : "", "parse-names" : false, "suffix" : "" }, { "dropping-particle" : "", "family" : "Smith", "given" : "DL", "non-dropping-particle" : "", "parse-names" : false, "suffix" : "" }, { "dropping-particle" : "", "family" : "Sabot", "given" : "O", "non-dropping-particle" : "", "parse-names" : false, "suffix" : "" }, { "dropping-particle" : "", "family" : "Ali", "given" : "AS", "non-dropping-particle" : "", "parse-names" : false, "suffix" : "" }, { "dropping-particle" : "", "family" : "Moonen", "given" : "B", "non-dropping-particle" : "", "parse-names" : false, "suffix" : "" }, { "dropping-particle" : "", "family" : "B\u00f8gh", "given" : "C", "non-dropping-particle" : "", "parse-names" : false, "suffix" : "" }, { "dropping-particle" : "", "family" : "Clarke", "given" : "S", "non-dropping-particle" : "", "parse-names" : false, "suffix" : "" }, { "dropping-particle" : "", "family" : "Jawara", "given" : "M", "non-dropping-particle" : "", "parse-names" : false, "suffix" : "" }, { "dropping-particle" : "", "family" : "Thomas", "given" : "C", "non-dropping-particle" : "", "parse-names" : false, "suffix" : "" }, { "dropping-particle" : "", "family" : "Lindsay", "given" : "S", "non-dropping-particle" : "", "parse-names" : false, "suffix" : "" }, { "dropping-particle" : "", "family" : "Steketee", "given" : "RW", "non-dropping-particle" : "", "parse-names" : false, "suffix" : "" }, { "dropping-particle" : "", "family" : "Sipilanyambe", "given" : "N", "non-dropping-particle" : "", "parse-names" : false, "suffix" : "" }, { "dropping-particle" : "", "family" : "Chimumbwa", "given" : "J", "non-dropping-particle" : "", "parse-names" : false, "suffix" : "" }, { "dropping-particle" : "", "family" : "Banda", "given" : "JJ", "non-dropping-particle" : "", "parse-names" : false, "suffix" : "" }, { "dropping-particle" : "", "family" : "Mohamed", "given" : "A", "non-dropping-particle" : "", "parse-names" : false, "suffix" : "" }, { "dropping-particle" : "", "family" : "Miller", "given" : "J", "non-dropping-particle" : "", "parse-names" : false, "suffix" : "" }, { "dropping-particle" : "", "family" : "Kelly", "given" : "GC", "non-dropping-particle" : "", "parse-names" : false, "suffix" : "" }, { "dropping-particle" : "", "family" : "Hii", "given" : "J", "non-dropping-particle" : "", "parse-names" : false, "suffix" : "" }, { "dropping-particle" : "", "family" : "Batarii", "given" : "W", "non-dropping-particle" : "", "parse-names" : false, "suffix" : "" }, { "dropping-particle" : "", "family" : "Donald", "given" : "W", "non-dropping-particle" : "", "parse-names" : false, "suffix" : "" }, { "dropping-particle" : "", "family" : "Hale", "given" : "E", "non-dropping-particle" : "", "parse-names" : false, "suffix" : "" }, { "dropping-particle" : "", "family" : "Nausien", "given" : "J", "non-dropping-particle" : "", "parse-names" : false, "suffix" : "" } ], "container-title" : "Parasites &amp; Vectors", "id" : "ITEM-3", "issue" : "1", "issued" : { "date-parts" : [ [ "2015" ] ] }, "page" : "41", "publisher" : "BioMed Central", "title" : "Mapping hotspots of malaria transmission from pre-existing hydrology, geology and geomorphology data in the pre-elimination context of Zanzibar, United Republic of Tanzania", "type" : "article-journal", "volume" : "8" }, "uris" : [ "http://www.mendeley.com/documents/?uuid=7402493c-0565-31a9-a78c-0766a2f6907c" ] }, { "id" : "ITEM-4", "itemData" : { "DOI" : "10.1186/s13071-015-1018-8", "ISSN" : "1756-3305", "PMID" : "26238201", "abstract" : "BACKGROUND: Fragmentation of tsetse habitat in eastern Zambia is largely due to encroachments by subsistence farmers into new areas in search of new agricultural land. The impact of habitat fragmentation on tsetse populations is not clearly understood. This study was aimed at establishing the impact of habitat fragmentation on physiological and demographic parameters of tsetse flies in order to enhance the understanding of the relationship between fragmentation and African animal trypanosomosis (AAT) risk.\n\nMETHODS: A longitudinal study was conducted to establish the age structure, abundance, proportion of females and trypanosome infection rate of Glossina morsitans morsitans Westwood (Diptera: Glossinidae) in areas of varying degrees of habitat fragmentation in Eastern Zambia. Black screen fly rounds were used to sample tsetse populations monthly for 1 year. Logistic regression was used to analyse age, proportion of females and infection rate data.\n\nRESULTS: Flies got significantly older as fragmentation increased (p\u2009&lt;\u20090.004). The proportion of old flies, i.e. above ovarian category four, increased significantly (P\u2009&lt;\u20090.001) from 25.9% (CI 21.4-31.1) at the least fragmented site (Lusandwa) to 74.2% (CI 56.8-86.3) at the highly fragmented site (Chisulo). In the most fragmented area (Kasamanda), tsetse flies had almost disappeared. In the highly fragmented area a significantly higher trypanosome infection rate in tsetse (P\u2009&lt;\u20090.001) than in areas with lower fragmentation was observed. Consequently a comparatively high trypanosomosis incidence rate in livestock was observed there despite lower tsetse density (p\u2009&lt;\u20090.001). The overall proportion of captured female flies increased significantly (P\u2009&lt;\u20090.005) as fragmentation reduced. The proportion increased from 0.135 (CI 0.10-0.18) to 0.285 (CI 0.26-0.31) at the highly and least fragmented sites, respectively.\n\nCONCLUSIONS: Habitat fragmentation creates conditions to which tsetse populations respond physiologically and demographically thereby affecting tsetse-trypanosome interactions and hence influencing trypanosomosis risk. Temperature rise due to fragmentation coupled with dominance of old flies in populations increases infection rate in tsetse and hence creates high risk of trypanosomosis in fragmented areas. Possibilities of how correlations between biological characteristics of populations and the degree of fragmentation can be used to structure populations based on their well-being, using integrated GIS\u2026", "author" : [ { "dropping-particle" : "", "family" : "Mweempwa", "given" : "Cornelius", "non-dropping-particle" : "", "parse-names" : false, "suffix" : "" }, { "dropping-particle" : "", "family" : "Marcotty", "given" : "Tanguy", "non-dropping-particle" : "", "parse-names" : false, "suffix" : "" }, { "dropping-particle" : "", "family" : "Pus", "given" : "Claudia", "non-dropping-particle" : "De", "parse-names" : false, "suffix" : "" }, { "dropping-particle" : "", "family" : "Penzhorn", "given" : "Barend Louis", "non-dropping-particle" : "", "parse-names" : false, "suffix" : "" }, { "dropping-particle" : "", "family" : "Dicko", "given" : "Ahmadou Hamady", "non-dropping-particle" : "", "parse-names" : false, "suffix" : "" }, { "dropping-particle" : "", "family" : "Bouyer", "given" : "J\u00e9r\u00e9my", "non-dropping-particle" : "", "parse-names" : false, "suffix" : "" }, { "dropping-particle" : "", "family" : "Deken", "given" : "Reginald", "non-dropping-particle" : "De", "parse-names" : false, "suffix" : "" } ], "container-title" : "Parasites &amp; vectors", "id" : "ITEM-4", "issued" : { "date-parts" : [ [ "2015", "1" ] ] }, "page" : "406", "title" : "Impact of habitat fragmentation on tsetse populations and trypanosomosis risk in Eastern Zambia.", "type" : "article-journal", "volume" : "8" }, "uris" : [ "http://www.mendeley.com/documents/?uuid=e16f826f-2241-4403-bbce-1f518daf35be" ] } ], "mendeley" : { "formattedCitation" : "(Guerrini et al. 2008; Jacob et al. 2013; Hardy et al. 2015; Mweempwa et al. 2015)", "plainTextFormattedCitation" : "(Guerrini et al. 2008; Jacob et al. 2013; Hardy et al. 2015; Mweempwa et al. 2015)", "previouslyFormattedCitation" : "(Guerrini et al. 2008; Jacob et al. 2013; Hardy et al. 2015; Mweempwa et al. 2015)" }, "properties" : { "noteIndex" : 0 }, "schema" : "https://github.com/citation-style-language/schema/raw/master/csl-citation.json" }</w:instrText>
      </w:r>
      <w:r w:rsidRPr="00635179">
        <w:rPr>
          <w:rFonts w:asciiTheme="minorHAnsi" w:hAnsiTheme="minorHAnsi"/>
        </w:rPr>
        <w:fldChar w:fldCharType="separate"/>
      </w:r>
      <w:r w:rsidR="003275E1" w:rsidRPr="003275E1">
        <w:rPr>
          <w:rFonts w:asciiTheme="minorHAnsi" w:hAnsiTheme="minorHAnsi"/>
          <w:noProof/>
        </w:rPr>
        <w:t>(Guerrini et al. 2008; Jacob et al. 2013; Hardy et al. 2015; Mweempwa et al. 2015)</w:t>
      </w:r>
      <w:r w:rsidRPr="00635179">
        <w:rPr>
          <w:rFonts w:asciiTheme="minorHAnsi" w:hAnsiTheme="minorHAnsi"/>
        </w:rPr>
        <w:fldChar w:fldCharType="end"/>
      </w:r>
      <w:r w:rsidRPr="00635179">
        <w:rPr>
          <w:rFonts w:asciiTheme="minorHAnsi" w:hAnsiTheme="minorHAnsi"/>
        </w:rPr>
        <w:t xml:space="preserve">. </w:t>
      </w:r>
    </w:p>
    <w:p w:rsidR="00635179" w:rsidRDefault="00635179" w:rsidP="00121C03">
      <w:pPr>
        <w:pStyle w:val="ListParagraph"/>
        <w:numPr>
          <w:ilvl w:val="1"/>
          <w:numId w:val="21"/>
        </w:numPr>
        <w:tabs>
          <w:tab w:val="clear" w:pos="4320"/>
          <w:tab w:val="clear" w:pos="8640"/>
        </w:tabs>
        <w:spacing w:after="160" w:line="480" w:lineRule="auto"/>
        <w:jc w:val="left"/>
        <w:rPr>
          <w:rFonts w:asciiTheme="minorHAnsi" w:hAnsiTheme="minorHAnsi"/>
          <w:b/>
        </w:rPr>
      </w:pPr>
      <w:r w:rsidRPr="00F428D7">
        <w:rPr>
          <w:rFonts w:asciiTheme="minorHAnsi" w:hAnsiTheme="minorHAnsi"/>
          <w:b/>
        </w:rPr>
        <w:t>Spatial bias</w:t>
      </w:r>
    </w:p>
    <w:p w:rsidR="00D86B7E" w:rsidRPr="00D86B7E" w:rsidRDefault="00D86B7E" w:rsidP="00B1346E">
      <w:pPr>
        <w:pStyle w:val="ListParagraph"/>
        <w:numPr>
          <w:ilvl w:val="2"/>
          <w:numId w:val="26"/>
        </w:numPr>
        <w:tabs>
          <w:tab w:val="clear" w:pos="4320"/>
          <w:tab w:val="clear" w:pos="8640"/>
        </w:tabs>
        <w:spacing w:after="160" w:line="480" w:lineRule="auto"/>
        <w:jc w:val="left"/>
        <w:rPr>
          <w:rFonts w:asciiTheme="minorHAnsi" w:hAnsiTheme="minorHAnsi"/>
        </w:rPr>
      </w:pPr>
      <w:r w:rsidRPr="00D86B7E">
        <w:rPr>
          <w:rFonts w:asciiTheme="minorHAnsi" w:hAnsiTheme="minorHAnsi"/>
        </w:rPr>
        <w:t>Sources of spatial bias</w:t>
      </w:r>
    </w:p>
    <w:p w:rsidR="00635179" w:rsidRDefault="00635179" w:rsidP="00121C03">
      <w:pPr>
        <w:spacing w:line="480" w:lineRule="auto"/>
        <w:ind w:firstLine="0"/>
        <w:jc w:val="left"/>
        <w:rPr>
          <w:rFonts w:asciiTheme="minorHAnsi" w:hAnsiTheme="minorHAnsi"/>
        </w:rPr>
      </w:pPr>
      <w:r w:rsidRPr="00635179">
        <w:rPr>
          <w:rFonts w:asciiTheme="minorHAnsi" w:hAnsiTheme="minorHAnsi"/>
        </w:rPr>
        <w:t xml:space="preserve">It is often the case that spatially-referenced data that are used to explore the spatial variability in disease risk have been collected for a different purpose, with the spatial analysis being an opportunistic addition. As </w:t>
      </w:r>
      <w:r w:rsidR="00D86B7E">
        <w:rPr>
          <w:rFonts w:asciiTheme="minorHAnsi" w:hAnsiTheme="minorHAnsi"/>
        </w:rPr>
        <w:t xml:space="preserve">a result, when undertaking a post hoc spatial analysis, it is essential that the analyst is aware of any potential sources of spatial bias and adapt their models accordingly </w:t>
      </w:r>
      <w:r w:rsidR="00296746">
        <w:rPr>
          <w:rFonts w:asciiTheme="minorHAnsi" w:hAnsiTheme="minorHAnsi"/>
        </w:rPr>
        <w:fldChar w:fldCharType="begin" w:fldLock="1"/>
      </w:r>
      <w:r w:rsidR="001D03DA">
        <w:rPr>
          <w:rFonts w:asciiTheme="minorHAnsi" w:hAnsiTheme="minorHAnsi"/>
        </w:rPr>
        <w:instrText>ADDIN CSL_CITATION { "citationItems" : [ { "id" : "ITEM-1", "itemData" : { "DOI" : "10.4081/gh.2014.397", "ISSN" : "1970-7096", "abstract" : "&lt;p&gt;The application of spatial modelling to epidemiology has increased significantly over the past decade, delivering enhanced understanding of the environmental and climatic factors affecting disease distributions and providing spatially continuous representations of disease risk (predictive maps). These outputs provide significant information for disease control programmes, allowing spatial targeting and tailored interventions. However, several factors (e.g. sampling protocols or temporal disease spread) can influence predictive mapping outputs. This paper proposes a conceptual framework which defines several scenarios and their potential impact on resulting predictive outputs, using simulated data to provide an exemplar. It is vital that researchers recognise these scenarios and their influence on predictive models and their outputs, as a failure to do so may lead to inaccurate interpretation of predictive maps. As long as these considerations are kept in mind, predictive mapping will continue to contribute significantly to epidemiological research and disease control planning.&lt;/p&gt;", "author" : [ { "dropping-particle" : "", "family" : "Wardrop", "given" : "Nicola A.", "non-dropping-particle" : "", "parse-names" : false, "suffix" : "" }, { "dropping-particle" : "", "family" : "Geary", "given" : "Matthew", "non-dropping-particle" : "", "parse-names" : false, "suffix" : "" }, { "dropping-particle" : "", "family" : "Osborne", "given" : "Patrick E.", "non-dropping-particle" : "", "parse-names" : false, "suffix" : "" }, { "dropping-particle" : "", "family" : "Atkinson", "given" : "Peter M.", "non-dropping-particle" : "", "parse-names" : false, "suffix" : "" } ], "container-title" : "Geospatial Health", "id" : "ITEM-1", "issue" : "1", "issued" : { "date-parts" : [ [ "2014", "11", "1" ] ] }, "page" : "237", "title" : "Interpreting predictive maps of disease: highlighting the pitfalls of distribution models in epidemiology", "type" : "article-journal", "volume" : "9" }, "uris" : [ "http://www.mendeley.com/documents/?uuid=65e0da1c-8098-3aa6-9b96-7f9193bf43df" ] } ], "mendeley" : { "formattedCitation" : "(Wardrop et al. 2014)", "plainTextFormattedCitation" : "(Wardrop et al. 2014)", "previouslyFormattedCitation" : "(Wardrop et al. 2014)" }, "properties" : { "noteIndex" : 0 }, "schema" : "https://github.com/citation-style-language/schema/raw/master/csl-citation.json" }</w:instrText>
      </w:r>
      <w:r w:rsidR="00296746">
        <w:rPr>
          <w:rFonts w:asciiTheme="minorHAnsi" w:hAnsiTheme="minorHAnsi"/>
        </w:rPr>
        <w:fldChar w:fldCharType="separate"/>
      </w:r>
      <w:r w:rsidR="00296746" w:rsidRPr="00296746">
        <w:rPr>
          <w:rFonts w:asciiTheme="minorHAnsi" w:hAnsiTheme="minorHAnsi"/>
          <w:noProof/>
        </w:rPr>
        <w:t>(Wardrop et al. 2014)</w:t>
      </w:r>
      <w:r w:rsidR="00296746">
        <w:rPr>
          <w:rFonts w:asciiTheme="minorHAnsi" w:hAnsiTheme="minorHAnsi"/>
        </w:rPr>
        <w:fldChar w:fldCharType="end"/>
      </w:r>
      <w:r w:rsidRPr="00D11A99">
        <w:rPr>
          <w:rFonts w:asciiTheme="minorHAnsi" w:hAnsiTheme="minorHAnsi"/>
        </w:rPr>
        <w:t xml:space="preserve">. For example, when conducting a survey, the location of samples is often influenced by the accessibility of an area such that vector sampling sites may not include densely forested areas, or epidemiological surveys may not be conducted in the more remote, impoverished communities. If collating historical data, differing diagnostic tools with non-equivalent sensitivity and specificity may be used in different geographical areas, or only data considered to be of epidemiological/ecological interest might be reported, excluding those geographical areas where disease prevalence or vector abundance is found to be low. Further, areas may be preferentially sampled i.e. targeted specifically because they are suspected to have high or low disease risk. If such biases are identified, it’s important that these potential biases are accounted for in the subsequent spatial analysis </w:t>
      </w:r>
      <w:r w:rsidRPr="00D11A99">
        <w:rPr>
          <w:rFonts w:asciiTheme="minorHAnsi" w:hAnsiTheme="minorHAnsi"/>
        </w:rPr>
        <w:fldChar w:fldCharType="begin" w:fldLock="1"/>
      </w:r>
      <w:r w:rsidR="00D132FF">
        <w:rPr>
          <w:rFonts w:asciiTheme="minorHAnsi" w:hAnsiTheme="minorHAnsi"/>
        </w:rPr>
        <w:instrText>ADDIN CSL_CITATION { "citationItems" : [ { "id" : "ITEM-1", "itemData" : { "abstract" : "Most methods for modeling species distributions from occurrence records require additional data representing the range of environmental conditions in the modeled region. These data, called background or pseudo-absence data, are usually drawn at random from the entire region, whereas occurrence collection is often spatially biased toward easily accessed areas. Since the spatial bias generally results in environmental bias, the difference between occurrence collection and background sampling may lead to inaccurate models. To correct the estimation, we propose choosing background data with the same bias as occurrence data. We investigate theoretical and practical implications of this approach. Accurate information about spatial bias is usually lacking, so explicit biased sampling of background sites may not be possible. However, it is likely that an entire target group of species observed by similar methods will share similar bias. We therefore explore the use of all occurrences within a target group as biased background data. We compare model performance using target-group background and randomly sampled background on a comprehensive collection of data for 226 species from diverse regions of the world. We find that target-group background improves average performance for all the modeling methods we consider, with the choice of background data having as large an effect on predictive performance as the choice of modeling method. The performance improvement due to target-group background is greatest when there is strong bias in the target-group presence records. Our approach applies to regression-based modeling methods that have been adapted for use with occurrence data, such as generalized linear or additive models and boosted regression trees, and to Maxent, a probability density estimation method. We argue that increased awareness of the implications of spatial bias in surveys, and possible modeling remedies, will substantially improve predictions of species distributions.", "author" : [ { "dropping-particle" : "", "family" : "Phillips", "given" : "Steven J", "non-dropping-particle" : "", "parse-names" : false, "suffix" : "" }, { "dropping-particle" : "", "family" : "Dud", "given" : "Miroslav", "non-dropping-particle" : "", "parse-names" : false, "suffix" : "" }, { "dropping-particle" : "", "family" : "Elith", "given" : "Jane", "non-dropping-particle" : "", "parse-names" : false, "suffix" : "" }, { "dropping-particle" : "", "family" : "Graham", "given" : "Catherine H", "non-dropping-particle" : "", "parse-names" : false, "suffix" : "" }, { "dropping-particle" : "", "family" : "Lehmann", "given" : "Anthony", "non-dropping-particle" : "", "parse-names" : false, "suffix" : "" }, { "dropping-particle" : "", "family" : "Leathwick", "given" : "John", "non-dropping-particle" : "", "parse-names" : false, "suffix" : "" }, { "dropping-particle" : "", "family" : "Ferrier", "given" : "Simon", "non-dropping-particle" : "", "parse-names" : false, "suffix" : "" } ], "container-title" : "Ecological Applications", "id" : "ITEM-1", "issue" : "1", "issued" : { "date-parts" : [ [ "2009" ] ] }, "page" : "181-197", "title" : "Sample selection bias and presence-only distribution models: implications for background and pseudo-absence data", "type" : "article-journal", "volume" : "19" }, "uris" : [ "http://www.mendeley.com/documents/?uuid=2977e959-b6c1-3463-bf55-7729db7cf54f" ] }, { "id" : "ITEM-2", "itemData" : { "DOI" : "10.1111/j.1467-9876.2009.00701.x", "ISSN" : "00359254", "author" : [ { "dropping-particle" : "", "family" : "Diggle", "given" : "Peter J.", "non-dropping-particle" : "", "parse-names" : false, "suffix" : "" }, { "dropping-particle" : "", "family" : "Menezes", "given" : "Raquel", "non-dropping-particle" : "", "parse-names" : false, "suffix" : "" }, { "dropping-particle" : "", "family" : "Su", "given" : "Ting-li", "non-dropping-particle" : "", "parse-names" : false, "suffix" : "" } ], "container-title" : "Journal of the Royal Statistical Society: Series C (Applied Statistics)", "id" : "ITEM-2", "issue" : "2", "issued" : { "date-parts" : [ [ "2010", "3" ] ] }, "page" : "191-232", "publisher" : "Blackwell Publishing Ltd", "title" : "Geostatistical inference under preferential sampling", "type" : "article-journal", "volume" : "59" }, "uris" : [ "http://www.mendeley.com/documents/?uuid=c7742a7b-caf9-3419-9250-6c5ef1efefbe" ] }, { "id" : "ITEM-3", "itemData" : { "DOI" : "10.1371/journal.pone.0097122", "ISSN" : "1932-6203", "author" : [ { "dropping-particle" : "", "family" : "Fourcade", "given" : "Yoan", "non-dropping-particle" : "", "parse-names" : false, "suffix" : "" }, { "dropping-particle" : "", "family" : "Engler", "given" : "Jan O.", "non-dropping-particle" : "", "parse-names" : false, "suffix" : "" }, { "dropping-particle" : "", "family" : "R\u00f6dder", "given" : "Dennis", "non-dropping-particle" : "", "parse-names" : false, "suffix" : "" }, { "dropping-particle" : "", "family" : "Secondi", "given" : "Jean", "non-dropping-particle" : "", "parse-names" : false, "suffix" : "" }, { "dropping-particle" : "", "family" : "Purvis", "given" : "A", "non-dropping-particle" : "", "parse-names" : false, "suffix" : "" }, { "dropping-particle" : "", "family" : "Gittleman", "given" : "JL", "non-dropping-particle" : "", "parse-names" : false, "suffix" : "" }, { "dropping-particle" : "", "family" : "Cowlishaw", "given" : "G", "non-dropping-particle" : "", "parse-names" : false, "suffix" : "" }, { "dropping-particle" : "", "family" : "Mace", "given" : "GM", "non-dropping-particle" : "", "parse-names" : false, "suffix" : "" }, { "dropping-particle" : "", "family" : "Mace", "given" : "GM", "non-dropping-particle" : "", "parse-names" : false, "suffix" : "" }, { "dropping-particle" : "", "family" : "Collar", "given" : "NJ", "non-dropping-particle" : "", "parse-names" : false, "suffix" : "" }, { "dropping-particle" : "", "family" : "Gaston", "given" : "KJ", "non-dropping-particle" : "", "parse-names" : false, "suffix" : "" }, { "dropping-particle" : "", "family" : "Hilton-Taylor", "given" : "C", "non-dropping-particle" : "", "parse-names" : false, "suffix" : "" }, { "dropping-particle" : "", "family" : "Ak\u00e7akaya", "given" : "HR", "non-dropping-particle" : "", "parse-names" : false, "suffix" : "" }, { "dropping-particle" : "", "family" : "Harris", "given" : "G", "non-dropping-particle" : "", "parse-names" : false, "suffix" : "" }, { "dropping-particle" : "", "family" : "Pimm", "given" : "SL", "non-dropping-particle" : "", "parse-names" : false, "suffix" : "" }, { "dropping-particle" : "", "family" : "Rodrigues", "given" : "ASL", "non-dropping-particle" : "", "parse-names" : false, "suffix" : "" }, { "dropping-particle" : "", "family" : "Pilgrim", "given" : "JD", "non-dropping-particle" : "", "parse-names" : false, "suffix" : "" }, { "dropping-particle" : "", "family" : "Lamoreux", "given" : "JF", "non-dropping-particle" : "", "parse-names" : false, "suffix" : "" }, { "dropping-particle" : "", "family" : "Hoffmann", "given" : "M", "non-dropping-particle" : "", "parse-names" : false, "suffix" : "" }, { "dropping-particle" : "", "family" : "Brooks", "given" : "TM", "non-dropping-particle" : "", "parse-names" : false, "suffix" : "" }, { "dropping-particle" : "", "family" : "Myers", "given" : "N", "non-dropping-particle" : "", "parse-names" : false, "suffix" : "" }, { "dropping-particle" : "", "family" : "Mittermeier", "given" : "RA", "non-dropping-particle" : "", "parse-names" : false, "suffix" : "" }, { "dropping-particle" : "", "family" : "Mittermeier", "given" : "CG", "non-dropping-particle" : "", "parse-names" : false, "suffix" : "" }, { "dropping-particle" : "Da", "family" : "Fonseca", "given" : "GA", "non-dropping-particle" : "", "parse-names" : false, "suffix" : "" }, { "dropping-particle" : "", "family" : "Kent", "given" : "J", "non-dropping-particle" : "", "parse-names" : false, "suffix" : "" }, { "dropping-particle" : "", "family" : "Mittermeier", "given" : "R", "non-dropping-particle" : "", "parse-names" : false, "suffix" : "" }, { "dropping-particle" : "", "family" : "Myers", "given" : "N", "non-dropping-particle" : "", "parse-names" : false, "suffix" : "" }, { "dropping-particle" : "", "family" : "Thomsen", "given" : "J", "non-dropping-particle" : "", "parse-names" : false, "suffix" : "" }, { "dropping-particle" : "Da", "family" : "Fonseca", "given" : "G", "non-dropping-particle" : "", "parse-names" : false, "suffix" : "" }, { "dropping-particle" : "", "family" : "Olivieri", "given" : "S", "non-dropping-particle" : "", "parse-names" : false, "suffix" : "" }, { "dropping-particle" : "", "family" : "Reid", "given" : "W", "non-dropping-particle" : "", "parse-names" : false, "suffix" : "" }, { "dropping-particle" : "", "family" : "Moilanen", "given" : "A", "non-dropping-particle" : "", "parse-names" : false, "suffix" : "" }, { "dropping-particle" : "", "family" : "Franco", "given" : "AMA", "non-dropping-particle" : "", "parse-names" : false, "suffix" : "" }, { "dropping-particle" : "", "family" : "Early", "given" : "RI", "non-dropping-particle" : "", "parse-names" : false, "suffix" : "" }, { "dropping-particle" : "", "family" : "Fox", "given" : "R", "non-dropping-particle" : "", "parse-names" : false, "suffix" : "" }, { "dropping-particle" : "", "family" : "Wintle", "given" : "B", "non-dropping-particle" : "", "parse-names" : false, "suffix" : "" }, { "dropping-particle" : "", "family" : "Austin", "given" : "M", "non-dropping-particle" : "", "parse-names" : false, "suffix" : "" }, { "dropping-particle" : "", "family" : "Belbin", "given" : "L", "non-dropping-particle" : "", "parse-names" : false, "suffix" : "" }, { "dropping-particle" : "", "family" : "Meyers", "given" : "J", "non-dropping-particle" : "", "parse-names" : false, "suffix" : "" }, { "dropping-particle" : "", "family" : "Doherty", "given" : "M", "non-dropping-particle" : "", "parse-names" : false, "suffix" : "" }, { "dropping-particle" : "", "family" : "Luoto", "given" : "M", "non-dropping-particle" : "", "parse-names" : false, "suffix" : "" }, { "dropping-particle" : "", "family" : "Elith", "given" : "J", "non-dropping-particle" : "", "parse-names" : false, "suffix" : "" }, { "dropping-particle" : "", "family" : "Leathwick", "given" : "JR", "non-dropping-particle" : "", "parse-names" : false, "suffix" : "" }, { "dropping-particle" : "", "family" : "Sober\u00f3n", "given" : "J", "non-dropping-particle" : "", "parse-names" : false, "suffix" : "" }, { "dropping-particle" : "", "family" : "Peterson", "given" : "AT", "non-dropping-particle" : "", "parse-names" : false, "suffix" : "" }, { "dropping-particle" : "", "family" : "Elith", "given" : "J", "non-dropping-particle" : "", "parse-names" : false, "suffix" : "" }, { "dropping-particle" : "", "family" : "Phillips", "given" : "SJ", "non-dropping-particle" : "", "parse-names" : false, "suffix" : "" }, { "dropping-particle" : "", "family" : "Hastie", "given" : "T", "non-dropping-particle" : "", "parse-names" : false, "suffix" : "" }, { "dropping-particle" : "", "family" : "Dud\u00edk", "given" : "M", "non-dropping-particle" : "", "parse-names" : false, "suffix" : "" }, { "dropping-particle" : "", "family" : "Chee", "given" : "YE", "non-dropping-particle" : "", "parse-names" : false, "suffix" : "" }, { "dropping-particle" : "", "family" : "Jimenez-Valverde", "given" : "A", "non-dropping-particle" : "", "parse-names" : false, "suffix" : "" }, { "dropping-particle" : "", "family" : "Peterson", "given" : "AT", "non-dropping-particle" : "", "parse-names" : false, "suffix" : "" }, { "dropping-particle" : "", "family" : "Sober\u00f3n", "given" : "J", "non-dropping-particle" : "", "parse-names" : false, "suffix" : "" }, { "dropping-particle" : "", "family" : "Overton", "given" : "JM", "non-dropping-particle" : "", "parse-names" : false, "suffix" : "" }, { "dropping-particle" : "", "family" : "Aragon", "given" : "P", "non-dropping-particle" : "", "parse-names" : false, "suffix" : "" }, { "dropping-particle" : "", "family" : "Jeschke", "given" : "J", "non-dropping-particle" : "", "parse-names" : false, "suffix" : "" }, { "dropping-particle" : "", "family" : "Strayer", "given" : "D", "non-dropping-particle" : "", "parse-names" : false, "suffix" : "" }, { "dropping-particle" : "", "family" : "Sinclair", "given" : "S", "non-dropping-particle" : "", "parse-names" : false, "suffix" : "" }, { "dropping-particle" : "", "family" : "White", "given" : "M", "non-dropping-particle" : "", "parse-names" : false, "suffix" : "" }, { "dropping-particle" : "", "family" : "Newell", "given" : "G", "non-dropping-particle" : "", "parse-names" : false, "suffix" : "" }, { "dropping-particle" : "", "family" : "Thorn", "given" : "JS", "non-dropping-particle" : "", "parse-names" : false, "suffix" : "" }, { "dropping-particle" : "", "family" : "Nijman", "given" : "V", "non-dropping-particle" : "", "parse-names" : false, "suffix" : "" }, { "dropping-particle" : "", "family" : "Smith", "given" : "D", "non-dropping-particle" : "", "parse-names" : false, "suffix" : "" }, { "dropping-particle" : "", "family" : "Nekaris", "given" : "KAI", "non-dropping-particle" : "", "parse-names" : false, "suffix" : "" }, { "dropping-particle" : "", "family" : "Boyce", "given" : "M", "non-dropping-particle" : "", "parse-names" : false, "suffix" : "" }, { "dropping-particle" : "", "family" : "McDonald", "given" : "L", "non-dropping-particle" : "", "parse-names" : false, "suffix" : "" }, { "dropping-particle" : "", "family" : "Elith", "given" : "J", "non-dropping-particle" : "", "parse-names" : false, "suffix" : "" }, { "dropping-particle" : "", "family" : "Graham", "given" : "CH", "non-dropping-particle" : "", "parse-names" : false, "suffix" : "" }, { "dropping-particle" : "", "family" : "Anderson", "given" : "RP", "non-dropping-particle" : "", "parse-names" : false, "suffix" : "" }, { "dropping-particle" : "", "family" : "Dud\u00edk", "given" : "M", "non-dropping-particle" : "", "parse-names" : false, "suffix" : "" }, { "dropping-particle" : "", "family" : "Ferrier", "given" : "S", "non-dropping-particle" : "", "parse-names" : false, "suffix" : "" }, { "dropping-particle" : "", "family" : "Wisz", "given" : "MS", "non-dropping-particle" : "", "parse-names" : false, "suffix" : "" }, { "dropping-particle" : "", "family" : "Hijmans", "given" : "RJ", "non-dropping-particle" : "", "parse-names" : false, "suffix" : "" }, { "dropping-particle" : "", "family" : "Li", "given" : "J", "non-dropping-particle" : "", "parse-names" : false, "suffix" : "" }, { "dropping-particle" : "", "family" : "Peterson", "given" : "AT", "non-dropping-particle" : "", "parse-names" : false, "suffix" : "" }, { "dropping-particle" : "", "family" : "Graham", "given" : "CH", "non-dropping-particle" : "", "parse-names" : false, "suffix" : "" }, { "dropping-particle" : "", "family" : "Phillips", "given" : "SJ", "non-dropping-particle" : "", "parse-names" : false, "suffix" : "" }, { "dropping-particle" : "", "family" : "Anderson", "given" : "RP", "non-dropping-particle" : "", "parse-names" : false, "suffix" : "" }, { "dropping-particle" : "", "family" : "Schapire", "given" : "RE", "non-dropping-particle" : "", "parse-names" : false, "suffix" : "" }, { "dropping-particle" : "", "family" : "Hijmans", "given" : "RJ", "non-dropping-particle" : "", "parse-names" : false, "suffix" : "" }, { "dropping-particle" : "", "family" : "Cameron", "given" : "SE", "non-dropping-particle" : "", "parse-names" : false, "suffix" : "" }, { "dropping-particle" : "", "family" : "Parra", "given" : "JL", "non-dropping-particle" : "", "parse-names" : false, "suffix" : "" }, { "dropping-particle" : "", "family" : "Jones", "given" : "PG", "non-dropping-particle" : "", "parse-names" : false, "suffix" : "" }, { "dropping-particle" : "", "family" : "Jarvis", "given" : "A", "non-dropping-particle" : "", "parse-names" : false, "suffix" : "" }, { "dropping-particle" : "", "family" : "Kozak", "given" : "KH", "non-dropping-particle" : "", "parse-names" : false, "suffix" : "" }, { "dropping-particle" : "", "family" : "Graham", "given" : "CH", "non-dropping-particle" : "", "parse-names" : false, "suffix" : "" }, { "dropping-particle" : "", "family" : "Wiens", "given" : "JJ", "non-dropping-particle" : "", "parse-names" : false, "suffix" : "" }, { "dropping-particle" : "", "family" : "Dennis", "given" : "R", "non-dropping-particle" : "", "parse-names" : false, "suffix" : "" }, { "dropping-particle" : "", "family" : "Thomas", "given" : "CD", "non-dropping-particle" : "", "parse-names" : false, "suffix" : "" }, { "dropping-particle" : "", "family" : "Kadmon", "given" : "R", "non-dropping-particle" : "", "parse-names" : false, "suffix" : "" }, { "dropping-particle" : "", "family" : "Farber", "given" : "O", "non-dropping-particle" : "", "parse-names" : false, "suffix" : "" }, { "dropping-particle" : "", "family" : "Danin", "given" : "A", "non-dropping-particle" : "", "parse-names" : false, "suffix" : "" }, { "dropping-particle" : "", "family" : "Leit\u00e3o", "given" : "PJ", "non-dropping-particle" : "", "parse-names" : false, "suffix" : "" }, { "dropping-particle" : "", "family" : "Moreira", "given" : "F", "non-dropping-particle" : "", "parse-names" : false, "suffix" : "" }, { "dropping-particle" : "", "family" : "Osborne", "given" : "PE", "non-dropping-particle" : "", "parse-names" : false, "suffix" : "" }, { "dropping-particle" : "", "family" : "Bystriakova", "given" : "N", "non-dropping-particle" : "", "parse-names" : false, "suffix" : "" }, { "dropping-particle" : "", "family" : "Peregrym", "given" : "M", "non-dropping-particle" : "", "parse-names" : false, "suffix" : "" }, { "dropping-particle" : "", "family" : "Erkens", "given" : "RHJ", "non-dropping-particle" : "", "parse-names" : false, "suffix" : "" }, { "dropping-particle" : "", "family" : "Bezsmertna", "given" : "O", "non-dropping-particle" : "", "parse-names" : false, "suffix" : "" }, { "dropping-particle" : "", "family" : "Schneider", "given" : "H", "non-dropping-particle" : "", "parse-names" : false, "suffix" : "" }, { "dropping-particle" : "", "family" : "Edwards", "given" : "TC", "non-dropping-particle" : "", "parse-names" : false, "suffix" : "" }, { "dropping-particle" : "", "family" : "Cutler", "given" : "DR", "non-dropping-particle" : "", "parse-names" : false, "suffix" : "" }, { "dropping-particle" : "", "family" : "Zimmermann", "given" : "NE", "non-dropping-particle" : "", "parse-names" : false, "suffix" : "" }, { "dropping-particle" : "", "family" : "Geiser", "given" : "L", "non-dropping-particle" : "", "parse-names" : false, "suffix" : "" }, { "dropping-particle" : "", "family" : "Moisen", "given" : "GG", "non-dropping-particle" : "", "parse-names" : false, "suffix" : "" }, { "dropping-particle" : "", "family" : "Loiselle", "given" : "B", "non-dropping-particle" : "", "parse-names" : false, "suffix" : "" }, { "dropping-particle" : "", "family" : "J\u00f8rgensen", "given" : "P", "non-dropping-particle" : "", "parse-names" : false, "suffix" : "" }, { "dropping-particle" : "", "family" : "Consiglio", "given" : "T", "non-dropping-particle" : "", "parse-names" : false, "suffix" : "" }, { "dropping-particle" : "", "family" : "Jim\u00e9nez", "given" : "I", "non-dropping-particle" : "", "parse-names" : false, "suffix" : "" }, { "dropping-particle" : "", "family" : "Blake", "given" : "JG", "non-dropping-particle" : "", "parse-names" : false, "suffix" : "" }, { "dropping-particle" : "", "family" : "Reddy", "given" : "S", "non-dropping-particle" : "", "parse-names" : false, "suffix" : "" }, { "dropping-particle" : "", "family" : "Davalos", "given" : "LM", "non-dropping-particle" : "", "parse-names" : false, "suffix" : "" }, { "dropping-particle" : "", "family" : "Syfert", "given" : "MM", "non-dropping-particle" : "", "parse-names" : false, "suffix" : "" }, { "dropping-particle" : "", "family" : "Smith", "given" : "MJ", "non-dropping-particle" : "", "parse-names" : false, "suffix" : "" }, { "dropping-particle" : "", "family" : "Coomes", "given" : "DA", "non-dropping-particle" : "", "parse-names" : false, "suffix" : "" }, { "dropping-particle" : "", "family" : "Costa", "given" : "GC", "non-dropping-particle" : "", "parse-names" : false, "suffix" : "" }, { "dropping-particle" : "", "family" : "Nogueira", "given" : "C", "non-dropping-particle" : "", "parse-names" : false, "suffix" : "" }, { "dropping-particle" : "", "family" : "Machado", "given" : "RB", "non-dropping-particle" : "", "parse-names" : false, "suffix" : "" }, { "dropping-particle" : "", "family" : "Colli", "given" : "GR", "non-dropping-particle" : "", "parse-names" : false, "suffix" : "" }, { "dropping-particle" : "", "family" : "Beck", "given" : "J", "non-dropping-particle" : "", "parse-names" : false, "suffix" : "" }, { "dropping-particle" : "", "family" : "B\u00f6ller", "given" : "M", "non-dropping-particle" : "", "parse-names" : false, "suffix" : "" }, { "dropping-particle" : "", "family" : "Erhardt", "given" : "A", "non-dropping-particle" : "", "parse-names" : false, "suffix" : "" }, { "dropping-particle" : "", "family" : "Schwanghart", "given" : "W", "non-dropping-particle" : "", "parse-names" : false, "suffix" : "" }, { "dropping-particle" : "", "family" : "Fourcade", "given" : "Y", "non-dropping-particle" : "", "parse-names" : false, "suffix" : "" }, { "dropping-particle" : "", "family" : "Engler", "given" : "JO", "non-dropping-particle" : "", "parse-names" : false, "suffix" : "" }, { "dropping-particle" : "", "family" : "Besnard", "given" : "AG", "non-dropping-particle" : "", "parse-names" : false, "suffix" : "" }, { "dropping-particle" : "", "family" : "R\u00f6dder", "given" : "D", "non-dropping-particle" : "", "parse-names" : false, "suffix" : "" }, { "dropping-particle" : "", "family" : "Secondi", "given" : "J", "non-dropping-particle" : "", "parse-names" : false, "suffix" : "" }, { "dropping-particle" : "", "family" : "Ara\u00fajo", "given" : "MB", "non-dropping-particle" : "", "parse-names" : false, "suffix" : "" }, { "dropping-particle" : "", "family" : "Guisan", "given" : "A", "non-dropping-particle" : "", "parse-names" : false, "suffix" : "" }, { "dropping-particle" : "", "family" : "Phillips", "given" : "SJ", "non-dropping-particle" : "", "parse-names" : false, "suffix" : "" }, { "dropping-particle" : "", "family" : "Phillips", "given" : "SJ", "non-dropping-particle" : "", "parse-names" : false, "suffix" : "" }, { "dropping-particle" : "", "family" : "Dud\u00edk", "given" : "M", "non-dropping-particle" : "", "parse-names" : false, "suffix" : "" }, { "dropping-particle" : "", "family" : "Elith", "given" : "J", "non-dropping-particle" : "", "parse-names" : false, "suffix" : "" }, { "dropping-particle" : "", "family" : "Graham", "given" : "CH", "non-dropping-particle" : "", "parse-names" : false, "suffix" : "" }, { "dropping-particle" : "", "family" : "Lehmann", "given" : "A", "non-dropping-particle" : "", "parse-names" : false, "suffix" : "" }, { "dropping-particle" : "", "family" : "R\u00f6dder", "given" : "D", "non-dropping-particle" : "", "parse-names" : false, "suffix" : "" }, { "dropping-particle" : "", "family" : "L\u00f6tters", "given" : "S", "non-dropping-particle" : "", "parse-names" : false, "suffix" : "" }, { "dropping-particle" : "", "family" : "Osborne", "given" : "PE", "non-dropping-particle" : "", "parse-names" : false, "suffix" : "" }, { "dropping-particle" : "", "family" : "Su\u00e1rez-Seoane", "given" : "S", "non-dropping-particle" : "", "parse-names" : false, "suffix" : "" }, { "dropping-particle" : "", "family" : "Kramer-Schadt", "given" : "S", "non-dropping-particle" : "", "parse-names" : false, "suffix" : "" }, { "dropping-particle" : "", "family" : "Niedballa", "given" : "J", "non-dropping-particle" : "", "parse-names" : false, "suffix" : "" }, { "dropping-particle" : "", "family" : "Pilgrim", "given" : "JD", "non-dropping-particle" : "", "parse-names" : false, "suffix" : "" }, { "dropping-particle" : "", "family" : "Schr\u00f6der", "given" : "B", "non-dropping-particle" : "", "parse-names" : false, "suffix" : "" }, { "dropping-particle" : "", "family" : "Lindenborn", "given" : "J", "non-dropping-particle" : "", "parse-names" : false, "suffix" : "" }, { "dropping-particle" : "", "family" : "Varela", "given" : "S", "non-dropping-particle" : "", "parse-names" : false, "suffix" : "" }, { "dropping-particle" : "", "family" : "Anderson", "given" : "RP", "non-dropping-particle" : "", "parse-names" : false, "suffix" : "" }, { "dropping-particle" : "", "family" : "Garc\u00eda-Vald\u00e9s", "given" : "R", "non-dropping-particle" : "", "parse-names" : false, "suffix" : "" }, { "dropping-particle" : "", "family" : "Fern\u00e1ndez-Gonz\u00e1lez", "given" : "F", "non-dropping-particle" : "", "parse-names" : false, "suffix" : "" }, { "dropping-particle" : "", "family" : "Boria", "given" : "RA", "non-dropping-particle" : "", "parse-names" : false, "suffix" : "" }, { "dropping-particle" : "", "family" : "Olson", "given" : "LE", "non-dropping-particle" : "", "parse-names" : false, "suffix" : "" }, { "dropping-particle" : "", "family" : "Goodman", "given" : "SM", "non-dropping-particle" : "", "parse-names" : false, "suffix" : "" }, { "dropping-particle" : "", "family" : "Anderson", "given" : "RP", "non-dropping-particle" : "", "parse-names" : false, "suffix" : "" }, { "dropping-particle" : "", "family" : "Veloz", "given" : "SD", "non-dropping-particle" : "", "parse-names" : false, "suffix" : "" }, { "dropping-particle" : "", "family" : "Arino", "given" : "O", "non-dropping-particle" : "", "parse-names" : false, "suffix" : "" }, { "dropping-particle" : "", "family" : "Bicheron", "given" : "P", "non-dropping-particle" : "", "parse-names" : false, "suffix" : "" }, { "dropping-particle" : "", "family" : "Achard", "given" : "F", "non-dropping-particle" : "", "parse-names" : false, "suffix" : "" }, { "dropping-particle" : "", "family" : "Latham", "given" : "J", "non-dropping-particle" : "", "parse-names" : false, "suffix" : "" }, { "dropping-particle" : "", "family" : "Witt", "given" : "R", "non-dropping-particle" : "", "parse-names" : false, "suffix" : "" }, { "dropping-particle" : "", "family" : "Maisongrande", "given" : "P", "non-dropping-particle" : "", "parse-names" : false, "suffix" : "" }, { "dropping-particle" : "", "family" : "Duchemin", "given" : "B", "non-dropping-particle" : "", "parse-names" : false, "suffix" : "" }, { "dropping-particle" : "", "family" : "Dedieu", "given" : "G", "non-dropping-particle" : "", "parse-names" : false, "suffix" : "" }, { "dropping-particle" : "", "family" : "Heikkinen", "given" : "RK", "non-dropping-particle" : "", "parse-names" : false, "suffix" : "" }, { "dropping-particle" : "", "family" : "Luoto", "given" : "M", "non-dropping-particle" : "", "parse-names" : false, "suffix" : "" }, { "dropping-particle" : "", "family" : "Sagarin", "given" : "RD", "non-dropping-particle" : "", "parse-names" : false, "suffix" : "" }, { "dropping-particle" : "", "family" : "Gaines", "given" : "SD", "non-dropping-particle" : "", "parse-names" : false, "suffix" : "" }, { "dropping-particle" : "", "family" : "McCarthy", "given" : "K", "non-dropping-particle" : "", "parse-names" : false, "suffix" : "" }, { "dropping-particle" : "", "family" : "Fletcher", "given" : "RJ", "non-dropping-particle" : "", "parse-names" : false, "suffix" : "" }, { "dropping-particle" : "", "family" : "Ihlow", "given" : "F", "non-dropping-particle" : "", "parse-names" : false, "suffix" : "" }, { "dropping-particle" : "", "family" : "Dambach", "given" : "J", "non-dropping-particle" : "", "parse-names" : false, "suffix" : "" }, { "dropping-particle" : "", "family" : "Engler", "given" : "JO", "non-dropping-particle" : "", "parse-names" : false, "suffix" : "" }, { "dropping-particle" : "", "family" : "Flecks", "given" : "M", "non-dropping-particle" : "", "parse-names" : false, "suffix" : "" }, { "dropping-particle" : "", "family" : "Hartmann", "given" : "T", "non-dropping-particle" : "", "parse-names" : false, "suffix" : "" }, { "dropping-particle" : "", "family" : "Elith", "given" : "J", "non-dropping-particle" : "", "parse-names" : false, "suffix" : "" }, { "dropping-particle" : "", "family" : "Kearney", "given" : "M", "non-dropping-particle" : "", "parse-names" : false, "suffix" : "" }, { "dropping-particle" : "", "family" : "Phillips", "given" : "SJ", "non-dropping-particle" : "", "parse-names" : false, "suffix" : "" }, { "dropping-particle" : "", "family" : "Chefaoui", "given" : "RM", "non-dropping-particle" : "", "parse-names" : false, "suffix" : "" }, { "dropping-particle" : "", "family" : "Lobo", "given" : "JM", "non-dropping-particle" : "", "parse-names" : false, "suffix" : "" }, { "dropping-particle" : "", "family" : "Barve", "given" : "N", "non-dropping-particle" : "", "parse-names" : false, "suffix" : "" }, { "dropping-particle" : "", "family" : "Barve", "given" : "V", "non-dropping-particle" : "", "parse-names" : false, "suffix" : "" }, { "dropping-particle" : "", "family" : "Jimenez-Valverde", "given" : "A", "non-dropping-particle" : "", "parse-names" : false, "suffix" : "" }, { "dropping-particle" : "", "family" : "Lira-Noriega", "given" : "A", "non-dropping-particle" : "", "parse-names" : false, "suffix" : "" }, { "dropping-particle" : "", "family" : "Maher", "given" : "SP", "non-dropping-particle" : "", "parse-names" : false, "suffix" : "" }, { "dropping-particle" : "", "family" : "Acevedo", "given" : "P", "non-dropping-particle" : "", "parse-names" : false, "suffix" : "" }, { "dropping-particle" : "", "family" : "Jimenez-Valverde", "given" : "A", "non-dropping-particle" : "", "parse-names" : false, "suffix" : "" }, { "dropping-particle" : "", "family" : "Lobo", "given" : "JM", "non-dropping-particle" : "", "parse-names" : false, "suffix" : "" }, { "dropping-particle" : "", "family" : "Real", "given" : "R", "non-dropping-particle" : "", "parse-names" : false, "suffix" : "" }, { "dropping-particle" : "", "family" : "Dormann", "given" : "CF", "non-dropping-particle" : "", "parse-names" : false, "suffix" : "" }, { "dropping-particle" : "", "family" : "McPherson", "given" : "JM", "non-dropping-particle" : "", "parse-names" : false, "suffix" : "" }, { "dropping-particle" : "", "family" : "Ara\u00fajo", "given" : "MB", "non-dropping-particle" : "", "parse-names" : false, "suffix" : "" }, { "dropping-particle" : "", "family" : "Bivand", "given" : "R", "non-dropping-particle" : "", "parse-names" : false, "suffix" : "" }, { "dropping-particle" : "", "family" : "Bolliger", "given" : "J", "non-dropping-particle" : "", "parse-names" : false, "suffix" : "" }, { "dropping-particle" : "", "family" : "R\u00f6dder", "given" : "D", "non-dropping-particle" : "", "parse-names" : false, "suffix" : "" }, { "dropping-particle" : "", "family" : "Kielgast", "given" : "J", "non-dropping-particle" : "", "parse-names" : false, "suffix" : "" }, { "dropping-particle" : "", "family" : "Bielby", "given" : "J", "non-dropping-particle" : "", "parse-names" : false, "suffix" : "" }, { "dropping-particle" : "", "family" : "Schmidtlein", "given" : "S", "non-dropping-particle" : "", "parse-names" : false, "suffix" : "" }, { "dropping-particle" : "", "family" : "Bosch", "given" : "J", "non-dropping-particle" : "", "parse-names" : false, "suffix" : "" }, { "dropping-particle" : "", "family" : "Dray", "given" : "S", "non-dropping-particle" : "", "parse-names" : false, "suffix" : "" }, { "dropping-particle" : "", "family" : "Dufour", "given" : "A", "non-dropping-particle" : "", "parse-names" : false, "suffix" : "" }, { "dropping-particle" : "", "family" : "Gonzalez", "given" : "S", "non-dropping-particle" : "", "parse-names" : false, "suffix" : "" }, { "dropping-particle" : "", "family" : "Soto-Centeno", "given" : "J", "non-dropping-particle" : "", "parse-names" : false, "suffix" : "" }, { "dropping-particle" : "", "family" : "Reed", "given" : "D", "non-dropping-particle" : "", "parse-names" : false, "suffix" : "" }, { "dropping-particle" : "", "family" : "Lobo", "given" : "JM", "non-dropping-particle" : "", "parse-names" : false, "suffix" : "" }, { "dropping-particle" : "", "family" : "Jimenez-Valverde", "given" : "A", "non-dropping-particle" : "", "parse-names" : false, "suffix" : "" }, { "dropping-particle" : "", "family" : "Real", "given" : "R", "non-dropping-particle" : "", "parse-names" : false, "suffix" : "" }, { "dropping-particle" : "", "family" : "Jimenez-Valverde", "given" : "A", "non-dropping-particle" : "", "parse-names" : false, "suffix" : "" }, { "dropping-particle" : "", "family" : "Acevedo", "given" : "P", "non-dropping-particle" : "", "parse-names" : false, "suffix" : "" }, { "dropping-particle" : "", "family" : "a", "given" : "M Barbosa", "non-dropping-particle" : "", "parse-names" : false, "suffix" : "" }, { "dropping-particle" : "", "family" : "Lobo", "given" : "JM", "non-dropping-particle" : "", "parse-names" : false, "suffix" : "" }, { "dropping-particle" : "", "family" : "Real", "given" : "R", "non-dropping-particle" : "", "parse-names" : false, "suffix" : "" }, { "dropping-particle" : "", "family" : "Freeman", "given" : "EA", "non-dropping-particle" : "", "parse-names" : false, "suffix" : "" }, { "dropping-particle" : "", "family" : "Moisen", "given" : "G", "non-dropping-particle" : "", "parse-names" : false, "suffix" : "" }, { "dropping-particle" : "", "family" : "Schoener", "given" : "T", "non-dropping-particle" : "", "parse-names" : false, "suffix" : "" }, { "dropping-particle" : "", "family" : "Warren", "given" : "DL", "non-dropping-particle" : "", "parse-names" : false, "suffix" : "" }, { "dropping-particle" : "", "family" : "Glor", "given" : "RE", "non-dropping-particle" : "", "parse-names" : false, "suffix" : "" }, { "dropping-particle" : "", "family" : "Turelli", "given" : "M", "non-dropping-particle" : "", "parse-names" : false, "suffix" : "" }, { "dropping-particle" : "", "family" : "Bray", "given" : "J", "non-dropping-particle" : "", "parse-names" : false, "suffix" : "" }, { "dropping-particle" : "", "family" : "Curtis", "given" : "J", "non-dropping-particle" : "", "parse-names" : false, "suffix" : "" }, { "dropping-particle" : "", "family" : "R\u00f6dder", "given" : "D", "non-dropping-particle" : "", "parse-names" : false, "suffix" : "" }, { "dropping-particle" : "", "family" : "Engler", "given" : "JO", "non-dropping-particle" : "", "parse-names" : false, "suffix" : "" }, { "dropping-particle" : "", "family" : "Broennimann", "given" : "O", "non-dropping-particle" : "", "parse-names" : false, "suffix" : "" }, { "dropping-particle" : "", "family" : "Fitzpatrick", "given" : "MC", "non-dropping-particle" : "", "parse-names" : false, "suffix" : "" }, { "dropping-particle" : "", "family" : "Pearman", "given" : "PB", "non-dropping-particle" : "", "parse-names" : false, "suffix" : "" }, { "dropping-particle" : "", "family" : "Petitpierre", "given" : "B", "non-dropping-particle" : "", "parse-names" : false, "suffix" : "" }, { "dropping-particle" : "", "family" : "Pellissier", "given" : "L", "non-dropping-particle" : "", "parse-names" : false, "suffix" : "" }, { "dropping-particle" : "", "family" : "Liu", "given" : "C", "non-dropping-particle" : "", "parse-names" : false, "suffix" : "" }, { "dropping-particle" : "", "family" : "Berry", "given" : "P", "non-dropping-particle" : "", "parse-names" : false, "suffix" : "" }, { "dropping-particle" : "", "family" : "Dawson", "given" : "T", "non-dropping-particle" : "", "parse-names" : false, "suffix" : "" }, { "dropping-particle" : "", "family" : "Pearson", "given" : "R", "non-dropping-particle" : "", "parse-names" : false, "suffix" : "" }, { "dropping-particle" : "", "family" : "Ara\u00fajo", "given" : "MB", "non-dropping-particle" : "", "parse-names" : false, "suffix" : "" }, { "dropping-particle" : "", "family" : "Pearson", "given" : "R", "non-dropping-particle" : "", "parse-names" : false, "suffix" : "" }, { "dropping-particle" : "", "family" : "Thuiller", "given" : "W", "non-dropping-particle" : "", "parse-names" : false, "suffix" : "" }, { "dropping-particle" : "", "family" : "Erhard", "given" : "M", "non-dropping-particle" : "", "parse-names" : false, "suffix" : "" }, { "dropping-particle" : "", "family" : "Swets", "given" : "JA", "non-dropping-particle" : "", "parse-names" : false, "suffix" : "" }, { "dropping-particle" : "", "family" : "Jimenez-Valverde", "given" : "A", "non-dropping-particle" : "", "parse-names" : false, "suffix" : "" }, { "dropping-particle" : "", "family" : "Thuiller", "given" : "W", "non-dropping-particle" : "", "parse-names" : false, "suffix" : "" }, { "dropping-particle" : "", "family" : "Brotons", "given" : "L", "non-dropping-particle" : "", "parse-names" : false, "suffix" : "" }, { "dropping-particle" : "", "family" : "Ara\u00fajo", "given" : "MB", "non-dropping-particle" : "", "parse-names" : false, "suffix" : "" }, { "dropping-particle" : "", "family" : "Lavorel", "given" : "S", "non-dropping-particle" : "", "parse-names" : false, "suffix" : "" }, { "dropping-particle" : "", "family" : "VanDerWal", "given" : "JJ", "non-dropping-particle" : "", "parse-names" : false, "suffix" : "" }, { "dropping-particle" : "", "family" : "Shoo", "given" : "L", "non-dropping-particle" : "", "parse-names" : false, "suffix" : "" }, { "dropping-particle" : "", "family" : "Graham", "given" : "CH", "non-dropping-particle" : "", "parse-names" : false, "suffix" : "" }, { "dropping-particle" : "", "family" : "Williams", "given" : "S", "non-dropping-particle" : "", "parse-names" : false, "suffix" : "" }, { "dropping-particle" : "", "family" : "Adams", "given" : "WM", "non-dropping-particle" : "", "parse-names" : false, "suffix" : "" }, { "dropping-particle" : "", "family" : "Aveling", "given" : "R", "non-dropping-particle" : "", "parse-names" : false, "suffix" : "" }, { "dropping-particle" : "", "family" : "Brockington", "given" : "D", "non-dropping-particle" : "", "parse-names" : false, "suffix" : "" }, { "dropping-particle" : "", "family" : "Dickson", "given" : "B", "non-dropping-particle" : "", "parse-names" : false, "suffix" : "" }, { "dropping-particle" : "", "family" : "Elliott", "given" : "J", "non-dropping-particle" : "", "parse-names" : false, "suffix" : "" }, { "dropping-particle" : "", "family" : "Hoffmann", "given" : "M", "non-dropping-particle" : "", "parse-names" : false, "suffix" : "" }, { "dropping-particle" : "", "family" : "Hilton-Taylor", "given" : "C", "non-dropping-particle" : "", "parse-names" : false, "suffix" : "" }, { "dropping-particle" : "", "family" : "Angulo", "given" : "A", "non-dropping-particle" : "", "parse-names" : false, "suffix" : "" }, { "dropping-particle" : "", "family" : "B\u00f6hm", "given" : "M", "non-dropping-particle" : "", "parse-names" : false, "suffix" : "" }, { "dropping-particle" : "", "family" : "Brooks", "given" : "TM", "non-dropping-particle" : "", "parse-names" : false, "suffix" : "" } ], "container-title" : "PLoS ONE", "editor" : [ { "dropping-particle" : "", "family" : "Valentine", "given" : "John F.", "non-dropping-particle" : "", "parse-names" : false, "suffix" : "" } ], "id" : "ITEM-3", "issue" : "5", "issued" : { "date-parts" : [ [ "2014", "5", "12" ] ] }, "page" : "e97122", "publisher" : "Public Library of Science", "title" : "Mapping Species Distributions with MAXENT Using a Geographically Biased Sample of Presence Data: A Performance Assessment of Methods for Correcting Sampling Bias", "type" : "article-journal", "volume" : "9" }, "uris" : [ "http://www.mendeley.com/documents/?uuid=363bf2c9-f97b-30ab-b99a-feeb34a952b4" ] }, { "id" : "ITEM-4", "itemData" : { "DOI" : "10.1016/S1473-3099(15)00067-5", "ISSN" : "1474-4457", "PMID" : "26004858", "author" : [ { "dropping-particle" : "", "family" : "Grimes", "given" : "Jack E T", "non-dropping-particle" : "", "parse-names" : false, "suffix" : "" }, { "dropping-particle" : "", "family" : "Templeton", "given" : "Michael R", "non-dropping-particle" : "", "parse-names" : false, "suffix" : "" } ], "container-title" : "The Lancet. Infectious diseases", "id" : "ITEM-4", "issue" : "8", "issued" : { "date-parts" : [ [ "2015", "8" ] ] }, "page" : "869-70", "title" : "Geostatistical modelling of schistosomiasis prevalence.", "type" : "article-journal", "volume" : "15" }, "uris" : [ "http://www.mendeley.com/documents/?uuid=24324a15-c603-4778-9de1-35797ea47f2f" ] }, { "id" : "ITEM-5", "itemData" : { "DOI" : "10.1111/rssa.12069", "ISSN" : "09641998", "author" : [ { "dropping-particle" : "", "family" : "Giorgi", "given" : "Emanuele", "non-dropping-particle" : "", "parse-names" : false, "suffix" : "" }, { "dropping-particle" : "", "family" : "Sesay", "given" : "Sanie S. S.", "non-dropping-particle" : "", "parse-names" : false, "suffix" : "" }, { "dropping-particle" : "", "family" : "Terlouw", "given" : "Dianne J.", "non-dropping-particle" : "", "parse-names" : false, "suffix" : "" }, { "dropping-particle" : "", "family" : "Diggle", "given" : "Peter J.", "non-dropping-particle" : "", "parse-names" : false, "suffix" : "" } ], "container-title" : "Journal of the Royal Statistical Society: Series A (Statistics in Society)", "id" : "ITEM-5", "issue" : "2", "issued" : { "date-parts" : [ [ "2015", "2", "10" ] ] }, "page" : "445-464", "title" : "Combining data from multiple spatially referenced prevalence surveys using generalized linear geostatistical models", "type" : "article-journal", "volume" : "178" }, "uris" : [ "http://www.mendeley.com/documents/?uuid=70b31a02-5515-40e4-9ec1-611369aa61ff" ] }, { "id" : "ITEM-6", "itemData" : { "DOI" : "10.1016/S1473-3099(14)71043-6", "ISSN" : "1474-4457", "PMID" : "25486853", "author" : [ { "dropping-particle" : "", "family" : "Diggle", "given" : "Peter J", "non-dropping-particle" : "", "parse-names" : false, "suffix" : "" }, { "dropping-particle" : "", "family" : "Giorgi", "given" : "Emanuele", "non-dropping-particle" : "", "parse-names" : false, "suffix" : "" } ], "container-title" : "The Lancet. Infectious diseases", "id" : "ITEM-6", "issue" : "1", "issued" : { "date-parts" : [ [ "2015", "1" ] ] }, "page" : "9-11", "title" : "Geostatistical mapping of helminth infection rates.", "type" : "article-journal", "volume" : "15" }, "uris" : [ "http://www.mendeley.com/documents/?uuid=ba575785-5801-437f-a0a7-4e7ec0de9973" ] } ], "mendeley" : { "formattedCitation" : "(Phillips et al. 2009; Diggle et al. 2010; Fourcade et al. 2014; Grimes &amp; Templeton 2015; Giorgi et al. 2015; Diggle &amp; Giorgi 2015)", "plainTextFormattedCitation" : "(Phillips et al. 2009; Diggle et al. 2010; Fourcade et al. 2014; Grimes &amp; Templeton 2015; Giorgi et al. 2015; Diggle &amp; Giorgi 2015)", "previouslyFormattedCitation" : "(Phillips et al. 2009; Diggle et al. 2010; Fourcade et al. 2014; Grimes &amp; Templeton 2015; Giorgi et al. 2015; Diggle &amp; Giorgi 2015)" }, "properties" : { "noteIndex" : 0 }, "schema" : "https://github.com/citation-style-language/schema/raw/master/csl-citation.json" }</w:instrText>
      </w:r>
      <w:r w:rsidRPr="00D11A99">
        <w:rPr>
          <w:rFonts w:asciiTheme="minorHAnsi" w:hAnsiTheme="minorHAnsi"/>
        </w:rPr>
        <w:fldChar w:fldCharType="separate"/>
      </w:r>
      <w:r w:rsidR="00D132FF" w:rsidRPr="00D132FF">
        <w:rPr>
          <w:rFonts w:asciiTheme="minorHAnsi" w:hAnsiTheme="minorHAnsi"/>
          <w:noProof/>
        </w:rPr>
        <w:t>(Phillips et al. 2009; Diggle et al. 2010; Fourcade et al. 2014; Grimes &amp; Templeton 2015; Giorgi et al. 2015; Diggle &amp; Giorgi 2015)</w:t>
      </w:r>
      <w:r w:rsidRPr="00D11A99">
        <w:rPr>
          <w:rFonts w:asciiTheme="minorHAnsi" w:hAnsiTheme="minorHAnsi"/>
        </w:rPr>
        <w:fldChar w:fldCharType="end"/>
      </w:r>
      <w:r w:rsidRPr="00D11A99">
        <w:rPr>
          <w:rFonts w:asciiTheme="minorHAnsi" w:hAnsiTheme="minorHAnsi"/>
        </w:rPr>
        <w:t>.</w:t>
      </w:r>
    </w:p>
    <w:p w:rsidR="00D86B7E" w:rsidRPr="00D11A99" w:rsidRDefault="00D86B7E" w:rsidP="00B1346E">
      <w:pPr>
        <w:pStyle w:val="ListParagraph"/>
        <w:numPr>
          <w:ilvl w:val="2"/>
          <w:numId w:val="26"/>
        </w:numPr>
        <w:tabs>
          <w:tab w:val="clear" w:pos="4320"/>
          <w:tab w:val="clear" w:pos="8640"/>
        </w:tabs>
        <w:spacing w:after="160" w:line="480" w:lineRule="auto"/>
        <w:jc w:val="left"/>
        <w:rPr>
          <w:rFonts w:asciiTheme="minorHAnsi" w:hAnsiTheme="minorHAnsi"/>
        </w:rPr>
      </w:pPr>
      <w:r>
        <w:rPr>
          <w:rFonts w:asciiTheme="minorHAnsi" w:hAnsiTheme="minorHAnsi"/>
        </w:rPr>
        <w:t>Spatial sampling design</w:t>
      </w:r>
    </w:p>
    <w:p w:rsidR="00635179" w:rsidRPr="0021248B" w:rsidRDefault="00635179" w:rsidP="00121C03">
      <w:pPr>
        <w:spacing w:line="480" w:lineRule="auto"/>
        <w:ind w:firstLine="0"/>
        <w:jc w:val="left"/>
        <w:rPr>
          <w:rFonts w:asciiTheme="minorHAnsi" w:hAnsiTheme="minorHAnsi"/>
        </w:rPr>
      </w:pPr>
      <w:r w:rsidRPr="0021248B">
        <w:rPr>
          <w:rFonts w:asciiTheme="minorHAnsi" w:hAnsiTheme="minorHAnsi"/>
        </w:rPr>
        <w:t>When designing studies to explicitly explore spatial variability, the spatial sampling design needs to be carefully considered</w:t>
      </w:r>
      <w:r w:rsidR="00C63D2F">
        <w:rPr>
          <w:rFonts w:asciiTheme="minorHAnsi" w:hAnsiTheme="minorHAnsi"/>
        </w:rPr>
        <w:t>, which includes the consideration of where to sample, how many locations to sample and how much data to collect at each sampled location e.g. how many school-children to survey per sampled school</w:t>
      </w:r>
      <w:r w:rsidRPr="0021248B">
        <w:rPr>
          <w:rFonts w:asciiTheme="minorHAnsi" w:hAnsiTheme="minorHAnsi"/>
        </w:rPr>
        <w:t xml:space="preserve">. Common sampling strategies employed in epidemiological surveys generally do not explicitly consider the spatial variation in the disease distribution, and instead are designed to provide population-level summaries. These are referred to as design-based strategies. For example, at the small geographical scale, commonly employed design-based approaches include simple random sampling (where a suitable sampling frame is available) or systematic sampling using techniques such as the “spin the bottle” approach </w:t>
      </w:r>
      <w:r w:rsidRPr="0021248B">
        <w:rPr>
          <w:rFonts w:asciiTheme="minorHAnsi" w:hAnsiTheme="minorHAnsi"/>
        </w:rPr>
        <w:fldChar w:fldCharType="begin" w:fldLock="1"/>
      </w:r>
      <w:r w:rsidR="008A102A">
        <w:rPr>
          <w:rFonts w:asciiTheme="minorHAnsi" w:hAnsiTheme="minorHAnsi"/>
        </w:rPr>
        <w:instrText>ADDIN CSL_CITATION { "citationItems" : [ { "id" : "ITEM-1", "itemData" : { "DOI" : "10.1093/ije/dyl019", "ISSN" : "0300-5771", "author" : [ { "dropping-particle" : "", "family" : "Bostoen", "given" : "K.", "non-dropping-particle" : "", "parse-names" : false, "suffix" : "" }, { "dropping-particle" : "", "family" : "Chalabi", "given" : "Zaid", "non-dropping-particle" : "", "parse-names" : false, "suffix" : "" } ], "container-title" : "International Journal of Epidemiology", "id" : "ITEM-1", "issue" : "3", "issued" : { "date-parts" : [ [ "2006", "5", "9" ] ] }, "page" : "751-755", "publisher" : "Oxford University Press", "title" : "Optimization of household survey sampling without sample frames", "type" : "article-journal", "volume" : "35" }, "uris" : [ "http://www.mendeley.com/documents/?uuid=656a8f37-5c05-36a6-8c59-c9800db3c7d8" ] } ], "mendeley" : { "formattedCitation" : "(Bostoen &amp; Chalabi 2006)", "plainTextFormattedCitation" : "(Bostoen &amp; Chalabi 2006)", "previouslyFormattedCitation" : "(Bostoen &amp; Chalabi 2006)" }, "properties" : { "noteIndex" : 0 }, "schema" : "https://github.com/citation-style-language/schema/raw/master/csl-citation.json" }</w:instrText>
      </w:r>
      <w:r w:rsidRPr="0021248B">
        <w:rPr>
          <w:rFonts w:asciiTheme="minorHAnsi" w:hAnsiTheme="minorHAnsi"/>
        </w:rPr>
        <w:fldChar w:fldCharType="separate"/>
      </w:r>
      <w:r w:rsidR="008A102A" w:rsidRPr="008A102A">
        <w:rPr>
          <w:rFonts w:asciiTheme="minorHAnsi" w:hAnsiTheme="minorHAnsi"/>
          <w:noProof/>
        </w:rPr>
        <w:t>(Bostoen &amp; Chalabi 2006)</w:t>
      </w:r>
      <w:r w:rsidRPr="0021248B">
        <w:rPr>
          <w:rFonts w:asciiTheme="minorHAnsi" w:hAnsiTheme="minorHAnsi"/>
        </w:rPr>
        <w:fldChar w:fldCharType="end"/>
      </w:r>
      <w:r w:rsidRPr="0021248B">
        <w:rPr>
          <w:rFonts w:asciiTheme="minorHAnsi" w:hAnsiTheme="minorHAnsi"/>
        </w:rPr>
        <w:t>.  At the larger scale, in order to make the data collection more logistically feasible, cluster sampling is frequently employed where firstly the clusters (commonly villages</w:t>
      </w:r>
      <w:r w:rsidR="00C63D2F">
        <w:rPr>
          <w:rFonts w:asciiTheme="minorHAnsi" w:hAnsiTheme="minorHAnsi"/>
        </w:rPr>
        <w:t xml:space="preserve"> or schools</w:t>
      </w:r>
      <w:r w:rsidRPr="0021248B">
        <w:rPr>
          <w:rFonts w:asciiTheme="minorHAnsi" w:hAnsiTheme="minorHAnsi"/>
        </w:rPr>
        <w:t xml:space="preserve">) are selected, following which individuals or households within the selected clusters are sampled. </w:t>
      </w:r>
      <w:r w:rsidR="007637A9">
        <w:rPr>
          <w:rFonts w:asciiTheme="minorHAnsi" w:hAnsiTheme="minorHAnsi"/>
        </w:rPr>
        <w:t xml:space="preserve">Sample size calculations for these types of survey are based on obtaining a sufficiently precise estimate of an area-level summary measure e.g. prevalence. </w:t>
      </w:r>
      <w:r w:rsidRPr="0021248B">
        <w:rPr>
          <w:rFonts w:asciiTheme="minorHAnsi" w:hAnsiTheme="minorHAnsi"/>
        </w:rPr>
        <w:t xml:space="preserve">Whilst these approaches provide unbiased estimates of overall prevalence, they are not optimal for determining the spatial variability in disease risk within the study area. For highly spatially heterogeneous diseases, this may result in the important geographical areas of disease transmission being missed. A simple approach to addressing this is to use stratified sampling where the strata are geographically contiguous areas, with random or cluster sampling being used within the strata. Often, these strata are selected using environmental features, and whilst this may result in reduced within-strata spatial heterogeneity, this approach may not enable spatial variability to be explored in continuous space. </w:t>
      </w:r>
      <w:r w:rsidR="00C63D2F">
        <w:rPr>
          <w:rFonts w:asciiTheme="minorHAnsi" w:hAnsiTheme="minorHAnsi"/>
        </w:rPr>
        <w:t>Further, neither random, cluster or stratified sampling strategies account for spatial dependency when determining sample size, as in a scenario where there is high spatial dependency</w:t>
      </w:r>
      <w:r w:rsidR="0000043B">
        <w:rPr>
          <w:rFonts w:asciiTheme="minorHAnsi" w:hAnsiTheme="minorHAnsi"/>
        </w:rPr>
        <w:t>, sampling two locations that are geographically close together may not provide much more information than if one point were sampled in that area. Thus, the effective sample size in areas with high spatial dependency is reduced</w:t>
      </w:r>
      <w:r w:rsidR="00111FD2">
        <w:rPr>
          <w:rFonts w:asciiTheme="minorHAnsi" w:hAnsiTheme="minorHAnsi"/>
        </w:rPr>
        <w:t xml:space="preserve"> </w:t>
      </w:r>
      <w:r w:rsidR="00111FD2">
        <w:rPr>
          <w:rFonts w:asciiTheme="minorHAnsi" w:hAnsiTheme="minorHAnsi"/>
        </w:rPr>
        <w:fldChar w:fldCharType="begin" w:fldLock="1"/>
      </w:r>
      <w:r w:rsidR="008C33FB">
        <w:rPr>
          <w:rFonts w:asciiTheme="minorHAnsi" w:hAnsiTheme="minorHAnsi"/>
        </w:rPr>
        <w:instrText>ADDIN CSL_CITATION { "citationItems" : [ { "id" : "ITEM-1", "itemData" : { "DOI" : "10.1111/j.1467-8306.2005.00484.x", "ISSN" : "0004-5608", "author" : [ { "dropping-particle" : "", "family" : "Griffith", "given" : "Daniel A.", "non-dropping-particle" : "", "parse-names" : false, "suffix" : "" } ], "container-title" : "Annals of the Association of American Geographers", "id" : "ITEM-1", "issue" : "4", "issued" : { "date-parts" : [ [ "2005", "12" ] ] }, "page" : "740-760", "title" : "Effective Geographic Sample Size in the Presence of Spatial Autocorrelation", "type" : "article-journal", "volume" : "95" }, "uris" : [ "http://www.mendeley.com/documents/?uuid=a4332a2f-3099-33c4-88e5-cc456147f102" ] } ], "mendeley" : { "formattedCitation" : "(Griffith 2005)", "plainTextFormattedCitation" : "(Griffith 2005)", "previouslyFormattedCitation" : "(Griffith 2005)" }, "properties" : { "noteIndex" : 0 }, "schema" : "https://github.com/citation-style-language/schema/raw/master/csl-citation.json" }</w:instrText>
      </w:r>
      <w:r w:rsidR="00111FD2">
        <w:rPr>
          <w:rFonts w:asciiTheme="minorHAnsi" w:hAnsiTheme="minorHAnsi"/>
        </w:rPr>
        <w:fldChar w:fldCharType="separate"/>
      </w:r>
      <w:r w:rsidR="00111FD2" w:rsidRPr="00111FD2">
        <w:rPr>
          <w:rFonts w:asciiTheme="minorHAnsi" w:hAnsiTheme="minorHAnsi"/>
          <w:noProof/>
        </w:rPr>
        <w:t>(Griffith 2005)</w:t>
      </w:r>
      <w:r w:rsidR="00111FD2">
        <w:rPr>
          <w:rFonts w:asciiTheme="minorHAnsi" w:hAnsiTheme="minorHAnsi"/>
        </w:rPr>
        <w:fldChar w:fldCharType="end"/>
      </w:r>
      <w:r w:rsidR="0000043B">
        <w:rPr>
          <w:rFonts w:asciiTheme="minorHAnsi" w:hAnsiTheme="minorHAnsi"/>
        </w:rPr>
        <w:t>.</w:t>
      </w:r>
      <w:r w:rsidRPr="0021248B">
        <w:rPr>
          <w:rFonts w:asciiTheme="minorHAnsi" w:hAnsiTheme="minorHAnsi"/>
        </w:rPr>
        <w:t xml:space="preserve"> </w:t>
      </w:r>
    </w:p>
    <w:p w:rsidR="00635179" w:rsidRPr="0021248B" w:rsidRDefault="00635179" w:rsidP="00121C03">
      <w:pPr>
        <w:spacing w:line="480" w:lineRule="auto"/>
        <w:ind w:firstLine="0"/>
        <w:jc w:val="left"/>
        <w:rPr>
          <w:rFonts w:asciiTheme="minorHAnsi" w:hAnsiTheme="minorHAnsi"/>
        </w:rPr>
      </w:pPr>
      <w:r w:rsidRPr="0021248B">
        <w:rPr>
          <w:rFonts w:asciiTheme="minorHAnsi" w:hAnsiTheme="minorHAnsi"/>
        </w:rPr>
        <w:t>Model-based approaches are those that aim to learn about the spatial correlation structure of the data and make predictions at unsampled location</w:t>
      </w:r>
      <w:r w:rsidR="008C33FB">
        <w:rPr>
          <w:rFonts w:asciiTheme="minorHAnsi" w:hAnsiTheme="minorHAnsi"/>
        </w:rPr>
        <w:t>s, as opposed to determining a single value to represent an entire area such as a mean</w:t>
      </w:r>
      <w:r w:rsidRPr="0021248B">
        <w:rPr>
          <w:rFonts w:asciiTheme="minorHAnsi" w:hAnsiTheme="minorHAnsi"/>
        </w:rPr>
        <w:t xml:space="preserve">. </w:t>
      </w:r>
      <w:r w:rsidR="001461D2">
        <w:rPr>
          <w:rFonts w:asciiTheme="minorHAnsi" w:hAnsiTheme="minorHAnsi"/>
        </w:rPr>
        <w:t>Within the spatial statistical literature, t</w:t>
      </w:r>
      <w:r w:rsidR="008C33FB">
        <w:rPr>
          <w:rFonts w:asciiTheme="minorHAnsi" w:hAnsiTheme="minorHAnsi"/>
        </w:rPr>
        <w:t>he location of the sampled points, as opposed to the quantity, is generally more of a consideration</w:t>
      </w:r>
      <w:r w:rsidR="001461D2">
        <w:rPr>
          <w:rFonts w:asciiTheme="minorHAnsi" w:hAnsiTheme="minorHAnsi"/>
        </w:rPr>
        <w:t xml:space="preserve"> when determining an optimum sampling design </w:t>
      </w:r>
      <w:r w:rsidR="001461D2">
        <w:rPr>
          <w:rFonts w:asciiTheme="minorHAnsi" w:hAnsiTheme="minorHAnsi"/>
        </w:rPr>
        <w:fldChar w:fldCharType="begin" w:fldLock="1"/>
      </w:r>
      <w:r w:rsidR="0065556F">
        <w:rPr>
          <w:rFonts w:asciiTheme="minorHAnsi" w:hAnsiTheme="minorHAnsi"/>
        </w:rPr>
        <w:instrText>ADDIN CSL_CITATION { "citationItems" : [ { "id" : "ITEM-1", "itemData" : { "DOI" : "10.1111/j.1467-9469.2005.00469.x", "ISSN" : "0303-6898", "author" : [ { "dropping-particle" : "", "family" : "Diggle", "given" : "Peter", "non-dropping-particle" : "", "parse-names" : false, "suffix" : "" }, { "dropping-particle" : "", "family" : "Lophaven", "given" : "SOREN", "non-dropping-particle" : "", "parse-names" : false, "suffix" : "" } ], "container-title" : "Scandinavian Journal of Statistics", "id" : "ITEM-1", "issue" : "1", "issued" : { "date-parts" : [ [ "2006", "3" ] ] }, "page" : "53-64", "publisher" : "Blackwell Publishing Ltd", "title" : "Bayesian Geostatistical Design", "type" : "article-journal", "volume" : "33" }, "uris" : [ "http://www.mendeley.com/documents/?uuid=056a5d95-7674-36b4-b8cf-cfb1185e07bf" ] }, { "id" : "ITEM-2", "itemData" : { "DOI" : "10.1016/j.spasta.2012.08.001", "ISSN" : "22116753", "abstract" : "The main aim of spatial sampling is to collect samples in 1-, 2- or 3-dimensional space. It is typically used to estimate the total or mean for a parameter in an area, to optimize parameter estimations for unsampled locations, or to predict the location of a movable object. Some objectives are for populations, representing the \u201chere and now\u201d, whereas other objectives concern superpopulations that generate the populations. Data to be collected are usually spatially autocorrelated and heterogeneous, whereas sampling is usually not repeatable. In various senses it is distinct from the assumption of independent and identically distributed (i.i.d.) data from a population in conventional sampling. The uncertainty for spatial sample estimation propagates along a chain from spatial variation in the stochastic field to sample distribution and statistical tools used to obtain an estimate. This uncertainty is measured using either a design-based or model-based method. Both methods can be used in population and superpopulation studies. An unbiased estimate with the lowest variance is thus a common goal in spatial sampling and inference. Reaching this objective can be addressed by sample allocation in an area to obtain a restricted objective function.", "author" : [ { "dropping-particle" : "", "family" : "Wang", "given" : "Jin-Feng", "non-dropping-particle" : "", "parse-names" : false, "suffix" : "" }, { "dropping-particle" : "", "family" : "Stein", "given" : "A.", "non-dropping-particle" : "", "parse-names" : false, "suffix" : "" }, { "dropping-particle" : "", "family" : "Gao", "given" : "Bin-Bo", "non-dropping-particle" : "", "parse-names" : false, "suffix" : "" }, { "dropping-particle" : "", "family" : "Ge", "given" : "Yong", "non-dropping-particle" : "", "parse-names" : false, "suffix" : "" } ], "container-title" : "Spatial Statistics", "id" : "ITEM-2", "issued" : { "date-parts" : [ [ "2012", "12" ] ] }, "page" : "1-14", "title" : "A review of spatial sampling", "type" : "article-journal", "volume" : "2" }, "uris" : [ "http://www.mendeley.com/documents/?uuid=ea271dde-4074-466f-a9ec-d5a7ec4adb9f" ] }, { "id" : "ITEM-3", "itemData" : { "author" : [ { "dropping-particle" : "", "family" : "Evangelou", "given" : "E", "non-dropping-particle" : "", "parse-names" : false, "suffix" : "" }, { "dropping-particle" : "", "family" : "Zhu", "given" : "Z", "non-dropping-particle" : "", "parse-names" : false, "suffix" : "" } ], "container-title" : "Journal of Statistical Planning and Inference", "id" : "ITEM-3", "issued" : { "date-parts" : [ [ "2012" ] ] }, "title" : "Optimal predictive design augmentation for spatial generalised linear mixed models", "type" : "article-journal" }, "uris" : [ "http://www.mendeley.com/documents/?uuid=9967d907-4fd9-3fa6-aa80-0945ae261981" ] } ], "mendeley" : { "formattedCitation" : "(Diggle &amp; Lophaven 2006; Wang et al. 2012; Evangelou &amp; Zhu 2012)", "plainTextFormattedCitation" : "(Diggle &amp; Lophaven 2006; Wang et al. 2012; Evangelou &amp; Zhu 2012)", "previouslyFormattedCitation" : "(Diggle &amp; Lophaven 2006; Wang et al. 2012; Evangelou &amp; Zhu 2012)" }, "properties" : { "noteIndex" : 0 }, "schema" : "https://github.com/citation-style-language/schema/raw/master/csl-citation.json" }</w:instrText>
      </w:r>
      <w:r w:rsidR="001461D2">
        <w:rPr>
          <w:rFonts w:asciiTheme="minorHAnsi" w:hAnsiTheme="minorHAnsi"/>
        </w:rPr>
        <w:fldChar w:fldCharType="separate"/>
      </w:r>
      <w:r w:rsidR="00E53888" w:rsidRPr="00E53888">
        <w:rPr>
          <w:rFonts w:asciiTheme="minorHAnsi" w:hAnsiTheme="minorHAnsi"/>
          <w:noProof/>
        </w:rPr>
        <w:t>(Diggle &amp; Lophaven 2006; Wang et al. 2012; Evangelou &amp; Zhu 2012)</w:t>
      </w:r>
      <w:r w:rsidR="001461D2">
        <w:rPr>
          <w:rFonts w:asciiTheme="minorHAnsi" w:hAnsiTheme="minorHAnsi"/>
        </w:rPr>
        <w:fldChar w:fldCharType="end"/>
      </w:r>
      <w:r w:rsidR="008C33FB">
        <w:rPr>
          <w:rFonts w:asciiTheme="minorHAnsi" w:hAnsiTheme="minorHAnsi"/>
        </w:rPr>
        <w:t xml:space="preserve">. </w:t>
      </w:r>
      <w:r w:rsidRPr="0021248B">
        <w:rPr>
          <w:rFonts w:asciiTheme="minorHAnsi" w:hAnsiTheme="minorHAnsi"/>
        </w:rPr>
        <w:t xml:space="preserve">A commonly applied model-based sampling strategy for the purpose of spatial prediction is based on sampling at regular intervals in one dimension (transect) or two dimensions (lattice) </w:t>
      </w:r>
      <w:r w:rsidRPr="0021248B">
        <w:rPr>
          <w:rFonts w:asciiTheme="minorHAnsi" w:hAnsiTheme="minorHAnsi"/>
        </w:rPr>
        <w:fldChar w:fldCharType="begin" w:fldLock="1"/>
      </w:r>
      <w:r w:rsidR="00EE753A">
        <w:rPr>
          <w:rFonts w:asciiTheme="minorHAnsi" w:hAnsiTheme="minorHAnsi"/>
        </w:rPr>
        <w:instrText>ADDIN CSL_CITATION { "citationItems" : [ { "id" : "ITEM-1", "itemData" : { "author" : [ { "dropping-particle" : "", "family" : "Diggle", "given" : "Peter J.", "non-dropping-particle" : "", "parse-names" : false, "suffix" : "" }, { "dropping-particle" : "", "family" : "Ribeiro", "given" : "Paulo J.", "non-dropping-particle" : "", "parse-names" : false, "suffix" : "" } ], "id" : "ITEM-1", "issued" : { "date-parts" : [ [ "2007" ] ] }, "publisher" : "Springer", "title" : "Model-based Geostatistics", "type" : "book" }, "uris" : [ "http://www.mendeley.com/documents/?uuid=d568de6c-cc80-494a-9407-89d092bb8ee5" ] }, { "id" : "ITEM-2", "itemData" : { "DOI" : "10.1111/2041-210X.12105", "ISSN" : "2041210X", "author" : [ { "dropping-particle" : "", "family" : "Miller", "given" : "David L.", "non-dropping-particle" : "", "parse-names" : false, "suffix" : "" }, { "dropping-particle" : "", "family" : "Burt", "given" : "M. Louise", "non-dropping-particle" : "", "parse-names" : false, "suffix" : "" }, { "dropping-particle" : "", "family" : "Rexstad", "given" : "Eric A.", "non-dropping-particle" : "", "parse-names" : false, "suffix" : "" }, { "dropping-particle" : "", "family" : "Thomas", "given" : "Len", "non-dropping-particle" : "", "parse-names" : false, "suffix" : "" } ], "container-title" : "Methods in Ecology and Evolution", "editor" : [ { "dropping-particle" : "", "family" : "Gimenez", "given" : "Olivier", "non-dropping-particle" : "", "parse-names" : false, "suffix" : "" } ], "id" : "ITEM-2", "issue" : "11", "issued" : { "date-parts" : [ [ "2013", "11", "27" ] ] }, "page" : "1001-1010", "title" : "Spatial models for distance sampling data: recent developments and future directions", "type" : "article-journal", "volume" : "4" }, "uris" : [ "http://www.mendeley.com/documents/?uuid=2b9279d9-c48b-420f-846e-692fe74d4744" ] }, { "id" : "ITEM-3", "itemData" : { "author" : [ { "dropping-particle" : "", "family" : "Buckland", "given" : "Stephen T.", "non-dropping-particle" : "", "parse-names" : false, "suffix" : "" }, { "dropping-particle" : "", "family" : "Rexstad", "given" : "E.A.", "non-dropping-particle" : "", "parse-names" : false, "suffix" : "" }, { "dropping-particle" : "", "family" : "Marques", "given" : "Tiago A.", "non-dropping-particle" : "", "parse-names" : false, "suffix" : "" }, { "dropping-particle" : "", "family" : "Oedekoven", "given" : "C.S.", "non-dropping-particle" : "", "parse-names" : false, "suffix" : "" } ], "id" : "ITEM-3", "issued" : { "date-parts" : [ [ "2015" ] ] }, "number-of-pages" : "277", "publisher" : "Springer", "title" : "Distance Sampling: Methods and Applications", "type" : "book" }, "uris" : [ "http://www.mendeley.com/documents/?uuid=a95caa64-bfd6-4f36-822e-47da007c5227" ] } ], "mendeley" : { "formattedCitation" : "(Diggle &amp; Ribeiro 2007; Miller et al. 2013; Buckland et al. 2015)", "plainTextFormattedCitation" : "(Diggle &amp; Ribeiro 2007; Miller et al. 2013; Buckland et al. 2015)", "previouslyFormattedCitation" : "(Diggle &amp; Ribeiro 2007; Miller et al. 2013; Buckland et al. 2015)" }, "properties" : { "noteIndex" : 0 }, "schema" : "https://github.com/citation-style-language/schema/raw/master/csl-citation.json" }</w:instrText>
      </w:r>
      <w:r w:rsidRPr="0021248B">
        <w:rPr>
          <w:rFonts w:asciiTheme="minorHAnsi" w:hAnsiTheme="minorHAnsi"/>
        </w:rPr>
        <w:fldChar w:fldCharType="separate"/>
      </w:r>
      <w:r w:rsidR="00D132FF" w:rsidRPr="00D132FF">
        <w:rPr>
          <w:rFonts w:asciiTheme="minorHAnsi" w:hAnsiTheme="minorHAnsi"/>
          <w:noProof/>
        </w:rPr>
        <w:t>(Diggle &amp; Ribeiro 2007; Miller et al. 2013; Buckland et al. 2015)</w:t>
      </w:r>
      <w:r w:rsidRPr="0021248B">
        <w:rPr>
          <w:rFonts w:asciiTheme="minorHAnsi" w:hAnsiTheme="minorHAnsi"/>
        </w:rPr>
        <w:fldChar w:fldCharType="end"/>
      </w:r>
      <w:r w:rsidRPr="0021248B">
        <w:rPr>
          <w:rFonts w:asciiTheme="minorHAnsi" w:hAnsiTheme="minorHAnsi"/>
        </w:rPr>
        <w:t>. Numerous examples of this can be found in the ecological literature, whereas spatial sampling has been less of a focus in tropical disease epidemiology</w:t>
      </w:r>
      <w:r w:rsidR="00D137DC">
        <w:rPr>
          <w:rFonts w:asciiTheme="minorHAnsi" w:hAnsiTheme="minorHAnsi"/>
        </w:rPr>
        <w:t xml:space="preserve">, with examples of its consideration being relatively sparse </w:t>
      </w:r>
      <w:r w:rsidR="00D137DC">
        <w:rPr>
          <w:rFonts w:asciiTheme="minorHAnsi" w:hAnsiTheme="minorHAnsi"/>
        </w:rPr>
        <w:fldChar w:fldCharType="begin" w:fldLock="1"/>
      </w:r>
      <w:r w:rsidR="00D137DC">
        <w:rPr>
          <w:rFonts w:asciiTheme="minorHAnsi" w:hAnsiTheme="minorHAnsi"/>
        </w:rPr>
        <w:instrText>ADDIN CSL_CITATION { "citationItems" : [ { "id" : "ITEM-1", "itemData" : { "DOI" : "10.1179/000349802125001735", "ISBN" : "0003498021250", "ISSN" : "0003-4983", "PMID" : "12537631", "abstract" : "The geographical distribution of human infection with Wuchereria bancrofti was investigated in four West African countries (Benin, Burkina Faso, Ghana and Togo), using a commercial immunochromatographic test for filarial antigen. Efforts were made to cover each health-system implementation unit and to ensure no sampling point was &gt;50 km from another, but otherwise the 401 study communities were selected at random. The aim was to enable spatial analysis of the data, to provide a prediction of the overall spatial relationships of the infection. The results, which were subjected to an independent random validation in Burkina Faso and Ghana, revealed that prevalence in the adult population of some communities exceeded 70% and that, over large areas of Burkina Faso, community prevalences were between 30% and 50%. Most of Togo, southern Benin and much of southern Ghana appeared completely free of the infection. Although there were foci on the Ghanaian coast with prevalences of 10%-30%, such high prevalences did not extend into coastal Togo or costal Benin. The prevalence map produced should be useful in prioritizing areas for filariasis control, identifying potential overlap with ivermectin-distribution activities undertaken by onchocerciasis-control programmes, and enabling inter-country and sub-regional planning to be initiated. The results indicate that bancroftian filariasis is more widely distributed in arid areas of Burkina Faso than hitherto recognized and that the prevalences of infection have remained fairly stable for at least 30 years. The campaign to eliminate lymphatic filariasis as a public-health problem in Africa will require significantly more resources (human, financial, and logistic) than previously anticipated.", "author" : [ { "dropping-particle" : "", "family" : "Gyapong", "given" : "J O", "non-dropping-particle" : "", "parse-names" : false, "suffix" : "" }, { "dropping-particle" : "", "family" : "Kyelem", "given" : "D", "non-dropping-particle" : "", "parse-names" : false, "suffix" : "" }, { "dropping-particle" : "", "family" : "Kleinschmidt", "given" : "I", "non-dropping-particle" : "", "parse-names" : false, "suffix" : "" }, { "dropping-particle" : "", "family" : "Agbo", "given" : "K", "non-dropping-particle" : "", "parse-names" : false, "suffix" : "" }, { "dropping-particle" : "", "family" : "Ahouandogbo", "given" : "F", "non-dropping-particle" : "", "parse-names" : false, "suffix" : "" }, { "dropping-particle" : "", "family" : "Gaba", "given" : "J", "non-dropping-particle" : "", "parse-names" : false, "suffix" : "" }, { "dropping-particle" : "", "family" : "Owusu-Banahene", "given" : "G", "non-dropping-particle" : "", "parse-names" : false, "suffix" : "" }, { "dropping-particle" : "", "family" : "Sanou", "given" : "S", "non-dropping-particle" : "", "parse-names" : false, "suffix" : "" }, { "dropping-particle" : "", "family" : "Sodahlon", "given" : "Y K", "non-dropping-particle" : "", "parse-names" : false, "suffix" : "" }, { "dropping-particle" : "", "family" : "Biswas", "given" : "G", "non-dropping-particle" : "", "parse-names" : false, "suffix" : "" }, { "dropping-particle" : "", "family" : "Kale", "given" : "O O", "non-dropping-particle" : "", "parse-names" : false, "suffix" : "" }, { "dropping-particle" : "", "family" : "Molyneux", "given" : "D H", "non-dropping-particle" : "", "parse-names" : false, "suffix" : "" }, { "dropping-particle" : "", "family" : "Roungou", "given" : "J B", "non-dropping-particle" : "", "parse-names" : false, "suffix" : "" }, { "dropping-particle" : "", "family" : "Thomson", "given" : "M C", "non-dropping-particle" : "", "parse-names" : false, "suffix" : "" }, { "dropping-particle" : "", "family" : "Remme", "given" : "J", "non-dropping-particle" : "", "parse-names" : false, "suffix" : "" } ], "container-title" : "Annals of tropical medicine and parasitology", "id" : "ITEM-1", "issue" : "7", "issued" : { "date-parts" : [ [ "2002", "10" ] ] }, "page" : "695-705", "title" : "The use of spatial analysis in mapping the distribution of bancroftian filariasis in four West African countries.", "type" : "article-journal", "volume" : "96" }, "uris" : [ "http://www.mendeley.com/documents/?uuid=8bf3f47e-fa52-492e-b3ad-b34e8857b7fb" ] }, { "id" : "ITEM-2", "itemData" : { "DOI" : "10.1371/journal.pntd.0001210", "ISSN" : "1935-2735", "PMID" : "21738809", "abstract" : "Loiasis is a major obstacle to ivermectin treatment for onchocerciasis control and lymphatic filariasis elimination in central Africa. In communities with a high level of loiasis endemicity, there is a significant risk of severe adverse reactions to ivermectin treatment. Information on the geographic distribution of loiasis in Africa is urgently needed but available information is limited. The African Programme for Onchocerciasis Control (APOC) undertook large scale mapping of loiasis in 11 potentially endemic countries using a rapid assessment procedure for loiasis (RAPLOA) that uses a simple questionnaire on the history of eye worm.", "author" : [ { "dropping-particle" : "", "family" : "Zour\u00e9", "given" : "Honorat Gustave Marie", "non-dropping-particle" : "", "parse-names" : false, "suffix" : "" }, { "dropping-particle" : "", "family" : "Wanji", "given" : "Samuel", "non-dropping-particle" : "", "parse-names" : false, "suffix" : "" }, { "dropping-particle" : "", "family" : "Noma", "given" : "Mounka\u00efla", "non-dropping-particle" : "", "parse-names" : false, "suffix" : "" }, { "dropping-particle" : "", "family" : "Amazigo", "given" : "Uche Veronica", "non-dropping-particle" : "", "parse-names" : false, "suffix" : "" }, { "dropping-particle" : "", "family" : "Diggle", "given" : "Peter J", "non-dropping-particle" : "", "parse-names" : false, "suffix" : "" }, { "dropping-particle" : "", "family" : "Tekle", "given" : "Afework Hailemariam", "non-dropping-particle" : "", "parse-names" : false, "suffix" : "" }, { "dropping-particle" : "", "family" : "Remme", "given" : "Jan H F", "non-dropping-particle" : "", "parse-names" : false, "suffix" : "" } ], "container-title" : "PLoS neglected tropical diseases", "id" : "ITEM-2", "issue" : "6", "issued" : { "date-parts" : [ [ "2011", "6" ] ] }, "page" : "e1210", "title" : "The geographic distribution of Loa loa in Africa: results of large-scale implementation of the Rapid Assessment Procedure for Loiasis (RAPLOA).", "type" : "article-journal", "volume" : "5" }, "uris" : [ "http://www.mendeley.com/documents/?uuid=8185db22-2db7-4ac4-92d4-18c9bf554e93" ] } ], "mendeley" : { "formattedCitation" : "(Gyapong et al. 2002; Zour\u00e9 et al. 2011)", "plainTextFormattedCitation" : "(Gyapong et al. 2002; Zour\u00e9 et al. 2011)", "previouslyFormattedCitation" : "(Gyapong et al. 2002; Zour\u00e9 et al. 2011)" }, "properties" : { "noteIndex" : 0 }, "schema" : "https://github.com/citation-style-language/schema/raw/master/csl-citation.json" }</w:instrText>
      </w:r>
      <w:r w:rsidR="00D137DC">
        <w:rPr>
          <w:rFonts w:asciiTheme="minorHAnsi" w:hAnsiTheme="minorHAnsi"/>
        </w:rPr>
        <w:fldChar w:fldCharType="separate"/>
      </w:r>
      <w:r w:rsidR="00D137DC" w:rsidRPr="00D137DC">
        <w:rPr>
          <w:rFonts w:asciiTheme="minorHAnsi" w:hAnsiTheme="minorHAnsi"/>
          <w:noProof/>
        </w:rPr>
        <w:t>(Gyapong et al. 2002; Zouré et al. 2011)</w:t>
      </w:r>
      <w:r w:rsidR="00D137DC">
        <w:rPr>
          <w:rFonts w:asciiTheme="minorHAnsi" w:hAnsiTheme="minorHAnsi"/>
        </w:rPr>
        <w:fldChar w:fldCharType="end"/>
      </w:r>
      <w:r w:rsidRPr="0021248B">
        <w:rPr>
          <w:rFonts w:asciiTheme="minorHAnsi" w:hAnsiTheme="minorHAnsi"/>
        </w:rPr>
        <w:t xml:space="preserve">. If the focus of the research is to gain a better understanding of the spatial correlation structure of the data, the lattice design should be supplemented to also include close pairs of points within the lattice in order to estimate the spatial dependency over short distances </w:t>
      </w:r>
      <w:r w:rsidRPr="0021248B">
        <w:rPr>
          <w:rFonts w:asciiTheme="minorHAnsi" w:hAnsiTheme="minorHAnsi"/>
        </w:rPr>
        <w:fldChar w:fldCharType="begin" w:fldLock="1"/>
      </w:r>
      <w:r w:rsidR="008A102A">
        <w:rPr>
          <w:rFonts w:asciiTheme="minorHAnsi" w:hAnsiTheme="minorHAnsi"/>
        </w:rPr>
        <w:instrText>ADDIN CSL_CITATION { "citationItems" : [ { "id" : "ITEM-1", "itemData" : { "author" : [ { "dropping-particle" : "", "family" : "Diggle", "given" : "Peter J.", "non-dropping-particle" : "", "parse-names" : false, "suffix" : "" }, { "dropping-particle" : "", "family" : "Ribeiro", "given" : "Paulo J.", "non-dropping-particle" : "", "parse-names" : false, "suffix" : "" } ], "id" : "ITEM-1", "issued" : { "date-parts" : [ [ "2007" ] ] }, "publisher" : "Springer", "title" : "Model-based Geostatistics", "type" : "book" }, "uris" : [ "http://www.mendeley.com/documents/?uuid=d568de6c-cc80-494a-9407-89d092bb8ee5" ] } ], "mendeley" : { "formattedCitation" : "(Diggle &amp; Ribeiro 2007)", "plainTextFormattedCitation" : "(Diggle &amp; Ribeiro 2007)", "previouslyFormattedCitation" : "(Diggle &amp; Ribeiro 2007)" }, "properties" : { "noteIndex" : 0 }, "schema" : "https://github.com/citation-style-language/schema/raw/master/csl-citation.json" }</w:instrText>
      </w:r>
      <w:r w:rsidRPr="0021248B">
        <w:rPr>
          <w:rFonts w:asciiTheme="minorHAnsi" w:hAnsiTheme="minorHAnsi"/>
        </w:rPr>
        <w:fldChar w:fldCharType="separate"/>
      </w:r>
      <w:r w:rsidR="008A102A" w:rsidRPr="008A102A">
        <w:rPr>
          <w:rFonts w:asciiTheme="minorHAnsi" w:hAnsiTheme="minorHAnsi"/>
          <w:noProof/>
        </w:rPr>
        <w:t>(Diggle &amp; Ribeiro 2007)</w:t>
      </w:r>
      <w:r w:rsidRPr="0021248B">
        <w:rPr>
          <w:rFonts w:asciiTheme="minorHAnsi" w:hAnsiTheme="minorHAnsi"/>
        </w:rPr>
        <w:fldChar w:fldCharType="end"/>
      </w:r>
      <w:r w:rsidRPr="0021248B">
        <w:rPr>
          <w:rFonts w:asciiTheme="minorHAnsi" w:hAnsiTheme="minorHAnsi"/>
        </w:rPr>
        <w:t xml:space="preserve">. </w:t>
      </w:r>
    </w:p>
    <w:p w:rsidR="00635179" w:rsidRPr="0021248B" w:rsidRDefault="00635179" w:rsidP="00121C03">
      <w:pPr>
        <w:spacing w:line="480" w:lineRule="auto"/>
        <w:ind w:firstLine="0"/>
        <w:jc w:val="left"/>
        <w:rPr>
          <w:rFonts w:asciiTheme="minorHAnsi" w:hAnsiTheme="minorHAnsi"/>
        </w:rPr>
      </w:pPr>
      <w:r w:rsidRPr="0021248B">
        <w:rPr>
          <w:rFonts w:asciiTheme="minorHAnsi" w:hAnsiTheme="minorHAnsi"/>
        </w:rPr>
        <w:t>In practice, spatial sampling strategies for diseases in resource-poor settings are likely to be influenced by pragmatism, with the number of sampling locations</w:t>
      </w:r>
      <w:r w:rsidR="00E14E1A">
        <w:rPr>
          <w:rFonts w:asciiTheme="minorHAnsi" w:hAnsiTheme="minorHAnsi"/>
        </w:rPr>
        <w:t>, plus the number sampled at each individual location,</w:t>
      </w:r>
      <w:r w:rsidRPr="0021248B">
        <w:rPr>
          <w:rFonts w:asciiTheme="minorHAnsi" w:hAnsiTheme="minorHAnsi"/>
        </w:rPr>
        <w:t xml:space="preserve"> being limited by time and resources as well as scientific rigour</w:t>
      </w:r>
      <w:r w:rsidR="001461D2">
        <w:rPr>
          <w:rFonts w:asciiTheme="minorHAnsi" w:hAnsiTheme="minorHAnsi"/>
        </w:rPr>
        <w:t xml:space="preserve"> </w:t>
      </w:r>
      <w:r w:rsidR="001461D2">
        <w:rPr>
          <w:rFonts w:asciiTheme="minorHAnsi" w:hAnsiTheme="minorHAnsi"/>
        </w:rPr>
        <w:fldChar w:fldCharType="begin" w:fldLock="1"/>
      </w:r>
      <w:r w:rsidR="001461D2">
        <w:rPr>
          <w:rFonts w:asciiTheme="minorHAnsi" w:hAnsiTheme="minorHAnsi"/>
        </w:rPr>
        <w:instrText>ADDIN CSL_CITATION { "citationItems" : [ { "id" : "ITEM-1", "itemData" : { "DOI" : "10.1016/B978-0-12-385897-9.00005-7", "ISSN" : "2163-6079", "PMID" : "21295680", "abstract" : "Funding agencies are dedicating substantial resources to tackle helminth infections. Reliable maps of the distribution of helminth infection can assist these efforts by targeting control resources to areas of greatest need. The ability to define the distribution of infection at regional, national and subnational levels has been enhanced greatly by the increased availability of good quality survey data and the use of model-based geostatistics (MBG), enabling spatial prediction in unsampled locations. A major advantage of MBG risk mapping approaches is that they provide a flexible statistical platform for handling and representing different sources of uncertainty, providing plausible and robust information on the spatial distribution of infections to inform the design and implementation of control programmes. Focussing on schistosomiasis and soil-transmitted helminthiasis, with additional examples for lymphatic filariasis and onchocerciasis, we review the progress made to date with the application of MBG tools in large-scale, real-world control programmes and propose a general framework for their application to inform integrative spatial planning of helminth disease control programmes.", "author" : [ { "dropping-particle" : "", "family" : "Magalh\u00e3es", "given" : "Ricardo J Soares", "non-dropping-particle" : "", "parse-names" : false, "suffix" : "" }, { "dropping-particle" : "", "family" : "Clements", "given" : "Archie C A", "non-dropping-particle" : "", "parse-names" : false, "suffix" : "" }, { "dropping-particle" : "", "family" : "Patil", "given" : "Anand P", "non-dropping-particle" : "", "parse-names" : false, "suffix" : "" }, { "dropping-particle" : "", "family" : "Gething", "given" : "Peter W", "non-dropping-particle" : "", "parse-names" : false, "suffix" : "" }, { "dropping-particle" : "", "family" : "Brooker", "given" : "Simon", "non-dropping-particle" : "", "parse-names" : false, "suffix" : "" } ], "container-title" : "Advances in parasitology", "id" : "ITEM-1", "issued" : { "date-parts" : [ [ "2011" ] ] }, "page" : "267-96", "publisher" : "Europe PMC Funders", "title" : "The applications of model-based geostatistics in helminth epidemiology and control.", "type" : "article-journal", "volume" : "74" }, "uris" : [ "http://www.mendeley.com/documents/?uuid=a518e4be-2f48-31ab-8dfd-d86e9dc6fdc9" ] } ], "mendeley" : { "formattedCitation" : "(Magalh\u00e3es et al. 2011)", "plainTextFormattedCitation" : "(Magalh\u00e3es et al. 2011)", "previouslyFormattedCitation" : "(Magalh\u00e3es et al. 2011)" }, "properties" : { "noteIndex" : 0 }, "schema" : "https://github.com/citation-style-language/schema/raw/master/csl-citation.json" }</w:instrText>
      </w:r>
      <w:r w:rsidR="001461D2">
        <w:rPr>
          <w:rFonts w:asciiTheme="minorHAnsi" w:hAnsiTheme="minorHAnsi"/>
        </w:rPr>
        <w:fldChar w:fldCharType="separate"/>
      </w:r>
      <w:r w:rsidR="001461D2" w:rsidRPr="001461D2">
        <w:rPr>
          <w:rFonts w:asciiTheme="minorHAnsi" w:hAnsiTheme="minorHAnsi"/>
          <w:noProof/>
        </w:rPr>
        <w:t>(Magalhães et al. 2011)</w:t>
      </w:r>
      <w:r w:rsidR="001461D2">
        <w:rPr>
          <w:rFonts w:asciiTheme="minorHAnsi" w:hAnsiTheme="minorHAnsi"/>
        </w:rPr>
        <w:fldChar w:fldCharType="end"/>
      </w:r>
      <w:r w:rsidRPr="0021248B">
        <w:rPr>
          <w:rFonts w:asciiTheme="minorHAnsi" w:hAnsiTheme="minorHAnsi"/>
        </w:rPr>
        <w:t xml:space="preserve">. As disease landscapes change, as a result of a change in environment, behaviour as well as due to the influence of control, more consideration needs to be given to sampling strategies that promote the production of dynamic as opposed to static disease risk maps e.g. adaptive spatial sampling </w:t>
      </w:r>
      <w:r w:rsidRPr="0021248B">
        <w:rPr>
          <w:rFonts w:asciiTheme="minorHAnsi" w:hAnsiTheme="minorHAnsi"/>
        </w:rPr>
        <w:fldChar w:fldCharType="begin" w:fldLock="1"/>
      </w:r>
      <w:r w:rsidR="001461D2">
        <w:rPr>
          <w:rFonts w:asciiTheme="minorHAnsi" w:hAnsiTheme="minorHAnsi"/>
        </w:rPr>
        <w:instrText>ADDIN CSL_CITATION { "citationItems" : [ { "id" : "ITEM-1", "itemData" : { "DOI" : "10.1007/s11222-011-9287-3", "ISSN" : "0960-3174", "author" : [ { "dropping-particle" : "", "family" : "Peyrard", "given" : "Nathalie", "non-dropping-particle" : "", "parse-names" : false, "suffix" : "" }, { "dropping-particle" : "", "family" : "Sabbadin", "given" : "R\u00e9gis", "non-dropping-particle" : "", "parse-names" : false, "suffix" : "" }, { "dropping-particle" : "", "family" : "Spring", "given" : "Daniel", "non-dropping-particle" : "", "parse-names" : false, "suffix" : "" }, { "dropping-particle" : "", "family" : "Brook", "given" : "Barry", "non-dropping-particle" : "", "parse-names" : false, "suffix" : "" }, { "dropping-particle" : "", "family" : "Mac\u00a0Nally", "given" : "Ralph", "non-dropping-particle" : "", "parse-names" : false, "suffix" : "" } ], "container-title" : "Statistics and Computing", "id" : "ITEM-1", "issue" : "1", "issued" : { "date-parts" : [ [ "2013", "1", "22" ] ] }, "page" : "29-42", "publisher" : "Springer US", "title" : "Model-based adaptive spatial sampling for occurrence map construction", "type" : "article-journal", "volume" : "23" }, "uris" : [ "http://www.mendeley.com/documents/?uuid=b3c91d5d-6cb5-3f3a-be09-88ccbc2bad5f" ] }, { "id" : "ITEM-2", "itemData" : { "DOI" : "10.1002/9781118445112.stat04227", "author" : [ { "dropping-particle" : "", "family" : "Siegfried", "given" : "Gabler", "non-dropping-particle" : "", "parse-names" : false, "suffix" : "" }, { "dropping-particle" : "", "family" : "Siegfried", "given" : "Gabler", "non-dropping-particle" : "", "parse-names" : false, "suffix" : "" } ], "container-title" : "Wiley StatsRef: Statistics Reference Online", "id" : "ITEM-2", "issued" : { "date-parts" : [ [ "2014", "9", "29" ] ] }, "publisher" : "John Wiley &amp; Sons, Ltd", "publisher-place" : "Chichester, UK", "title" : "Adaptive and Spatial Sampling Designs", "type" : "chapter" }, "uris" : [ "http://www.mendeley.com/documents/?uuid=640e3040-c749-3522-8700-4cb9f49c4e0c" ] } ], "mendeley" : { "formattedCitation" : "(Peyrard et al. 2013; Siegfried &amp; Siegfried 2014)", "plainTextFormattedCitation" : "(Peyrard et al. 2013; Siegfried &amp; Siegfried 2014)", "previouslyFormattedCitation" : "(Peyrard et al. 2013; Siegfried &amp; Siegfried 2014)" }, "properties" : { "noteIndex" : 0 }, "schema" : "https://github.com/citation-style-language/schema/raw/master/csl-citation.json" }</w:instrText>
      </w:r>
      <w:r w:rsidRPr="0021248B">
        <w:rPr>
          <w:rFonts w:asciiTheme="minorHAnsi" w:hAnsiTheme="minorHAnsi"/>
        </w:rPr>
        <w:fldChar w:fldCharType="separate"/>
      </w:r>
      <w:r w:rsidR="008A102A" w:rsidRPr="008A102A">
        <w:rPr>
          <w:rFonts w:asciiTheme="minorHAnsi" w:hAnsiTheme="minorHAnsi"/>
          <w:noProof/>
        </w:rPr>
        <w:t>(Peyrard et al. 2013; Siegfried &amp; Siegfried 2014)</w:t>
      </w:r>
      <w:r w:rsidRPr="0021248B">
        <w:rPr>
          <w:rFonts w:asciiTheme="minorHAnsi" w:hAnsiTheme="minorHAnsi"/>
        </w:rPr>
        <w:fldChar w:fldCharType="end"/>
      </w:r>
      <w:r w:rsidR="0021248B">
        <w:rPr>
          <w:rFonts w:asciiTheme="minorHAnsi" w:hAnsiTheme="minorHAnsi"/>
        </w:rPr>
        <w:t xml:space="preserve"> is an approach </w:t>
      </w:r>
      <w:r w:rsidR="00E33004">
        <w:rPr>
          <w:rFonts w:asciiTheme="minorHAnsi" w:hAnsiTheme="minorHAnsi"/>
        </w:rPr>
        <w:t>by which sampling is undertaken sequentially such that results of the previous samples are used to guide the selection of the next</w:t>
      </w:r>
      <w:r w:rsidRPr="0021248B">
        <w:rPr>
          <w:rFonts w:asciiTheme="minorHAnsi" w:hAnsiTheme="minorHAnsi"/>
        </w:rPr>
        <w:t>.</w:t>
      </w:r>
    </w:p>
    <w:p w:rsidR="00635179" w:rsidRPr="00F428D7" w:rsidRDefault="00635179" w:rsidP="00B1346E">
      <w:pPr>
        <w:pStyle w:val="ListParagraph"/>
        <w:numPr>
          <w:ilvl w:val="1"/>
          <w:numId w:val="26"/>
        </w:numPr>
        <w:tabs>
          <w:tab w:val="clear" w:pos="4320"/>
          <w:tab w:val="clear" w:pos="8640"/>
        </w:tabs>
        <w:spacing w:after="160" w:line="480" w:lineRule="auto"/>
        <w:jc w:val="left"/>
        <w:rPr>
          <w:rFonts w:asciiTheme="minorHAnsi" w:hAnsiTheme="minorHAnsi"/>
          <w:b/>
        </w:rPr>
      </w:pPr>
      <w:r w:rsidRPr="00F428D7">
        <w:rPr>
          <w:rFonts w:asciiTheme="minorHAnsi" w:hAnsiTheme="minorHAnsi"/>
          <w:b/>
        </w:rPr>
        <w:t>Combining different resources</w:t>
      </w:r>
    </w:p>
    <w:p w:rsidR="00635179" w:rsidRPr="00635179" w:rsidRDefault="00635179" w:rsidP="00121C03">
      <w:pPr>
        <w:spacing w:line="480" w:lineRule="auto"/>
        <w:ind w:firstLine="0"/>
        <w:jc w:val="left"/>
        <w:rPr>
          <w:rFonts w:asciiTheme="minorHAnsi" w:hAnsiTheme="minorHAnsi"/>
        </w:rPr>
      </w:pPr>
      <w:r w:rsidRPr="00635179">
        <w:rPr>
          <w:rFonts w:asciiTheme="minorHAnsi" w:hAnsiTheme="minorHAnsi"/>
        </w:rPr>
        <w:t xml:space="preserve">Due to the lack of large-scale, spatially dense data from a single survey, disease maps at the national or regional level are often produced using historical data from multiple sources. Combining data from historical surveys can be very challenging, as the data under consideration often includes that collected using a variety of survey designs e.g. different sampling strategies, diagnostic tests, target populations etc. In failing to incorporate these data heterogeneities into the model, the resulting predicted risk surfaces may be misrepresentative of the true underlying risk </w:t>
      </w:r>
      <w:r w:rsidRPr="00635179">
        <w:rPr>
          <w:rFonts w:asciiTheme="minorHAnsi" w:hAnsiTheme="minorHAnsi"/>
        </w:rPr>
        <w:fldChar w:fldCharType="begin" w:fldLock="1"/>
      </w:r>
      <w:r w:rsidR="008A102A">
        <w:rPr>
          <w:rFonts w:asciiTheme="minorHAnsi" w:hAnsiTheme="minorHAnsi"/>
        </w:rPr>
        <w:instrText>ADDIN CSL_CITATION { "citationItems" : [ { "id" : "ITEM-1", "itemData" : { "DOI" : "10.1016/S1473-3099(15)00067-5", "ISSN" : "1474-4457", "PMID" : "26004858", "author" : [ { "dropping-particle" : "", "family" : "Grimes", "given" : "Jack E T", "non-dropping-particle" : "", "parse-names" : false, "suffix" : "" }, { "dropping-particle" : "", "family" : "Templeton", "given" : "Michael R", "non-dropping-particle" : "", "parse-names" : false, "suffix" : "" } ], "container-title" : "The Lancet. Infectious diseases", "id" : "ITEM-1", "issue" : "8", "issued" : { "date-parts" : [ [ "2015", "8" ] ] }, "page" : "869-70", "title" : "Geostatistical modelling of schistosomiasis prevalence.", "type" : "article-journal", "volume" : "15" }, "uris" : [ "http://www.mendeley.com/documents/?uuid=24324a15-c603-4778-9de1-35797ea47f2f" ] }, { "id" : "ITEM-2", "itemData" : { "DOI" : "10.1111/rssa.12069", "ISSN" : "09641998", "author" : [ { "dropping-particle" : "", "family" : "Giorgi", "given" : "Emanuele", "non-dropping-particle" : "", "parse-names" : false, "suffix" : "" }, { "dropping-particle" : "", "family" : "Sesay", "given" : "Sanie S. S.", "non-dropping-particle" : "", "parse-names" : false, "suffix" : "" }, { "dropping-particle" : "", "family" : "Terlouw", "given" : "Dianne J.", "non-dropping-particle" : "", "parse-names" : false, "suffix" : "" }, { "dropping-particle" : "", "family" : "Diggle", "given" : "Peter J.", "non-dropping-particle" : "", "parse-names" : false, "suffix" : "" } ], "container-title" : "Journal of the Royal Statistical Society: Series A (Statistics in Society)", "id" : "ITEM-2", "issue" : "2", "issued" : { "date-parts" : [ [ "2015", "2", "10" ] ] }, "page" : "445-464", "title" : "Combining data from multiple spatially referenced prevalence surveys using generalized linear geostatistical models", "type" : "article-journal", "volume" : "178" }, "uris" : [ "http://www.mendeley.com/documents/?uuid=70b31a02-5515-40e4-9ec1-611369aa61ff" ] }, { "id" : "ITEM-3", "itemData" : { "DOI" : "10.1016/S1473-3099(14)71043-6", "ISSN" : "1474-4457", "PMID" : "25486853", "author" : [ { "dropping-particle" : "", "family" : "Diggle", "given" : "Peter J", "non-dropping-particle" : "", "parse-names" : false, "suffix" : "" }, { "dropping-particle" : "", "family" : "Giorgi", "given" : "Emanuele", "non-dropping-particle" : "", "parse-names" : false, "suffix" : "" } ], "container-title" : "The Lancet. Infectious diseases", "id" : "ITEM-3", "issue" : "1", "issued" : { "date-parts" : [ [ "2015", "1" ] ] }, "page" : "9-11", "title" : "Geostatistical mapping of helminth infection rates.", "type" : "article-journal", "volume" : "15" }, "uris" : [ "http://www.mendeley.com/documents/?uuid=ba575785-5801-437f-a0a7-4e7ec0de9973" ] } ], "mendeley" : { "formattedCitation" : "(Grimes &amp; Templeton 2015; Giorgi et al. 2015; Diggle &amp; Giorgi 2015)", "plainTextFormattedCitation" : "(Grimes &amp; Templeton 2015; Giorgi et al. 2015; Diggle &amp; Giorgi 2015)", "previouslyFormattedCitation" : "(Grimes &amp; Templeton 2015; Giorgi et al. 2015; Diggle &amp; Giorgi 2015)" }, "properties" : { "noteIndex" : 0 }, "schema" : "https://github.com/citation-style-language/schema/raw/master/csl-citation.json" }</w:instrText>
      </w:r>
      <w:r w:rsidRPr="00635179">
        <w:rPr>
          <w:rFonts w:asciiTheme="minorHAnsi" w:hAnsiTheme="minorHAnsi"/>
        </w:rPr>
        <w:fldChar w:fldCharType="separate"/>
      </w:r>
      <w:r w:rsidR="008A102A" w:rsidRPr="008A102A">
        <w:rPr>
          <w:rFonts w:asciiTheme="minorHAnsi" w:hAnsiTheme="minorHAnsi"/>
          <w:noProof/>
        </w:rPr>
        <w:t>(Grimes &amp; Templeton 2015; Giorgi et al. 2015; Diggle &amp; Giorgi 2015)</w:t>
      </w:r>
      <w:r w:rsidRPr="00635179">
        <w:rPr>
          <w:rFonts w:asciiTheme="minorHAnsi" w:hAnsiTheme="minorHAnsi"/>
        </w:rPr>
        <w:fldChar w:fldCharType="end"/>
      </w:r>
      <w:r w:rsidRPr="00635179">
        <w:rPr>
          <w:rFonts w:asciiTheme="minorHAnsi" w:hAnsiTheme="minorHAnsi"/>
        </w:rPr>
        <w:t>.</w:t>
      </w:r>
      <w:r w:rsidR="00692E78">
        <w:rPr>
          <w:rFonts w:asciiTheme="minorHAnsi" w:hAnsiTheme="minorHAnsi"/>
        </w:rPr>
        <w:t xml:space="preserve"> For example, it may be more appropriate to split the data into smaller, more homogeneous datasets before undertaking the analysis, to derive additional covariates which attempt to measure these differences, or to extend the model to include a temporal component.</w:t>
      </w:r>
    </w:p>
    <w:p w:rsidR="00635179" w:rsidRPr="00F428D7" w:rsidRDefault="00635179" w:rsidP="00B1346E">
      <w:pPr>
        <w:pStyle w:val="ListParagraph"/>
        <w:numPr>
          <w:ilvl w:val="0"/>
          <w:numId w:val="26"/>
        </w:numPr>
        <w:tabs>
          <w:tab w:val="clear" w:pos="4320"/>
          <w:tab w:val="clear" w:pos="8640"/>
        </w:tabs>
        <w:spacing w:after="160" w:line="480" w:lineRule="auto"/>
        <w:jc w:val="left"/>
        <w:rPr>
          <w:rFonts w:asciiTheme="minorHAnsi" w:hAnsiTheme="minorHAnsi"/>
          <w:b/>
          <w:sz w:val="24"/>
          <w:szCs w:val="24"/>
        </w:rPr>
      </w:pPr>
      <w:r w:rsidRPr="00F428D7">
        <w:rPr>
          <w:rFonts w:asciiTheme="minorHAnsi" w:hAnsiTheme="minorHAnsi"/>
          <w:b/>
          <w:sz w:val="24"/>
          <w:szCs w:val="24"/>
        </w:rPr>
        <w:t>Sources of spatially-referenced data</w:t>
      </w:r>
    </w:p>
    <w:p w:rsidR="00635179" w:rsidRPr="00635179" w:rsidRDefault="00635179" w:rsidP="00121C03">
      <w:pPr>
        <w:spacing w:line="480" w:lineRule="auto"/>
        <w:ind w:firstLine="0"/>
        <w:jc w:val="left"/>
        <w:rPr>
          <w:rFonts w:asciiTheme="minorHAnsi" w:hAnsiTheme="minorHAnsi"/>
        </w:rPr>
      </w:pPr>
      <w:r w:rsidRPr="00635179">
        <w:rPr>
          <w:rFonts w:asciiTheme="minorHAnsi" w:hAnsiTheme="minorHAnsi"/>
        </w:rPr>
        <w:t xml:space="preserve">Spatially-referenced data is available in two categories i.e. vector (points, lines, polygons) and raster. Due to the prolific increase in geospatial technology and the drive for open access data, there is now an abundance of spatially-referenced data that is relevant to disease control in developing countries both publically and commercially available, plus we have the tools available to easily generate data ourselves. Below we describe sources of data applicable to tropical disease control, with a focus on </w:t>
      </w:r>
      <w:r w:rsidR="00692E78">
        <w:rPr>
          <w:rFonts w:asciiTheme="minorHAnsi" w:hAnsiTheme="minorHAnsi"/>
        </w:rPr>
        <w:t>the three NTDs of interest</w:t>
      </w:r>
      <w:r w:rsidR="00DF34DC">
        <w:rPr>
          <w:rFonts w:asciiTheme="minorHAnsi" w:hAnsiTheme="minorHAnsi"/>
        </w:rPr>
        <w:t xml:space="preserve"> (see Table 2)</w:t>
      </w:r>
      <w:r w:rsidRPr="00635179">
        <w:rPr>
          <w:rFonts w:asciiTheme="minorHAnsi" w:hAnsiTheme="minorHAnsi"/>
        </w:rPr>
        <w:t xml:space="preserve">. </w:t>
      </w:r>
    </w:p>
    <w:p w:rsidR="00B63F53" w:rsidRPr="00B63F53" w:rsidRDefault="00635179" w:rsidP="00B63F53">
      <w:pPr>
        <w:pStyle w:val="ListParagraph"/>
        <w:numPr>
          <w:ilvl w:val="1"/>
          <w:numId w:val="27"/>
        </w:numPr>
        <w:tabs>
          <w:tab w:val="clear" w:pos="4320"/>
          <w:tab w:val="clear" w:pos="8640"/>
        </w:tabs>
        <w:spacing w:after="160" w:line="480" w:lineRule="auto"/>
        <w:jc w:val="left"/>
        <w:rPr>
          <w:rFonts w:asciiTheme="minorHAnsi" w:hAnsiTheme="minorHAnsi"/>
          <w:b/>
        </w:rPr>
      </w:pPr>
      <w:r w:rsidRPr="00F428D7">
        <w:rPr>
          <w:rFonts w:asciiTheme="minorHAnsi" w:hAnsiTheme="minorHAnsi"/>
          <w:b/>
        </w:rPr>
        <w:t xml:space="preserve">Disease </w:t>
      </w:r>
      <w:r w:rsidR="00FA589C" w:rsidRPr="00F428D7">
        <w:rPr>
          <w:rFonts w:asciiTheme="minorHAnsi" w:hAnsiTheme="minorHAnsi"/>
          <w:b/>
        </w:rPr>
        <w:t xml:space="preserve">transmission </w:t>
      </w:r>
      <w:r w:rsidRPr="00F428D7">
        <w:rPr>
          <w:rFonts w:asciiTheme="minorHAnsi" w:hAnsiTheme="minorHAnsi"/>
          <w:b/>
        </w:rPr>
        <w:t>data</w:t>
      </w:r>
    </w:p>
    <w:p w:rsidR="006C3366" w:rsidRDefault="00635179" w:rsidP="006C3366">
      <w:pPr>
        <w:spacing w:line="480" w:lineRule="auto"/>
        <w:ind w:firstLine="0"/>
        <w:jc w:val="left"/>
        <w:rPr>
          <w:rFonts w:asciiTheme="minorHAnsi" w:hAnsiTheme="minorHAnsi"/>
        </w:rPr>
      </w:pPr>
      <w:r w:rsidRPr="00635179">
        <w:rPr>
          <w:rFonts w:asciiTheme="minorHAnsi" w:hAnsiTheme="minorHAnsi"/>
        </w:rPr>
        <w:t xml:space="preserve">With the growing realisation that open access to survey data can have wide public health benefits, many leading scientific journals and research funders now require researchers to make their data available publically available and numerous online global disease databases are being developed </w:t>
      </w:r>
      <w:r w:rsidRPr="00635179">
        <w:rPr>
          <w:rFonts w:asciiTheme="minorHAnsi" w:hAnsiTheme="minorHAnsi"/>
        </w:rPr>
        <w:fldChar w:fldCharType="begin" w:fldLock="1"/>
      </w:r>
      <w:r w:rsidR="00F978AA">
        <w:rPr>
          <w:rFonts w:asciiTheme="minorHAnsi" w:hAnsiTheme="minorHAnsi"/>
        </w:rPr>
        <w:instrText>ADDIN CSL_CITATION { "citationItems" : [ { "id" : "ITEM-1", "itemData" : { "DOI" : "10.1371/journal.pntd.0003400", "ISSN" : "1935-2735", "PMID" : "25654670", "author" : [ { "dropping-particle" : "", "family" : "Flueckiger", "given" : "Rebecca M", "non-dropping-particle" : "", "parse-names" : false, "suffix" : "" }, { "dropping-particle" : "", "family" : "Nikolay", "given" : "Birgit", "non-dropping-particle" : "", "parse-names" : false, "suffix" : "" }, { "dropping-particle" : "", "family" : "Gelderblom", "given" : "Huub C", "non-dropping-particle" : "", "parse-names" : false, "suffix" : "" }, { "dropping-particle" : "", "family" : "Smith", "given" : "Jennifer L", "non-dropping-particle" : "", "parse-names" : false, "suffix" : "" }, { "dropping-particle" : "", "family" : "Haddad", "given" : "Danny", "non-dropping-particle" : "", "parse-names" : false, "suffix" : "" }, { "dropping-particle" : "", "family" : "Tack", "given" : "Wesley", "non-dropping-particle" : "", "parse-names" : false, "suffix" : "" }, { "dropping-particle" : "", "family" : "Hendrickx", "given" : "Guy", "non-dropping-particle" : "", "parse-names" : false, "suffix" : "" }, { "dropping-particle" : "", "family" : "Addiss", "given" : "David", "non-dropping-particle" : "", "parse-names" : false, "suffix" : "" }, { "dropping-particle" : "", "family" : "Cano", "given" : "Jorge", "non-dropping-particle" : "", "parse-names" : false, "suffix" : "" }, { "dropping-particle" : "", "family" : "Hatcher", "given" : "Danny R", "non-dropping-particle" : "", "parse-names" : false, "suffix" : "" }, { "dropping-particle" : "", "family" : "Hopkins", "given" : "Adrian", "non-dropping-particle" : "", "parse-names" : false, "suffix" : "" }, { "dropping-particle" : "", "family" : "Pullan", "given" : "Rachel L", "non-dropping-particle" : "", "parse-names" : false, "suffix" : "" }, { "dropping-particle" : "", "family" : "Pavluck", "given" : "Alex", "non-dropping-particle" : "", "parse-names" : false, "suffix" : "" }, { "dropping-particle" : "", "family" : "Ottesen", "given" : "Eric", "non-dropping-particle" : "", "parse-names" : false, "suffix" : "" }, { "dropping-particle" : "", "family" : "Brooker", "given" : "Simon J", "non-dropping-particle" : "", "parse-names" : false, "suffix" : "" } ], "container-title" : "PLoS neglected tropical diseases", "id" : "ITEM-1", "issue" : "2", "issued" : { "date-parts" : [ [ "2015", "2", "5" ] ] }, "page" : "e0003400", "publisher" : "Public Library of Science", "title" : "Integrating data and resources on neglected tropical diseases for better planning: the NTD mapping tool (NTDmap.org).", "type" : "article-journal", "volume" : "9" }, "uris" : [ "http://www.mendeley.com/documents/?uuid=88141da4-3345-47d1-b508-ece21b06254d" ] } ], "mendeley" : { "formattedCitation" : "(Flueckiger et al. 2015)", "plainTextFormattedCitation" : "(Flueckiger et al. 2015)", "previouslyFormattedCitation" : "(Flueckiger et al. 2015)" }, "properties" : { "noteIndex" : 0 }, "schema" : "https://github.com/citation-style-language/schema/raw/master/csl-citation.json" }</w:instrText>
      </w:r>
      <w:r w:rsidRPr="00635179">
        <w:rPr>
          <w:rFonts w:asciiTheme="minorHAnsi" w:hAnsiTheme="minorHAnsi"/>
        </w:rPr>
        <w:fldChar w:fldCharType="separate"/>
      </w:r>
      <w:r w:rsidR="00F978AA" w:rsidRPr="00F978AA">
        <w:rPr>
          <w:rFonts w:asciiTheme="minorHAnsi" w:hAnsiTheme="minorHAnsi"/>
          <w:noProof/>
        </w:rPr>
        <w:t>(Flueckiger et al. 2015)</w:t>
      </w:r>
      <w:r w:rsidRPr="00635179">
        <w:rPr>
          <w:rFonts w:asciiTheme="minorHAnsi" w:hAnsiTheme="minorHAnsi"/>
        </w:rPr>
        <w:fldChar w:fldCharType="end"/>
      </w:r>
      <w:r w:rsidRPr="00635179">
        <w:rPr>
          <w:rFonts w:asciiTheme="minorHAnsi" w:hAnsiTheme="minorHAnsi"/>
        </w:rPr>
        <w:t xml:space="preserve">. These databases often collate, and if necessary georeference, available disease data obtained from sources such as the published </w:t>
      </w:r>
      <w:r w:rsidR="00692E78">
        <w:rPr>
          <w:rFonts w:asciiTheme="minorHAnsi" w:hAnsiTheme="minorHAnsi"/>
        </w:rPr>
        <w:t>literature, or directly from th</w:t>
      </w:r>
      <w:r w:rsidRPr="00635179">
        <w:rPr>
          <w:rFonts w:asciiTheme="minorHAnsi" w:hAnsiTheme="minorHAnsi"/>
        </w:rPr>
        <w:t>e researchers involved in collecting the data.</w:t>
      </w:r>
    </w:p>
    <w:p w:rsidR="00B63F53" w:rsidRDefault="00B63F53" w:rsidP="006C3366">
      <w:pPr>
        <w:pStyle w:val="ListParagraph"/>
        <w:numPr>
          <w:ilvl w:val="2"/>
          <w:numId w:val="27"/>
        </w:numPr>
        <w:tabs>
          <w:tab w:val="clear" w:pos="4320"/>
          <w:tab w:val="clear" w:pos="8640"/>
        </w:tabs>
        <w:spacing w:after="160" w:line="480" w:lineRule="auto"/>
        <w:jc w:val="left"/>
        <w:rPr>
          <w:rFonts w:asciiTheme="minorHAnsi" w:hAnsiTheme="minorHAnsi"/>
        </w:rPr>
      </w:pPr>
      <w:r w:rsidRPr="006C3366">
        <w:rPr>
          <w:rFonts w:asciiTheme="minorHAnsi" w:hAnsiTheme="minorHAnsi"/>
        </w:rPr>
        <w:t>Global disease databases</w:t>
      </w:r>
    </w:p>
    <w:p w:rsidR="00D137DC" w:rsidRPr="00D137DC" w:rsidRDefault="00D137DC" w:rsidP="00D137DC">
      <w:pPr>
        <w:spacing w:line="480" w:lineRule="auto"/>
        <w:ind w:firstLine="0"/>
        <w:jc w:val="left"/>
        <w:rPr>
          <w:rFonts w:asciiTheme="minorHAnsi" w:hAnsiTheme="minorHAnsi"/>
        </w:rPr>
      </w:pPr>
      <w:r w:rsidRPr="008B7159">
        <w:rPr>
          <w:rFonts w:asciiTheme="minorHAnsi" w:hAnsiTheme="minorHAnsi"/>
        </w:rPr>
        <w:t xml:space="preserve">There are a growing number of initiatives who aim to collate all historical spatially-referenced prevalence/individual case data at the global scale for a specific disease. Example of this include the Global Atlas of Helminth Infections (GAHI, </w:t>
      </w:r>
      <w:hyperlink r:id="rId63" w:history="1">
        <w:r w:rsidRPr="00D137DC">
          <w:rPr>
            <w:rStyle w:val="Hyperlink"/>
            <w:rFonts w:asciiTheme="minorHAnsi" w:hAnsiTheme="minorHAnsi"/>
          </w:rPr>
          <w:t>www.thiswormyworld.org</w:t>
        </w:r>
      </w:hyperlink>
      <w:r w:rsidRPr="008B7159">
        <w:rPr>
          <w:rFonts w:asciiTheme="minorHAnsi" w:hAnsiTheme="minorHAnsi"/>
        </w:rPr>
        <w:t xml:space="preserve">) which includes historical and contemporary data for LF, schistosomiasis and soil-transmitted helminths </w:t>
      </w:r>
      <w:r w:rsidRPr="008B7159">
        <w:rPr>
          <w:rFonts w:asciiTheme="minorHAnsi" w:hAnsiTheme="minorHAnsi"/>
        </w:rPr>
        <w:fldChar w:fldCharType="begin" w:fldLock="1"/>
      </w:r>
      <w:r w:rsidRPr="008B7159">
        <w:rPr>
          <w:rFonts w:asciiTheme="minorHAnsi" w:hAnsiTheme="minorHAnsi"/>
        </w:rPr>
        <w:instrText>ADDIN CSL_CITATION { "citationItems" : [ { "id" : "ITEM-1", "itemData" : { "DOI" : "10.1371/journal.pntd.0000779", "ISSN" : "1935-2735", "PMID" : "20668545", "author" : [ { "dropping-particle" : "", "family" : "Brooker", "given" : "Simon", "non-dropping-particle" : "", "parse-names" : false, "suffix" : "" }, { "dropping-particle" : "", "family" : "Hotez", "given" : "Peter J", "non-dropping-particle" : "", "parse-names" : false, "suffix" : "" }, { "dropping-particle" : "", "family" : "Bundy", "given" : "Donald A P", "non-dropping-particle" : "", "parse-names" : false, "suffix" : "" } ], "container-title" : "PLoS neglected tropical diseases", "id" : "ITEM-1", "issue" : "7", "issued" : { "date-parts" : [ [ "2010", "1" ] ] }, "page" : "e779", "title" : "The global atlas of helminth infection: mapping the way forward in neglected tropical disease control.", "type" : "article-journal", "volume" : "4" }, "uris" : [ "http://www.mendeley.com/documents/?uuid=afd7166c-fd49-465d-ba35-740f7a923e0c" ] }, { "id" : "ITEM-2", "itemData" : { "DOI" : "10.1186/PREACCEPT-4166218931344497", "ISSN" : "1756-3305", "PMID" : "25303991", "abstract" : "BackgroundLymphatic filariasis (LF) is one of the neglected tropical diseases targeted for global elimination by 2020 and to guide elimination efforts countries have, in recent years, conducted extensive mapping surveys. Documenting the past and present distribution of LF and its environmental limits is important for a number of reasons. Here, we present an initiative to develop a global atlas of LF and present a new global map of the limits of LF transmission.MethodsWe undertook a systematic search and assembly of prevalence data worldwide and used a suite of environmental and climatic data and boosted regression trees (BRT) modelling to map the transmission limits of LF.ResultsData were identified for 66 of the 72 countries currently endemic and for a further 17 countries where LF is no longer endemic. Our map highlights a restricted and highly heterogeneous distribution in sub-Saharan Africa, with transmission more widespread in West Africa compared to east, central and southern Africa where pockets of transmission occur. Contemporary transmission occurs across much of south and South-east Asia and the Pacific. Interestingly, the risk map reflects environmental conditions suitable for LF transmission across Central and South America, including the southern States of America, although active transmission is only known in a few isolated foci. In countries that have eliminated LF, our predictions of environmental suitability are consistent with historical distribution.ConclusionsThe global distribution of LF is highly heterogeneous and geographically targeted and sustained control will be required to achieve elimination. This first global map can help evaluate the progress of interventions and guide surveillance activities.", "author" : [ { "dropping-particle" : "", "family" : "Cano", "given" : "Jorge", "non-dropping-particle" : "", "parse-names" : false, "suffix" : "" }, { "dropping-particle" : "", "family" : "Rebollo", "given" : "Maria P", "non-dropping-particle" : "", "parse-names" : false, "suffix" : "" }, { "dropping-particle" : "", "family" : "Golding", "given" : "Nick", "non-dropping-particle" : "", "parse-names" : false, "suffix" : "" }, { "dropping-particle" : "", "family" : "Pullan", "given" : "Rachel L", "non-dropping-particle" : "", "parse-names" : false, "suffix" : "" }, { "dropping-particle" : "", "family" : "Crellen", "given" : "Thomas", "non-dropping-particle" : "", "parse-names" : false, "suffix" : "" }, { "dropping-particle" : "", "family" : "Soler", "given" : "Anna", "non-dropping-particle" : "", "parse-names" : false, "suffix" : "" }, { "dropping-particle" : "", "family" : "Hope", "given" : "Louise A Kelly-", "non-dropping-particle" : "", "parse-names" : false, "suffix" : "" }, { "dropping-particle" : "", "family" : "Lindsay", "given" : "Steve W", "non-dropping-particle" : "", "parse-names" : false, "suffix" : "" }, { "dropping-particle" : "", "family" : "Hay", "given" : "Simon I", "non-dropping-particle" : "", "parse-names" : false, "suffix" : "" }, { "dropping-particle" : "", "family" : "Bockarie", "given" : "Moses J", "non-dropping-particle" : "", "parse-names" : false, "suffix" : "" }, { "dropping-particle" : "", "family" : "Brooker", "given" : "Simon J", "non-dropping-particle" : "", "parse-names" : false, "suffix" : "" } ], "container-title" : "Parasites &amp; vectors", "id" : "ITEM-2", "issue" : "1", "issued" : { "date-parts" : [ [ "2014", "10", "11" ] ] }, "language" : "en", "page" : "466", "publisher" : "BioMed Central Ltd", "title" : "The global distribution and transmission limits of lymphatic filariasis: past and present.", "type" : "article-journal", "volume" : "7" }, "uris" : [ "http://www.mendeley.com/documents/?uuid=bf6d5c1f-8014-4b21-8441-3c8c9444509b" ] }, { "id" : "ITEM-3", "itemData" : { "DOI" : "10.1186/1756-3305-7-397", "ISSN" : "1756-3305", "PMID" : "25164687", "abstract" : "BACKGROUND: The World Health Organization (WHO), international donors and partners have emphasized the importance of integrated control of neglected tropical diseases (NTDs). Integrated mapping of NTDs is a first step for integrated planning of programmes, proper resource allocation and monitoring progress of control. Integrated mapping has several advantages over disease specific mapping by reducing costs and enabling co-endemic areas to be more precisely identified. We designed and conducted integrated mapping of lymphatic filariasis (LF) and podoconiosis in Ethiopia; here we present the methods, challenges and lessons learnt.\n\nMETHODS: Integrated mapping of 1315 communities across Ethiopia was accomplished within three months. Within these communities, 129,959 individuals provided blood samples that were tested for circulating Wuchereria bancrofti antigen using immunochromatographic card tests (ICT). Wb123 antibody tests were used to further establish exposure to LF in areas where at least one ICT positive individual was detected. A clinical algorithm was used to reliably diagnose podoconiosis by excluding other potential causes of lymphoedema of the lower limb.\n\nRESULTS: A total of 8110 individuals with leg swelling were interviewed and underwent physical examination. Smartphones linked to a central database were used to collect data, which facilitated real-time data entry and reduced costs compared to traditional paper-based data collection approach; their inbuilt Geographic Positioning System (GPS) function enabled simultaneous capture of geographical coordinates. The integrated approach led to efficient use of resources and rapid mapping of an enormous geographical area and was well received by survey staff and collaborators. Mobile based technology can be used for such large scale studies in resource constrained settings such as Ethiopia, with minimal challenges.\n\nCONCLUSIONS: This was the first integrated mapping of podoconiosis and LF globally. Integrated mapping of podoconiosis and LF is feasible and, if properly planned, can be quickly achieved at nationwide scale.", "author" : [ { "dropping-particle" : "", "family" : "Sime", "given" : "Heven", "non-dropping-particle" : "", "parse-names" : false, "suffix" : "" }, { "dropping-particle" : "", "family" : "Deribe", "given" : "Kebede", "non-dropping-particle" : "", "parse-names" : false, "suffix" : "" }, { "dropping-particle" : "", "family" : "Assefa", "given" : "Ashenafi", "non-dropping-particle" : "", "parse-names" : false, "suffix" : "" }, { "dropping-particle" : "", "family" : "Newport", "given" : "Melanie J", "non-dropping-particle" : "", "parse-names" : false, "suffix" : "" }, { "dropping-particle" : "", "family" : "Enquselassie", "given" : "Fikre", "non-dropping-particle" : "", "parse-names" : false, "suffix" : "" }, { "dropping-particle" : "", "family" : "Gebretsadik", "given" : "Abeba", "non-dropping-particle" : "", "parse-names" : false, "suffix" : "" }, { "dropping-particle" : "", "family" : "Kebede", "given" : "Amha", "non-dropping-particle" : "", "parse-names" : false, "suffix" : "" }, { "dropping-particle" : "", "family" : "Hailu", "given" : "Asrat", "non-dropping-particle" : "", "parse-names" : false, "suffix" : "" }, { "dropping-particle" : "", "family" : "Shafi", "given" : "Oumer", "non-dropping-particle" : "", "parse-names" : false, "suffix" : "" }, { "dropping-particle" : "", "family" : "Aseffa", "given" : "Abraham", "non-dropping-particle" : "", "parse-names" : false, "suffix" : "" }, { "dropping-particle" : "", "family" : "Reithinger", "given" : "Richard", "non-dropping-particle" : "", "parse-names" : false, "suffix" : "" }, { "dropping-particle" : "", "family" : "Brooker", "given" : "Simon J", "non-dropping-particle" : "", "parse-names" : false, "suffix" : "" }, { "dropping-particle" : "", "family" : "Pullan", "given" : "Rachel L", "non-dropping-particle" : "", "parse-names" : false, "suffix" : "" }, { "dropping-particle" : "", "family" : "Cano", "given" : "Jorge", "non-dropping-particle" : "", "parse-names" : false, "suffix" : "" }, { "dropping-particle" : "", "family" : "Meribo", "given" : "Kadu", "non-dropping-particle" : "", "parse-names" : false, "suffix" : "" }, { "dropping-particle" : "", "family" : "Pavluck", "given" : "Alex", "non-dropping-particle" : "", "parse-names" : false, "suffix" : "" }, { "dropping-particle" : "", "family" : "Bockarie", "given" : "Moses J", "non-dropping-particle" : "", "parse-names" : false, "suffix" : "" }, { "dropping-particle" : "", "family" : "Rebollo", "given" : "Maria P", "non-dropping-particle" : "", "parse-names" : false, "suffix" : "" }, { "dropping-particle" : "", "family" : "Davey", "given" : "Gail", "non-dropping-particle" : "", "parse-names" : false, "suffix" : "" } ], "container-title" : "Parasites &amp; vectors", "id" : "ITEM-3", "issue" : "1", "issued" : { "date-parts" : [ [ "2014", "1" ] ] }, "page" : "397", "title" : "Integrated mapping of lymphatic filariasis and podoconiosis: lessons learnt from Ethiopia.", "type" : "article-journal", "volume" : "7" }, "uris" : [ "http://www.mendeley.com/documents/?uuid=b6f538be-d81e-4400-84cd-a7d06e3ef16b" ] } ], "mendeley" : { "formattedCitation" : "(Brooker et al. 2010; Cano et al. 2014; Sime et al. 2014)", "plainTextFormattedCitation" : "(Brooker et al. 2010; Cano et al. 2014; Sime et al. 2014)", "previouslyFormattedCitation" : "(Brooker et al. 2010; Cano et al. 2014; Sime et al. 2014)" }, "properties" : { "noteIndex" : 0 }, "schema" : "https://github.com/citation-style-language/schema/raw/master/csl-citation.json" }</w:instrText>
      </w:r>
      <w:r w:rsidRPr="008B7159">
        <w:rPr>
          <w:rFonts w:asciiTheme="minorHAnsi" w:hAnsiTheme="minorHAnsi"/>
        </w:rPr>
        <w:fldChar w:fldCharType="separate"/>
      </w:r>
      <w:r w:rsidRPr="008B7159">
        <w:rPr>
          <w:rFonts w:asciiTheme="minorHAnsi" w:hAnsiTheme="minorHAnsi"/>
          <w:noProof/>
        </w:rPr>
        <w:t>(Brooker et al. 2010; Cano et al. 2014; Sime et al. 2014)</w:t>
      </w:r>
      <w:r w:rsidRPr="008B7159">
        <w:rPr>
          <w:rFonts w:asciiTheme="minorHAnsi" w:hAnsiTheme="minorHAnsi"/>
        </w:rPr>
        <w:fldChar w:fldCharType="end"/>
      </w:r>
      <w:r w:rsidRPr="008B7159">
        <w:rPr>
          <w:rFonts w:asciiTheme="minorHAnsi" w:hAnsiTheme="minorHAnsi"/>
        </w:rPr>
        <w:t xml:space="preserve">, the Global NTD database (GNTD) which focuses on schistosomiasis, and the Atlas of Human African Trypanosomiasis </w:t>
      </w:r>
      <w:r w:rsidRPr="008B7159">
        <w:rPr>
          <w:rFonts w:asciiTheme="minorHAnsi" w:hAnsiTheme="minorHAnsi"/>
        </w:rPr>
        <w:fldChar w:fldCharType="begin" w:fldLock="1"/>
      </w:r>
      <w:r w:rsidRPr="008B7159">
        <w:rPr>
          <w:rFonts w:asciiTheme="minorHAnsi" w:hAnsiTheme="minorHAnsi"/>
        </w:rPr>
        <w:instrText>ADDIN CSL_CITATION { "citationItems" : [ { "id" : "ITEM-1", "itemData" : { "DOI" : "10.1186/1476-072X-9-57", "ISSN" : "1476-072X", "PMID" : "21040555", "abstract" : "BACKGROUND: Following World Health Assembly resolutions 50.36 in 1997 and 56.7 in 2003, the World Health Organization (WHO) committed itself to supporting human African trypanosomiasis (HAT)-endemic countries in their efforts to remove the disease as a public health problem. Mapping the distribution of HAT in time and space has a pivotal role to play if this objective is to be met. For this reason WHO launched the HAT Atlas initiative, jointly implemented with the Food and Agriculture Organization of the United Nations, in the framework of the Programme Against African Trypanosomosis.\n\nRESULTS: The distribution of HAT is presented for 23 out of 25 sub-Saharan countries having reported on the status of sleeping sickness in the period 2000-2009. For the two remaining countries, i.e. Angola and the Democratic Republic of the Congo, data processing is ongoing. Reports by National Sleeping Sickness Control Programmes (NSSCPs), Non-Governmental Organizations (NGOs) and Research Institutes were collated and the relevant epidemiological data were entered in a database, thus incorporating (i) the results of active screening of over 2.2 million people, and (ii) cases detected in health care facilities engaged in passive surveillance. A total of over 42 000 cases of HAT and 6 000 different localities were included in the database. Various sources of geographic coordinates were used to locate the villages of epidemiological interest. The resulting average mapping accuracy is estimated at 900 m.\n\nCONCLUSIONS: Full involvement of NSSCPs, NGOs and Research Institutes in building the Atlas of HAT contributes to the efficiency of the mapping process and it assures both the quality of the collated information and the accuracy of the outputs. Although efforts are still needed to reduce the number of undetected and unreported cases, the comprehensive, village-level mapping of HAT control activities over a ten-year period ensures a detailed and reliable representation of the known geographic distribution of the disease. Not only does the Atlas serve research and advocacy, but, more importantly, it provides crucial evidence and a valuable tool for making informed decisions to plan and monitor the control of sleeping sickness.", "author" : [ { "dropping-particle" : "", "family" : "Simarro", "given" : "Pere P", "non-dropping-particle" : "", "parse-names" : false, "suffix" : "" }, { "dropping-particle" : "", "family" : "Cecchi", "given" : "Giuliano", "non-dropping-particle" : "", "parse-names" : false, "suffix" : "" }, { "dropping-particle" : "", "family" : "Paone", "given" : "Massimo", "non-dropping-particle" : "", "parse-names" : false, "suffix" : "" }, { "dropping-particle" : "", "family" : "Franco", "given" : "Jos\u00e9 R", "non-dropping-particle" : "", "parse-names" : false, "suffix" : "" }, { "dropping-particle" : "", "family" : "Diarra", "given" : "Abdoulaye", "non-dropping-particle" : "", "parse-names" : false, "suffix" : "" }, { "dropping-particle" : "", "family" : "Ruiz", "given" : "Jos\u00e9 A", "non-dropping-particle" : "", "parse-names" : false, "suffix" : "" }, { "dropping-particle" : "", "family" : "F\u00e8vre", "given" : "Eric M", "non-dropping-particle" : "", "parse-names" : false, "suffix" : "" }, { "dropping-particle" : "", "family" : "Courtin", "given" : "Fabrice", "non-dropping-particle" : "", "parse-names" : false, "suffix" : "" }, { "dropping-particle" : "", "family" : "Mattioli", "given" : "Raffaele C", "non-dropping-particle" : "", "parse-names" : false, "suffix" : "" }, { "dropping-particle" : "", "family" : "Jannin", "given" : "Jean G", "non-dropping-particle" : "", "parse-names" : false, "suffix" : "" } ], "container-title" : "International journal of health geographics", "id" : "ITEM-1", "issue" : "1", "issued" : { "date-parts" : [ [ "2010", "1" ] ] }, "page" : "57", "title" : "The Atlas of human African trypanosomiasis: a contribution to global mapping of neglected tropical diseases.", "type" : "article-journal", "volume" : "9" }, "uris" : [ "http://www.mendeley.com/documents/?uuid=a4883262-c3d4-4f2a-841e-bf8e7cf51bee" ] }, { "id" : "ITEM-2", "itemData" : { "DOI" : "10.1186/s12942-015-0013-9", "ISSN" : "1476-072X", "PMID" : "26047813", "abstract" : "BACKGROUND: For the past three decades, the Democratic Republic of the Congo (DRC) has been the country reporting the highest number of cases of human African trypanosomiasis (HAT). In 2012, DRC continued to bear the heaviest burden of gambiense HAT, accounting for 84\u00a0% of all cases reported at the continental level (i.e., 5,968/7,106). This paper reviews the status of sleeping sickness in DRC between 2000 and 2012, with a focus on spatio-temporal patterns. Epidemiological trends at the national and provincial level are presented.\n\nRESULTS: The number of HAT cases reported yearly from DRC decreased by 65\u00a0% from 2000 to 2012, i.e., from 16,951 to 5,968. At the provincial level a more complex picture emerges. Whilst HAT control in the Equateur province has had a spectacular impact on the number of cases (97\u00a0% reduction), the disease has proved more difficult to tackle in other provinces, most notably in Bandundu and Kasai, where, despite substantial progress, HAT remains entrenched. HAT prevalence presents its highest values in the northern part of the Province Orientale, where a number of constraints hinder surveillance and control. Significant coordinated efforts by the National Sleeping Sickness Control Programme and the World Health Organization in data collection, reporting, management and mapping, culminating in the Atlas of HAT, have enabled HAT distribution and risk in DRC to be known with more accuracy than ever before. Over 18,000 locations of epidemiological interest have been geo-referenced (average accuracy\u2009\u2248\u20091.7\u00a0km), corresponding to 93.6\u00a0% of reported cases (period 2000-2012). The population at risk of contracting sleeping sickness has been calculated for two five-year periods (2003-2007 and 2008-2012), resulting in estimates of 33 and 37 million people respectively.\n\nCONCLUSIONS: The progressive decrease in HAT cases reported since 2000 in DRC is likely to reflect a real decline in disease incidence. If this result is to be sustained, and if further progress is to be made towards the goal of HAT elimination, the ongoing integration of HAT control and surveillance into the health system is to be closely monitored and evaluated, and active case-finding activities are to be maintained, especially in those areas where the risk of infection remains high and where resurgence could occur.", "author" : [ { "dropping-particle" : "", "family" : "Lumbala", "given" : "Crispin", "non-dropping-particle" : "", "parse-names" : false, "suffix" : "" }, { "dropping-particle" : "", "family" : "Simarro", "given" : "Pere P", "non-dropping-particle" : "", "parse-names" : false, "suffix" : "" }, { "dropping-particle" : "", "family" : "Cecchi", "given" : "Giuliano", "non-dropping-particle" : "", "parse-names" : false, "suffix" : "" }, { "dropping-particle" : "", "family" : "Paone", "given" : "Massimo", "non-dropping-particle" : "", "parse-names" : false, "suffix" : "" }, { "dropping-particle" : "", "family" : "Franco", "given" : "Jos\u00e9 R", "non-dropping-particle" : "", "parse-names" : false, "suffix" : "" }, { "dropping-particle" : "", "family" : "Kande Betu Ku Mesu", "given" : "Victor", "non-dropping-particle" : "", "parse-names" : false, "suffix" : "" }, { "dropping-particle" : "", "family" : "Makabuza", "given" : "Jacquies", "non-dropping-particle" : "", "parse-names" : false, "suffix" : "" }, { "dropping-particle" : "", "family" : "Diarra", "given" : "Abdoulaye", "non-dropping-particle" : "", "parse-names" : false, "suffix" : "" }, { "dropping-particle" : "", "family" : "Chansy", "given" : "Shampa", "non-dropping-particle" : "", "parse-names" : false, "suffix" : "" }, { "dropping-particle" : "", "family" : "Priotto", "given" : "Gerardo", "non-dropping-particle" : "", "parse-names" : false, "suffix" : "" }, { "dropping-particle" : "", "family" : "Mattioli", "given" : "Raffaele C", "non-dropping-particle" : "", "parse-names" : false, "suffix" : "" }, { "dropping-particle" : "", "family" : "Jannin", "given" : "Jean G", "non-dropping-particle" : "", "parse-names" : false, "suffix" : "" } ], "container-title" : "International journal of health geographics", "id" : "ITEM-2", "issued" : { "date-parts" : [ [ "2015", "1" ] ] }, "page" : "20", "title" : "Human African trypanosomiasis in the Democratic Republic of the Congo: disease distribution and risk.", "type" : "article-journal", "volume" : "14" }, "uris" : [ "http://www.mendeley.com/documents/?uuid=69ddbd5b-7d1e-4b3f-814f-0a37ac2ffccf" ] } ], "mendeley" : { "formattedCitation" : "(Simarro et al. 2010; Lumbala et al. 2015)", "plainTextFormattedCitation" : "(Simarro et al. 2010; Lumbala et al. 2015)", "previouslyFormattedCitation" : "(Simarro et al. 2010; Lumbala et al. 2015)" }, "properties" : { "noteIndex" : 0 }, "schema" : "https://github.com/citation-style-language/schema/raw/master/csl-citation.json" }</w:instrText>
      </w:r>
      <w:r w:rsidRPr="008B7159">
        <w:rPr>
          <w:rFonts w:asciiTheme="minorHAnsi" w:hAnsiTheme="minorHAnsi"/>
        </w:rPr>
        <w:fldChar w:fldCharType="separate"/>
      </w:r>
      <w:r w:rsidRPr="008B7159">
        <w:rPr>
          <w:rFonts w:asciiTheme="minorHAnsi" w:hAnsiTheme="minorHAnsi"/>
          <w:noProof/>
        </w:rPr>
        <w:t>(Simarro et al. 2010; Lumbala et al. 2015)</w:t>
      </w:r>
      <w:r w:rsidRPr="008B7159">
        <w:rPr>
          <w:rFonts w:asciiTheme="minorHAnsi" w:hAnsiTheme="minorHAnsi"/>
        </w:rPr>
        <w:fldChar w:fldCharType="end"/>
      </w:r>
      <w:r w:rsidRPr="008B7159">
        <w:rPr>
          <w:rFonts w:asciiTheme="minorHAnsi" w:hAnsiTheme="minorHAnsi"/>
        </w:rPr>
        <w:t>. Not all data presented on these sites are available to download however, although some data may be shared on request. NTD Mapper (</w:t>
      </w:r>
      <w:hyperlink r:id="rId64" w:history="1">
        <w:r w:rsidRPr="00D137DC">
          <w:rPr>
            <w:rStyle w:val="Hyperlink"/>
            <w:rFonts w:asciiTheme="minorHAnsi" w:hAnsiTheme="minorHAnsi"/>
          </w:rPr>
          <w:t>www.ntdmap.org</w:t>
        </w:r>
      </w:hyperlink>
      <w:r w:rsidRPr="00D137DC">
        <w:rPr>
          <w:rFonts w:asciiTheme="minorHAnsi" w:hAnsiTheme="minorHAnsi"/>
        </w:rPr>
        <w:t xml:space="preserve">) is an NTD-specific website, currently focused on trachoma, Loa loa, LF, onchocerciasis, schistosomiasis and STH. Data presented come from a variety of sources, including prevalence surveys and literature searches with varying geographical scales. A large proportion of the data presented are available for download. </w:t>
      </w:r>
    </w:p>
    <w:p w:rsidR="00D137DC" w:rsidRPr="00D137DC" w:rsidRDefault="00D137DC" w:rsidP="00D137DC">
      <w:pPr>
        <w:tabs>
          <w:tab w:val="clear" w:pos="4320"/>
          <w:tab w:val="clear" w:pos="8640"/>
        </w:tabs>
        <w:spacing w:after="160" w:line="480" w:lineRule="auto"/>
        <w:ind w:firstLine="0"/>
        <w:jc w:val="left"/>
        <w:rPr>
          <w:rFonts w:asciiTheme="minorHAnsi" w:hAnsiTheme="minorHAnsi"/>
        </w:rPr>
      </w:pPr>
      <w:r w:rsidRPr="00D137DC">
        <w:rPr>
          <w:rFonts w:asciiTheme="minorHAnsi" w:hAnsiTheme="minorHAnsi"/>
        </w:rPr>
        <w:t>Contemporary and historical disease data may also be accessible from unpublished sources. For example Healthmap (</w:t>
      </w:r>
      <w:hyperlink r:id="rId65" w:history="1">
        <w:r w:rsidRPr="00D137DC">
          <w:rPr>
            <w:rStyle w:val="Hyperlink"/>
            <w:rFonts w:asciiTheme="minorHAnsi" w:hAnsiTheme="minorHAnsi"/>
          </w:rPr>
          <w:t>www.healthmap.org</w:t>
        </w:r>
      </w:hyperlink>
      <w:r w:rsidRPr="00D137DC">
        <w:rPr>
          <w:rFonts w:asciiTheme="minorHAnsi" w:hAnsiTheme="minorHAnsi"/>
        </w:rPr>
        <w:t>), founded in 2006, is an online resource for informal disease surveillance data, collating information from sources such as ProMed Mail, WHO and Google News to produce maps of reported cases of a variety of diseases. This resource cannot be considered to be a complete record of cases, but may allow geographical areas of interest to be identified.</w:t>
      </w:r>
    </w:p>
    <w:p w:rsidR="00B63F53" w:rsidRPr="00D137DC" w:rsidRDefault="00B63F53" w:rsidP="008B7159">
      <w:pPr>
        <w:pStyle w:val="ListParagraph"/>
        <w:numPr>
          <w:ilvl w:val="2"/>
          <w:numId w:val="27"/>
        </w:numPr>
        <w:tabs>
          <w:tab w:val="clear" w:pos="4320"/>
          <w:tab w:val="clear" w:pos="8640"/>
        </w:tabs>
        <w:spacing w:after="160" w:line="480" w:lineRule="auto"/>
        <w:jc w:val="left"/>
        <w:rPr>
          <w:rFonts w:asciiTheme="minorHAnsi" w:hAnsiTheme="minorHAnsi"/>
        </w:rPr>
      </w:pPr>
      <w:r w:rsidRPr="00D137DC">
        <w:rPr>
          <w:rFonts w:asciiTheme="minorHAnsi" w:hAnsiTheme="minorHAnsi"/>
        </w:rPr>
        <w:t>Vector/intermediate-host databases</w:t>
      </w:r>
    </w:p>
    <w:p w:rsidR="00B63F53" w:rsidRDefault="00FA589C" w:rsidP="00121C03">
      <w:pPr>
        <w:spacing w:line="480" w:lineRule="auto"/>
        <w:ind w:firstLine="0"/>
        <w:jc w:val="left"/>
        <w:rPr>
          <w:rFonts w:asciiTheme="minorHAnsi" w:hAnsiTheme="minorHAnsi"/>
        </w:rPr>
      </w:pPr>
      <w:r>
        <w:rPr>
          <w:rFonts w:asciiTheme="minorHAnsi" w:hAnsiTheme="minorHAnsi"/>
        </w:rPr>
        <w:t xml:space="preserve">There is a wealth of vector distribution data in the published literature, and as with disease data, there are initiatives in place to collate this information and make it more easily accessible. </w:t>
      </w:r>
      <w:r w:rsidR="00632BC8">
        <w:rPr>
          <w:rFonts w:asciiTheme="minorHAnsi" w:hAnsiTheme="minorHAnsi"/>
        </w:rPr>
        <w:t xml:space="preserve">There are however many gaps remaining in data relating to the three NTDs of focus. </w:t>
      </w:r>
      <w:r w:rsidR="006E0AFE">
        <w:rPr>
          <w:rFonts w:asciiTheme="minorHAnsi" w:hAnsiTheme="minorHAnsi"/>
        </w:rPr>
        <w:t xml:space="preserve">For example, the Food and Agriculture Organization of the United Nations (FAO) are developing an Atlas of tsetse, which in combination with the </w:t>
      </w:r>
      <w:r w:rsidR="007D2ADB">
        <w:rPr>
          <w:rFonts w:asciiTheme="minorHAnsi" w:hAnsiTheme="minorHAnsi"/>
        </w:rPr>
        <w:t xml:space="preserve">disease cases atlas (Atlas of Human African Trypanosomiasis) is intended to provide comprehensive information on disease transmission risk to national control programmes </w:t>
      </w:r>
      <w:r w:rsidR="00547A9D">
        <w:rPr>
          <w:rFonts w:asciiTheme="minorHAnsi" w:hAnsiTheme="minorHAnsi"/>
        </w:rPr>
        <w:fldChar w:fldCharType="begin" w:fldLock="1"/>
      </w:r>
      <w:r w:rsidR="00EE753A">
        <w:rPr>
          <w:rFonts w:asciiTheme="minorHAnsi" w:hAnsiTheme="minorHAnsi"/>
        </w:rPr>
        <w:instrText>ADDIN CSL_CITATION { "citationItems" : [ { "id" : "ITEM-1", "itemData" : { "DOI" : "10.1186/1756-3305-7-39", "ISSN" : "1756-3305", "abstract" : "African animal trypanosomosis (AAT), or nagana, is widespread within the tsetse-infested belt of sub-Saharan Africa. Although a wealth of information on its occurrence and prevalence is available in the literature, synthesized and harmonized data at the regional and continental scales are lacking. To fill this gap the Food and Agriculture Organization of the United Nations (FAO) launched the Atlas of tsetse and AAT, jointly implemented with the International Atomic Energy Agency (IAEA) in the framework of the Programme Against African Trypanosomosis (PAAT). The Atlas aims to build and regularly update a geospatial database of tsetse species occurrence and AAT at the continental level. The present paper focuses on the methodology to assemble a dynamic database of AAT, which hinges on herd-level prevalence data as estimated using various diagnostic techniques. A range of ancillary information items is also included (e.g. trypanosome species, survey period, species and breed of animals, husbandry system, etc.). Input data were initially identified through a literature review. Preliminary results are presented for Ethiopia, Kenya and Uganda in East Africa: 122 papers were identified and analyzed, which contained field data collected from January 1990 to December 2013. Information on AAT was extracted and recorded for 348 distinct geographic locations. The presented distribution maps exemplify the range of outputs that can be directly generated from the AAT database. Activities are ongoing to map the distribution of AAT in all affected countries and to develop the tsetse component of the Atlas. The presented methodology is also being transferred to partners in affected countries, with a view to developing capacity and strengthening data management, harmonization and sharing. In the future, geospatial modelling will enable predictions to be made within and beyond the range of AAT field observations. This variety of information layers will inform decisions on the most appropriate, site-specific strategies for intervention against AAT. Data on the occurrence of human-infective trypanosomes in non-human hosts will also provide valuable information for sleeping sickness control and elimination.", "author" : [ { "dropping-particle" : "", "family" : "Cecchi", "given" : "Giuliano", "non-dropping-particle" : "", "parse-names" : false, "suffix" : "" }, { "dropping-particle" : "", "family" : "Paone", "given" : "Massimo", "non-dropping-particle" : "", "parse-names" : false, "suffix" : "" }, { "dropping-particle" : "", "family" : "Feldmann", "given" : "Udo", "non-dropping-particle" : "", "parse-names" : false, "suffix" : "" }, { "dropping-particle" : "", "family" : "Vreysen", "given" : "Marc JB", "non-dropping-particle" : "", "parse-names" : false, "suffix" : "" }, { "dropping-particle" : "", "family" : "Diall", "given" : "Oumar", "non-dropping-particle" : "", "parse-names" : false, "suffix" : "" }, { "dropping-particle" : "", "family" : "Mattioli", "given" : "Raffaele C", "non-dropping-particle" : "", "parse-names" : false, "suffix" : "" }, { "dropping-particle" : "", "family" : "Taylor", "given" : "K", "non-dropping-particle" : "", "parse-names" : false, "suffix" : "" }, { "dropping-particle" : "", "family" : "Authi\u00e9", "given" : "EM-L", "non-dropping-particle" : "", "parse-names" : false, "suffix" : "" }, { "dropping-particle" : "", "family" : "Shaw", "given" : "A", "non-dropping-particle" : "", "parse-names" : false, "suffix" : "" }, { "dropping-particle" : "", "family" : "Cecchi", "given" : "G", "non-dropping-particle" : "", "parse-names" : false, "suffix" : "" }, { "dropping-particle" : "", "family" : "Wint", "given" : "GRW", "non-dropping-particle" : "", "parse-names" : false, "suffix" : "" }, { "dropping-particle" : "", "family" : "Mattioli", "given" : "R", "non-dropping-particle" : "", "parse-names" : false, "suffix" : "" }, { "dropping-particle" : "", "family" : "Robinson", "given" : "T", "non-dropping-particle" : "", "parse-names" : false, "suffix" : "" }, { "dropping-particle" : "", "family" : "Cecchi", "given" : "G", "non-dropping-particle" : "", "parse-names" : false, "suffix" : "" }, { "dropping-particle" : "", "family" : "Mattioli", "given" : "RC", "non-dropping-particle" : "", "parse-names" : false, "suffix" : "" }, { "dropping-particle" : "", "family" : "Simarro", "given" : "PP", "non-dropping-particle" : "", "parse-names" : false, "suffix" : "" }, { "dropping-particle" : "", "family" : "Cecchi", "given" : "G", "non-dropping-particle" : "", "parse-names" : false, "suffix" : "" }, { "dropping-particle" : "", "family" : "Paone", "given" : "M", "non-dropping-particle" : "", "parse-names" : false, "suffix" : "" }, { "dropping-particle" : "", "family" : "Franco", "given" : "JR", "non-dropping-particle" : "", "parse-names" : false, "suffix" : "" }, { "dropping-particle" : "", "family" : "Diarra", "given" : "A", "non-dropping-particle" : "", "parse-names" : false, "suffix" : "" }, { "dropping-particle" : "", "family" : "Ruiz", "given" : "JA", "non-dropping-particle" : "", "parse-names" : false, "suffix" : "" }, { "dropping-particle" : "", "family" : "F\u00e8vre", "given" : "EM", "non-dropping-particle" : "", "parse-names" : false, "suffix" : "" }, { "dropping-particle" : "", "family" : "Courtin", "given" : "F", "non-dropping-particle" : "", "parse-names" : false, "suffix" : "" }, { "dropping-particle" : "", "family" : "Mattioli", "given" : "RC", "non-dropping-particle" : "", "parse-names" : false, "suffix" : "" }, { "dropping-particle" : "", "family" : "Jannin", "given" : "JG", "non-dropping-particle" : "", "parse-names" : false, "suffix" : "" }, { "dropping-particle" : "", "family" : "Simarro", "given" : "PP", "non-dropping-particle" : "", "parse-names" : false, "suffix" : "" }, { "dropping-particle" : "", "family" : "Cecchi", "given" : "G", "non-dropping-particle" : "", "parse-names" : false, "suffix" : "" }, { "dropping-particle" : "", "family" : "Franco", "given" : "JR", "non-dropping-particle" : "", "parse-names" : false, "suffix" : "" }, { "dropping-particle" : "", "family" : "Paone", "given" : "M", "non-dropping-particle" : "", "parse-names" : false, "suffix" : "" }, { "dropping-particle" : "", "family" : "F\u00e8vre", "given" : "EM", "non-dropping-particle" : "", "parse-names" : false, "suffix" : "" }, { "dropping-particle" : "", "family" : "Diarra", "given" : "A", "non-dropping-particle" : "", "parse-names" : false, "suffix" : "" }, { "dropping-particle" : "", "family" : "Ruiz", "given" : "JA", "non-dropping-particle" : "", "parse-names" : false, "suffix" : "" }, { "dropping-particle" : "", "family" : "Mattioli", "given" : "RC", "non-dropping-particle" : "", "parse-names" : false, "suffix" : "" }, { "dropping-particle" : "", "family" : "Jannin", "given" : "JG", "non-dropping-particle" : "", "parse-names" : false, "suffix" : "" }, { "dropping-particle" : "", "family" : "Hursey", "given" : "BS", "non-dropping-particle" : "", "parse-names" : false, "suffix" : "" }, { "dropping-particle" : "", "family" : "Kabayo", "given" : "JP", "non-dropping-particle" : "", "parse-names" : false, "suffix" : "" }, { "dropping-particle" : "", "family" : "Mattioli", "given" : "R", "non-dropping-particle" : "", "parse-names" : false, "suffix" : "" }, { "dropping-particle" : "", "family" : "Feldmann", "given" : "U", "non-dropping-particle" : "", "parse-names" : false, "suffix" : "" }, { "dropping-particle" : "", "family" : "Hendrickx", "given" : "G", "non-dropping-particle" : "", "parse-names" : false, "suffix" : "" }, { "dropping-particle" : "", "family" : "Wint", "given" : "W", "non-dropping-particle" : "", "parse-names" : false, "suffix" : "" }, { "dropping-particle" : "", "family" : "Jannin", "given" : "J", "non-dropping-particle" : "", "parse-names" : false, "suffix" : "" }, { "dropping-particle" : "", "family" : "Slingenbergh", "given" : "J", "non-dropping-particle" : "", "parse-names" : false, "suffix" : "" }, { "dropping-particle" : "Van den", "family" : "Bossche", "given" : "P", "non-dropping-particle" : "", "parse-names" : false, "suffix" : "" }, { "dropping-particle" : "", "family" : "Delespaux", "given" : "V", "non-dropping-particle" : "", "parse-names" : false, "suffix" : "" }, { "dropping-particle" : "", "family" : "Shaw", "given" : "AP", "non-dropping-particle" : "", "parse-names" : false, "suffix" : "" }, { "dropping-particle" : "", "family" : "Torr", "given" : "SJ", "non-dropping-particle" : "", "parse-names" : false, "suffix" : "" }, { "dropping-particle" : "", "family" : "Waiswa", "given" : "C", "non-dropping-particle" : "", "parse-names" : false, "suffix" : "" }, { "dropping-particle" : "", "family" : "Cecchi", "given" : "G", "non-dropping-particle" : "", "parse-names" : false, "suffix" : "" }, { "dropping-particle" : "", "family" : "Wint", "given" : "GR", "non-dropping-particle" : "", "parse-names" : false, "suffix" : "" }, { "dropping-particle" : "", "family" : "Mattioli", "given" : "RC", "non-dropping-particle" : "", "parse-names" : false, "suffix" : "" }, { "dropping-particle" : "", "family" : "Robinson", "given" : "TP", "non-dropping-particle" : "", "parse-names" : false, "suffix" : "" }, { "dropping-particle" : "", "family" : "Cecchi", "given" : "G", "non-dropping-particle" : "", "parse-names" : false, "suffix" : "" }, { "dropping-particle" : "", "family" : "Paone", "given" : "M", "non-dropping-particle" : "", "parse-names" : false, "suffix" : "" }, { "dropping-particle" : "", "family" : "Franco", "given" : "JR", "non-dropping-particle" : "", "parse-names" : false, "suffix" : "" }, { "dropping-particle" : "", "family" : "F\u00e8vre", "given" : "E", "non-dropping-particle" : "", "parse-names" : false, "suffix" : "" }, { "dropping-particle" : "", "family" : "Diarra", "given" : "A", "non-dropping-particle" : "", "parse-names" : false, "suffix" : "" }, { "dropping-particle" : "", "family" : "Ruiz", "given" : "J", "non-dropping-particle" : "", "parse-names" : false, "suffix" : "" }, { "dropping-particle" : "", "family" : "Mattioli", "given" : "R", "non-dropping-particle" : "", "parse-names" : false, "suffix" : "" }, { "dropping-particle" : "", "family" : "Simarro", "given" : "PP", "non-dropping-particle" : "", "parse-names" : false, "suffix" : "" }, { "dropping-particle" : "", "family" : "Cecchi", "given" : "G", "non-dropping-particle" : "", "parse-names" : false, "suffix" : "" }, { "dropping-particle" : "", "family" : "Courtin", "given" : "F", "non-dropping-particle" : "", "parse-names" : false, "suffix" : "" }, { "dropping-particle" : "", "family" : "Paone", "given" : "M", "non-dropping-particle" : "", "parse-names" : false, "suffix" : "" }, { "dropping-particle" : "", "family" : "Diarra", "given" : "A", "non-dropping-particle" : "", "parse-names" : false, "suffix" : "" }, { "dropping-particle" : "", "family" : "Franco", "given" : "JR", "non-dropping-particle" : "", "parse-names" : false, "suffix" : "" }, { "dropping-particle" : "", "family" : "Mattioli", "given" : "RC", "non-dropping-particle" : "", "parse-names" : false, "suffix" : "" }, { "dropping-particle" : "", "family" : "Simarro", "given" : "PP", "non-dropping-particle" : "", "parse-names" : false, "suffix" : "" }, { "dropping-particle" : "", "family" : "Simarro", "given" : "PP", "non-dropping-particle" : "", "parse-names" : false, "suffix" : "" }, { "dropping-particle" : "", "family" : "Cecchi", "given" : "G", "non-dropping-particle" : "", "parse-names" : false, "suffix" : "" }, { "dropping-particle" : "", "family" : "Franco", "given" : "JR", "non-dropping-particle" : "", "parse-names" : false, "suffix" : "" }, { "dropping-particle" : "", "family" : "Paone", "given" : "M", "non-dropping-particle" : "", "parse-names" : false, "suffix" : "" }, { "dropping-particle" : "", "family" : "F\u00e8vre", "given" : "EM", "non-dropping-particle" : "", "parse-names" : false, "suffix" : "" }, { "dropping-particle" : "", "family" : "Diarra", "given" : "A", "non-dropping-particle" : "", "parse-names" : false, "suffix" : "" }, { "dropping-particle" : "", "family" : "Ruiz", "given" : "JA", "non-dropping-particle" : "", "parse-names" : false, "suffix" : "" }, { "dropping-particle" : "", "family" : "Mattioli", "given" : "RC", "non-dropping-particle" : "", "parse-names" : false, "suffix" : "" }, { "dropping-particle" : "", "family" : "Jannin", "given" : "JG", "non-dropping-particle" : "", "parse-names" : false, "suffix" : "" }, { "dropping-particle" : "", "family" : "Simarro", "given" : "PP", "non-dropping-particle" : "", "parse-names" : false, "suffix" : "" }, { "dropping-particle" : "", "family" : "Franco", "given" : "JR", "non-dropping-particle" : "", "parse-names" : false, "suffix" : "" }, { "dropping-particle" : "", "family" : "Cecchi", "given" : "G", "non-dropping-particle" : "", "parse-names" : false, "suffix" : "" }, { "dropping-particle" : "", "family" : "Paone", "given" : "M", "non-dropping-particle" : "", "parse-names" : false, "suffix" : "" }, { "dropping-particle" : "", "family" : "Diarra", "given" : "A", "non-dropping-particle" : "", "parse-names" : false, "suffix" : "" }, { "dropping-particle" : "", "family" : "Ruiz", "given" : "JA", "non-dropping-particle" : "", "parse-names" : false, "suffix" : "" }, { "dropping-particle" : "", "family" : "Jannin", "given" : "JG", "non-dropping-particle" : "", "parse-names" : false, "suffix" : "" }, { "dropping-particle" : "", "family" : "Ford", "given" : "J", "non-dropping-particle" : "", "parse-names" : false, "suffix" : "" }, { "dropping-particle" : "", "family" : "Katondo", "given" : "KM", "non-dropping-particle" : "", "parse-names" : false, "suffix" : "" }, { "dropping-particle" : "", "family" : "Katondo", "given" : "K", "non-dropping-particle" : "", "parse-names" : false, "suffix" : "" }, { "dropping-particle" : "", "family" : "Cecchi", "given" : "G", "non-dropping-particle" : "", "parse-names" : false, "suffix" : "" }, { "dropping-particle" : "", "family" : "Paone", "given" : "M", "non-dropping-particle" : "", "parse-names" : false, "suffix" : "" }, { "dropping-particle" : "", "family" : "Feldmann", "given" : "U", "non-dropping-particle" : "", "parse-names" : false, "suffix" : "" }, { "dropping-particle" : "", "family" : "Vreysen", "given" : "M", "non-dropping-particle" : "", "parse-names" : false, "suffix" : "" }, { "dropping-particle" : "", "family" : "Mattioli", "given" : "R", "non-dropping-particle" : "", "parse-names" : false, "suffix" : "" }, { "dropping-particle" : "", "family" : "Cecchi", "given" : "G", "non-dropping-particle" : "", "parse-names" : false, "suffix" : "" }, { "dropping-particle" : "", "family" : "Paone", "given" : "M", "non-dropping-particle" : "", "parse-names" : false, "suffix" : "" }, { "dropping-particle" : "", "family" : "Feldmann", "given" : "U", "non-dropping-particle" : "", "parse-names" : false, "suffix" : "" }, { "dropping-particle" : "", "family" : "Vreysen", "given" : "M", "non-dropping-particle" : "", "parse-names" : false, "suffix" : "" }, { "dropping-particle" : "", "family" : "Mattioli", "given" : "R", "non-dropping-particle" : "", "parse-names" : false, "suffix" : "" }, { "dropping-particle" : "", "family" : "Guerra", "given" : "C", "non-dropping-particle" : "", "parse-names" : false, "suffix" : "" }, { "dropping-particle" : "", "family" : "Hay", "given" : "S", "non-dropping-particle" : "", "parse-names" : false, "suffix" : "" }, { "dropping-particle" : "", "family" : "Lucioparedes", "given" : "L", "non-dropping-particle" : "", "parse-names" : false, "suffix" : "" }, { "dropping-particle" : "", "family" : "Gikandi", "given" : "P", "non-dropping-particle" : "", "parse-names" : false, "suffix" : "" }, { "dropping-particle" : "", "family" : "Tatem", "given" : "A", "non-dropping-particle" : "", "parse-names" : false, "suffix" : "" }, { "dropping-particle" : "", "family" : "Noor", "given" : "A", "non-dropping-particle" : "", "parse-names" : false, "suffix" : "" }, { "dropping-particle" : "", "family" : "Snow", "given" : "R", "non-dropping-particle" : "", "parse-names" : false, "suffix" : "" }, { "dropping-particle" : "", "family" : "Stevens", "given" : "JR", "non-dropping-particle" : "", "parse-names" : false, "suffix" : "" }, { "dropping-particle" : "", "family" : "Noyes", "given" : "HA", "non-dropping-particle" : "", "parse-names" : false, "suffix" : "" }, { "dropping-particle" : "", "family" : "Dover", "given" : "GA", "non-dropping-particle" : "", "parse-names" : false, "suffix" : "" }, { "dropping-particle" : "", "family" : "Gibson", "given" : "WC", "non-dropping-particle" : "", "parse-names" : false, "suffix" : "" }, { "dropping-particle" : "", "family" : "Gibson", "given" : "WC", "non-dropping-particle" : "", "parse-names" : false, "suffix" : "" }, { "dropping-particle" : "", "family" : "Stevens", "given" : "JR", "non-dropping-particle" : "", "parse-names" : false, "suffix" : "" }, { "dropping-particle" : "", "family" : "Mwendia", "given" : "CM", "non-dropping-particle" : "", "parse-names" : false, "suffix" : "" }, { "dropping-particle" : "", "family" : "Ngotho", "given" : "JN", "non-dropping-particle" : "", "parse-names" : false, "suffix" : "" }, { "dropping-particle" : "", "family" : "Ndung\u2019u", "given" : "JM", "non-dropping-particle" : "", "parse-names" : false, "suffix" : "" }, { "dropping-particle" : "", "family" : "Majiwa", "given" : "PA", "non-dropping-particle" : "", "parse-names" : false, "suffix" : "" }, { "dropping-particle" : "", "family" : "Maina", "given" : "M", "non-dropping-particle" : "", "parse-names" : false, "suffix" : "" }, { "dropping-particle" : "", "family" : "Waitumbi", "given" : "JN", "non-dropping-particle" : "", "parse-names" : false, "suffix" : "" }, { "dropping-particle" : "", "family" : "Mihok", "given" : "S", "non-dropping-particle" : "", "parse-names" : false, "suffix" : "" }, { "dropping-particle" : "", "family" : "Zweygarth", "given" : "E", "non-dropping-particle" : "", "parse-names" : false, "suffix" : "" }, { "dropping-particle" : "", "family" : "McNamara", "given" : "J", "non-dropping-particle" : "", "parse-names" : false, "suffix" : "" }, { "dropping-particle" : "", "family" : "Mohammed", "given" : "G", "non-dropping-particle" : "", "parse-names" : false, "suffix" : "" }, { "dropping-particle" : "", "family" : "Gibson", "given" : "W", "non-dropping-particle" : "", "parse-names" : false, "suffix" : "" }, { "dropping-particle" : "", "family" : "Stevens", "given" : "J", "non-dropping-particle" : "", "parse-names" : false, "suffix" : "" }, { "dropping-particle" : "", "family" : "Brisse", "given" : "S", "non-dropping-particle" : "", "parse-names" : false, "suffix" : "" }, { "dropping-particle" : "", "family" : "Eisler", "given" : "M", "non-dropping-particle" : "", "parse-names" : false, "suffix" : "" }, { "dropping-particle" : "", "family" : "Dwinger", "given" : "R", "non-dropping-particle" : "", "parse-names" : false, "suffix" : "" }, { "dropping-particle" : "", "family" : "Majiwa", "given" : "P", "non-dropping-particle" : "", "parse-names" : false, "suffix" : "" }, { "dropping-particle" : "", "family" : "Picozzi", "given" : "K", "non-dropping-particle" : "", "parse-names" : false, "suffix" : "" }, { "dropping-particle" : "", "family" : "Maudlin", "given" : "I", "non-dropping-particle" : "", "parse-names" : false, "suffix" : "" }, { "dropping-particle" : "", "family" : "Holmes", "given" : "P", "non-dropping-particle" : "", "parse-names" : false, "suffix" : "" }, { "dropping-particle" : "", "family" : "Miles", "given" : "M", "non-dropping-particle" : "", "parse-names" : false, "suffix" : "" }, { "dropping-particle" : "", "family" : "Woo", "given" : "P", "non-dropping-particle" : "", "parse-names" : false, "suffix" : "" }, { "dropping-particle" : "", "family" : "Murray", "given" : "M", "non-dropping-particle" : "", "parse-names" : false, "suffix" : "" }, { "dropping-particle" : "", "family" : "Murray", "given" : "P", "non-dropping-particle" : "", "parse-names" : false, "suffix" : "" }, { "dropping-particle" : "", "family" : "McIntyre", "given" : "W", "non-dropping-particle" : "", "parse-names" : false, "suffix" : "" }, { "dropping-particle" : "", "family" : "Lumsden", "given" : "W", "non-dropping-particle" : "", "parse-names" : false, "suffix" : "" }, { "dropping-particle" : "", "family" : "Kimber", "given" : "C", "non-dropping-particle" : "", "parse-names" : false, "suffix" : "" }, { "dropping-particle" : "", "family" : "Evans", "given" : "D", "non-dropping-particle" : "", "parse-names" : false, "suffix" : "" }, { "dropping-particle" : "", "family" : "Doig", "given" : "S", "non-dropping-particle" : "", "parse-names" : false, "suffix" : "" }, { "dropping-particle" : "", "family" : "Aerts", "given" : "D", "non-dropping-particle" : "", "parse-names" : false, "suffix" : "" }, { "dropping-particle" : "", "family" : "Truc", "given" : "P", "non-dropping-particle" : "", "parse-names" : false, "suffix" : "" }, { "dropping-particle" : "", "family" : "Penchenier", "given" : "L", "non-dropping-particle" : "", "parse-names" : false, "suffix" : "" }, { "dropping-particle" : "", "family" : "Claes", "given" : "Y", "non-dropping-particle" : "", "parse-names" : false, "suffix" : "" }, { "dropping-particle" : "Le", "family" : "Ray", "given" : "D", "non-dropping-particle" : "", "parse-names" : false, "suffix" : "" }, { "dropping-particle" : "", "family" : "L\u00f6tzsch", "given" : "R", "non-dropping-particle" : "", "parse-names" : false, "suffix" : "" }, { "dropping-particle" : "", "family" : "Deindl", "given" : "G", "non-dropping-particle" : "", "parse-names" : false, "suffix" : "" }, { "dropping-particle" : "", "family" : "Luckins", "given" : "A", "non-dropping-particle" : "", "parse-names" : false, "suffix" : "" }, { "dropping-particle" : "", "family" : "Mehlitz", "given" : "D", "non-dropping-particle" : "", "parse-names" : false, "suffix" : "" }, { "dropping-particle" : "", "family" : "Magnus", "given" : "E", "non-dropping-particle" : "", "parse-names" : false, "suffix" : "" }, { "dropping-particle" : "", "family" : "Vervoort", "given" : "T", "non-dropping-particle" : "", "parse-names" : false, "suffix" : "" }, { "dropping-particle" : "Van", "family" : "Meirvenne", "given" : "N", "non-dropping-particle" : "", "parse-names" : false, "suffix" : "" }, { "dropping-particle" : "", "family" : "Voller", "given" : "A", "non-dropping-particle" : "", "parse-names" : false, "suffix" : "" }, { "dropping-particle" : "", "family" : "Bidwell", "given" : "D", "non-dropping-particle" : "", "parse-names" : false, "suffix" : "" }, { "dropping-particle" : "", "family" : "Bartlett", "given" : "A", "non-dropping-particle" : "", "parse-names" : false, "suffix" : "" }, { "dropping-particle" : "", "family" : "Rae", "given" : "P", "non-dropping-particle" : "", "parse-names" : false, "suffix" : "" }, { "dropping-particle" : "", "family" : "Luckins", "given" : "A", "non-dropping-particle" : "", "parse-names" : false, "suffix" : "" }, { "dropping-particle" : "", "family" : "Nantulya", "given" : "V", "non-dropping-particle" : "", "parse-names" : false, "suffix" : "" }, { "dropping-particle" : "", "family" : "Musoke", "given" : "A", "non-dropping-particle" : "", "parse-names" : false, "suffix" : "" }, { "dropping-particle" : "", "family" : "Rurangirwa", "given" : "F", "non-dropping-particle" : "", "parse-names" : false, "suffix" : "" }, { "dropping-particle" : "", "family" : "Saigar", "given" : "N", "non-dropping-particle" : "", "parse-names" : false, "suffix" : "" }, { "dropping-particle" : "", "family" : "Minja", "given" : "S", "non-dropping-particle" : "", "parse-names" : false, "suffix" : "" }, { "dropping-particle" : "", "family" : "Moser", "given" : "DR", "non-dropping-particle" : "", "parse-names" : false, "suffix" : "" }, { "dropping-particle" : "", "family" : "Cook", "given" : "GA", "non-dropping-particle" : "", "parse-names" : false, "suffix" : "" }, { "dropping-particle" : "", "family" : "Ochs", "given" : "DE", "non-dropping-particle" : "", "parse-names" : false, "suffix" : "" }, { "dropping-particle" : "", "family" : "Bailey", "given" : "CP", "non-dropping-particle" : "", "parse-names" : false, "suffix" : "" }, { "dropping-particle" : "", "family" : "McKane", "given" : "MR", "non-dropping-particle" : "", "parse-names" : false, "suffix" : "" }, { "dropping-particle" : "", "family" : "Donelson", "given" : "JE", "non-dropping-particle" : "", "parse-names" : false, "suffix" : "" }, { "dropping-particle" : "", "family" : "Desquesnes", "given" : "M", "non-dropping-particle" : "", "parse-names" : false, "suffix" : "" }, { "dropping-particle" : "", "family" : "McLaughlin", "given" : "G", "non-dropping-particle" : "", "parse-names" : false, "suffix" : "" }, { "dropping-particle" : "", "family" : "Zoungrana", "given" : "A", "non-dropping-particle" : "", "parse-names" : false, "suffix" : "" }, { "dropping-particle" : "", "family" : "Davila", "given" : "AM", "non-dropping-particle" : "", "parse-names" : false, "suffix" : "" }, { "dropping-particle" : "De", "family" : "Greef", "given" : "C", "non-dropping-particle" : "", "parse-names" : false, "suffix" : "" }, { "dropping-particle" : "", "family" : "Chimfwembe", "given" : "E", "non-dropping-particle" : "", "parse-names" : false, "suffix" : "" }, { "dropping-particle" : "", "family" : "Wabacha", "given" : "J Kihang\u2019a", "non-dropping-particle" : "", "parse-names" : false, "suffix" : "" }, { "dropping-particle" : "", "family" : "Songa", "given" : "E Bajyana", "non-dropping-particle" : "", "parse-names" : false, "suffix" : "" }, { "dropping-particle" : "", "family" : "Hamers", "given" : "R", "non-dropping-particle" : "", "parse-names" : false, "suffix" : "" }, { "dropping-particle" : "", "family" : "Welburn", "given" : "SC", "non-dropping-particle" : "", "parse-names" : false, "suffix" : "" }, { "dropping-particle" : "", "family" : "Picozzi", "given" : "K", "non-dropping-particle" : "", "parse-names" : false, "suffix" : "" }, { "dropping-particle" : "", "family" : "Fevre", "given" : "EM", "non-dropping-particle" : "", "parse-names" : false, "suffix" : "" }, { "dropping-particle" : "", "family" : "Coleman", "given" : "PG", "non-dropping-particle" : "", "parse-names" : false, "suffix" : "" }, { "dropping-particle" : "", "family" : "Odiit", "given" : "M", "non-dropping-particle" : "", "parse-names" : false, "suffix" : "" }, { "dropping-particle" : "", "family" : "Carrington", "given" : "M", "non-dropping-particle" : "", "parse-names" : false, "suffix" : "" }, { "dropping-particle" : "", "family" : "Maudlin", "given" : "I", "non-dropping-particle" : "", "parse-names" : false, "suffix" : "" }, { "dropping-particle" : "", "family" : "Gibson", "given" : "W", "non-dropping-particle" : "", "parse-names" : false, "suffix" : "" }, { "dropping-particle" : "", "family" : "Backhouse", "given" : "T", "non-dropping-particle" : "", "parse-names" : false, "suffix" : "" }, { "dropping-particle" : "", "family" : "Griffiths", "given" : "A", "non-dropping-particle" : "", "parse-names" : false, "suffix" : "" }, { "dropping-particle" : "", "family" : "Wint", "given" : "W", "non-dropping-particle" : "", "parse-names" : false, "suffix" : "" }, { "dropping-particle" : "", "family" : "Rogers", "given" : "D", "non-dropping-particle" : "", "parse-names" : false, "suffix" : "" }, { "dropping-particle" : "", "family" : "Wint", "given" : "GRW", "non-dropping-particle" : "", "parse-names" : false, "suffix" : "" }, { "dropping-particle" : "", "family" : "Adam", "given" : "Y", "non-dropping-particle" : "", "parse-names" : false, "suffix" : "" }, { "dropping-particle" : "", "family" : "Marcotty", "given" : "T", "non-dropping-particle" : "", "parse-names" : false, "suffix" : "" }, { "dropping-particle" : "", "family" : "Cecchi", "given" : "G", "non-dropping-particle" : "", "parse-names" : false, "suffix" : "" }, { "dropping-particle" : "", "family" : "Mahama", "given" : "C", "non-dropping-particle" : "", "parse-names" : false, "suffix" : "" }, { "dropping-particle" : "", "family" : "Solano", "given" : "P", "non-dropping-particle" : "", "parse-names" : false, "suffix" : "" }, { "dropping-particle" : "", "family" : "Bengaly", "given" : "Z", "non-dropping-particle" : "", "parse-names" : false, "suffix" : "" }, { "dropping-particle" : "Van den", "family" : "Bossche", "given" : "P", "non-dropping-particle" : "", "parse-names" : false, "suffix" : "" }, { "dropping-particle" : "", "family" : "Seck", "given" : "M", "non-dropping-particle" : "", "parse-names" : false, "suffix" : "" }, { "dropping-particle" : "", "family" : "Bouyer", "given" : "J", "non-dropping-particle" : "", "parse-names" : false, "suffix" : "" }, { "dropping-particle" : "", "family" : "Sall", "given" : "B", "non-dropping-particle" : "", "parse-names" : false, "suffix" : "" }, { "dropping-particle" : "", "family" : "Bengaly", "given" : "Z", "non-dropping-particle" : "", "parse-names" : false, "suffix" : "" }, { "dropping-particle" : "", "family" : "Vreysen", "given" : "M", "non-dropping-particle" : "", "parse-names" : false, "suffix" : "" }, { "dropping-particle" : "", "family" : "Ahmed", "given" : "SK", "non-dropping-particle" : "", "parse-names" : false, "suffix" : "" }, { "dropping-particle" : "", "family" : "Rahman", "given" : "HMA", "non-dropping-particle" : "", "parse-names" : false, "suffix" : "" }, { "dropping-particle" : "", "family" : "Cecchi", "given" : "G", "non-dropping-particle" : "", "parse-names" : false, "suffix" : "" }, { "dropping-particle" : "", "family" : "Cecchi", "given" : "G", "non-dropping-particle" : "", "parse-names" : false, "suffix" : "" }, { "dropping-particle" : "", "family" : "Mattioli", "given" : "R", "non-dropping-particle" : "", "parse-names" : false, "suffix" : "" } ], "container-title" : "Parasites &amp; Vectors", "id" : "ITEM-1", "issue" : "1", "issued" : { "date-parts" : [ [ "2014" ] ] }, "page" : "39", "publisher" : "BioMed Central", "title" : "Assembling a geospatial database of tsetse-transmitted animal trypanosomosis for Africa", "type" : "article-journal", "volume" : "7" }, "uris" : [ "http://www.mendeley.com/documents/?uuid=3b393836-ed4d-3750-a42a-e5e20f2f3100" ] }, { "id" : "ITEM-2", "itemData" : { "DOI" : "10.1186/s13071-015-0898-y", "ISSN" : "1756-3305", "abstract" : "Tsetse flies (Genus: Glossina) are the sole cyclical vectors of African trypanosomoses. Despite their economic and public health impacts in sub-Saharan Africa, it has been decades since the latest distribution maps at the continental level were produced. The Food and Agriculture Organization of the United Nations is trying to address this shortcoming through the Atlas of tsetse and African animal trypanosomosis. For the tsetse component of the Atlas, a geospatial database is being assembled which comprises information on the distribution and trypanosomal infection of Glossina species. Data are identified through a systematic literature review. Field data collected since January 1990 are included, with a focus on occurrence, apparent density and infection rates of tsetse flies. Mapping is carried out at the level of site/location. For tsetse distribution, the database includes such ancillary information items as survey period, trap type, attractant (if any), number of traps deployed in the site and the duration of trapping (in days). For tsetse infection, the sampling and diagnostic methods are also recorded. As a proof of concept, tsetse distribution data for three pilot countries (Ethiopia, Kenya and Uganda) were compiled from 130 peer-reviewed publications, which enabled tsetse occurrence to be mapped in 1266 geographic locations. Maps were generated for eight tsetse species (i.e. G. brevipalpis, G. longipennis, G. fuscipes fuscipes, G. tachinoides, G. pallidipes, G. morsitans submorsitans, G. austeni and G. swynnertoni). For tsetse infection rates, data were identified in 25 papers, corresponding to 91 sites. A methodology was developed to assemble a geo-spatial database on the occurrence, apparent density and trypanosomal infection of Glossina species, which will enable continental maps to be generated. The methodology is suitable for broad brush mapping of all tsetse species of medical and veterinary public health importance. For a few tsetse species, especially those having limited economic importance and circumscribed geographic distribution (e.g. fusca group), recently published information is scanty or non-existent. Tsetse-infested countries can adopt and adapt this approach to compile national Atlases, which ought to draw also on the vast amount of unpublished information.", "author" : [ { "dropping-particle" : "", "family" : "Cecchi", "given" : "Giuliano", "non-dropping-particle" : "", "parse-names" : false, "suffix" : "" }, { "dropping-particle" : "", "family" : "Paone", "given" : "Massimo", "non-dropping-particle" : "", "parse-names" : false, "suffix" : "" }, { "dropping-particle" : "", "family" : "Argil\u00e9s Herrero", "given" : "Rafael", "non-dropping-particle" : "", "parse-names" : false, "suffix" : "" }, { "dropping-particle" : "", "family" : "Vreysen", "given" : "Marc", "non-dropping-particle" : "", "parse-names" : false, "suffix" : "" }, { "dropping-particle" : "", "family" : "Mattioli", "given" : "Raffaele", "non-dropping-particle" : "", "parse-names" : false, "suffix" : "" }, { "dropping-particle" : "", "family" : "Kristjanson", "given" : "P", "non-dropping-particle" : "", "parse-names" : false, "suffix" : "" }, { "dropping-particle" : "", "family" : "Swallow", "given" : "B", "non-dropping-particle" : "", "parse-names" : false, "suffix" : "" }, { "dropping-particle" : "", "family" : "Rowlands", "given" : "G", "non-dropping-particle" : "", "parse-names" : false, "suffix" : "" }, { "dropping-particle" : "", "family" : "Kruska", "given" : "R", "non-dropping-particle" : "", "parse-names" : false, "suffix" : "" }, { "dropping-particle" : "", "family" : "Leeuw", "given" : "P", "non-dropping-particle" : "", "parse-names" : false, "suffix" : "" }, { "dropping-particle" : "", "family" : "Simarro", "given" : "PP", "non-dropping-particle" : "", "parse-names" : false, "suffix" : "" }, { "dropping-particle" : "", "family" : "Cecchi", "given" : "G", "non-dropping-particle" : "", "parse-names" : false, "suffix" : "" }, { "dropping-particle" : "", "family" : "Franco", "given" : "JR", "non-dropping-particle" : "", "parse-names" : false, "suffix" : "" }, { "dropping-particle" : "", "family" : "Paone", "given" : "M", "non-dropping-particle" : "", "parse-names" : false, "suffix" : "" }, { "dropping-particle" : "", "family" : "F\u00e8vre", "given" : "EM", "non-dropping-particle" : "", "parse-names" : false, "suffix" : "" }, { "dropping-particle" : "", "family" : "Diarra", "given" : "A", "non-dropping-particle" : "", "parse-names" : false, "suffix" : "" }, { "dropping-particle" : "", "family" : "Smith", "given" : "DH", "non-dropping-particle" : "", "parse-names" : false, "suffix" : "" }, { "dropping-particle" : "", "family" : "Pepin", "given" : "J", "non-dropping-particle" : "", "parse-names" : false, "suffix" : "" }, { "dropping-particle" : "", "family" : "Stich", "given" : "AH", "non-dropping-particle" : "", "parse-names" : false, "suffix" : "" }, { "dropping-particle" : "", "family" : "Hursey", "given" : "BS", "non-dropping-particle" : "", "parse-names" : false, "suffix" : "" }, { "dropping-particle" : "", "family" : "Kabayo", "given" : "JP", "non-dropping-particle" : "", "parse-names" : false, "suffix" : "" }, { "dropping-particle" : "", "family" : "Cecchi", "given" : "G", "non-dropping-particle" : "", "parse-names" : false, "suffix" : "" }, { "dropping-particle" : "", "family" : "Mattioli", "given" : "RC", "non-dropping-particle" : "", "parse-names" : false, "suffix" : "" }, { "dropping-particle" : "", "family" : "Mattioli", "given" : "R", "non-dropping-particle" : "", "parse-names" : false, "suffix" : "" }, { "dropping-particle" : "", "family" : "Feldmann", "given" : "U", "non-dropping-particle" : "", "parse-names" : false, "suffix" : "" }, { "dropping-particle" : "", "family" : "Hendrickx", "given" : "G", "non-dropping-particle" : "", "parse-names" : false, "suffix" : "" }, { "dropping-particle" : "", "family" : "Wint", "given" : "W", "non-dropping-particle" : "", "parse-names" : false, "suffix" : "" }, { "dropping-particle" : "", "family" : "Jannin", "given" : "J", "non-dropping-particle" : "", "parse-names" : false, "suffix" : "" }, { "dropping-particle" : "", "family" : "Slingenbergh", "given" : "J", "non-dropping-particle" : "", "parse-names" : false, "suffix" : "" }, { "dropping-particle" : "", "family" : "Shaw", "given" : "AP", "non-dropping-particle" : "", "parse-names" : false, "suffix" : "" }, { "dropping-particle" : "", "family" : "Torr", "given" : "SJ", "non-dropping-particle" : "", "parse-names" : false, "suffix" : "" }, { "dropping-particle" : "", "family" : "Waiswa", "given" : "C", "non-dropping-particle" : "", "parse-names" : false, "suffix" : "" }, { "dropping-particle" : "", "family" : "Cecchi", "given" : "G", "non-dropping-particle" : "", "parse-names" : false, "suffix" : "" }, { "dropping-particle" : "", "family" : "Wint", "given" : "GR", "non-dropping-particle" : "", "parse-names" : false, "suffix" : "" }, { "dropping-particle" : "", "family" : "Mattioli", "given" : "RC", "non-dropping-particle" : "", "parse-names" : false, "suffix" : "" }, { "dropping-particle" : "", "family" : "Leak", "given" : "SGE", "non-dropping-particle" : "", "parse-names" : false, "suffix" : "" }, { "dropping-particle" : "", "family" : "Ejigu", "given" : "D", "non-dropping-particle" : "", "parse-names" : false, "suffix" : "" }, { "dropping-particle" : "", "family" : "Vreysen", "given" : "MJB", "non-dropping-particle" : "", "parse-names" : false, "suffix" : "" }, { "dropping-particle" : "", "family" : "Bouyer", "given" : "J", "non-dropping-particle" : "", "parse-names" : false, "suffix" : "" }, { "dropping-particle" : "", "family" : "Seck", "given" : "MT", "non-dropping-particle" : "", "parse-names" : false, "suffix" : "" }, { "dropping-particle" : "", "family" : "Sall", "given" : "B", "non-dropping-particle" : "", "parse-names" : false, "suffix" : "" }, { "dropping-particle" : "", "family" : "Ndiaye", "given" : "EY", "non-dropping-particle" : "", "parse-names" : false, "suffix" : "" }, { "dropping-particle" : "", "family" : "Guerrini", "given" : "L", "non-dropping-particle" : "", "parse-names" : false, "suffix" : "" }, { "dropping-particle" : "", "family" : "Vreysen", "given" : "MJB", "non-dropping-particle" : "", "parse-names" : false, "suffix" : "" }, { "dropping-particle" : "", "family" : "Ford", "given" : "J", "non-dropping-particle" : "", "parse-names" : false, "suffix" : "" }, { "dropping-particle" : "", "family" : "Katondo", "given" : "KM", "non-dropping-particle" : "", "parse-names" : false, "suffix" : "" }, { "dropping-particle" : "", "family" : "Ford", "given" : "J", "non-dropping-particle" : "", "parse-names" : false, "suffix" : "" }, { "dropping-particle" : "", "family" : "Katondo", "given" : "KM", "non-dropping-particle" : "", "parse-names" : false, "suffix" : "" }, { "dropping-particle" : "", "family" : "Katondo", "given" : "K", "non-dropping-particle" : "", "parse-names" : false, "suffix" : "" }, { "dropping-particle" : "", "family" : "Wint", "given" : "W", "non-dropping-particle" : "", "parse-names" : false, "suffix" : "" }, { "dropping-particle" : "", "family" : "Rogers", "given" : "D", "non-dropping-particle" : "", "parse-names" : false, "suffix" : "" }, { "dropping-particle" : "", "family" : "Rogers", "given" : "D", "non-dropping-particle" : "", "parse-names" : false, "suffix" : "" }, { "dropping-particle" : "", "family" : "Robinson", "given" : "T", "non-dropping-particle" : "", "parse-names" : false, "suffix" : "" }, { "dropping-particle" : "", "family" : "Hay", "given" : "SI", "non-dropping-particle" : "", "parse-names" : false, "suffix" : "" }, { "dropping-particle" : "", "family" : "Sinka", "given" : "ME", "non-dropping-particle" : "", "parse-names" : false, "suffix" : "" }, { "dropping-particle" : "", "family" : "Okara", "given" : "RM", "non-dropping-particle" : "", "parse-names" : false, "suffix" : "" }, { "dropping-particle" : "", "family" : "Kabaria", "given" : "CW", "non-dropping-particle" : "", "parse-names" : false, "suffix" : "" }, { "dropping-particle" : "", "family" : "Mbithi", "given" : "PM", "non-dropping-particle" : "", "parse-names" : false, "suffix" : "" }, { "dropping-particle" : "", "family" : "Tago", "given" : "CC", "non-dropping-particle" : "", "parse-names" : false, "suffix" : "" }, { "dropping-particle" : "", "family" : "Simarro", "given" : "PP", "non-dropping-particle" : "", "parse-names" : false, "suffix" : "" }, { "dropping-particle" : "", "family" : "Cecchi", "given" : "G", "non-dropping-particle" : "", "parse-names" : false, "suffix" : "" }, { "dropping-particle" : "", "family" : "Paone", "given" : "M", "non-dropping-particle" : "", "parse-names" : false, "suffix" : "" }, { "dropping-particle" : "", "family" : "Franco", "given" : "JR", "non-dropping-particle" : "", "parse-names" : false, "suffix" : "" }, { "dropping-particle" : "", "family" : "Diarra", "given" : "A", "non-dropping-particle" : "", "parse-names" : false, "suffix" : "" }, { "dropping-particle" : "", "family" : "Ruiz", "given" : "JA", "non-dropping-particle" : "", "parse-names" : false, "suffix" : "" }, { "dropping-particle" : "", "family" : "Cecchi", "given" : "G", "non-dropping-particle" : "", "parse-names" : false, "suffix" : "" }, { "dropping-particle" : "", "family" : "Paone", "given" : "M", "non-dropping-particle" : "", "parse-names" : false, "suffix" : "" }, { "dropping-particle" : "", "family" : "Feldmann", "given" : "U", "non-dropping-particle" : "", "parse-names" : false, "suffix" : "" }, { "dropping-particle" : "", "family" : "Vreysen", "given" : "MJB", "non-dropping-particle" : "", "parse-names" : false, "suffix" : "" }, { "dropping-particle" : "", "family" : "Diall", "given" : "O", "non-dropping-particle" : "", "parse-names" : false, "suffix" : "" }, { "dropping-particle" : "", "family" : "Mattioli", "given" : "RC", "non-dropping-particle" : "", "parse-names" : false, "suffix" : "" }, { "dropping-particle" : "", "family" : "Cecchi", "given" : "G", "non-dropping-particle" : "", "parse-names" : false, "suffix" : "" }, { "dropping-particle" : "", "family" : "Paone", "given" : "M", "non-dropping-particle" : "", "parse-names" : false, "suffix" : "" }, { "dropping-particle" : "", "family" : "Franco", "given" : "JR", "non-dropping-particle" : "", "parse-names" : false, "suffix" : "" }, { "dropping-particle" : "", "family" : "F\u00e8vre", "given" : "E", "non-dropping-particle" : "", "parse-names" : false, "suffix" : "" }, { "dropping-particle" : "", "family" : "Diarra", "given" : "A", "non-dropping-particle" : "", "parse-names" : false, "suffix" : "" }, { "dropping-particle" : "", "family" : "Ruiz", "given" : "J", "non-dropping-particle" : "", "parse-names" : false, "suffix" : "" }, { "dropping-particle" : "", "family" : "McNamara", "given" : "J", "non-dropping-particle" : "", "parse-names" : false, "suffix" : "" }, { "dropping-particle" : "", "family" : "Mohammed", "given" : "G", "non-dropping-particle" : "", "parse-names" : false, "suffix" : "" }, { "dropping-particle" : "", "family" : "Gibson", "given" : "W", "non-dropping-particle" : "", "parse-names" : false, "suffix" : "" }, { "dropping-particle" : "", "family" : "Stevens", "given" : "J", "non-dropping-particle" : "", "parse-names" : false, "suffix" : "" }, { "dropping-particle" : "", "family" : "Brisse", "given" : "S", "non-dropping-particle" : "", "parse-names" : false, "suffix" : "" }, { "dropping-particle" : "", "family" : "Lloyd", "given" : "L", "non-dropping-particle" : "", "parse-names" : false, "suffix" : "" }, { "dropping-particle" : "", "family" : "Johnson", "given" : "W", "non-dropping-particle" : "", "parse-names" : false, "suffix" : "" }, { "dropping-particle" : "", "family" : "Lefrancois", "given" : "T", "non-dropping-particle" : "", "parse-names" : false, "suffix" : "" }, { "dropping-particle" : "", "family" : "Solano", "given" : "P", "non-dropping-particle" : "", "parse-names" : false, "suffix" : "" }, { "dropping-particle" : "", "family" : "Bauer", "given" : "B", "non-dropping-particle" : "", "parse-names" : false, "suffix" : "" }, { "dropping-particle" : "", "family" : "Kabore", "given" : "I", "non-dropping-particle" : "", "parse-names" : false, "suffix" : "" }, { "dropping-particle" : "", "family" : "Toure", "given" : "SM", "non-dropping-particle" : "", "parse-names" : false, "suffix" : "" }, { "dropping-particle" : "", "family" : "Cuny", "given" : "G", "non-dropping-particle" : "", "parse-names" : false, "suffix" : "" }, { "dropping-particle" : "", "family" : "Moloo", "given" : "S", "non-dropping-particle" : "", "parse-names" : false, "suffix" : "" }, { "dropping-particle" : "", "family" : "Cecchi", "given" : "G", "non-dropping-particle" : "", "parse-names" : false, "suffix" : "" }, { "dropping-particle" : "", "family" : "Mattioli", "given" : "R", "non-dropping-particle" : "", "parse-names" : false, "suffix" : "" }, { "dropping-particle" : "", "family" : "Slingenbergh", "given" : "J", "non-dropping-particle" : "", "parse-names" : false, "suffix" : "" }, { "dropping-particle" : "", "family" : "Rocque", "given" : "S", "non-dropping-particle" : "", "parse-names" : false, "suffix" : "" }, { "dropping-particle" : "", "family" : "Jordan", "given" : "A", "non-dropping-particle" : "", "parse-names" : false, "suffix" : "" }, { "dropping-particle" : "", "family" : "Bossche", "given" : "P", "non-dropping-particle" : "", "parse-names" : false, "suffix" : "" }, { "dropping-particle" : "", "family" : "Rocque", "given" : "S", "non-dropping-particle" : "", "parse-names" : false, "suffix" : "" }, { "dropping-particle" : "", "family" : "Hendrickx", "given" : "G", "non-dropping-particle" : "", "parse-names" : false, "suffix" : "" }, { "dropping-particle" : "", "family" : "Bouyer", "given" : "J", "non-dropping-particle" : "", "parse-names" : false, "suffix" : "" }, { "dropping-particle" : "", "family" : "Lehane", "given" : "MJ", "non-dropping-particle" : "", "parse-names" : false, "suffix" : "" }, { "dropping-particle" : "", "family" : "Msangi", "given" : "AR", "non-dropping-particle" : "", "parse-names" : false, "suffix" : "" }, { "dropping-particle" : "", "family" : "Whitaker", "given" : "CJ", "non-dropping-particle" : "", "parse-names" : false, "suffix" : "" }, { "dropping-particle" : "", "family" : "Lehane", "given" : "SM", "non-dropping-particle" : "", "parse-names" : false, "suffix" : "" }, { "dropping-particle" : "", "family" : "Njiru", "given" : "ZK", "non-dropping-particle" : "", "parse-names" : false, "suffix" : "" }, { "dropping-particle" : "", "family" : "Makumi", "given" : "JN", "non-dropping-particle" : "", "parse-names" : false, "suffix" : "" }, { "dropping-particle" : "", "family" : "Okoth", "given" : "S", "non-dropping-particle" : "", "parse-names" : false, "suffix" : "" }, { "dropping-particle" : "", "family" : "Gibson", "given" : "WC", "non-dropping-particle" : "", "parse-names" : false, "suffix" : "" }, { "dropping-particle" : "", "family" : "Ndungu", "given" : "JM", "non-dropping-particle" : "", "parse-names" : false, "suffix" : "" }, { "dropping-particle" : "", "family" : "Shaw", "given" : "A", "non-dropping-particle" : "", "parse-names" : false, "suffix" : "" }, { "dropping-particle" : "", "family" : "Cecchi", "given" : "G", "non-dropping-particle" : "", "parse-names" : false, "suffix" : "" }, { "dropping-particle" : "", "family" : "Wint", "given" : "GRW", "non-dropping-particle" : "", "parse-names" : false, "suffix" : "" }, { "dropping-particle" : "", "family" : "Mattioli", "given" : "R", "non-dropping-particle" : "", "parse-names" : false, "suffix" : "" }, { "dropping-particle" : "", "family" : "Robinson", "given" : "T", "non-dropping-particle" : "", "parse-names" : false, "suffix" : "" }, { "dropping-particle" : "", "family" : "Cecchi", "given" : "G", "non-dropping-particle" : "", "parse-names" : false, "suffix" : "" }, { "dropping-particle" : "", "family" : "Mattioli", "given" : "R", "non-dropping-particle" : "", "parse-names" : false, "suffix" : "" }, { "dropping-particle" : "", "family" : "Slingenbergh", "given" : "J", "non-dropping-particle" : "", "parse-names" : false, "suffix" : "" }, { "dropping-particle" : "", "family" : "Rocque", "given" : "S", "non-dropping-particle" : "", "parse-names" : false, "suffix" : "" }, { "dropping-particle" : "", "family" : "Feldmann", "given" : "U", "non-dropping-particle" : "", "parse-names" : false, "suffix" : "" }, { "dropping-particle" : "", "family" : "Adam", "given" : "Y", "non-dropping-particle" : "", "parse-names" : false, "suffix" : "" }, { "dropping-particle" : "", "family" : "Marcotty", "given" : "T", "non-dropping-particle" : "", "parse-names" : false, "suffix" : "" }, { "dropping-particle" : "", "family" : "Cecchi", "given" : "G", "non-dropping-particle" : "", "parse-names" : false, "suffix" : "" }, { "dropping-particle" : "", "family" : "Mahama", "given" : "C", "non-dropping-particle" : "", "parse-names" : false, "suffix" : "" }, { "dropping-particle" : "", "family" : "Solano", "given" : "P", "non-dropping-particle" : "", "parse-names" : false, "suffix" : "" }, { "dropping-particle" : "", "family" : "Bengaly", "given" : "Z", "non-dropping-particle" : "", "parse-names" : false, "suffix" : "" }, { "dropping-particle" : "", "family" : "Adam", "given" : "Y", "non-dropping-particle" : "", "parse-names" : false, "suffix" : "" }, { "dropping-particle" : "", "family" : "Cecchi", "given" : "G", "non-dropping-particle" : "", "parse-names" : false, "suffix" : "" }, { "dropping-particle" : "", "family" : "Kgori", "given" : "PM", "non-dropping-particle" : "", "parse-names" : false, "suffix" : "" }, { "dropping-particle" : "", "family" : "Marcotty", "given" : "T", "non-dropping-particle" : "", "parse-names" : false, "suffix" : "" }, { "dropping-particle" : "", "family" : "Mahama", "given" : "CI", "non-dropping-particle" : "", "parse-names" : false, "suffix" : "" }, { "dropping-particle" : "", "family" : "Abavana", "given" : "M", "non-dropping-particle" : "", "parse-names" : false, "suffix" : "" }, { "dropping-particle" : "", "family" : "Ndeledje", "given" : "N", "non-dropping-particle" : "", "parse-names" : false, "suffix" : "" }, { "dropping-particle" : "", "family" : "Bouyer", "given" : "J", "non-dropping-particle" : "", "parse-names" : false, "suffix" : "" }, { "dropping-particle" : "", "family" : "Stachurski", "given" : "F", "non-dropping-particle" : "", "parse-names" : false, "suffix" : "" }, { "dropping-particle" : "", "family" : "Grimaud", "given" : "P", "non-dropping-particle" : "", "parse-names" : false, "suffix" : "" }, { "dropping-particle" : "", "family" : "Belem", "given" : "AM", "non-dropping-particle" : "", "parse-names" : false, "suffix" : "" }, { "dropping-particle" : "", "family" : "Mbaindingatoloum", "given" : "F Molele", "non-dropping-particle" : "", "parse-names" : false, "suffix" : "" }, { "dropping-particle" : "", "family" : "Getahun", "given" : "MN", "non-dropping-particle" : "", "parse-names" : false, "suffix" : "" }, { "dropping-particle" : "", "family" : "Cecchi", "given" : "G", "non-dropping-particle" : "", "parse-names" : false, "suffix" : "" }, { "dropping-particle" : "", "family" : "Seyoum", "given" : "E", "non-dropping-particle" : "", "parse-names" : false, "suffix" : "" }, { "dropping-particle" : "", "family" : "Cecchi", "given" : "G", "non-dropping-particle" : "", "parse-names" : false, "suffix" : "" }, { "dropping-particle" : "", "family" : "Mattioli", "given" : "R", "non-dropping-particle" : "", "parse-names" : false, "suffix" : "" } ], "container-title" : "Parasites &amp; Vectors", "id" : "ITEM-2", "issue" : "1", "issued" : { "date-parts" : [ [ "2015" ] ] }, "page" : "284", "title" : "Developing a continental atlas of the distribution and trypanosomal infection of tsetse flies (Glossina species)", "type" : "article-journal", "volume" : "8" }, "uris" : [ "http://www.mendeley.com/documents/?uuid=d46c1fb0-d6c4-3933-8bc7-7ca33465ed0f" ] } ], "mendeley" : { "formattedCitation" : "(Cecchi et al. 2014; Cecchi et al. 2015)", "plainTextFormattedCitation" : "(Cecchi et al. 2014; Cecchi et al. 2015)", "previouslyFormattedCitation" : "(Cecchi et al. 2014; Cecchi et al. 2015)" }, "properties" : { "noteIndex" : 0 }, "schema" : "https://github.com/citation-style-language/schema/raw/master/csl-citation.json" }</w:instrText>
      </w:r>
      <w:r w:rsidR="00547A9D">
        <w:rPr>
          <w:rFonts w:asciiTheme="minorHAnsi" w:hAnsiTheme="minorHAnsi"/>
        </w:rPr>
        <w:fldChar w:fldCharType="separate"/>
      </w:r>
      <w:r w:rsidR="00EE753A" w:rsidRPr="00EE753A">
        <w:rPr>
          <w:rFonts w:asciiTheme="minorHAnsi" w:hAnsiTheme="minorHAnsi"/>
          <w:noProof/>
        </w:rPr>
        <w:t>(Cecchi et al. 2014; Cecchi et al. 2015)</w:t>
      </w:r>
      <w:r w:rsidR="00547A9D">
        <w:rPr>
          <w:rFonts w:asciiTheme="minorHAnsi" w:hAnsiTheme="minorHAnsi"/>
        </w:rPr>
        <w:fldChar w:fldCharType="end"/>
      </w:r>
      <w:r w:rsidR="007D2ADB">
        <w:rPr>
          <w:rFonts w:asciiTheme="minorHAnsi" w:hAnsiTheme="minorHAnsi"/>
        </w:rPr>
        <w:t xml:space="preserve">. A similar project has been undertaken by the malaria control community to create maps of </w:t>
      </w:r>
      <w:r w:rsidR="00EA1842">
        <w:rPr>
          <w:rFonts w:asciiTheme="minorHAnsi" w:hAnsiTheme="minorHAnsi"/>
        </w:rPr>
        <w:t xml:space="preserve">malaria parasite prevalence </w:t>
      </w:r>
      <w:r w:rsidR="00F428D7">
        <w:rPr>
          <w:rFonts w:asciiTheme="minorHAnsi" w:hAnsiTheme="minorHAnsi"/>
        </w:rPr>
        <w:fldChar w:fldCharType="begin" w:fldLock="1"/>
      </w:r>
      <w:r w:rsidR="00547A9D">
        <w:rPr>
          <w:rFonts w:asciiTheme="minorHAnsi" w:hAnsiTheme="minorHAnsi"/>
        </w:rPr>
        <w:instrText>ADDIN CSL_CITATION { "citationItems" : [ { "id" : "ITEM-1", "itemData" : { "DOI" : "10.1186/1475-2875-6-17", "ISSN" : "14752875", "abstract" : "Open access to databases of information generated by the research community can synergize individual efforts and are epitomized by the genome mapping projects. Open source models for outputs of scientific research funded by tax-payers and charities are becoming the norm. This has yet to be extended to malaria epidemiology and control. The exhaustive searches and assembly process for a global database of malaria parasite prevalence as part of the Malaria Atlas Project (MAP) are described. The different data sources visited and how productive these were in terms of availability of parasite rate (PR) data are presented, followed by a description of the methods used to assemble a relational database and an associated geographic information system. The challenges facing spatial data assembly from varied sources are described in an effort to help inform similar future applications. At the time of writing, the MAP database held 3,351 spatially independent PR estimates from community surveys conducted since 1985. These include 3,036 Plasmodium falciparum and 1,347 Plasmodium vivax estimates in 74 countries derived from 671 primary sources. More than half of these data represent malaria prevalence after the year 2000. This database will help refine maps of the global spatial limits of malaria and be the foundation for the development of global malaria endemicity models as part of MAP. A widespread application of these maps is envisaged. The data compiled and the products generated by MAP are planned to be released in June 2009 to facilitate a more informed approach to global malaria control.", "author" : [ { "dropping-particle" : "", "family" : "Guerra", "given" : "Carlos A", "non-dropping-particle" : "", "parse-names" : false, "suffix" : "" }, { "dropping-particle" : "", "family" : "Hay", "given" : "Simon I", "non-dropping-particle" : "", "parse-names" : false, "suffix" : "" }, { "dropping-particle" : "", "family" : "Lucioparedes", "given" : "Lorena S", "non-dropping-particle" : "", "parse-names" : false, "suffix" : "" }, { "dropping-particle" : "", "family" : "Gikandi", "given" : "Priscilla W", "non-dropping-particle" : "", "parse-names" : false, "suffix" : "" }, { "dropping-particle" : "", "family" : "Tatem", "given" : "Andrew J", "non-dropping-particle" : "", "parse-names" : false, "suffix" : "" }, { "dropping-particle" : "", "family" : "Noor", "given" : "Abdisalan M", "non-dropping-particle" : "", "parse-names" : false, "suffix" : "" }, { "dropping-particle" : "", "family" : "Snow", "given" : "Robert W", "non-dropping-particle" : "", "parse-names" : false, "suffix" : "" }, { "dropping-particle" : "", "family" : "Hoffman", "given" : "SL", "non-dropping-particle" : "", "parse-names" : false, "suffix" : "" }, { "dropping-particle" : "", "family" : "Subramanian", "given" : "GM", "non-dropping-particle" : "", "parse-names" : false, "suffix" : "" }, { "dropping-particle" : "", "family" : "Collins", "given" : "FH", "non-dropping-particle" : "", "parse-names" : false, "suffix" : "" }, { "dropping-particle" : "", "family" : "Venter", "given" : "JC", "non-dropping-particle" : "", "parse-names" : false, "suffix" : "" }, { "dropping-particle" : "", "family" : "Benson", "given" : "D", "non-dropping-particle" : "", "parse-names" : false, "suffix" : "" }, { "dropping-particle" : "", "family" : "Lipman", "given" : "DJ", "non-dropping-particle" : "", "parse-names" : false, "suffix" : "" }, { "dropping-particle" : "", "family" : "Ostell", "given" : "J", "non-dropping-particle" : "", "parse-names" : false, "suffix" : "" }, { "dropping-particle" : "", "family" : "Benson", "given" : "DA", "non-dropping-particle" : "", "parse-names" : false, "suffix" : "" }, { "dropping-particle" : "", "family" : "Karsch-Mizrachi", "given" : "I", "non-dropping-particle" : "", "parse-names" : false, "suffix" : "" }, { "dropping-particle" : "", "family" : "Lipman", "given" : "DJ", "non-dropping-particle" : "", "parse-names" : false, "suffix" : "" }, { "dropping-particle" : "", "family" : "Ostell", "given" : "J", "non-dropping-particle" : "", "parse-names" : false, "suffix" : "" }, { "dropping-particle" : "", "family" : "Wheeler", "given" : "DL", "non-dropping-particle" : "", "parse-names" : false, "suffix" : "" }, { "dropping-particle" : "", "family" : "Bilofsky", "given" : "HS", "non-dropping-particle" : "", "parse-names" : false, "suffix" : "" }, { "dropping-particle" : "", "family" : "Burks", "given" : "C", "non-dropping-particle" : "", "parse-names" : false, "suffix" : "" }, { "dropping-particle" : "", "family" : "Burks", "given" : "C", "non-dropping-particle" : "", "parse-names" : false, "suffix" : "" }, { "dropping-particle" : "", "family" : "Cinkosky", "given" : "MJ", "non-dropping-particle" : "", "parse-names" : false, "suffix" : "" }, { "dropping-particle" : "", "family" : "Fischer", "given" : "WM", "non-dropping-particle" : "", "parse-names" : false, "suffix" : "" }, { "dropping-particle" : "", "family" : "Gilna", "given" : "P", "non-dropping-particle" : "", "parse-names" : false, "suffix" : "" }, { "dropping-particle" : "", "family" : "Hayden", "given" : "JE", "non-dropping-particle" : "", "parse-names" : false, "suffix" : "" }, { "dropping-particle" : "", "family" : "Keen", "given" : "GM", "non-dropping-particle" : "", "parse-names" : false, "suffix" : "" }, { "dropping-particle" : "", "family" : "Kelly", "given" : "M", "non-dropping-particle" : "", "parse-names" : false, "suffix" : "" }, { "dropping-particle" : "", "family" : "Kristofferson", "given" : "D", "non-dropping-particle" : "", "parse-names" : false, "suffix" : "" }, { "dropping-particle" : "", "family" : "Lawrence", "given" : "J", "non-dropping-particle" : "", "parse-names" : false, "suffix" : "" }, { "dropping-particle" : "", "family" : "Carlton", "given" : "J", "non-dropping-particle" : "", "parse-names" : false, "suffix" : "" }, { "dropping-particle" : "", "family" : "Gardner", "given" : "MJ", "non-dropping-particle" : "", "parse-names" : false, "suffix" : "" }, { "dropping-particle" : "", "family" : "Hall", "given" : "N", "non-dropping-particle" : "", "parse-names" : false, "suffix" : "" }, { "dropping-particle" : "", "family" : "Fung", "given" : "E", "non-dropping-particle" : "", "parse-names" : false, "suffix" : "" }, { "dropping-particle" : "", "family" : "White", "given" : "O", "non-dropping-particle" : "", "parse-names" : false, "suffix" : "" }, { "dropping-particle" : "", "family" : "Berriman", "given" : "M", "non-dropping-particle" : "", "parse-names" : false, "suffix" : "" }, { "dropping-particle" : "", "family" : "Hyman", "given" : "RW", "non-dropping-particle" : "", "parse-names" : false, "suffix" : "" }, { "dropping-particle" : "", "family" : "Carlton", "given" : "JM", "non-dropping-particle" : "", "parse-names" : false, "suffix" : "" }, { "dropping-particle" : "", "family" : "Pain", "given" : "A", "non-dropping-particle" : "", "parse-names" : false, "suffix" : "" }, { "dropping-particle" : "", "family" : "Nelson", "given" : "KE", "non-dropping-particle" : "", "parse-names" : false, "suffix" : "" }, { "dropping-particle" : "", "family" : "Bowman", "given" : "S", "non-dropping-particle" : "", "parse-names" : false, "suffix" : "" }, { "dropping-particle" : "", "family" : "Paulsen", "given" : "IT", "non-dropping-particle" : "", "parse-names" : false, "suffix" : "" }, { "dropping-particle" : "", "family" : "James", "given" : "K", "non-dropping-particle" : "", "parse-names" : false, "suffix" : "" }, { "dropping-particle" : "", "family" : "Eisen", "given" : "JA", "non-dropping-particle" : "", "parse-names" : false, "suffix" : "" }, { "dropping-particle" : "", "family" : "Rutherford", "given" : "K", "non-dropping-particle" : "", "parse-names" : false, "suffix" : "" }, { "dropping-particle" : "", "family" : "Salzberg", "given" : "SL", "non-dropping-particle" : "", "parse-names" : false, "suffix" : "" }, { "dropping-particle" : "", "family" : "Craig", "given" : "A", "non-dropping-particle" : "", "parse-names" : false, "suffix" : "" }, { "dropping-particle" : "", "family" : "Kyes", "given" : "S", "non-dropping-particle" : "", "parse-names" : false, "suffix" : "" }, { "dropping-particle" : "", "family" : "Chan", "given" : "MS", "non-dropping-particle" : "", "parse-names" : false, "suffix" : "" }, { "dropping-particle" : "", "family" : "Nene", "given" : "V", "non-dropping-particle" : "", "parse-names" : false, "suffix" : "" }, { "dropping-particle" : "", "family" : "Shallom", "given" : "SJ", "non-dropping-particle" : "", "parse-names" : false, "suffix" : "" }, { "dropping-particle" : "", "family" : "Suh", "given" : "B", "non-dropping-particle" : "", "parse-names" : false, "suffix" : "" }, { "dropping-particle" : "", "family" : "Peterson", "given" : "J", "non-dropping-particle" : "", "parse-names" : false, "suffix" : "" }, { "dropping-particle" : "", "family" : "Angiuoli", "given" : "S", "non-dropping-particle" : "", "parse-names" : false, "suffix" : "" }, { "dropping-particle" : "", "family" : "Pertea", "given" : "M", "non-dropping-particle" : "", "parse-names" : false, "suffix" : "" }, { "dropping-particle" : "", "family" : "Allen", "given" : "J", "non-dropping-particle" : "", "parse-names" : false, "suffix" : "" }, { "dropping-particle" : "", "family" : "Selengut", "given" : "J", "non-dropping-particle" : "", "parse-names" : false, "suffix" : "" }, { "dropping-particle" : "", "family" : "Haft", "given" : "D", "non-dropping-particle" : "", "parse-names" : false, "suffix" : "" }, { "dropping-particle" : "", "family" : "Mather", "given" : "MW", "non-dropping-particle" : "", "parse-names" : false, "suffix" : "" }, { "dropping-particle" : "", "family" : "Vaidya", "given" : "AB", "non-dropping-particle" : "", "parse-names" : false, "suffix" : "" }, { "dropping-particle" : "", "family" : "Martin", "given" : "DM", "non-dropping-particle" : "", "parse-names" : false, "suffix" : "" }, { "dropping-particle" : "", "family" : "Fairlamb", "given" : "AH", "non-dropping-particle" : "", "parse-names" : false, "suffix" : "" }, { "dropping-particle" : "", "family" : "Fraunholz", "given" : "MJ", "non-dropping-particle" : "", "parse-names" : false, "suffix" : "" }, { "dropping-particle" : "", "family" : "Roos", "given" : "DS", "non-dropping-particle" : "", "parse-names" : false, "suffix" : "" }, { "dropping-particle" : "", "family" : "Ralph", "given" : "SA", "non-dropping-particle" : "", "parse-names" : false, "suffix" : "" }, { "dropping-particle" : "", "family" : "McFadden", "given" : "GI", "non-dropping-particle" : "", "parse-names" : false, "suffix" : "" }, { "dropping-particle" : "", "family" : "Cummings", "given" : "LM", "non-dropping-particle" : "", "parse-names" : false, "suffix" : "" }, { "dropping-particle" : "", "family" : "Subramanian", "given" : "GM", "non-dropping-particle" : "", "parse-names" : false, "suffix" : "" }, { "dropping-particle" : "", "family" : "Mungall", "given" : "C", "non-dropping-particle" : "", "parse-names" : false, "suffix" : "" }, { "dropping-particle" : "", "family" : "Venter", "given" : "JC", "non-dropping-particle" : "", "parse-names" : false, "suffix" : "" }, { "dropping-particle" : "", "family" : "Carucci", "given" : "DJ", "non-dropping-particle" : "", "parse-names" : false, "suffix" : "" }, { "dropping-particle" : "", "family" : "Hoffman", "given" : "SL", "non-dropping-particle" : "", "parse-names" : false, "suffix" : "" }, { "dropping-particle" : "", "family" : "Newbold", "given" : "C", "non-dropping-particle" : "", "parse-names" : false, "suffix" : "" }, { "dropping-particle" : "", "family" : "Davis", "given" : "RW", "non-dropping-particle" : "", "parse-names" : false, "suffix" : "" }, { "dropping-particle" : "", "family" : "Fraser", "given" : "CM", "non-dropping-particle" : "", "parse-names" : false, "suffix" : "" }, { "dropping-particle" : "", "family" : "Barrell", "given" : "B", "non-dropping-particle" : "", "parse-names" : false, "suffix" : "" }, { "dropping-particle" : "", "family" : "Kissinger", "given" : "JC", "non-dropping-particle" : "", "parse-names" : false, "suffix" : "" }, { "dropping-particle" : "", "family" : "Brunk", "given" : "BP", "non-dropping-particle" : "", "parse-names" : false, "suffix" : "" }, { "dropping-particle" : "", "family" : "Crabtree", "given" : "J", "non-dropping-particle" : "", "parse-names" : false, "suffix" : "" }, { "dropping-particle" : "", "family" : "Fraunholz", "given" : "MJ", "non-dropping-particle" : "", "parse-names" : false, "suffix" : "" }, { "dropping-particle" : "", "family" : "Gajria", "given" : "B", "non-dropping-particle" : "", "parse-names" : false, "suffix" : "" }, { "dropping-particle" : "", "family" : "Milgram", "given" : "AJ", "non-dropping-particle" : "", "parse-names" : false, "suffix" : "" }, { "dropping-particle" : "", "family" : "Pearson", "given" : "DS", "non-dropping-particle" : "", "parse-names" : false, "suffix" : "" }, { "dropping-particle" : "", "family" : "Schug", "given" : "J", "non-dropping-particle" : "", "parse-names" : false, "suffix" : "" }, { "dropping-particle" : "", "family" : "Bahl", "given" : "A", "non-dropping-particle" : "", "parse-names" : false, "suffix" : "" }, { "dropping-particle" : "", "family" : "Diskin", "given" : "SJ", "non-dropping-particle" : "", "parse-names" : false, "suffix" : "" }, { "dropping-particle" : "", "family" : "Ginsburg", "given" : "H", "non-dropping-particle" : "", "parse-names" : false, "suffix" : "" }, { "dropping-particle" : "", "family" : "Grant", "given" : "GR", "non-dropping-particle" : "", "parse-names" : false, "suffix" : "" }, { "dropping-particle" : "", "family" : "Gupta", "given" : "D", "non-dropping-particle" : "", "parse-names" : false, "suffix" : "" }, { "dropping-particle" : "", "family" : "Labo", "given" : "P", "non-dropping-particle" : "", "parse-names" : false, "suffix" : "" }, { "dropping-particle" : "", "family" : "Li", "given" : "L", "non-dropping-particle" : "", "parse-names" : false, "suffix" : "" }, { "dropping-particle" : "", "family" : "Mailman", "given" : "MD", "non-dropping-particle" : "", "parse-names" : false, "suffix" : "" }, { "dropping-particle" : "", "family" : "McWeeney", "given" : "SK", "non-dropping-particle" : "", "parse-names" : false, "suffix" : "" }, { "dropping-particle" : "", "family" : "Whetzel", "given" : "P", "non-dropping-particle" : "", "parse-names" : false, "suffix" : "" }, { "dropping-particle" : "", "family" : "Stoeckert", "given" : "CJ", "non-dropping-particle" : "", "parse-names" : false, "suffix" : "" }, { "dropping-particle" : "", "family" : "Roos", "given" : "DS", "non-dropping-particle" : "", "parse-names" : false, "suffix" : "" }, { "dropping-particle" : "", "family" : "Bahl", "given" : "A", "non-dropping-particle" : "", "parse-names" : false, "suffix" : "" }, { "dropping-particle" : "", "family" : "Brunk", "given" : "B", "non-dropping-particle" : "", "parse-names" : false, "suffix" : "" }, { "dropping-particle" : "", "family" : "Crabtree", "given" : "J", "non-dropping-particle" : "", "parse-names" : false, "suffix" : "" }, { "dropping-particle" : "", "family" : "Fraunholz", "given" : "MJ", "non-dropping-particle" : "", "parse-names" : false, "suffix" : "" }, { "dropping-particle" : "", "family" : "Gajria", "given" : "B", "non-dropping-particle" : "", "parse-names" : false, "suffix" : "" }, { "dropping-particle" : "", "family" : "Grant", "given" : "GR", "non-dropping-particle" : "", "parse-names" : false, "suffix" : "" }, { "dropping-particle" : "", "family" : "Ginsburg", "given" : "H", "non-dropping-particle" : "", "parse-names" : false, "suffix" : "" }, { "dropping-particle" : "", "family" : "Gupta", "given" : "D", "non-dropping-particle" : "", "parse-names" : false, "suffix" : "" }, { "dropping-particle" : "", "family" : "Kissinger", "given" : "JC", "non-dropping-particle" : "", "parse-names" : false, "suffix" : "" }, { "dropping-particle" : "", "family" : "Labo", "given" : "P", "non-dropping-particle" : "", "parse-names" : false, "suffix" : "" }, { "dropping-particle" : "", "family" : "Li", "given" : "L", "non-dropping-particle" : "", "parse-names" : false, "suffix" : "" }, { "dropping-particle" : "", "family" : "Mailman", "given" : "MD", "non-dropping-particle" : "", "parse-names" : false, "suffix" : "" }, { "dropping-particle" : "", "family" : "Milgram", "given" : "AJ", "non-dropping-particle" : "", "parse-names" : false, "suffix" : "" }, { "dropping-particle" : "", "family" : "Pearson", "given" : "DS", "non-dropping-particle" : "", "parse-names" : false, "suffix" : "" }, { "dropping-particle" : "", "family" : "Roos", "given" : "DS", "non-dropping-particle" : "", "parse-names" : false, "suffix" : "" }, { "dropping-particle" : "", "family" : "Schug", "given" : "J", "non-dropping-particle" : "", "parse-names" : false, "suffix" : "" }, { "dropping-particle" : "", "family" : "Stoeckert", "given" : "CJ", "non-dropping-particle" : "", "parse-names" : false, "suffix" : "" }, { "dropping-particle" : "", "family" : "Whetzel", "given" : "P", "non-dropping-particle" : "", "parse-names" : false, "suffix" : "" }, { "dropping-particle" : "", "family" : "Topalis", "given" : "P", "non-dropping-particle" : "", "parse-names" : false, "suffix" : "" }, { "dropping-particle" : "", "family" : "Koutsos", "given" : "A", "non-dropping-particle" : "", "parse-names" : false, "suffix" : "" }, { "dropping-particle" : "", "family" : "Dialynas", "given" : "E", "non-dropping-particle" : "", "parse-names" : false, "suffix" : "" }, { "dropping-particle" : "", "family" : "Kiamos", "given" : "C", "non-dropping-particle" : "", "parse-names" : false, "suffix" : "" }, { "dropping-particle" : "", "family" : "Hope", "given" : "LK", "non-dropping-particle" : "", "parse-names" : false, "suffix" : "" }, { "dropping-particle" : "", "family" : "Strode", "given" : "C", "non-dropping-particle" : "", "parse-names" : false, "suffix" : "" }, { "dropping-particle" : "", "family" : "Hemingway", "given" : "J", "non-dropping-particle" : "", "parse-names" : false, "suffix" : "" }, { "dropping-particle" : "", "family" : "Louis", "given" : "C", "non-dropping-particle" : "", "parse-names" : false, "suffix" : "" }, { "dropping-particle" : "", "family" : "Mongin", "given" : "E", "non-dropping-particle" : "", "parse-names" : false, "suffix" : "" }, { "dropping-particle" : "", "family" : "Louis", "given" : "C", "non-dropping-particle" : "", "parse-names" : false, "suffix" : "" }, { "dropping-particle" : "", "family" : "Holt", "given" : "RA", "non-dropping-particle" : "", "parse-names" : false, "suffix" : "" }, { "dropping-particle" : "", "family" : "Birney", "given" : "E", "non-dropping-particle" : "", "parse-names" : false, "suffix" : "" }, { "dropping-particle" : "", "family" : "Collins", "given" : "FH", "non-dropping-particle" : "", "parse-names" : false, "suffix" : "" }, { "dropping-particle" : "", "family" : "Wu", "given" : "Y", "non-dropping-particle" : "", "parse-names" : false, "suffix" : "" }, { "dropping-particle" : "", "family" : "Fairfield", "given" : "AS", "non-dropping-particle" : "", "parse-names" : false, "suffix" : "" }, { "dropping-particle" : "", "family" : "Oduola", "given" : "A", "non-dropping-particle" : "", "parse-names" : false, "suffix" : "" }, { "dropping-particle" : "", "family" : "Cypess", "given" : "RH", "non-dropping-particle" : "", "parse-names" : false, "suffix" : "" }, { "dropping-particle" : "De", "family" : "Angelis", "given" : "C", "non-dropping-particle" : "", "parse-names" : false, "suffix" : "" }, { "dropping-particle" : "", "family" : "Drazen", "given" : "JM", "non-dropping-particle" : "", "parse-names" : false, "suffix" : "" }, { "dropping-particle" : "", "family" : "Frizelle", "given" : "FA", "non-dropping-particle" : "", "parse-names" : false, "suffix" : "" }, { "dropping-particle" : "", "family" : "Haug", "given" : "C", "non-dropping-particle" : "", "parse-names" : false, "suffix" : "" }, { "dropping-particle" : "", "family" : "Hoey", "given" : "J", "non-dropping-particle" : "", "parse-names" : false, "suffix" : "" }, { "dropping-particle" : "", "family" : "Horton", "given" : "R", "non-dropping-particle" : "", "parse-names" : false, "suffix" : "" }, { "dropping-particle" : "", "family" : "Kotzin", "given" : "S", "non-dropping-particle" : "", "parse-names" : false, "suffix" : "" }, { "dropping-particle" : "", "family" : "Laine", "given" : "C", "non-dropping-particle" : "", "parse-names" : false, "suffix" : "" }, { "dropping-particle" : "", "family" : "Marusic", "given" : "A", "non-dropping-particle" : "", "parse-names" : false, "suffix" : "" }, { "dropping-particle" : "", "family" : "Overbeke", "given" : "AJ", "non-dropping-particle" : "", "parse-names" : false, "suffix" : "" }, { "dropping-particle" : "", "family" : "Schroeder", "given" : "TV", "non-dropping-particle" : "", "parse-names" : false, "suffix" : "" }, { "dropping-particle" : "", "family" : "Sox", "given" : "HC", "non-dropping-particle" : "", "parse-names" : false, "suffix" : "" }, { "dropping-particle" : "Van Der", "family" : "Weyden", "given" : "MB", "non-dropping-particle" : "", "parse-names" : false, "suffix" : "" }, { "dropping-particle" : "", "family" : "Roberts", "given" : "RJ", "non-dropping-particle" : "", "parse-names" : false, "suffix" : "" }, { "dropping-particle" : "", "family" : "Ledford", "given" : "H", "non-dropping-particle" : "", "parse-names" : false, "suffix" : "" }, { "dropping-particle" : "", "family" : "Zerhouni", "given" : "EA", "non-dropping-particle" : "", "parse-names" : false, "suffix" : "" }, { "dropping-particle" : "", "family" : "Snow", "given" : "RW", "non-dropping-particle" : "", "parse-names" : false, "suffix" : "" }, { "dropping-particle" : "", "family" : "Marsh", "given" : "K", "non-dropping-particle" : "", "parse-names" : false, "suffix" : "" }, { "dropping-particle" : "le", "family" : "Sueur", "given" : "D", "non-dropping-particle" : "", "parse-names" : false, "suffix" : "" }, { "dropping-particle" : "", "family" : "Kleinschmidt", "given" : "I", "non-dropping-particle" : "", "parse-names" : false, "suffix" : "" }, { "dropping-particle" : "", "family" : "Bagayoko", "given" : "M", "non-dropping-particle" : "", "parse-names" : false, "suffix" : "" }, { "dropping-particle" : "", "family" : "Clarke", "given" : "GPY", "non-dropping-particle" : "", "parse-names" : false, "suffix" : "" }, { "dropping-particle" : "", "family" : "Craig", "given" : "MH", "non-dropping-particle" : "", "parse-names" : false, "suffix" : "" }, { "dropping-particle" : "le", "family" : "Sueur", "given" : "D", "non-dropping-particle" : "", "parse-names" : false, "suffix" : "" }, { "dropping-particle" : "", "family" : "Kleinschmidt", "given" : "I", "non-dropping-particle" : "", "parse-names" : false, "suffix" : "" }, { "dropping-particle" : "", "family" : "Sharp", "given" : "BL", "non-dropping-particle" : "", "parse-names" : false, "suffix" : "" }, { "dropping-particle" : "", "family" : "Clarke", "given" : "GP", "non-dropping-particle" : "", "parse-names" : false, "suffix" : "" }, { "dropping-particle" : "", "family" : "Curtis", "given" : "B", "non-dropping-particle" : "", "parse-names" : false, "suffix" : "" }, { "dropping-particle" : "", "family" : "Fraser", "given" : "C", "non-dropping-particle" : "", "parse-names" : false, "suffix" : "" }, { "dropping-particle" : "", "family" : "Kleinschmidt", "given" : "I", "non-dropping-particle" : "", "parse-names" : false, "suffix" : "" }, { "dropping-particle" : "", "family" : "Omumbo", "given" : "J", "non-dropping-particle" : "", "parse-names" : false, "suffix" : "" }, { "dropping-particle" : "", "family" : "Briet", "given" : "O", "non-dropping-particle" : "", "parse-names" : false, "suffix" : "" }, { "dropping-particle" : "van de", "family" : "Giesen", "given" : "N", "non-dropping-particle" : "", "parse-names" : false, "suffix" : "" }, { "dropping-particle" : "", "family" : "Sogoba", "given" : "N", "non-dropping-particle" : "", "parse-names" : false, "suffix" : "" }, { "dropping-particle" : "", "family" : "Mensah", "given" : "NK", "non-dropping-particle" : "", "parse-names" : false, "suffix" : "" }, { "dropping-particle" : "", "family" : "Windmeijer", "given" : "P", "non-dropping-particle" : "", "parse-names" : false, "suffix" : "" }, { "dropping-particle" : "", "family" : "Moussa", "given" : "M", "non-dropping-particle" : "", "parse-names" : false, "suffix" : "" }, { "dropping-particle" : "", "family" : "Teuscher", "given" : "T", "non-dropping-particle" : "", "parse-names" : false, "suffix" : "" }, { "dropping-particle" : "", "family" : "Snow", "given" : "RW", "non-dropping-particle" : "", "parse-names" : false, "suffix" : "" }, { "dropping-particle" : "", "family" : "Gouws", "given" : "E", "non-dropping-particle" : "", "parse-names" : false, "suffix" : "" }, { "dropping-particle" : "", "family" : "Omumbo", "given" : "J", "non-dropping-particle" : "", "parse-names" : false, "suffix" : "" }, { "dropping-particle" : "", "family" : "Rapuoda", "given" : "B", "non-dropping-particle" : "", "parse-names" : false, "suffix" : "" }, { "dropping-particle" : "", "family" : "Craig", "given" : "MH", "non-dropping-particle" : "", "parse-names" : false, "suffix" : "" }, { "dropping-particle" : "", "family" : "Tanser", "given" : "FC", "non-dropping-particle" : "", "parse-names" : false, "suffix" : "" }, { "dropping-particle" : "le", "family" : "Sueur", "given" : "D", "non-dropping-particle" : "", "parse-names" : false, "suffix" : "" }, { "dropping-particle" : "", "family" : "Ouma", "given" : "J", "non-dropping-particle" : "", "parse-names" : false, "suffix" : "" }, { "dropping-particle" : "", "family" : "Omumbo", "given" : "JA", "non-dropping-particle" : "", "parse-names" : false, "suffix" : "" }, { "dropping-particle" : "", "family" : "Hay", "given" : "SI", "non-dropping-particle" : "", "parse-names" : false, "suffix" : "" }, { "dropping-particle" : "", "family" : "Snow", "given" : "RW", "non-dropping-particle" : "", "parse-names" : false, "suffix" : "" }, { "dropping-particle" : "", "family" : "Tatem", "given" : "AJ", "non-dropping-particle" : "", "parse-names" : false, "suffix" : "" }, { "dropping-particle" : "", "family" : "Rogers", "given" : "DJ", "non-dropping-particle" : "", "parse-names" : false, "suffix" : "" }, { "dropping-particle" : "", "family" : "Omumbo", "given" : "J", "non-dropping-particle" : "", "parse-names" : false, "suffix" : "" }, { "dropping-particle" : "", "family" : "Ouma", "given" : "J", "non-dropping-particle" : "", "parse-names" : false, "suffix" : "" }, { "dropping-particle" : "", "family" : "Rapuoda", "given" : "B", "non-dropping-particle" : "", "parse-names" : false, "suffix" : "" }, { "dropping-particle" : "", "family" : "Craig", "given" : "MH", "non-dropping-particle" : "", "parse-names" : false, "suffix" : "" }, { "dropping-particle" : "le", "family" : "Sueur", "given" : "D", "non-dropping-particle" : "", "parse-names" : false, "suffix" : "" }, { "dropping-particle" : "", "family" : "Snow", "given" : "RW", "non-dropping-particle" : "", "parse-names" : false, "suffix" : "" }, { "dropping-particle" : "", "family" : "Gemperli", "given" : "A", "non-dropping-particle" : "", "parse-names" : false, "suffix" : "" }, { "dropping-particle" : "", "family" : "Sogoba", "given" : "N", "non-dropping-particle" : "", "parse-names" : false, "suffix" : "" }, { "dropping-particle" : "", "family" : "Fondjo", "given" : "E", "non-dropping-particle" : "", "parse-names" : false, "suffix" : "" }, { "dropping-particle" : "", "family" : "Mabaso", "given" : "M", "non-dropping-particle" : "", "parse-names" : false, "suffix" : "" }, { "dropping-particle" : "", "family" : "Bagayoko", "given" : "M", "non-dropping-particle" : "", "parse-names" : false, "suffix" : "" }, { "dropping-particle" : "", "family" : "Briet", "given" : "OJ", "non-dropping-particle" : "", "parse-names" : false, "suffix" : "" }, { "dropping-particle" : "", "family" : "Anderegg", "given" : "D", "non-dropping-particle" : "", "parse-names" : false, "suffix" : "" }, { "dropping-particle" : "", "family" : "Liebe", "given" : "J", "non-dropping-particle" : "", "parse-names" : false, "suffix" : "" }, { "dropping-particle" : "", "family" : "Smith", "given" : "T", "non-dropping-particle" : "", "parse-names" : false, "suffix" : "" }, { "dropping-particle" : "", "family" : "Vounatsou", "given" : "P", "non-dropping-particle" : "", "parse-names" : false, "suffix" : "" }, { "dropping-particle" : "", "family" : "Gemperli", "given" : "A", "non-dropping-particle" : "", "parse-names" : false, "suffix" : "" }, { "dropping-particle" : "", "family" : "Vounatsou", "given" : "P", "non-dropping-particle" : "", "parse-names" : false, "suffix" : "" }, { "dropping-particle" : "", "family" : "Sogoba", "given" : "N", "non-dropping-particle" : "", "parse-names" : false, "suffix" : "" }, { "dropping-particle" : "", "family" : "Smith", "given" : "T", "non-dropping-particle" : "", "parse-names" : false, "suffix" : "" }, { "dropping-particle" : "", "family" : "Hay", "given" : "SI", "non-dropping-particle" : "", "parse-names" : false, "suffix" : "" }, { "dropping-particle" : "", "family" : "Snow", "given" : "RW", "non-dropping-particle" : "", "parse-names" : false, "suffix" : "" }, { "dropping-particle" : "", "family" : "Mouchet", "given" : "J", "non-dropping-particle" : "", "parse-names" : false, "suffix" : "" }, { "dropping-particle" : "", "family" : "Carnevale", "given" : "P", "non-dropping-particle" : "", "parse-names" : false, "suffix" : "" }, { "dropping-particle" : "", "family" : "Coosemans", "given" : "M", "non-dropping-particle" : "", "parse-names" : false, "suffix" : "" }, { "dropping-particle" : "", "family" : "Julvez", "given" : "J", "non-dropping-particle" : "", "parse-names" : false, "suffix" : "" }, { "dropping-particle" : "", "family" : "Manguin", "given" : "S", "non-dropping-particle" : "", "parse-names" : false, "suffix" : "" }, { "dropping-particle" : "", "family" : "Richards-Lenoble", "given" : "D", "non-dropping-particle" : "", "parse-names" : false, "suffix" : "" }, { "dropping-particle" : "", "family" : "Sircoulon", "given" : "J", "non-dropping-particle" : "", "parse-names" : false, "suffix" : "" }, { "dropping-particle" : "", "family" : "Briet", "given" : "OJ", "non-dropping-particle" : "", "parse-names" : false, "suffix" : "" }, { "dropping-particle" : "", "family" : "Gunawardena", "given" : "DM", "non-dropping-particle" : "", "parse-names" : false, "suffix" : "" }, { "dropping-particle" : "van der", "family" : "Hoek", "given" : "W", "non-dropping-particle" : "", "parse-names" : false, "suffix" : "" }, { "dropping-particle" : "", "family" : "Amerasinghe", "given" : "FP", "non-dropping-particle" : "", "parse-names" : false, "suffix" : "" }, { "dropping-particle" : "", "family" : "Sibley", "given" : "CH", "non-dropping-particle" : "", "parse-names" : false, "suffix" : "" }, { "dropping-particle" : "", "family" : "Ringwald", "given" : "P", "non-dropping-particle" : "", "parse-names" : false, "suffix" : "" }, { "dropping-particle" : "", "family" : "Guerra", "given" : "CA", "non-dropping-particle" : "", "parse-names" : false, "suffix" : "" }, { "dropping-particle" : "", "family" : "Snow", "given" : "RW", "non-dropping-particle" : "", "parse-names" : false, "suffix" : "" }, { "dropping-particle" : "", "family" : "Hay", "given" : "SI", "non-dropping-particle" : "", "parse-names" : false, "suffix" : "" }, { "dropping-particle" : "", "family" : "Guerra", "given" : "CA", "non-dropping-particle" : "", "parse-names" : false, "suffix" : "" }, { "dropping-particle" : "", "family" : "Snow", "given" : "RW", "non-dropping-particle" : "", "parse-names" : false, "suffix" : "" }, { "dropping-particle" : "", "family" : "Hay", "given" : "SI", "non-dropping-particle" : "", "parse-names" : false, "suffix" : "" }, { "dropping-particle" : "", "family" : "Hill", "given" : "LL", "non-dropping-particle" : "", "parse-names" : false, "suffix" : "" }, { "dropping-particle" : "", "family" : "McPherson", "given" : "JM", "non-dropping-particle" : "", "parse-names" : false, "suffix" : "" }, { "dropping-particle" : "", "family" : "Jetz", "given" : "W", "non-dropping-particle" : "", "parse-names" : false, "suffix" : "" }, { "dropping-particle" : "", "family" : "Rogers", "given" : "DJ", "non-dropping-particle" : "", "parse-names" : false, "suffix" : "" }, { "dropping-particle" : "", "family" : "Jovani", "given" : "R", "non-dropping-particle" : "", "parse-names" : false, "suffix" : "" }, { "dropping-particle" : "", "family" : "Tella", "given" : "JL", "non-dropping-particle" : "", "parse-names" : false, "suffix" : "" }, { "dropping-particle" : "", "family" : "Hay", "given" : "SI", "non-dropping-particle" : "", "parse-names" : false, "suffix" : "" }, { "dropping-particle" : "", "family" : "Guerra", "given" : "CA", "non-dropping-particle" : "", "parse-names" : false, "suffix" : "" }, { "dropping-particle" : "", "family" : "Tatem", "given" : "A", "non-dropping-particle" : "", "parse-names" : false, "suffix" : "" }, { "dropping-particle" : "", "family" : "Noor", "given" : "AM", "non-dropping-particle" : "", "parse-names" : false, "suffix" : "" }, { "dropping-particle" : "", "family" : "Snow", "given" : "RW", "non-dropping-particle" : "", "parse-names" : false, "suffix" : "" }, { "dropping-particle" : "", "family" : "Lysenko", "given" : "AY", "non-dropping-particle" : "", "parse-names" : false, "suffix" : "" }, { "dropping-particle" : "", "family" : "Semashko", "given" : "IN", "non-dropping-particle" : "", "parse-names" : false, "suffix" : "" }, { "dropping-particle" : "", "family" : "Tatem", "given" : "AJ", "non-dropping-particle" : "", "parse-names" : false, "suffix" : "" }, { "dropping-particle" : "", "family" : "Snow", "given" : "RW", "non-dropping-particle" : "", "parse-names" : false, "suffix" : "" }, { "dropping-particle" : "", "family" : "Hay", "given" : "SI", "non-dropping-particle" : "", "parse-names" : false, "suffix" : "" } ], "container-title" : "Malaria Journal", "id" : "ITEM-1", "issue" : "1", "issued" : { "date-parts" : [ [ "2007" ] ] }, "page" : "17", "publisher" : "BioMed Central", "title" : "Assembling a global database of malaria parasite prevalence for the Malaria Atlas Project", "type" : "article-journal", "volume" : "6" }, "uris" : [ "http://www.mendeley.com/documents/?uuid=658e3e0f-52f5-37b2-a407-bf7ea7cd8de0" ] } ], "mendeley" : { "formattedCitation" : "(Guerra et al. 2007)", "plainTextFormattedCitation" : "(Guerra et al. 2007)", "previouslyFormattedCitation" : "(Guerra et al. 2007)" }, "properties" : { "noteIndex" : 0 }, "schema" : "https://github.com/citation-style-language/schema/raw/master/csl-citation.json" }</w:instrText>
      </w:r>
      <w:r w:rsidR="00F428D7">
        <w:rPr>
          <w:rFonts w:asciiTheme="minorHAnsi" w:hAnsiTheme="minorHAnsi"/>
        </w:rPr>
        <w:fldChar w:fldCharType="separate"/>
      </w:r>
      <w:r w:rsidR="00F428D7" w:rsidRPr="00F428D7">
        <w:rPr>
          <w:rFonts w:asciiTheme="minorHAnsi" w:hAnsiTheme="minorHAnsi"/>
          <w:noProof/>
        </w:rPr>
        <w:t>(Guerra et al. 2007)</w:t>
      </w:r>
      <w:r w:rsidR="00F428D7">
        <w:rPr>
          <w:rFonts w:asciiTheme="minorHAnsi" w:hAnsiTheme="minorHAnsi"/>
        </w:rPr>
        <w:fldChar w:fldCharType="end"/>
      </w:r>
      <w:r w:rsidR="00936500">
        <w:rPr>
          <w:rFonts w:asciiTheme="minorHAnsi" w:hAnsiTheme="minorHAnsi"/>
        </w:rPr>
        <w:t xml:space="preserve">. </w:t>
      </w:r>
      <w:r w:rsidR="00632BC8">
        <w:rPr>
          <w:rFonts w:asciiTheme="minorHAnsi" w:hAnsiTheme="minorHAnsi"/>
        </w:rPr>
        <w:t xml:space="preserve">This tsetse data does not however appear to be publically available. Due to its linkages with malaria, there is an extensive amount of information available on the distribution of </w:t>
      </w:r>
      <w:r w:rsidR="00632BC8" w:rsidRPr="008B7159">
        <w:rPr>
          <w:rFonts w:asciiTheme="minorHAnsi" w:hAnsiTheme="minorHAnsi"/>
          <w:i/>
        </w:rPr>
        <w:t>Anopheles</w:t>
      </w:r>
      <w:r w:rsidR="00632BC8">
        <w:rPr>
          <w:rFonts w:asciiTheme="minorHAnsi" w:hAnsiTheme="minorHAnsi"/>
        </w:rPr>
        <w:t xml:space="preserve"> which may be of interest to the LF elimination community, notably that produced by the Malaria Atlas Project, although this focuses on mapping presence of mosquitoes </w:t>
      </w:r>
      <w:r w:rsidR="00DC7A87">
        <w:rPr>
          <w:rFonts w:asciiTheme="minorHAnsi" w:hAnsiTheme="minorHAnsi"/>
        </w:rPr>
        <w:t>at the large geographical scale</w:t>
      </w:r>
      <w:r w:rsidR="00632BC8">
        <w:rPr>
          <w:rFonts w:asciiTheme="minorHAnsi" w:hAnsiTheme="minorHAnsi"/>
        </w:rPr>
        <w:t xml:space="preserve"> and may therefore be of limited operational use. </w:t>
      </w:r>
      <w:r w:rsidR="00DC7A87">
        <w:rPr>
          <w:rFonts w:asciiTheme="minorHAnsi" w:hAnsiTheme="minorHAnsi"/>
        </w:rPr>
        <w:t xml:space="preserve">Less has been done to develop resources relating to the distribution of </w:t>
      </w:r>
      <w:r w:rsidR="00DC7A87" w:rsidRPr="008B7159">
        <w:rPr>
          <w:rFonts w:asciiTheme="minorHAnsi" w:hAnsiTheme="minorHAnsi"/>
          <w:i/>
        </w:rPr>
        <w:t>C</w:t>
      </w:r>
      <w:r w:rsidR="00632BC8" w:rsidRPr="008B7159">
        <w:rPr>
          <w:rFonts w:asciiTheme="minorHAnsi" w:hAnsiTheme="minorHAnsi"/>
          <w:i/>
        </w:rPr>
        <w:t>ulex</w:t>
      </w:r>
      <w:r w:rsidR="00632BC8">
        <w:rPr>
          <w:rFonts w:asciiTheme="minorHAnsi" w:hAnsiTheme="minorHAnsi"/>
        </w:rPr>
        <w:t xml:space="preserve"> mosquitoes</w:t>
      </w:r>
      <w:r w:rsidR="00DC7A87">
        <w:rPr>
          <w:rFonts w:asciiTheme="minorHAnsi" w:hAnsiTheme="minorHAnsi"/>
        </w:rPr>
        <w:t>, despite being transmitters of LF and West Nile virus in sub-Saharan Africa.</w:t>
      </w:r>
      <w:r w:rsidR="00632BC8">
        <w:rPr>
          <w:rFonts w:asciiTheme="minorHAnsi" w:hAnsiTheme="minorHAnsi"/>
        </w:rPr>
        <w:t xml:space="preserve"> </w:t>
      </w:r>
      <w:r w:rsidR="004968DC">
        <w:rPr>
          <w:rFonts w:asciiTheme="minorHAnsi" w:hAnsiTheme="minorHAnsi"/>
        </w:rPr>
        <w:t>To our knowledge, there are no resources relating to the spatial distribution of schistosomiasis-transmitting snails available. It is also worth noting that it is rare to find spatial information relating to the infection status of the vectors/intermediate hosts for any of the diseases under consideration.</w:t>
      </w:r>
    </w:p>
    <w:p w:rsidR="00635179" w:rsidRPr="00635179" w:rsidRDefault="00B63F53" w:rsidP="008B7159">
      <w:pPr>
        <w:pStyle w:val="ListParagraph"/>
        <w:numPr>
          <w:ilvl w:val="2"/>
          <w:numId w:val="27"/>
        </w:numPr>
        <w:tabs>
          <w:tab w:val="clear" w:pos="4320"/>
          <w:tab w:val="clear" w:pos="8640"/>
        </w:tabs>
        <w:spacing w:after="160" w:line="480" w:lineRule="auto"/>
        <w:jc w:val="left"/>
        <w:rPr>
          <w:rFonts w:asciiTheme="minorHAnsi" w:hAnsiTheme="minorHAnsi"/>
        </w:rPr>
      </w:pPr>
      <w:r>
        <w:rPr>
          <w:rFonts w:asciiTheme="minorHAnsi" w:hAnsiTheme="minorHAnsi"/>
        </w:rPr>
        <w:t>Spatial data collection</w:t>
      </w:r>
      <w:r w:rsidR="006E0AFE">
        <w:rPr>
          <w:rFonts w:asciiTheme="minorHAnsi" w:hAnsiTheme="minorHAnsi"/>
        </w:rPr>
        <w:t xml:space="preserve">  </w:t>
      </w:r>
      <w:r w:rsidR="00FA589C">
        <w:rPr>
          <w:rFonts w:asciiTheme="minorHAnsi" w:hAnsiTheme="minorHAnsi"/>
        </w:rPr>
        <w:t xml:space="preserve">  </w:t>
      </w:r>
      <w:r w:rsidR="00635179" w:rsidRPr="00635179">
        <w:rPr>
          <w:rFonts w:asciiTheme="minorHAnsi" w:hAnsiTheme="minorHAnsi"/>
        </w:rPr>
        <w:t xml:space="preserve"> </w:t>
      </w:r>
    </w:p>
    <w:p w:rsidR="00635179" w:rsidRPr="00635179" w:rsidRDefault="00635179" w:rsidP="00121C03">
      <w:pPr>
        <w:spacing w:line="480" w:lineRule="auto"/>
        <w:ind w:firstLine="0"/>
        <w:jc w:val="left"/>
        <w:rPr>
          <w:rFonts w:asciiTheme="minorHAnsi" w:hAnsiTheme="minorHAnsi"/>
        </w:rPr>
      </w:pPr>
      <w:r w:rsidRPr="00635179">
        <w:rPr>
          <w:rFonts w:asciiTheme="minorHAnsi" w:hAnsiTheme="minorHAnsi"/>
        </w:rPr>
        <w:t xml:space="preserve">As well as using previously collected data, researchers may also want to collect their own spatially-referenced data to analyse. The capacity for the public to record precise geographical location data has been available to the public since May 2000, when the US government switched off the pseudorandom errors in the publically available GPS signal, known as ‘selective availability’. Since this date it has become increasingly easy to record location information. Initially, dedicated GPS receivers were required to record coordinates during field activities, which were often prohibitively expensive. However, since the proliferation of the GPS-enabled smartphone and tablet computers, this is no longer the case. Further, unlike many dedicated GPS receivers, smartphones/tablets have many additional features that can be taken advantage of when collecting disease data in the field. For example, they could be used to collect survey responses which can be automatically uploaded to a database once a data connection is available, thus circumventing the need for manual data entry. There are an increasing number of products and services available to develop these data collection platforms, some of which are designed to be accessible to researchers who do not have any programming skills. One popular example of such a product is the open source, Android-based OpenDataKit (ODK, www.opendatakit.org) </w:t>
      </w:r>
      <w:r w:rsidRPr="00635179">
        <w:rPr>
          <w:rFonts w:asciiTheme="minorHAnsi" w:hAnsiTheme="minorHAnsi"/>
        </w:rPr>
        <w:fldChar w:fldCharType="begin" w:fldLock="1"/>
      </w:r>
      <w:r w:rsidR="008A102A">
        <w:rPr>
          <w:rFonts w:asciiTheme="minorHAnsi" w:hAnsiTheme="minorHAnsi"/>
        </w:rPr>
        <w:instrText>ADDIN CSL_CITATION { "citationItems" : [ { "id" : "ITEM-1", "itemData" : { "author" : [ { "dropping-particle" : "", "family" : "Anokwa", "given" : "Y", "non-dropping-particle" : "", "parse-names" : false, "suffix" : "" }, { "dropping-particle" : "", "family" : "Hartung", "given" : "C", "non-dropping-particle" : "", "parse-names" : false, "suffix" : "" }, { "dropping-particle" : "", "family" : "Brunette", "given" : "W", "non-dropping-particle" : "", "parse-names" : false, "suffix" : "" } ], "container-title" : "Computer", "id" : "ITEM-1", "issue" : "10", "issued" : { "date-parts" : [ [ "2009" ] ] }, "title" : "Open source data collection in the developing world", "type" : "article-journal", "volume" : "42" }, "uris" : [ "http://www.mendeley.com/documents/?uuid=d18f9944-df74-4976-8f74-b3c02c05ac29" ] }, { "id" : "ITEM-2", "itemData" : { "DOI" : "10.1371/journal.pone.0074570", "ISSN" : "1932-6203", "PMID" : "24066147", "abstract" : "BACKGROUND: Large cross-sectional household surveys are common for measuring indicators of neglected tropical disease control programs. As an alternative to standard paper-based data collection, we utilized novel paperless technology to collect data electronically from over 12,000 households in Ethiopia.\n\nMETHODOLOGY: We conducted a needs assessment to design an Android-based electronic data collection and management system. We then evaluated the system by reporting results of a pilot trial and from comparisons of two, large-scale surveys; one with traditional paper questionnaires and the other with tablet computers, including accuracy, person-time days, and costs incurred.\n\nPRINCIPLE FINDINGS: The electronic data collection system met core functions in household surveys and overcame constraints identified in the needs assessment. Pilot data recorders took 264 (standard deviation (SD) 152 sec) and 260 sec (SD 122 sec) per person registered to complete household surveys using paper and tablets, respectively (P\u200a=\u200a0.77). Data recorders felt a lack of connection with the interviewee during the first days using electronic devices, but preferred to collect data electronically in future surveys. Electronic data collection saved time by giving results immediately, obviating the need for double data entry and cross-correcting. The proportion of identified data entry errors in disease classification did not differ between the two data collection methods. Geographic coordinates collected using the tablets were more accurate than coordinates transcribed on a paper form. Costs of the equipment required for electronic data collection was approximately the same cost incurred for data entry of questionnaires, whereas repeated use of the electronic equipment may increase cost savings.\n\nCONCLUSIONS/SIGNIFICANCE: Conducting a needs assessment and pilot testing allowed the design to specifically match the functionality required for surveys. Electronic data collection using an Android-based technology was suitable for a large-scale health survey, saved time, provided more accurate geo-coordinates, and was preferred by recorders over standard paper-based questionnaires.", "author" : [ { "dropping-particle" : "", "family" : "King", "given" : "Jonathan D", "non-dropping-particle" : "", "parse-names" : false, "suffix" : "" }, { "dropping-particle" : "", "family" : "Buolamwini", "given" : "Joy", "non-dropping-particle" : "", "parse-names" : false, "suffix" : "" }, { "dropping-particle" : "", "family" : "Cromwell", "given" : "Elizabeth A", "non-dropping-particle" : "", "parse-names" : false, "suffix" : "" }, { "dropping-particle" : "", "family" : "Panfel", "given" : "Andrew", "non-dropping-particle" : "", "parse-names" : false, "suffix" : "" }, { "dropping-particle" : "", "family" : "Teferi", "given" : "Tesfaye", "non-dropping-particle" : "", "parse-names" : false, "suffix" : "" }, { "dropping-particle" : "", "family" : "Zerihun", "given" : "Mulat", "non-dropping-particle" : "", "parse-names" : false, "suffix" : "" }, { "dropping-particle" : "", "family" : "Melak", "given" : "Berhanu", "non-dropping-particle" : "", "parse-names" : false, "suffix" : "" }, { "dropping-particle" : "", "family" : "Watson", "given" : "Jessica", "non-dropping-particle" : "", "parse-names" : false, "suffix" : "" }, { "dropping-particle" : "", "family" : "Tadesse", "given" : "Zerihun", "non-dropping-particle" : "", "parse-names" : false, "suffix" : "" }, { "dropping-particle" : "", "family" : "Vienneau", "given" : "Danielle", "non-dropping-particle" : "", "parse-names" : false, "suffix" : "" }, { "dropping-particle" : "", "family" : "Ngondi", "given" : "Jeremiah", "non-dropping-particle" : "", "parse-names" : false, "suffix" : "" }, { "dropping-particle" : "", "family" : "Utzinger", "given" : "J\u00fcrg", "non-dropping-particle" : "", "parse-names" : false, "suffix" : "" }, { "dropping-particle" : "", "family" : "Odermatt", "given" : "Peter", "non-dropping-particle" : "", "parse-names" : false, "suffix" : "" }, { "dropping-particle" : "", "family" : "Emerson", "given" : "Paul M", "non-dropping-particle" : "", "parse-names" : false, "suffix" : "" } ], "container-title" : "PloS one", "editor" : [ { "dropping-particle" : "", "family" : "Noor", "given" : "Abdisalan Mohamed", "non-dropping-particle" : "", "parse-names" : false, "suffix" : "" } ], "id" : "ITEM-2", "issue" : "9", "issued" : { "date-parts" : [ [ "2013", "1" ] ] }, "page" : "e74570", "publisher" : "Public Library of Science", "title" : "A novel electronic data collection system for large-scale surveys of neglected tropical diseases.", "type" : "article-journal", "volume" : "8" }, "uris" : [ "http://www.mendeley.com/documents/?uuid=00425257-e002-47b7-8f66-e1afa2b4fc9f" ] } ], "mendeley" : { "formattedCitation" : "(Anokwa et al. 2009; King et al. 2013)", "plainTextFormattedCitation" : "(Anokwa et al. 2009; King et al. 2013)", "previouslyFormattedCitation" : "(Anokwa et al. 2009; King et al. 2013)" }, "properties" : { "noteIndex" : 0 }, "schema" : "https://github.com/citation-style-language/schema/raw/master/csl-citation.json" }</w:instrText>
      </w:r>
      <w:r w:rsidRPr="00635179">
        <w:rPr>
          <w:rFonts w:asciiTheme="minorHAnsi" w:hAnsiTheme="minorHAnsi"/>
        </w:rPr>
        <w:fldChar w:fldCharType="separate"/>
      </w:r>
      <w:r w:rsidR="008A102A" w:rsidRPr="008A102A">
        <w:rPr>
          <w:rFonts w:asciiTheme="minorHAnsi" w:hAnsiTheme="minorHAnsi"/>
          <w:noProof/>
        </w:rPr>
        <w:t>(Anokwa et al. 2009; King et al. 2013)</w:t>
      </w:r>
      <w:r w:rsidRPr="00635179">
        <w:rPr>
          <w:rFonts w:asciiTheme="minorHAnsi" w:hAnsiTheme="minorHAnsi"/>
        </w:rPr>
        <w:fldChar w:fldCharType="end"/>
      </w:r>
      <w:r w:rsidRPr="00635179">
        <w:rPr>
          <w:rFonts w:asciiTheme="minorHAnsi" w:hAnsiTheme="minorHAnsi"/>
        </w:rPr>
        <w:t xml:space="preserve">. ODK is a suite of tools that enable users to develop their own data collection forms that can incorporate text and numeric data, GPS coordinates, photographs, videos are barcodes, which can be used to collect field data without being connected to either the mobile network provider or the internet. An internet connection is only required to upload the data, with the data being uploaded to online servers that are either hosted by Google’s App Engine, or hosted locally. ODK has been successfully used to collect tropical disease data </w:t>
      </w:r>
      <w:r w:rsidRPr="00635179">
        <w:rPr>
          <w:rFonts w:asciiTheme="minorHAnsi" w:hAnsiTheme="minorHAnsi"/>
        </w:rPr>
        <w:fldChar w:fldCharType="begin" w:fldLock="1"/>
      </w:r>
      <w:r w:rsidR="005E2B62">
        <w:rPr>
          <w:rFonts w:asciiTheme="minorHAnsi" w:hAnsiTheme="minorHAnsi"/>
        </w:rPr>
        <w:instrText>ADDIN CSL_CITATION { "citationItems" : [ { "id" : "ITEM-1", "itemData" : { "DOI" : "10.1371/journal.pone.0074570", "ISSN" : "1932-6203", "PMID" : "24066147", "abstract" : "BACKGROUND: Large cross-sectional household surveys are common for measuring indicators of neglected tropical disease control programs. As an alternative to standard paper-based data collection, we utilized novel paperless technology to collect data electronically from over 12,000 households in Ethiopia.\n\nMETHODOLOGY: We conducted a needs assessment to design an Android-based electronic data collection and management system. We then evaluated the system by reporting results of a pilot trial and from comparisons of two, large-scale surveys; one with traditional paper questionnaires and the other with tablet computers, including accuracy, person-time days, and costs incurred.\n\nPRINCIPLE FINDINGS: The electronic data collection system met core functions in household surveys and overcame constraints identified in the needs assessment. Pilot data recorders took 264 (standard deviation (SD) 152 sec) and 260 sec (SD 122 sec) per person registered to complete household surveys using paper and tablets, respectively (P\u200a=\u200a0.77). Data recorders felt a lack of connection with the interviewee during the first days using electronic devices, but preferred to collect data electronically in future surveys. Electronic data collection saved time by giving results immediately, obviating the need for double data entry and cross-correcting. The proportion of identified data entry errors in disease classification did not differ between the two data collection methods. Geographic coordinates collected using the tablets were more accurate than coordinates transcribed on a paper form. Costs of the equipment required for electronic data collection was approximately the same cost incurred for data entry of questionnaires, whereas repeated use of the electronic equipment may increase cost savings.\n\nCONCLUSIONS/SIGNIFICANCE: Conducting a needs assessment and pilot testing allowed the design to specifically match the functionality required for surveys. Electronic data collection using an Android-based technology was suitable for a large-scale health survey, saved time, provided more accurate geo-coordinates, and was preferred by recorders over standard paper-based questionnaires.", "author" : [ { "dropping-particle" : "", "family" : "King", "given" : "Jonathan D", "non-dropping-particle" : "", "parse-names" : false, "suffix" : "" }, { "dropping-particle" : "", "family" : "Buolamwini", "given" : "Joy", "non-dropping-particle" : "", "parse-names" : false, "suffix" : "" }, { "dropping-particle" : "", "family" : "Cromwell", "given" : "Elizabeth A", "non-dropping-particle" : "", "parse-names" : false, "suffix" : "" }, { "dropping-particle" : "", "family" : "Panfel", "given" : "Andrew", "non-dropping-particle" : "", "parse-names" : false, "suffix" : "" }, { "dropping-particle" : "", "family" : "Teferi", "given" : "Tesfaye", "non-dropping-particle" : "", "parse-names" : false, "suffix" : "" }, { "dropping-particle" : "", "family" : "Zerihun", "given" : "Mulat", "non-dropping-particle" : "", "parse-names" : false, "suffix" : "" }, { "dropping-particle" : "", "family" : "Melak", "given" : "Berhanu", "non-dropping-particle" : "", "parse-names" : false, "suffix" : "" }, { "dropping-particle" : "", "family" : "Watson", "given" : "Jessica", "non-dropping-particle" : "", "parse-names" : false, "suffix" : "" }, { "dropping-particle" : "", "family" : "Tadesse", "given" : "Zerihun", "non-dropping-particle" : "", "parse-names" : false, "suffix" : "" }, { "dropping-particle" : "", "family" : "Vienneau", "given" : "Danielle", "non-dropping-particle" : "", "parse-names" : false, "suffix" : "" }, { "dropping-particle" : "", "family" : "Ngondi", "given" : "Jeremiah", "non-dropping-particle" : "", "parse-names" : false, "suffix" : "" }, { "dropping-particle" : "", "family" : "Utzinger", "given" : "J\u00fcrg", "non-dropping-particle" : "", "parse-names" : false, "suffix" : "" }, { "dropping-particle" : "", "family" : "Odermatt", "given" : "Peter", "non-dropping-particle" : "", "parse-names" : false, "suffix" : "" }, { "dropping-particle" : "", "family" : "Emerson", "given" : "Paul M", "non-dropping-particle" : "", "parse-names" : false, "suffix" : "" } ], "container-title" : "PloS one", "editor" : [ { "dropping-particle" : "", "family" : "Noor", "given" : "Abdisalan Mohamed", "non-dropping-particle" : "", "parse-names" : false, "suffix" : "" } ], "id" : "ITEM-1", "issue" : "9", "issued" : { "date-parts" : [ [ "2013", "1" ] ] }, "page" : "e74570", "publisher" : "Public Library of Science", "title" : "A novel electronic data collection system for large-scale surveys of neglected tropical diseases.", "type" : "article-journal", "volume" : "8" }, "uris" : [ "http://www.mendeley.com/documents/?uuid=00425257-e002-47b7-8f66-e1afa2b4fc9f" ] }, { "id" : "ITEM-2", "itemData" : { "DOI" : "10.1186/1756-3305-7-397", "ISSN" : "1756-3305", "PMID" : "25164687", "abstract" : "BACKGROUND: The World Health Organization (WHO), international donors and partners have emphasized the importance of integrated control of neglected tropical diseases (NTDs). Integrated mapping of NTDs is a first step for integrated planning of programmes, proper resource allocation and monitoring progress of control. Integrated mapping has several advantages over disease specific mapping by reducing costs and enabling co-endemic areas to be more precisely identified. We designed and conducted integrated mapping of lymphatic filariasis (LF) and podoconiosis in Ethiopia; here we present the methods, challenges and lessons learnt.\n\nMETHODS: Integrated mapping of 1315 communities across Ethiopia was accomplished within three months. Within these communities, 129,959 individuals provided blood samples that were tested for circulating Wuchereria bancrofti antigen using immunochromatographic card tests (ICT). Wb123 antibody tests were used to further establish exposure to LF in areas where at least one ICT positive individual was detected. A clinical algorithm was used to reliably diagnose podoconiosis by excluding other potential causes of lymphoedema of the lower limb.\n\nRESULTS: A total of 8110 individuals with leg swelling were interviewed and underwent physical examination. Smartphones linked to a central database were used to collect data, which facilitated real-time data entry and reduced costs compared to traditional paper-based data collection approach; their inbuilt Geographic Positioning System (GPS) function enabled simultaneous capture of geographical coordinates. The integrated approach led to efficient use of resources and rapid mapping of an enormous geographical area and was well received by survey staff and collaborators. Mobile based technology can be used for such large scale studies in resource constrained settings such as Ethiopia, with minimal challenges.\n\nCONCLUSIONS: This was the first integrated mapping of podoconiosis and LF globally. Integrated mapping of podoconiosis and LF is feasible and, if properly planned, can be quickly achieved at nationwide scale.", "author" : [ { "dropping-particle" : "", "family" : "Sime", "given" : "Heven", "non-dropping-particle" : "", "parse-names" : false, "suffix" : "" }, { "dropping-particle" : "", "family" : "Deribe", "given" : "Kebede", "non-dropping-particle" : "", "parse-names" : false, "suffix" : "" }, { "dropping-particle" : "", "family" : "Assefa", "given" : "Ashenafi", "non-dropping-particle" : "", "parse-names" : false, "suffix" : "" }, { "dropping-particle" : "", "family" : "Newport", "given" : "Melanie J", "non-dropping-particle" : "", "parse-names" : false, "suffix" : "" }, { "dropping-particle" : "", "family" : "Enquselassie", "given" : "Fikre", "non-dropping-particle" : "", "parse-names" : false, "suffix" : "" }, { "dropping-particle" : "", "family" : "Gebretsadik", "given" : "Abeba", "non-dropping-particle" : "", "parse-names" : false, "suffix" : "" }, { "dropping-particle" : "", "family" : "Kebede", "given" : "Amha", "non-dropping-particle" : "", "parse-names" : false, "suffix" : "" }, { "dropping-particle" : "", "family" : "Hailu", "given" : "Asrat", "non-dropping-particle" : "", "parse-names" : false, "suffix" : "" }, { "dropping-particle" : "", "family" : "Shafi", "given" : "Oumer", "non-dropping-particle" : "", "parse-names" : false, "suffix" : "" }, { "dropping-particle" : "", "family" : "Aseffa", "given" : "Abraham", "non-dropping-particle" : "", "parse-names" : false, "suffix" : "" }, { "dropping-particle" : "", "family" : "Reithinger", "given" : "Richard", "non-dropping-particle" : "", "parse-names" : false, "suffix" : "" }, { "dropping-particle" : "", "family" : "Brooker", "given" : "Simon J", "non-dropping-particle" : "", "parse-names" : false, "suffix" : "" }, { "dropping-particle" : "", "family" : "Pullan", "given" : "Rachel L", "non-dropping-particle" : "", "parse-names" : false, "suffix" : "" }, { "dropping-particle" : "", "family" : "Cano", "given" : "Jorge", "non-dropping-particle" : "", "parse-names" : false, "suffix" : "" }, { "dropping-particle" : "", "family" : "Meribo", "given" : "Kadu", "non-dropping-particle" : "", "parse-names" : false, "suffix" : "" }, { "dropping-particle" : "", "family" : "Pavluck", "given" : "Alex", "non-dropping-particle" : "", "parse-names" : false, "suffix" : "" }, { "dropping-particle" : "", "family" : "Bockarie", "given" : "Moses J", "non-dropping-particle" : "", "parse-names" : false, "suffix" : "" }, { "dropping-particle" : "", "family" : "Rebollo", "given" : "Maria P", "non-dropping-particle" : "", "parse-names" : false, "suffix" : "" }, { "dropping-particle" : "", "family" : "Davey", "given" : "Gail", "non-dropping-particle" : "", "parse-names" : false, "suffix" : "" } ], "container-title" : "Parasites &amp; vectors", "id" : "ITEM-2", "issue" : "1", "issued" : { "date-parts" : [ [ "2014", "1" ] ] }, "page" : "397", "title" : "Integrated mapping of lymphatic filariasis and podoconiosis: lessons learnt from Ethiopia.", "type" : "article-journal", "volume" : "7" }, "uris" : [ "http://www.mendeley.com/documents/?uuid=b6f538be-d81e-4400-84cd-a7d06e3ef16b" ] }, { "id" : "ITEM-3", "itemData" : { "DOI" : "10.1371/journal.pone.0131000", "ISSN" : "1932-6203", "author" : [ { "dropping-particle" : "", "family" : "Tom-Aba", "given" : "Daniel", "non-dropping-particle" : "", "parse-names" : false, "suffix" : "" }, { "dropping-particle" : "", "family" : "Olaleye", "given" : "Adeniyi", "non-dropping-particle" : "", "parse-names" : false, "suffix" : "" }, { "dropping-particle" : "", "family" : "Olayinka", "given" : "Adebola Tolulope", "non-dropping-particle" : "", "parse-names" : false, "suffix" : "" }, { "dropping-particle" : "", "family" : "Nguku", "given" : "Patrick", "non-dropping-particle" : "", "parse-names" : false, "suffix" : "" }, { "dropping-particle" : "", "family" : "Waziri", "given" : "Ndadilnasiya", "non-dropping-particle" : "", "parse-names" : false, "suffix" : "" }, { "dropping-particle" : "", "family" : "Adewuyi", "given" : "Peter", "non-dropping-particle" : "", "parse-names" : false, "suffix" : "" }, { "dropping-particle" : "", "family" : "Adeoye", "given" : "Olawunmi", "non-dropping-particle" : "", "parse-names" : false, "suffix" : "" }, { "dropping-particle" : "", "family" : "Oladele", "given" : "Saliu", "non-dropping-particle" : "", "parse-names" : false, "suffix" : "" }, { "dropping-particle" : "", "family" : "Adeseye", "given" : "Aderonke", "non-dropping-particle" : "", "parse-names" : false, "suffix" : "" }, { "dropping-particle" : "", "family" : "Oguntimehin", "given" : "Olukayode", "non-dropping-particle" : "", "parse-names" : false, "suffix" : "" }, { "dropping-particle" : "", "family" : "Shuaib", "given" : "Faisal", "non-dropping-particle" : "", "parse-names" : false, "suffix" : "" }, { "dropping-particle" : "", "family" : "Kalra", "given" : "S", "non-dropping-particle" : "", "parse-names" : false, "suffix" : "" }, { "dropping-particle" : "", "family" : "Kelkar", "given" : "D", "non-dropping-particle" : "", "parse-names" : false, "suffix" : "" }, { "dropping-particle" : "", "family" : "Galwankar", "given" : "SC", "non-dropping-particle" : "", "parse-names" : false, "suffix" : "" }, { "dropping-particle" : "", "family" : "Papadimos", "given" : "TJ", "non-dropping-particle" : "", "parse-names" : false, "suffix" : "" }, { "dropping-particle" : "", "family" : "Stawicki", "given" : "SP", "non-dropping-particle" : "", "parse-names" : false, "suffix" : "" }, { "dropping-particle" : "", "family" : "Arquilla", "given" : "B", "non-dropping-particle" : "", "parse-names" : false, "suffix" : "" }, { "dropping-particle" : "", "family" : "Louis", "given" : "MS", "non-dropping-particle" : "", "parse-names" : false, "suffix" : "" }, { "dropping-particle" : "", "family" : "Randrianasolo", "given" : "L", "non-dropping-particle" : "", "parse-names" : false, "suffix" : "" }, { "dropping-particle" : "", "family" : "Raoelina", "given" : "Y", "non-dropping-particle" : "", "parse-names" : false, "suffix" : "" }, { "dropping-particle" : "", "family" : "Ratsitorahina", "given" : "M", "non-dropping-particle" : "", "parse-names" : false, "suffix" : "" }, { "dropping-particle" : "", "family" : "Ravolomanana", "given" : "L", "non-dropping-particle" : "", "parse-names" : false, "suffix" : "" }, { "dropping-particle" : "", "family" : "Andriamandimby", "given" : "S", "non-dropping-particle" : "", "parse-names" : false, "suffix" : "" }, { "dropping-particle" : "", "family" : "Heraud", "given" : "J", "non-dropping-particle" : "", "parse-names" : false, "suffix" : "" } ], "container-title" : "PLOS ONE", "editor" : [ { "dropping-particle" : "", "family" : "Harper", "given" : "Diane Medved", "non-dropping-particle" : "", "parse-names" : false, "suffix" : "" } ], "id" : "ITEM-3", "issue" : "6", "issued" : { "date-parts" : [ [ "2015", "6", "26" ] ] }, "page" : "e0131000", "publisher" : "Public Library of Science", "title" : "Innovative Technological Approach to Ebola Virus Disease Outbreak Response in Nigeria Using the Open Data Kit and Form Hub Technology", "type" : "article-journal", "volume" : "10" }, "uris" : [ "http://www.mendeley.com/documents/?uuid=c889742d-fadb-35d7-b546-fcf467524f6a" ] }, { "id" : "ITEM-4", "itemData" : { "ISSN" : "1560-7917", "author" : [ { "dropping-particle" : "", "family" : "F\u00e4hnrich", "given" : "C", "non-dropping-particle" : "", "parse-names" : false, "suffix" : "" }, { "dropping-particle" : "", "family" : "Denecke", "given" : "K", "non-dropping-particle" : "", "parse-names" : false, "suffix" : "" }, { "dropping-particle" : "", "family" : "Adeoye", "given" : "O O", "non-dropping-particle" : "", "parse-names" : false, "suffix" : "" }, { "dropping-particle" : "", "family" : "Benzler", "given" : "J", "non-dropping-particle" : "", "parse-names" : false, "suffix" : "" }, { "dropping-particle" : "", "family" : "Claus", "given" : "H", "non-dropping-particle" : "", "parse-names" : false, "suffix" : "" }, { "dropping-particle" : "", "family" : "Kirchner", "given" : "G", "non-dropping-particle" : "", "parse-names" : false, "suffix" : "" }, { "dropping-particle" : "", "family" : "Mall", "given" : "S", "non-dropping-particle" : "", "parse-names" : false, "suffix" : "" }, { "dropping-particle" : "", "family" : "Richter", "given" : "R", "non-dropping-particle" : "", "parse-names" : false, "suffix" : "" }, { "dropping-particle" : "", "family" : "Schapranow", "given" : "M P", "non-dropping-particle" : "", "parse-names" : false, "suffix" : "" }, { "dropping-particle" : "", "family" : "Schwarz", "given" : "N", "non-dropping-particle" : "", "parse-names" : false, "suffix" : "" }, { "dropping-particle" : "", "family" : "Tom-Aba", "given" : "D", "non-dropping-particle" : "", "parse-names" : false, "suffix" : "" }, { "dropping-particle" : "", "family" : "Uflacker", "given" : "M", "non-dropping-particle" : "", "parse-names" : false, "suffix" : "" }, { "dropping-particle" : "", "family" : "Poggensee", "given" : "G", "non-dropping-particle" : "", "parse-names" : false, "suffix" : "" }, { "dropping-particle" : "", "family" : "Krause", "given" : "Gerard", "non-dropping-particle" : "", "parse-names" : false, "suffix" : "" } ], "container-title" : "Eurosurveillance", "id" : "ITEM-4", "issue" : "12", "issued" : { "date-parts" : [ [ "2015" ] ] }, "title" : "Surveillance and Outbreak Response Management System (SORMAS) to support the control of the Ebola virus disease outbreak in West Africa.", "type" : "article-journal", "volume" : "20" }, "uris" : [ "http://www.mendeley.com/documents/?uuid=960d6795-0538-31f5-916c-ba8c50fce15f" ] } ], "mendeley" : { "formattedCitation" : "(King et al. 2013; Sime et al. 2014; Tom-Aba et al. 2015; F\u00e4hnrich et al. 2015)", "plainTextFormattedCitation" : "(King et al. 2013; Sime et al. 2014; Tom-Aba et al. 2015; F\u00e4hnrich et al. 2015)", "previouslyFormattedCitation" : "(King et al. 2013; Sime et al. 2014; Tom-Aba et al. 2015; F\u00e4hnrich et al. 2015)" }, "properties" : { "noteIndex" : 0 }, "schema" : "https://github.com/citation-style-language/schema/raw/master/csl-citation.json" }</w:instrText>
      </w:r>
      <w:r w:rsidRPr="00635179">
        <w:rPr>
          <w:rFonts w:asciiTheme="minorHAnsi" w:hAnsiTheme="minorHAnsi"/>
        </w:rPr>
        <w:fldChar w:fldCharType="separate"/>
      </w:r>
      <w:r w:rsidR="00F978AA" w:rsidRPr="00F978AA">
        <w:rPr>
          <w:rFonts w:asciiTheme="minorHAnsi" w:hAnsiTheme="minorHAnsi"/>
          <w:noProof/>
        </w:rPr>
        <w:t>(King et al. 2013; Sime et al. 2014; Tom-Aba et al. 2015; Fähnrich et al. 2015)</w:t>
      </w:r>
      <w:r w:rsidRPr="00635179">
        <w:rPr>
          <w:rFonts w:asciiTheme="minorHAnsi" w:hAnsiTheme="minorHAnsi"/>
        </w:rPr>
        <w:fldChar w:fldCharType="end"/>
      </w:r>
      <w:r w:rsidRPr="00635179">
        <w:rPr>
          <w:rFonts w:asciiTheme="minorHAnsi" w:hAnsiTheme="minorHAnsi"/>
        </w:rPr>
        <w:t xml:space="preserve">, the largest scale of which has been in relation to trachoma mapping </w:t>
      </w:r>
      <w:r w:rsidRPr="00635179">
        <w:rPr>
          <w:rFonts w:asciiTheme="minorHAnsi" w:hAnsiTheme="minorHAnsi"/>
        </w:rPr>
        <w:fldChar w:fldCharType="begin" w:fldLock="1"/>
      </w:r>
      <w:r w:rsidR="00F978AA">
        <w:rPr>
          <w:rFonts w:asciiTheme="minorHAnsi" w:hAnsiTheme="minorHAnsi"/>
        </w:rPr>
        <w:instrText>ADDIN CSL_CITATION { "citationItems" : [ { "id" : "ITEM-1", "itemData" : { "DOI" : "10.1371/journal.pntd.0002654", "ISSN" : "1935-2735", "PMID" : "24722343", "author" : [ { "dropping-particle" : "", "family" : "Pavluck", "given" : "Alex", "non-dropping-particle" : "", "parse-names" : false, "suffix" : "" }, { "dropping-particle" : "", "family" : "Chu", "given" : "Brian", "non-dropping-particle" : "", "parse-names" : false, "suffix" : "" }, { "dropping-particle" : "", "family" : "Mann Flueckiger", "given" : "Rebecca", "non-dropping-particle" : "", "parse-names" : false, "suffix" : "" }, { "dropping-particle" : "", "family" : "Ottesen", "given" : "Eric", "non-dropping-particle" : "", "parse-names" : false, "suffix" : "" } ], "container-title" : "PLoS neglected tropical diseases", "id" : "ITEM-1", "issue" : "4", "issued" : { "date-parts" : [ [ "2014", "4", "10" ] ] }, "page" : "e2654", "publisher" : "Public Library of Science", "title" : "Electronic data capture tools for global health programs: evolution of LINKS, an Android-, web-based system.", "type" : "article-journal", "volume" : "8" }, "uris" : [ "http://www.mendeley.com/documents/?uuid=82120667-5ac6-4d98-847c-08e0fb4163cb" ] } ], "mendeley" : { "formattedCitation" : "(Pavluck et al. 2014)", "plainTextFormattedCitation" : "(Pavluck et al. 2014)", "previouslyFormattedCitation" : "(Pavluck et al. 2014)" }, "properties" : { "noteIndex" : 0 }, "schema" : "https://github.com/citation-style-language/schema/raw/master/csl-citation.json" }</w:instrText>
      </w:r>
      <w:r w:rsidRPr="00635179">
        <w:rPr>
          <w:rFonts w:asciiTheme="minorHAnsi" w:hAnsiTheme="minorHAnsi"/>
        </w:rPr>
        <w:fldChar w:fldCharType="separate"/>
      </w:r>
      <w:r w:rsidR="00F978AA" w:rsidRPr="00F978AA">
        <w:rPr>
          <w:rFonts w:asciiTheme="minorHAnsi" w:hAnsiTheme="minorHAnsi"/>
          <w:noProof/>
        </w:rPr>
        <w:t>(Pavluck et al. 2014)</w:t>
      </w:r>
      <w:r w:rsidRPr="00635179">
        <w:rPr>
          <w:rFonts w:asciiTheme="minorHAnsi" w:hAnsiTheme="minorHAnsi"/>
        </w:rPr>
        <w:fldChar w:fldCharType="end"/>
      </w:r>
      <w:r w:rsidRPr="00635179">
        <w:rPr>
          <w:rFonts w:asciiTheme="minorHAnsi" w:hAnsiTheme="minorHAnsi"/>
        </w:rPr>
        <w:t xml:space="preserve">, such that between 2012 to 2015 the Global Trachoma Mapping Project (GTMP, http://www.sightsavers.org/gtmp/) collected data from 2.6 million people across 29 countries using ODK. Whilst large scale mapping projects tend to be led by dedicated survey teams, as smartphones become more ubiquitous in developing countries, there is the growing potential to collect spatially-referenced health data directly from the affected communities </w:t>
      </w:r>
      <w:r w:rsidRPr="00635179">
        <w:rPr>
          <w:rFonts w:asciiTheme="minorHAnsi" w:hAnsiTheme="minorHAnsi"/>
        </w:rPr>
        <w:fldChar w:fldCharType="begin" w:fldLock="1"/>
      </w:r>
      <w:r w:rsidR="003275E1">
        <w:rPr>
          <w:rFonts w:asciiTheme="minorHAnsi" w:hAnsiTheme="minorHAnsi"/>
        </w:rPr>
        <w:instrText>ADDIN CSL_CITATION { "citationItems" : [ { "id" : "ITEM-1", "itemData" : { "DOI" : "10.2196/publichealth.5064", "ISSN" : "2369-2960", "abstract" : "Background: As global mobile phone penetration increases, direct health information communication from hard-to-reach communities is becoming commonplace. Mobile health (mHealth) tools that enable disease control programs to benefit from this information, while simultaneously empowering community members to take control of their own health, are vital to the goal of universal health care. Objective: Our aim was to highlight the development of the Liverpool mHealth Suite (LMS), which has been designed to address this need and improve health services for neglected tropical diseases being targeted for global elimination, such as lymphatic filariasis. Methods: The LMS has two main communication approaches&amp;#8212;short message service and mobile phone apps&amp;#8212;to facilitate real-time mass drug administration (MDA) coverage, reporting patient numbers, managing stock levels of treatment supplies, and exchanging health information to improve the quality of care of those affected. Results: The LMS includes the MeasureSMS-MDA tool to improve drug supplies and MDA coverage rates in real-time (currently being trialed in urban Tanzania); the MeasureSMS-Morbidity tool to map morbidity, including lymphedema and hydrocele cases (initially piloted in rural Malawi and Ghana, then extended to Ethiopia, and scaled up to large urban areas in Bangladesh and Tanzania); the LyMSS-lymphedema management supply system app to improve distribution of treatments (trialed for 6 months in Malawi with positive impacts on health workers and patients); and the HealthFront app to improve education and training (in development with field trials planned). Conclusions: The current success and scale-up of the LMS by many community health workers in rural and urban settings across Africa and Asia highlights the value of this simple and practical suite of tools that empowers local health care workers to contribute to local, national, and global elimination of disease. [JMIR Public Health Surveill 2016;2(1):e2]", "author" : [ { "dropping-particle" : "", "family" : "Stanton", "given" : "Michelle C", "non-dropping-particle" : "", "parse-names" : false, "suffix" : "" }, { "dropping-particle" : "", "family" : "Molineux", "given" : "Andrew", "non-dropping-particle" : "", "parse-names" : false, "suffix" : "" }, { "dropping-particle" : "", "family" : "Mackenzie", "given" : "Charles", "non-dropping-particle" : "", "parse-names" : false, "suffix" : "" }, { "dropping-particle" : "", "family" : "Kelly-Hope", "given" : "Louise", "non-dropping-particle" : "", "parse-names" : false, "suffix" : "" } ], "container-title" : "JMIR Public Health and Surveillance", "id" : "ITEM-1", "issue" : "1", "issued" : { "date-parts" : [ [ "2016", "1", "14" ] ] }, "language" : "en", "page" : "e2", "publisher" : "JMIR Public Health and Surveillance", "title" : "Mobile Technology for Empowering Health Workers in Underserved Communities: New Approaches to Facilitate the Elimination of Neglected Tropical Diseases", "type" : "article-journal", "volume" : "2" }, "uris" : [ "http://www.mendeley.com/documents/?uuid=2bebe9c4-302d-4c78-ae34-891e8eeb14b1" ] } ], "mendeley" : { "formattedCitation" : "(Stanton, Molineux, et al. 2016)", "plainTextFormattedCitation" : "(Stanton, Molineux, et al. 2016)", "previouslyFormattedCitation" : "(Stanton, Molineux, et al. 2016)" }, "properties" : { "noteIndex" : 0 }, "schema" : "https://github.com/citation-style-language/schema/raw/master/csl-citation.json" }</w:instrText>
      </w:r>
      <w:r w:rsidRPr="00635179">
        <w:rPr>
          <w:rFonts w:asciiTheme="minorHAnsi" w:hAnsiTheme="minorHAnsi"/>
        </w:rPr>
        <w:fldChar w:fldCharType="separate"/>
      </w:r>
      <w:r w:rsidR="003275E1" w:rsidRPr="003275E1">
        <w:rPr>
          <w:rFonts w:asciiTheme="minorHAnsi" w:hAnsiTheme="minorHAnsi"/>
          <w:noProof/>
        </w:rPr>
        <w:t>(Stanton, Molineux, et al. 2016)</w:t>
      </w:r>
      <w:r w:rsidRPr="00635179">
        <w:rPr>
          <w:rFonts w:asciiTheme="minorHAnsi" w:hAnsiTheme="minorHAnsi"/>
        </w:rPr>
        <w:fldChar w:fldCharType="end"/>
      </w:r>
      <w:r w:rsidRPr="00635179">
        <w:rPr>
          <w:rFonts w:asciiTheme="minorHAnsi" w:hAnsiTheme="minorHAnsi"/>
        </w:rPr>
        <w:t xml:space="preserve">. Community members can either be requested to submit data related to specific field activities, or data can be obtained on a more voluntary or passive basis. Participatory data collection approaches have the potential to provide vast amounts of real-time spatially-referenced data that could be of relevance to disease control </w:t>
      </w:r>
      <w:r w:rsidRPr="00635179">
        <w:rPr>
          <w:rFonts w:asciiTheme="minorHAnsi" w:hAnsiTheme="minorHAnsi"/>
        </w:rPr>
        <w:fldChar w:fldCharType="begin" w:fldLock="1"/>
      </w:r>
      <w:r w:rsidR="00F978AA">
        <w:rPr>
          <w:rFonts w:asciiTheme="minorHAnsi" w:hAnsiTheme="minorHAnsi"/>
        </w:rPr>
        <w:instrText>ADDIN CSL_CITATION { "citationItems" : [ { "id" : "ITEM-1", "itemData" : { "DOI" : "10.1371/journal.pmed.1001413", "ISSN" : "1549-1676", "PMID" : "23565065", "abstract" : "Simon Hay and colleagues discuss the potential and challenges of producing continually updated infectious disease risk maps using diverse and large volume data sources such as social media.", "author" : [ { "dropping-particle" : "", "family" : "Hay", "given" : "Simon I", "non-dropping-particle" : "", "parse-names" : false, "suffix" : "" }, { "dropping-particle" : "", "family" : "George", "given" : "Dylan B", "non-dropping-particle" : "", "parse-names" : false, "suffix" : "" }, { "dropping-particle" : "", "family" : "Moyes", "given" : "Catherine L", "non-dropping-particle" : "", "parse-names" : false, "suffix" : "" }, { "dropping-particle" : "", "family" : "Brownstein", "given" : "John S", "non-dropping-particle" : "", "parse-names" : false, "suffix" : "" } ], "container-title" : "PLoS medicine", "id" : "ITEM-1", "issue" : "4", "issued" : { "date-parts" : [ [ "2013", "1" ] ] }, "page" : "e1001413", "publisher" : "Public Library of Science", "title" : "Big data opportunities for global infectious disease surveillance.", "type" : "article-journal", "volume" : "10" }, "uris" : [ "http://www.mendeley.com/documents/?uuid=b8bd03de-05f9-45c5-9f2f-e98b8c9bc17d" ] } ], "mendeley" : { "formattedCitation" : "(Hay, George, et al. 2013)", "plainTextFormattedCitation" : "(Hay, George, et al. 2013)", "previouslyFormattedCitation" : "(Hay, George, et al. 2013)" }, "properties" : { "noteIndex" : 0 }, "schema" : "https://github.com/citation-style-language/schema/raw/master/csl-citation.json" }</w:instrText>
      </w:r>
      <w:r w:rsidRPr="00635179">
        <w:rPr>
          <w:rFonts w:asciiTheme="minorHAnsi" w:hAnsiTheme="minorHAnsi"/>
        </w:rPr>
        <w:fldChar w:fldCharType="separate"/>
      </w:r>
      <w:r w:rsidR="00F978AA" w:rsidRPr="00F978AA">
        <w:rPr>
          <w:rFonts w:asciiTheme="minorHAnsi" w:hAnsiTheme="minorHAnsi"/>
          <w:noProof/>
        </w:rPr>
        <w:t>(Hay, George, et al. 2013)</w:t>
      </w:r>
      <w:r w:rsidRPr="00635179">
        <w:rPr>
          <w:rFonts w:asciiTheme="minorHAnsi" w:hAnsiTheme="minorHAnsi"/>
        </w:rPr>
        <w:fldChar w:fldCharType="end"/>
      </w:r>
      <w:r w:rsidRPr="00635179">
        <w:rPr>
          <w:rFonts w:asciiTheme="minorHAnsi" w:hAnsiTheme="minorHAnsi"/>
        </w:rPr>
        <w:t xml:space="preserve">. The most successful examples of the use of crowd-sourced spatial data to improve health outcomes in the developing world primarily relates to improving geographical maps to aid disaster response </w:t>
      </w:r>
      <w:r w:rsidRPr="00635179">
        <w:rPr>
          <w:rFonts w:asciiTheme="minorHAnsi" w:hAnsiTheme="minorHAnsi"/>
        </w:rPr>
        <w:fldChar w:fldCharType="begin" w:fldLock="1"/>
      </w:r>
      <w:r w:rsidR="0032285A">
        <w:rPr>
          <w:rFonts w:asciiTheme="minorHAnsi" w:hAnsiTheme="minorHAnsi"/>
        </w:rPr>
        <w:instrText>ADDIN CSL_CITATION { "citationItems" : [ { "id" : "ITEM-1", "itemData" : { "DOI" : "10.2202/1948-4682.1069", "ISSN" : "1948-4682", "author" : [ { "dropping-particle" : "", "family" : "Zook", "given" : "Matthew", "non-dropping-particle" : "", "parse-names" : false, "suffix" : "" }, { "dropping-particle" : "", "family" : "Graham", "given" : "Mark", "non-dropping-particle" : "", "parse-names" : false, "suffix" : "" }, { "dropping-particle" : "", "family" : "Shelton", "given" : "Taylor", "non-dropping-particle" : "", "parse-names" : false, "suffix" : "" }, { "dropping-particle" : "", "family" : "Gorman", "given" : "Sean", "non-dropping-particle" : "", "parse-names" : false, "suffix" : "" } ], "container-title" : "World Medical &amp; Health Policy", "id" : "ITEM-1", "issue" : "2", "issued" : { "date-parts" : [ [ "2010", "1", "21" ] ] }, "page" : "6-32", "title" : "Volunteered Geographic Information and Crowdsourcing Disaster Relief: A Case Study of the Haitian Earthquake", "type" : "article-journal", "volume" : "2" }, "uris" : [ "http://www.mendeley.com/documents/?uuid=f9b19456-106f-4e09-8615-1f4f5dd4fece" ] }, { "id" : "ITEM-2", "itemData" : { "author" : [ { "dropping-particle" : "", "family" : "M\u00e9decins Sans Fronti\u00e8res", "given" : "", "non-dropping-particle" : "", "parse-names" : false, "suffix" : "" } ], "id" : "ITEM-2", "issued" : { "date-parts" : [ [ "2014" ] ] }, "title" : "GIS support for the MSF Ebola response in Guinea in 2014: Case study", "type" : "report" }, "uris" : [ "http://www.mendeley.com/documents/?uuid=238c1a55-4d66-4702-bad1-98074fec8483" ] } ], "mendeley" : { "formattedCitation" : "(Zook et al. 2010; M\u00e9decins Sans Fronti\u00e8res 2014)", "plainTextFormattedCitation" : "(Zook et al. 2010; M\u00e9decins Sans Fronti\u00e8res 2014)", "previouslyFormattedCitation" : "(Zook et al. 2010; M\u00e9decins Sans Fronti\u00e8res 2014)" }, "properties" : { "noteIndex" : 0 }, "schema" : "https://github.com/citation-style-language/schema/raw/master/csl-citation.json" }</w:instrText>
      </w:r>
      <w:r w:rsidRPr="00635179">
        <w:rPr>
          <w:rFonts w:asciiTheme="minorHAnsi" w:hAnsiTheme="minorHAnsi"/>
        </w:rPr>
        <w:fldChar w:fldCharType="separate"/>
      </w:r>
      <w:r w:rsidR="005E2B62" w:rsidRPr="005E2B62">
        <w:rPr>
          <w:rFonts w:asciiTheme="minorHAnsi" w:hAnsiTheme="minorHAnsi"/>
          <w:noProof/>
        </w:rPr>
        <w:t>(Zook et al. 2010; Médecins Sans Frontières 2014)</w:t>
      </w:r>
      <w:r w:rsidRPr="00635179">
        <w:rPr>
          <w:rFonts w:asciiTheme="minorHAnsi" w:hAnsiTheme="minorHAnsi"/>
        </w:rPr>
        <w:fldChar w:fldCharType="end"/>
      </w:r>
      <w:r w:rsidRPr="00635179">
        <w:rPr>
          <w:rFonts w:asciiTheme="minorHAnsi" w:hAnsiTheme="minorHAnsi"/>
        </w:rPr>
        <w:t xml:space="preserve">, and detecting epidemics </w:t>
      </w:r>
      <w:r w:rsidRPr="00635179">
        <w:rPr>
          <w:rFonts w:asciiTheme="minorHAnsi" w:hAnsiTheme="minorHAnsi"/>
        </w:rPr>
        <w:fldChar w:fldCharType="begin" w:fldLock="1"/>
      </w:r>
      <w:r w:rsidR="00EE753A">
        <w:rPr>
          <w:rFonts w:asciiTheme="minorHAnsi" w:hAnsiTheme="minorHAnsi"/>
        </w:rPr>
        <w:instrText>ADDIN CSL_CITATION { "citationItems" : [ { "id" : "ITEM-1", "itemData" : { "DOI" : "10.1126/science.345.6193.148-a", "ISSN" : "1095-9203", "PMID" : "25013052", "author" : [ { "dropping-particle" : "", "family" : "Broniatowski", "given" : "David Andre", "non-dropping-particle" : "", "parse-names" : false, "suffix" : "" }, { "dropping-particle" : "", "family" : "Paul", "given" : "Michael J", "non-dropping-particle" : "", "parse-names" : false, "suffix" : "" }, { "dropping-particle" : "", "family" : "Dredze", "given" : "Mark", "non-dropping-particle" : "", "parse-names" : false, "suffix" : "" } ], "container-title" : "Science (New York, N.Y.)", "id" : "ITEM-1", "issue" : "6193", "issued" : { "date-parts" : [ [ "2014", "7", "11" ] ] }, "language" : "en", "page" : "148", "publisher" : "American Association for the Advancement of Science", "title" : "Twitter: big data opportunities.", "type" : "article-journal", "volume" : "345" }, "uris" : [ "http://www.mendeley.com/documents/?uuid=d37140f8-3a2e-4e19-a15a-59a89b189d00" ] }, { "id" : "ITEM-2", "itemData" : { "DOI" : "10.1016/S2214-109X(14)70356-0", "ISSN" : "2214109X", "PMID" : "25539964", "author" : [ { "dropping-particle" : "", "family" : "Milinovich", "given" : "Gabriel J", "non-dropping-particle" : "", "parse-names" : false, "suffix" : "" }, { "dropping-particle" : "", "family" : "Magalh\u00e3es", "given" : "Ricardo J Soares", "non-dropping-particle" : "", "parse-names" : false, "suffix" : "" }, { "dropping-particle" : "", "family" : "Hu", "given" : "Wenbiao", "non-dropping-particle" : "", "parse-names" : false, "suffix" : "" } ], "container-title" : "The Lancet Global Health", "id" : "ITEM-2", "issue" : "1", "issued" : { "date-parts" : [ [ "2015", "1", "1" ] ] }, "language" : "English", "page" : "e20-e21", "publisher" : "Elsevier", "title" : "Role of big data in the early detection of Ebola and other emerging infectious diseases", "type" : "article-journal", "volume" : "3" }, "uris" : [ "http://www.mendeley.com/documents/?uuid=5f8a0654-6329-4c14-b5e8-e425861b200a" ] } ], "mendeley" : { "formattedCitation" : "(Broniatowski et al. 2014; Milinovich et al. 2015)", "plainTextFormattedCitation" : "(Broniatowski et al. 2014; Milinovich et al. 2015)", "previouslyFormattedCitation" : "(Broniatowski et al. 2014; Milinovich et al. 2015)" }, "properties" : { "noteIndex" : 0 }, "schema" : "https://github.com/citation-style-language/schema/raw/master/csl-citation.json" }</w:instrText>
      </w:r>
      <w:r w:rsidRPr="00635179">
        <w:rPr>
          <w:rFonts w:asciiTheme="minorHAnsi" w:hAnsiTheme="minorHAnsi"/>
        </w:rPr>
        <w:fldChar w:fldCharType="separate"/>
      </w:r>
      <w:r w:rsidR="00EE753A" w:rsidRPr="00EE753A">
        <w:rPr>
          <w:rFonts w:asciiTheme="minorHAnsi" w:hAnsiTheme="minorHAnsi"/>
          <w:noProof/>
        </w:rPr>
        <w:t>(Broniatowski et al. 2014; Milinovich et al. 2015)</w:t>
      </w:r>
      <w:r w:rsidRPr="00635179">
        <w:rPr>
          <w:rFonts w:asciiTheme="minorHAnsi" w:hAnsiTheme="minorHAnsi"/>
        </w:rPr>
        <w:fldChar w:fldCharType="end"/>
      </w:r>
      <w:r w:rsidRPr="00635179">
        <w:rPr>
          <w:rFonts w:asciiTheme="minorHAnsi" w:hAnsiTheme="minorHAnsi"/>
        </w:rPr>
        <w:t xml:space="preserve"> although there are also examples in the literature of participatory mapping of malaria vector exposure </w:t>
      </w:r>
      <w:r w:rsidRPr="00635179">
        <w:rPr>
          <w:rFonts w:asciiTheme="minorHAnsi" w:hAnsiTheme="minorHAnsi"/>
        </w:rPr>
        <w:fldChar w:fldCharType="begin" w:fldLock="1"/>
      </w:r>
      <w:r w:rsidR="00EE753A">
        <w:rPr>
          <w:rFonts w:asciiTheme="minorHAnsi" w:hAnsiTheme="minorHAnsi"/>
        </w:rPr>
        <w:instrText>ADDIN CSL_CITATION { "citationItems" : [ { "id" : "ITEM-1", "itemData" : { "DOI" : "10.1016/j.apgeog.2014.01.002", "ISSN" : "0143-6228", "PMID" : "24976656", "abstract" : "Malaria elimination remains a major public health challenge in many tropical regions, including large areas of northern South America. In this study, we present a new high spatial resolution (90 \u00d7 90 m) risk map for Colombia and surrounding areas based on environmental and human population data. The map was created through a participatory multi-criteria decision analysis in which expert opinion was solicited to determine key environmental and population risk factors, different fuzzy functions to standardize risk factor inputs, and variable factor weights to combine risk factors in a geographic information system. The new risk map was compared to a map of malaria cases in which cases were aggregated to the municipio (municipality) level. The relationship between mean municipio risk scores and total cases by munc\u00edpio showed a weak correlation. However, the relationship between pixel-level risk scores and vector occurrence points for two dominant vector species, Anopheles albimanus and An. darlingi, was significantly different (p &lt; 0.05) from a random point distribution, as was a pooled point distribution for these two vector species and An. nuneztovari. Thus, we conclude that the new risk map derived based on expert opinion provides an accurate spatial representation of risk of potential vector exposure rather than malaria transmission as shown by the pattern of malaria cases, and therefore it may be used to inform public health authorities as to where vector control measures should be prioritized to limit human-vector contact in future malaria outbreaks.", "author" : [ { "dropping-particle" : "", "family" : "Fuller", "given" : "D O", "non-dropping-particle" : "", "parse-names" : false, "suffix" : "" }, { "dropping-particle" : "", "family" : "Troyo", "given" : "A", "non-dropping-particle" : "", "parse-names" : false, "suffix" : "" }, { "dropping-particle" : "", "family" : "Alimi", "given" : "T O", "non-dropping-particle" : "", "parse-names" : false, "suffix" : "" }, { "dropping-particle" : "", "family" : "Beier", "given" : "J C", "non-dropping-particle" : "", "parse-names" : false, "suffix" : "" } ], "container-title" : "Applied geography (Sevenoaks, England)", "id" : "ITEM-1", "issued" : { "date-parts" : [ [ "2014", "3", "1" ] ] }, "page" : "1-7", "title" : "Participatory Risk Mapping of Malaria Vector Exposure in Northern South America using Environmental and Population Data.", "type" : "article-journal", "volume" : "48" }, "uris" : [ "http://www.mendeley.com/documents/?uuid=87d737a0-cefa-3745-bf0e-74f35d695f72" ] }, { "id" : "ITEM-2", "itemData" : { "DOI" : "10.1371/journal.pone.0156388", "ISSN" : "1932-6203", "PMID" : "27253869", "abstract" : "Lack of reliable techniques for large-scale monitoring of disease-transmitting mosquitoes is a major public health challenge, especially where advanced geo-information systems are not regularly applicable. We tested an innovative crowd-sourcing approach, which relies simply on knowledge and experiences of residents to rapidly predict areas where disease-transmitting mosquitoes are most abundant. Guided by community-based resource persons, we mapped boundaries and major physical features in three rural Tanzanian villages. We then selected 60 community members, taught them basic map-reading skills, and offered them gridded maps of their own villages (grid size: 200m\u00d7200m) so they could identify locations where they believed mosquitoes were most abundant, by ranking the grids from one (highest density) to five (lowest density). The ranks were interpolated in ArcGIS-10 (ESRI-USA) using inverse distance weighting (IDW) method, and re-classified to depict areas people believed had high, medium and low mosquito densities. Finally, we used odor-baited mosquito traps to compare and verify actual outdoor mosquito densities in the same areas. We repeated this process for 12 months, each time with a different group of 60 residents. All entomological surveys depicted similar geographical stratification of mosquito densities in areas classified by community members as having high, medium and low vector abundance. These similarities were observed when all mosquito species were combined, and also when only malaria vectors were considered. Of the 12,412 mosquitoes caught, 60.9% (7,555) were from areas considered by community members as having high mosquito densities, 28% (3,470) from medium density areas, and 11.2% (1,387) from low density areas. This study provides evidence that we can rely on community knowledge and experiences to identify areas where mosquitoes are most abundant or least abundant, even without entomological surveys. This crowd-sourcing method could be further refined and validated to improve community-based planning of mosquito control operations at low-cost.", "author" : [ { "dropping-particle" : "", "family" : "Mwangungulu", "given" : "Stephen Peter", "non-dropping-particle" : "", "parse-names" : false, "suffix" : "" }, { "dropping-particle" : "", "family" : "Sumaye", "given" : "Robert David", "non-dropping-particle" : "", "parse-names" : false, "suffix" : "" }, { "dropping-particle" : "", "family" : "Limwagu", "given" : "Alex Julius", "non-dropping-particle" : "", "parse-names" : false, "suffix" : "" }, { "dropping-particle" : "", "family" : "Siria", "given" : "Doreen Josen", "non-dropping-particle" : "", "parse-names" : false, "suffix" : "" }, { "dropping-particle" : "", "family" : "Kaindoa", "given" : "Emmanuel Wilson", "non-dropping-particle" : "", "parse-names" : false, "suffix" : "" }, { "dropping-particle" : "", "family" : "Okumu", "given" : "Fredros Oketch", "non-dropping-particle" : "", "parse-names" : false, "suffix" : "" } ], "container-title" : "PloS one", "id" : "ITEM-2", "issue" : "6", "issued" : { "date-parts" : [ [ "2016", "1", "2" ] ] }, "page" : "e0156388", "publisher" : "Public Library of Science", "title" : "Crowdsourcing Vector Surveillance: Using Community Knowledge and Experiences to Predict Densities and Distribution of Outdoor-Biting Mosquitoes in Rural Tanzania.", "type" : "article-journal", "volume" : "11" }, "uris" : [ "http://www.mendeley.com/documents/?uuid=f76d1686-08a3-4f65-b32a-1ecda28297ff" ] } ], "mendeley" : { "formattedCitation" : "(Fuller et al. 2014; Mwangungulu et al. 2016)", "plainTextFormattedCitation" : "(Fuller et al. 2014; Mwangungulu et al. 2016)", "previouslyFormattedCitation" : "(Fuller et al. 2014; Mwangungulu et al. 2016)" }, "properties" : { "noteIndex" : 0 }, "schema" : "https://github.com/citation-style-language/schema/raw/master/csl-citation.json" }</w:instrText>
      </w:r>
      <w:r w:rsidRPr="00635179">
        <w:rPr>
          <w:rFonts w:asciiTheme="minorHAnsi" w:hAnsiTheme="minorHAnsi"/>
        </w:rPr>
        <w:fldChar w:fldCharType="separate"/>
      </w:r>
      <w:r w:rsidR="00EE753A" w:rsidRPr="00EE753A">
        <w:rPr>
          <w:rFonts w:asciiTheme="minorHAnsi" w:hAnsiTheme="minorHAnsi"/>
          <w:noProof/>
        </w:rPr>
        <w:t>(Fuller et al. 2014; Mwangungulu et al. 2016)</w:t>
      </w:r>
      <w:r w:rsidRPr="00635179">
        <w:rPr>
          <w:rFonts w:asciiTheme="minorHAnsi" w:hAnsiTheme="minorHAnsi"/>
        </w:rPr>
        <w:fldChar w:fldCharType="end"/>
      </w:r>
      <w:r w:rsidRPr="00635179">
        <w:rPr>
          <w:rFonts w:asciiTheme="minorHAnsi" w:hAnsiTheme="minorHAnsi"/>
        </w:rPr>
        <w:t xml:space="preserve">. </w:t>
      </w:r>
    </w:p>
    <w:p w:rsidR="00635179" w:rsidRPr="00547A9D" w:rsidRDefault="004D4B90" w:rsidP="00B63F53">
      <w:pPr>
        <w:pStyle w:val="ListParagraph"/>
        <w:numPr>
          <w:ilvl w:val="1"/>
          <w:numId w:val="27"/>
        </w:numPr>
        <w:tabs>
          <w:tab w:val="clear" w:pos="4320"/>
          <w:tab w:val="clear" w:pos="8640"/>
        </w:tabs>
        <w:spacing w:after="160" w:line="480" w:lineRule="auto"/>
        <w:jc w:val="left"/>
        <w:rPr>
          <w:rFonts w:asciiTheme="minorHAnsi" w:hAnsiTheme="minorHAnsi"/>
          <w:b/>
        </w:rPr>
      </w:pPr>
      <w:r>
        <w:rPr>
          <w:rFonts w:asciiTheme="minorHAnsi" w:hAnsiTheme="minorHAnsi"/>
          <w:b/>
        </w:rPr>
        <w:t>Population movement</w:t>
      </w:r>
      <w:r w:rsidR="00635179" w:rsidRPr="00547A9D">
        <w:rPr>
          <w:rFonts w:asciiTheme="minorHAnsi" w:hAnsiTheme="minorHAnsi"/>
          <w:b/>
        </w:rPr>
        <w:t xml:space="preserve"> data</w:t>
      </w:r>
    </w:p>
    <w:p w:rsidR="00635179" w:rsidRPr="00635179" w:rsidRDefault="00635179" w:rsidP="00121C03">
      <w:pPr>
        <w:spacing w:line="480" w:lineRule="auto"/>
        <w:ind w:firstLine="0"/>
        <w:jc w:val="left"/>
        <w:rPr>
          <w:rFonts w:asciiTheme="minorHAnsi" w:hAnsiTheme="minorHAnsi"/>
        </w:rPr>
      </w:pPr>
      <w:r w:rsidRPr="00635179">
        <w:rPr>
          <w:rFonts w:asciiTheme="minorHAnsi" w:hAnsiTheme="minorHAnsi"/>
        </w:rPr>
        <w:t xml:space="preserve">A limitation of spatial methods </w:t>
      </w:r>
      <w:r w:rsidR="00F97EE9">
        <w:rPr>
          <w:rFonts w:asciiTheme="minorHAnsi" w:hAnsiTheme="minorHAnsi"/>
        </w:rPr>
        <w:t>is</w:t>
      </w:r>
      <w:r w:rsidR="00F97EE9" w:rsidRPr="00635179">
        <w:rPr>
          <w:rFonts w:asciiTheme="minorHAnsi" w:hAnsiTheme="minorHAnsi"/>
        </w:rPr>
        <w:t xml:space="preserve"> </w:t>
      </w:r>
      <w:r w:rsidRPr="00635179">
        <w:rPr>
          <w:rFonts w:asciiTheme="minorHAnsi" w:hAnsiTheme="minorHAnsi"/>
        </w:rPr>
        <w:t xml:space="preserve">that they make the implicit assumption that the subject of interest is associated with a single geographical location e.g. survey participants are usually assigned the coordinates location of their homes, schools or villages when undertaking prevalence surveys, when it is of course recognised that exposure to disease risk may not occur at that location. In a purely spatial models this limitation is often accounted for by considering environmental risk factors within a fixed sensible buffer of the assigned location, or asking participants questions that might identify activities that expose them to risk outside of their homes/schools/villages. These approaches cannot however capture all of the intricacies of the participant’s movements that may be linked to disease risk, and could weaken the spatial signal in the outcome of interest. There is therefore a growing interest in improving measures of human mobility both in terms of large scale patterns such as migration and small scale day-to-day movement </w:t>
      </w:r>
      <w:r w:rsidRPr="00635179">
        <w:rPr>
          <w:rFonts w:asciiTheme="minorHAnsi" w:hAnsiTheme="minorHAnsi"/>
        </w:rPr>
        <w:fldChar w:fldCharType="begin" w:fldLock="1"/>
      </w:r>
      <w:r w:rsidR="005E2B62">
        <w:rPr>
          <w:rFonts w:asciiTheme="minorHAnsi" w:hAnsiTheme="minorHAnsi"/>
        </w:rPr>
        <w:instrText>ADDIN CSL_CITATION { "citationItems" : [ { "id" : "ITEM-1", "itemData" : { "DOI" : "10.1016/j.pt.2015.09.006", "ISSN" : "14714922", "abstract" : "Quantitatively mapping the spatial distributions of infectious diseases is key to both investigating their epidemiology and identifying populations at risk of infection. Important advances in data quality and methodologies have allowed for better investigation of disease risk and its association with environmental factors. However, incorporating dynamic human behavioural processes in disease mapping remains challenging. For example, connectivity among human populations, a key driver of pathogen dispersal, has increased sharply over the past century, along with the availability of data derived from mobile phones and other dynamic data sources. Future work must be targeted towards the rapid updating and dissemination of appropriately designed disease maps to guide the public health community in reducing the global burden of infectious disease.", "author" : [ { "dropping-particle" : "", "family" : "Kraemer", "given" : "Moritz U.G.", "non-dropping-particle" : "", "parse-names" : false, "suffix" : "" }, { "dropping-particle" : "", "family" : "Hay", "given" : "Simon I.", "non-dropping-particle" : "", "parse-names" : false, "suffix" : "" }, { "dropping-particle" : "", "family" : "Pigott", "given" : "David M.", "non-dropping-particle" : "", "parse-names" : false, "suffix" : "" }, { "dropping-particle" : "", "family" : "Smith", "given" : "David L.", "non-dropping-particle" : "", "parse-names" : false, "suffix" : "" }, { "dropping-particle" : "", "family" : "Wint", "given" : "G.R. William", "non-dropping-particle" : "", "parse-names" : false, "suffix" : "" }, { "dropping-particle" : "", "family" : "Golding", "given" : "Nick", "non-dropping-particle" : "", "parse-names" : false, "suffix" : "" } ], "container-title" : "Trends in Parasitology", "id" : "ITEM-1", "issue" : "1", "issued" : { "date-parts" : [ [ "2015", "10" ] ] }, "page" : "19-29", "title" : "Progress and Challenges in Infectious Disease Cartography", "type" : "article-journal", "volume" : "32" }, "uris" : [ "http://www.mendeley.com/documents/?uuid=7e4b27d7-1393-46dc-95bc-c858b67d1378" ] } ], "mendeley" : { "formattedCitation" : "(Kraemer et al. 2015)", "plainTextFormattedCitation" : "(Kraemer et al. 2015)", "previouslyFormattedCitation" : "(Kraemer et al. 2015)" }, "properties" : { "noteIndex" : 0 }, "schema" : "https://github.com/citation-style-language/schema/raw/master/csl-citation.json" }</w:instrText>
      </w:r>
      <w:r w:rsidRPr="00635179">
        <w:rPr>
          <w:rFonts w:asciiTheme="minorHAnsi" w:hAnsiTheme="minorHAnsi"/>
        </w:rPr>
        <w:fldChar w:fldCharType="separate"/>
      </w:r>
      <w:r w:rsidR="00F978AA" w:rsidRPr="00F978AA">
        <w:rPr>
          <w:rFonts w:asciiTheme="minorHAnsi" w:hAnsiTheme="minorHAnsi"/>
          <w:noProof/>
        </w:rPr>
        <w:t>(Kraemer et al. 2015)</w:t>
      </w:r>
      <w:r w:rsidRPr="00635179">
        <w:rPr>
          <w:rFonts w:asciiTheme="minorHAnsi" w:hAnsiTheme="minorHAnsi"/>
        </w:rPr>
        <w:fldChar w:fldCharType="end"/>
      </w:r>
      <w:r w:rsidRPr="00635179">
        <w:rPr>
          <w:rFonts w:asciiTheme="minorHAnsi" w:hAnsiTheme="minorHAnsi"/>
        </w:rPr>
        <w:t xml:space="preserve">. One research area of growing interest is the harnessing of mobility information collected by mobile phone operators via anonymised call logs. This human mobility data has been shown to be complementary to travel survey data and provide a deeper understanding of the spatial dynamics of infectious diseases in developing countries over time </w:t>
      </w:r>
      <w:r w:rsidRPr="00635179">
        <w:rPr>
          <w:rFonts w:asciiTheme="minorHAnsi" w:hAnsiTheme="minorHAnsi"/>
        </w:rPr>
        <w:fldChar w:fldCharType="begin" w:fldLock="1"/>
      </w:r>
      <w:r w:rsidR="00F97EE9">
        <w:rPr>
          <w:rFonts w:asciiTheme="minorHAnsi" w:hAnsiTheme="minorHAnsi"/>
        </w:rPr>
        <w:instrText>ADDIN CSL_CITATION { "citationItems" : [ { "id" : "ITEM-1", "itemData" : { "DOI" : "10.1016/j.tmaid.2012.12.003", "ISSN" : "1873-0442", "PMID" : "23478045", "abstract" : "Human mobility plays an important role in the dissemination of malaria parasites between regions of variable transmission intensity. Asymptomatic individuals can unknowingly carry parasites to regions where mosquito vectors are available, for example, undermining control programs and contributing to transmission when they travel. Understanding how parasites are imported between regions in this way is therefore an important goal for elimination planning and the control of transmission, and would enable control programs to target the principal sources of malaria. Measuring human mobility has traditionally been difficult to do on a population scale, but the widespread adoption of mobile phones in low-income settings presents a unique opportunity to directly measure human movements that are relevant to the spread of malaria. Here, we discuss the opportunities for measuring human mobility using data from mobile phones, as well as some of the issues associated with combining mobility estimates with malaria infection risk maps to meaningfully estimate routes of parasite importation.", "author" : [ { "dropping-particle" : "", "family" : "Buckee", "given" : "Caroline O", "non-dropping-particle" : "", "parse-names" : false, "suffix" : "" }, { "dropping-particle" : "", "family" : "Wesolowski", "given" : "Amy", "non-dropping-particle" : "", "parse-names" : false, "suffix" : "" }, { "dropping-particle" : "", "family" : "Eagle", "given" : "Nathan N", "non-dropping-particle" : "", "parse-names" : false, "suffix" : "" }, { "dropping-particle" : "", "family" : "Hansen", "given" : "Elsa", "non-dropping-particle" : "", "parse-names" : false, "suffix" : "" }, { "dropping-particle" : "", "family" : "Snow", "given" : "Robert W", "non-dropping-particle" : "", "parse-names" : false, "suffix" : "" } ], "container-title" : "Travel medicine and infectious disease", "id" : "ITEM-1", "issue" : "1", "issued" : { "date-parts" : [ [ "2013", "1" ] ] }, "page" : "15-22", "title" : "Mobile phones and malaria: Modeling human and parasite travel.", "type" : "article-journal", "volume" : "11" }, "uris" : [ "http://www.mendeley.com/documents/?uuid=fc4f6935-8913-4fc8-89f6-1e8f30e83fe5" ] }, { "id" : "ITEM-2", "itemData" : { "DOI" : "10.1038/srep05678", "ISSN" : "2045-2322", "PMID" : "25022440", "abstract" : "Human travel impacts the spread of infectious diseases across spatial and temporal scales, with broad implications for the biological and social sciences. Individual data on travel patterns have been difficult to obtain, particularly in low-income countries. Travel survey data provide detailed demographic information, but sample sizes are often small and travel histories are hard to validate. Mobile phone records can provide vast quantities of spatio-temporal travel data but vary in spatial resolution and explicitly do not include individual information in order to protect the privacy of subscribers. Here we compare and contrast both sources of data over the same time period in a rural area of Kenya. Although both data sets are able to quantify broad travel patterns and distinguish regional differences in travel, each provides different insights that can be combined to form a more detailed picture of travel in low-income settings to understand the spread of infectious diseases.", "author" : [ { "dropping-particle" : "", "family" : "Wesolowski", "given" : "Amy", "non-dropping-particle" : "", "parse-names" : false, "suffix" : "" }, { "dropping-particle" : "", "family" : "Stresman", "given" : "Gillian", "non-dropping-particle" : "", "parse-names" : false, "suffix" : "" }, { "dropping-particle" : "", "family" : "Eagle", "given" : "Nathan", "non-dropping-particle" : "", "parse-names" : false, "suffix" : "" }, { "dropping-particle" : "", "family" : "Stevenson", "given" : "Jennifer", "non-dropping-particle" : "", "parse-names" : false, "suffix" : "" }, { "dropping-particle" : "", "family" : "Owaga", "given" : "Chrispin", "non-dropping-particle" : "", "parse-names" : false, "suffix" : "" }, { "dropping-particle" : "", "family" : "Marube", "given" : "Elizabeth", "non-dropping-particle" : "", "parse-names" : false, "suffix" : "" }, { "dropping-particle" : "", "family" : "Bousema", "given" : "Teun", "non-dropping-particle" : "", "parse-names" : false, "suffix" : "" }, { "dropping-particle" : "", "family" : "Drakeley", "given" : "Christopher", "non-dropping-particle" : "", "parse-names" : false, "suffix" : "" }, { "dropping-particle" : "", "family" : "Cox", "given" : "Jonathan", "non-dropping-particle" : "", "parse-names" : false, "suffix" : "" }, { "dropping-particle" : "", "family" : "Buckee", "given" : "Caroline O", "non-dropping-particle" : "", "parse-names" : false, "suffix" : "" } ], "container-title" : "Scientific reports", "id" : "ITEM-2", "issued" : { "date-parts" : [ [ "2014", "1" ] ] }, "page" : "5678", "title" : "Quantifying travel behavior for infectious disease research: a comparison of data from surveys and mobile phones.", "type" : "article-journal", "volume" : "4" }, "uris" : [ "http://www.mendeley.com/documents/?uuid=37351d4a-d791-4c9f-a7c9-dc5ae87410ff" ] }, { "id" : "ITEM-3", "itemData" : { "DOI" : "10.1073/pnas.1504964112", "ISSN" : "1091-6490", "PMID" : "26351662", "abstract" : "The recent emergence of dengue viruses into new susceptible human populations throughout Asia and the Middle East, driven in part by human travel on both local and global scales, represents a significant global health risk, particularly in areas with changing climatic suitability for the mosquito vector. In Pakistan, dengue has been endemic for decades in the southern port city of Karachi, but large epidemics in the northeast have emerged only since 2011. Pakistan is therefore representative of many countries on the verge of countrywide endemic dengue transmission, where prevention, surveillance, and preparedness are key priorities in previously dengue-free regions. We analyze spatially explicit dengue case data from a large outbreak in Pakistan in 2013 and compare the dynamics of the epidemic to an epidemiological model of dengue virus transmission based on climate and mobility data from \u223c40 million mobile phone subscribers. We find that mobile phone-based mobility estimates predict the geographic spread and timing of epidemics in both recently epidemic and emerging locations. We combine transmission suitability maps with estimates of seasonal dengue virus importation to generate fine-scale dynamic risk maps with direct application to dengue containment and epidemic preparedness.", "author" : [ { "dropping-particle" : "", "family" : "Wesolowski", "given" : "Amy", "non-dropping-particle" : "", "parse-names" : false, "suffix" : "" }, { "dropping-particle" : "", "family" : "Qureshi", "given" : "Taimur", "non-dropping-particle" : "", "parse-names" : false, "suffix" : "" }, { "dropping-particle" : "", "family" : "Boni", "given" : "Maciej F", "non-dropping-particle" : "", "parse-names" : false, "suffix" : "" }, { "dropping-particle" : "", "family" : "Sunds\u00f8y", "given" : "P\u00e5l Roe", "non-dropping-particle" : "", "parse-names" : false, "suffix" : "" }, { "dropping-particle" : "", "family" : "Johansson", "given" : "Michael A", "non-dropping-particle" : "", "parse-names" : false, "suffix" : "" }, { "dropping-particle" : "", "family" : "Rasheed", "given" : "Syed Basit", "non-dropping-particle" : "", "parse-names" : false, "suffix" : "" }, { "dropping-particle" : "", "family" : "Eng\u00f8-Monsen", "given" : "Kenth", "non-dropping-particle" : "", "parse-names" : false, "suffix" : "" }, { "dropping-particle" : "", "family" : "Buckee", "given" : "Caroline O", "non-dropping-particle" : "", "parse-names" : false, "suffix" : "" } ], "container-title" : "Proceedings of the National Academy of Sciences of the United States of America", "id" : "ITEM-3", "issue" : "38", "issued" : { "date-parts" : [ [ "2015", "9", "22" ] ] }, "page" : "11887-92", "title" : "Impact of human mobility on the emergence of dengue epidemics in Pakistan.", "type" : "article-journal", "volume" : "112" }, "uris" : [ "http://www.mendeley.com/documents/?uuid=29ad35c5-3815-416f-9135-c8d6b0cf957c" ] }, { "id" : "ITEM-4", "itemData" : { "URL" : "http://www.flowminder.org/", "author" : [ { "dropping-particle" : "", "family" : "The Flowminder Foundation", "given" : "", "non-dropping-particle" : "", "parse-names" : false, "suffix" : "" } ], "id" : "ITEM-4", "issued" : { "date-parts" : [ [ "0" ] ] }, "title" : "Flowminder", "type" : "webpage" }, "uris" : [ "http://www.mendeley.com/documents/?uuid=dec6d529-ebc5-4536-98e0-053dd62ce1b7" ] } ], "mendeley" : { "formattedCitation" : "(Buckee et al. 2013; Wesolowski et al. 2014; Wesolowski et al. 2015; The Flowminder Foundation n.d.)", "plainTextFormattedCitation" : "(Buckee et al. 2013; Wesolowski et al. 2014; Wesolowski et al. 2015; The Flowminder Foundation n.d.)", "previouslyFormattedCitation" : "(Buckee et al. 2013; Wesolowski et al. 2014; Wesolowski et al. 2015; The Flowminder Foundation n.d.)" }, "properties" : { "noteIndex" : 0 }, "schema" : "https://github.com/citation-style-language/schema/raw/master/csl-citation.json" }</w:instrText>
      </w:r>
      <w:r w:rsidRPr="00635179">
        <w:rPr>
          <w:rFonts w:asciiTheme="minorHAnsi" w:hAnsiTheme="minorHAnsi"/>
        </w:rPr>
        <w:fldChar w:fldCharType="separate"/>
      </w:r>
      <w:r w:rsidR="00EE753A" w:rsidRPr="00EE753A">
        <w:rPr>
          <w:rFonts w:asciiTheme="minorHAnsi" w:hAnsiTheme="minorHAnsi"/>
          <w:noProof/>
        </w:rPr>
        <w:t>(Buckee et al. 2013; Wesolowski et al. 2014; Wesolowski et al. 2015; The Flowminder Foundation n.d.)</w:t>
      </w:r>
      <w:r w:rsidRPr="00635179">
        <w:rPr>
          <w:rFonts w:asciiTheme="minorHAnsi" w:hAnsiTheme="minorHAnsi"/>
        </w:rPr>
        <w:fldChar w:fldCharType="end"/>
      </w:r>
      <w:r w:rsidRPr="00635179">
        <w:rPr>
          <w:rFonts w:asciiTheme="minorHAnsi" w:hAnsiTheme="minorHAnsi"/>
        </w:rPr>
        <w:t xml:space="preserve">. On a smaller geographical scale, GPS-enabled wearable technology, which in its most basic form consists of a small GPS data logger which records coordinates at regular time intervals, can provide detailed information on human movement that might be of relevance to disease control. For example, GPS data loggers have been used to measure differences infected and uninfected mother and children’s spatial movement patterns in relation to schistosomiasis </w:t>
      </w:r>
      <w:r w:rsidRPr="00635179">
        <w:rPr>
          <w:rFonts w:asciiTheme="minorHAnsi" w:hAnsiTheme="minorHAnsi"/>
        </w:rPr>
        <w:fldChar w:fldCharType="begin" w:fldLock="1"/>
      </w:r>
      <w:r w:rsidR="00F978AA">
        <w:rPr>
          <w:rFonts w:asciiTheme="minorHAnsi" w:hAnsiTheme="minorHAnsi"/>
        </w:rPr>
        <w:instrText>ADDIN CSL_CITATION { "citationItems" : [ { "id" : "ITEM-1", "itemData" : { "DOI" : "10.1016/j.trstmh.2011.05.007", "ISSN" : "1878-3503", "PMID" : "21714979", "abstract" : "Point-prevalence recording of the distribution of tropical parasitic diseases at village level is usually sufficient for general monitoring and surveillance. Whilst within-village spatial patterning of diseases exists, and can be important, mapping infected cases in a household-by-household setting is arduous and time consuming. With the development of low-cost GPS-data loggers (&lt; \u00a340) and available GoogleEarth(TM) satellite imagery, we present a field-applicable method based on crowdsourcing for rapid identification of infected cases (intestinal schistosomiasis, malaria and hookworm) by household. A total of 126 mothers with their 247 preschool children from Bukoba village (Mayuge District, Uganda) were examined with half of these mothers given a GPS-data logger to walk home with, returning the unit the same day for data off-loading, after which, households were assigned GPS coordinates. A satellite image of Bukoba was annotated with households denoting the infection status of each mother and child. General prevalence of intestinal schistosomiasis, malaria and hookworm in mothers and children was: 27.2 vs 7.7%, 28.6 vs 87.0% and 60.0 vs 22.3%, respectively. Different spatial patterns of disease could be identified likely representing the intrinsic differences in parasite biology and interplay with human behaviour(s) across this local landscape providing a better insight into reasons for disease micro-patterning.", "author" : [ { "dropping-particle" : "", "family" : "Stothard", "given" : "J Russell", "non-dropping-particle" : "", "parse-names" : false, "suffix" : "" }, { "dropping-particle" : "", "family" : "Sousa-Figueiredo", "given" : "Jose C", "non-dropping-particle" : "", "parse-names" : false, "suffix" : "" }, { "dropping-particle" : "", "family" : "Betson", "given" : "Martha", "non-dropping-particle" : "", "parse-names" : false, "suffix" : "" }, { "dropping-particle" : "", "family" : "Seto", "given" : "Edmund Y W", "non-dropping-particle" : "", "parse-names" : false, "suffix" : "" }, { "dropping-particle" : "", "family" : "Kabatereine", "given" : "Narcis B", "non-dropping-particle" : "", "parse-names" : false, "suffix" : "" } ], "container-title" : "Transactions of the Royal Society of Tropical Medicine and Hygiene", "id" : "ITEM-1", "issue" : "9", "issued" : { "date-parts" : [ [ "2011", "9" ] ] }, "page" : "500-6", "title" : "Investigating the spatial micro-epidemiology of diseases within a point-prevalence sample: a field applicable method for rapid mapping of households using low-cost GPS-dataloggers.", "type" : "article-journal", "volume" : "105" }, "uris" : [ "http://www.mendeley.com/documents/?uuid=0b7ebaba-5e25-4810-86fa-b3455c666da8" ] } ], "mendeley" : { "formattedCitation" : "(Stothard et al. 2011)", "plainTextFormattedCitation" : "(Stothard et al. 2011)", "previouslyFormattedCitation" : "(Stothard et al. 2011)" }, "properties" : { "noteIndex" : 0 }, "schema" : "https://github.com/citation-style-language/schema/raw/master/csl-citation.json" }</w:instrText>
      </w:r>
      <w:r w:rsidRPr="00635179">
        <w:rPr>
          <w:rFonts w:asciiTheme="minorHAnsi" w:hAnsiTheme="minorHAnsi"/>
        </w:rPr>
        <w:fldChar w:fldCharType="separate"/>
      </w:r>
      <w:r w:rsidR="00F978AA" w:rsidRPr="00F978AA">
        <w:rPr>
          <w:rFonts w:asciiTheme="minorHAnsi" w:hAnsiTheme="minorHAnsi"/>
          <w:noProof/>
        </w:rPr>
        <w:t>(Stothard et al. 2011)</w:t>
      </w:r>
      <w:r w:rsidRPr="00635179">
        <w:rPr>
          <w:rFonts w:asciiTheme="minorHAnsi" w:hAnsiTheme="minorHAnsi"/>
        </w:rPr>
        <w:fldChar w:fldCharType="end"/>
      </w:r>
      <w:r w:rsidRPr="00635179">
        <w:rPr>
          <w:rFonts w:asciiTheme="minorHAnsi" w:hAnsiTheme="minorHAnsi"/>
        </w:rPr>
        <w:t xml:space="preserve">, and assess the impact of LF-related morbidity on mobility </w:t>
      </w:r>
      <w:r w:rsidRPr="00635179">
        <w:rPr>
          <w:rFonts w:asciiTheme="minorHAnsi" w:hAnsiTheme="minorHAnsi"/>
        </w:rPr>
        <w:fldChar w:fldCharType="begin" w:fldLock="1"/>
      </w:r>
      <w:r w:rsidR="003275E1">
        <w:rPr>
          <w:rFonts w:asciiTheme="minorHAnsi" w:hAnsiTheme="minorHAnsi"/>
        </w:rPr>
        <w:instrText>ADDIN CSL_CITATION { "citationItems" : [ { "id" : "ITEM-1", "itemData" : { "author" : [ { "dropping-particle" : "", "family" : "Stanton", "given" : "Michelle C", "non-dropping-particle" : "", "parse-names" : false, "suffix" : "" }, { "dropping-particle" : "", "family" : "Yamauchi", "given" : "Masato", "non-dropping-particle" : "", "parse-names" : false, "suffix" : "" }, { "dropping-particle" : "", "family" : "Mkwanda", "given" : "Square Z", "non-dropping-particle" : "", "parse-names" : false, "suffix" : "" }, { "dropping-particle" : "", "family" : "Ndhlovu", "given" : "Paul", "non-dropping-particle" : "", "parse-names" : false, "suffix" : "" }, { "dropping-particle" : "", "family" : "Matipula", "given" : "Dorothy E", "non-dropping-particle" : "", "parse-names" : false, "suffix" : "" }, { "dropping-particle" : "", "family" : "Mackenzie", "given" : "Charles", "non-dropping-particle" : "", "parse-names" : false, "suffix" : "" } ], "container-title" : "Under submission", "id" : "ITEM-1", "issued" : { "date-parts" : [ [ "2016" ] ] }, "title" : "Measuring the physical and economic impact of filarial lymphoedema in Chikwawa district, Malawi: A case-control study", "type" : "article-journal" }, "uris" : [ "http://www.mendeley.com/documents/?uuid=bd2fa78d-c566-4d1d-9773-2977a124b343" ] } ], "mendeley" : { "formattedCitation" : "(Stanton, Yamauchi, et al. 2016)", "plainTextFormattedCitation" : "(Stanton, Yamauchi, et al. 2016)", "previouslyFormattedCitation" : "(Stanton, Yamauchi, et al. 2016)" }, "properties" : { "noteIndex" : 0 }, "schema" : "https://github.com/citation-style-language/schema/raw/master/csl-citation.json" }</w:instrText>
      </w:r>
      <w:r w:rsidRPr="00635179">
        <w:rPr>
          <w:rFonts w:asciiTheme="minorHAnsi" w:hAnsiTheme="minorHAnsi"/>
        </w:rPr>
        <w:fldChar w:fldCharType="separate"/>
      </w:r>
      <w:r w:rsidR="003275E1" w:rsidRPr="003275E1">
        <w:rPr>
          <w:rFonts w:asciiTheme="minorHAnsi" w:hAnsiTheme="minorHAnsi"/>
          <w:noProof/>
        </w:rPr>
        <w:t>(Stanton, Yamauchi, et al. 2016)</w:t>
      </w:r>
      <w:r w:rsidRPr="00635179">
        <w:rPr>
          <w:rFonts w:asciiTheme="minorHAnsi" w:hAnsiTheme="minorHAnsi"/>
        </w:rPr>
        <w:fldChar w:fldCharType="end"/>
      </w:r>
      <w:r w:rsidRPr="00635179">
        <w:rPr>
          <w:rFonts w:asciiTheme="minorHAnsi" w:hAnsiTheme="minorHAnsi"/>
        </w:rPr>
        <w:t>.</w:t>
      </w:r>
    </w:p>
    <w:p w:rsidR="00635179" w:rsidRPr="00547A9D" w:rsidRDefault="00635179" w:rsidP="00B63F53">
      <w:pPr>
        <w:pStyle w:val="ListParagraph"/>
        <w:numPr>
          <w:ilvl w:val="1"/>
          <w:numId w:val="27"/>
        </w:numPr>
        <w:tabs>
          <w:tab w:val="clear" w:pos="4320"/>
          <w:tab w:val="clear" w:pos="8640"/>
        </w:tabs>
        <w:spacing w:after="160" w:line="480" w:lineRule="auto"/>
        <w:jc w:val="left"/>
        <w:rPr>
          <w:rFonts w:asciiTheme="minorHAnsi" w:hAnsiTheme="minorHAnsi"/>
          <w:b/>
        </w:rPr>
      </w:pPr>
      <w:r w:rsidRPr="00547A9D">
        <w:rPr>
          <w:rFonts w:asciiTheme="minorHAnsi" w:hAnsiTheme="minorHAnsi"/>
          <w:b/>
        </w:rPr>
        <w:t>Geographical disease risk factor data</w:t>
      </w:r>
    </w:p>
    <w:p w:rsidR="00635179" w:rsidRPr="00635179" w:rsidRDefault="00635179" w:rsidP="00121C03">
      <w:pPr>
        <w:spacing w:line="480" w:lineRule="auto"/>
        <w:ind w:firstLine="0"/>
        <w:jc w:val="left"/>
        <w:rPr>
          <w:rFonts w:asciiTheme="minorHAnsi" w:hAnsiTheme="minorHAnsi"/>
        </w:rPr>
      </w:pPr>
      <w:r w:rsidRPr="00635179">
        <w:rPr>
          <w:rFonts w:asciiTheme="minorHAnsi" w:hAnsiTheme="minorHAnsi"/>
        </w:rPr>
        <w:t xml:space="preserve">Here we restrict ourselves to consider physical measures of the natural and man-made environment as opposed to other risk factors that can be spatially-referenced e.g. socio-economic measures associated with a particular location. </w:t>
      </w:r>
    </w:p>
    <w:p w:rsidR="00635179" w:rsidRPr="00547A9D" w:rsidRDefault="00635179" w:rsidP="00121C03">
      <w:pPr>
        <w:pStyle w:val="ListParagraph"/>
        <w:numPr>
          <w:ilvl w:val="2"/>
          <w:numId w:val="22"/>
        </w:numPr>
        <w:tabs>
          <w:tab w:val="clear" w:pos="4320"/>
          <w:tab w:val="clear" w:pos="8640"/>
        </w:tabs>
        <w:spacing w:after="160" w:line="480" w:lineRule="auto"/>
        <w:jc w:val="left"/>
        <w:rPr>
          <w:rFonts w:asciiTheme="minorHAnsi" w:hAnsiTheme="minorHAnsi"/>
          <w:i/>
        </w:rPr>
      </w:pPr>
      <w:r w:rsidRPr="00547A9D">
        <w:rPr>
          <w:rFonts w:asciiTheme="minorHAnsi" w:hAnsiTheme="minorHAnsi"/>
          <w:i/>
        </w:rPr>
        <w:t>Natural geographical features</w:t>
      </w:r>
    </w:p>
    <w:p w:rsidR="00635179" w:rsidRPr="00635179" w:rsidRDefault="00635179" w:rsidP="00121C03">
      <w:pPr>
        <w:spacing w:line="480" w:lineRule="auto"/>
        <w:ind w:firstLine="0"/>
        <w:jc w:val="left"/>
        <w:rPr>
          <w:rFonts w:asciiTheme="minorHAnsi" w:hAnsiTheme="minorHAnsi"/>
        </w:rPr>
      </w:pPr>
      <w:r w:rsidRPr="00635179">
        <w:rPr>
          <w:rFonts w:asciiTheme="minorHAnsi" w:hAnsiTheme="minorHAnsi"/>
        </w:rPr>
        <w:t xml:space="preserve">Remotely sensed (RS) data refers to data acquired from a distance, with the term being most commonly associated with data obtained from satellites. In areas where in situ environmental data is sparse, </w:t>
      </w:r>
      <w:r w:rsidR="00296746">
        <w:rPr>
          <w:rFonts w:asciiTheme="minorHAnsi" w:hAnsiTheme="minorHAnsi"/>
        </w:rPr>
        <w:t>such as sub-Saharan Africa</w:t>
      </w:r>
      <w:r w:rsidRPr="00635179">
        <w:rPr>
          <w:rFonts w:asciiTheme="minorHAnsi" w:hAnsiTheme="minorHAnsi"/>
        </w:rPr>
        <w:t xml:space="preserve">, satellite-derived RS data are often the only environmental data available at a spatially and temporally consistent scale, hence are an exceptionally valuable resource. Whilst the exact number of operational satellites is unknown, approximately 940 spacecraft have been launched since October 1957 for the purpose of earth science </w:t>
      </w:r>
      <w:r w:rsidRPr="00635179">
        <w:rPr>
          <w:rFonts w:asciiTheme="minorHAnsi" w:hAnsiTheme="minorHAnsi"/>
        </w:rPr>
        <w:fldChar w:fldCharType="begin" w:fldLock="1"/>
      </w:r>
      <w:r w:rsidR="008A102A">
        <w:rPr>
          <w:rFonts w:asciiTheme="minorHAnsi" w:hAnsiTheme="minorHAnsi"/>
        </w:rPr>
        <w:instrText>ADDIN CSL_CITATION { "citationItems" : [ { "id" : "ITEM-1", "itemData" : { "DOI" : "10.1016/j.isprsjprs.2014.03.009", "ISSN" : "09242716", "abstract" : "This paper presents a compendium of satellites under civilian and/or commercial control with the potential to gather global land-cover observations. From this we show that a growing number of sovereign states are acquiring capacity for space based land-cover observations and show how geopolitical patterns of ownership are changing. We discuss how the number of satellites flying at any time has progressed as a function of increased launch rates and mission longevity, and how the spatial resolutions of the data they collect has evolved. The first such satellite was launched by the USA in 1972. Since then government and/or private entities in 33 other sovereign states and geopolitical groups have chosen to finance such missions and 197 individual satellites with a global land-cover observing capacity have been successfully launched. Of these 98 were still operating at the end of 2013. Since the 1970s the number of such missions failing within 3years of launch has dropped from around 60% to less than 20%, the average operational life of a mission has almost tripled, increasing from 3.3years in the 1970s to 8.6years (and still lengthening), the average number of satellites launched per-year/per-decade has increased from 2 to 12 and spatial resolution increased from around 80m to less than 1m multispectral and less than half a meter for panchromatic; synthetic aperture radar resolution has also fallen, from 25m in the 1970s to 1m post 2007. More people in more countries have access to data from global land-cover observing spaceborne missions at a greater range of spatial resolutions than ever before. We provide a compendium of such missions, analyze the changes and shows how innovation, the need for secure data-supply, national pride, falling costs and technological advances may underpin the trends we document.", "author" : [ { "dropping-particle" : "", "family" : "Belward", "given" : "Alan S.", "non-dropping-particle" : "", "parse-names" : false, "suffix" : "" }, { "dropping-particle" : "", "family" : "Sk\u00f8ien", "given" : "Jon O.", "non-dropping-particle" : "", "parse-names" : false, "suffix" : "" } ], "container-title" : "ISPRS Journal of Photogrammetry and Remote Sensing", "id" : "ITEM-1", "issued" : { "date-parts" : [ [ "2014", "4" ] ] }, "page" : "115-128", "title" : "Who launched what, when and why; trends in global land-cover observation capacity from civilian earth observation satellites", "type" : "article-journal", "volume" : "103" }, "uris" : [ "http://www.mendeley.com/documents/?uuid=df6f7d0c-b74e-4169-8328-69e16a75d604" ] }, { "id" : "ITEM-2", "itemData" : { "URL" : "http://nssdc.gsfc.nasa.gov/nmc/SpacecraftQuery.jsp", "accessed" : { "date-parts" : [ [ "2016", "3", "3" ] ] }, "author" : [ { "dropping-particle" : "", "family" : "NASA", "given" : "", "non-dropping-particle" : "", "parse-names" : false, "suffix" : "" } ], "container-title" : "2016", "id" : "ITEM-2", "issued" : { "date-parts" : [ [ "0" ] ] }, "title" : "The NASA Master Directory Held at the NASA Space Science Data Center", "type" : "webpage" }, "uris" : [ "http://www.mendeley.com/documents/?uuid=f5d817cc-7fc0-4155-a19f-919f457d52b4" ] } ], "mendeley" : { "formattedCitation" : "(Belward &amp; Sk\u00f8ien 2014; NASA n.d.)", "plainTextFormattedCitation" : "(Belward &amp; Sk\u00f8ien 2014; NASA n.d.)", "previouslyFormattedCitation" : "(Belward &amp; Sk\u00f8ien 2014; NASA n.d.)" }, "properties" : { "noteIndex" : 0 }, "schema" : "https://github.com/citation-style-language/schema/raw/master/csl-citation.json" }</w:instrText>
      </w:r>
      <w:r w:rsidRPr="00635179">
        <w:rPr>
          <w:rFonts w:asciiTheme="minorHAnsi" w:hAnsiTheme="minorHAnsi"/>
        </w:rPr>
        <w:fldChar w:fldCharType="separate"/>
      </w:r>
      <w:r w:rsidR="008A102A" w:rsidRPr="008A102A">
        <w:rPr>
          <w:rFonts w:asciiTheme="minorHAnsi" w:hAnsiTheme="minorHAnsi"/>
          <w:noProof/>
        </w:rPr>
        <w:t>(Belward &amp; Skøien 2014; NASA n.d.)</w:t>
      </w:r>
      <w:r w:rsidRPr="00635179">
        <w:rPr>
          <w:rFonts w:asciiTheme="minorHAnsi" w:hAnsiTheme="minorHAnsi"/>
        </w:rPr>
        <w:fldChar w:fldCharType="end"/>
      </w:r>
      <w:r w:rsidRPr="00635179">
        <w:rPr>
          <w:rFonts w:asciiTheme="minorHAnsi" w:hAnsiTheme="minorHAnsi"/>
        </w:rPr>
        <w:t xml:space="preserve">. These satellites tend to operate at a relatively low altitude (~700-800km) and provide information at a range of spatial resolutions. As the value of these data continues to be realised, RS datasets that were once only available at considerable financial cost are being released to researchers or the general public for free. The Landsat and ASTER programmes are good examples of this. </w:t>
      </w:r>
    </w:p>
    <w:p w:rsidR="00635179" w:rsidRPr="00635179" w:rsidRDefault="00635179" w:rsidP="00121C03">
      <w:pPr>
        <w:spacing w:line="480" w:lineRule="auto"/>
        <w:ind w:firstLine="0"/>
        <w:jc w:val="left"/>
        <w:rPr>
          <w:rFonts w:asciiTheme="minorHAnsi" w:hAnsiTheme="minorHAnsi"/>
        </w:rPr>
      </w:pPr>
      <w:r w:rsidRPr="00635179">
        <w:rPr>
          <w:rFonts w:asciiTheme="minorHAnsi" w:hAnsiTheme="minorHAnsi"/>
        </w:rPr>
        <w:t xml:space="preserve">NASA’s Landsat programme has been providing data on a global scale since its launch in 1972, and in 2008 decided to release all data to the public </w:t>
      </w:r>
      <w:r w:rsidRPr="00635179">
        <w:rPr>
          <w:rFonts w:asciiTheme="minorHAnsi" w:hAnsiTheme="minorHAnsi"/>
        </w:rPr>
        <w:fldChar w:fldCharType="begin" w:fldLock="1"/>
      </w:r>
      <w:r w:rsidR="008A102A">
        <w:rPr>
          <w:rFonts w:asciiTheme="minorHAnsi" w:hAnsiTheme="minorHAnsi"/>
        </w:rPr>
        <w:instrText>ADDIN CSL_CITATION { "citationItems" : [ { "id" : "ITEM-1", "itemData" : { "author" : [ { "dropping-particle" : "", "family" : "Woodcock", "given" : "CE", "non-dropping-particle" : "", "parse-names" : false, "suffix" : "" }, { "dropping-particle" : "", "family" : "Allen", "given" : "R", "non-dropping-particle" : "", "parse-names" : false, "suffix" : "" } ], "container-title" : "Science (New York,  \u2026", "id" : "ITEM-1", "issued" : { "date-parts" : [ [ "2008" ] ] }, "title" : "Free access to Landsat imagery.", "type" : "article-journal" }, "uris" : [ "http://www.mendeley.com/documents/?uuid=cba8ae9b-16f2-4c2a-8b9e-8b8e370b2312" ] } ], "mendeley" : { "formattedCitation" : "(Woodcock &amp; Allen 2008)", "plainTextFormattedCitation" : "(Woodcock &amp; Allen 2008)", "previouslyFormattedCitation" : "(Woodcock &amp; Allen 2008)" }, "properties" : { "noteIndex" : 0 }, "schema" : "https://github.com/citation-style-language/schema/raw/master/csl-citation.json" }</w:instrText>
      </w:r>
      <w:r w:rsidRPr="00635179">
        <w:rPr>
          <w:rFonts w:asciiTheme="minorHAnsi" w:hAnsiTheme="minorHAnsi"/>
        </w:rPr>
        <w:fldChar w:fldCharType="separate"/>
      </w:r>
      <w:r w:rsidR="008A102A" w:rsidRPr="008A102A">
        <w:rPr>
          <w:rFonts w:asciiTheme="minorHAnsi" w:hAnsiTheme="minorHAnsi"/>
          <w:noProof/>
        </w:rPr>
        <w:t>(Woodcock &amp; Allen 2008)</w:t>
      </w:r>
      <w:r w:rsidRPr="00635179">
        <w:rPr>
          <w:rFonts w:asciiTheme="minorHAnsi" w:hAnsiTheme="minorHAnsi"/>
        </w:rPr>
        <w:fldChar w:fldCharType="end"/>
      </w:r>
      <w:r w:rsidRPr="00635179">
        <w:rPr>
          <w:rFonts w:asciiTheme="minorHAnsi" w:hAnsiTheme="minorHAnsi"/>
        </w:rPr>
        <w:t>. Landsat 1 was equipped with a multispectral scanner (MSS) and initially provided data in four spectral bands (red, green and two infrared) at a spatial resolution of 80m, with data for each geographical location being provided every 18 days. Most recently, Landsat 8 was launched in 2013 and is equipped with two instruments, namely the Operational Land Imager (OLI) and the Thermal Infrared Sensor (TIRS) which provide data on the visible spectrum (red, green, blue), plus infrared, near infrared and short-wave infrared at 30m resolution, thermal infrared at 100m resolution and a grayscale/panchromatic image is produced at a resolution of 15m. Data are provided every 16 days, and are available to download using the USGS Earth Explorer (</w:t>
      </w:r>
      <w:hyperlink r:id="rId66" w:history="1">
        <w:r w:rsidRPr="00635179">
          <w:rPr>
            <w:rStyle w:val="Hyperlink"/>
            <w:rFonts w:asciiTheme="minorHAnsi" w:hAnsiTheme="minorHAnsi"/>
          </w:rPr>
          <w:t>http://earthexplorer.usgs.gov/</w:t>
        </w:r>
      </w:hyperlink>
      <w:r w:rsidRPr="00635179">
        <w:rPr>
          <w:rFonts w:asciiTheme="minorHAnsi" w:hAnsiTheme="minorHAnsi"/>
        </w:rPr>
        <w:t xml:space="preserve">) shortly after collection. </w:t>
      </w:r>
    </w:p>
    <w:p w:rsidR="00635179" w:rsidRPr="00635179" w:rsidRDefault="00635179" w:rsidP="00121C03">
      <w:pPr>
        <w:spacing w:line="480" w:lineRule="auto"/>
        <w:ind w:firstLine="0"/>
        <w:jc w:val="left"/>
        <w:rPr>
          <w:rFonts w:asciiTheme="minorHAnsi" w:hAnsiTheme="minorHAnsi"/>
        </w:rPr>
      </w:pPr>
      <w:r w:rsidRPr="00635179">
        <w:rPr>
          <w:rFonts w:asciiTheme="minorHAnsi" w:hAnsiTheme="minorHAnsi"/>
        </w:rPr>
        <w:t>ASTER (Advanced Spaceborne Thermal Emission and Reflection Radiometer) is a Japanese owned sensor on board NASA’s Terra satellite. It was launched in 1999 and is still providing data today, despite its initial five year design life. All ASTER imagery was made available to the public in April 2016, prior to which only digital topographical maps were available. ASTER data is comprised of 14 spectral bands: four band</w:t>
      </w:r>
      <w:r w:rsidR="00CD184D">
        <w:rPr>
          <w:rFonts w:asciiTheme="minorHAnsi" w:hAnsiTheme="minorHAnsi"/>
        </w:rPr>
        <w:t>s in the visible and near infra</w:t>
      </w:r>
      <w:r w:rsidRPr="00635179">
        <w:rPr>
          <w:rFonts w:asciiTheme="minorHAnsi" w:hAnsiTheme="minorHAnsi"/>
        </w:rPr>
        <w:t xml:space="preserve">red ranges (15m resolution), six bands in the shortwave </w:t>
      </w:r>
      <w:r w:rsidR="00CD184D">
        <w:rPr>
          <w:rFonts w:asciiTheme="minorHAnsi" w:hAnsiTheme="minorHAnsi"/>
        </w:rPr>
        <w:t>infrared</w:t>
      </w:r>
      <w:r w:rsidRPr="00635179">
        <w:rPr>
          <w:rFonts w:asciiTheme="minorHAnsi" w:hAnsiTheme="minorHAnsi"/>
        </w:rPr>
        <w:t xml:space="preserve"> ranges (30m resolution) and five bands in the thermal infrared ranges (90m) resolution </w:t>
      </w:r>
      <w:r w:rsidRPr="00635179">
        <w:rPr>
          <w:rFonts w:asciiTheme="minorHAnsi" w:hAnsiTheme="minorHAnsi"/>
        </w:rPr>
        <w:fldChar w:fldCharType="begin" w:fldLock="1"/>
      </w:r>
      <w:r w:rsidR="00F978AA">
        <w:rPr>
          <w:rFonts w:asciiTheme="minorHAnsi" w:hAnsiTheme="minorHAnsi"/>
        </w:rPr>
        <w:instrText>ADDIN CSL_CITATION { "citationItems" : [ { "id" : "ITEM-1", "itemData" : { "DOI" : "10.1016/j.jag.2015.01.013", "ISSN" : "03032434", "abstract" : "The Advanced Spaceborne Thermal Emission and Reflection Radiometer (ASTER) is a 15-channel imaging instrument operating on NASA\u2019s Terra satellite. A joint project between the U.S. National Aeronautics and Space Administration and Japan\u2019s Ministry of Economy, Trade, and Industry, ASTER has been acquiring data for 15 years, since March 2000. The archive now contains over 2.8 million scenes; for the majority of them, a stereo pair was collected using nadir and backward telescopes imaging in the NIR wavelength. The majority of users require only a few to a few dozen scenes for their work. Studies have ranged over numerous scientific disciplines, and many practical applications have benefited from ASTER\u2019s unique data. A few researchers have been able to mine the entire ASTER archive, that is now global in extent due to the long duration of the mission. Six examples of global products are described in this contribution: the ASTER Global Digital Elevation Model (GDEM), the most complete, highest resolution DEM available to all users; the ASTER Emissivity Database (ASTER GED), a global 5-band emissivity map of the land surface; the ASTER Global Urban Area Map (AGURAM), a 15-m resolution database of over 3500 cities; the ASTER Volcano Archive (AVA), an archive of over 1500 active volcanoes; ASTER Geoscience products of the continent of Australia; and the Global Ice Monitoring from Space (GLIMS) project.", "author" : [ { "dropping-particle" : "", "family" : "Abrams", "given" : "Michael", "non-dropping-particle" : "", "parse-names" : false, "suffix" : "" }, { "dropping-particle" : "", "family" : "Tsu", "given" : "Hiroji", "non-dropping-particle" : "", "parse-names" : false, "suffix" : "" }, { "dropping-particle" : "", "family" : "Hulley", "given" : "Glynn", "non-dropping-particle" : "", "parse-names" : false, "suffix" : "" }, { "dropping-particle" : "", "family" : "Iwao", "given" : "Koki", "non-dropping-particle" : "", "parse-names" : false, "suffix" : "" }, { "dropping-particle" : "", "family" : "Pieri", "given" : "David", "non-dropping-particle" : "", "parse-names" : false, "suffix" : "" }, { "dropping-particle" : "", "family" : "Cudahy", "given" : "Tom", "non-dropping-particle" : "", "parse-names" : false, "suffix" : "" }, { "dropping-particle" : "", "family" : "Kargel", "given" : "Jeffrey", "non-dropping-particle" : "", "parse-names" : false, "suffix" : "" } ], "container-title" : "International Journal of Applied Earth Observation and Geoinformation", "id" : "ITEM-1", "issued" : { "date-parts" : [ [ "2015" ] ] }, "page" : "292-301", "title" : "The Advanced Spaceborne Thermal Emission and Reflection Radiometer (ASTER) after fifteen years: Review of global products", "type" : "article-journal", "volume" : "38" }, "uris" : [ "http://www.mendeley.com/documents/?uuid=17554203-281c-3883-bd3f-839cd7f7d3ff" ] } ], "mendeley" : { "formattedCitation" : "(Abrams et al. 2015)", "plainTextFormattedCitation" : "(Abrams et al. 2015)", "previouslyFormattedCitation" : "(Abrams et al. 2015)" }, "properties" : { "noteIndex" : 0 }, "schema" : "https://github.com/citation-style-language/schema/raw/master/csl-citation.json" }</w:instrText>
      </w:r>
      <w:r w:rsidRPr="00635179">
        <w:rPr>
          <w:rFonts w:asciiTheme="minorHAnsi" w:hAnsiTheme="minorHAnsi"/>
        </w:rPr>
        <w:fldChar w:fldCharType="separate"/>
      </w:r>
      <w:r w:rsidR="00F978AA" w:rsidRPr="00F978AA">
        <w:rPr>
          <w:rFonts w:asciiTheme="minorHAnsi" w:hAnsiTheme="minorHAnsi"/>
          <w:noProof/>
        </w:rPr>
        <w:t>(Abrams et al. 2015)</w:t>
      </w:r>
      <w:r w:rsidRPr="00635179">
        <w:rPr>
          <w:rFonts w:asciiTheme="minorHAnsi" w:hAnsiTheme="minorHAnsi"/>
        </w:rPr>
        <w:fldChar w:fldCharType="end"/>
      </w:r>
      <w:r w:rsidRPr="00635179">
        <w:rPr>
          <w:rFonts w:asciiTheme="minorHAnsi" w:hAnsiTheme="minorHAnsi"/>
        </w:rPr>
        <w:t xml:space="preserve">. As with Landsat, data re provided every 16 days, and are available to download using the USGS Earth Explorer. </w:t>
      </w:r>
    </w:p>
    <w:p w:rsidR="00D1210B" w:rsidRDefault="00635179" w:rsidP="00121C03">
      <w:pPr>
        <w:spacing w:line="480" w:lineRule="auto"/>
        <w:ind w:firstLine="0"/>
        <w:jc w:val="left"/>
        <w:rPr>
          <w:rFonts w:asciiTheme="minorHAnsi" w:hAnsiTheme="minorHAnsi"/>
        </w:rPr>
      </w:pPr>
      <w:r w:rsidRPr="00635179">
        <w:rPr>
          <w:rFonts w:asciiTheme="minorHAnsi" w:hAnsiTheme="minorHAnsi"/>
        </w:rPr>
        <w:t xml:space="preserve">Products such as Landsat require the user to be well-versed in remote sensing and/or GIS in order to extract information that may be of relevance to their disease of focus e.g. Landsat data can be used to derive measures of vegetation such as the Normalised Difference Vegetation Index (NDVI), or classification algorithms can be applied to identify land cover type. In acknowledgement of this limitation, there are an increasing number of pre-processed resources available to non-RS/GIS experts. With regards to land cover for example, whilst users continue to have the opportunity to use RS data such as AVHRR (Advanced Very High Resolution Radiometer, ~1km resolution) , MODIS (Moderate Resolution Imaging Spectroradiometer, 250m-1km resolution) and Landsat to use image classification techniques to derive land cover categories of interest </w:t>
      </w:r>
      <w:r w:rsidRPr="00635179">
        <w:rPr>
          <w:rFonts w:asciiTheme="minorHAnsi" w:hAnsiTheme="minorHAnsi"/>
        </w:rPr>
        <w:fldChar w:fldCharType="begin" w:fldLock="1"/>
      </w:r>
      <w:r w:rsidR="00F97EE9">
        <w:rPr>
          <w:rFonts w:asciiTheme="minorHAnsi" w:hAnsiTheme="minorHAnsi"/>
        </w:rPr>
        <w:instrText>ADDIN CSL_CITATION { "citationItems" : [ { "id" : "ITEM-1", "itemData" : { "DOI" : "10.1016/0034-4257(91)90016-Y", "ISSN" : "00344257", "abstract" : "Reliable information on global land cover is required to assist the solution of a wide range of environmental problems. Information from conventional ground-based data has significant deficiencies as demonstrated by an analysis of these sources. Data from the Advanced Very High Resolution Radiometer has been used to carry out land cover classification at continental scales. The specific data sets that have been used, have substantial limitations and the need for the use of alternate data bases is outlined. The Moderate Resolution Imaging Spectrometer (MODIS) of the Earth Observing System (EOS) will be a substantially better instrument in terms of several spectral, radiometric, and geometric properties than the AVHRR. However, in terms of its total field of view and frequency of imaging, the instrument will be comparable to the AVHRR for global land cover monitoring.", "author" : [ { "dropping-particle" : "", "family" : "Townshend", "given" : "John", "non-dropping-particle" : "", "parse-names" : false, "suffix" : "" }, { "dropping-particle" : "", "family" : "Justice", "given" : "Christopher", "non-dropping-particle" : "", "parse-names" : false, "suffix" : "" }, { "dropping-particle" : "", "family" : "Li", "given" : "Wei", "non-dropping-particle" : "", "parse-names" : false, "suffix" : "" }, { "dropping-particle" : "", "family" : "Gurney", "given" : "Charlotte", "non-dropping-particle" : "", "parse-names" : false, "suffix" : "" }, { "dropping-particle" : "", "family" : "McManus", "given" : "Jim", "non-dropping-particle" : "", "parse-names" : false, "suffix" : "" } ], "container-title" : "Remote Sensing of Environment", "id" : "ITEM-1", "issue" : "2-3", "issued" : { "date-parts" : [ [ "1991", "2" ] ] }, "page" : "243-255", "title" : "Global land cover classification by remote sensing: present capabilities and future possibilities", "type" : "article-journal", "volume" : "35" }, "uris" : [ "http://www.mendeley.com/documents/?uuid=c07fb134-05e0-4253-a5d3-4ff2ef28c49a" ] }, { "id" : "ITEM-2", "itemData" : { "DOI" : "10.1016/S0034-4257(97)00049-7", "ISSN" : "00344257", "abstract" : "Decision tree classification algorithms have significant potential for land cover mapping problems and have not been tested in detail by the remote sensing community relative to more conventional pattern recognition techniques such as maximum likelihood classification. In this paper, we present several types of decision tree classification algorithms arid evaluate them on three different remote sensing data sets. The decision tree classification algorithms tested include an univariate decision tree, a multivariate decision tree, and a hybrid decision tree capable of including several different types of classification algorithms within a single decision tree structure. Classification accuracies produced by each of these decision tree algorithms are compared with both maximum likelihood and linear discriminant function classifiers. Results from this analysis show that the decision tree algorithms consistently outperform the maximum likelihood and linear discriminant function classifiers in regard to classf \u2014 cation accuracy. In particular, the hybrid tree consistently produced the highest classification accuracies for the data sets tested. More generally, the results from this work show that decision trees have several advantages for remote sensing applications by virtue of their relatively simple, explicit, and intuitive classification structure. Further, decision tree algorithms are strictly nonparametric and, therefore, make no assumptions regarding the distribution of input data, and are flexible and robust with respect to nonlinear and noisy relations among input features and class labels.", "author" : [ { "dropping-particle" : "", "family" : "Friedl", "given" : "M.A.", "non-dropping-particle" : "", "parse-names" : false, "suffix" : "" }, { "dropping-particle" : "", "family" : "Brodley", "given" : "C.E.", "non-dropping-particle" : "", "parse-names" : false, "suffix" : "" } ], "container-title" : "Remote Sensing of Environment", "id" : "ITEM-2", "issue" : "3", "issued" : { "date-parts" : [ [ "1997", "9" ] ] }, "page" : "399-409", "title" : "Decision tree classification of land cover from remotely sensed data", "type" : "article-journal", "volume" : "61" }, "uris" : [ "http://www.mendeley.com/documents/?uuid=af00ad6f-1c02-4f4a-a9c9-9203089bbae9" ] } ], "mendeley" : { "formattedCitation" : "(Townshend et al. 1991; Friedl &amp; Brodley 1997)", "plainTextFormattedCitation" : "(Townshend et al. 1991; Friedl &amp; Brodley 1997)", "previouslyFormattedCitation" : "(Townshend et al. 1991; Friedl &amp; Brodley 1997)" }, "properties" : { "noteIndex" : 0 }, "schema" : "https://github.com/citation-style-language/schema/raw/master/csl-citation.json" }</w:instrText>
      </w:r>
      <w:r w:rsidRPr="00635179">
        <w:rPr>
          <w:rFonts w:asciiTheme="minorHAnsi" w:hAnsiTheme="minorHAnsi"/>
        </w:rPr>
        <w:fldChar w:fldCharType="separate"/>
      </w:r>
      <w:r w:rsidR="00F97EE9" w:rsidRPr="00F97EE9">
        <w:rPr>
          <w:rFonts w:asciiTheme="minorHAnsi" w:hAnsiTheme="minorHAnsi"/>
          <w:noProof/>
        </w:rPr>
        <w:t>(Townshend et al. 1991; Friedl &amp; Brodley 1997)</w:t>
      </w:r>
      <w:r w:rsidRPr="00635179">
        <w:rPr>
          <w:rFonts w:asciiTheme="minorHAnsi" w:hAnsiTheme="minorHAnsi"/>
        </w:rPr>
        <w:fldChar w:fldCharType="end"/>
      </w:r>
      <w:r w:rsidRPr="00635179">
        <w:rPr>
          <w:rFonts w:asciiTheme="minorHAnsi" w:hAnsiTheme="minorHAnsi"/>
        </w:rPr>
        <w:t xml:space="preserve">, there are also a number of global-scale land cover products freely available. The disadvantage of using these products is that they provide land cover information for only one time point, which may not match that of the epidemiological data under consideration. Examples of global land cover products include MODIS Land Cover (250m resolution, annual data 2001-2012; </w:t>
      </w:r>
      <w:r w:rsidRPr="00635179">
        <w:rPr>
          <w:rFonts w:asciiTheme="minorHAnsi" w:hAnsiTheme="minorHAnsi"/>
        </w:rPr>
        <w:fldChar w:fldCharType="begin" w:fldLock="1"/>
      </w:r>
      <w:r w:rsidR="00F97EE9">
        <w:rPr>
          <w:rFonts w:asciiTheme="minorHAnsi" w:hAnsiTheme="minorHAnsi"/>
        </w:rPr>
        <w:instrText>ADDIN CSL_CITATION { "citationItems" : [ { "id" : "ITEM-1", "itemData" : { "DOI" : "10.1016/S0034-4257(02)00078-0", "ISSN" : "00344257", "abstract" : "Until recently, advanced very high-resolution radiometer (AVHRR) observations were the only viable source of data for global land cover mapping. While many useful insights have been gained from analyses based on AVHRR data, the availability of moderate resolution imaging spectroradiometer (MODIS) data with greatly improved spectral, spatial, geometric, and radiometric attributes provides significant new opportunities and challenges for remote sensing-based land cover mapping research. In this paper, we describe the algorithms and databases being used to produce the MODIS global land cover product. This product provides maps of global land cover at 1-km spatial resolution using several classification systems, principally that of the IGBP. To generate these maps, a supervised classification methodology is used that exploits a global database of training sites interpreted from high-resolution imagery in association with ancillary data. In addition to the IGBP class at each pixel, the MODIS land cover product provides several other parameters including estimates for the classification confidence associated with the IGBP label, a prediction for the most likely alternative class, and class labels for several other classification schemes that are used by the global modeling community. Initial results based on 5 months of MODIS data are encouraging. At global scales, the distribution of vegetation and land cover types is qualitatively realistic. At regional scales, comparisons among heritage AVHRR products, Landsat TM data, and results from MODIS show that the algorithm is performing well. As a longer time series of data is added to the processing stream and the representation of global land cover in the site database is refined, the quality of the MODIS land cover product will improve accordingly.", "author" : [ { "dropping-particle" : "", "family" : "Friedl", "given" : "M.A", "non-dropping-particle" : "", "parse-names" : false, "suffix" : "" }, { "dropping-particle" : "", "family" : "McIver", "given" : "D.K", "non-dropping-particle" : "", "parse-names" : false, "suffix" : "" }, { "dropping-particle" : "", "family" : "Hodges", "given" : "J.C.F", "non-dropping-particle" : "", "parse-names" : false, "suffix" : "" }, { "dropping-particle" : "", "family" : "Zhang", "given" : "X.Y", "non-dropping-particle" : "", "parse-names" : false, "suffix" : "" }, { "dropping-particle" : "", "family" : "Muchoney", "given" : "D", "non-dropping-particle" : "", "parse-names" : false, "suffix" : "" }, { "dropping-particle" : "", "family" : "Strahler", "given" : "A.H", "non-dropping-particle" : "", "parse-names" : false, "suffix" : "" }, { "dropping-particle" : "", "family" : "Woodcock", "given" : "C.E", "non-dropping-particle" : "", "parse-names" : false, "suffix" : "" }, { "dropping-particle" : "", "family" : "Gopal", "given" : "S", "non-dropping-particle" : "", "parse-names" : false, "suffix" : "" }, { "dropping-particle" : "", "family" : "Schneider", "given" : "A", "non-dropping-particle" : "", "parse-names" : false, "suffix" : "" }, { "dropping-particle" : "", "family" : "Cooper", "given" : "A", "non-dropping-particle" : "", "parse-names" : false, "suffix" : "" }, { "dropping-particle" : "", "family" : "Baccini", "given" : "A", "non-dropping-particle" : "", "parse-names" : false, "suffix" : "" }, { "dropping-particle" : "", "family" : "Gao", "given" : "F", "non-dropping-particle" : "", "parse-names" : false, "suffix" : "" }, { "dropping-particle" : "", "family" : "Schaaf", "given" : "C", "non-dropping-particle" : "", "parse-names" : false, "suffix" : "" } ], "container-title" : "Remote Sensing of Environment", "id" : "ITEM-1", "issue" : "1-2", "issued" : { "date-parts" : [ [ "2002", "11" ] ] }, "page" : "287-302", "title" : "Global land cover mapping from MODIS: algorithms and early results", "type" : "article-journal", "volume" : "83" }, "uris" : [ "http://www.mendeley.com/documents/?uuid=b3c5c321-90fb-40f9-b855-f8dfde69ab07" ] }, { "id" : "ITEM-2", "itemData" : { "DOI" : "10.1016/j.rse.2009.08.016", "ISSN" : "00344257", "abstract" : "Information related to land cover is immensely important to global change science. In the past decade, data sources and methodologies for creating global land cover maps from remote sensing have evolved rapidly. Here we describe the datasets and algorithms used to create the Collection 5 MODIS Global Land Cover Type product, which is substantially changed relative to Collection 4. In addition to using updated input data, the algorithm and ancillary datasets used to produce the product have been refined. Most importantly, the Collection 5 product is generated at 500-m spatial resolution, providing a four-fold increase in spatial resolution relative to the previous version. In addition, many components of the classification algorithm have been changed. The training site database has been revised, land surface temperature is now included as an input feature, and ancillary datasets used in post-processing of ensemble decision tree results have been updated. Further, methods used to correct classifier results for bias imposed by training data properties have been refined, techniques used to fuse ancillary data based on spatially varying prior probabilities have been revised, and a variety of methods have been developed to address limitations of the algorithm for the urban, wetland, and deciduous needleleaf classes. Finally, techniques used to stabilize classification results across years have been developed and implemented to reduce year-to-year variation in land cover labels not associated with land cover change. Results from a cross-validation analysis indicate that the overall accuracy of the product is about 75% correctly classified, but that the range in class-specific accuracies is large. Comparison of Collection 5 maps with Collection 4 results show substantial differences arising from increased spatial resolution and changes in the input data and classification algorithm.", "author" : [ { "dropping-particle" : "", "family" : "Friedl", "given" : "Mark A.", "non-dropping-particle" : "", "parse-names" : false, "suffix" : "" }, { "dropping-particle" : "", "family" : "Sulla-Menashe", "given" : "Damien", "non-dropping-particle" : "", "parse-names" : false, "suffix" : "" }, { "dropping-particle" : "", "family" : "Tan", "given" : "Bin", "non-dropping-particle" : "", "parse-names" : false, "suffix" : "" }, { "dropping-particle" : "", "family" : "Schneider", "given" : "Annemarie", "non-dropping-particle" : "", "parse-names" : false, "suffix" : "" }, { "dropping-particle" : "", "family" : "Ramankutty", "given" : "Navin", "non-dropping-particle" : "", "parse-names" : false, "suffix" : "" }, { "dropping-particle" : "", "family" : "Sibley", "given" : "Adam", "non-dropping-particle" : "", "parse-names" : false, "suffix" : "" }, { "dropping-particle" : "", "family" : "Huang", "given" : "Xiaoman", "non-dropping-particle" : "", "parse-names" : false, "suffix" : "" } ], "container-title" : "Remote Sensing of Environment", "id" : "ITEM-2", "issue" : "1", "issued" : { "date-parts" : [ [ "2010", "1" ] ] }, "page" : "168-182", "title" : "MODIS Collection 5 global land cover: Algorithm refinements and characterization of new datasets", "type" : "article-journal", "volume" : "114" }, "uris" : [ "http://www.mendeley.com/documents/?uuid=cb12cdb7-f3d0-42d5-8ac2-d5b7659cc3fa" ] } ], "mendeley" : { "formattedCitation" : "(Friedl et al. 2002; Friedl et al. 2010)", "manualFormatting" : "Friedl et al. 2002; Friedl et al. 2010", "plainTextFormattedCitation" : "(Friedl et al. 2002; Friedl et al. 2010)", "previouslyFormattedCitation" : "(Friedl et al. 2002; Friedl et al. 2010)" }, "properties" : { "noteIndex" : 0 }, "schema" : "https://github.com/citation-style-language/schema/raw/master/csl-citation.json" }</w:instrText>
      </w:r>
      <w:r w:rsidRPr="00635179">
        <w:rPr>
          <w:rFonts w:asciiTheme="minorHAnsi" w:hAnsiTheme="minorHAnsi"/>
        </w:rPr>
        <w:fldChar w:fldCharType="separate"/>
      </w:r>
      <w:r w:rsidR="00F97EE9" w:rsidRPr="00F97EE9">
        <w:rPr>
          <w:rFonts w:asciiTheme="minorHAnsi" w:hAnsiTheme="minorHAnsi"/>
          <w:noProof/>
        </w:rPr>
        <w:t>Friedl et al. 2002; Friedl et al. 2010</w:t>
      </w:r>
      <w:r w:rsidRPr="00635179">
        <w:rPr>
          <w:rFonts w:asciiTheme="minorHAnsi" w:hAnsiTheme="minorHAnsi"/>
        </w:rPr>
        <w:fldChar w:fldCharType="end"/>
      </w:r>
      <w:r w:rsidRPr="00635179">
        <w:rPr>
          <w:rFonts w:asciiTheme="minorHAnsi" w:hAnsiTheme="minorHAnsi"/>
        </w:rPr>
        <w:t xml:space="preserve">), GLC-SHARE (1km, data collated between 1998-2012), GlobCover (300m resolution, 2009 RS data; </w:t>
      </w:r>
      <w:r w:rsidRPr="00635179">
        <w:rPr>
          <w:rFonts w:asciiTheme="minorHAnsi" w:hAnsiTheme="minorHAnsi"/>
        </w:rPr>
        <w:fldChar w:fldCharType="begin" w:fldLock="1"/>
      </w:r>
      <w:r w:rsidR="00F978AA">
        <w:rPr>
          <w:rFonts w:asciiTheme="minorHAnsi" w:hAnsiTheme="minorHAnsi"/>
        </w:rPr>
        <w:instrText>ADDIN CSL_CITATION { "citationItems" : [ { "id" : "ITEM-1", "itemData" : { "DOI" : "10.3390/rs61212070", "ISSN" : "2072-4292", "abstract" : "Given the advances in remotely sensed imagery and associated technologies, several global land cover maps have been produced in recent times including IGBP DISCover, UMD Land Cover, Global Land Cover 2000 and GlobCover 2009. However, the utility of these maps for specific applications has often been hampered due to considerable amounts of uncertainties and inconsistencies. A thorough review of these global land cover projects including evaluating the sources of error and uncertainty is prudent and enlightening. Therefore, this paper describes our work in which we compared, summarized and conducted an uncertainty analysis of the four global land cover mapping projects using an error budget approach. The results showed that the classification scheme and the validation methodology had the highest error contribution and implementation priority. A comparison of the classification schemes showed that there are many inconsistencies between the definitions of the map classes. This is especially true for the\u00a0mixed type classes for which thresholds vary for the attributes/discriminators used in\u00a0the classification process. Examination of these four global mapping projects provided quite a few important lessons for the future global mapping projects including the need for clear and uniform definitions of the classification scheme and an efficient, practical, and\u00a0valid design of the accuracy assessment.", "author" : [ { "dropping-particle" : "", "family" : "Congalton", "given" : "Russell", "non-dropping-particle" : "", "parse-names" : false, "suffix" : "" }, { "dropping-particle" : "", "family" : "Gu", "given" : "Jianyu", "non-dropping-particle" : "", "parse-names" : false, "suffix" : "" }, { "dropping-particle" : "", "family" : "Yadav", "given" : "Kamini", "non-dropping-particle" : "", "parse-names" : false, "suffix" : "" }, { "dropping-particle" : "", "family" : "Thenkabail", "given" : "Prasad", "non-dropping-particle" : "", "parse-names" : false, "suffix" : "" }, { "dropping-particle" : "", "family" : "Ozdogan", "given" : "Mutlu", "non-dropping-particle" : "", "parse-names" : false, "suffix" : "" } ], "container-title" : "Remote Sensing", "id" : "ITEM-1", "issue" : "12", "issued" : { "date-parts" : [ [ "2014", "12", "3" ] ] }, "language" : "en", "page" : "12070-12093", "publisher" : "Multidisciplinary Digital Publishing Institute", "title" : "Global Land Cover Mapping: A Review and\u00a0Uncertainty\u00a0Analysis", "type" : "article-journal", "volume" : "6" }, "uris" : [ "http://www.mendeley.com/documents/?uuid=9bc49920-7eeb-4eea-8982-9475818abd03" ] } ], "mendeley" : { "formattedCitation" : "(Congalton et al. 2014)", "plainTextFormattedCitation" : "(Congalton et al. 2014)", "previouslyFormattedCitation" : "(Congalton et al. 2014)" }, "properties" : { "noteIndex" : 0 }, "schema" : "https://github.com/citation-style-language/schema/raw/master/csl-citation.json" }</w:instrText>
      </w:r>
      <w:r w:rsidRPr="00635179">
        <w:rPr>
          <w:rFonts w:asciiTheme="minorHAnsi" w:hAnsiTheme="minorHAnsi"/>
        </w:rPr>
        <w:fldChar w:fldCharType="separate"/>
      </w:r>
      <w:r w:rsidR="00F978AA" w:rsidRPr="00F978AA">
        <w:rPr>
          <w:rFonts w:asciiTheme="minorHAnsi" w:hAnsiTheme="minorHAnsi"/>
          <w:noProof/>
        </w:rPr>
        <w:t>(Congalton et al. 2014)</w:t>
      </w:r>
      <w:r w:rsidRPr="00635179">
        <w:rPr>
          <w:rFonts w:asciiTheme="minorHAnsi" w:hAnsiTheme="minorHAnsi"/>
        </w:rPr>
        <w:fldChar w:fldCharType="end"/>
      </w:r>
      <w:r w:rsidRPr="00635179">
        <w:rPr>
          <w:rFonts w:asciiTheme="minorHAnsi" w:hAnsiTheme="minorHAnsi"/>
        </w:rPr>
        <w:t>) and GlobeLand30 (30m resolution, 2010). These data ha</w:t>
      </w:r>
      <w:r w:rsidR="00F97EE9">
        <w:rPr>
          <w:rFonts w:asciiTheme="minorHAnsi" w:hAnsiTheme="minorHAnsi"/>
        </w:rPr>
        <w:t>ve</w:t>
      </w:r>
      <w:r w:rsidRPr="00635179">
        <w:rPr>
          <w:rFonts w:asciiTheme="minorHAnsi" w:hAnsiTheme="minorHAnsi"/>
        </w:rPr>
        <w:t xml:space="preserve"> been used extensively in the development of predictive disease models and maps, including the NT</w:t>
      </w:r>
      <w:r w:rsidR="00F97EE9">
        <w:rPr>
          <w:rFonts w:asciiTheme="minorHAnsi" w:hAnsiTheme="minorHAnsi"/>
        </w:rPr>
        <w:t>D</w:t>
      </w:r>
      <w:r w:rsidRPr="00635179">
        <w:rPr>
          <w:rFonts w:asciiTheme="minorHAnsi" w:hAnsiTheme="minorHAnsi"/>
        </w:rPr>
        <w:t xml:space="preserve">s of focus e.g. tsetse mapping </w:t>
      </w:r>
      <w:r w:rsidRPr="00635179">
        <w:rPr>
          <w:rFonts w:asciiTheme="minorHAnsi" w:hAnsiTheme="minorHAnsi"/>
        </w:rPr>
        <w:fldChar w:fldCharType="begin" w:fldLock="1"/>
      </w:r>
      <w:r w:rsidR="003779BE">
        <w:rPr>
          <w:rFonts w:asciiTheme="minorHAnsi" w:hAnsiTheme="minorHAnsi"/>
        </w:rPr>
        <w:instrText>ADDIN CSL_CITATION { "citationItems" : [ { "id" : "ITEM-1", "itemData" : { "author" : [ { "dropping-particle" : "", "family" : "Kitron", "given" : "U", "non-dropping-particle" : "", "parse-names" : false, "suffix" : "" }, { "dropping-particle" : "", "family" : "Otieno", "given" : "LH", "non-dropping-particle" : "", "parse-names" : false, "suffix" : "" }, { "dropping-particle" : "", "family" : "Hungerford", "given" : "LL", "non-dropping-particle" : "", "parse-names" : false, "suffix" : "" }, { "dropping-particle" : "", "family" : "Odulaja", "given" : "A", "non-dropping-particle" : "", "parse-names" : false, "suffix" : "" }, { "dropping-particle" : "", "family" : "Brigham", "given" : "WU", "non-dropping-particle" : "", "parse-names" : false, "suffix" : "" }, { "dropping-particle" : "", "family" : "Okello", "given" : "OO", "non-dropping-particle" : "", "parse-names" : false, "suffix" : "" }, { "dropping-particle" : "", "family" : "Joselyn", "given" : "M", "non-dropping-particle" : "", "parse-names" : false, "suffix" : "" }, { "dropping-particle" : "", "family" : "Mohamed-Ahmed", "given" : "MM", "non-dropping-particle" : "", "parse-names" : false, "suffix" : "" }, { "dropping-particle" : "", "family" : "Cook", "given" : "E", "non-dropping-particle" : "", "parse-names" : false, "suffix" : "" } ], "container-title" : "Journal of Animal Ecology", "id" : "ITEM-1", "issue" : "3", "issued" : { "date-parts" : [ [ "1996" ] ] }, "page" : "371-380", "title" : "Spatial Analysis of the Distribution of Tsetse Flies in the Lambwe Valley, Kenya, Using Landsat TM Satellite Imagery and GIS", "type" : "article-journal", "volume" : "65" }, "uris" : [ "http://www.mendeley.com/documents/?uuid=1eaa2cd2-80d8-4677-9aea-1820c6fa110c" ] }, { "id" : "ITEM-2", "itemData" : { "DOI" : "10.1016/j.trstmh.2005.04.022", "ISSN" : "0035-9203", "PMID" : "16246384", "abstract" : "Geographic information systems (GIS) and remote sensing were used to identify villages at high risk for sleeping sickness, as defined by reported incidence. Landsat Enhanced Thematic Mapper (ETM) satellite data were classified to obtain a map of land cover, and the Normalised Difference Vegetation Index (NDVI) and Landsat band 5 were derived as unclassified measures of vegetation density and soil moisture, respectively. GIS functions were used to determine the areas of land cover types and mean NDVI and band 5 values within 1.5 km radii of 389 villages where sleeping sickness incidence had been estimated. Analysis using backward binary logistic regression found proximity to swampland and low population density to be predictive of reported sleeping sickness presence, with distance to the sleeping sickness hospital as an important confounding variable. These findings demonstrate the potential of remote sensing and GIS to characterize village-level risk of sleeping sickness in endemic regions.", "author" : [ { "dropping-particle" : "", "family" : "Odiit", "given" : "Martin", "non-dropping-particle" : "", "parse-names" : false, "suffix" : "" }, { "dropping-particle" : "", "family" : "Bessell", "given" : "Paul R", "non-dropping-particle" : "", "parse-names" : false, "suffix" : "" }, { "dropping-particle" : "", "family" : "F\u00e8vre", "given" : "Eric M", "non-dropping-particle" : "", "parse-names" : false, "suffix" : "" }, { "dropping-particle" : "", "family" : "Robinson", "given" : "Tim", "non-dropping-particle" : "", "parse-names" : false, "suffix" : "" }, { "dropping-particle" : "", "family" : "Kinoti", "given" : "Jennifer", "non-dropping-particle" : "", "parse-names" : false, "suffix" : "" }, { "dropping-particle" : "", "family" : "Coleman", "given" : "Paul G", "non-dropping-particle" : "", "parse-names" : false, "suffix" : "" }, { "dropping-particle" : "", "family" : "Welburn", "given" : "Susan C", "non-dropping-particle" : "", "parse-names" : false, "suffix" : "" }, { "dropping-particle" : "", "family" : "McDermott", "given" : "John", "non-dropping-particle" : "", "parse-names" : false, "suffix" : "" }, { "dropping-particle" : "", "family" : "Woolhouse", "given" : "Mark E J", "non-dropping-particle" : "", "parse-names" : false, "suffix" : "" } ], "container-title" : "Transactions of the Royal Society of Tropical Medicine and Hygiene", "id" : "ITEM-2", "issue" : "4", "issued" : { "date-parts" : [ [ "2006", "4" ] ] }, "page" : "354-62", "title" : "Using remote sensing and geographic information systems to identify villages at high risk for rhodesiense sleeping sickness in Uganda.", "type" : "article-journal", "volume" : "100" }, "uris" : [ "http://www.mendeley.com/documents/?uuid=369c936f-8d9d-41ba-ad6d-31e62dc28de3" ] }, { "id" : "ITEM-3", "itemData" : { "DOI" : "10.1093/jmedent/45.6.1180", "ISSN" : "0022-2585", "PMID" : "19058646", "abstract" : "Tsetse flies are the cyclic vectors of sleeping sickness and African animal trypanosomosis. The possibility to classify the natural habitat of riverine tsetse species is explored in the Mouhoun River basin, Burkina Faso: the objectives were to discriminate the riverine forests community types and their fragmentation levels by using Landsat 7 enhanced thematic mapper images, to map tsetse densities. Glossina palpalis gambiensis Vanderplank 1949 (Diptera: Glossinidae) and G. tachinoides Westwood, 1850 are the vectors of trypanosomoses in this area. After a supervised classification, the community types were discriminated using the water area in 400-m-wide polygons around the river. A fragmentation analysis of the swamp forest unit, cross-tabulated with the community types, lead to identification of the final landscapes where tsetse apparent densities (ADT) were implemented using a training data set of 608 trap locations. The predicted ADT were then compared with an independent validation data set of 78 trap locations. The correlation between the model predictions and the validation data set was high, validating this approach (P &lt; 0.001). The riverine forest community type and fragmentation level are critical factors for riverine tsetse species, which should be taken into consideration to map their suitable habitat.", "author" : [ { "dropping-particle" : "", "family" : "Guerrini", "given" : "L", "non-dropping-particle" : "", "parse-names" : false, "suffix" : "" }, { "dropping-particle" : "", "family" : "Bord", "given" : "J P", "non-dropping-particle" : "", "parse-names" : false, "suffix" : "" }, { "dropping-particle" : "", "family" : "Ducheyne", "given" : "E", "non-dropping-particle" : "", "parse-names" : false, "suffix" : "" }, { "dropping-particle" : "", "family" : "Bouyer", "given" : "J", "non-dropping-particle" : "", "parse-names" : false, "suffix" : "" }, { "dropping-particle" : "", "family" : "Aubreville", "given" : "A.", "non-dropping-particle" : "", "parse-names" : false, "suffix" : "" }, { "dropping-particle" : "", "family" : "Bouyer", "given" : "J.", "non-dropping-particle" : "", "parse-names" : false, "suffix" : "" }, { "dropping-particle" : "", "family" : "Guerrini", "given" : "L.", "non-dropping-particle" : "", "parse-names" : false, "suffix" : "" }, { "dropping-particle" : "", "family" : "Cesar", "given" : "J.", "non-dropping-particle" : "", "parse-names" : false, "suffix" : "" }, { "dropping-particle" : "La", "family" : "Rocque", "given" : "S. De", "non-dropping-particle" : "", "parse-names" : false, "suffix" : "" }, { "dropping-particle" : "", "family" : "Cuisance", "given" : "D.", "non-dropping-particle" : "", "parse-names" : false, "suffix" : "" }, { "dropping-particle" : "", "family" : "Bouyer", "given" : "J.", "non-dropping-particle" : "", "parse-names" : false, "suffix" : "" }, { "dropping-particle" : "", "family" : "Guerrini", "given" : "L.", "non-dropping-particle" : "", "parse-names" : false, "suffix" : "" }, { "dropping-particle" : "", "family" : "Desquesnes", "given" : "M.", "non-dropping-particle" : "", "parse-names" : false, "suffix" : "" }, { "dropping-particle" : "La", "family" : "Rocque", "given" : "S. de", "non-dropping-particle" : "", "parse-names" : false, "suffix" : "" }, { "dropping-particle" : "", "family" : "Cuisance", "given" : "D.", "non-dropping-particle" : "", "parse-names" : false, "suffix" : "" }, { "dropping-particle" : "", "family" : "Camara", "given" : "M.", "non-dropping-particle" : "", "parse-names" : false, "suffix" : "" }, { "dropping-particle" : "", "family" : "Caro-Ria\u00f1o", "given" : "H. Harling", "non-dropping-particle" : "", "parse-names" : false, "suffix" : "" }, { "dropping-particle" : "", "family" : "Ravel", "given" : "S.", "non-dropping-particle" : "", "parse-names" : false, "suffix" : "" }, { "dropping-particle" : "", "family" : "Dujardin", "given" : "J.-P.", "non-dropping-particle" : "", "parse-names" : false, "suffix" : "" }, { "dropping-particle" : "", "family" : "Hervouet", "given" : "J.-P.", "non-dropping-particle" : "", "parse-names" : false, "suffix" : "" }, { "dropping-particle" : "de", "family" : "Mee\u00fcs", "given" : "T.", "non-dropping-particle" : "", "parse-names" : false, "suffix" : "" }, { "dropping-particle" : "", "family" : "Kagbadouno", "given" : "M. S.", "non-dropping-particle" : "", "parse-names" : false, "suffix" : "" }, { "dropping-particle" : "", "family" : "Bouyer", "given" : "J.", "non-dropping-particle" : "", "parse-names" : false, "suffix" : "" }, { "dropping-particle" : "", "family" : "Solano", "given" : "P.", "non-dropping-particle" : "", "parse-names" : false, "suffix" : "" }, { "dropping-particle" : "", "family" : "Challier", "given" : "A.", "non-dropping-particle" : "", "parse-names" : false, "suffix" : "" }, { "dropping-particle" : "", "family" : "Laveissi\u00e8re", "given" : "C.", "non-dropping-particle" : "", "parse-names" : false, "suffix" : "" }, { "dropping-particle" : "", "family" : "Clerici", "given" : "N.", "non-dropping-particle" : "", "parse-names" : false, "suffix" : "" }, { "dropping-particle" : "", "family" : "Bodini", "given" : "A.", "non-dropping-particle" : "", "parse-names" : false, "suffix" : "" }, { "dropping-particle" : "", "family" : "Hugh", "given" : "E.", "non-dropping-particle" : "", "parse-names" : false, "suffix" : "" }, { "dropping-particle" : "", "family" : "Gregoire", "given" : "J. M.", "non-dropping-particle" : "", "parse-names" : false, "suffix" : "" }, { "dropping-particle" : "", "family" : "Dulieu", "given" : "D.", "non-dropping-particle" : "", "parse-names" : false, "suffix" : "" }, { "dropping-particle" : "", "family" : "Paolini", "given" : "C.", "non-dropping-particle" : "", "parse-names" : false, "suffix" : "" }, { "dropping-particle" : "", "family" : "Conover", "given" : "W. J.", "non-dropping-particle" : "", "parse-names" : false, "suffix" : "" }, { "dropping-particle" : "la", "family" : "Rocque", "given" : "S. de", "non-dropping-particle" : "", "parse-names" : false, "suffix" : "" }, { "dropping-particle" : "", "family" : "Michel", "given" : "J. F.", "non-dropping-particle" : "", "parse-names" : false, "suffix" : "" }, { "dropping-particle" : "", "family" : "Bouyer", "given" : "J.", "non-dropping-particle" : "", "parse-names" : false, "suffix" : "" }, { "dropping-particle" : "De", "family" : "Wispelaere", "given" : "G.", "non-dropping-particle" : "", "parse-names" : false, "suffix" : "" }, { "dropping-particle" : "", "family" : "Cuisance", "given" : "D.", "non-dropping-particle" : "", "parse-names" : false, "suffix" : "" }, { "dropping-particle" : "", "family" : "Girard", "given" : "M. C.", "non-dropping-particle" : "", "parse-names" : false, "suffix" : "" }, { "dropping-particle" : "", "family" : "Girard", "given" : "C. M.", "non-dropping-particle" : "", "parse-names" : false, "suffix" : "" }, { "dropping-particle" : "", "family" : "Guerrini", "given" : "L.", "non-dropping-particle" : "", "parse-names" : false, "suffix" : "" }, { "dropping-particle" : "", "family" : "Bouyer", "given" : "J.", "non-dropping-particle" : "", "parse-names" : false, "suffix" : "" }, { "dropping-particle" : "", "family" : "Hendrickx", "given" : "G.", "non-dropping-particle" : "", "parse-names" : false, "suffix" : "" }, { "dropping-particle" : "La", "family" : "Rocque", "given" : "S. de", "non-dropping-particle" : "", "parse-names" : false, "suffix" : "" }, { "dropping-particle" : "", "family" : "Mattioli", "given" : "R. C.", "non-dropping-particle" : "", "parse-names" : false, "suffix" : "" }, { "dropping-particle" : "", "family" : "Hendrickx", "given" : "G.", "non-dropping-particle" : "", "parse-names" : false, "suffix" : "" }, { "dropping-particle" : "", "family" : "Napala", "given" : "A.", "non-dropping-particle" : "", "parse-names" : false, "suffix" : "" }, { "dropping-particle" : "", "family" : "Dao", "given" : "B.", "non-dropping-particle" : "", "parse-names" : false, "suffix" : "" }, { "dropping-particle" : "", "family" : "Batawui", "given" : "D.", "non-dropping-particle" : "", "parse-names" : false, "suffix" : "" }, { "dropping-particle" : "De", "family" : "Deken", "given" : "R.", "non-dropping-particle" : "", "parse-names" : false, "suffix" : "" }, { "dropping-particle" : "", "family" : "Vermeilen", "given" : "A.", "non-dropping-particle" : "", "parse-names" : false, "suffix" : "" }, { "dropping-particle" : "", "family" : "Slingenbergh", "given" : "J.H.W.", "non-dropping-particle" : "", "parse-names" : false, "suffix" : "" }, { "dropping-particle" : "", "family" : "Hollander", "given" : "M.", "non-dropping-particle" : "", "parse-names" : false, "suffix" : "" }, { "dropping-particle" : "", "family" : "Wolfe", "given" : "D. A.", "non-dropping-particle" : "", "parse-names" : false, "suffix" : "" }, { "dropping-particle" : "", "family" : "Huang", "given" : "C.", "non-dropping-particle" : "", "parse-names" : false, "suffix" : "" }, { "dropping-particle" : "", "family" : "Geiger", "given" : "E. L.", "non-dropping-particle" : "", "parse-names" : false, "suffix" : "" }, { "dropping-particle" : "", "family" : "Kupfer", "given" : "J. A.", "non-dropping-particle" : "", "parse-names" : false, "suffix" : "" }, { "dropping-particle" : "", "family" : "Hursey", "given" : "B. S.", "non-dropping-particle" : "", "parse-names" : false, "suffix" : "" }, { "dropping-particle" : "", "family" : "Slingenbergh", "given" : "J.", "non-dropping-particle" : "", "parse-names" : false, "suffix" : "" }, { "dropping-particle" : "", "family" : "Itard", "given" : "J.", "non-dropping-particle" : "", "parse-names" : false, "suffix" : "" }, { "dropping-particle" : "", "family" : "Cuisance", "given" : "D.", "non-dropping-particle" : "", "parse-names" : false, "suffix" : "" }, { "dropping-particle" : "", "family" : "Tacher", "given" : "G.", "non-dropping-particle" : "", "parse-names" : false, "suffix" : "" }, { "dropping-particle" : "", "family" : "Kalluri", "given" : "S.", "non-dropping-particle" : "", "parse-names" : false, "suffix" : "" }, { "dropping-particle" : "", "family" : "Gilruth", "given" : "P.", "non-dropping-particle" : "", "parse-names" : false, "suffix" : "" }, { "dropping-particle" : "", "family" : "Rogers", "given" : "D.", "non-dropping-particle" : "", "parse-names" : false, "suffix" : "" }, { "dropping-particle" : "", "family" : "Szczur", "given" : "M.", "non-dropping-particle" : "", "parse-names" : false, "suffix" : "" }, { "dropping-particle" : "", "family" : "Morel", "given" : "P. C.", "non-dropping-particle" : "", "parse-names" : false, "suffix" : "" }, { "dropping-particle" : "", "family" : "Robinson", "given" : "T.", "non-dropping-particle" : "", "parse-names" : false, "suffix" : "" }, { "dropping-particle" : "", "family" : "Rogers", "given" : "D.", "non-dropping-particle" : "", "parse-names" : false, "suffix" : "" }, { "dropping-particle" : "", "family" : "Brian", "given" : "W.", "non-dropping-particle" : "", "parse-names" : false, "suffix" : "" }, { "dropping-particle" : "", "family" : "Rogers", "given" : "D. J.", "non-dropping-particle" : "", "parse-names" : false, "suffix" : "" }, { "dropping-particle" : "", "family" : "Randolph", "given" : "S. E.", "non-dropping-particle" : "", "parse-names" : false, "suffix" : "" }, { "dropping-particle" : "", "family" : "Rogers", "given" : "D. J.", "non-dropping-particle" : "", "parse-names" : false, "suffix" : "" }, { "dropping-particle" : "", "family" : "Randolph", "given" : "S. E.", "non-dropping-particle" : "", "parse-names" : false, "suffix" : "" }, { "dropping-particle" : "", "family" : "Rousseeuw", "given" : "P. J.", "non-dropping-particle" : "", "parse-names" : false, "suffix" : "" }, { "dropping-particle" : "", "family" : "Shaw", "given" : "A.P.M.", "non-dropping-particle" : "", "parse-names" : false, "suffix" : "" }, { "dropping-particle" : "", "family" : "Swallow", "given" : "B. M.", "non-dropping-particle" : "", "parse-names" : false, "suffix" : "" } ], "container-title" : "Journal of medical entomology", "id" : "ITEM-3", "issue" : "6", "issued" : { "date-parts" : [ [ "2008", "11" ] ] }, "page" : "1180-6", "publisher" : "The Oxford University Press", "title" : "Fragmentation analysis for prediction of suitable habitat for vectors: example of riverine tsetse flies in Burkina Faso.", "type" : "article-journal", "volume" : "45" }, "uris" : [ "http://www.mendeley.com/documents/?uuid=f5c9122e-09e6-3a6f-91e7-8a16e436ba7d" ] }, { "id" : "ITEM-4", "itemData" : { "DOI" : "10.1186/1476-072X-8-39", "ISSN" : "1476-072X", "PMID" : "19563674", "abstract" : "BACKGROUND: Tsetse flies are the primary vector for African trypanosomiasis, a disease that affects both humans and livestock across the continent of Africa. In 1973 tsetse flies were estimated to inhabit 22% of Kenya; by 1996 that number had risen to roughly 34%. Efforts to control the disease were hampered by a lack of information and costs associated with the identification of infested areas. Given changing spatial and demographic factors, a model that can predict suitable tsetse fly habitat based on land cover and climate change is critical to efforts aimed at controlling the disease. In this paper we present a generalizable method, using a modified Mapcurves goodness of fit test, to evaluate the existing publicly available land cover products to determine which products perform the best at identifying suitable tsetse fly land cover.\n\nRESULTS: For single date applications, Africover was determined to be the best land use land cover (LULC) product for tsetse modeling. However, for changing habitats, whether climatically or anthropogenically forced, the IGBP DISCover and MODIS type 1 products where determined to be most practical.\n\nCONCLUSION: The method can be used to differentiate between various LULC products and be applied to any such research when there is a known relationship between a species and land cover.", "author" : [ { "dropping-particle" : "", "family" : "DeVisser", "given" : "Mark H", "non-dropping-particle" : "", "parse-names" : false, "suffix" : "" }, { "dropping-particle" : "", "family" : "Messina", "given" : "Joseph P", "non-dropping-particle" : "", "parse-names" : false, "suffix" : "" } ], "container-title" : "International journal of health geographics", "id" : "ITEM-4", "issue" : "1", "issued" : { "date-parts" : [ [ "2009", "1" ] ] }, "page" : "39", "title" : "Optimum land cover products for use in a Glossina-morsitans habitat model of Kenya.", "type" : "article-journal", "volume" : "8" }, "uris" : [ "http://www.mendeley.com/documents/?uuid=a71b6960-55ca-407c-a209-3e29b0815d42" ] } ], "mendeley" : { "formattedCitation" : "(Kitron et al. 1996; Odiit et al. 2006; Guerrini et al. 2008; DeVisser &amp; Messina 2009)", "plainTextFormattedCitation" : "(Kitron et al. 1996; Odiit et al. 2006; Guerrini et al. 2008; DeVisser &amp; Messina 2009)", "previouslyFormattedCitation" : "(Kitron et al. 1996; Odiit et al. 2006; Guerrini et al. 2008; DeVisser &amp; Messina 2009)" }, "properties" : { "noteIndex" : 0 }, "schema" : "https://github.com/citation-style-language/schema/raw/master/csl-citation.json" }</w:instrText>
      </w:r>
      <w:r w:rsidRPr="00635179">
        <w:rPr>
          <w:rFonts w:asciiTheme="minorHAnsi" w:hAnsiTheme="minorHAnsi"/>
        </w:rPr>
        <w:fldChar w:fldCharType="separate"/>
      </w:r>
      <w:r w:rsidR="003275E1" w:rsidRPr="003275E1">
        <w:rPr>
          <w:rFonts w:asciiTheme="minorHAnsi" w:hAnsiTheme="minorHAnsi"/>
          <w:noProof/>
        </w:rPr>
        <w:t>(Kitron et al. 1996; Odiit et al. 2006; Guerrini et al. 2008; DeVisser &amp; Messina 2009)</w:t>
      </w:r>
      <w:r w:rsidRPr="00635179">
        <w:rPr>
          <w:rFonts w:asciiTheme="minorHAnsi" w:hAnsiTheme="minorHAnsi"/>
        </w:rPr>
        <w:fldChar w:fldCharType="end"/>
      </w:r>
      <w:r w:rsidRPr="00635179">
        <w:rPr>
          <w:rFonts w:asciiTheme="minorHAnsi" w:hAnsiTheme="minorHAnsi"/>
        </w:rPr>
        <w:t>.</w:t>
      </w:r>
    </w:p>
    <w:p w:rsidR="00635179" w:rsidRPr="00635179" w:rsidRDefault="002F2C70" w:rsidP="00121C03">
      <w:pPr>
        <w:spacing w:line="480" w:lineRule="auto"/>
        <w:ind w:firstLine="0"/>
        <w:jc w:val="left"/>
        <w:rPr>
          <w:rFonts w:asciiTheme="minorHAnsi" w:hAnsiTheme="minorHAnsi"/>
        </w:rPr>
      </w:pPr>
      <w:r>
        <w:rPr>
          <w:rFonts w:asciiTheme="minorHAnsi" w:hAnsiTheme="minorHAnsi"/>
        </w:rPr>
        <w:t xml:space="preserve">Elevation is an important factor when considering the distribution of many tropical diseases, as it often impacts transmission e.g. through influencing </w:t>
      </w:r>
      <w:r w:rsidR="007E1D8A">
        <w:rPr>
          <w:rFonts w:asciiTheme="minorHAnsi" w:hAnsiTheme="minorHAnsi"/>
        </w:rPr>
        <w:t xml:space="preserve">vector </w:t>
      </w:r>
      <w:r>
        <w:rPr>
          <w:rFonts w:asciiTheme="minorHAnsi" w:hAnsiTheme="minorHAnsi"/>
        </w:rPr>
        <w:t>habitat suitability</w:t>
      </w:r>
      <w:r w:rsidR="007E1D8A">
        <w:rPr>
          <w:rFonts w:asciiTheme="minorHAnsi" w:hAnsiTheme="minorHAnsi"/>
        </w:rPr>
        <w:t>.</w:t>
      </w:r>
      <w:r w:rsidR="006A06B9">
        <w:rPr>
          <w:rFonts w:asciiTheme="minorHAnsi" w:hAnsiTheme="minorHAnsi"/>
        </w:rPr>
        <w:t xml:space="preserve"> The highest resolution global, publically available elevation data is currently 30m, and was collected by the Shuttle Radar Topography Mission (SRTM) in February 2000. This data was made available to the public at its finest scale in 2015, and can be accessed using the USGS Earth Explorer (http://earthexplorer.usgs.gov). As well as elevation, this data can be used to derive information on river networks using hydrological modelling. For example, the HydroSHEDS (HYDROlogical data based on Shuttle Elevation Derivatives at multiple Scales) has produced river network and drainage basin datasets using 90m resolution SRTM data</w:t>
      </w:r>
      <w:r w:rsidR="006B29B1">
        <w:rPr>
          <w:rFonts w:asciiTheme="minorHAnsi" w:hAnsiTheme="minorHAnsi"/>
        </w:rPr>
        <w:t xml:space="preserve"> (</w:t>
      </w:r>
      <w:r w:rsidR="006B29B1" w:rsidRPr="006B29B1">
        <w:rPr>
          <w:rFonts w:asciiTheme="minorHAnsi" w:hAnsiTheme="minorHAnsi"/>
        </w:rPr>
        <w:t>http://hydrosheds.cr.usgs.gov/</w:t>
      </w:r>
      <w:r w:rsidR="006B29B1">
        <w:rPr>
          <w:rFonts w:asciiTheme="minorHAnsi" w:hAnsiTheme="minorHAnsi"/>
        </w:rPr>
        <w:t>)</w:t>
      </w:r>
      <w:r w:rsidR="006A06B9">
        <w:rPr>
          <w:rFonts w:asciiTheme="minorHAnsi" w:hAnsiTheme="minorHAnsi"/>
        </w:rPr>
        <w:t>.</w:t>
      </w:r>
      <w:r>
        <w:rPr>
          <w:rFonts w:asciiTheme="minorHAnsi" w:hAnsiTheme="minorHAnsi"/>
        </w:rPr>
        <w:t xml:space="preserve">  </w:t>
      </w:r>
      <w:r w:rsidR="00635179" w:rsidRPr="00635179">
        <w:rPr>
          <w:rFonts w:asciiTheme="minorHAnsi" w:hAnsiTheme="minorHAnsi"/>
        </w:rPr>
        <w:t xml:space="preserve"> </w:t>
      </w:r>
    </w:p>
    <w:p w:rsidR="00635179" w:rsidRPr="00635179" w:rsidRDefault="00635179" w:rsidP="00121C03">
      <w:pPr>
        <w:spacing w:line="480" w:lineRule="auto"/>
        <w:ind w:firstLine="0"/>
        <w:jc w:val="left"/>
        <w:rPr>
          <w:rFonts w:asciiTheme="minorHAnsi" w:hAnsiTheme="minorHAnsi"/>
        </w:rPr>
      </w:pPr>
      <w:r w:rsidRPr="00635179">
        <w:rPr>
          <w:rFonts w:asciiTheme="minorHAnsi" w:hAnsiTheme="minorHAnsi"/>
        </w:rPr>
        <w:t>Data from civilian earth observation satellite sensors provide a vast amount of contemporary information on the global environment, however given that the multispectral spatial resolution using rarely exceeds 30m, important small-scale details associated with disease r</w:t>
      </w:r>
      <w:r w:rsidR="0031426B">
        <w:rPr>
          <w:rFonts w:asciiTheme="minorHAnsi" w:hAnsiTheme="minorHAnsi"/>
        </w:rPr>
        <w:t>isk may be masked (see Section 4</w:t>
      </w:r>
      <w:r w:rsidRPr="00635179">
        <w:rPr>
          <w:rFonts w:asciiTheme="minorHAnsi" w:hAnsiTheme="minorHAnsi"/>
        </w:rPr>
        <w:t>). When considering disease risk at a reasonable large geographical scale, this loss of information may not be of importance. However</w:t>
      </w:r>
      <w:r w:rsidR="00F97EE9">
        <w:rPr>
          <w:rFonts w:asciiTheme="minorHAnsi" w:hAnsiTheme="minorHAnsi"/>
        </w:rPr>
        <w:t>,</w:t>
      </w:r>
      <w:r w:rsidRPr="00635179">
        <w:rPr>
          <w:rFonts w:asciiTheme="minorHAnsi" w:hAnsiTheme="minorHAnsi"/>
        </w:rPr>
        <w:t xml:space="preserve"> as interest in more targeted disease control efforts, more detailed environmental information may be required. Commercial earth observation satellites include RapidEye (6.5m multispectral resolution), SPOT (6m multispectral resolution), IKONOS (3.2m multispectral resolution), QuickBird (2.62m, decommissioned in 2015), Pleiades (2m multispectral resolution), GeoEye (1.84m multispectral resolution) and WorldView (1.24 multispectral resolution), and archived data can be purchased from the satellites operators (DigitialGlobe, GeoEye, Blackbridge etc) or from various value added resellers. The price of these products is very variable, depending on the resolution of the image, the size of the area required and the time period it is required for, and as such it has not been extensively applied to NTD research </w:t>
      </w:r>
      <w:r w:rsidRPr="00635179">
        <w:rPr>
          <w:rFonts w:asciiTheme="minorHAnsi" w:hAnsiTheme="minorHAnsi"/>
        </w:rPr>
        <w:fldChar w:fldCharType="begin" w:fldLock="1"/>
      </w:r>
      <w:r w:rsidR="008A102A">
        <w:rPr>
          <w:rFonts w:asciiTheme="minorHAnsi" w:hAnsiTheme="minorHAnsi"/>
        </w:rPr>
        <w:instrText>ADDIN CSL_CITATION { "citationItems" : [ { "id" : "ITEM-1", "itemData" : { "DOI" : "10.1371/journal.pntd.0004164", "ISSN" : "1935-2735", "PMID" : "26678393", "abstract" : "Earth observation (EO) is the use of remote sensing and in situ observations to gather data on the environment. It finds increasing application in the study of environmentally modulated neglected tropical diseases (NTDs). Obtaining and assuring the quality of the relevant spatially and temporally indexed EO data remain challenges. Our objective was to review the Earth observation products currently used in studies of NTD epidemiology and to discuss fundamental issues relating to spatial data quality (SDQ), which limit the utilization of EO and pose challenges for its more effective use. We searched Web of Science and PubMed for studies related to EO and echinococossis, leptospirosis, schistosomiasis, and soil-transmitted helminth infections. Relevant literature was also identified from the bibliographies of those papers. We found that extensive use is made of EO products in the study of NTD epidemiology; however, the quality of these products is usually given little explicit attention. We review key issues in SDQ concerning spatial and temporal scale, uncertainty, and the documentation and use of quality information. We give examples of how these issues may interact with uncertainty in NTD data to affect the output of an epidemiological analysis. We conclude that researchers should give careful attention to SDQ when designing NTD spatial-epidemiological studies. This should be used to inform uncertainty analysis in the epidemiological study. SDQ should be documented and made available to other researchers.", "author" : [ { "dropping-particle" : "", "family" : "Hamm", "given" : "Nicholas A S", "non-dropping-particle" : "", "parse-names" : false, "suffix" : "" }, { "dropping-particle" : "", "family" : "Soares Magalh\u00e3es", "given" : "Ricardo J", "non-dropping-particle" : "", "parse-names" : false, "suffix" : "" }, { "dropping-particle" : "", "family" : "Clements", "given" : "Archie C A", "non-dropping-particle" : "", "parse-names" : false, "suffix" : "" } ], "container-title" : "PLoS neglected tropical diseases", "id" : "ITEM-1", "issue" : "12", "issued" : { "date-parts" : [ [ "2015", "12" ] ] }, "page" : "e0004164", "title" : "Earth Observation, Spatial Data Quality, and Neglected Tropical Diseases.", "type" : "article-journal", "volume" : "9" }, "uris" : [ "http://www.mendeley.com/documents/?uuid=7a1aa85c-9beb-444d-b1df-987b58168744" ] } ], "mendeley" : { "formattedCitation" : "(Hamm et al. 2015)", "plainTextFormattedCitation" : "(Hamm et al. 2015)", "previouslyFormattedCitation" : "(Hamm et al. 2015)" }, "properties" : { "noteIndex" : 0 }, "schema" : "https://github.com/citation-style-language/schema/raw/master/csl-citation.json" }</w:instrText>
      </w:r>
      <w:r w:rsidRPr="00635179">
        <w:rPr>
          <w:rFonts w:asciiTheme="minorHAnsi" w:hAnsiTheme="minorHAnsi"/>
        </w:rPr>
        <w:fldChar w:fldCharType="separate"/>
      </w:r>
      <w:r w:rsidR="008A102A" w:rsidRPr="008A102A">
        <w:rPr>
          <w:rFonts w:asciiTheme="minorHAnsi" w:hAnsiTheme="minorHAnsi"/>
          <w:noProof/>
        </w:rPr>
        <w:t>(Hamm et al. 2015)</w:t>
      </w:r>
      <w:r w:rsidRPr="00635179">
        <w:rPr>
          <w:rFonts w:asciiTheme="minorHAnsi" w:hAnsiTheme="minorHAnsi"/>
        </w:rPr>
        <w:fldChar w:fldCharType="end"/>
      </w:r>
      <w:r w:rsidRPr="00635179">
        <w:rPr>
          <w:rFonts w:asciiTheme="minorHAnsi" w:hAnsiTheme="minorHAnsi"/>
        </w:rPr>
        <w:t xml:space="preserve">, although the potential of this resource is becoming increasingly recognised as mapping disease risk at the small (micro) spatial scale becomes increasingly important, particularly for diseases where targeted control is possible </w:t>
      </w:r>
      <w:r w:rsidRPr="00635179">
        <w:rPr>
          <w:rFonts w:asciiTheme="minorHAnsi" w:hAnsiTheme="minorHAnsi"/>
        </w:rPr>
        <w:fldChar w:fldCharType="begin" w:fldLock="1"/>
      </w:r>
      <w:r w:rsidR="00F97EE9">
        <w:rPr>
          <w:rFonts w:asciiTheme="minorHAnsi" w:hAnsiTheme="minorHAnsi"/>
        </w:rPr>
        <w:instrText>ADDIN CSL_CITATION { "citationItems" : [ { "id" : "ITEM-1", "itemData" : { "DOI" : "10.1371/journal.pmed.1001165", "ISSN" : "1549-1676", "PMID" : "22303287", "abstract" : "Teun Bousema and colleagues argue that targeting malaria \u201chotspots\u201d is a highly efficient way to reduce malaria transmission at all levels of transmission intensity.", "author" : [ { "dropping-particle" : "", "family" : "Bousema", "given" : "Teun", "non-dropping-particle" : "", "parse-names" : false, "suffix" : "" }, { "dropping-particle" : "", "family" : "Griffin", "given" : "Jamie T", "non-dropping-particle" : "", "parse-names" : false, "suffix" : "" }, { "dropping-particle" : "", "family" : "Sauerwein", "given" : "Robert W", "non-dropping-particle" : "", "parse-names" : false, "suffix" : "" }, { "dropping-particle" : "", "family" : "Smith", "given" : "David L", "non-dropping-particle" : "", "parse-names" : false, "suffix" : "" }, { "dropping-particle" : "", "family" : "Churcher", "given" : "Thomas S", "non-dropping-particle" : "", "parse-names" : false, "suffix" : "" }, { "dropping-particle" : "", "family" : "Takken", "given" : "Willem", "non-dropping-particle" : "", "parse-names" : false, "suffix" : "" }, { "dropping-particle" : "", "family" : "Ghani", "given" : "Azra", "non-dropping-particle" : "", "parse-names" : false, "suffix" : "" }, { "dropping-particle" : "", "family" : "Drakeley", "given" : "Chris", "non-dropping-particle" : "", "parse-names" : false, "suffix" : "" }, { "dropping-particle" : "", "family" : "Gosling", "given" : "Roly", "non-dropping-particle" : "", "parse-names" : false, "suffix" : "" } ], "container-title" : "PLoS medicine", "id" : "ITEM-1", "issue" : "1", "issued" : { "date-parts" : [ [ "2012", "1" ] ] }, "page" : "e1001165", "publisher" : "Public Library of Science", "title" : "Hitting hotspots: spatial targeting of malaria for control and elimination.", "type" : "article-journal", "volume" : "9" }, "uris" : [ "http://www.mendeley.com/documents/?uuid=d380e44b-cc32-47ed-8ac9-f363c1ffe831" ] }, { "id" : "ITEM-2", "itemData" : { "DOI" : "10.1371/journal.pntd.0002342", "ISSN" : "1935-2735", "PMID" : "23936571", "abstract" : "BACKGROUND: Recently, most onchocerciasis control programs have begun to focus on elimination. Developing an effective elimination strategy relies upon accurately mapping the extent of endemic foci. In areas of Africa that suffer from a lack of infrastructure and/or political instability, developing such accurate maps has been difficult. Onchocerciasis foci are localized near breeding sites for the black fly vectors of the infection. The goal of this study was to conduct ground validation studies to evaluate the sensitivity and specificity of a remote sensing model developed to predict S. damnosum s.l. breeding sites.\n\nMETHODOLOGY/PRINCIPAL FINDINGS: Remote sensing images from Togo were analyzed to identify areas containing signature characteristics of S. damnosum s.l. breeding habitat. All 30 sites with the spectral signature were found to contain S. damnosum larvae, while 0/52 other sites judged as likely to contain larvae were found to contain larvae. The model was then used to predict breeding sites in Northern Uganda. This area is hyper-endemic for onchocerciasis, but political instability had precluded mass distribution of ivermectin until 2009. Ground validation revealed that 23/25 sites with the signature contained S. damnosum larvae, while 8/10 sites examined lacking the signature were larvae free. Sites predicted to have larvae contained significantly more larvae than those that lacked the signature.\n\nCONCLUSIONS/SIGNIFICANCE: This study suggests that a signature extracted from remote sensing images may be used to predict the location of S. damnosum s.l. breeding sites with a high degree of accuracy. This method should be of assistance in predicting communities at risk for onchocerciasis in areas of Africa where ground-based epidemiological surveys are difficult to implement.", "author" : [ { "dropping-particle" : "", "family" : "Jacob", "given" : "Benjamin G", "non-dropping-particle" : "", "parse-names" : false, "suffix" : "" }, { "dropping-particle" : "", "family" : "Novak", "given" : "Robert J", "non-dropping-particle" : "", "parse-names" : false, "suffix" : "" }, { "dropping-particle" : "", "family" : "Toe", "given" : "Laurent D", "non-dropping-particle" : "", "parse-names" : false, "suffix" : "" }, { "dropping-particle" : "", "family" : "Sanfo", "given" : "Moussa", "non-dropping-particle" : "", "parse-names" : false, "suffix" : "" }, { "dropping-particle" : "", "family" : "Griffith", "given" : "Daniel A", "non-dropping-particle" : "", "parse-names" : false, "suffix" : "" }, { "dropping-particle" : "", "family" : "Lakwo", "given" : "Thomson L", "non-dropping-particle" : "", "parse-names" : false, "suffix" : "" }, { "dropping-particle" : "", "family" : "Habomugisha", "given" : "Peace", "non-dropping-particle" : "", "parse-names" : false, "suffix" : "" }, { "dropping-particle" : "", "family" : "Katabarwa", "given" : "Moses N", "non-dropping-particle" : "", "parse-names" : false, "suffix" : "" }, { "dropping-particle" : "", "family" : "Unnasch", "given" : "Thomas R", "non-dropping-particle" : "", "parse-names" : false, "suffix" : "" } ], "container-title" : "PLoS neglected tropical diseases", "editor" : [ { "dropping-particle" : "", "family" : "Clements", "given" : "Archie C. A.", "non-dropping-particle" : "", "parse-names" : false, "suffix" : "" } ], "id" : "ITEM-2", "issue" : "7", "issued" : { "date-parts" : [ [ "2013", "7" ] ] }, "page" : "e2342", "publisher" : "Public Library of Science", "title" : "Validation of a Remote Sensing Model to Identify Simulium damnosum s.l. Breeding Sites in Sub-Saharan Africa.", "type" : "article-journal", "volume" : "7" }, "uris" : [ "http://www.mendeley.com/documents/?uuid=200725fb-e2ef-49ba-977e-31922c4dc30a" ] }, { "id" : "ITEM-3", "itemData" : { "DOI" : "10.1186/s13071-015-0732-6", "ISSN" : "1756-3305", "PMID" : "25890278", "abstract" : "BACKGROUND: Schistosomiasis is a water-based disease that affects an estimated 250 million people, mainly in sub-Saharan Africa. The transmission of schistosomiasis is spatially and temporally restricted to freshwater bodies that contain schistosome cercariae released from specific snails that act as intermediate hosts. Our objective was to assess the contribution of remote sensing applications and to identify remaining challenges in its optimal application for schistosomiasis risk profiling in order to support public health authorities to better target control interventions. METHODS: We reviewed the literature (i) to deepen our understanding of the ecology and the epidemiology of schistosomiasis, placing particular emphasis on remote sensing; and (ii) to fill an identified gap, namely interdisciplinary research that bridges different strands of scientific inquiry to enhance spatially explicit risk profiling. As a first step, we reviewed key factors that govern schistosomiasis risk. Secondly, we examined remote sensing data and variables that have been used for risk profiling of schistosomiasis. Thirdly, the linkage between the ecological consequence of environmental conditions and the respective measure of remote sensing data were synthesised. RESULTS: We found that the potential of remote sensing data for spatial risk profiling of schistosomiasis is - in principle - far greater than explored thus far. Importantly though, the application of remote sensing data requires a tailored approach that must be optimised by selecting specific remote sensing variables, considering the appropriate scale of observation and modelling within ecozones. Interestingly, prior studies that linked prevalence of Schistosoma infection to remotely sensed data did not reflect that there is a spatial gap between the parasite and intermediate host snail habitats where disease transmission occurs, and the location (community or school) where prevalence measures are usually derived from. CONCLUSIONS: Our findings imply that the potential of remote sensing data for risk profiling of schistosomiasis and other neglected tropical diseases has yet to be fully exploited.", "author" : [ { "dropping-particle" : "", "family" : "Walz", "given" : "Yvonne", "non-dropping-particle" : "", "parse-names" : false, "suffix" : "" }, { "dropping-particle" : "", "family" : "Wegmann", "given" : "Martin", "non-dropping-particle" : "", "parse-names" : false, "suffix" : "" }, { "dropping-particle" : "", "family" : "Dech", "given" : "Stefan", "non-dropping-particle" : "", "parse-names" : false, "suffix" : "" }, { "dropping-particle" : "", "family" : "Raso", "given" : "Giovanna", "non-dropping-particle" : "", "parse-names" : false, "suffix" : "" }, { "dropping-particle" : "", "family" : "Utzinger", "given" : "J\u00fcrg", "non-dropping-particle" : "", "parse-names" : false, "suffix" : "" } ], "container-title" : "Parasites &amp; vectors", "id" : "ITEM-3", "issue" : "1", "issued" : { "date-parts" : [ [ "2015", "1", "17" ] ] }, "language" : "En", "page" : "163", "title" : "Risk profiling of schistosomiasis using remote sensing: approaches, challenges and outlook.", "type" : "article-journal", "volume" : "8" }, "uris" : [ "http://www.mendeley.com/documents/?uuid=d79fc66a-57f3-446e-970f-670956d457f4" ] }, { "id" : "ITEM-4", "itemData" : { "DOI" : "10.1371/journal.pntd.0003624", "ISSN" : "1935-2735", "PMID" : "25811956", "abstract" : "INTRODUCTION: To evaluate the relative effectiveness of tsetse control methods, their costs need to be analysed alongside their impact on tsetse populations. Very little has been published on the costs of methods specifically targeting human African trypanosomiasis. METHODOLOGY/PRINCIPAL FINDINGS: In northern Uganda, a 250 km2 field trial was undertaken using small (0.5 X 0.25 m) insecticide-treated targets (\"tiny targets\"). Detailed cost recording accompanied every phase of the work. Costs were calculated for this operation as if managed by the Ugandan vector control services: removing purely research components of the work and applying local salaries. This calculation assumed that all resources are fully used, with no spare capacity. The full cost of the operation was assessed at USD 85.4 per km2, of which USD 55.7 or 65.2% were field costs, made up of three component activities (target deployment: 34.5%, trap monitoring: 10.6% and target maintenance: 20.1%). The remaining USD 29.7 or 34.8% of the costs were for preliminary studies and administration (tsetse surveys: 6.0%, sensitisation of local populations: 18.6% and office support: 10.2%). Targets accounted for only 12.9% of the total cost, other important cost components were labour (24.1%) and transport (34.6%). DISCUSSION: Comparison with the updated cost of historical HAT vector control projects and recent estimates indicates that this work represents a major reduction in cost levels. This is attributed not just to the low unit cost of tiny targets but also to the organisation of delivery, using local labour with bicycles or motorcycles. Sensitivity analyses were undertaken, investigating key prices and assumptions. It is believed that these costs are generalizable to other HAT foci, although in more remote areas, with denser vegetation and fewer people, costs would increase, as would be the case for other tsetse control techniques.", "author" : [ { "dropping-particle" : "", "family" : "Shaw", "given" : "Alexandra P M", "non-dropping-particle" : "", "parse-names" : false, "suffix" : "" }, { "dropping-particle" : "", "family" : "Tirados", "given" : "Inaki", "non-dropping-particle" : "", "parse-names" : false, "suffix" : "" }, { "dropping-particle" : "", "family" : "Mangwiro", "given" : "Clement T N", "non-dropping-particle" : "", "parse-names" : false, "suffix" : "" }, { "dropping-particle" : "", "family" : "Esterhuizen", "given" : "Johan", "non-dropping-particle" : "", "parse-names" : false, "suffix" : "" }, { "dropping-particle" : "", "family" : "Lehane", "given" : "Michael J", "non-dropping-particle" : "", "parse-names" : false, "suffix" : "" }, { "dropping-particle" : "", "family" : "Torr", "given" : "Stephen J", "non-dropping-particle" : "", "parse-names" : false, "suffix" : "" }, { "dropping-particle" : "", "family" : "Kovacic", "given" : "Vanja", "non-dropping-particle" : "", "parse-names" : false, "suffix" : "" } ], "container-title" : "PLoS neglected tropical diseases", "id" : "ITEM-4", "issue" : "3", "issued" : { "date-parts" : [ [ "2015", "3", "26" ] ] }, "page" : "e0003624", "title" : "Costs of using \"tiny targets\" to control Glossina fuscipes fuscipes, a vector of gambiense sleeping sickness in Arua District of Uganda.", "type" : "article-journal", "volume" : "9" }, "uris" : [ "http://www.mendeley.com/documents/?uuid=1f924b01-bd09-471c-9d98-b4394fe0f9db" ] }, { "id" : "ITEM-5", "itemData" : { "DOI" : "10.1186/s13071-015-0851-0", "ISSN" : "1756-3305", "PMID" : "25928366", "abstract" : "BACKGROUND Human African Trypanosomiasis (HAT) is an important neglected tropical disease caused by Trypanosoma spp. parasites transmitted by species of tsetse fly (Glossina spp). The most important vectors of HAT are riverine tsetse and these can be controlled by attracting them to stationary baits such as insecticide-impregnated traps or targets deployed along the banks of rivers. However, the geographical nature of some riverine habitats, particularly mangroves but also extensive lake and river networks, makes deployment of baits difficult and limits their efficacy. It is known that tsetse are attracted by the movement of their hosts. Our hypothesis was that mounting a target on canoes typically used in Africa ('pirogues') would produce an effective means of attracting-and-killing riverine tsetse in extensive wetland habitats. METHODS In Folonzo, southern Burkina Faso, studies were made of the numbers of tsetse attracted to a target (75 \u00d7 50\u00a0cm) of blue cloth and netting mounted on a pirogue moving along a river, versus the same target placed on the riverbank. The targets were covered with a sticky film which caught tsetse as they contacted the target. RESULTS The pirogue-mounted target caught twice as many G. tachinoides and G. p. gambiensis, and 8 times more G. morsitans submorsitans than the stationary one (P\u2009&lt;\u20090.001). CONCLUSION Pirogues are common vehicle for navigating the rivers, lakes and swamps of West Africa. The demonstration that tsetse can be attracted to targets mounted on such boats suggests that pirogues might provide a cost-effective and convenient platform for deploying targets to control tsetse in the mangrove systems of West Africa where HAT persists. Further studies to assess the impact of pirogue-mounted targets on tsetse populations in HAT foci and the protective value of targets for pirogue passengers are recommended.", "author" : [ { "dropping-particle" : "", "family" : "Rayaisse", "given" : "Jean-Baptiste", "non-dropping-particle" : "", "parse-names" : false, "suffix" : "" }, { "dropping-particle" : "", "family" : "Salou", "given" : "Ernest", "non-dropping-particle" : "", "parse-names" : false, "suffix" : "" }, { "dropping-particle" : "", "family" : "Courtin", "given" : "Fabrice", "non-dropping-particle" : "", "parse-names" : false, "suffix" : "" }, { "dropping-particle" : "", "family" : "Yoni", "given" : "Wilfrid", "non-dropping-particle" : "", "parse-names" : false, "suffix" : "" }, { "dropping-particle" : "", "family" : "Barry", "given" : "Issiaka", "non-dropping-particle" : "", "parse-names" : false, "suffix" : "" }, { "dropping-particle" : "", "family" : "Dofini", "given" : "Fabien", "non-dropping-particle" : "", "parse-names" : false, "suffix" : "" }, { "dropping-particle" : "", "family" : "Kagbadouno", "given" : "Moise", "non-dropping-particle" : "", "parse-names" : false, "suffix" : "" }, { "dropping-particle" : "", "family" : "Camara", "given" : "Mamadou", "non-dropping-particle" : "", "parse-names" : false, "suffix" : "" }, { "dropping-particle" : "", "family" : "Torr", "given" : "Stephen J", "non-dropping-particle" : "", "parse-names" : false, "suffix" : "" }, { "dropping-particle" : "", "family" : "Solano", "given" : "Philippe", "non-dropping-particle" : "", "parse-names" : false, "suffix" : "" } ], "container-title" : "Parasites &amp; vectors", "id" : "ITEM-5", "issued" : { "date-parts" : [ [ "2015" ] ] }, "page" : "236", "title" : "Baited-boats: an innovative way to control riverine tsetse, vectors of sleeping sickness in West Africa.", "type" : "article-journal", "volume" : "8" }, "uris" : [ "http://www.mendeley.com/documents/?uuid=3a2d1e5e-6ad1-3404-8871-6f81f6659106" ] } ], "mendeley" : { "formattedCitation" : "(Bousema et al. 2012; Jacob et al. 2013; Walz et al. 2015; Shaw et al. 2015; Rayaisse et al. 2015)", "plainTextFormattedCitation" : "(Bousema et al. 2012; Jacob et al. 2013; Walz et al. 2015; Shaw et al. 2015; Rayaisse et al. 2015)", "previouslyFormattedCitation" : "(Bousema et al. 2012; Jacob et al. 2013; Walz et al. 2015; Shaw et al. 2015; Rayaisse et al. 2015)" }, "properties" : { "noteIndex" : 0 }, "schema" : "https://github.com/citation-style-language/schema/raw/master/csl-citation.json" }</w:instrText>
      </w:r>
      <w:r w:rsidRPr="00635179">
        <w:rPr>
          <w:rFonts w:asciiTheme="minorHAnsi" w:hAnsiTheme="minorHAnsi"/>
        </w:rPr>
        <w:fldChar w:fldCharType="separate"/>
      </w:r>
      <w:r w:rsidR="00F97EE9" w:rsidRPr="00F97EE9">
        <w:rPr>
          <w:rFonts w:asciiTheme="minorHAnsi" w:hAnsiTheme="minorHAnsi"/>
          <w:noProof/>
        </w:rPr>
        <w:t>(Bousema et al. 2012; Jacob et al. 2013; Walz et al. 2015; Shaw et al. 2015; Rayaisse et al. 2015)</w:t>
      </w:r>
      <w:r w:rsidRPr="00635179">
        <w:rPr>
          <w:rFonts w:asciiTheme="minorHAnsi" w:hAnsiTheme="minorHAnsi"/>
        </w:rPr>
        <w:fldChar w:fldCharType="end"/>
      </w:r>
      <w:r w:rsidRPr="00635179">
        <w:rPr>
          <w:rFonts w:asciiTheme="minorHAnsi" w:hAnsiTheme="minorHAnsi"/>
        </w:rPr>
        <w:t>. There are a number of initiatives to release archived very high resolution data for free however. For example the European Space Agency (ESA, https://earth.esa.int) has made their own archives of SPOT and RapidEye data available to the public following a brief registration process, whereas other datasets (e.g. QuickBird, GeoEye, WorldView, PLEIADES) are available to researchers on the submission and acceptance of a research proposal. The ESA does not however store all data produced by these commercial satellites in their archives hence there are still gaps in both geographical space and time. A small amount of very high resolution data can also be obtained from Open Aerial Map (</w:t>
      </w:r>
      <w:hyperlink r:id="rId67" w:history="1">
        <w:r w:rsidRPr="00635179">
          <w:rPr>
            <w:rStyle w:val="Hyperlink"/>
            <w:rFonts w:asciiTheme="minorHAnsi" w:hAnsiTheme="minorHAnsi"/>
          </w:rPr>
          <w:t>https://openaerialmap.org</w:t>
        </w:r>
      </w:hyperlink>
      <w:r w:rsidRPr="00635179">
        <w:rPr>
          <w:rFonts w:asciiTheme="minorHAnsi" w:hAnsiTheme="minorHAnsi"/>
        </w:rPr>
        <w:t xml:space="preserve">), which is a platform for sharing open-licenced RS imagery, although this resource is in its early stages of development. </w:t>
      </w:r>
    </w:p>
    <w:p w:rsidR="00635179" w:rsidRPr="00635179" w:rsidRDefault="00635179" w:rsidP="00121C03">
      <w:pPr>
        <w:spacing w:line="480" w:lineRule="auto"/>
        <w:ind w:firstLine="0"/>
        <w:jc w:val="left"/>
        <w:rPr>
          <w:rFonts w:asciiTheme="minorHAnsi" w:hAnsiTheme="minorHAnsi"/>
        </w:rPr>
      </w:pPr>
      <w:r w:rsidRPr="00635179">
        <w:rPr>
          <w:rFonts w:asciiTheme="minorHAnsi" w:hAnsiTheme="minorHAnsi"/>
        </w:rPr>
        <w:t xml:space="preserve">Google Earth is another valuable resource for researchers as it enables the user to visualise high resolution products such as those listed above and to create simple vector features (points, lines, polygons). Whilst this is an excellent resource, it’s limited in use as users only have access to data from a small subset of time points, the resolution at which data are available are not geographically consistent, and users are not able to access the raw data, and subsequently any of the additional spectral bands </w:t>
      </w:r>
      <w:r w:rsidRPr="00635179">
        <w:rPr>
          <w:rFonts w:asciiTheme="minorHAnsi" w:hAnsiTheme="minorHAnsi"/>
        </w:rPr>
        <w:fldChar w:fldCharType="begin" w:fldLock="1"/>
      </w:r>
      <w:r w:rsidR="00F97EE9">
        <w:rPr>
          <w:rFonts w:asciiTheme="minorHAnsi" w:hAnsiTheme="minorHAnsi"/>
        </w:rPr>
        <w:instrText>ADDIN CSL_CITATION { "citationItems" : [ { "id" : "ITEM-1", "itemData" : { "abstract" : "Abstract: Objective: Novel, inexpensive solutions are needed for improved management of vector-borne and other diseases in resource-poor environments. Emerging free software providing access to satellite imagery and simple editing tools (e.g. Google Earth) complement existing geographic information system (GIS) software and provide new opportunities for: (i) strengthening overall public health capacity through development of information for city infrastructures; and (ii) display of public health data directly on an image of the physical environment. Methods: We used freely accessible satellite imagery and a set of feature-making tools included in the software (allowing for production of polygons, lines and points) to generate information for city infrastructure and to display disease data in a dengue decision support system (DDSS) framework. Findings: Two cities in Mexico (Chetumal and Merida) were used to demonstrate that a basic representation of city infrastructure useful as a spatial backbone in a DDSS can be rapidly developed at minimal cost. Data layers generated included labelled polygons representing city blocks, lines representing streets, and points showing the locations of schools and health clinics. City blocks were colour-coded to show presence of dengue cases. The data layers were successfully imported in a format known as shapefile into a GIS software. Conclusion: The combination of Google Earth and free GIS software (e.g. HealthMapper, developed by WHO, and SIGEpi, developed by PAHO) has tremendous potential to strengthen overall public health capacity and facilitate decision support system approaches to prevention and control of vector-borne diseases in resource-poor environments.", "author" : [ { "dropping-particle" : "", "family" : "Lozano-Fuentes", "given" : "Saul", "non-dropping-particle" : "", "parse-names" : false, "suffix" : "" }, { "dropping-particle" : "", "family" : "Elizondo-Quiroga", "given" : "Darwin", "non-dropping-particle" : "", "parse-names" : false, "suffix" : "" }, { "dropping-particle" : "", "family" : "Farfan-Ale", "given" : "Jose Arturo", "non-dropping-particle" : "", "parse-names" : false, "suffix" : "" }, { "dropping-particle" : "", "family" : "Loro\u00f1o-Pino", "given" : "Maria Alba", "non-dropping-particle" : "", "parse-names" : false, "suffix" : "" }, { "dropping-particle" : "", "family" : "Garcia-Rejon", "given" : "Julian", "non-dropping-particle" : "", "parse-names" : false, "suffix" : "" }, { "dropping-particle" : "", "family" : "Gomez-Carro", "given" : "Salvador", "non-dropping-particle" : "", "parse-names" : false, "suffix" : "" }, { "dropping-particle" : "", "family" : "Lira-Zumbardo", "given" : "Victor", "non-dropping-particle" : "", "parse-names" : false, "suffix" : "" }, { "dropping-particle" : "", "family" : "Najera-Vazquez", "given" : "Rosario", "non-dropping-particle" : "", "parse-names" : false, "suffix" : "" }, { "dropping-particle" : "", "family" : "Fernandez-Salas", "given" : "Ildefonso", "non-dropping-particle" : "", "parse-names" : false, "suffix" : "" }, { "dropping-particle" : "", "family" : "Calderon-Martinez", "given" : "Joaquin", "non-dropping-particle" : "", "parse-names" : false, "suffix" : "" }, { "dropping-particle" : "", "family" : "Dominguez-Galera", "given" : "Marco", "non-dropping-particle" : "", "parse-names" : false, "suffix" : "" }, { "dropping-particle" : "", "family" : "Mis-Avila", "given" : "Pedro", "non-dropping-particle" : "", "parse-names" : false, "suffix" : "" }, { "dropping-particle" : "", "family" : "Morris", "given" : "Natashia", "non-dropping-particle" : "", "parse-names" : false, "suffix" : "" }, { "dropping-particle" : "", "family" : "Coleman", "given" : "Michael", "non-dropping-particle" : "", "parse-names" : false, "suffix" : "" }, { "dropping-particle" : "", "family" : "Moore", "given" : "Chester G", "non-dropping-particle" : "", "parse-names" : false, "suffix" : "" }, { "dropping-particle" : "", "family" : "Beaty", "given" : "Barry J", "non-dropping-particle" : "", "parse-names" : false, "suffix" : "" }, { "dropping-particle" : "", "family" : "Eisen", "given" : "Lars", "non-dropping-particle" : "", "parse-names" : false, "suffix" : "" } ], "container-title" : "Bulletin of the World Health Organization", "id" : "ITEM-1", "issue" : "9", "issued" : { "date-parts" : [ [ "2008" ] ] }, "page" : "718-725", "publisher" : "World Health Organization", "title" : "Use of Google Earth to strengthen public health capacity and facilitate management of vector-borne diseases in resource-poor environments.", "type" : "article-journal", "volume" : "86" }, "uris" : [ "http://www.mendeley.com/documents/?uuid=9553684b-b260-4d58-8bfc-2baa026744fb" ] }, { "id" : "ITEM-2", "itemData" : { "DOI" : "10.1016/j.envsoft.2015.06.011", "ISSN" : "13648152", "abstract" : "Effective conservation planning relies on the accurate identification of anthropogenic land cover. However, accessing localized information can be difficult or impossible in developing countries. Additionally, global medium-resolution land use land cover datasets may be insufficient for conservation planning purposes at the scale of a country or smaller. We thus introduce a new tool, GE Grids, to bridge this gap. This tool creates an interactive user-specified binary grid laid over Google Earth's high-resolution imagery. Using GE Grids, we manually identified anthropogenic land conversion across East Africa and compared this against available land cover datasets. Nearly 30% of East Africa is converted to anthropogenic land cover. The two highest-resolution comparative datasets have the greatest agreement with our own at the regional extent, despite having as low as 44% agreement at the country level. We achieved 83% consistency among users. GE Grids is intended to complement existing remote sensing datasets at local scales.", "author" : [ { "dropping-particle" : "", "family" : "Jacobson", "given" : "Andrew", "non-dropping-particle" : "", "parse-names" : false, "suffix" : "" }, { "dropping-particle" : "", "family" : "Dhanota", "given" : "Jasjeet", "non-dropping-particle" : "", "parse-names" : false, "suffix" : "" }, { "dropping-particle" : "", "family" : "Godfrey", "given" : "Jessie", "non-dropping-particle" : "", "parse-names" : false, "suffix" : "" }, { "dropping-particle" : "", "family" : "Jacobson", "given" : "Hannah", "non-dropping-particle" : "", "parse-names" : false, "suffix" : "" }, { "dropping-particle" : "", "family" : "Rossman", "given" : "Zoe", "non-dropping-particle" : "", "parse-names" : false, "suffix" : "" }, { "dropping-particle" : "", "family" : "Stanish", "given" : "Andrew", "non-dropping-particle" : "", "parse-names" : false, "suffix" : "" }, { "dropping-particle" : "", "family" : "Walker", "given" : "Hannah", "non-dropping-particle" : "", "parse-names" : false, "suffix" : "" }, { "dropping-particle" : "", "family" : "Riggio", "given" : "Jason", "non-dropping-particle" : "", "parse-names" : false, "suffix" : "" } ], "container-title" : "Environmental Modelling &amp; Software", "id" : "ITEM-2", "issued" : { "date-parts" : [ [ "2015", "10" ] ] }, "page" : "1-9", "title" : "A novel approach to mapping land conversion using Google Earth with an application to East Africa", "type" : "article-journal", "volume" : "72" }, "uris" : [ "http://www.mendeley.com/documents/?uuid=da16bed4-29af-47e1-86b5-29949a147a64" ] } ], "mendeley" : { "formattedCitation" : "(Lozano-Fuentes et al. 2008; Jacobson et al. 2015)", "plainTextFormattedCitation" : "(Lozano-Fuentes et al. 2008; Jacobson et al. 2015)", "previouslyFormattedCitation" : "(Lozano-Fuentes et al. 2008; Jacobson et al. 2015)" }, "properties" : { "noteIndex" : 0 }, "schema" : "https://github.com/citation-style-language/schema/raw/master/csl-citation.json" }</w:instrText>
      </w:r>
      <w:r w:rsidRPr="00635179">
        <w:rPr>
          <w:rFonts w:asciiTheme="minorHAnsi" w:hAnsiTheme="minorHAnsi"/>
        </w:rPr>
        <w:fldChar w:fldCharType="separate"/>
      </w:r>
      <w:r w:rsidR="00F97EE9" w:rsidRPr="00F97EE9">
        <w:rPr>
          <w:rFonts w:asciiTheme="minorHAnsi" w:hAnsiTheme="minorHAnsi"/>
          <w:noProof/>
        </w:rPr>
        <w:t>(Lozano-Fuentes et al. 2008; Jacobson et al. 2015)</w:t>
      </w:r>
      <w:r w:rsidRPr="00635179">
        <w:rPr>
          <w:rFonts w:asciiTheme="minorHAnsi" w:hAnsiTheme="minorHAnsi"/>
        </w:rPr>
        <w:fldChar w:fldCharType="end"/>
      </w:r>
      <w:r w:rsidRPr="00635179">
        <w:rPr>
          <w:rFonts w:asciiTheme="minorHAnsi" w:hAnsiTheme="minorHAnsi"/>
        </w:rPr>
        <w:t xml:space="preserve">. Finally, unmanned aerial vehicles (UAVs), commonly known as drones, are also now recognised as an accessible method of generating high resolution remotely sensed data that is applicable to public health </w:t>
      </w:r>
      <w:r w:rsidRPr="00635179">
        <w:rPr>
          <w:rFonts w:asciiTheme="minorHAnsi" w:hAnsiTheme="minorHAnsi"/>
        </w:rPr>
        <w:fldChar w:fldCharType="begin" w:fldLock="1"/>
      </w:r>
      <w:r w:rsidR="00F978AA">
        <w:rPr>
          <w:rFonts w:asciiTheme="minorHAnsi" w:hAnsiTheme="minorHAnsi"/>
        </w:rPr>
        <w:instrText>ADDIN CSL_CITATION { "citationItems" : [ { "id" : "ITEM-1", "itemData" : { "DOI" : "10.1016/j.pt.2014.09.001", "ISSN" : "1471-5007", "PMID" : "25443854", "abstract" : "The potential applications of unmanned aerial vehicles (UAVs), or drones, have generated intense interest across many fields. UAVs offer the potential to collect detailed spatial information in real time at relatively low cost and are being used increasingly in conservation and ecological research. Within infectious disease epidemiology and public health research, UAVs can provide spatially and temporally accurate data critical to understanding the linkages between disease transmission and environmental factors. Using UAVs avoids many of the limitations associated with satellite data (e.g., long repeat times, cloud contamination, low spatial resolution). However, the practicalities of using UAVs for field research limit their use to specific applications and settings. UAVs fill a niche but do not replace existing remote-sensing methods.", "author" : [ { "dropping-particle" : "", "family" : "Fornace", "given" : "Kimberly M", "non-dropping-particle" : "", "parse-names" : false, "suffix" : "" }, { "dropping-particle" : "", "family" : "Drakeley", "given" : "Chris J", "non-dropping-particle" : "", "parse-names" : false, "suffix" : "" }, { "dropping-particle" : "", "family" : "William", "given" : "Timothy", "non-dropping-particle" : "", "parse-names" : false, "suffix" : "" }, { "dropping-particle" : "", "family" : "Espino", "given" : "Fe", "non-dropping-particle" : "", "parse-names" : false, "suffix" : "" }, { "dropping-particle" : "", "family" : "Cox", "given" : "Jonathan", "non-dropping-particle" : "", "parse-names" : false, "suffix" : "" } ], "container-title" : "Trends in parasitology", "id" : "ITEM-1", "issue" : "11", "issued" : { "date-parts" : [ [ "2014", "11" ] ] }, "page" : "514-9", "title" : "Mapping infectious disease landscapes: unmanned aerial vehicles and epidemiology.", "type" : "article-journal", "volume" : "30" }, "uris" : [ "http://www.mendeley.com/documents/?uuid=b1a7dee7-30ae-4668-92e5-bdeb4ba8f718" ] } ], "mendeley" : { "formattedCitation" : "(Fornace et al. 2014)", "plainTextFormattedCitation" : "(Fornace et al. 2014)", "previouslyFormattedCitation" : "(Fornace et al. 2014)" }, "properties" : { "noteIndex" : 0 }, "schema" : "https://github.com/citation-style-language/schema/raw/master/csl-citation.json" }</w:instrText>
      </w:r>
      <w:r w:rsidRPr="00635179">
        <w:rPr>
          <w:rFonts w:asciiTheme="minorHAnsi" w:hAnsiTheme="minorHAnsi"/>
        </w:rPr>
        <w:fldChar w:fldCharType="separate"/>
      </w:r>
      <w:r w:rsidR="00F978AA" w:rsidRPr="00F978AA">
        <w:rPr>
          <w:rFonts w:asciiTheme="minorHAnsi" w:hAnsiTheme="minorHAnsi"/>
          <w:noProof/>
        </w:rPr>
        <w:t>(Fornace et al. 2014)</w:t>
      </w:r>
      <w:r w:rsidRPr="00635179">
        <w:rPr>
          <w:rFonts w:asciiTheme="minorHAnsi" w:hAnsiTheme="minorHAnsi"/>
        </w:rPr>
        <w:fldChar w:fldCharType="end"/>
      </w:r>
      <w:r w:rsidRPr="00635179">
        <w:rPr>
          <w:rFonts w:asciiTheme="minorHAnsi" w:hAnsiTheme="minorHAnsi"/>
        </w:rPr>
        <w:t xml:space="preserve">. </w:t>
      </w:r>
    </w:p>
    <w:p w:rsidR="00635179" w:rsidRPr="00547A9D" w:rsidRDefault="00635179" w:rsidP="00121C03">
      <w:pPr>
        <w:pStyle w:val="ListParagraph"/>
        <w:numPr>
          <w:ilvl w:val="2"/>
          <w:numId w:val="22"/>
        </w:numPr>
        <w:tabs>
          <w:tab w:val="clear" w:pos="4320"/>
          <w:tab w:val="clear" w:pos="8640"/>
        </w:tabs>
        <w:spacing w:after="160" w:line="480" w:lineRule="auto"/>
        <w:jc w:val="left"/>
        <w:rPr>
          <w:rFonts w:asciiTheme="minorHAnsi" w:hAnsiTheme="minorHAnsi"/>
          <w:i/>
        </w:rPr>
      </w:pPr>
      <w:r w:rsidRPr="00547A9D">
        <w:rPr>
          <w:rFonts w:asciiTheme="minorHAnsi" w:hAnsiTheme="minorHAnsi"/>
          <w:i/>
        </w:rPr>
        <w:t>Man-made geographical features</w:t>
      </w:r>
    </w:p>
    <w:p w:rsidR="00635179" w:rsidRPr="00635179" w:rsidRDefault="00635179" w:rsidP="00121C03">
      <w:pPr>
        <w:spacing w:line="480" w:lineRule="auto"/>
        <w:ind w:firstLine="0"/>
        <w:jc w:val="left"/>
        <w:rPr>
          <w:rFonts w:asciiTheme="minorHAnsi" w:hAnsiTheme="minorHAnsi"/>
        </w:rPr>
      </w:pPr>
      <w:r w:rsidRPr="00635179">
        <w:rPr>
          <w:rFonts w:asciiTheme="minorHAnsi" w:hAnsiTheme="minorHAnsi"/>
        </w:rPr>
        <w:t xml:space="preserve">Whilst historically there is a disparity in the availability of accurate, digitised, georeferenced data on the man-made landscape (roads, settlements, health facilities etc) between the developed and developing world, advances in geospatial technologies are reducing this knowledge gap. We focus on two types of data resources in this paper, namely voluntary geographic information (VGI) resources and remotely sensed resources. </w:t>
      </w:r>
    </w:p>
    <w:p w:rsidR="00635179" w:rsidRPr="00635179" w:rsidRDefault="00635179" w:rsidP="00121C03">
      <w:pPr>
        <w:spacing w:line="480" w:lineRule="auto"/>
        <w:ind w:firstLine="0"/>
        <w:jc w:val="left"/>
        <w:rPr>
          <w:rFonts w:asciiTheme="minorHAnsi" w:hAnsiTheme="minorHAnsi"/>
        </w:rPr>
      </w:pPr>
      <w:r w:rsidRPr="00635179">
        <w:rPr>
          <w:rFonts w:asciiTheme="minorHAnsi" w:hAnsiTheme="minorHAnsi"/>
        </w:rPr>
        <w:t xml:space="preserve">VGI resources are geographical information resources that are compiled from geographically referenced data provided by volunteers. Other terms used for this are participatory mapping or crowdsourced mapping </w:t>
      </w:r>
      <w:r w:rsidRPr="00635179">
        <w:rPr>
          <w:rFonts w:asciiTheme="minorHAnsi" w:hAnsiTheme="minorHAnsi"/>
        </w:rPr>
        <w:fldChar w:fldCharType="begin" w:fldLock="1"/>
      </w:r>
      <w:r w:rsidR="008A102A">
        <w:rPr>
          <w:rFonts w:asciiTheme="minorHAnsi" w:hAnsiTheme="minorHAnsi"/>
        </w:rPr>
        <w:instrText>ADDIN CSL_CITATION { "citationItems" : [ { "id" : "ITEM-1", "itemData" : { "DOI" : "10.1007/s10708-007-9111-y", "ISSN" : "0343-2521", "author" : [ { "dropping-particle" : "", "family" : "Goodchild", "given" : "Michael F.", "non-dropping-particle" : "", "parse-names" : false, "suffix" : "" } ], "container-title" : "GeoJournal", "id" : "ITEM-1", "issue" : "4", "issued" : { "date-parts" : [ [ "2007", "11", "20" ] ] }, "page" : "211-221", "title" : "Citizens as sensors: the world of volunteered geography", "type" : "article-journal", "volume" : "69" }, "uris" : [ "http://www.mendeley.com/documents/?uuid=f50b9b03-68f2-490b-8367-a829743dedfc" ] }, { "id" : "ITEM-2", "itemData" : { "ISBN" : "9400745877", "abstract" : "The phenomenon of volunteered geographic information is part of a profound transformation in how geographic data, information, and knowledge are produced and circulated. By situating volunteered geographic information (VGI) in the context of big-data deluge and the data-intensive inquiry, the 20 chapters in this book explore both the theories and applications of crowdsourcing for geographic knowledge production with three sections focusing on 1). VGI, Public Participation, and Citizen Science; 2). Geographic Knowledge Production and Place Inference; and 3). Emerging Applications and New Challenges. This book argues that future progress in VGI research depends in large part on building strong linkages with diverse geographic scholarship. Contributors of this volume situate VGI research in geography\u2019s core concerns with space and place, and offer several ways of addressing persistent challenges of quality assurance in VGI. This book positions VGI as part of a shift toward hybrid epistemologies, and potentially a fourth paradigm of data-intensive inquiry across the sciences. It also considers the implications of VGI and the exaflood for further time-space compression and new forms, degrees of digital inequality, the renewed importance of geography, and the role of crowdsourcing for geographic knowledge production.", "author" : [ { "dropping-particle" : "", "family" : "Sui", "given" : "Daniel", "non-dropping-particle" : "", "parse-names" : false, "suffix" : "" }, { "dropping-particle" : "", "family" : "Elwood", "given" : "Sarah", "non-dropping-particle" : "", "parse-names" : false, "suffix" : "" }, { "dropping-particle" : "", "family" : "Goodchild", "given" : "Michael", "non-dropping-particle" : "", "parse-names" : false, "suffix" : "" } ], "id" : "ITEM-2", "issued" : { "date-parts" : [ [ "2012" ] ] }, "number-of-pages" : "396", "publisher" : "Springer Science &amp; Business Media", "title" : "Crowdsourcing Geographic Knowledge: Volunteered Geographic Information (VGI) in Theory and Practice", "type" : "book" }, "uris" : [ "http://www.mendeley.com/documents/?uuid=34a7ee41-cf9f-4ce5-83e8-eba5fe16ad5d" ] } ], "mendeley" : { "formattedCitation" : "(Goodchild 2007; Sui et al. 2012)", "plainTextFormattedCitation" : "(Goodchild 2007; Sui et al. 2012)", "previouslyFormattedCitation" : "(Goodchild 2007; Sui et al. 2012)" }, "properties" : { "noteIndex" : 0 }, "schema" : "https://github.com/citation-style-language/schema/raw/master/csl-citation.json" }</w:instrText>
      </w:r>
      <w:r w:rsidRPr="00635179">
        <w:rPr>
          <w:rFonts w:asciiTheme="minorHAnsi" w:hAnsiTheme="minorHAnsi"/>
        </w:rPr>
        <w:fldChar w:fldCharType="separate"/>
      </w:r>
      <w:r w:rsidR="008A102A" w:rsidRPr="008A102A">
        <w:rPr>
          <w:rFonts w:asciiTheme="minorHAnsi" w:hAnsiTheme="minorHAnsi"/>
          <w:noProof/>
        </w:rPr>
        <w:t>(Goodchild 2007; Sui et al. 2012)</w:t>
      </w:r>
      <w:r w:rsidRPr="00635179">
        <w:rPr>
          <w:rFonts w:asciiTheme="minorHAnsi" w:hAnsiTheme="minorHAnsi"/>
        </w:rPr>
        <w:fldChar w:fldCharType="end"/>
      </w:r>
      <w:r w:rsidRPr="00635179">
        <w:rPr>
          <w:rFonts w:asciiTheme="minorHAnsi" w:hAnsiTheme="minorHAnsi"/>
        </w:rPr>
        <w:t xml:space="preserve">. An excellent example of a VGI resource on a global scale is OpenStreetMaps (OSM, www.openstreetmap.org) </w:t>
      </w:r>
      <w:r w:rsidRPr="00635179">
        <w:rPr>
          <w:rFonts w:asciiTheme="minorHAnsi" w:hAnsiTheme="minorHAnsi"/>
        </w:rPr>
        <w:fldChar w:fldCharType="begin" w:fldLock="1"/>
      </w:r>
      <w:r w:rsidR="00F97EE9">
        <w:rPr>
          <w:rFonts w:asciiTheme="minorHAnsi" w:hAnsiTheme="minorHAnsi"/>
        </w:rPr>
        <w:instrText>ADDIN CSL_CITATION { "citationItems" : [ { "id" : "ITEM-1", "itemData" : { "DOI" : "10.1177/0002764212469364", "ISSN" : "0002-7642", "abstract" : "This article presents an examination of motivational factors relating to contribution to the wiki OpenStreetMap, a site for voluntary geographic information. Based on a wide literature review of motivation, open source, volunteerism, and serious leisure, a questionnaire was created and completed by 444 OpenStreetMap contributors. Results of judgments of the motivational importance of 39 reasons for contribution are presented and considered in relation to models of contributory behavior for crowd- and community-based online collaborations. Positive and important motivators were found that accorded with ideas of the \"personal but shared need\" associated with contribution to open-source projects, co-orientation to open-source and geographic knowledge, and attention to participation in and by the community. Differences in motivation between serious and casual mappers showed that serious mappers were more oriented to community, learning, local knowledge, and career motivations (although the latter motivation is low in general), and casual mappers were more oriented to general principles of free availability of mapping data.", "author" : [ { "dropping-particle" : "", "family" : "Budhathoki", "given" : "N. R.", "non-dropping-particle" : "", "parse-names" : false, "suffix" : "" }, { "dropping-particle" : "", "family" : "Haythornthwaite", "given" : "C.", "non-dropping-particle" : "", "parse-names" : false, "suffix" : "" } ], "container-title" : "American Behavioral Scientist", "id" : "ITEM-1", "issue" : "5", "issued" : { "date-parts" : [ [ "2012", "12", "28" ] ] }, "page" : "548-575", "title" : "Motivation for Open Collaboration: Crowd and Community Models and the Case of OpenStreetMap", "type" : "article-journal", "volume" : "57" }, "uris" : [ "http://www.mendeley.com/documents/?uuid=6991ee7b-a2d3-4a2e-826d-cfb0023b0857" ] }, { "id" : "ITEM-2", "itemData" : { "DOI" : "10.3390/fi6010076", "ISSN" : "1999-5903", "abstract" : "User-generated content (UGC) platforms on the Internet have experienced a steep increase in data contributions in recent years. The ubiquitous usage of location-enabled devices, such as smartphones, allows contributors to share their geographic information on a number of selected online portals. The collected information is oftentimes referred to as volunteered geographic information (VGI). One of the most utilized, analyzed and cited  VGI-platforms, with an increasing popularity over the past few years, is OpenStreetMap (OSM), whose main goal it is to create a freely available geographic database of the world. This paper presents a comprehensive overview of the latest developments in VGI research, focusing on its collaboratively collected geodata and corresponding contributor patterns. Additionally, trends in the realm of OSM research are discussed, highlighting which aspects need to be investigated more closely in the near future.", "author" : [ { "dropping-particle" : "", "family" : "Neis", "given" : "Pascal", "non-dropping-particle" : "", "parse-names" : false, "suffix" : "" }, { "dropping-particle" : "", "family" : "Zielstra", "given" : "Dennis", "non-dropping-particle" : "", "parse-names" : false, "suffix" : "" } ], "container-title" : "Future Internet", "id" : "ITEM-2", "issue" : "1", "issued" : { "date-parts" : [ [ "2014", "1", "27" ] ] }, "language" : "en", "page" : "76-106", "publisher" : "Multidisciplinary Digital Publishing Institute", "title" : "Recent Developments and Future Trends in Volunteered Geographic Information Research: The Case of OpenStreetMap", "type" : "article-journal", "volume" : "6" }, "uris" : [ "http://www.mendeley.com/documents/?uuid=aeb3ba02-a130-4ac9-a975-441c39a6f556" ] } ], "mendeley" : { "formattedCitation" : "(Budhathoki &amp; Haythornthwaite 2012; Neis &amp; Zielstra 2014)", "plainTextFormattedCitation" : "(Budhathoki &amp; Haythornthwaite 2012; Neis &amp; Zielstra 2014)", "previouslyFormattedCitation" : "(Budhathoki &amp; Haythornthwaite 2012; Neis &amp; Zielstra 2014)" }, "properties" : { "noteIndex" : 0 }, "schema" : "https://github.com/citation-style-language/schema/raw/master/csl-citation.json" }</w:instrText>
      </w:r>
      <w:r w:rsidRPr="00635179">
        <w:rPr>
          <w:rFonts w:asciiTheme="minorHAnsi" w:hAnsiTheme="minorHAnsi"/>
        </w:rPr>
        <w:fldChar w:fldCharType="separate"/>
      </w:r>
      <w:r w:rsidR="00F97EE9" w:rsidRPr="00F97EE9">
        <w:rPr>
          <w:rFonts w:asciiTheme="minorHAnsi" w:hAnsiTheme="minorHAnsi"/>
          <w:noProof/>
        </w:rPr>
        <w:t>(Budhathoki &amp; Haythornthwaite 2012; Neis &amp; Zielstra 2014)</w:t>
      </w:r>
      <w:r w:rsidRPr="00635179">
        <w:rPr>
          <w:rFonts w:asciiTheme="minorHAnsi" w:hAnsiTheme="minorHAnsi"/>
        </w:rPr>
        <w:fldChar w:fldCharType="end"/>
      </w:r>
      <w:r w:rsidRPr="00635179">
        <w:rPr>
          <w:rFonts w:asciiTheme="minorHAnsi" w:hAnsiTheme="minorHAnsi"/>
        </w:rPr>
        <w:t xml:space="preserve">. OSM was founded in 2004 with the goal of creating a geographic database that was both free to use and contribute to, thus harnessing the power of local knowledge, and the enthusiasm of experienced and amateur mappers. Data contributed to OSM can be that collected directly in the field using GPS-enabled devices, or digitised from sources such as aerial images or locally generated paper-based maps.   Vector data created by users are publically available via numerous resources such as Planet OSM (http://planet.openstreetmap.org/) or using the OSM import functionality within QGIS (http://wiki.openstreetmap.org/wiki/QGIS). See </w:t>
      </w:r>
      <w:hyperlink r:id="rId68" w:history="1">
        <w:r w:rsidRPr="00635179">
          <w:rPr>
            <w:rStyle w:val="Hyperlink"/>
            <w:rFonts w:asciiTheme="minorHAnsi" w:hAnsiTheme="minorHAnsi"/>
          </w:rPr>
          <w:t>http://wiki.osmfoundation.org/wiki/How_To_Get_OpenStreetMap_Data</w:t>
        </w:r>
      </w:hyperlink>
      <w:r w:rsidRPr="00635179">
        <w:rPr>
          <w:rFonts w:asciiTheme="minorHAnsi" w:hAnsiTheme="minorHAnsi"/>
        </w:rPr>
        <w:t xml:space="preserve"> a more comprehensive list of sources. The level of detail available within a geographical area of interest, and the quality of the data, is however dependent on the contributions made by the OSM community and hence is not globally consistent </w:t>
      </w:r>
      <w:r w:rsidRPr="00635179">
        <w:rPr>
          <w:rFonts w:asciiTheme="minorHAnsi" w:hAnsiTheme="minorHAnsi"/>
        </w:rPr>
        <w:fldChar w:fldCharType="begin" w:fldLock="1"/>
      </w:r>
      <w:r w:rsidR="00F97EE9">
        <w:rPr>
          <w:rFonts w:asciiTheme="minorHAnsi" w:hAnsiTheme="minorHAnsi"/>
        </w:rPr>
        <w:instrText>ADDIN CSL_CITATION { "citationItems" : [ { "id" : "ITEM-1", "itemData" : { "DOI" : "10.1068/b35097", "ISSN" : "0265-8135", "author" : [ { "dropping-particle" : "", "family" : "Haklay", "given" : "Mordechai", "non-dropping-particle" : "", "parse-names" : false, "suffix" : "" } ], "container-title" : "Environment and Planning B: Planning and Design", "id" : "ITEM-1", "issue" : "4", "issued" : { "date-parts" : [ [ "2010", "8", "1" ] ] }, "language" : "en", "page" : "682-703", "publisher" : "SAGE Publications", "title" : "How Good is Volunteered Geographical Information? A Comparative Study of OpenStreetMap and Ordnance Survey Datasets", "type" : "article-journal", "volume" : "37" }, "uris" : [ "http://www.mendeley.com/documents/?uuid=eb306108-f164-4327-8826-0b148a64a058" ] }, { "id" : "ITEM-2", "itemData" : { "DOI" : "10.3390/fi4010001", "ISSN" : "1999-5903", "abstract" : "The OpenStreetMap (OSM) project is a prime example in the field of Volunteered Geographic Information (VGI). Worldwide, several hundred thousand people are currently contributing information to the \u201cfree\u201d geodatabase. However, the data contributions show a geographically heterogeneous pattern around the globe. Germany counts as one of the most active countries in OSM; thus, the German street network has undergone an extensive development in recent years. The question that remains is this: How does the street network perform in a relative comparison with a commercial dataset? By means of a variety of studies, we show that the difference between the OSM street network for car navigation in Germany and a comparable proprietary dataset was only 9% in June 2011. The results of our analysis regarding the entire street network showed that OSM even exceeds the information provided by the proprietary dataset by 27%. Further analyses show on what scale errors can be reckoned with in the topology of the street network, and the completeness of turn restrictions and street name information. In addition to the analyses conducted over the past few years, projections have additionally been made about the point in time by which the OSM dataset for Germany can be considered \u201ccomplete\u201d in relative comparison to a commercial dataset.", "author" : [ { "dropping-particle" : "", "family" : "Neis", "given" : "Pascal", "non-dropping-particle" : "", "parse-names" : false, "suffix" : "" }, { "dropping-particle" : "", "family" : "Zielstra", "given" : "Dennis", "non-dropping-particle" : "", "parse-names" : false, "suffix" : "" }, { "dropping-particle" : "", "family" : "Zipf", "given" : "Alexander", "non-dropping-particle" : "", "parse-names" : false, "suffix" : "" } ], "container-title" : "Future Internet", "id" : "ITEM-2", "issue" : "4", "issued" : { "date-parts" : [ [ "2011", "12", "29" ] ] }, "language" : "en", "page" : "1-21", "publisher" : "Molecular Diversity Preservation International", "title" : "The Street Network Evolution of Crowdsourced Maps: OpenStreetMap in Germany 2007\u20132011", "type" : "article-journal", "volume" : "4" }, "uris" : [ "http://www.mendeley.com/documents/?uuid=d390b214-b4c9-4ab8-91e4-5fdebfecfae0" ] }, { "id" : "ITEM-3", "itemData" : { "author" : [ { "dropping-particle" : "", "family" : "Arsanjani", "given" : "JJ", "non-dropping-particle" : "", "parse-names" : false, "suffix" : "" }, { "dropping-particle" : "", "family" : "Barron", "given" : "C", "non-dropping-particle" : "", "parse-names" : false, "suffix" : "" }, { "dropping-particle" : "", "family" : "Bakillah", "given" : "M", "non-dropping-particle" : "", "parse-names" : false, "suffix" : "" }, { "dropping-particle" : "", "family" : "Helbich", "given" : "M", "non-dropping-particle" : "", "parse-names" : false, "suffix" : "" } ], "container-title" : "Proceedings of the AGILE conference", "id" : "ITEM-3", "issued" : { "date-parts" : [ [ "2013" ] ] }, "title" : "Assessing the quality of OpenStreetMap contributors together with their contributions", "type" : "paper-conference" }, "uris" : [ "http://www.mendeley.com/documents/?uuid=21b44014-e23f-4ae6-bb78-cac861e593b4" ] }, { "id" : "ITEM-4", "itemData" : { "DOI" : "10.1111/tgis.12073", "ISSN" : "13611682", "author" : [ { "dropping-particle" : "", "family" : "Barron", "given" : "Christopher", "non-dropping-particle" : "", "parse-names" : false, "suffix" : "" }, { "dropping-particle" : "", "family" : "Neis", "given" : "Pascal", "non-dropping-particle" : "", "parse-names" : false, "suffix" : "" }, { "dropping-particle" : "", "family" : "Zipf", "given" : "Alexander", "non-dropping-particle" : "", "parse-names" : false, "suffix" : "" } ], "container-title" : "Transactions in GIS", "id" : "ITEM-4", "issue" : "6", "issued" : { "date-parts" : [ [ "2014", "12", "23" ] ] }, "page" : "877-895", "title" : "A Comprehensive Framework for Intrinsic OpenStreetMap Quality Analysis", "type" : "article-journal", "volume" : "18" }, "uris" : [ "http://www.mendeley.com/documents/?uuid=5c8e1792-4ed1-4228-80ed-527059d2a9cf" ] } ], "mendeley" : { "formattedCitation" : "(Haklay 2010; Neis et al. 2011; Arsanjani et al. 2013; Barron et al. 2014)", "plainTextFormattedCitation" : "(Haklay 2010; Neis et al. 2011; Arsanjani et al. 2013; Barron et al. 2014)", "previouslyFormattedCitation" : "(Haklay 2010; Neis et al. 2011; Arsanjani et al. 2013; Barron et al. 2014)" }, "properties" : { "noteIndex" : 0 }, "schema" : "https://github.com/citation-style-language/schema/raw/master/csl-citation.json" }</w:instrText>
      </w:r>
      <w:r w:rsidRPr="00635179">
        <w:rPr>
          <w:rFonts w:asciiTheme="minorHAnsi" w:hAnsiTheme="minorHAnsi"/>
        </w:rPr>
        <w:fldChar w:fldCharType="separate"/>
      </w:r>
      <w:r w:rsidR="00F97EE9" w:rsidRPr="00F97EE9">
        <w:rPr>
          <w:rFonts w:asciiTheme="minorHAnsi" w:hAnsiTheme="minorHAnsi"/>
          <w:noProof/>
        </w:rPr>
        <w:t>(Haklay 2010; Neis et al. 2011; Arsanjani et al. 2013; Barron et al. 2014)</w:t>
      </w:r>
      <w:r w:rsidRPr="00635179">
        <w:rPr>
          <w:rFonts w:asciiTheme="minorHAnsi" w:hAnsiTheme="minorHAnsi"/>
        </w:rPr>
        <w:fldChar w:fldCharType="end"/>
      </w:r>
      <w:r w:rsidRPr="00635179">
        <w:rPr>
          <w:rFonts w:asciiTheme="minorHAnsi" w:hAnsiTheme="minorHAnsi"/>
        </w:rPr>
        <w:t xml:space="preserve">. </w:t>
      </w:r>
    </w:p>
    <w:p w:rsidR="00635179" w:rsidRPr="007F762D" w:rsidRDefault="00635179" w:rsidP="00121C03">
      <w:pPr>
        <w:spacing w:line="480" w:lineRule="auto"/>
        <w:ind w:firstLine="0"/>
        <w:jc w:val="left"/>
        <w:rPr>
          <w:rFonts w:asciiTheme="minorHAnsi" w:hAnsiTheme="minorHAnsi"/>
        </w:rPr>
      </w:pPr>
      <w:r w:rsidRPr="00635179">
        <w:rPr>
          <w:rFonts w:asciiTheme="minorHAnsi" w:hAnsiTheme="minorHAnsi"/>
        </w:rPr>
        <w:t xml:space="preserve">In recognition of the power of maps for humanitarian aid and economic development in the developing world, the Humanitarian OpenStreetMap Team (HOT) was established (www. hotosm.org). Through the medium of the HOT Task Manager, OSM users are asked to assist in improving the quality of maps in particular areas of interest with regards to humanitarian response. This was first implemented in response to the 2010 earthquake in Haiti, and more recently the HOT has been involved in mapping areas in West Africa affected by </w:t>
      </w:r>
      <w:r w:rsidR="00D1210B" w:rsidRPr="00635179">
        <w:rPr>
          <w:rFonts w:asciiTheme="minorHAnsi" w:hAnsiTheme="minorHAnsi"/>
        </w:rPr>
        <w:t>Ebola</w:t>
      </w:r>
      <w:r w:rsidRPr="00635179">
        <w:rPr>
          <w:rFonts w:asciiTheme="minorHAnsi" w:hAnsiTheme="minorHAnsi"/>
        </w:rPr>
        <w:t xml:space="preserve"> </w:t>
      </w:r>
      <w:r w:rsidRPr="00635179">
        <w:rPr>
          <w:rFonts w:asciiTheme="minorHAnsi" w:hAnsiTheme="minorHAnsi"/>
        </w:rPr>
        <w:fldChar w:fldCharType="begin" w:fldLock="1"/>
      </w:r>
      <w:r w:rsidR="00F97EE9">
        <w:rPr>
          <w:rFonts w:asciiTheme="minorHAnsi" w:hAnsiTheme="minorHAnsi"/>
        </w:rPr>
        <w:instrText>ADDIN CSL_CITATION { "citationItems" : [ { "id" : "ITEM-1", "itemData" : { "DOI" : "10.1371/journal.pntd.0003050", "ISSN" : "1935-2735", "PMID" : "25078790", "abstract" : "BACKGROUND: In mass vaccination campaigns, large volumes of data must be managed efficiently and accurately. In a reactive oral cholera vaccination (OCV) campaign in rural Haiti during an ongoing epidemic, we used a mobile health (mHealth) system to manage data on 50,000 participants in two isolated communities.\n\nMETHODS: Data were collected using 7-inch tablets. Teams pre-registered and distributed vaccine cards with unique barcodes to vaccine-eligible residents during a census in February 2012. First stored on devices, data were uploaded nightly via Wi-fi to a web-hosted database. During the vaccination campaign between April and June 2012, residents presented their cards at vaccination posts and their barcodes were scanned. Vaccinee data from the census were pre-loaded on tablets to autopopulate the electronic form. Nightly analysis of the day's community coverage informed the following day's vaccination strategy. We generated case-finding reports allowing us to identify those who had not yet been vaccinated.\n\nRESULTS: During 40 days of vaccination, we collected approximately 1.9 million pieces of data. A total of 45,417 people received at least one OCV dose; of those, 90.8% were documented to have received 2 doses. Though mHealth required up-front financial investment and training, it reduced the need for paper registries and manual data entry, which would have been costly, time-consuming, and is known to increase error. Using Global Positioning System coordinates, we mapped vaccine posts, population size, and vaccine coverage to understand the reach of the campaign. The hardware and software were usable by high school-educated staff.\n\nCONCLUSION: The use of mHealth technology in an OCV campaign in rural Haiti allowed timely creation of an electronic registry with population-level census data, and a targeted vaccination strategy in a dispersed rural population receiving a two-dose vaccine regimen. The use of mHealth should be strongly considered in mass vaccination campaigns in future initiatives.", "author" : [ { "dropping-particle" : "", "family" : "Teng", "given" : "Jessica E", "non-dropping-particle" : "", "parse-names" : false, "suffix" : "" }, { "dropping-particle" : "", "family" : "Thomson", "given" : "Dana R", "non-dropping-particle" : "", "parse-names" : false, "suffix" : "" }, { "dropping-particle" : "", "family" : "Lascher", "given" : "Jonathan S", "non-dropping-particle" : "", "parse-names" : false, "suffix" : "" }, { "dropping-particle" : "", "family" : "Raymond", "given" : "Max", "non-dropping-particle" : "", "parse-names" : false, "suffix" : "" }, { "dropping-particle" : "", "family" : "Ivers", "given" : "Louise C", "non-dropping-particle" : "", "parse-names" : false, "suffix" : "" } ], "container-title" : "PLoS neglected tropical diseases", "editor" : [ { "dropping-particle" : "", "family" : "Clemens", "given" : "John", "non-dropping-particle" : "", "parse-names" : false, "suffix" : "" } ], "id" : "ITEM-1", "issue" : "7", "issued" : { "date-parts" : [ [ "2014", "7" ] ] }, "page" : "e3050", "publisher" : "Public Library of Science", "title" : "Using Mobile Health (mHealth) and geospatial mapping technology in a mass campaign for reactive oral cholera vaccination in rural Haiti.", "type" : "article-journal", "volume" : "8" }, "uris" : [ "http://www.mendeley.com/documents/?uuid=4ba34b78-6c93-4c5a-81a5-dd57ebda09bd" ] }, { "id" : "ITEM-2", "itemData" : { "author" : [ { "dropping-particle" : "", "family" : "Soden", "given" : "R", "non-dropping-particle" : "", "parse-names" : false, "suffix" : "" }, { "dropping-particle" : "", "family" : "Palen", "given" : "L", "non-dropping-particle" : "", "parse-names" : false, "suffix" : "" } ], "container-title" : "COOP 2014-Proceedings of the 11th International  \u2026", "id" : "ITEM-2", "issued" : { "date-parts" : [ [ "2014" ] ] }, "title" : "From crowdsourced mapping to community mapping: The post-earthquake work of openstreetmap haiti", "type" : "article-journal" }, "uris" : [ "http://www.mendeley.com/documents/?uuid=ebf47916-723c-420a-9db8-662719a3b5e9" ] }, { "id" : "ITEM-3", "itemData" : { "author" : [ { "dropping-particle" : "", "family" : "M\u00e9decins Sans Fronti\u00e8res", "given" : "", "non-dropping-particle" : "", "parse-names" : false, "suffix" : "" } ], "id" : "ITEM-3", "issued" : { "date-parts" : [ [ "2014" ] ] }, "title" : "GIS support for the MSF Ebola response in Guinea in 2014: Case study", "type" : "report" }, "uris" : [ "http://www.mendeley.com/documents/?uuid=238c1a55-4d66-4702-bad1-98074fec8483" ] }, { "id" : "ITEM-4", "itemData" : { "author" : [ { "dropping-particle" : "", "family" : "Palen", "given" : "L", "non-dropping-particle" : "", "parse-names" : false, "suffix" : "" }, { "dropping-particle" : "", "family" : "Soden", "given" : "R", "non-dropping-particle" : "", "parse-names" : false, "suffix" : "" } ], "container-title" : "Proceedings of the 33rd  \u2026", "id" : "ITEM-4", "issued" : { "date-parts" : [ [ "2015" ] ] }, "title" : "Success &amp; scale in a data-producing organization: The socio-technical evolution of OpenStreetMap in response to humanitarian events", "type" : "article-journal" }, "uris" : [ "http://www.mendeley.com/documents/?uuid=f86396b5-4a81-4540-9ca5-7b6a2425aa19" ] }, { "id" : "ITEM-5", "itemData" : { "DOI" : "10.1017/dmp.2015.14", "ISSN" : "1938-744X", "PMID" : "25661689", "abstract" : "Disaster medicine is characterized by shortages of everything but patients. There are never enough beds, equipment, personnel, or supplies. In the 2014 Ebola epidemic, another scarcity was maps. The need for maps of the affected areas, and the ways the maps were used, serve to emphasize the way maps have always served in both disaster medicine and public health preparedness. Those lessons are reviewed here in the context of the Ebola epidemic.", "author" : [ { "dropping-particle" : "", "family" : "Koch", "given" : "Tom", "non-dropping-particle" : "", "parse-names" : false, "suffix" : "" } ], "container-title" : "Disaster medicine and public health preparedness", "id" : "ITEM-5", "issue" : "1", "issued" : { "date-parts" : [ [ "2015", "2", "1" ] ] }, "language" : "English", "page" : "66-73", "publisher" : "Cambridge University Press", "title" : "Mapping medical disasters: Ebola makes old lessons, new.", "type" : "article-journal", "volume" : "9" }, "uris" : [ "http://www.mendeley.com/documents/?uuid=d6e3ebad-cfa8-4d68-80f0-211fb529ea05" ] } ], "mendeley" : { "formattedCitation" : "(Teng et al. 2014; Soden &amp; Palen 2014; M\u00e9decins Sans Fronti\u00e8res 2014; Palen &amp; Soden 2015; Koch 2015)", "plainTextFormattedCitation" : "(Teng et al. 2014; Soden &amp; Palen 2014; M\u00e9decins Sans Fronti\u00e8res 2014; Palen &amp; Soden 2015; Koch 2015)", "previouslyFormattedCitation" : "(Teng et al. 2014; Soden &amp; Palen 2014; M\u00e9decins Sans Fronti\u00e8res 2014; Palen &amp; Soden 2015; Koch 2015)" }, "properties" : { "noteIndex" : 0 }, "schema" : "https://github.com/citation-style-language/schema/raw/master/csl-citation.json" }</w:instrText>
      </w:r>
      <w:r w:rsidRPr="00635179">
        <w:rPr>
          <w:rFonts w:asciiTheme="minorHAnsi" w:hAnsiTheme="minorHAnsi"/>
        </w:rPr>
        <w:fldChar w:fldCharType="separate"/>
      </w:r>
      <w:r w:rsidR="00F97EE9" w:rsidRPr="00F97EE9">
        <w:rPr>
          <w:rFonts w:asciiTheme="minorHAnsi" w:hAnsiTheme="minorHAnsi"/>
          <w:noProof/>
        </w:rPr>
        <w:t>(Teng et al. 2014; Soden &amp; Palen 2014; Médecins Sans Frontières 2014; Palen &amp; Soden 2015; Koch 2015)</w:t>
      </w:r>
      <w:r w:rsidRPr="00635179">
        <w:rPr>
          <w:rFonts w:asciiTheme="minorHAnsi" w:hAnsiTheme="minorHAnsi"/>
        </w:rPr>
        <w:fldChar w:fldCharType="end"/>
      </w:r>
      <w:r w:rsidRPr="00635179">
        <w:rPr>
          <w:rFonts w:asciiTheme="minorHAnsi" w:hAnsiTheme="minorHAnsi"/>
        </w:rPr>
        <w:t xml:space="preserve">. Not only do these maps provide valuable information to those directly responding to these crises, but they leave behind a legacy of freely available geographical information that can be used to benefit these population further </w:t>
      </w:r>
      <w:r w:rsidRPr="00635179">
        <w:rPr>
          <w:rFonts w:asciiTheme="minorHAnsi" w:hAnsiTheme="minorHAnsi"/>
        </w:rPr>
        <w:fldChar w:fldCharType="begin" w:fldLock="1"/>
      </w:r>
      <w:r w:rsidR="008A102A">
        <w:rPr>
          <w:rFonts w:asciiTheme="minorHAnsi" w:hAnsiTheme="minorHAnsi"/>
        </w:rPr>
        <w:instrText>ADDIN CSL_CITATION { "citationItems" : [ { "id" : "ITEM-1", "itemData" : { "author" : [ { "dropping-particle" : "", "family" : "Eckle", "given" : "M", "non-dropping-particle" : "", "parse-names" : false, "suffix" : "" }, { "dropping-particle" : "de", "family" : "Albuquerque", "given" : "JP", "non-dropping-particle" : "", "parse-names" : false, "suffix" : "" } ], "container-title" : "Proceedings of the ISCRAM Conference", "id" : "ITEM-1", "issued" : { "date-parts" : [ [ "2015" ] ] }, "title" : "Quality Assessment of Remote Mapping in OpenStreetMap for Disaster Management Purposes", "type" : "paper-conference" }, "uris" : [ "http://www.mendeley.com/documents/?uuid=10701657-398f-4824-87f8-abb2d69f38e5" ] }, { "id" : "ITEM-2", "itemData" : { "DOI" : "10.1016/j.sste.2015.04.003", "ISSN" : "18775845", "abstract" : "During the last 30years it has become commonplace for epidemiological studies to collect locational attributes of disease data. Although this advancement was driven largely by the introduction of handheld global positioning systems (GPS), and more recently, smartphones and tablets with built-in GPS, the collection of georeferenced disease data has moved beyond the use of handheld GPS devices and there now exist numerous sources of crowdsourced georeferenced disease data such as that available from georeferencing of Google search queries or Twitter messages. In addition, cartography has moved beyond the realm of professionals to crowdsourced mapping projects that play a crucial role in disease control and surveillance of outbreaks such as the 2014 West Africa Ebola epidemic. This paper provides a comprehensive review of a range of innovative sources of spatial animal and human health data including data warehouses, mHealth, Google Earth, volunteered geographic information and mining of internet-based big data sources such as Google and Twitter. We discuss the advantages, limitations and applications of each, and highlight studies where they have been used effectively.", "author" : [ { "dropping-particle" : "", "family" : "Stevens", "given" : "Kim B.", "non-dropping-particle" : "", "parse-names" : false, "suffix" : "" }, { "dropping-particle" : "", "family" : "Pfeiffer", "given" : "Dirk U.", "non-dropping-particle" : "", "parse-names" : false, "suffix" : "" } ], "container-title" : "Spatial and Spatio-temporal Epidemiology", "id" : "ITEM-2", "issued" : { "date-parts" : [ [ "2015", "5" ] ] }, "page" : "15-29", "title" : "Sources of spatial animal and human health data: Casting the net wide to deal more effectively with increasingly complex disease problems", "type" : "article-journal", "volume" : "13" }, "uris" : [ "http://www.mendeley.com/documents/?uuid=7f3fbec3-183f-462e-8021-3be402d45e47" ] } ], "mendeley" : { "formattedCitation" : "(Eckle &amp; Albuquerque 2015; Stevens &amp; Pfeiffer 2015)", "plainTextFormattedCitation" : "(Eckle &amp; Albuquerque 2015; Stevens &amp; Pfeiffer 2015)", "previouslyFormattedCitation" : "(Eckle &amp; Albuquerque 2015; Stevens &amp; Pfeiffer 2015)" }, "properties" : { "noteIndex" : 0 }, "schema" : "https://github.com/citation-style-language/schema/raw/master/csl-citation.json" }</w:instrText>
      </w:r>
      <w:r w:rsidRPr="00635179">
        <w:rPr>
          <w:rFonts w:asciiTheme="minorHAnsi" w:hAnsiTheme="minorHAnsi"/>
        </w:rPr>
        <w:fldChar w:fldCharType="separate"/>
      </w:r>
      <w:r w:rsidR="008A102A" w:rsidRPr="008A102A">
        <w:rPr>
          <w:rFonts w:asciiTheme="minorHAnsi" w:hAnsiTheme="minorHAnsi"/>
          <w:noProof/>
        </w:rPr>
        <w:t>(Eckle &amp; Albuquerque 2015; Stevens &amp; Pfeiffer 2015)</w:t>
      </w:r>
      <w:r w:rsidRPr="00635179">
        <w:rPr>
          <w:rFonts w:asciiTheme="minorHAnsi" w:hAnsiTheme="minorHAnsi"/>
        </w:rPr>
        <w:fldChar w:fldCharType="end"/>
      </w:r>
      <w:r w:rsidRPr="00635179">
        <w:rPr>
          <w:rFonts w:asciiTheme="minorHAnsi" w:hAnsiTheme="minorHAnsi"/>
        </w:rPr>
        <w:t>. In addition to providing maps for immediate humanitarian response, HOT also support community development. Current projects supported by HOT include mapping all residential areas, all building plus water and sanitation facilities southern parts of Malawi affected by extensive flooding in January 2015 in order to improve flood risk management in area, and similarly mapping infrastructure relating to flood risk in Dar es Salaam, Tanzania following a series of flooding events over the last five years. These community development initiatives are part Missing Maps Project (</w:t>
      </w:r>
      <w:hyperlink r:id="rId69" w:history="1">
        <w:r w:rsidRPr="00635179">
          <w:rPr>
            <w:rStyle w:val="Hyperlink"/>
            <w:rFonts w:asciiTheme="minorHAnsi" w:hAnsiTheme="minorHAnsi"/>
          </w:rPr>
          <w:t>www.missingmaps.org</w:t>
        </w:r>
      </w:hyperlink>
      <w:r w:rsidRPr="00635179">
        <w:rPr>
          <w:rFonts w:asciiTheme="minorHAnsi" w:hAnsiTheme="minorHAnsi"/>
        </w:rPr>
        <w:t>), which supports HOT through promoting the mapping of vulnerable populations pre-emptively rather than responsively</w:t>
      </w:r>
      <w:r w:rsidRPr="007F762D">
        <w:rPr>
          <w:rFonts w:asciiTheme="minorHAnsi" w:hAnsiTheme="minorHAnsi"/>
        </w:rPr>
        <w:t>.</w:t>
      </w:r>
      <w:r w:rsidR="00121C03">
        <w:rPr>
          <w:rFonts w:asciiTheme="minorHAnsi" w:hAnsiTheme="minorHAnsi"/>
        </w:rPr>
        <w:t xml:space="preserve"> Figure 3</w:t>
      </w:r>
      <w:r w:rsidR="00DD229F" w:rsidRPr="007F762D">
        <w:rPr>
          <w:rFonts w:asciiTheme="minorHAnsi" w:hAnsiTheme="minorHAnsi"/>
        </w:rPr>
        <w:t xml:space="preserve"> presents a comparison between Google Maps and OSM of the historic downtown of Monrovia, Liberia, highlighting the level of detail available using OSM as a result of the Ebola crisis. </w:t>
      </w:r>
    </w:p>
    <w:p w:rsidR="00635179" w:rsidRDefault="00635179" w:rsidP="00121C03">
      <w:pPr>
        <w:spacing w:line="480" w:lineRule="auto"/>
        <w:ind w:firstLine="0"/>
        <w:jc w:val="left"/>
        <w:rPr>
          <w:rFonts w:asciiTheme="minorHAnsi" w:hAnsiTheme="minorHAnsi"/>
        </w:rPr>
      </w:pPr>
      <w:r w:rsidRPr="00635179">
        <w:rPr>
          <w:rFonts w:asciiTheme="minorHAnsi" w:hAnsiTheme="minorHAnsi"/>
        </w:rPr>
        <w:t>As these spatial data increase in accuracy, we speculate that older resources for man-made features will be replaced by more contemporary OSM data</w:t>
      </w:r>
      <w:r w:rsidR="003C661F">
        <w:rPr>
          <w:rFonts w:asciiTheme="minorHAnsi" w:hAnsiTheme="minorHAnsi"/>
        </w:rPr>
        <w:t>, which have the capacity to improve our knowledge on the spatial distribution of disease risk</w:t>
      </w:r>
      <w:r w:rsidRPr="00635179">
        <w:rPr>
          <w:rFonts w:asciiTheme="minorHAnsi" w:hAnsiTheme="minorHAnsi"/>
        </w:rPr>
        <w:t xml:space="preserve">. For example, the population mapping project WorldPop (http://www.worldpop.org.uk/) has started to integrate OSM data into their maps in order to improve the precision of their 100m spatial resolution population density maps </w:t>
      </w:r>
      <w:r w:rsidRPr="00635179">
        <w:rPr>
          <w:rFonts w:asciiTheme="minorHAnsi" w:hAnsiTheme="minorHAnsi"/>
        </w:rPr>
        <w:fldChar w:fldCharType="begin" w:fldLock="1"/>
      </w:r>
      <w:r w:rsidR="005E2B62">
        <w:rPr>
          <w:rFonts w:asciiTheme="minorHAnsi" w:hAnsiTheme="minorHAnsi"/>
        </w:rPr>
        <w:instrText>ADDIN CSL_CITATION { "citationItems" : [ { "id" : "ITEM-1", "itemData" : { "author" : [ { "dropping-particle" : "", "family" : "Linard", "given" : "C", "non-dropping-particle" : "", "parse-names" : false, "suffix" : "" }, { "dropping-particle" : "", "family" : "Patel", "given" : "N", "non-dropping-particle" : "", "parse-names" : false, "suffix" : "" }, { "dropping-particle" : "", "family" : "Stevens", "given" : "FR", "non-dropping-particle" : "", "parse-names" : false, "suffix" : "" }, { "dropping-particle" : "", "family" : "Huang", "given" : "Z", "non-dropping-particle" : "", "parse-names" : false, "suffix" : "" } ], "container-title" : "GIScience 2014 workshop", "id" : "ITEM-1", "issued" : { "date-parts" : [ [ "2014" ] ] }, "title" : "Use of active and passive VGI data for population distribution modelling: experience from the WorldPop project", "type" : "paper-conference" }, "uris" : [ "http://www.mendeley.com/documents/?uuid=4f5a59fd-2b5f-4d04-91ec-247f6ccc4556" ] }, { "id" : "ITEM-2", "itemData" : { "DOI" : "10.1038/sdata.2015.45", "ISSN" : "2052-4463", "PMID" : "26347245", "abstract" : "The Latin America and the Caribbean region is one of the most urbanized regions in the world, with a total population of around 630 million that is expected to increase by 25% by 2050. In this context, detailed and contemporary datasets accurately describing the distribution of residential population in the region are required for measuring the impacts of population growth, monitoring changes, supporting environmental and health applications, and planning interventions. To support these needs, an open access archive of high-resolution gridded population datasets was created through disaggregation of the most recent official population count data available for 28 countries located in the region. These datasets are described here along with the approach and methods used to create and validate them. For each country, population distribution datasets, having a resolution of 3 arc seconds (approximately 100\u2009m at the equator), were produced for the population count year, as well as for 2010, 2015, and 2020. All these products are available both through the WorldPop Project website and the WorldPop Dataverse Repository.", "author" : [ { "dropping-particle" : "", "family" : "Sorichetta", "given" : "Alessandro", "non-dropping-particle" : "", "parse-names" : false, "suffix" : "" }, { "dropping-particle" : "", "family" : "Hornby", "given" : "Graeme M", "non-dropping-particle" : "", "parse-names" : false, "suffix" : "" }, { "dropping-particle" : "", "family" : "Stevens", "given" : "Forrest R", "non-dropping-particle" : "", "parse-names" : false, "suffix" : "" }, { "dropping-particle" : "", "family" : "Gaughan", "given" : "Andrea E", "non-dropping-particle" : "", "parse-names" : false, "suffix" : "" }, { "dropping-particle" : "", "family" : "Linard", "given" : "Catherine", "non-dropping-particle" : "", "parse-names" : false, "suffix" : "" }, { "dropping-particle" : "", "family" : "Tatem", "given" : "Andrew J", "non-dropping-particle" : "", "parse-names" : false, "suffix" : "" } ], "container-title" : "Scientific data", "id" : "ITEM-2", "issued" : { "date-parts" : [ [ "2015", "1" ] ] }, "page" : "150045", "title" : "High-resolution gridded population datasets for Latin America and the Caribbean in 2010, 2015, and 2020.", "type" : "article-journal", "volume" : "2" }, "uris" : [ "http://www.mendeley.com/documents/?uuid=5df2c35c-deaa-4d86-90bd-11575df2876d" ] } ], "mendeley" : { "formattedCitation" : "(Linard et al. 2014; Sorichetta et al. 2015)", "plainTextFormattedCitation" : "(Linard et al. 2014; Sorichetta et al. 2015)", "previouslyFormattedCitation" : "(Linard et al. 2014; Sorichetta et al. 2015)" }, "properties" : { "noteIndex" : 0 }, "schema" : "https://github.com/citation-style-language/schema/raw/master/csl-citation.json" }</w:instrText>
      </w:r>
      <w:r w:rsidRPr="00635179">
        <w:rPr>
          <w:rFonts w:asciiTheme="minorHAnsi" w:hAnsiTheme="minorHAnsi"/>
        </w:rPr>
        <w:fldChar w:fldCharType="separate"/>
      </w:r>
      <w:r w:rsidR="00F978AA" w:rsidRPr="00F978AA">
        <w:rPr>
          <w:rFonts w:asciiTheme="minorHAnsi" w:hAnsiTheme="minorHAnsi"/>
          <w:noProof/>
        </w:rPr>
        <w:t>(Linard et al. 2014; Sorichetta et al. 2015)</w:t>
      </w:r>
      <w:r w:rsidRPr="00635179">
        <w:rPr>
          <w:rFonts w:asciiTheme="minorHAnsi" w:hAnsiTheme="minorHAnsi"/>
        </w:rPr>
        <w:fldChar w:fldCharType="end"/>
      </w:r>
      <w:r w:rsidRPr="00635179">
        <w:rPr>
          <w:rFonts w:asciiTheme="minorHAnsi" w:hAnsiTheme="minorHAnsi"/>
        </w:rPr>
        <w:t>.</w:t>
      </w:r>
      <w:r w:rsidR="003C661F">
        <w:rPr>
          <w:rFonts w:asciiTheme="minorHAnsi" w:hAnsiTheme="minorHAnsi"/>
        </w:rPr>
        <w:t xml:space="preserve"> These population data can subsequently be used to obtain more accurate estimate of disease burden. An improved knowledge of infrastructure, and subsequently the spatial distribution of the human population, can also aid in understanding the distribution of disease risk at finer spatial scales</w:t>
      </w:r>
      <w:r w:rsidR="002A41B8">
        <w:rPr>
          <w:rFonts w:asciiTheme="minorHAnsi" w:hAnsiTheme="minorHAnsi"/>
        </w:rPr>
        <w:t xml:space="preserve"> through the derivation of relevant risk indices</w:t>
      </w:r>
      <w:r w:rsidR="003C661F">
        <w:rPr>
          <w:rFonts w:asciiTheme="minorHAnsi" w:hAnsiTheme="minorHAnsi"/>
        </w:rPr>
        <w:t xml:space="preserve">. For example, detailed </w:t>
      </w:r>
      <w:r w:rsidR="004D01E2">
        <w:rPr>
          <w:rFonts w:asciiTheme="minorHAnsi" w:hAnsiTheme="minorHAnsi"/>
        </w:rPr>
        <w:t xml:space="preserve">land use and </w:t>
      </w:r>
      <w:r w:rsidR="003C661F">
        <w:rPr>
          <w:rFonts w:asciiTheme="minorHAnsi" w:hAnsiTheme="minorHAnsi"/>
        </w:rPr>
        <w:t xml:space="preserve">transport network data can assist in determining </w:t>
      </w:r>
      <w:r w:rsidR="002A41B8">
        <w:rPr>
          <w:rFonts w:asciiTheme="minorHAnsi" w:hAnsiTheme="minorHAnsi"/>
        </w:rPr>
        <w:t>the accessibility of an area, or the proximity between an at-risk population and geographical risk factors. More practically, resources such as OSM can be used to better plan the distribution of interventions and treatments.</w:t>
      </w:r>
      <w:r w:rsidR="003C661F">
        <w:rPr>
          <w:rFonts w:asciiTheme="minorHAnsi" w:hAnsiTheme="minorHAnsi"/>
        </w:rPr>
        <w:t xml:space="preserve"> </w:t>
      </w:r>
    </w:p>
    <w:p w:rsidR="00D77882" w:rsidRDefault="00D77882" w:rsidP="00D77882">
      <w:pPr>
        <w:spacing w:line="480" w:lineRule="auto"/>
        <w:ind w:firstLine="0"/>
        <w:jc w:val="center"/>
        <w:rPr>
          <w:rFonts w:asciiTheme="minorHAnsi" w:hAnsiTheme="minorHAnsi"/>
        </w:rPr>
      </w:pPr>
      <w:r>
        <w:rPr>
          <w:rFonts w:asciiTheme="minorHAnsi" w:hAnsiTheme="minorHAnsi"/>
        </w:rPr>
        <w:t>[Insert Figure 3 here]</w:t>
      </w:r>
    </w:p>
    <w:p w:rsidR="00635179" w:rsidRPr="00CD184D" w:rsidRDefault="00DB3D50" w:rsidP="00121C03">
      <w:pPr>
        <w:pStyle w:val="ListParagraph"/>
        <w:numPr>
          <w:ilvl w:val="0"/>
          <w:numId w:val="22"/>
        </w:numPr>
        <w:spacing w:line="480" w:lineRule="auto"/>
        <w:jc w:val="left"/>
        <w:rPr>
          <w:rFonts w:asciiTheme="minorHAnsi" w:hAnsiTheme="minorHAnsi"/>
          <w:b/>
        </w:rPr>
      </w:pPr>
      <w:r w:rsidRPr="00547A9D">
        <w:rPr>
          <w:rFonts w:asciiTheme="minorHAnsi" w:hAnsiTheme="minorHAnsi"/>
          <w:b/>
          <w:sz w:val="24"/>
        </w:rPr>
        <w:t>Conclusions</w:t>
      </w:r>
    </w:p>
    <w:p w:rsidR="00D11B22" w:rsidRPr="00D11B22" w:rsidRDefault="00D11B22" w:rsidP="00D11B22">
      <w:pPr>
        <w:spacing w:line="480" w:lineRule="auto"/>
        <w:ind w:firstLine="0"/>
        <w:jc w:val="left"/>
        <w:rPr>
          <w:rFonts w:asciiTheme="minorHAnsi" w:hAnsiTheme="minorHAnsi"/>
        </w:rPr>
      </w:pPr>
      <w:r w:rsidRPr="00D11B22">
        <w:rPr>
          <w:rFonts w:asciiTheme="minorHAnsi" w:hAnsiTheme="minorHAnsi"/>
        </w:rPr>
        <w:t>It is encouraging to see the quantity of spatially-referenced data that is being made publically available, particularly in terms of disease prevalence and remotely sensed data. Not only is the spatial resolution of the available data becoming increasingly fine, some data, particularly remotely sensed data such as Landsat and ASTER are available at a continuous temporal resolution in near-real time. Thus detailed contemporary spatio-temporal models and maps are increasingly achievable. This trend needs to continue to allow researchers and control programme implementers to maximize on their potential to benefit disadvantaged populations. There are however still gaps in the data that need to be addressed in order to understand the changing epidemiology of the diseases of interest</w:t>
      </w:r>
      <w:r w:rsidR="00E53888">
        <w:rPr>
          <w:rFonts w:asciiTheme="minorHAnsi" w:hAnsiTheme="minorHAnsi"/>
        </w:rPr>
        <w:t xml:space="preserve"> and increase the likelihood of sustained control and elimination. For example,</w:t>
      </w:r>
      <w:r w:rsidRPr="00D11B22">
        <w:rPr>
          <w:rFonts w:asciiTheme="minorHAnsi" w:hAnsiTheme="minorHAnsi"/>
        </w:rPr>
        <w:t xml:space="preserve"> </w:t>
      </w:r>
      <w:r w:rsidR="00E53888">
        <w:rPr>
          <w:rFonts w:asciiTheme="minorHAnsi" w:hAnsiTheme="minorHAnsi"/>
        </w:rPr>
        <w:t xml:space="preserve">more regularly collected geographically referenced disease monitoring and surveillance data is required at the spatial scale of interest to the respective control programmes. Further, and crucially, in order to avoid premature cessation of control efforts, more sensitive diagnostics, plus sustained vector/intermediate host surveillance are required for all three diseases </w:t>
      </w:r>
      <w:r w:rsidR="00E53888">
        <w:rPr>
          <w:rFonts w:asciiTheme="minorHAnsi" w:hAnsiTheme="minorHAnsi"/>
        </w:rPr>
        <w:fldChar w:fldCharType="begin" w:fldLock="1"/>
      </w:r>
      <w:r w:rsidR="0065556F">
        <w:rPr>
          <w:rFonts w:asciiTheme="minorHAnsi" w:hAnsiTheme="minorHAnsi"/>
        </w:rPr>
        <w:instrText>ADDIN CSL_CITATION { "citationItems" : [ { "id" : "ITEM-1", "itemData" : { "DOI" : "10.1186/1756-3305-6-39", "ISSN" : "1756-3305", "PMID" : "23433078", "abstract" : "BACKGROUND: The Global Programme to Eliminate Lymphatic Filariasis (GPELF) was launched in 2000, and nearly all endemic countries in the Americas, Eastern Mediterranean and Asia-Pacific regions have now initiated the WHO recommended mass drug administration (MDA) campaign to interrupt transmission of the parasite. However, nearly 50% of the LF endemic countries in Africa are yet to implement the GPELF MDA strategy, which does not include vector control. Nevertheless, the recent scale up in insecticide treated /long lasting nets (ITNs/LLINs) and indoor residual spraying (IRS) for malaria control in Africa may significantly impact LF transmission because the parasite is transmitted mainly by Anopheles mosquitoes. This study examined the magnitude, geographical extent and potential impact of vector control in the 17 African countries that are yet to or have only recently started MDA. METHODS: National data on mosquito bed nets, ITNs/LLINs and IRS were obtained from published literature, national reports, surveys and datasets from public sources such as Demographic Health Surveys, Malaria Indicator Surveys, Multiple Indicator Cluster Surveys, Malaria Report, Roll Back Malaria and President's Malaria Initiative websites. The type, number and distribution of interventions were summarised and mapped at sub-national level. and compared with known or potential LF distributions, and those which may be co-endemic with Loa loa and MDA is contraindicated. RESULTS: Analyses found that vector control activities had increased significantly since 2005, with a three-fold increase in ITN ownership and IRS coverage. However, coverage varied dramatically across the 17 countries; some regions reported &gt;70% ITNs ownership and regular IRS activity, while others had no coverage in remote rural populations where the risk of LF was potentially high and co-endemic with high risk L.loa. CONCLUSIONS: Despite many African countries being slow to initiate MDA for LF, the continued commitment and global financial support for NTDs, and the concurrent expansion of vector control activities for malaria, is promising. It is not beyond the capacity of GPELF to reach its target of global LF elimination by 2020, but monitoring and evaluating the impact of these activities over the next decade will be critical to its success.", "author" : [ { "dropping-particle" : "", "family" : "Kelly-Hope", "given" : "Louise A", "non-dropping-particle" : "", "parse-names" : false, "suffix" : "" }, { "dropping-particle" : "", "family" : "Molyneux", "given" : "David H", "non-dropping-particle" : "", "parse-names" : false, "suffix" : "" }, { "dropping-particle" : "", "family" : "Bockarie", "given" : "Moses J", "non-dropping-particle" : "", "parse-names" : false, "suffix" : "" } ], "container-title" : "Parasites &amp; vectors", "id" : "ITEM-1", "issued" : { "date-parts" : [ [ "2013", "1" ] ] }, "page" : "39", "title" : "Can malaria vector control accelerate the interruption of lymphatic filariasis transmission in Africa; capturing a window of opportunity?", "type" : "article-journal", "volume" : "6" }, "uris" : [ "http://www.mendeley.com/documents/?uuid=c1b0e8bc-bf46-4209-8c81-ee6856e60c8b" ] }, { "id" : "ITEM-2", "itemData" : { "DOI" : "10.1371/journal.pntd.0004985", "ISSN" : "1935-2735", "PMID" : "28005900", "abstract" : "Global efforts to address schistosomiasis and soil-transmitted helminthiases (STH) include deworming programs for school-aged children that are made possible by large-scale drug donations. Decisions on these mass drug administration (MDA) programs currently rely on microscopic examination of clinical specimens to determine the presence of parasite eggs. However, microscopy-based methods are not sensitive to the low-intensity infections that characterize populations that have undergone MDA. Thus, there has been increasing recognition within the schistosomiasis and STH communities of the need for improved diagnostic tools to support late-stage control program decisions, such as when to stop or reduce MDA. Failure to adequately address the need for new diagnostics could jeopardize achievement of the 2020 London Declaration goals. In this report, we assess diagnostic needs and landscape potential solutions and determine appropriate strategies to improve diagnostic testing to support control and elimination programs. Based upon literature reviews and previous input from experts in the schistosomiasis and STH communities, we prioritized two diagnostic use cases for further exploration: to inform MDA-stopping decisions and post-MDA surveillance. To this end, PATH has refined target product profiles (TPPs) for schistosomiasis and STH diagnostics that are applicable to these use cases. We evaluated the limitations of current diagnostic methods with regards to these use cases and identified candidate biomarkers and diagnostics with potential application as new tools. Based on this analysis, there is a need to develop antigen-detecting rapid diagnostic tests (RDTs) with simplified, field-deployable sample preparation for schistosomiasis. Additionally, there is a need for diagnostic tests that are more sensitive than the current methods for STH, which may include either a field-deployable molecular test or a simple, low-cost, rapid antigen-detecting test.", "author" : [ { "dropping-particle" : "", "family" : "Hawkins", "given" : "Kenneth R", "non-dropping-particle" : "", "parse-names" : false, "suffix" : "" }, { "dropping-particle" : "", "family" : "Cantera", "given" : "Jason L", "non-dropping-particle" : "", "parse-names" : false, "suffix" : "" }, { "dropping-particle" : "", "family" : "Storey", "given" : "Helen L", "non-dropping-particle" : "", "parse-names" : false, "suffix" : "" }, { "dropping-particle" : "", "family" : "Leader", "given" : "Brandon T", "non-dropping-particle" : "", "parse-names" : false, "suffix" : "" }, { "dropping-particle" : "", "family" : "Los Santos", "given" : "Tala", "non-dropping-particle" : "de", "parse-names" : false, "suffix" : "" } ], "container-title" : "PLoS neglected tropical diseases", "id" : "ITEM-2", "issue" : "12", "issued" : { "date-parts" : [ [ "2016", "12" ] ] }, "page" : "e0004985", "title" : "Diagnostic Tests to Support Late-Stage Control Programs for Schistosomiasis and Soil-Transmitted Helminthiases.", "type" : "article-journal", "volume" : "10" }, "uris" : [ "http://www.mendeley.com/documents/?uuid=4a2da1a8-da47-3b82-865d-75c9822395cf" ] }, { "id" : "ITEM-3", "itemData" : { "DOI" : "10.1371/journal.pntd.0003895", "ISSN" : "1935-2735", "author" : [ { "dropping-particle" : "", "family" : "Hotez", "given" : "Peter J.", "non-dropping-particle" : "", "parse-names" : false, "suffix" : "" }, { "dropping-particle" : "", "family" : "Pecoul", "given" : "Bernard", "non-dropping-particle" : "", "parse-names" : false, "suffix" : "" }, { "dropping-particle" : "", "family" : "Rijal", "given" : "Suman", "non-dropping-particle" : "", "parse-names" : false, "suffix" : "" }, { "dropping-particle" : "", "family" : "Boehme", "given" : "Catharina", "non-dropping-particle" : "", "parse-names" : false, "suffix" : "" }, { "dropping-particle" : "", "family" : "Aksoy", "given" : "Serap", "non-dropping-particle" : "", "parse-names" : false, "suffix" : "" }, { "dropping-particle" : "", "family" : "Malecela", "given" : "Mwelecele", "non-dropping-particle" : "", "parse-names" : false, "suffix" : "" }, { "dropping-particle" : "", "family" : "Tapia-Conyer", "given" : "Roberto", "non-dropping-particle" : "", "parse-names" : false, "suffix" : "" }, { "dropping-particle" : "", "family" : "Reeder", "given" : "John C.", "non-dropping-particle" : "", "parse-names" : false, "suffix" : "" }, { "dropping-particle" : "", "family" : "Molyneux", "given" : "DH", "non-dropping-particle" : "", "parse-names" : false, "suffix" : "" }, { "dropping-particle" : "", "family" : "Hotez", "given" : "PJ", "non-dropping-particle" : "", "parse-names" : false, "suffix" : "" }, { "dropping-particle" : "", "family" : "Fenwick", "given" : "A", "non-dropping-particle" : "", "parse-names" : false, "suffix" : "" }, { "dropping-particle" : "", "family" : "Hotez", "given" : "PJ", "non-dropping-particle" : "", "parse-names" : false, "suffix" : "" }, { "dropping-particle" : "", "family" : "Molyneux", "given" : "DH", "non-dropping-particle" : "", "parse-names" : false, "suffix" : "" }, { "dropping-particle" : "", "family" : "Fenwick", "given" : "A", "non-dropping-particle" : "", "parse-names" : false, "suffix" : "" }, { "dropping-particle" : "", "family" : "Ottesen", "given" : "E", "non-dropping-particle" : "", "parse-names" : false, "suffix" : "" }, { "dropping-particle" : "", "family" : "Ehrlich", "given" : "Sachs S", "non-dropping-particle" : "", "parse-names" : false, "suffix" : "" }, { "dropping-particle" : "", "family" : "Lammie", "given" : "PJ", "non-dropping-particle" : "", "parse-names" : false, "suffix" : "" }, { "dropping-particle" : "", "family" : "Fenwick", "given" : "A", "non-dropping-particle" : "", "parse-names" : false, "suffix" : "" }, { "dropping-particle" : "", "family" : "Utzinger", "given" : "J", "non-dropping-particle" : "", "parse-names" : false, "suffix" : "" }, { "dropping-particle" : "", "family" : "Hotez", "given" : "PJ", "non-dropping-particle" : "", "parse-names" : false, "suffix" : "" }, { "dropping-particle" : "", "family" : "Molyneux", "given" : "DH", "non-dropping-particle" : "", "parse-names" : false, "suffix" : "" }, { "dropping-particle" : "", "family" : "Fenwick", "given" : "A", "non-dropping-particle" : "", "parse-names" : false, "suffix" : "" }, { "dropping-particle" : "", "family" : "Kumaresan", "given" : "J", "non-dropping-particle" : "", "parse-names" : false, "suffix" : "" }, { "dropping-particle" : "", "family" : "Sachs", "given" : "SE", "non-dropping-particle" : "", "parse-names" : false, "suffix" : "" }, { "dropping-particle" : "", "family" : "Hotez", "given" : "PJ", "non-dropping-particle" : "", "parse-names" : false, "suffix" : "" }, { "dropping-particle" : "", "family" : "Fenwick", "given" : "A", "non-dropping-particle" : "", "parse-names" : false, "suffix" : "" }, { "dropping-particle" : "", "family" : "Savioli", "given" : "L", "non-dropping-particle" : "", "parse-names" : false, "suffix" : "" }, { "dropping-particle" : "", "family" : "Molyneux", "given" : "DH", "non-dropping-particle" : "", "parse-names" : false, "suffix" : "" }, { "dropping-particle" : "", "family" : "Hotez", "given" : "PJ", "non-dropping-particle" : "", "parse-names" : false, "suffix" : "" }, { "dropping-particle" : "", "family" : "Alvarado", "given" : "M", "non-dropping-particle" : "", "parse-names" : false, "suffix" : "" }, { "dropping-particle" : "", "family" : "Basanez", "given" : "MG", "non-dropping-particle" : "", "parse-names" : false, "suffix" : "" }, { "dropping-particle" : "", "family" : "Bolliger", "given" : "I", "non-dropping-particle" : "", "parse-names" : false, "suffix" : "" }, { "dropping-particle" : "", "family" : "Bourne", "given" : "R", "non-dropping-particle" : "", "parse-names" : false, "suffix" : "" }, { "dropping-particle" : "", "family" : "Hotez", "given" : "PJ", "non-dropping-particle" : "", "parse-names" : false, "suffix" : "" }, { "dropping-particle" : "", "family" : "Velasquez", "given" : "RM", "non-dropping-particle" : "", "parse-names" : false, "suffix" : "" }, { "dropping-particle" : "", "family" : "Jr.", "given" : "JE Wolf", "non-dropping-particle" : "", "parse-names" : false, "suffix" : "" }, { "dropping-particle" : "", "family" : "Hotez", "given" : "PJ", "non-dropping-particle" : "", "parse-names" : false, "suffix" : "" }, { "dropping-particle" : "", "family" : "Hotez", "given" : "PJ", "non-dropping-particle" : "", "parse-names" : false, "suffix" : "" }, { "dropping-particle" : "", "family" : "Pecoul", "given" : "B", "non-dropping-particle" : "", "parse-names" : false, "suffix" : "" }, { "dropping-particle" : "", "family" : "Keenan", "given" : "JD", "non-dropping-particle" : "", "parse-names" : false, "suffix" : "" }, { "dropping-particle" : "", "family" : "Hotez", "given" : "PJ", "non-dropping-particle" : "", "parse-names" : false, "suffix" : "" }, { "dropping-particle" : "", "family" : "Amza", "given" : "A", "non-dropping-particle" : "", "parse-names" : false, "suffix" : "" }, { "dropping-particle" : "", "family" : "Stoller", "given" : "NE", "non-dropping-particle" : "", "parse-names" : false, "suffix" : "" }, { "dropping-particle" : "", "family" : "Gaynor", "given" : "BD", "non-dropping-particle" : "", "parse-names" : false, "suffix" : "" }, { "dropping-particle" : "", "family" : "Colley", "given" : "DG", "non-dropping-particle" : "", "parse-names" : false, "suffix" : "" }, { "dropping-particle" : "", "family" : "Kim", "given" : "YE", "non-dropping-particle" : "", "parse-names" : false, "suffix" : "" }, { "dropping-particle" : "", "family" : "Remme", "given" : "JH", "non-dropping-particle" : "", "parse-names" : false, "suffix" : "" }, { "dropping-particle" : "", "family" : "Steinmann", "given" : "P", "non-dropping-particle" : "", "parse-names" : false, "suffix" : "" }, { "dropping-particle" : "", "family" : "Stolk", "given" : "WA", "non-dropping-particle" : "", "parse-names" : false, "suffix" : "" }, { "dropping-particle" : "", "family" : "Roungou", "given" : "JB", "non-dropping-particle" : "", "parse-names" : false, "suffix" : "" }, { "dropping-particle" : "", "family" : "Tediosi", "given" : "F", "non-dropping-particle" : "", "parse-names" : false, "suffix" : "" }, { "dropping-particle" : "", "family" : "Pedrique", "given" : "B", "non-dropping-particle" : "", "parse-names" : false, "suffix" : "" }, { "dropping-particle" : "", "family" : "Strub-Wourgaft", "given" : "N", "non-dropping-particle" : "", "parse-names" : false, "suffix" : "" }, { "dropping-particle" : "", "family" : "Some", "given" : "C", "non-dropping-particle" : "", "parse-names" : false, "suffix" : "" }, { "dropping-particle" : "", "family" : "Olliaro", "given" : "P", "non-dropping-particle" : "", "parse-names" : false, "suffix" : "" }, { "dropping-particle" : "", "family" : "Trouiller", "given" : "P", "non-dropping-particle" : "", "parse-names" : false, "suffix" : "" }, { "dropping-particle" : "", "family" : "Jackson", "given" : "Y", "non-dropping-particle" : "", "parse-names" : false, "suffix" : "" }, { "dropping-particle" : "", "family" : "Chatelain", "given" : "E", "non-dropping-particle" : "", "parse-names" : false, "suffix" : "" }, { "dropping-particle" : "", "family" : "Mauris", "given" : "A", "non-dropping-particle" : "", "parse-names" : false, "suffix" : "" }, { "dropping-particle" : "", "family" : "Holst", "given" : "M", "non-dropping-particle" : "", "parse-names" : false, "suffix" : "" }, { "dropping-particle" : "", "family" : "Miao", "given" : "Q", "non-dropping-particle" : "", "parse-names" : false, "suffix" : "" }, { "dropping-particle" : "", "family" : "Schmid", "given" : "C", "non-dropping-particle" : "", "parse-names" : false, "suffix" : "" }, { "dropping-particle" : "", "family" : "Kuemmerle", "given" : "A", "non-dropping-particle" : "", "parse-names" : false, "suffix" : "" }, { "dropping-particle" : "", "family" : "Blum", "given" : "J", "non-dropping-particle" : "", "parse-names" : false, "suffix" : "" }, { "dropping-particle" : "", "family" : "Ghabri", "given" : "S", "non-dropping-particle" : "", "parse-names" : false, "suffix" : "" }, { "dropping-particle" : "", "family" : "Kande", "given" : "V", "non-dropping-particle" : "", "parse-names" : false, "suffix" : "" }, { "dropping-particle" : "", "family" : "Brun", "given" : "R", "non-dropping-particle" : "", "parse-names" : false, "suffix" : "" }, { "dropping-particle" : "", "family" : "Don", "given" : "R", "non-dropping-particle" : "", "parse-names" : false, "suffix" : "" }, { "dropping-particle" : "", "family" : "Jacobs", "given" : "RT", "non-dropping-particle" : "", "parse-names" : false, "suffix" : "" }, { "dropping-particle" : "", "family" : "Wang", "given" : "MZ", "non-dropping-particle" : "", "parse-names" : false, "suffix" : "" }, { "dropping-particle" : "", "family" : "Barrett", "given" : "MP", "non-dropping-particle" : "", "parse-names" : false, "suffix" : "" }, { "dropping-particle" : "", "family" : "Ward", "given" : "CP", "non-dropping-particle" : "", "parse-names" : false, "suffix" : "" }, { "dropping-particle" : "", "family" : "Wong", "given" : "PE", "non-dropping-particle" : "", "parse-names" : false, "suffix" : "" }, { "dropping-particle" : "", "family" : "Burchmore", "given" : "RJ", "non-dropping-particle" : "", "parse-names" : false, "suffix" : "" }, { "dropping-particle" : "de", "family" : "Koning", "given" : "HP", "non-dropping-particle" : "", "parse-names" : false, "suffix" : "" }, { "dropping-particle" : "", "family" : "Barrett", "given" : "MP", "non-dropping-particle" : "", "parse-names" : false, "suffix" : "" }, { "dropping-particle" : "", "family" : "Chatelain", "given" : "E", "non-dropping-particle" : "", "parse-names" : false, "suffix" : "" }, { "dropping-particle" : "", "family" : "Loiseau", "given" : "PM", "non-dropping-particle" : "", "parse-names" : false, "suffix" : "" }, { "dropping-particle" : "", "family" : "Cojean", "given" : "S", "non-dropping-particle" : "", "parse-names" : false, "suffix" : "" }, { "dropping-particle" : "", "family" : "Schrevel", "given" : "J", "non-dropping-particle" : "", "parse-names" : false, "suffix" : "" }, { "dropping-particle" : "", "family" : "Olliaro", "given" : "P", "non-dropping-particle" : "", "parse-names" : false, "suffix" : "" }, { "dropping-particle" : "", "family" : "Seiler", "given" : "J", "non-dropping-particle" : "", "parse-names" : false, "suffix" : "" }, { "dropping-particle" : "", "family" : "Kuesel", "given" : "A", "non-dropping-particle" : "", "parse-names" : false, "suffix" : "" }, { "dropping-particle" : "", "family" : "Horton", "given" : "J", "non-dropping-particle" : "", "parse-names" : false, "suffix" : "" }, { "dropping-particle" : "", "family" : "Clark", "given" : "JN", "non-dropping-particle" : "", "parse-names" : false, "suffix" : "" }, { "dropping-particle" : "", "family" : "Balasegaram", "given" : "M", "non-dropping-particle" : "", "parse-names" : false, "suffix" : "" }, { "dropping-particle" : "", "family" : "Br\u00e9chot", "given" : "C", "non-dropping-particle" : "", "parse-names" : false, "suffix" : "" }, { "dropping-particle" : "", "family" : "Farrar", "given" : "J", "non-dropping-particle" : "", "parse-names" : false, "suffix" : "" }, { "dropping-particle" : "", "family" : "Heymann", "given" : "D", "non-dropping-particle" : "", "parse-names" : false, "suffix" : "" }, { "dropping-particle" : "", "family" : "Ganguly", "given" : "N", "non-dropping-particle" : "", "parse-names" : false, "suffix" : "" }, { "dropping-particle" : "", "family" : "Khor", "given" : "M", "non-dropping-particle" : "", "parse-names" : false, "suffix" : "" }, { "dropping-particle" : "", "family" : "Hotez", "given" : "PJ", "non-dropping-particle" : "", "parse-names" : false, "suffix" : "" }, { "dropping-particle" : "", "family" : "Diemert", "given" : "D", "non-dropping-particle" : "", "parse-names" : false, "suffix" : "" }, { "dropping-particle" : "", "family" : "Bacon", "given" : "KM", "non-dropping-particle" : "", "parse-names" : false, "suffix" : "" }, { "dropping-particle" : "", "family" : "Beaumier", "given" : "C", "non-dropping-particle" : "", "parse-names" : false, "suffix" : "" }, { "dropping-particle" : "", "family" : "Bethony", "given" : "JM", "non-dropping-particle" : "", "parse-names" : false, "suffix" : "" }, { "dropping-particle" : "", "family" : "Zhan", "given" : "B", "non-dropping-particle" : "", "parse-names" : false, "suffix" : "" }, { "dropping-particle" : "", "family" : "Beaumier", "given" : "CM", "non-dropping-particle" : "", "parse-names" : false, "suffix" : "" }, { "dropping-particle" : "", "family" : "Briggs", "given" : "N", "non-dropping-particle" : "", "parse-names" : false, "suffix" : "" }, { "dropping-particle" : "", "family" : "Jones", "given" : "KM", "non-dropping-particle" : "", "parse-names" : false, "suffix" : "" }, { "dropping-particle" : "", "family" : "Keegan", "given" : "BP", "non-dropping-particle" : "", "parse-names" : false, "suffix" : "" }, { "dropping-particle" : "", "family" : "Riveau", "given" : "G", "non-dropping-particle" : "", "parse-names" : false, "suffix" : "" }, { "dropping-particle" : "", "family" : "Deplanque", "given" : "D", "non-dropping-particle" : "", "parse-names" : false, "suffix" : "" }, { "dropping-particle" : "", "family" : "Remoue", "given" : "F", "non-dropping-particle" : "", "parse-names" : false, "suffix" : "" }, { "dropping-particle" : "", "family" : "Schacht", "given" : "AM", "non-dropping-particle" : "", "parse-names" : false, "suffix" : "" }, { "dropping-particle" : "", "family" : "Vodougnon", "given" : "H", "non-dropping-particle" : "", "parse-names" : false, "suffix" : "" }, { "dropping-particle" : "", "family" : "Curti", "given" : "E", "non-dropping-particle" : "", "parse-names" : false, "suffix" : "" }, { "dropping-particle" : "", "family" : "Kwityn", "given" : "C", "non-dropping-particle" : "", "parse-names" : false, "suffix" : "" }, { "dropping-particle" : "", "family" : "Zhan", "given" : "B", "non-dropping-particle" : "", "parse-names" : false, "suffix" : "" }, { "dropping-particle" : "", "family" : "Gillespie", "given" : "P", "non-dropping-particle" : "", "parse-names" : false, "suffix" : "" }, { "dropping-particle" : "", "family" : "Brelsford", "given" : "J", "non-dropping-particle" : "", "parse-names" : false, "suffix" : "" }, { "dropping-particle" : "", "family" : "Tendler", "given" : "M", "non-dropping-particle" : "", "parse-names" : false, "suffix" : "" }, { "dropping-particle" : "", "family" : "Simpson", "given" : "AJ", "non-dropping-particle" : "", "parse-names" : false, "suffix" : "" }, { "dropping-particle" : "", "family" : "Siddiqui", "given" : "AA", "non-dropping-particle" : "", "parse-names" : false, "suffix" : "" }, { "dropping-particle" : "", "family" : "Siddiqui", "given" : "BA", "non-dropping-particle" : "", "parse-names" : false, "suffix" : "" }, { "dropping-particle" : "", "family" : "Ganley-Leal", "given" : "L", "non-dropping-particle" : "", "parse-names" : false, "suffix" : "" }, { "dropping-particle" : "El", "family" : "Ridi", "given" : "R", "non-dropping-particle" : "", "parse-names" : false, "suffix" : "" }, { "dropping-particle" : "", "family" : "Tallima", "given" : "H", "non-dropping-particle" : "", "parse-names" : false, "suffix" : "" }, { "dropping-particle" : "", "family" : "Dalton", "given" : "JP", "non-dropping-particle" : "", "parse-names" : false, "suffix" : "" }, { "dropping-particle" : "", "family" : "Donnelly", "given" : "S", "non-dropping-particle" : "", "parse-names" : false, "suffix" : "" }, { "dropping-particle" : "", "family" : "Hotez", "given" : "PJ", "non-dropping-particle" : "", "parse-names" : false, "suffix" : "" }, { "dropping-particle" : "", "family" : "Bottazzi", "given" : "ME", "non-dropping-particle" : "", "parse-names" : false, "suffix" : "" }, { "dropping-particle" : "", "family" : "Zhan", "given" : "B", "non-dropping-particle" : "", "parse-names" : false, "suffix" : "" }, { "dropping-particle" : "", "family" : "Makepeace", "given" : "BL", "non-dropping-particle" : "", "parse-names" : false, "suffix" : "" }, { "dropping-particle" : "", "family" : "Klei", "given" : "TR", "non-dropping-particle" : "", "parse-names" : false, "suffix" : "" }, { "dropping-particle" : "", "family" : "Bergquist", "given" : "R", "non-dropping-particle" : "", "parse-names" : false, "suffix" : "" }, { "dropping-particle" : "", "family" : "Lustigman", "given" : "S", "non-dropping-particle" : "", "parse-names" : false, "suffix" : "" }, { "dropping-particle" : "", "family" : "Lightowlers", "given" : "MW", "non-dropping-particle" : "", "parse-names" : false, "suffix" : "" }, { "dropping-particle" : "", "family" : "You", "given" : "H", "non-dropping-particle" : "", "parse-names" : false, "suffix" : "" }, { "dropping-particle" : "", "family" : "McManus", "given" : "DP", "non-dropping-particle" : "", "parse-names" : false, "suffix" : "" }, { "dropping-particle" : "", "family" : "Alvar", "given" : "J", "non-dropping-particle" : "", "parse-names" : false, "suffix" : "" }, { "dropping-particle" : "", "family" : "Croft", "given" : "SL", "non-dropping-particle" : "", "parse-names" : false, "suffix" : "" }, { "dropping-particle" : "", "family" : "Kaye", "given" : "P", "non-dropping-particle" : "", "parse-names" : false, "suffix" : "" }, { "dropping-particle" : "", "family" : "Khamesipour", "given" : "A", "non-dropping-particle" : "", "parse-names" : false, "suffix" : "" }, { "dropping-particle" : "", "family" : "Sundar", "given" : "S", "non-dropping-particle" : "", "parse-names" : false, "suffix" : "" }, { "dropping-particle" : "", "family" : "Raman", "given" : "VS", "non-dropping-particle" : "", "parse-names" : false, "suffix" : "" }, { "dropping-particle" : "", "family" : "Duthie", "given" : "MS", "non-dropping-particle" : "", "parse-names" : false, "suffix" : "" }, { "dropping-particle" : "", "family" : "Fox", "given" : "CB", "non-dropping-particle" : "", "parse-names" : false, "suffix" : "" }, { "dropping-particle" : "", "family" : "Matlashewski", "given" : "G", "non-dropping-particle" : "", "parse-names" : false, "suffix" : "" }, { "dropping-particle" : "", "family" : "Reed", "given" : "SG", "non-dropping-particle" : "", "parse-names" : false, "suffix" : "" }, { "dropping-particle" : "", "family" : "Kamhawi", "given" : "S", "non-dropping-particle" : "", "parse-names" : false, "suffix" : "" }, { "dropping-particle" : "", "family" : "Aslan", "given" : "H", "non-dropping-particle" : "", "parse-names" : false, "suffix" : "" }, { "dropping-particle" : "", "family" : "Valenzuela", "given" : "JG", "non-dropping-particle" : "", "parse-names" : false, "suffix" : "" }, { "dropping-particle" : "", "family" : "Maroof", "given" : "A", "non-dropping-particle" : "", "parse-names" : false, "suffix" : "" }, { "dropping-particle" : "", "family" : "Brown", "given" : "N", "non-dropping-particle" : "", "parse-names" : false, "suffix" : "" }, { "dropping-particle" : "", "family" : "Smith", "given" : "B", "non-dropping-particle" : "", "parse-names" : false, "suffix" : "" }, { "dropping-particle" : "", "family" : "Hodgkinson", "given" : "MR", "non-dropping-particle" : "", "parse-names" : false, "suffix" : "" }, { "dropping-particle" : "", "family" : "Maxwell", "given" : "A", "non-dropping-particle" : "", "parse-names" : false, "suffix" : "" }, { "dropping-particle" : "", "family" : "Dumonteil", "given" : "E", "non-dropping-particle" : "", "parse-names" : false, "suffix" : "" }, { "dropping-particle" : "", "family" : "Bottazzi", "given" : "ME", "non-dropping-particle" : "", "parse-names" : false, "suffix" : "" }, { "dropping-particle" : "", "family" : "Zhan", "given" : "B", "non-dropping-particle" : "", "parse-names" : false, "suffix" : "" }, { "dropping-particle" : "", "family" : "Heffernan", "given" : "MJ", "non-dropping-particle" : "", "parse-names" : false, "suffix" : "" }, { "dropping-particle" : "", "family" : "Jones", "given" : "K", "non-dropping-particle" : "", "parse-names" : false, "suffix" : "" }, { "dropping-particle" : "", "family" : "Gupta", "given" : "S", "non-dropping-particle" : "", "parse-names" : false, "suffix" : "" }, { "dropping-particle" : "", "family" : "Wan", "given" : "X", "non-dropping-particle" : "", "parse-names" : false, "suffix" : "" }, { "dropping-particle" : "", "family" : "Zago", "given" : "MP", "non-dropping-particle" : "", "parse-names" : false, "suffix" : "" }, { "dropping-particle" : "", "family" : "Sellers", "given" : "VC", "non-dropping-particle" : "", "parse-names" : false, "suffix" : "" }, { "dropping-particle" : "", "family" : "Silva", "given" : "TS", "non-dropping-particle" : "", "parse-names" : false, "suffix" : "" }, { "dropping-particle" : "", "family" : "Pereira", "given" : "IR", "non-dropping-particle" : "", "parse-names" : false, "suffix" : "" }, { "dropping-particle" : "", "family" : "Vilar-Pereira", "given" : "G", "non-dropping-particle" : "", "parse-names" : false, "suffix" : "" }, { "dropping-particle" : "", "family" : "Marques", "given" : "V", "non-dropping-particle" : "", "parse-names" : false, "suffix" : "" }, { "dropping-particle" : "da", "family" : "Silva", "given" : "AA", "non-dropping-particle" : "", "parse-names" : false, "suffix" : "" }, { "dropping-particle" : "", "family" : "Caetano", "given" : "B", "non-dropping-particle" : "", "parse-names" : false, "suffix" : "" }, { "dropping-particle" : "", "family" : "Lee", "given" : "BY", "non-dropping-particle" : "", "parse-names" : false, "suffix" : "" }, { "dropping-particle" : "", "family" : "Bacon", "given" : "KM", "non-dropping-particle" : "", "parse-names" : false, "suffix" : "" }, { "dropping-particle" : "", "family" : "Bailey", "given" : "R", "non-dropping-particle" : "", "parse-names" : false, "suffix" : "" }, { "dropping-particle" : "", "family" : "Wiringa", "given" : "AE", "non-dropping-particle" : "", "parse-names" : false, "suffix" : "" }, { "dropping-particle" : "", "family" : "Smith", "given" : "KJ", "non-dropping-particle" : "", "parse-names" : false, "suffix" : "" }, { "dropping-particle" : "", "family" : "Lee", "given" : "BY", "non-dropping-particle" : "", "parse-names" : false, "suffix" : "" }, { "dropping-particle" : "", "family" : "Bacon", "given" : "KM", "non-dropping-particle" : "", "parse-names" : false, "suffix" : "" }, { "dropping-particle" : "", "family" : "Shah", "given" : "M", "non-dropping-particle" : "", "parse-names" : false, "suffix" : "" }, { "dropping-particle" : "", "family" : "Kitchen", "given" : "SB", "non-dropping-particle" : "", "parse-names" : false, "suffix" : "" }, { "dropping-particle" : "", "family" : "Connor", "given" : "DL", "non-dropping-particle" : "", "parse-names" : false, "suffix" : "" }, { "dropping-particle" : "", "family" : "Bacon", "given" : "KM", "non-dropping-particle" : "", "parse-names" : false, "suffix" : "" }, { "dropping-particle" : "", "family" : "Hotez", "given" : "PJ", "non-dropping-particle" : "", "parse-names" : false, "suffix" : "" }, { "dropping-particle" : "", "family" : "Kruchten", "given" : "SD", "non-dropping-particle" : "", "parse-names" : false, "suffix" : "" }, { "dropping-particle" : "", "family" : "Kamhawi", "given" : "S", "non-dropping-particle" : "", "parse-names" : false, "suffix" : "" }, { "dropping-particle" : "", "family" : "Bottazzi", "given" : "ME", "non-dropping-particle" : "", "parse-names" : false, "suffix" : "" }, { "dropping-particle" : "", "family" : "Lee", "given" : "BY", "non-dropping-particle" : "", "parse-names" : false, "suffix" : "" }, { "dropping-particle" : "", "family" : "Bacon", "given" : "KM", "non-dropping-particle" : "", "parse-names" : false, "suffix" : "" }, { "dropping-particle" : "", "family" : "Wateska", "given" : "AR", "non-dropping-particle" : "", "parse-names" : false, "suffix" : "" }, { "dropping-particle" : "", "family" : "Bottazzi", "given" : "ME", "non-dropping-particle" : "", "parse-names" : false, "suffix" : "" }, { "dropping-particle" : "", "family" : "Dumonteil", "given" : "E", "non-dropping-particle" : "", "parse-names" : false, "suffix" : "" }, { "dropping-particle" : "", "family" : "Molyneux", "given" : "DH", "non-dropping-particle" : "", "parse-names" : false, "suffix" : "" }, { "dropping-particle" : "", "family" : "Buscher", "given" : "P", "non-dropping-particle" : "", "parse-names" : false, "suffix" : "" }, { "dropping-particle" : "", "family" : "Gilleman", "given" : "Q", "non-dropping-particle" : "", "parse-names" : false, "suffix" : "" }, { "dropping-particle" : "", "family" : "Lejon", "given" : "V", "non-dropping-particle" : "", "parse-names" : false, "suffix" : "" }, { "dropping-particle" : "", "family" : "Sternberg", "given" : "JM", "non-dropping-particle" : "", "parse-names" : false, "suffix" : "" }, { "dropping-particle" : "", "family" : "Gierlinski", "given" : "M", "non-dropping-particle" : "", "parse-names" : false, "suffix" : "" }, { "dropping-particle" : "", "family" : "Bieler", "given" : "S", "non-dropping-particle" : "", "parse-names" : false, "suffix" : "" }, { "dropping-particle" : "", "family" : "Ferguson", "given" : "MA", "non-dropping-particle" : "", "parse-names" : false, "suffix" : "" }, { "dropping-particle" : "", "family" : "Ndung'u", "given" : "JM", "non-dropping-particle" : "", "parse-names" : false, "suffix" : "" }, { "dropping-particle" : "", "family" : "Ochodo", "given" : "EA", "non-dropping-particle" : "", "parse-names" : false, "suffix" : "" }, { "dropping-particle" : "", "family" : "Gopalakrishna", "given" : "G", "non-dropping-particle" : "", "parse-names" : false, "suffix" : "" }, { "dropping-particle" : "", "family" : "Spek", "given" : "B", "non-dropping-particle" : "", "parse-names" : false, "suffix" : "" }, { "dropping-particle" : "", "family" : "Reitsma", "given" : "JB", "non-dropping-particle" : "", "parse-names" : false, "suffix" : "" }, { "dropping-particle" : "van", "family" : "Lieshout", "given" : "L", "non-dropping-particle" : "", "parse-names" : false, "suffix" : "" }, { "dropping-particle" : "", "family" : "Polman", "given" : "K", "non-dropping-particle" : "", "parse-names" : false, "suffix" : "" }, { "dropping-particle" : "", "family" : "Lamberton", "given" : "P", "non-dropping-particle" : "", "parse-names" : false, "suffix" : "" }, { "dropping-particle" : "", "family" : "Bossuyt", "given" : "PM", "non-dropping-particle" : "", "parse-names" : false, "suffix" : "" }, { "dropping-particle" : "", "family" : "Leeflang", "given" : "MM", "non-dropping-particle" : "", "parse-names" : false, "suffix" : "" }, { "dropping-particle" : "", "family" : "Ndung'u", "given" : "JM", "non-dropping-particle" : "", "parse-names" : false, "suffix" : "" }, { "dropping-particle" : "", "family" : "Bieler", "given" : "S", "non-dropping-particle" : "", "parse-names" : false, "suffix" : "" }, { "dropping-particle" : "", "family" : "Roscigno", "given" : "G", "non-dropping-particle" : "", "parse-names" : false, "suffix" : "" }, { "dropping-particle" : "", "family" : "Schofield", "given" : "CJ", "non-dropping-particle" : "", "parse-names" : false, "suffix" : "" }, { "dropping-particle" : "", "family" : "Dias", "given" : "JC", "non-dropping-particle" : "", "parse-names" : false, "suffix" : "" }, { "dropping-particle" : "", "family" : "Mallet", "given" : "J", "non-dropping-particle" : "", "parse-names" : false, "suffix" : "" }, { "dropping-particle" : "", "family" : "Davies", "given" : "JB", "non-dropping-particle" : "", "parse-names" : false, "suffix" : "" }, { "dropping-particle" : "", "family" : "Marcombe", "given" : "S", "non-dropping-particle" : "", "parse-names" : false, "suffix" : "" }, { "dropping-particle" : "", "family" : "Poupardin", "given" : "R", "non-dropping-particle" : "", "parse-names" : false, "suffix" : "" }, { "dropping-particle" : "", "family" : "Darriet", "given" : "F", "non-dropping-particle" : "", "parse-names" : false, "suffix" : "" }, { "dropping-particle" : "", "family" : "Reynaud", "given" : "S", "non-dropping-particle" : "", "parse-names" : false, "suffix" : "" }, { "dropping-particle" : "", "family" : "Bonnet", "given" : "J", "non-dropping-particle" : "", "parse-names" : false, "suffix" : "" }, { "dropping-particle" : "", "family" : "Rowland", "given" : "M", "non-dropping-particle" : "", "parse-names" : false, "suffix" : "" }, { "dropping-particle" : "", "family" : "Boko", "given" : "P", "non-dropping-particle" : "", "parse-names" : false, "suffix" : "" }, { "dropping-particle" : "", "family" : "Odjo", "given" : "A", "non-dropping-particle" : "", "parse-names" : false, "suffix" : "" }, { "dropping-particle" : "", "family" : "Asidi", "given" : "A", "non-dropping-particle" : "", "parse-names" : false, "suffix" : "" }, { "dropping-particle" : "", "family" : "Akogbeto", "given" : "M", "non-dropping-particle" : "", "parse-names" : false, "suffix" : "" }, { "dropping-particle" : "", "family" : "Federici", "given" : "B", "non-dropping-particle" : "", "parse-names" : false, "suffix" : "" }, { "dropping-particle" : "", "family" : "H-", "given" : "W Park", "non-dropping-particle" : "", "parse-names" : false, "suffix" : "" }, { "dropping-particle" : "", "family" : "Sakano", "given" : "Y", "non-dropping-particle" : "", "parse-names" : false, "suffix" : "" }, { "dropping-particle" : "", "family" : "Thomsen", "given" : "EK", "non-dropping-particle" : "", "parse-names" : false, "suffix" : "" }, { "dropping-particle" : "", "family" : "Strode", "given" : "C", "non-dropping-particle" : "", "parse-names" : false, "suffix" : "" }, { "dropping-particle" : "", "family" : "Hemmings", "given" : "K", "non-dropping-particle" : "", "parse-names" : false, "suffix" : "" }, { "dropping-particle" : "", "family" : "Hughes", "given" : "AJ", "non-dropping-particle" : "", "parse-names" : false, "suffix" : "" }, { "dropping-particle" : "", "family" : "Chanda", "given" : "E", "non-dropping-particle" : "", "parse-names" : false, "suffix" : "" }, { "dropping-particle" : "", "family" : "Genome", "given" : "I International Glossina", "non-dropping-particle" : "", "parse-names" : false, "suffix" : "" }, { "dropping-particle" : "", "family" : "Neafsey", "given" : "DE", "non-dropping-particle" : "", "parse-names" : false, "suffix" : "" }, { "dropping-particle" : "", "family" : "Waterhouse", "given" : "RM", "non-dropping-particle" : "", "parse-names" : false, "suffix" : "" }, { "dropping-particle" : "", "family" : "Abai", "given" : "MR", "non-dropping-particle" : "", "parse-names" : false, "suffix" : "" }, { "dropping-particle" : "", "family" : "Aganezov", "given" : "SS", "non-dropping-particle" : "", "parse-names" : false, "suffix" : "" }, { "dropping-particle" : "", "family" : "Alekseyev", "given" : "MA", "non-dropping-particle" : "", "parse-names" : false, "suffix" : "" }, { "dropping-particle" : "", "family" : "Cirimotich", "given" : "CM", "non-dropping-particle" : "", "parse-names" : false, "suffix" : "" }, { "dropping-particle" : "", "family" : "Ramirez", "given" : "JL", "non-dropping-particle" : "", "parse-names" : false, "suffix" : "" }, { "dropping-particle" : "", "family" : "Dimopoulos", "given" : "G", "non-dropping-particle" : "", "parse-names" : false, "suffix" : "" }, { "dropping-particle" : "", "family" : "Dennison", "given" : "NJ", "non-dropping-particle" : "", "parse-names" : false, "suffix" : "" }, { "dropping-particle" : "", "family" : "Jupatanakul", "given" : "N", "non-dropping-particle" : "", "parse-names" : false, "suffix" : "" }, { "dropping-particle" : "", "family" : "Dimopoulos", "given" : "G", "non-dropping-particle" : "", "parse-names" : false, "suffix" : "" }, { "dropping-particle" : "", "family" : "Marinotti", "given" : "O", "non-dropping-particle" : "", "parse-names" : false, "suffix" : "" }, { "dropping-particle" : "", "family" : "Jasinskiene", "given" : "N", "non-dropping-particle" : "", "parse-names" : false, "suffix" : "" }, { "dropping-particle" : "", "family" : "Fazekas", "given" : "A", "non-dropping-particle" : "", "parse-names" : false, "suffix" : "" }, { "dropping-particle" : "", "family" : "Scaife", "given" : "S", "non-dropping-particle" : "", "parse-names" : false, "suffix" : "" }, { "dropping-particle" : "", "family" : "Fu", "given" : "G", "non-dropping-particle" : "", "parse-names" : false, "suffix" : "" }, { "dropping-particle" : "", "family" : "Fu", "given" : "G", "non-dropping-particle" : "", "parse-names" : false, "suffix" : "" }, { "dropping-particle" : "", "family" : "Lees", "given" : "RS", "non-dropping-particle" : "", "parse-names" : false, "suffix" : "" }, { "dropping-particle" : "", "family" : "Nimmo", "given" : "D", "non-dropping-particle" : "", "parse-names" : false, "suffix" : "" }, { "dropping-particle" : "", "family" : "Aw", "given" : "D", "non-dropping-particle" : "", "parse-names" : false, "suffix" : "" }, { "dropping-particle" : "", "family" : "Jin", "given" : "L", "non-dropping-particle" : "", "parse-names" : false, "suffix" : "" }, { "dropping-particle" : "", "family" : "Masiga", "given" : "D", "non-dropping-particle" : "", "parse-names" : false, "suffix" : "" }, { "dropping-particle" : "", "family" : "Obiero", "given" : "G", "non-dropping-particle" : "", "parse-names" : false, "suffix" : "" }, { "dropping-particle" : "", "family" : "Macharia", "given" : "R", "non-dropping-particle" : "", "parse-names" : false, "suffix" : "" }, { "dropping-particle" : "", "family" : "Mireji", "given" : "P", "non-dropping-particle" : "", "parse-names" : false, "suffix" : "" }, { "dropping-particle" : "", "family" : "Christoffels", "given" : "A", "non-dropping-particle" : "", "parse-names" : false, "suffix" : "" }, { "dropping-particle" : "", "family" : "Xu", "given" : "P", "non-dropping-particle" : "", "parse-names" : false, "suffix" : "" }, { "dropping-particle" : "", "family" : "Choo", "given" : "YM", "non-dropping-particle" : "", "parse-names" : false, "suffix" : "" }, { "dropping-particle" : "La", "family" : "Rosa", "given" : "A De", "non-dropping-particle" : "", "parse-names" : false, "suffix" : "" }, { "dropping-particle" : "", "family" : "Leal", "given" : "WS", "non-dropping-particle" : "", "parse-names" : false, "suffix" : "" }, { "dropping-particle" : "", "family" : "McBride", "given" : "CS", "non-dropping-particle" : "", "parse-names" : false, "suffix" : "" }, { "dropping-particle" : "", "family" : "Baier", "given" : "F", "non-dropping-particle" : "", "parse-names" : false, "suffix" : "" }, { "dropping-particle" : "", "family" : "Omondi", "given" : "AB", "non-dropping-particle" : "", "parse-names" : false, "suffix" : "" }, { "dropping-particle" : "", "family" : "Spitzer", "given" : "SA", "non-dropping-particle" : "", "parse-names" : false, "suffix" : "" }, { "dropping-particle" : "", "family" : "Lutomiah", "given" : "J", "non-dropping-particle" : "", "parse-names" : false, "suffix" : "" }, { "dropping-particle" : "", "family" : "Potter", "given" : "CJ", "non-dropping-particle" : "", "parse-names" : false, "suffix" : "" }, { "dropping-particle" : "", "family" : "Esterhuizen", "given" : "J", "non-dropping-particle" : "", "parse-names" : false, "suffix" : "" }, { "dropping-particle" : "", "family" : "Rayaisse", "given" : "JB", "non-dropping-particle" : "", "parse-names" : false, "suffix" : "" }, { "dropping-particle" : "", "family" : "Tirados", "given" : "I", "non-dropping-particle" : "", "parse-names" : false, "suffix" : "" }, { "dropping-particle" : "", "family" : "Mpiana", "given" : "S", "non-dropping-particle" : "", "parse-names" : false, "suffix" : "" }, { "dropping-particle" : "", "family" : "Solano", "given" : "P", "non-dropping-particle" : "", "parse-names" : false, "suffix" : "" }, { "dropping-particle" : "", "family" : "Solano", "given" : "P", "non-dropping-particle" : "", "parse-names" : false, "suffix" : "" }, { "dropping-particle" : "", "family" : "Torr", "given" : "SJ", "non-dropping-particle" : "", "parse-names" : false, "suffix" : "" }, { "dropping-particle" : "", "family" : "Lehane", "given" : "MJ", "non-dropping-particle" : "", "parse-names" : false, "suffix" : "" }, { "dropping-particle" : "", "family" : "Terry", "given" : "RF", "non-dropping-particle" : "", "parse-names" : false, "suffix" : "" }, { "dropping-particle" : "", "family" : "Jr.", "given" : "JF Salm", "non-dropping-particle" : "", "parse-names" : false, "suffix" : "" }, { "dropping-particle" : "", "family" : "Nannei", "given" : "C", "non-dropping-particle" : "", "parse-names" : false, "suffix" : "" }, { "dropping-particle" : "", "family" : "Dye", "given" : "C", "non-dropping-particle" : "", "parse-names" : false, "suffix" : "" }, { "dropping-particle" : "", "family" : "Reeder", "given" : "JC", "non-dropping-particle" : "", "parse-names" : false, "suffix" : "" }, { "dropping-particle" : "", "family" : "Guth", "given" : "JA", "non-dropping-particle" : "", "parse-names" : false, "suffix" : "" }, { "dropping-particle" : "", "family" : "Certain", "given" : "E", "non-dropping-particle" : "", "parse-names" : false, "suffix" : "" }, { "dropping-particle" : "", "family" : "Terry", "given" : "RF", "non-dropping-particle" : "", "parse-names" : false, "suffix" : "" }, { "dropping-particle" : "", "family" : "Zicker", "given" : "F", "non-dropping-particle" : "", "parse-names" : false, "suffix" : "" }, { "dropping-particle" : "", "family" : "Ogundahunsi", "given" : "OA", "non-dropping-particle" : "", "parse-names" : false, "suffix" : "" }, { "dropping-particle" : "", "family" : "Vahedi", "given" : "M", "non-dropping-particle" : "", "parse-names" : false, "suffix" : "" }, { "dropping-particle" : "", "family" : "Kamau", "given" : "EM", "non-dropping-particle" : "", "parse-names" : false, "suffix" : "" }, { "dropping-particle" : "", "family" : "Aslanyan", "given" : "G", "non-dropping-particle" : "", "parse-names" : false, "suffix" : "" }, { "dropping-particle" : "", "family" : "Terry", "given" : "RF", "non-dropping-particle" : "", "parse-names" : false, "suffix" : "" } ], "container-title" : "PLOS Neglected Tropical Diseases", "editor" : [ { "dropping-particle" : "", "family" : "Lustigman", "given" : "Sara", "non-dropping-particle" : "", "parse-names" : false, "suffix" : "" } ], "id" : "ITEM-3", "issue" : "3", "issued" : { "date-parts" : [ [ "2016", "3", "2" ] ] }, "page" : "e0003895", "publisher" : "Public Library of Science", "title" : "Eliminating the Neglected Tropical Diseases: Translational Science and New Technologies", "type" : "article-journal", "volume" : "10" }, "uris" : [ "http://www.mendeley.com/documents/?uuid=706d7635-d503-3eba-9d45-e0a3923834de" ] }, { "id" : "ITEM-4", "itemData" : { "author" : [ { "dropping-particle" : "", "family" : "Stothard", "given" : "Russell J", "non-dropping-particle" : "", "parse-names" : false, "suffix" : "" }, { "dropping-particle" : "", "family" : "Campbell", "given" : "Suzy", "non-dropping-particle" : "", "parse-names" : false, "suffix" : "" }, { "dropping-particle" : "", "family" : "Osei-Atweneboana", "given" : "Mike Y", "non-dropping-particle" : "", "parse-names" : false, "suffix" : "" }, { "dropping-particle" : "", "family" : "Durant", "given" : "Timothy", "non-dropping-particle" : "", "parse-names" : false, "suffix" : "" }, { "dropping-particle" : "", "family" : "Stanton", "given" : "Michelle C.", "non-dropping-particle" : "", "parse-names" : false, "suffix" : "" }, { "dropping-particle" : "", "family" : "Biritwum", "given" : "Nana-Kwadwo", "non-dropping-particle" : "", "parse-names" : false, "suffix" : "" }, { "dropping-particle" : "", "family" : "Rollinson", "given" : "David", "non-dropping-particle" : "", "parse-names" : false, "suffix" : "" }, { "dropping-particle" : "", "family" : "Ombede", "given" : "Dieudonn\u00e9 R. Eloundou", "non-dropping-particle" : "", "parse-names" : false, "suffix" : "" }, { "dropping-particle" : "", "family" : "Tchuem-Tchuent\u00e9", "given" : "Louis-Albert", "non-dropping-particle" : "", "parse-names" : false, "suffix" : "" } ], "container-title" : "Infectious Diseases of Poverty", "id" : "ITEM-4", "issue" : "10", "issued" : { "date-parts" : [ [ "2017" ] ] }, "title" : "Towards interruption of schistosomiasis transmission in sub-Saharan Africa: developing an appropriate environmental surveillance framework to guide and to support \u2018end game\u2019 interventions", "type" : "article-journal", "volume" : "6" }, "uris" : [ "http://www.mendeley.com/documents/?uuid=5aacf6d2-5e41-4c26-916a-0738c70f3430" ] } ], "mendeley" : { "formattedCitation" : "(Hawkins et al. 2016; Hotez et al. 2016; Stothard et al. 2017)" }, "properties" : { "noteIndex" : 0 }, "schema" : "https://github.com/citation-style-language/schema/raw/master/csl-citation.json" }</w:instrText>
      </w:r>
      <w:r w:rsidR="00E53888">
        <w:rPr>
          <w:rFonts w:asciiTheme="minorHAnsi" w:hAnsiTheme="minorHAnsi"/>
        </w:rPr>
        <w:fldChar w:fldCharType="separate"/>
      </w:r>
      <w:r w:rsidR="0065556F" w:rsidRPr="0065556F">
        <w:rPr>
          <w:rFonts w:asciiTheme="minorHAnsi" w:hAnsiTheme="minorHAnsi"/>
          <w:noProof/>
        </w:rPr>
        <w:t>(Hawkins et al. 2016; Hotez et al. 2016; Stothard et al. 2017)</w:t>
      </w:r>
      <w:r w:rsidR="00E53888">
        <w:rPr>
          <w:rFonts w:asciiTheme="minorHAnsi" w:hAnsiTheme="minorHAnsi"/>
        </w:rPr>
        <w:fldChar w:fldCharType="end"/>
      </w:r>
      <w:r w:rsidR="00E53888">
        <w:rPr>
          <w:rFonts w:asciiTheme="minorHAnsi" w:hAnsiTheme="minorHAnsi"/>
        </w:rPr>
        <w:t xml:space="preserve">.  </w:t>
      </w:r>
      <w:r w:rsidRPr="00D11B22">
        <w:rPr>
          <w:rFonts w:asciiTheme="minorHAnsi" w:hAnsiTheme="minorHAnsi"/>
        </w:rPr>
        <w:t xml:space="preserve">  </w:t>
      </w:r>
    </w:p>
    <w:p w:rsidR="000D2049" w:rsidRDefault="000D2049" w:rsidP="00121C03">
      <w:pPr>
        <w:spacing w:line="480" w:lineRule="auto"/>
        <w:ind w:firstLine="0"/>
        <w:jc w:val="left"/>
        <w:rPr>
          <w:rFonts w:asciiTheme="minorHAnsi" w:hAnsiTheme="minorHAnsi"/>
        </w:rPr>
      </w:pPr>
      <w:r>
        <w:rPr>
          <w:rFonts w:asciiTheme="minorHAnsi" w:hAnsiTheme="minorHAnsi"/>
        </w:rPr>
        <w:t>T</w:t>
      </w:r>
      <w:r w:rsidR="00D11B22">
        <w:rPr>
          <w:rFonts w:asciiTheme="minorHAnsi" w:hAnsiTheme="minorHAnsi"/>
        </w:rPr>
        <w:t>his chapter</w:t>
      </w:r>
      <w:r>
        <w:rPr>
          <w:rFonts w:asciiTheme="minorHAnsi" w:hAnsiTheme="minorHAnsi"/>
        </w:rPr>
        <w:t xml:space="preserve"> has demonstrated</w:t>
      </w:r>
      <w:r w:rsidR="00681E7A">
        <w:rPr>
          <w:rFonts w:asciiTheme="minorHAnsi" w:hAnsiTheme="minorHAnsi"/>
        </w:rPr>
        <w:t xml:space="preserve"> the utility of spatial methods in tropical epidemiology, </w:t>
      </w:r>
      <w:r>
        <w:rPr>
          <w:rFonts w:asciiTheme="minorHAnsi" w:hAnsiTheme="minorHAnsi"/>
        </w:rPr>
        <w:t>showing that</w:t>
      </w:r>
      <w:r w:rsidR="00681E7A">
        <w:rPr>
          <w:rFonts w:asciiTheme="minorHAnsi" w:hAnsiTheme="minorHAnsi"/>
        </w:rPr>
        <w:t xml:space="preserve"> a great deal has been learnt about the spatial patterns of diseases targeted for control and elimination</w:t>
      </w:r>
      <w:r>
        <w:rPr>
          <w:rFonts w:asciiTheme="minorHAnsi" w:hAnsiTheme="minorHAnsi"/>
        </w:rPr>
        <w:t xml:space="preserve"> in recent years as a result</w:t>
      </w:r>
      <w:r w:rsidR="00681E7A">
        <w:rPr>
          <w:rFonts w:asciiTheme="minorHAnsi" w:hAnsiTheme="minorHAnsi"/>
        </w:rPr>
        <w:t>. The focus should now be on putting the information acquired from spatial statistical methods into operational use</w:t>
      </w:r>
      <w:r w:rsidR="005616BD">
        <w:rPr>
          <w:rFonts w:asciiTheme="minorHAnsi" w:hAnsiTheme="minorHAnsi"/>
        </w:rPr>
        <w:t xml:space="preserve"> </w:t>
      </w:r>
      <w:r w:rsidR="001D03DA">
        <w:rPr>
          <w:rFonts w:asciiTheme="minorHAnsi" w:hAnsiTheme="minorHAnsi"/>
        </w:rPr>
        <w:fldChar w:fldCharType="begin" w:fldLock="1"/>
      </w:r>
      <w:r w:rsidR="002B40A1">
        <w:rPr>
          <w:rFonts w:asciiTheme="minorHAnsi" w:hAnsiTheme="minorHAnsi"/>
        </w:rPr>
        <w:instrText>ADDIN CSL_CITATION { "citationItems" : [ { "id" : "ITEM-1", "itemData" : { "DOI" : "10.1016/j.actatropica.2014.09.017", "ISSN" : "1873-6254", "PMID" : "25301340", "abstract" : "The presentation of the World Health Organization (WHO)'s roadmap for neglected tropical diseases (NTDs) in January 2012 raised optimism that many NTDs can indeed be eliminated. To make this happen, the endemic, often low-income countries with still heavy NTD burdens must substantially strengthen their health systems. In particular, they need not only to apply validated, highly sensitive diagnostic tools and sustainable effective control approaches for treatment and transmission control, but also to participate in the development and use of surveillance-response schemes to ensure that progress made also is consolidated and sustained. Surveillance followed-up by public health actions consisting of response packages tailored to interruption of transmission in different settings will help to effectively achieve the disease control/elimination goals by 2020, as anticipated by the WHO roadmap. Risk-mapping geared at detection of transmission hotspots by means of geospatial and other dynamic approaches facilitates decision-making at the technical as well as the political level. Surveillance should thus be conceived and developed as an intervention approach and at the same time function as an early warning system for the potential re-emergence of endemic infections as well as for new, rapidly spread epidemics and pandemics.", "author" : [ { "dropping-particle" : "", "family" : "Bergquist", "given" : "Robert", "non-dropping-particle" : "", "parse-names" : false, "suffix" : "" }, { "dropping-particle" : "", "family" : "Yang", "given" : "Guo-Jing", "non-dropping-particle" : "", "parse-names" : false, "suffix" : "" }, { "dropping-particle" : "", "family" : "Knopp", "given" : "Stefanie", "non-dropping-particle" : "", "parse-names" : false, "suffix" : "" }, { "dropping-particle" : "", "family" : "Utzinger", "given" : "J\u00fcrg", "non-dropping-particle" : "", "parse-names" : false, "suffix" : "" }, { "dropping-particle" : "", "family" : "Tanner", "given" : "Marcel", "non-dropping-particle" : "", "parse-names" : false, "suffix" : "" } ], "container-title" : "Acta tropica", "id" : "ITEM-1", "issue" : "Pt B", "issued" : { "date-parts" : [ [ "2015", "1" ] ] }, "page" : "229-34", "title" : "Surveillance and response: Tools and approaches for the elimination stage of neglected tropical diseases.", "type" : "article-journal", "volume" : "141" }, "uris" : [ "http://www.mendeley.com/documents/?uuid=15a2f7c7-02bc-4ae9-b230-32f99c3df0c3" ] } ], "mendeley" : { "formattedCitation" : "(Bergquist et al. 2015)", "plainTextFormattedCitation" : "(Bergquist et al. 2015)", "previouslyFormattedCitation" : "(Bergquist et al. 2015)" }, "properties" : { "noteIndex" : 0 }, "schema" : "https://github.com/citation-style-language/schema/raw/master/csl-citation.json" }</w:instrText>
      </w:r>
      <w:r w:rsidR="001D03DA">
        <w:rPr>
          <w:rFonts w:asciiTheme="minorHAnsi" w:hAnsiTheme="minorHAnsi"/>
        </w:rPr>
        <w:fldChar w:fldCharType="separate"/>
      </w:r>
      <w:r w:rsidR="001D03DA" w:rsidRPr="001D03DA">
        <w:rPr>
          <w:rFonts w:asciiTheme="minorHAnsi" w:hAnsiTheme="minorHAnsi"/>
          <w:noProof/>
        </w:rPr>
        <w:t>(Bergquist et al. 2015)</w:t>
      </w:r>
      <w:r w:rsidR="001D03DA">
        <w:rPr>
          <w:rFonts w:asciiTheme="minorHAnsi" w:hAnsiTheme="minorHAnsi"/>
        </w:rPr>
        <w:fldChar w:fldCharType="end"/>
      </w:r>
      <w:r w:rsidR="00681E7A">
        <w:rPr>
          <w:rFonts w:asciiTheme="minorHAnsi" w:hAnsiTheme="minorHAnsi"/>
        </w:rPr>
        <w:t>. There have been some examples of this within the context of a HAT control, a disease that is close to elimination and highly spatially heterogeneous</w:t>
      </w:r>
      <w:r w:rsidR="005C0C89">
        <w:rPr>
          <w:rFonts w:asciiTheme="minorHAnsi" w:hAnsiTheme="minorHAnsi"/>
        </w:rPr>
        <w:t xml:space="preserve">, and hence engenders a more targeted approach </w:t>
      </w:r>
      <w:r w:rsidR="005C0C89">
        <w:rPr>
          <w:rFonts w:asciiTheme="minorHAnsi" w:hAnsiTheme="minorHAnsi"/>
        </w:rPr>
        <w:fldChar w:fldCharType="begin" w:fldLock="1"/>
      </w:r>
      <w:r w:rsidR="002F1C15">
        <w:rPr>
          <w:rFonts w:asciiTheme="minorHAnsi" w:hAnsiTheme="minorHAnsi"/>
        </w:rPr>
        <w:instrText>ADDIN CSL_CITATION { "citationItems" : [ { "id" : "ITEM-1", "itemData" : { "ISSN" : "0022-2585", "PMID" : "16465742", "abstract" : "Since 1996, tsetse (Glossina spp.) control operations, using odor-baited traps, have been carried out in the Luke area of Gurage zone, southwestern Ethiopia. Glossina morsitans submorsitans Newstead was identified as the dominant species in the area, but the presence of Glossina fuscipes Newstead and Glossina pallidipes Austen also was recorded. Here, we refer to the combined number of these three species and report the work undertaken from October 2002 to October 2004 to render the control system more efficient by reducing the number of traps used and maintaining the previously reached levels of tsetse occurrence and trypanosomiasis prevalence. This was done by the design and implementation of an adaptive tsetse population management system. It consists first of an efficient community-participatory monitoring scheme that allowed us to reduce the number of traps used from 216 to 127 (107 monitoring traps and 20 control traps). Geostatistical methods, including kriging and mapping, furthermore allowed identification and monitoring of the spatiotemporal dynamics of patches with increased fly densities, referred to as hot spots. To respond to hot spots, the Luke community was advised and assisted in control trap deployment. Adaptive management was shown to be more efficient than the previously used mass trapping system. In that context, trap numbers could be reduced substantially, at the same time maintaining previously achieved levels of tsetse occurrences and disease prevalence.", "author" : [ { "dropping-particle" : "", "family" : "Sciarretta", "given" : "Andrea", "non-dropping-particle" : "", "parse-names" : false, "suffix" : "" }, { "dropping-particle" : "", "family" : "Girma", "given" : "Melaku", "non-dropping-particle" : "", "parse-names" : false, "suffix" : "" }, { "dropping-particle" : "", "family" : "Tikubet", "given" : "Getachew", "non-dropping-particle" : "", "parse-names" : false, "suffix" : "" }, { "dropping-particle" : "", "family" : "Belayehun", "given" : "Lulseged", "non-dropping-particle" : "", "parse-names" : false, "suffix" : "" }, { "dropping-particle" : "", "family" : "Ballo", "given" : "Shifa", "non-dropping-particle" : "", "parse-names" : false, "suffix" : "" }, { "dropping-particle" : "", "family" : "Baumg\u00e4rtner", "given" : "Johann", "non-dropping-particle" : "", "parse-names" : false, "suffix" : "" } ], "container-title" : "Journal of medical entomology", "id" : "ITEM-1", "issue" : "6", "issued" : { "date-parts" : [ [ "2005", "11" ] ] }, "page" : "1006-19", "title" : "Development of an adaptive tsetse population management scheme for the Luke community, Ethiopia.", "type" : "article-journal", "volume" : "42" }, "uris" : [ "http://www.mendeley.com/documents/?uuid=021b4d4f-9e0e-4ee5-b7e9-b035bab95b92" ] }, { "id" : "ITEM-2", "itemData" : { "DOI" : "10.1017/S0007485309990733", "ISSN" : "1475-2670", "PMID" : "20504383", "abstract" : "The paper deals with tsetse (family Glossinidae) control and aims at improving the methodology for precision targeting interventions in an adaptive pest management system. The spatio-temporal distribution of Glossina morsitans submorsitans Newstead, and Glossina pallidipes Austen, at Ethiopia's Keto pilot site, is analyzed with the spatial analysis by distance indices (SADIE) methodology that focus on clustering and spatial associations between species and between sexes. Both species displayed an aggregated distribution characterised by two main patches in the south and an extended gap in the north. Spatial patterns were positively correlated and stable in most cases, with the exception of the early dry season and the short rainy season when there were differences between the species and sexes. For precision targeting interventions, the presented methods here are more effective than the previously used geostatistical analyses for identifying and delimiting hot spots on maps, measuring shapes and sizes of patches, and discarding areas with low tsetse density. Because of the improved knowledge on hot spot occurrences, the methods allow a better delimitation of the territory for control operations and a more precise computation of the number of the relatively expensive traps used for monitoring and control purposes.", "author" : [ { "dropping-particle" : "", "family" : "Sciarretta", "given" : "A", "non-dropping-particle" : "", "parse-names" : false, "suffix" : "" }, { "dropping-particle" : "", "family" : "Tikubet", "given" : "Getachew", "non-dropping-particle" : "", "parse-names" : false, "suffix" : "" }, { "dropping-particle" : "", "family" : "Baumg\u00e4rtner", "given" : "J", "non-dropping-particle" : "", "parse-names" : false, "suffix" : "" }, { "dropping-particle" : "", "family" : "Girma", "given" : "Melaku", "non-dropping-particle" : "", "parse-names" : false, "suffix" : "" }, { "dropping-particle" : "", "family" : "Trematerra", "given" : "P", "non-dropping-particle" : "", "parse-names" : false, "suffix" : "" } ], "container-title" : "Bulletin of entomological research", "id" : "ITEM-2", "issue" : "6", "issued" : { "date-parts" : [ [ "2010", "12", "1" ] ] }, "language" : "English", "page" : "661-70", "publisher" : "Cambridge University Press", "title" : "Spatial clustering and associations of two savannah tsetse species, Glossina morsitans submorsitans and Glossina pallidipes (Diptera: Glossinidae), for guiding interventions in an adaptive cattle health management framework.", "type" : "article-journal", "volume" : "100" }, "uris" : [ "http://www.mendeley.com/documents/?uuid=69e33e5d-1fb9-4cc6-a504-0556837ed2e9" ] } ], "mendeley" : { "formattedCitation" : "(Sciarretta et al. 2005; Sciarretta et al. 2010)", "plainTextFormattedCitation" : "(Sciarretta et al. 2005; Sciarretta et al. 2010)", "previouslyFormattedCitation" : "(Sciarretta et al. 2005; Sciarretta et al. 2010)" }, "properties" : { "noteIndex" : 0 }, "schema" : "https://github.com/citation-style-language/schema/raw/master/csl-citation.json" }</w:instrText>
      </w:r>
      <w:r w:rsidR="005C0C89">
        <w:rPr>
          <w:rFonts w:asciiTheme="minorHAnsi" w:hAnsiTheme="minorHAnsi"/>
        </w:rPr>
        <w:fldChar w:fldCharType="separate"/>
      </w:r>
      <w:r w:rsidR="00F97EE9" w:rsidRPr="00F97EE9">
        <w:rPr>
          <w:rFonts w:asciiTheme="minorHAnsi" w:hAnsiTheme="minorHAnsi"/>
          <w:noProof/>
        </w:rPr>
        <w:t>(Sciarretta et al. 2005; Sciarretta et al. 2010)</w:t>
      </w:r>
      <w:r w:rsidR="005C0C89">
        <w:rPr>
          <w:rFonts w:asciiTheme="minorHAnsi" w:hAnsiTheme="minorHAnsi"/>
        </w:rPr>
        <w:fldChar w:fldCharType="end"/>
      </w:r>
      <w:r w:rsidR="005C0C89">
        <w:rPr>
          <w:rFonts w:asciiTheme="minorHAnsi" w:hAnsiTheme="minorHAnsi"/>
        </w:rPr>
        <w:t>. C</w:t>
      </w:r>
      <w:r w:rsidR="00681E7A">
        <w:rPr>
          <w:rFonts w:asciiTheme="minorHAnsi" w:hAnsiTheme="minorHAnsi"/>
        </w:rPr>
        <w:t xml:space="preserve">urrent control strategies for the other two diseases of focus </w:t>
      </w:r>
      <w:r>
        <w:rPr>
          <w:rFonts w:asciiTheme="minorHAnsi" w:hAnsiTheme="minorHAnsi"/>
        </w:rPr>
        <w:t xml:space="preserve">treat the selected at-risk population with preventive chemotherapy </w:t>
      </w:r>
      <w:r w:rsidR="00B061E1">
        <w:rPr>
          <w:rFonts w:asciiTheme="minorHAnsi" w:hAnsiTheme="minorHAnsi"/>
        </w:rPr>
        <w:t>indiscriminately</w:t>
      </w:r>
      <w:r w:rsidR="005C0C89">
        <w:rPr>
          <w:rFonts w:asciiTheme="minorHAnsi" w:hAnsiTheme="minorHAnsi"/>
        </w:rPr>
        <w:t xml:space="preserve"> at present. However,</w:t>
      </w:r>
      <w:r>
        <w:rPr>
          <w:rFonts w:asciiTheme="minorHAnsi" w:hAnsiTheme="minorHAnsi"/>
        </w:rPr>
        <w:t xml:space="preserve"> as prevalence decreases </w:t>
      </w:r>
      <w:r w:rsidR="005C0C89">
        <w:rPr>
          <w:rFonts w:asciiTheme="minorHAnsi" w:hAnsiTheme="minorHAnsi"/>
        </w:rPr>
        <w:t xml:space="preserve">as a result of control </w:t>
      </w:r>
      <w:r>
        <w:rPr>
          <w:rFonts w:asciiTheme="minorHAnsi" w:hAnsiTheme="minorHAnsi"/>
        </w:rPr>
        <w:t>a more targeted approach may be necessary</w:t>
      </w:r>
      <w:r w:rsidR="005C0C89">
        <w:rPr>
          <w:rFonts w:asciiTheme="minorHAnsi" w:hAnsiTheme="minorHAnsi"/>
        </w:rPr>
        <w:t>, particularly if the decrease is not spatially uniform</w:t>
      </w:r>
      <w:r>
        <w:rPr>
          <w:rFonts w:asciiTheme="minorHAnsi" w:hAnsiTheme="minorHAnsi"/>
        </w:rPr>
        <w:t>. It is therefore essential to consider how statistical models and spatially-referenced data can be fully utilised to make the end stages of these programmes as resource efficient as possible.</w:t>
      </w:r>
      <w:r w:rsidR="003734E6">
        <w:rPr>
          <w:rFonts w:asciiTheme="minorHAnsi" w:hAnsiTheme="minorHAnsi"/>
        </w:rPr>
        <w:t xml:space="preserve"> It is however worth bearing in mind that in situations where indiscriminate control strategies are much more operationally feasible than the costs associated with developing a targeted approach, that the former may be a more valid elimination strategy than the latter for some diseases</w:t>
      </w:r>
      <w:r w:rsidR="009F0CDB">
        <w:rPr>
          <w:rFonts w:asciiTheme="minorHAnsi" w:hAnsiTheme="minorHAnsi"/>
        </w:rPr>
        <w:t xml:space="preserve"> </w:t>
      </w:r>
      <w:r w:rsidR="009F0CDB">
        <w:rPr>
          <w:rFonts w:asciiTheme="minorHAnsi" w:hAnsiTheme="minorHAnsi"/>
        </w:rPr>
        <w:fldChar w:fldCharType="begin" w:fldLock="1"/>
      </w:r>
      <w:r w:rsidR="00171C9C">
        <w:rPr>
          <w:rFonts w:asciiTheme="minorHAnsi" w:hAnsiTheme="minorHAnsi"/>
        </w:rPr>
        <w:instrText>ADDIN CSL_CITATION { "citationItems" : [ { "id" : "ITEM-1", "itemData" : { "DOI" : "10.1017/S0031182014001152", "ISSN" : "0031-1820", "author" : [ { "dropping-particle" : "", "family" : "Stothard", "given" : "J. Russell", "non-dropping-particle" : "", "parse-names" : false, "suffix" : "" }, { "dropping-particle" : "", "family" : "Stanton", "given" : "Michelle C.", "non-dropping-particle" : "", "parse-names" : false, "suffix" : "" }, { "dropping-particle" : "", "family" : "Bustinduy", "given" : "Amaya L.", "non-dropping-particle" : "", "parse-names" : false, "suffix" : "" }, { "dropping-particle" : "", "family" : "Sousa-Figueiredo", "given" : "Jose C.", "non-dropping-particle" : "", "parse-names" : false, "suffix" : "" }, { "dropping-particle" : "", "family" : "Dam", "given" : "Govert J.", "non-dropping-particle" : "Van", "parse-names" : false, "suffix" : "" }, { "dropping-particle" : "", "family" : "Betson", "given" : "Martha", "non-dropping-particle" : "", "parse-names" : false, "suffix" : "" }, { "dropping-particle" : "", "family" : "Waterhouse", "given" : "David", "non-dropping-particle" : "", "parse-names" : false, "suffix" : "" }, { "dropping-particle" : "", "family" : "Ward", "given" : "Steve", "non-dropping-particle" : "", "parse-names" : false, "suffix" : "" }, { "dropping-particle" : "", "family" : "Allan", "given" : "Fiona", "non-dropping-particle" : "", "parse-names" : false, "suffix" : "" }, { "dropping-particle" : "", "family" : "Hassan", "given" : "Amir A.", "non-dropping-particle" : "", "parse-names" : false, "suffix" : "" }, { "dropping-particle" : "", "family" : "Al-Helal", "given" : "Mohammad A.", "non-dropping-particle" : "", "parse-names" : false, "suffix" : "" }, { "dropping-particle" : "", "family" : "Memish", "given" : "Ziad A.", "non-dropping-particle" : "", "parse-names" : false, "suffix" : "" }, { "dropping-particle" : "", "family" : "Rollinson", "given" : "David", "non-dropping-particle" : "", "parse-names" : false, "suffix" : "" } ], "container-title" : "Parasitology", "id" : "ITEM-1", "issue" : "14", "issued" : { "date-parts" : [ [ "2014", "12", "27" ] ] }, "page" : "1947-1961", "title" : "Diagnostics for schistosomiasis in Africa and Arabia: a review of present options in control and future needs for elimination", "type" : "article-journal", "volume" : "141" }, "uris" : [ "http://www.mendeley.com/documents/?uuid=6737d1af-5d0d-3a44-84f0-fb329411dcf8" ] } ], "mendeley" : { "formattedCitation" : "(Stothard et al. 2014)", "plainTextFormattedCitation" : "(Stothard et al. 2014)", "previouslyFormattedCitation" : "(Stothard et al. 2014)" }, "properties" : { "noteIndex" : 0 }, "schema" : "https://github.com/citation-style-language/schema/raw/master/csl-citation.json" }</w:instrText>
      </w:r>
      <w:r w:rsidR="009F0CDB">
        <w:rPr>
          <w:rFonts w:asciiTheme="minorHAnsi" w:hAnsiTheme="minorHAnsi"/>
        </w:rPr>
        <w:fldChar w:fldCharType="separate"/>
      </w:r>
      <w:r w:rsidR="009F0CDB" w:rsidRPr="009F0CDB">
        <w:rPr>
          <w:rFonts w:asciiTheme="minorHAnsi" w:hAnsiTheme="minorHAnsi"/>
          <w:noProof/>
        </w:rPr>
        <w:t>(Stothard et al. 2014)</w:t>
      </w:r>
      <w:r w:rsidR="009F0CDB">
        <w:rPr>
          <w:rFonts w:asciiTheme="minorHAnsi" w:hAnsiTheme="minorHAnsi"/>
        </w:rPr>
        <w:fldChar w:fldCharType="end"/>
      </w:r>
      <w:r w:rsidR="003734E6">
        <w:rPr>
          <w:rFonts w:asciiTheme="minorHAnsi" w:hAnsiTheme="minorHAnsi"/>
        </w:rPr>
        <w:t>.</w:t>
      </w:r>
      <w:r w:rsidR="00681E7A">
        <w:rPr>
          <w:rFonts w:asciiTheme="minorHAnsi" w:hAnsiTheme="minorHAnsi"/>
        </w:rPr>
        <w:t xml:space="preserve"> </w:t>
      </w:r>
      <w:r w:rsidR="009F0CDB">
        <w:rPr>
          <w:rFonts w:asciiTheme="minorHAnsi" w:hAnsiTheme="minorHAnsi"/>
        </w:rPr>
        <w:t>In developing risk maps to inform a public health intervention it is always necessary to be</w:t>
      </w:r>
      <w:r w:rsidR="002B5CB5">
        <w:rPr>
          <w:rFonts w:asciiTheme="minorHAnsi" w:hAnsiTheme="minorHAnsi"/>
        </w:rPr>
        <w:t xml:space="preserve"> mindful on the fine balance between producing risk maps that are incredibly detailed and accurate, and producing maps that are operationally useful</w:t>
      </w:r>
      <w:r w:rsidR="009F0CDB">
        <w:rPr>
          <w:rFonts w:asciiTheme="minorHAnsi" w:hAnsiTheme="minorHAnsi"/>
        </w:rPr>
        <w:t>.</w:t>
      </w:r>
      <w:r w:rsidR="002B5CB5">
        <w:rPr>
          <w:rFonts w:asciiTheme="minorHAnsi" w:hAnsiTheme="minorHAnsi"/>
        </w:rPr>
        <w:t xml:space="preserve"> </w:t>
      </w:r>
      <w:r w:rsidR="00D11B22">
        <w:rPr>
          <w:rFonts w:asciiTheme="minorHAnsi" w:hAnsiTheme="minorHAnsi"/>
        </w:rPr>
        <w:t>Thus, the lines of communication between the data providers, the statistical modellers and the disease control implementers should always be open to maximise the potential impact of the end product, and ultimately reduce the burden of disease.</w:t>
      </w:r>
    </w:p>
    <w:p w:rsidR="00635179" w:rsidRPr="00635179" w:rsidRDefault="00635179" w:rsidP="00121C03">
      <w:pPr>
        <w:spacing w:line="480" w:lineRule="auto"/>
        <w:ind w:firstLine="0"/>
        <w:jc w:val="left"/>
        <w:rPr>
          <w:rFonts w:asciiTheme="minorHAnsi" w:hAnsiTheme="minorHAnsi"/>
          <w:b/>
        </w:rPr>
      </w:pPr>
      <w:r w:rsidRPr="00635179">
        <w:rPr>
          <w:rFonts w:asciiTheme="minorHAnsi" w:hAnsiTheme="minorHAnsi"/>
          <w:b/>
        </w:rPr>
        <w:t>References</w:t>
      </w:r>
    </w:p>
    <w:p w:rsidR="0065556F" w:rsidRPr="0065556F" w:rsidRDefault="00635179" w:rsidP="0065556F">
      <w:pPr>
        <w:widowControl w:val="0"/>
        <w:autoSpaceDE w:val="0"/>
        <w:autoSpaceDN w:val="0"/>
        <w:adjustRightInd w:val="0"/>
        <w:spacing w:after="140"/>
        <w:ind w:left="480" w:hanging="480"/>
        <w:rPr>
          <w:rFonts w:ascii="Calibri" w:hAnsi="Calibri" w:cs="Times New Roman"/>
          <w:noProof/>
          <w:szCs w:val="24"/>
        </w:rPr>
      </w:pPr>
      <w:r w:rsidRPr="00635179">
        <w:rPr>
          <w:rFonts w:asciiTheme="minorHAnsi" w:hAnsiTheme="minorHAnsi"/>
          <w:b/>
        </w:rPr>
        <w:fldChar w:fldCharType="begin" w:fldLock="1"/>
      </w:r>
      <w:r w:rsidRPr="00635179">
        <w:rPr>
          <w:rFonts w:asciiTheme="minorHAnsi" w:hAnsiTheme="minorHAnsi"/>
          <w:b/>
        </w:rPr>
        <w:instrText xml:space="preserve">ADDIN Mendeley Bibliography CSL_BIBLIOGRAPHY </w:instrText>
      </w:r>
      <w:r w:rsidRPr="00635179">
        <w:rPr>
          <w:rFonts w:asciiTheme="minorHAnsi" w:hAnsiTheme="minorHAnsi"/>
          <w:b/>
        </w:rPr>
        <w:fldChar w:fldCharType="separate"/>
      </w:r>
      <w:r w:rsidR="0065556F" w:rsidRPr="0065556F">
        <w:rPr>
          <w:rFonts w:ascii="Calibri" w:hAnsi="Calibri" w:cs="Times New Roman"/>
          <w:noProof/>
          <w:szCs w:val="24"/>
        </w:rPr>
        <w:t xml:space="preserve">Abrams, M. et al., 2015. The Advanced Spaceborne Thermal Emission and Reflection Radiometer (ASTER) after fifteen years: Review of global products. </w:t>
      </w:r>
      <w:r w:rsidR="0065556F" w:rsidRPr="0065556F">
        <w:rPr>
          <w:rFonts w:ascii="Calibri" w:hAnsi="Calibri" w:cs="Times New Roman"/>
          <w:i/>
          <w:iCs/>
          <w:noProof/>
          <w:szCs w:val="24"/>
        </w:rPr>
        <w:t>International Journal of Applied Earth Observation and Geoinformation</w:t>
      </w:r>
      <w:r w:rsidR="0065556F" w:rsidRPr="0065556F">
        <w:rPr>
          <w:rFonts w:ascii="Calibri" w:hAnsi="Calibri" w:cs="Times New Roman"/>
          <w:noProof/>
          <w:szCs w:val="24"/>
        </w:rPr>
        <w:t>, 38, pp.292–301.</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Adenowo, A.F. et al., 2015. Impact of human schistosomiasis in sub-Saharan Africa. </w:t>
      </w:r>
      <w:r w:rsidRPr="0065556F">
        <w:rPr>
          <w:rFonts w:ascii="Calibri" w:hAnsi="Calibri" w:cs="Times New Roman"/>
          <w:i/>
          <w:iCs/>
          <w:noProof/>
          <w:szCs w:val="24"/>
        </w:rPr>
        <w:t>The Brazilian Journal of Infectious Diseases</w:t>
      </w:r>
      <w:r w:rsidRPr="0065556F">
        <w:rPr>
          <w:rFonts w:ascii="Calibri" w:hAnsi="Calibri" w:cs="Times New Roman"/>
          <w:noProof/>
          <w:szCs w:val="24"/>
        </w:rPr>
        <w:t>, 19(2), pp.196–205.</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Anokwa, Y., Hartung, C. &amp; Brunette, W., 2009. Open source data collection in the developing world. </w:t>
      </w:r>
      <w:r w:rsidRPr="0065556F">
        <w:rPr>
          <w:rFonts w:ascii="Calibri" w:hAnsi="Calibri" w:cs="Times New Roman"/>
          <w:i/>
          <w:iCs/>
          <w:noProof/>
          <w:szCs w:val="24"/>
        </w:rPr>
        <w:t>Computer</w:t>
      </w:r>
      <w:r w:rsidRPr="0065556F">
        <w:rPr>
          <w:rFonts w:ascii="Calibri" w:hAnsi="Calibri" w:cs="Times New Roman"/>
          <w:noProof/>
          <w:szCs w:val="24"/>
        </w:rPr>
        <w:t>, 42(10).</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Arsanjani, J. et al., 2013. Assessing the quality of OpenStreetMap contributors together with their contributions. In </w:t>
      </w:r>
      <w:r w:rsidRPr="0065556F">
        <w:rPr>
          <w:rFonts w:ascii="Calibri" w:hAnsi="Calibri" w:cs="Times New Roman"/>
          <w:i/>
          <w:iCs/>
          <w:noProof/>
          <w:szCs w:val="24"/>
        </w:rPr>
        <w:t>Proceedings of the AGILE conference</w:t>
      </w:r>
      <w:r w:rsidRPr="0065556F">
        <w:rPr>
          <w:rFonts w:ascii="Calibri" w:hAnsi="Calibri" w:cs="Times New Roman"/>
          <w:noProof/>
          <w:szCs w:val="24"/>
        </w:rPr>
        <w:t>.</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Atkinson, P.M. &amp; Graham, A.J., 2006. Issues of scale and uncertainty in the global remote sensing of disease. </w:t>
      </w:r>
      <w:r w:rsidRPr="0065556F">
        <w:rPr>
          <w:rFonts w:ascii="Calibri" w:hAnsi="Calibri" w:cs="Times New Roman"/>
          <w:i/>
          <w:iCs/>
          <w:noProof/>
          <w:szCs w:val="24"/>
        </w:rPr>
        <w:t>Advances in parasitology</w:t>
      </w:r>
      <w:r w:rsidRPr="0065556F">
        <w:rPr>
          <w:rFonts w:ascii="Calibri" w:hAnsi="Calibri" w:cs="Times New Roman"/>
          <w:noProof/>
          <w:szCs w:val="24"/>
        </w:rPr>
        <w:t>, 62, pp.79–118.</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Austin, P.C. &amp; Tu, J. V, 2004. Bootstrap Methods for Developing Predictive Models. </w:t>
      </w:r>
      <w:r w:rsidRPr="0065556F">
        <w:rPr>
          <w:rFonts w:ascii="Calibri" w:hAnsi="Calibri" w:cs="Times New Roman"/>
          <w:i/>
          <w:iCs/>
          <w:noProof/>
          <w:szCs w:val="24"/>
        </w:rPr>
        <w:t>The American Statistician</w:t>
      </w:r>
      <w:r w:rsidRPr="0065556F">
        <w:rPr>
          <w:rFonts w:ascii="Calibri" w:hAnsi="Calibri" w:cs="Times New Roman"/>
          <w:noProof/>
          <w:szCs w:val="24"/>
        </w:rPr>
        <w:t>, 58(2), pp.131–137.</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Baddeley, A. et al., 2014. On tests of spatial pattern based on simulation envelopes. </w:t>
      </w:r>
      <w:r w:rsidRPr="0065556F">
        <w:rPr>
          <w:rFonts w:ascii="Calibri" w:hAnsi="Calibri" w:cs="Times New Roman"/>
          <w:i/>
          <w:iCs/>
          <w:noProof/>
          <w:szCs w:val="24"/>
        </w:rPr>
        <w:t>Ecological Monographs</w:t>
      </w:r>
      <w:r w:rsidRPr="0065556F">
        <w:rPr>
          <w:rFonts w:ascii="Calibri" w:hAnsi="Calibri" w:cs="Times New Roman"/>
          <w:noProof/>
          <w:szCs w:val="24"/>
        </w:rPr>
        <w:t>, 84(3), pp.477–489.</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Barron, C., Neis, P. &amp; Zipf, A., 2014. A Comprehensive Framework for Intrinsic OpenStreetMap Quality Analysis. </w:t>
      </w:r>
      <w:r w:rsidRPr="0065556F">
        <w:rPr>
          <w:rFonts w:ascii="Calibri" w:hAnsi="Calibri" w:cs="Times New Roman"/>
          <w:i/>
          <w:iCs/>
          <w:noProof/>
          <w:szCs w:val="24"/>
        </w:rPr>
        <w:t>Transactions in GIS</w:t>
      </w:r>
      <w:r w:rsidRPr="0065556F">
        <w:rPr>
          <w:rFonts w:ascii="Calibri" w:hAnsi="Calibri" w:cs="Times New Roman"/>
          <w:noProof/>
          <w:szCs w:val="24"/>
        </w:rPr>
        <w:t>, 18(6), pp.877–895.</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Batchelor, N.A. et al., 2009. Spatial predictions of Rhodesian Human African Trypanosomiasis (sleeping sickness) prevalence in Kaberamaido and Dokolo, two newly affected districts of Uganda. J. Raper, ed. </w:t>
      </w:r>
      <w:r w:rsidRPr="0065556F">
        <w:rPr>
          <w:rFonts w:ascii="Calibri" w:hAnsi="Calibri" w:cs="Times New Roman"/>
          <w:i/>
          <w:iCs/>
          <w:noProof/>
          <w:szCs w:val="24"/>
        </w:rPr>
        <w:t>PLoS neglected tropical diseases</w:t>
      </w:r>
      <w:r w:rsidRPr="0065556F">
        <w:rPr>
          <w:rFonts w:ascii="Calibri" w:hAnsi="Calibri" w:cs="Times New Roman"/>
          <w:noProof/>
          <w:szCs w:val="24"/>
        </w:rPr>
        <w:t>, 3(12), p.e563.</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Belward, A.S. &amp; Skøien, J.O., 2014. Who launched what, when and why; trends in global land-cover observation capacity from civilian earth observation satellites. </w:t>
      </w:r>
      <w:r w:rsidRPr="0065556F">
        <w:rPr>
          <w:rFonts w:ascii="Calibri" w:hAnsi="Calibri" w:cs="Times New Roman"/>
          <w:i/>
          <w:iCs/>
          <w:noProof/>
          <w:szCs w:val="24"/>
        </w:rPr>
        <w:t>ISPRS Journal of Photogrammetry and Remote Sensing</w:t>
      </w:r>
      <w:r w:rsidRPr="0065556F">
        <w:rPr>
          <w:rFonts w:ascii="Calibri" w:hAnsi="Calibri" w:cs="Times New Roman"/>
          <w:noProof/>
          <w:szCs w:val="24"/>
        </w:rPr>
        <w:t>, 103, pp.115–128.</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van den Berg, H., Kelly-Hope, L.A. &amp; Lindsay, S.W., 2013. Malaria and lymphatic filariasis: the case for integrated vector management. </w:t>
      </w:r>
      <w:r w:rsidRPr="0065556F">
        <w:rPr>
          <w:rFonts w:ascii="Calibri" w:hAnsi="Calibri" w:cs="Times New Roman"/>
          <w:i/>
          <w:iCs/>
          <w:noProof/>
          <w:szCs w:val="24"/>
        </w:rPr>
        <w:t>The Lancet. Infectious diseases</w:t>
      </w:r>
      <w:r w:rsidRPr="0065556F">
        <w:rPr>
          <w:rFonts w:ascii="Calibri" w:hAnsi="Calibri" w:cs="Times New Roman"/>
          <w:noProof/>
          <w:szCs w:val="24"/>
        </w:rPr>
        <w:t>, 13(1), pp.89–94.</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Bergquist, R. et al., 2015. Surveillance and response: Tools and approaches for the elimination stage of neglected tropical diseases. </w:t>
      </w:r>
      <w:r w:rsidRPr="0065556F">
        <w:rPr>
          <w:rFonts w:ascii="Calibri" w:hAnsi="Calibri" w:cs="Times New Roman"/>
          <w:i/>
          <w:iCs/>
          <w:noProof/>
          <w:szCs w:val="24"/>
        </w:rPr>
        <w:t>Acta tropica</w:t>
      </w:r>
      <w:r w:rsidRPr="0065556F">
        <w:rPr>
          <w:rFonts w:ascii="Calibri" w:hAnsi="Calibri" w:cs="Times New Roman"/>
          <w:noProof/>
          <w:szCs w:val="24"/>
        </w:rPr>
        <w:t>, 141(Pt B), pp.229–34.</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Bhatt, S. et al., 2015. The effect of malaria control on Plasmodium falciparum in Africa between 2000 and 2015. </w:t>
      </w:r>
      <w:r w:rsidRPr="0065556F">
        <w:rPr>
          <w:rFonts w:ascii="Calibri" w:hAnsi="Calibri" w:cs="Times New Roman"/>
          <w:i/>
          <w:iCs/>
          <w:noProof/>
          <w:szCs w:val="24"/>
        </w:rPr>
        <w:t>Nature</w:t>
      </w:r>
      <w:r w:rsidRPr="0065556F">
        <w:rPr>
          <w:rFonts w:ascii="Calibri" w:hAnsi="Calibri" w:cs="Times New Roman"/>
          <w:noProof/>
          <w:szCs w:val="24"/>
        </w:rPr>
        <w:t>, 526, pp.207–211.</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Bhatt et al., 2013. The global distribution and burden of dengue. </w:t>
      </w:r>
      <w:r w:rsidRPr="0065556F">
        <w:rPr>
          <w:rFonts w:ascii="Calibri" w:hAnsi="Calibri" w:cs="Times New Roman"/>
          <w:i/>
          <w:iCs/>
          <w:noProof/>
          <w:szCs w:val="24"/>
        </w:rPr>
        <w:t>Nature</w:t>
      </w:r>
      <w:r w:rsidRPr="0065556F">
        <w:rPr>
          <w:rFonts w:ascii="Calibri" w:hAnsi="Calibri" w:cs="Times New Roman"/>
          <w:noProof/>
          <w:szCs w:val="24"/>
        </w:rPr>
        <w:t>, 496, pp.504–507.</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Bivand, R.S., Gómez-Rubio, V. &amp; Rue, H., 2015. Spatial Data Analysis with R - INLA with Some Extensions. </w:t>
      </w:r>
      <w:r w:rsidRPr="0065556F">
        <w:rPr>
          <w:rFonts w:ascii="Calibri" w:hAnsi="Calibri" w:cs="Times New Roman"/>
          <w:i/>
          <w:iCs/>
          <w:noProof/>
          <w:szCs w:val="24"/>
        </w:rPr>
        <w:t>Journal of Statistical Software</w:t>
      </w:r>
      <w:r w:rsidRPr="0065556F">
        <w:rPr>
          <w:rFonts w:ascii="Calibri" w:hAnsi="Calibri" w:cs="Times New Roman"/>
          <w:noProof/>
          <w:szCs w:val="24"/>
        </w:rPr>
        <w:t>, 63(20), pp.1–31.</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Bockarie, M.J. et al., 2013. Preventive chemotherapy as a strategy for elimination of neglected tropical parasitic diseases: endgame challenges. </w:t>
      </w:r>
      <w:r w:rsidRPr="0065556F">
        <w:rPr>
          <w:rFonts w:ascii="Calibri" w:hAnsi="Calibri" w:cs="Times New Roman"/>
          <w:i/>
          <w:iCs/>
          <w:noProof/>
          <w:szCs w:val="24"/>
        </w:rPr>
        <w:t>Philosophical Transactions of the Royal Society of London B: Biological Sciences</w:t>
      </w:r>
      <w:r w:rsidRPr="0065556F">
        <w:rPr>
          <w:rFonts w:ascii="Calibri" w:hAnsi="Calibri" w:cs="Times New Roman"/>
          <w:noProof/>
          <w:szCs w:val="24"/>
        </w:rPr>
        <w:t>, 368(1623).</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Bostoen, K. &amp; Chalabi, Z., 2006. Optimization of household survey sampling without sample frames. </w:t>
      </w:r>
      <w:r w:rsidRPr="0065556F">
        <w:rPr>
          <w:rFonts w:ascii="Calibri" w:hAnsi="Calibri" w:cs="Times New Roman"/>
          <w:i/>
          <w:iCs/>
          <w:noProof/>
          <w:szCs w:val="24"/>
        </w:rPr>
        <w:t>International Journal of Epidemiology</w:t>
      </w:r>
      <w:r w:rsidRPr="0065556F">
        <w:rPr>
          <w:rFonts w:ascii="Calibri" w:hAnsi="Calibri" w:cs="Times New Roman"/>
          <w:noProof/>
          <w:szCs w:val="24"/>
        </w:rPr>
        <w:t>, 35(3), pp.751–755.</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Bousema, T. et al., 2012. Hitting hotspots: spatial targeting of malaria for control and elimination. </w:t>
      </w:r>
      <w:r w:rsidRPr="0065556F">
        <w:rPr>
          <w:rFonts w:ascii="Calibri" w:hAnsi="Calibri" w:cs="Times New Roman"/>
          <w:i/>
          <w:iCs/>
          <w:noProof/>
          <w:szCs w:val="24"/>
        </w:rPr>
        <w:t>PLoS medicine</w:t>
      </w:r>
      <w:r w:rsidRPr="0065556F">
        <w:rPr>
          <w:rFonts w:ascii="Calibri" w:hAnsi="Calibri" w:cs="Times New Roman"/>
          <w:noProof/>
          <w:szCs w:val="24"/>
        </w:rPr>
        <w:t>, 9(1), p.e1001165.</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Broniatowski, D.A., Paul, M.J. &amp; Dredze, M., 2014. Twitter: big data opportunities. </w:t>
      </w:r>
      <w:r w:rsidRPr="0065556F">
        <w:rPr>
          <w:rFonts w:ascii="Calibri" w:hAnsi="Calibri" w:cs="Times New Roman"/>
          <w:i/>
          <w:iCs/>
          <w:noProof/>
          <w:szCs w:val="24"/>
        </w:rPr>
        <w:t>Science (New York, N.Y.)</w:t>
      </w:r>
      <w:r w:rsidRPr="0065556F">
        <w:rPr>
          <w:rFonts w:ascii="Calibri" w:hAnsi="Calibri" w:cs="Times New Roman"/>
          <w:noProof/>
          <w:szCs w:val="24"/>
        </w:rPr>
        <w:t>, 345(6193), p.148.</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Brooker, S., Hotez, P.J. &amp; Bundy, D.A.P., 2010. The global atlas of helminth infection: mapping the way forward in neglected tropical disease control. </w:t>
      </w:r>
      <w:r w:rsidRPr="0065556F">
        <w:rPr>
          <w:rFonts w:ascii="Calibri" w:hAnsi="Calibri" w:cs="Times New Roman"/>
          <w:i/>
          <w:iCs/>
          <w:noProof/>
          <w:szCs w:val="24"/>
        </w:rPr>
        <w:t>PLoS neglected tropical diseases</w:t>
      </w:r>
      <w:r w:rsidRPr="0065556F">
        <w:rPr>
          <w:rFonts w:ascii="Calibri" w:hAnsi="Calibri" w:cs="Times New Roman"/>
          <w:noProof/>
          <w:szCs w:val="24"/>
        </w:rPr>
        <w:t>, 4(7), p.e779.</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Brown, P.E., 2015. Model-Based Geostatistics the Easy Way. </w:t>
      </w:r>
      <w:r w:rsidRPr="0065556F">
        <w:rPr>
          <w:rFonts w:ascii="Calibri" w:hAnsi="Calibri" w:cs="Times New Roman"/>
          <w:i/>
          <w:iCs/>
          <w:noProof/>
          <w:szCs w:val="24"/>
        </w:rPr>
        <w:t>Journal of Statistical Software</w:t>
      </w:r>
      <w:r w:rsidRPr="0065556F">
        <w:rPr>
          <w:rFonts w:ascii="Calibri" w:hAnsi="Calibri" w:cs="Times New Roman"/>
          <w:noProof/>
          <w:szCs w:val="24"/>
        </w:rPr>
        <w:t>, 63(12), pp.1–24.</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Buckee, C.O. et al., 2013. Mobile phones and malaria: Modeling human and parasite travel. </w:t>
      </w:r>
      <w:r w:rsidRPr="0065556F">
        <w:rPr>
          <w:rFonts w:ascii="Calibri" w:hAnsi="Calibri" w:cs="Times New Roman"/>
          <w:i/>
          <w:iCs/>
          <w:noProof/>
          <w:szCs w:val="24"/>
        </w:rPr>
        <w:t>Travel medicine and infectious disease</w:t>
      </w:r>
      <w:r w:rsidRPr="0065556F">
        <w:rPr>
          <w:rFonts w:ascii="Calibri" w:hAnsi="Calibri" w:cs="Times New Roman"/>
          <w:noProof/>
          <w:szCs w:val="24"/>
        </w:rPr>
        <w:t>, 11(1), pp.15–22.</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Buckland, S.T. et al., 2015. </w:t>
      </w:r>
      <w:r w:rsidRPr="0065556F">
        <w:rPr>
          <w:rFonts w:ascii="Calibri" w:hAnsi="Calibri" w:cs="Times New Roman"/>
          <w:i/>
          <w:iCs/>
          <w:noProof/>
          <w:szCs w:val="24"/>
        </w:rPr>
        <w:t>Distance Sampling: Methods and Applications</w:t>
      </w:r>
      <w:r w:rsidRPr="0065556F">
        <w:rPr>
          <w:rFonts w:ascii="Calibri" w:hAnsi="Calibri" w:cs="Times New Roman"/>
          <w:noProof/>
          <w:szCs w:val="24"/>
        </w:rPr>
        <w:t>, Springer.</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Budhathoki, N.R. &amp; Haythornthwaite, C., 2012. Motivation for Open Collaboration: Crowd and Community Models and the Case of OpenStreetMap. </w:t>
      </w:r>
      <w:r w:rsidRPr="0065556F">
        <w:rPr>
          <w:rFonts w:ascii="Calibri" w:hAnsi="Calibri" w:cs="Times New Roman"/>
          <w:i/>
          <w:iCs/>
          <w:noProof/>
          <w:szCs w:val="24"/>
        </w:rPr>
        <w:t>American Behavioral Scientist</w:t>
      </w:r>
      <w:r w:rsidRPr="0065556F">
        <w:rPr>
          <w:rFonts w:ascii="Calibri" w:hAnsi="Calibri" w:cs="Times New Roman"/>
          <w:noProof/>
          <w:szCs w:val="24"/>
        </w:rPr>
        <w:t>, 57(5), pp.548–575.</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Cano, J. et al., 2007. Spatial and temporal variability of the Glossina palpalis palpalis population in the Mbini focus (Equatorial Guinea). </w:t>
      </w:r>
      <w:r w:rsidRPr="0065556F">
        <w:rPr>
          <w:rFonts w:ascii="Calibri" w:hAnsi="Calibri" w:cs="Times New Roman"/>
          <w:i/>
          <w:iCs/>
          <w:noProof/>
          <w:szCs w:val="24"/>
        </w:rPr>
        <w:t>International Journal of Health Geographics</w:t>
      </w:r>
      <w:r w:rsidRPr="0065556F">
        <w:rPr>
          <w:rFonts w:ascii="Calibri" w:hAnsi="Calibri" w:cs="Times New Roman"/>
          <w:noProof/>
          <w:szCs w:val="24"/>
        </w:rPr>
        <w:t>, 6(1), p.36.</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Cano, J. et al., 2014. The global distribution and transmission limits of lymphatic filariasis: past and present. </w:t>
      </w:r>
      <w:r w:rsidRPr="0065556F">
        <w:rPr>
          <w:rFonts w:ascii="Calibri" w:hAnsi="Calibri" w:cs="Times New Roman"/>
          <w:i/>
          <w:iCs/>
          <w:noProof/>
          <w:szCs w:val="24"/>
        </w:rPr>
        <w:t>Parasites &amp; vectors</w:t>
      </w:r>
      <w:r w:rsidRPr="0065556F">
        <w:rPr>
          <w:rFonts w:ascii="Calibri" w:hAnsi="Calibri" w:cs="Times New Roman"/>
          <w:noProof/>
          <w:szCs w:val="24"/>
        </w:rPr>
        <w:t>, 7(1), p.466.</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Carter, R., Mendis, K.N. &amp; Roberts, D., 2000. Spatial targeting of interventions against malaria. </w:t>
      </w:r>
      <w:r w:rsidRPr="0065556F">
        <w:rPr>
          <w:rFonts w:ascii="Calibri" w:hAnsi="Calibri" w:cs="Times New Roman"/>
          <w:i/>
          <w:iCs/>
          <w:noProof/>
          <w:szCs w:val="24"/>
        </w:rPr>
        <w:t>Bulletin of the World Health Organization</w:t>
      </w:r>
      <w:r w:rsidRPr="0065556F">
        <w:rPr>
          <w:rFonts w:ascii="Calibri" w:hAnsi="Calibri" w:cs="Times New Roman"/>
          <w:noProof/>
          <w:szCs w:val="24"/>
        </w:rPr>
        <w:t>, 78(12), pp.1401–1411.</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Cecchi, G. et al., 2014. Assembling a geospatial database of tsetse-transmitted animal trypanosomosis for Africa. </w:t>
      </w:r>
      <w:r w:rsidRPr="0065556F">
        <w:rPr>
          <w:rFonts w:ascii="Calibri" w:hAnsi="Calibri" w:cs="Times New Roman"/>
          <w:i/>
          <w:iCs/>
          <w:noProof/>
          <w:szCs w:val="24"/>
        </w:rPr>
        <w:t>Parasites &amp; Vectors</w:t>
      </w:r>
      <w:r w:rsidRPr="0065556F">
        <w:rPr>
          <w:rFonts w:ascii="Calibri" w:hAnsi="Calibri" w:cs="Times New Roman"/>
          <w:noProof/>
          <w:szCs w:val="24"/>
        </w:rPr>
        <w:t>, 7(1), p.39.</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Cecchi, G. et al., 2015. Developing a continental atlas of the distribution and trypanosomal infection of tsetse flies (Glossina species). </w:t>
      </w:r>
      <w:r w:rsidRPr="0065556F">
        <w:rPr>
          <w:rFonts w:ascii="Calibri" w:hAnsi="Calibri" w:cs="Times New Roman"/>
          <w:i/>
          <w:iCs/>
          <w:noProof/>
          <w:szCs w:val="24"/>
        </w:rPr>
        <w:t>Parasites &amp; Vectors</w:t>
      </w:r>
      <w:r w:rsidRPr="0065556F">
        <w:rPr>
          <w:rFonts w:ascii="Calibri" w:hAnsi="Calibri" w:cs="Times New Roman"/>
          <w:noProof/>
          <w:szCs w:val="24"/>
        </w:rPr>
        <w:t>, 8(1), p.284.</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Cianci, D. et al., 2015. Modelling the potential spatial distribution of mosquito species using three different techniques. </w:t>
      </w:r>
      <w:r w:rsidRPr="0065556F">
        <w:rPr>
          <w:rFonts w:ascii="Calibri" w:hAnsi="Calibri" w:cs="Times New Roman"/>
          <w:i/>
          <w:iCs/>
          <w:noProof/>
          <w:szCs w:val="24"/>
        </w:rPr>
        <w:t>International Journal of Health Geographics</w:t>
      </w:r>
      <w:r w:rsidRPr="0065556F">
        <w:rPr>
          <w:rFonts w:ascii="Calibri" w:hAnsi="Calibri" w:cs="Times New Roman"/>
          <w:noProof/>
          <w:szCs w:val="24"/>
        </w:rPr>
        <w:t>, 14(1), p.10.</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Colley, D.G. et al., 2014. Human schistosomiasis. </w:t>
      </w:r>
      <w:r w:rsidRPr="0065556F">
        <w:rPr>
          <w:rFonts w:ascii="Calibri" w:hAnsi="Calibri" w:cs="Times New Roman"/>
          <w:i/>
          <w:iCs/>
          <w:noProof/>
          <w:szCs w:val="24"/>
        </w:rPr>
        <w:t>The Lancet</w:t>
      </w:r>
      <w:r w:rsidRPr="0065556F">
        <w:rPr>
          <w:rFonts w:ascii="Calibri" w:hAnsi="Calibri" w:cs="Times New Roman"/>
          <w:noProof/>
          <w:szCs w:val="24"/>
        </w:rPr>
        <w:t>, 383(9936), pp.2253–2264.</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Congalton, R. et al., 2014. Global Land Cover Mapping: A Review and Uncertainty Analysis. </w:t>
      </w:r>
      <w:r w:rsidRPr="0065556F">
        <w:rPr>
          <w:rFonts w:ascii="Calibri" w:hAnsi="Calibri" w:cs="Times New Roman"/>
          <w:i/>
          <w:iCs/>
          <w:noProof/>
          <w:szCs w:val="24"/>
        </w:rPr>
        <w:t>Remote Sensing</w:t>
      </w:r>
      <w:r w:rsidRPr="0065556F">
        <w:rPr>
          <w:rFonts w:ascii="Calibri" w:hAnsi="Calibri" w:cs="Times New Roman"/>
          <w:noProof/>
          <w:szCs w:val="24"/>
        </w:rPr>
        <w:t>, 6(12), pp.12070–12093.</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Cressie, N., 1996. Change of support and the modifiable areal unit problem.</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Cressie, N., 1993a. Estimation of the variogram. In </w:t>
      </w:r>
      <w:r w:rsidRPr="0065556F">
        <w:rPr>
          <w:rFonts w:ascii="Calibri" w:hAnsi="Calibri" w:cs="Times New Roman"/>
          <w:i/>
          <w:iCs/>
          <w:noProof/>
          <w:szCs w:val="24"/>
        </w:rPr>
        <w:t>Statistics for Spatial Data</w:t>
      </w:r>
      <w:r w:rsidRPr="0065556F">
        <w:rPr>
          <w:rFonts w:ascii="Calibri" w:hAnsi="Calibri" w:cs="Times New Roman"/>
          <w:noProof/>
          <w:szCs w:val="24"/>
        </w:rPr>
        <w:t>. Wiley Series in Probability and Mathematical Statistics, pp. 69–82.</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Cressie, N., 1985. Fitting variogram models by weighted least squares. </w:t>
      </w:r>
      <w:r w:rsidRPr="0065556F">
        <w:rPr>
          <w:rFonts w:ascii="Calibri" w:hAnsi="Calibri" w:cs="Times New Roman"/>
          <w:i/>
          <w:iCs/>
          <w:noProof/>
          <w:szCs w:val="24"/>
        </w:rPr>
        <w:t>Journal of the International Association for Mathematical Geology</w:t>
      </w:r>
      <w:r w:rsidRPr="0065556F">
        <w:rPr>
          <w:rFonts w:ascii="Calibri" w:hAnsi="Calibri" w:cs="Times New Roman"/>
          <w:noProof/>
          <w:szCs w:val="24"/>
        </w:rPr>
        <w:t>, 17(5), pp.563–586.</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Cressie, N., 1993b. </w:t>
      </w:r>
      <w:r w:rsidRPr="0065556F">
        <w:rPr>
          <w:rFonts w:ascii="Calibri" w:hAnsi="Calibri" w:cs="Times New Roman"/>
          <w:i/>
          <w:iCs/>
          <w:noProof/>
          <w:szCs w:val="24"/>
        </w:rPr>
        <w:t>Statistics for Spatial Data</w:t>
      </w:r>
      <w:r w:rsidRPr="0065556F">
        <w:rPr>
          <w:rFonts w:ascii="Calibri" w:hAnsi="Calibri" w:cs="Times New Roman"/>
          <w:noProof/>
          <w:szCs w:val="24"/>
        </w:rPr>
        <w:t>, John Wiley &amp; Sons.</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Cressie, N., 1990. The origins of kriging. </w:t>
      </w:r>
      <w:r w:rsidRPr="0065556F">
        <w:rPr>
          <w:rFonts w:ascii="Calibri" w:hAnsi="Calibri" w:cs="Times New Roman"/>
          <w:i/>
          <w:iCs/>
          <w:noProof/>
          <w:szCs w:val="24"/>
        </w:rPr>
        <w:t>Mathematical Geology</w:t>
      </w:r>
      <w:r w:rsidRPr="0065556F">
        <w:rPr>
          <w:rFonts w:ascii="Calibri" w:hAnsi="Calibri" w:cs="Times New Roman"/>
          <w:noProof/>
          <w:szCs w:val="24"/>
        </w:rPr>
        <w:t>, 22(3), pp.239–252.</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Danso-Appiah, T., 2016. Schistosomiasis. In Springer International Publishing, pp. 251–288.</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De’ath, G., 2007. Boosted trees for ecological modeling and prediction. </w:t>
      </w:r>
      <w:r w:rsidRPr="0065556F">
        <w:rPr>
          <w:rFonts w:ascii="Calibri" w:hAnsi="Calibri" w:cs="Times New Roman"/>
          <w:i/>
          <w:iCs/>
          <w:noProof/>
          <w:szCs w:val="24"/>
        </w:rPr>
        <w:t>Ecology</w:t>
      </w:r>
      <w:r w:rsidRPr="0065556F">
        <w:rPr>
          <w:rFonts w:ascii="Calibri" w:hAnsi="Calibri" w:cs="Times New Roman"/>
          <w:noProof/>
          <w:szCs w:val="24"/>
        </w:rPr>
        <w:t>, 88(1), pp.243–51.</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De’ath, G. &amp; Fabricius, K., 2000. Classification and regression trees: a powerful yet simple technique for ecological data analysis. </w:t>
      </w:r>
      <w:r w:rsidRPr="0065556F">
        <w:rPr>
          <w:rFonts w:ascii="Calibri" w:hAnsi="Calibri" w:cs="Times New Roman"/>
          <w:i/>
          <w:iCs/>
          <w:noProof/>
          <w:szCs w:val="24"/>
        </w:rPr>
        <w:t>Ecology</w:t>
      </w:r>
      <w:r w:rsidRPr="0065556F">
        <w:rPr>
          <w:rFonts w:ascii="Calibri" w:hAnsi="Calibri" w:cs="Times New Roman"/>
          <w:noProof/>
          <w:szCs w:val="24"/>
        </w:rPr>
        <w:t>, 81(11), pp.3178–3192.</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DeVisser, M.H. &amp; Messina, J.P., 2009. Optimum land cover products for use in a Glossina-morsitans habitat model of Kenya. </w:t>
      </w:r>
      <w:r w:rsidRPr="0065556F">
        <w:rPr>
          <w:rFonts w:ascii="Calibri" w:hAnsi="Calibri" w:cs="Times New Roman"/>
          <w:i/>
          <w:iCs/>
          <w:noProof/>
          <w:szCs w:val="24"/>
        </w:rPr>
        <w:t>International journal of health geographics</w:t>
      </w:r>
      <w:r w:rsidRPr="0065556F">
        <w:rPr>
          <w:rFonts w:ascii="Calibri" w:hAnsi="Calibri" w:cs="Times New Roman"/>
          <w:noProof/>
          <w:szCs w:val="24"/>
        </w:rPr>
        <w:t>, 8(1), p.39.</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Dicko, A.H. et al., 2014. Using species distribution models to optimize vector control in the framework of the tsetse eradication campaign in Senegal. </w:t>
      </w:r>
      <w:r w:rsidRPr="0065556F">
        <w:rPr>
          <w:rFonts w:ascii="Calibri" w:hAnsi="Calibri" w:cs="Times New Roman"/>
          <w:i/>
          <w:iCs/>
          <w:noProof/>
          <w:szCs w:val="24"/>
        </w:rPr>
        <w:t>Proceedings of the National Academy of Sciences of the United States of America</w:t>
      </w:r>
      <w:r w:rsidRPr="0065556F">
        <w:rPr>
          <w:rFonts w:ascii="Calibri" w:hAnsi="Calibri" w:cs="Times New Roman"/>
          <w:noProof/>
          <w:szCs w:val="24"/>
        </w:rPr>
        <w:t>, 111(28), pp.10149–54.</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Diggle, P. &amp; Lophaven, S., 2006. Bayesian Geostatistical Design. </w:t>
      </w:r>
      <w:r w:rsidRPr="0065556F">
        <w:rPr>
          <w:rFonts w:ascii="Calibri" w:hAnsi="Calibri" w:cs="Times New Roman"/>
          <w:i/>
          <w:iCs/>
          <w:noProof/>
          <w:szCs w:val="24"/>
        </w:rPr>
        <w:t>Scandinavian Journal of Statistics</w:t>
      </w:r>
      <w:r w:rsidRPr="0065556F">
        <w:rPr>
          <w:rFonts w:ascii="Calibri" w:hAnsi="Calibri" w:cs="Times New Roman"/>
          <w:noProof/>
          <w:szCs w:val="24"/>
        </w:rPr>
        <w:t>, 33(1), pp.53–64.</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Diggle, P.J. &amp; Giorgi, E., 2015. Geostatistical mapping of helminth infection rates. </w:t>
      </w:r>
      <w:r w:rsidRPr="0065556F">
        <w:rPr>
          <w:rFonts w:ascii="Calibri" w:hAnsi="Calibri" w:cs="Times New Roman"/>
          <w:i/>
          <w:iCs/>
          <w:noProof/>
          <w:szCs w:val="24"/>
        </w:rPr>
        <w:t>The Lancet. Infectious diseases</w:t>
      </w:r>
      <w:r w:rsidRPr="0065556F">
        <w:rPr>
          <w:rFonts w:ascii="Calibri" w:hAnsi="Calibri" w:cs="Times New Roman"/>
          <w:noProof/>
          <w:szCs w:val="24"/>
        </w:rPr>
        <w:t>, 15(1), pp.9–11.</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Diggle, P.J., Menezes, R. &amp; Su, T., 2010. Geostatistical inference under preferential sampling. </w:t>
      </w:r>
      <w:r w:rsidRPr="0065556F">
        <w:rPr>
          <w:rFonts w:ascii="Calibri" w:hAnsi="Calibri" w:cs="Times New Roman"/>
          <w:i/>
          <w:iCs/>
          <w:noProof/>
          <w:szCs w:val="24"/>
        </w:rPr>
        <w:t>Journal of the Royal Statistical Society: Series C (Applied Statistics)</w:t>
      </w:r>
      <w:r w:rsidRPr="0065556F">
        <w:rPr>
          <w:rFonts w:ascii="Calibri" w:hAnsi="Calibri" w:cs="Times New Roman"/>
          <w:noProof/>
          <w:szCs w:val="24"/>
        </w:rPr>
        <w:t>, 59(2), pp.191–232.</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Diggle, P.J. &amp; Ribeiro, P.J., 2007. </w:t>
      </w:r>
      <w:r w:rsidRPr="0065556F">
        <w:rPr>
          <w:rFonts w:ascii="Calibri" w:hAnsi="Calibri" w:cs="Times New Roman"/>
          <w:i/>
          <w:iCs/>
          <w:noProof/>
          <w:szCs w:val="24"/>
        </w:rPr>
        <w:t>Model-based Geostatistics</w:t>
      </w:r>
      <w:r w:rsidRPr="0065556F">
        <w:rPr>
          <w:rFonts w:ascii="Calibri" w:hAnsi="Calibri" w:cs="Times New Roman"/>
          <w:noProof/>
          <w:szCs w:val="24"/>
        </w:rPr>
        <w:t>, Springer.</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Diggle, P.J., Tawn, J.A. &amp; Moyeed, R.A., 1998. Model-based geostatistics. </w:t>
      </w:r>
      <w:r w:rsidRPr="0065556F">
        <w:rPr>
          <w:rFonts w:ascii="Calibri" w:hAnsi="Calibri" w:cs="Times New Roman"/>
          <w:i/>
          <w:iCs/>
          <w:noProof/>
          <w:szCs w:val="24"/>
        </w:rPr>
        <w:t>Journal of the Royal Statistical Society: Series C (Applied Statistics)</w:t>
      </w:r>
      <w:r w:rsidRPr="0065556F">
        <w:rPr>
          <w:rFonts w:ascii="Calibri" w:hAnsi="Calibri" w:cs="Times New Roman"/>
          <w:noProof/>
          <w:szCs w:val="24"/>
        </w:rPr>
        <w:t>, 47(3), pp.299–350.</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Eckle, M. &amp; Albuquerque, J. de, 2015. Quality Assessment of Remote Mapping in OpenStreetMap for Disaster Management Purposes. In </w:t>
      </w:r>
      <w:r w:rsidRPr="0065556F">
        <w:rPr>
          <w:rFonts w:ascii="Calibri" w:hAnsi="Calibri" w:cs="Times New Roman"/>
          <w:i/>
          <w:iCs/>
          <w:noProof/>
          <w:szCs w:val="24"/>
        </w:rPr>
        <w:t>Proceedings of the ISCRAM Conference</w:t>
      </w:r>
      <w:r w:rsidRPr="0065556F">
        <w:rPr>
          <w:rFonts w:ascii="Calibri" w:hAnsi="Calibri" w:cs="Times New Roman"/>
          <w:noProof/>
          <w:szCs w:val="24"/>
        </w:rPr>
        <w:t>.</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Elith, J. et al., 2006. Novel methods improve prediction of species’ distributions from occurrence data. </w:t>
      </w:r>
      <w:r w:rsidRPr="0065556F">
        <w:rPr>
          <w:rFonts w:ascii="Calibri" w:hAnsi="Calibri" w:cs="Times New Roman"/>
          <w:i/>
          <w:iCs/>
          <w:noProof/>
          <w:szCs w:val="24"/>
        </w:rPr>
        <w:t>Ecography</w:t>
      </w:r>
      <w:r w:rsidRPr="0065556F">
        <w:rPr>
          <w:rFonts w:ascii="Calibri" w:hAnsi="Calibri" w:cs="Times New Roman"/>
          <w:noProof/>
          <w:szCs w:val="24"/>
        </w:rPr>
        <w:t>, 29(2), pp.129–151.</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Elith, J. &amp; Leathwick, J.R., 2009. Species Distribution Models: Ecological Explanation and Prediction Across Space and Time. </w:t>
      </w:r>
      <w:r w:rsidRPr="0065556F">
        <w:rPr>
          <w:rFonts w:ascii="Calibri" w:hAnsi="Calibri" w:cs="Times New Roman"/>
          <w:i/>
          <w:iCs/>
          <w:noProof/>
          <w:szCs w:val="24"/>
        </w:rPr>
        <w:t>Annual Review of Ecology, Evolution, and Systematics</w:t>
      </w:r>
      <w:r w:rsidRPr="0065556F">
        <w:rPr>
          <w:rFonts w:ascii="Calibri" w:hAnsi="Calibri" w:cs="Times New Roman"/>
          <w:noProof/>
          <w:szCs w:val="24"/>
        </w:rPr>
        <w:t>, 40(1), pp.677–697.</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Elith, J., Leathwick, J.R. &amp; Hastie, T., 2008. A working guide to boosted regression trees. </w:t>
      </w:r>
      <w:r w:rsidRPr="0065556F">
        <w:rPr>
          <w:rFonts w:ascii="Calibri" w:hAnsi="Calibri" w:cs="Times New Roman"/>
          <w:i/>
          <w:iCs/>
          <w:noProof/>
          <w:szCs w:val="24"/>
        </w:rPr>
        <w:t>Journal of Animal Ecology</w:t>
      </w:r>
      <w:r w:rsidRPr="0065556F">
        <w:rPr>
          <w:rFonts w:ascii="Calibri" w:hAnsi="Calibri" w:cs="Times New Roman"/>
          <w:noProof/>
          <w:szCs w:val="24"/>
        </w:rPr>
        <w:t>, 77(4), pp.802–813.</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Evangelou, E. &amp; Zhu, Z., 2012. Optimal predictive design augmentation for spatial generalised linear mixed models. </w:t>
      </w:r>
      <w:r w:rsidRPr="0065556F">
        <w:rPr>
          <w:rFonts w:ascii="Calibri" w:hAnsi="Calibri" w:cs="Times New Roman"/>
          <w:i/>
          <w:iCs/>
          <w:noProof/>
          <w:szCs w:val="24"/>
        </w:rPr>
        <w:t>Journal of Statistical Planning and Inference</w:t>
      </w:r>
      <w:r w:rsidRPr="0065556F">
        <w:rPr>
          <w:rFonts w:ascii="Calibri" w:hAnsi="Calibri" w:cs="Times New Roman"/>
          <w:noProof/>
          <w:szCs w:val="24"/>
        </w:rPr>
        <w:t>.</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F. Dormann, C. et al., 2007. Methods to account for spatial autocorrelation in the analysis of species distributional data: a review. </w:t>
      </w:r>
      <w:r w:rsidRPr="0065556F">
        <w:rPr>
          <w:rFonts w:ascii="Calibri" w:hAnsi="Calibri" w:cs="Times New Roman"/>
          <w:i/>
          <w:iCs/>
          <w:noProof/>
          <w:szCs w:val="24"/>
        </w:rPr>
        <w:t>Ecography</w:t>
      </w:r>
      <w:r w:rsidRPr="0065556F">
        <w:rPr>
          <w:rFonts w:ascii="Calibri" w:hAnsi="Calibri" w:cs="Times New Roman"/>
          <w:noProof/>
          <w:szCs w:val="24"/>
        </w:rPr>
        <w:t>, 30(5), pp.609–628.</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Fähnrich, C. et al., 2015. Surveillance and Outbreak Response Management System (SORMAS) to support the control of the Ebola virus disease outbreak in West Africa. </w:t>
      </w:r>
      <w:r w:rsidRPr="0065556F">
        <w:rPr>
          <w:rFonts w:ascii="Calibri" w:hAnsi="Calibri" w:cs="Times New Roman"/>
          <w:i/>
          <w:iCs/>
          <w:noProof/>
          <w:szCs w:val="24"/>
        </w:rPr>
        <w:t>Eurosurveillance</w:t>
      </w:r>
      <w:r w:rsidRPr="0065556F">
        <w:rPr>
          <w:rFonts w:ascii="Calibri" w:hAnsi="Calibri" w:cs="Times New Roman"/>
          <w:noProof/>
          <w:szCs w:val="24"/>
        </w:rPr>
        <w:t>, 20(12).</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Fenwick, A., Rollinson, D. &amp; Southgate, V., 2006. Implementation of human schistosomiasis control: Challenges and prospects. </w:t>
      </w:r>
      <w:r w:rsidRPr="0065556F">
        <w:rPr>
          <w:rFonts w:ascii="Calibri" w:hAnsi="Calibri" w:cs="Times New Roman"/>
          <w:i/>
          <w:iCs/>
          <w:noProof/>
          <w:szCs w:val="24"/>
        </w:rPr>
        <w:t>Advances in parasitology</w:t>
      </w:r>
      <w:r w:rsidRPr="0065556F">
        <w:rPr>
          <w:rFonts w:ascii="Calibri" w:hAnsi="Calibri" w:cs="Times New Roman"/>
          <w:noProof/>
          <w:szCs w:val="24"/>
        </w:rPr>
        <w:t>, 61, pp.567–622.</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Fèvre, E.M. et al., 2006. Human African trypanosomiasis: Epidemiology and control. </w:t>
      </w:r>
      <w:r w:rsidRPr="0065556F">
        <w:rPr>
          <w:rFonts w:ascii="Calibri" w:hAnsi="Calibri" w:cs="Times New Roman"/>
          <w:i/>
          <w:iCs/>
          <w:noProof/>
          <w:szCs w:val="24"/>
        </w:rPr>
        <w:t>Advances in parasitology</w:t>
      </w:r>
      <w:r w:rsidRPr="0065556F">
        <w:rPr>
          <w:rFonts w:ascii="Calibri" w:hAnsi="Calibri" w:cs="Times New Roman"/>
          <w:noProof/>
          <w:szCs w:val="24"/>
        </w:rPr>
        <w:t>, 61, pp.167–221.</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Flueckiger, R.M. et al., 2015. Integrating data and resources on neglected tropical diseases for better planning: the NTD mapping tool (NTDmap.org). </w:t>
      </w:r>
      <w:r w:rsidRPr="0065556F">
        <w:rPr>
          <w:rFonts w:ascii="Calibri" w:hAnsi="Calibri" w:cs="Times New Roman"/>
          <w:i/>
          <w:iCs/>
          <w:noProof/>
          <w:szCs w:val="24"/>
        </w:rPr>
        <w:t>PLoS neglected tropical diseases</w:t>
      </w:r>
      <w:r w:rsidRPr="0065556F">
        <w:rPr>
          <w:rFonts w:ascii="Calibri" w:hAnsi="Calibri" w:cs="Times New Roman"/>
          <w:noProof/>
          <w:szCs w:val="24"/>
        </w:rPr>
        <w:t>, 9(2), p.e0003400.</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Fornace, K.M. et al., 2014. Mapping infectious disease landscapes: unmanned aerial vehicles and epidemiology. </w:t>
      </w:r>
      <w:r w:rsidRPr="0065556F">
        <w:rPr>
          <w:rFonts w:ascii="Calibri" w:hAnsi="Calibri" w:cs="Times New Roman"/>
          <w:i/>
          <w:iCs/>
          <w:noProof/>
          <w:szCs w:val="24"/>
        </w:rPr>
        <w:t>Trends in parasitology</w:t>
      </w:r>
      <w:r w:rsidRPr="0065556F">
        <w:rPr>
          <w:rFonts w:ascii="Calibri" w:hAnsi="Calibri" w:cs="Times New Roman"/>
          <w:noProof/>
          <w:szCs w:val="24"/>
        </w:rPr>
        <w:t>, 30(11), pp.514–9.</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Fourcade, Y. et al., 2014. Mapping Species Distributions with MAXENT Using a Geographically Biased Sample of Presence Data: A Performance Assessment of Methods for Correcting Sampling Bias J. F. Valentine, ed. </w:t>
      </w:r>
      <w:r w:rsidRPr="0065556F">
        <w:rPr>
          <w:rFonts w:ascii="Calibri" w:hAnsi="Calibri" w:cs="Times New Roman"/>
          <w:i/>
          <w:iCs/>
          <w:noProof/>
          <w:szCs w:val="24"/>
        </w:rPr>
        <w:t>PLoS ONE</w:t>
      </w:r>
      <w:r w:rsidRPr="0065556F">
        <w:rPr>
          <w:rFonts w:ascii="Calibri" w:hAnsi="Calibri" w:cs="Times New Roman"/>
          <w:noProof/>
          <w:szCs w:val="24"/>
        </w:rPr>
        <w:t>, 9(5), p.e97122.</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Franco, J.R. et al., 2014. Epidemiology of human African trypanosomiasis. </w:t>
      </w:r>
      <w:r w:rsidRPr="0065556F">
        <w:rPr>
          <w:rFonts w:ascii="Calibri" w:hAnsi="Calibri" w:cs="Times New Roman"/>
          <w:i/>
          <w:iCs/>
          <w:noProof/>
          <w:szCs w:val="24"/>
        </w:rPr>
        <w:t>Clinical epidemiology</w:t>
      </w:r>
      <w:r w:rsidRPr="0065556F">
        <w:rPr>
          <w:rFonts w:ascii="Calibri" w:hAnsi="Calibri" w:cs="Times New Roman"/>
          <w:noProof/>
          <w:szCs w:val="24"/>
        </w:rPr>
        <w:t>, 6, pp.257–75.</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Freeman, M. et al., 2013. Integration of water, sanitation, and hygiene for the prevention and control of neglected tropical diseases: a rationale for inter-sectoral collaboration. </w:t>
      </w:r>
      <w:r w:rsidRPr="0065556F">
        <w:rPr>
          <w:rFonts w:ascii="Calibri" w:hAnsi="Calibri" w:cs="Times New Roman"/>
          <w:i/>
          <w:iCs/>
          <w:noProof/>
          <w:szCs w:val="24"/>
        </w:rPr>
        <w:t>PLoS Negl Trop</w:t>
      </w:r>
      <w:r w:rsidRPr="0065556F">
        <w:rPr>
          <w:rFonts w:ascii="Calibri" w:hAnsi="Calibri" w:cs="Times New Roman"/>
          <w:noProof/>
          <w:szCs w:val="24"/>
        </w:rPr>
        <w:t>.</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Friedl, M.. et al., 2002. Global land cover mapping from MODIS: algorithms and early results. </w:t>
      </w:r>
      <w:r w:rsidRPr="0065556F">
        <w:rPr>
          <w:rFonts w:ascii="Calibri" w:hAnsi="Calibri" w:cs="Times New Roman"/>
          <w:i/>
          <w:iCs/>
          <w:noProof/>
          <w:szCs w:val="24"/>
        </w:rPr>
        <w:t>Remote Sensing of Environment</w:t>
      </w:r>
      <w:r w:rsidRPr="0065556F">
        <w:rPr>
          <w:rFonts w:ascii="Calibri" w:hAnsi="Calibri" w:cs="Times New Roman"/>
          <w:noProof/>
          <w:szCs w:val="24"/>
        </w:rPr>
        <w:t>, 83(1–2), pp.287–302.</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Friedl, M.A. et al., 2010. MODIS Collection 5 global land cover: Algorithm refinements and characterization of new datasets. </w:t>
      </w:r>
      <w:r w:rsidRPr="0065556F">
        <w:rPr>
          <w:rFonts w:ascii="Calibri" w:hAnsi="Calibri" w:cs="Times New Roman"/>
          <w:i/>
          <w:iCs/>
          <w:noProof/>
          <w:szCs w:val="24"/>
        </w:rPr>
        <w:t>Remote Sensing of Environment</w:t>
      </w:r>
      <w:r w:rsidRPr="0065556F">
        <w:rPr>
          <w:rFonts w:ascii="Calibri" w:hAnsi="Calibri" w:cs="Times New Roman"/>
          <w:noProof/>
          <w:szCs w:val="24"/>
        </w:rPr>
        <w:t>, 114(1), pp.168–182.</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Friedl, M.A. &amp; Brodley, C.E., 1997. Decision tree classification of land cover from remotely sensed data. </w:t>
      </w:r>
      <w:r w:rsidRPr="0065556F">
        <w:rPr>
          <w:rFonts w:ascii="Calibri" w:hAnsi="Calibri" w:cs="Times New Roman"/>
          <w:i/>
          <w:iCs/>
          <w:noProof/>
          <w:szCs w:val="24"/>
        </w:rPr>
        <w:t>Remote Sensing of Environment</w:t>
      </w:r>
      <w:r w:rsidRPr="0065556F">
        <w:rPr>
          <w:rFonts w:ascii="Calibri" w:hAnsi="Calibri" w:cs="Times New Roman"/>
          <w:noProof/>
          <w:szCs w:val="24"/>
        </w:rPr>
        <w:t>, 61(3), pp.399–409.</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Friedman, J. et al., 2015. glmnet: Lasso and Elastic-Net Regularized Generalised Linear Models. R package version 2.0-2.</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Fuller, D.O. et al., 2014. Participatory Risk Mapping of Malaria Vector Exposure in Northern South America using Environmental and Population Data. </w:t>
      </w:r>
      <w:r w:rsidRPr="0065556F">
        <w:rPr>
          <w:rFonts w:ascii="Calibri" w:hAnsi="Calibri" w:cs="Times New Roman"/>
          <w:i/>
          <w:iCs/>
          <w:noProof/>
          <w:szCs w:val="24"/>
        </w:rPr>
        <w:t>Applied geography (Sevenoaks, England)</w:t>
      </w:r>
      <w:r w:rsidRPr="0065556F">
        <w:rPr>
          <w:rFonts w:ascii="Calibri" w:hAnsi="Calibri" w:cs="Times New Roman"/>
          <w:noProof/>
          <w:szCs w:val="24"/>
        </w:rPr>
        <w:t>, 48, pp.1–7.</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Gelman, A. et al., 2013. </w:t>
      </w:r>
      <w:r w:rsidRPr="0065556F">
        <w:rPr>
          <w:rFonts w:ascii="Calibri" w:hAnsi="Calibri" w:cs="Times New Roman"/>
          <w:i/>
          <w:iCs/>
          <w:noProof/>
          <w:szCs w:val="24"/>
        </w:rPr>
        <w:t>Bayesian data analysis</w:t>
      </w:r>
      <w:r w:rsidRPr="0065556F">
        <w:rPr>
          <w:rFonts w:ascii="Calibri" w:hAnsi="Calibri" w:cs="Times New Roman"/>
          <w:noProof/>
          <w:szCs w:val="24"/>
        </w:rPr>
        <w:t xml:space="preserve"> 3rd ed., CPC Press.</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Gilks, W.., Richardson, S. &amp; Spiegelhalter, D., 1995. </w:t>
      </w:r>
      <w:r w:rsidRPr="0065556F">
        <w:rPr>
          <w:rFonts w:ascii="Calibri" w:hAnsi="Calibri" w:cs="Times New Roman"/>
          <w:i/>
          <w:iCs/>
          <w:noProof/>
          <w:szCs w:val="24"/>
        </w:rPr>
        <w:t>Markov Chain Monte Carlo in Practice</w:t>
      </w:r>
      <w:r w:rsidRPr="0065556F">
        <w:rPr>
          <w:rFonts w:ascii="Calibri" w:hAnsi="Calibri" w:cs="Times New Roman"/>
          <w:noProof/>
          <w:szCs w:val="24"/>
        </w:rPr>
        <w:t>, CRC Press.</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Giorgi, E. et al., 2015. Combining data from multiple spatially referenced prevalence surveys using generalized linear geostatistical models. </w:t>
      </w:r>
      <w:r w:rsidRPr="0065556F">
        <w:rPr>
          <w:rFonts w:ascii="Calibri" w:hAnsi="Calibri" w:cs="Times New Roman"/>
          <w:i/>
          <w:iCs/>
          <w:noProof/>
          <w:szCs w:val="24"/>
        </w:rPr>
        <w:t>Journal of the Royal Statistical Society: Series A (Statistics in Society)</w:t>
      </w:r>
      <w:r w:rsidRPr="0065556F">
        <w:rPr>
          <w:rFonts w:ascii="Calibri" w:hAnsi="Calibri" w:cs="Times New Roman"/>
          <w:noProof/>
          <w:szCs w:val="24"/>
        </w:rPr>
        <w:t>, 178(2), pp.445–464.</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Golding, N. et al., 2015. Integrating vector control across diseases. </w:t>
      </w:r>
      <w:r w:rsidRPr="0065556F">
        <w:rPr>
          <w:rFonts w:ascii="Calibri" w:hAnsi="Calibri" w:cs="Times New Roman"/>
          <w:i/>
          <w:iCs/>
          <w:noProof/>
          <w:szCs w:val="24"/>
        </w:rPr>
        <w:t>BMC Medicine</w:t>
      </w:r>
      <w:r w:rsidRPr="0065556F">
        <w:rPr>
          <w:rFonts w:ascii="Calibri" w:hAnsi="Calibri" w:cs="Times New Roman"/>
          <w:noProof/>
          <w:szCs w:val="24"/>
        </w:rPr>
        <w:t>, 13(1), p.249.</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Goodchild, M.F., 2007. Citizens as sensors: the world of volunteered geography. </w:t>
      </w:r>
      <w:r w:rsidRPr="0065556F">
        <w:rPr>
          <w:rFonts w:ascii="Calibri" w:hAnsi="Calibri" w:cs="Times New Roman"/>
          <w:i/>
          <w:iCs/>
          <w:noProof/>
          <w:szCs w:val="24"/>
        </w:rPr>
        <w:t>GeoJournal</w:t>
      </w:r>
      <w:r w:rsidRPr="0065556F">
        <w:rPr>
          <w:rFonts w:ascii="Calibri" w:hAnsi="Calibri" w:cs="Times New Roman"/>
          <w:noProof/>
          <w:szCs w:val="24"/>
        </w:rPr>
        <w:t>, 69(4), pp.211–221.</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Goovaerts, P., 1997. </w:t>
      </w:r>
      <w:r w:rsidRPr="0065556F">
        <w:rPr>
          <w:rFonts w:ascii="Calibri" w:hAnsi="Calibri" w:cs="Times New Roman"/>
          <w:i/>
          <w:iCs/>
          <w:noProof/>
          <w:szCs w:val="24"/>
        </w:rPr>
        <w:t>Geostatistics for natural resources evaluation</w:t>
      </w:r>
      <w:r w:rsidRPr="0065556F">
        <w:rPr>
          <w:rFonts w:ascii="Calibri" w:hAnsi="Calibri" w:cs="Times New Roman"/>
          <w:noProof/>
          <w:szCs w:val="24"/>
        </w:rPr>
        <w:t>, Oxford University Press.</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Gotway, C. &amp; Young, L., 2002. Combining incompatible spatial data. </w:t>
      </w:r>
      <w:r w:rsidRPr="0065556F">
        <w:rPr>
          <w:rFonts w:ascii="Calibri" w:hAnsi="Calibri" w:cs="Times New Roman"/>
          <w:i/>
          <w:iCs/>
          <w:noProof/>
          <w:szCs w:val="24"/>
        </w:rPr>
        <w:t>Journal of the American Statistical</w:t>
      </w:r>
      <w:r w:rsidRPr="0065556F">
        <w:rPr>
          <w:rFonts w:ascii="Calibri" w:hAnsi="Calibri" w:cs="Times New Roman"/>
          <w:noProof/>
          <w:szCs w:val="24"/>
        </w:rPr>
        <w:t>.</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Gouteux, P.J. &amp; Artzrouni, M., 1996. Is vector control needed in the fight against sleeping sickness? A biomathematical approach. </w:t>
      </w:r>
      <w:r w:rsidRPr="0065556F">
        <w:rPr>
          <w:rFonts w:ascii="Calibri" w:hAnsi="Calibri" w:cs="Times New Roman"/>
          <w:i/>
          <w:iCs/>
          <w:noProof/>
          <w:szCs w:val="24"/>
        </w:rPr>
        <w:t>Bulletin de la Société de pathologie exotique</w:t>
      </w:r>
      <w:r w:rsidRPr="0065556F">
        <w:rPr>
          <w:rFonts w:ascii="Calibri" w:hAnsi="Calibri" w:cs="Times New Roman"/>
          <w:noProof/>
          <w:szCs w:val="24"/>
        </w:rPr>
        <w:t>, 89(4), pp.299–305.</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Griffith, D.A., 2005. Effective Geographic Sample Size in the Presence of Spatial Autocorrelation. </w:t>
      </w:r>
      <w:r w:rsidRPr="0065556F">
        <w:rPr>
          <w:rFonts w:ascii="Calibri" w:hAnsi="Calibri" w:cs="Times New Roman"/>
          <w:i/>
          <w:iCs/>
          <w:noProof/>
          <w:szCs w:val="24"/>
        </w:rPr>
        <w:t>Annals of the Association of American Geographers</w:t>
      </w:r>
      <w:r w:rsidRPr="0065556F">
        <w:rPr>
          <w:rFonts w:ascii="Calibri" w:hAnsi="Calibri" w:cs="Times New Roman"/>
          <w:noProof/>
          <w:szCs w:val="24"/>
        </w:rPr>
        <w:t>, 95(4), pp.740–760.</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Grimes, J.E.T. &amp; Templeton, M.R., 2015. Geostatistical modelling of schistosomiasis prevalence. </w:t>
      </w:r>
      <w:r w:rsidRPr="0065556F">
        <w:rPr>
          <w:rFonts w:ascii="Calibri" w:hAnsi="Calibri" w:cs="Times New Roman"/>
          <w:i/>
          <w:iCs/>
          <w:noProof/>
          <w:szCs w:val="24"/>
        </w:rPr>
        <w:t>The Lancet. Infectious diseases</w:t>
      </w:r>
      <w:r w:rsidRPr="0065556F">
        <w:rPr>
          <w:rFonts w:ascii="Calibri" w:hAnsi="Calibri" w:cs="Times New Roman"/>
          <w:noProof/>
          <w:szCs w:val="24"/>
        </w:rPr>
        <w:t>, 15(8), pp.869–70.</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Guerra, C.A. et al., 2007. Assembling a global database of malaria parasite prevalence for the Malaria Atlas Project. </w:t>
      </w:r>
      <w:r w:rsidRPr="0065556F">
        <w:rPr>
          <w:rFonts w:ascii="Calibri" w:hAnsi="Calibri" w:cs="Times New Roman"/>
          <w:i/>
          <w:iCs/>
          <w:noProof/>
          <w:szCs w:val="24"/>
        </w:rPr>
        <w:t>Malaria Journal</w:t>
      </w:r>
      <w:r w:rsidRPr="0065556F">
        <w:rPr>
          <w:rFonts w:ascii="Calibri" w:hAnsi="Calibri" w:cs="Times New Roman"/>
          <w:noProof/>
          <w:szCs w:val="24"/>
        </w:rPr>
        <w:t>, 6(1), p.17.</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Guerrini, L. et al., 2008. Fragmentation analysis for prediction of suitable habitat for vectors: example of riverine tsetse flies in Burkina Faso. </w:t>
      </w:r>
      <w:r w:rsidRPr="0065556F">
        <w:rPr>
          <w:rFonts w:ascii="Calibri" w:hAnsi="Calibri" w:cs="Times New Roman"/>
          <w:i/>
          <w:iCs/>
          <w:noProof/>
          <w:szCs w:val="24"/>
        </w:rPr>
        <w:t>Journal of medical entomology</w:t>
      </w:r>
      <w:r w:rsidRPr="0065556F">
        <w:rPr>
          <w:rFonts w:ascii="Calibri" w:hAnsi="Calibri" w:cs="Times New Roman"/>
          <w:noProof/>
          <w:szCs w:val="24"/>
        </w:rPr>
        <w:t>, 45(6), pp.1180–6.</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Guttorp, P. &amp; Gneiting, T., 2006. Studies in the history of probability and statistics XLIX On the Matern correlation family. </w:t>
      </w:r>
      <w:r w:rsidRPr="0065556F">
        <w:rPr>
          <w:rFonts w:ascii="Calibri" w:hAnsi="Calibri" w:cs="Times New Roman"/>
          <w:i/>
          <w:iCs/>
          <w:noProof/>
          <w:szCs w:val="24"/>
        </w:rPr>
        <w:t>Biometrika</w:t>
      </w:r>
      <w:r w:rsidRPr="0065556F">
        <w:rPr>
          <w:rFonts w:ascii="Calibri" w:hAnsi="Calibri" w:cs="Times New Roman"/>
          <w:noProof/>
          <w:szCs w:val="24"/>
        </w:rPr>
        <w:t>, 93(4), pp.989–995.</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Gyapong, J. &amp; Remme, J., 2001. The use of grid sampling methodology for rapid assessment of the distribution of bancroftian filariasis. </w:t>
      </w:r>
      <w:r w:rsidRPr="0065556F">
        <w:rPr>
          <w:rFonts w:ascii="Calibri" w:hAnsi="Calibri" w:cs="Times New Roman"/>
          <w:i/>
          <w:iCs/>
          <w:noProof/>
          <w:szCs w:val="24"/>
        </w:rPr>
        <w:t>Transactions of the Royal Society of Tropical Medicine and Hygiene</w:t>
      </w:r>
      <w:r w:rsidRPr="0065556F">
        <w:rPr>
          <w:rFonts w:ascii="Calibri" w:hAnsi="Calibri" w:cs="Times New Roman"/>
          <w:noProof/>
          <w:szCs w:val="24"/>
        </w:rPr>
        <w:t>, 95(6), pp.681–686.</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Gyapong, J.O. et al., 2002. The use of spatial analysis in mapping the distribution of bancroftian filariasis in four West African countries. </w:t>
      </w:r>
      <w:r w:rsidRPr="0065556F">
        <w:rPr>
          <w:rFonts w:ascii="Calibri" w:hAnsi="Calibri" w:cs="Times New Roman"/>
          <w:i/>
          <w:iCs/>
          <w:noProof/>
          <w:szCs w:val="24"/>
        </w:rPr>
        <w:t>Annals of tropical medicine and parasitology</w:t>
      </w:r>
      <w:r w:rsidRPr="0065556F">
        <w:rPr>
          <w:rFonts w:ascii="Calibri" w:hAnsi="Calibri" w:cs="Times New Roman"/>
          <w:noProof/>
          <w:szCs w:val="24"/>
        </w:rPr>
        <w:t>, 96(7), pp.695–705.</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Hackett, F. et al., 2014. Incorporating scale dependence in disease burden estimates: the case of human African trypanosomiasis in Uganda. </w:t>
      </w:r>
      <w:r w:rsidRPr="0065556F">
        <w:rPr>
          <w:rFonts w:ascii="Calibri" w:hAnsi="Calibri" w:cs="Times New Roman"/>
          <w:i/>
          <w:iCs/>
          <w:noProof/>
          <w:szCs w:val="24"/>
        </w:rPr>
        <w:t>PLoS neglected tropical diseases</w:t>
      </w:r>
      <w:r w:rsidRPr="0065556F">
        <w:rPr>
          <w:rFonts w:ascii="Calibri" w:hAnsi="Calibri" w:cs="Times New Roman"/>
          <w:noProof/>
          <w:szCs w:val="24"/>
        </w:rPr>
        <w:t>, 8(2), p.e2704.</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Haklay, M., 2010. How Good is Volunteered Geographical Information? A Comparative Study of OpenStreetMap and Ordnance Survey Datasets. </w:t>
      </w:r>
      <w:r w:rsidRPr="0065556F">
        <w:rPr>
          <w:rFonts w:ascii="Calibri" w:hAnsi="Calibri" w:cs="Times New Roman"/>
          <w:i/>
          <w:iCs/>
          <w:noProof/>
          <w:szCs w:val="24"/>
        </w:rPr>
        <w:t>Environment and Planning B: Planning and Design</w:t>
      </w:r>
      <w:r w:rsidRPr="0065556F">
        <w:rPr>
          <w:rFonts w:ascii="Calibri" w:hAnsi="Calibri" w:cs="Times New Roman"/>
          <w:noProof/>
          <w:szCs w:val="24"/>
        </w:rPr>
        <w:t>, 37(4), pp.682–703.</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Hamm, N.A.S., Soares Magalhães, R.J. &amp; Clements, A.C.A., 2015. Earth Observation, Spatial Data Quality, and Neglected Tropical Diseases. </w:t>
      </w:r>
      <w:r w:rsidRPr="0065556F">
        <w:rPr>
          <w:rFonts w:ascii="Calibri" w:hAnsi="Calibri" w:cs="Times New Roman"/>
          <w:i/>
          <w:iCs/>
          <w:noProof/>
          <w:szCs w:val="24"/>
        </w:rPr>
        <w:t>PLoS neglected tropical diseases</w:t>
      </w:r>
      <w:r w:rsidRPr="0065556F">
        <w:rPr>
          <w:rFonts w:ascii="Calibri" w:hAnsi="Calibri" w:cs="Times New Roman"/>
          <w:noProof/>
          <w:szCs w:val="24"/>
        </w:rPr>
        <w:t>, 9(12), p.e0004164.</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Hardy, A. et al., 2015. Mapping hotspots of malaria transmission from pre-existing hydrology, geology and geomorphology data in the pre-elimination context of Zanzibar, United Republic of Tanzania. </w:t>
      </w:r>
      <w:r w:rsidRPr="0065556F">
        <w:rPr>
          <w:rFonts w:ascii="Calibri" w:hAnsi="Calibri" w:cs="Times New Roman"/>
          <w:i/>
          <w:iCs/>
          <w:noProof/>
          <w:szCs w:val="24"/>
        </w:rPr>
        <w:t>Parasites &amp; Vectors</w:t>
      </w:r>
      <w:r w:rsidRPr="0065556F">
        <w:rPr>
          <w:rFonts w:ascii="Calibri" w:hAnsi="Calibri" w:cs="Times New Roman"/>
          <w:noProof/>
          <w:szCs w:val="24"/>
        </w:rPr>
        <w:t>, 8(1), p.41.</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Hawkins, K.R. et al., 2016. Diagnostic Tests to Support Late-Stage Control Programs for Schistosomiasis and Soil-Transmitted Helminthiases. </w:t>
      </w:r>
      <w:r w:rsidRPr="0065556F">
        <w:rPr>
          <w:rFonts w:ascii="Calibri" w:hAnsi="Calibri" w:cs="Times New Roman"/>
          <w:i/>
          <w:iCs/>
          <w:noProof/>
          <w:szCs w:val="24"/>
        </w:rPr>
        <w:t>PLoS neglected tropical diseases</w:t>
      </w:r>
      <w:r w:rsidRPr="0065556F">
        <w:rPr>
          <w:rFonts w:ascii="Calibri" w:hAnsi="Calibri" w:cs="Times New Roman"/>
          <w:noProof/>
          <w:szCs w:val="24"/>
        </w:rPr>
        <w:t>, 10(12), p.e0004985.</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Hay, S.I., George, D.B., et al., 2013. Big data opportunities for global infectious disease surveillance. </w:t>
      </w:r>
      <w:r w:rsidRPr="0065556F">
        <w:rPr>
          <w:rFonts w:ascii="Calibri" w:hAnsi="Calibri" w:cs="Times New Roman"/>
          <w:i/>
          <w:iCs/>
          <w:noProof/>
          <w:szCs w:val="24"/>
        </w:rPr>
        <w:t>PLoS medicine</w:t>
      </w:r>
      <w:r w:rsidRPr="0065556F">
        <w:rPr>
          <w:rFonts w:ascii="Calibri" w:hAnsi="Calibri" w:cs="Times New Roman"/>
          <w:noProof/>
          <w:szCs w:val="24"/>
        </w:rPr>
        <w:t>, 10(4), p.e1001413.</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Hay, S.I., Battle, K.E., et al., 2013. Global mapping of infectious disease. </w:t>
      </w:r>
      <w:r w:rsidRPr="0065556F">
        <w:rPr>
          <w:rFonts w:ascii="Calibri" w:hAnsi="Calibri" w:cs="Times New Roman"/>
          <w:i/>
          <w:iCs/>
          <w:noProof/>
          <w:szCs w:val="24"/>
        </w:rPr>
        <w:t>Philosophical transactions of the Royal Society of London. Series B, Biological sciences</w:t>
      </w:r>
      <w:r w:rsidRPr="0065556F">
        <w:rPr>
          <w:rFonts w:ascii="Calibri" w:hAnsi="Calibri" w:cs="Times New Roman"/>
          <w:noProof/>
          <w:szCs w:val="24"/>
        </w:rPr>
        <w:t>, 368(1614), p.20120250.</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Hijmans, R.J. et al., 2016. dismo: Species Distribution Modeling. R package version 1.0-15.</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Hoerl, A.E. &amp; Kennard, R.W., 1970. Ridge Regression: Biased Estimation for Nonorthogonal Problems. </w:t>
      </w:r>
      <w:r w:rsidRPr="0065556F">
        <w:rPr>
          <w:rFonts w:ascii="Calibri" w:hAnsi="Calibri" w:cs="Times New Roman"/>
          <w:i/>
          <w:iCs/>
          <w:noProof/>
          <w:szCs w:val="24"/>
        </w:rPr>
        <w:t>Technometrics</w:t>
      </w:r>
      <w:r w:rsidRPr="0065556F">
        <w:rPr>
          <w:rFonts w:ascii="Calibri" w:hAnsi="Calibri" w:cs="Times New Roman"/>
          <w:noProof/>
          <w:szCs w:val="24"/>
        </w:rPr>
        <w:t>, 12(1), pp.55–67.</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Hoeting, J.A. et al., 2006. Model selection for geostatistical models. </w:t>
      </w:r>
      <w:r w:rsidRPr="0065556F">
        <w:rPr>
          <w:rFonts w:ascii="Calibri" w:hAnsi="Calibri" w:cs="Times New Roman"/>
          <w:i/>
          <w:iCs/>
          <w:noProof/>
          <w:szCs w:val="24"/>
        </w:rPr>
        <w:t>Ecological applications : a publication of the Ecological Society of America</w:t>
      </w:r>
      <w:r w:rsidRPr="0065556F">
        <w:rPr>
          <w:rFonts w:ascii="Calibri" w:hAnsi="Calibri" w:cs="Times New Roman"/>
          <w:noProof/>
          <w:szCs w:val="24"/>
        </w:rPr>
        <w:t>, 16(1), pp.87–98.</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Hotez, P.J. et al., 2016. Eliminating the Neglected Tropical Diseases: Translational Science and New Technologies S. Lustigman, ed. </w:t>
      </w:r>
      <w:r w:rsidRPr="0065556F">
        <w:rPr>
          <w:rFonts w:ascii="Calibri" w:hAnsi="Calibri" w:cs="Times New Roman"/>
          <w:i/>
          <w:iCs/>
          <w:noProof/>
          <w:szCs w:val="24"/>
        </w:rPr>
        <w:t>PLOS Neglected Tropical Diseases</w:t>
      </w:r>
      <w:r w:rsidRPr="0065556F">
        <w:rPr>
          <w:rFonts w:ascii="Calibri" w:hAnsi="Calibri" w:cs="Times New Roman"/>
          <w:noProof/>
          <w:szCs w:val="24"/>
        </w:rPr>
        <w:t>, 10(3), p.e0003895.</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Hotez, P.J. et al., 2010. “Manifesto” for Advancing the Control and Elimination of Neglected Tropical Diseases. </w:t>
      </w:r>
      <w:r w:rsidRPr="0065556F">
        <w:rPr>
          <w:rFonts w:ascii="Calibri" w:hAnsi="Calibri" w:cs="Times New Roman"/>
          <w:i/>
          <w:iCs/>
          <w:noProof/>
          <w:szCs w:val="24"/>
        </w:rPr>
        <w:t>PLoS Neglected Tropical Diseases</w:t>
      </w:r>
      <w:r w:rsidRPr="0065556F">
        <w:rPr>
          <w:rFonts w:ascii="Calibri" w:hAnsi="Calibri" w:cs="Times New Roman"/>
          <w:noProof/>
          <w:szCs w:val="24"/>
        </w:rPr>
        <w:t>, 4(5), p.e718.</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Hotez, P.J. &amp; Kamath, A., 2009. Neglected tropical diseases in sub-saharan Africa: review of their prevalence, distribution, and disease burden. </w:t>
      </w:r>
      <w:r w:rsidRPr="0065556F">
        <w:rPr>
          <w:rFonts w:ascii="Calibri" w:hAnsi="Calibri" w:cs="Times New Roman"/>
          <w:i/>
          <w:iCs/>
          <w:noProof/>
          <w:szCs w:val="24"/>
        </w:rPr>
        <w:t>PLoS neglected tropical diseases</w:t>
      </w:r>
      <w:r w:rsidRPr="0065556F">
        <w:rPr>
          <w:rFonts w:ascii="Calibri" w:hAnsi="Calibri" w:cs="Times New Roman"/>
          <w:noProof/>
          <w:szCs w:val="24"/>
        </w:rPr>
        <w:t>, 3(8), p.e412.</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Hürlimann, E. et al., 2011. Toward an open-access global database for mapping, control, and surveillance of neglected tropical diseases. </w:t>
      </w:r>
      <w:r w:rsidRPr="0065556F">
        <w:rPr>
          <w:rFonts w:ascii="Calibri" w:hAnsi="Calibri" w:cs="Times New Roman"/>
          <w:i/>
          <w:iCs/>
          <w:noProof/>
          <w:szCs w:val="24"/>
        </w:rPr>
        <w:t>PLoS neglected tropical diseases</w:t>
      </w:r>
      <w:r w:rsidRPr="0065556F">
        <w:rPr>
          <w:rFonts w:ascii="Calibri" w:hAnsi="Calibri" w:cs="Times New Roman"/>
          <w:noProof/>
          <w:szCs w:val="24"/>
        </w:rPr>
        <w:t>, 5(12), p.e1404.</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Jacob, B.G. et al., 2013. Validation of a Remote Sensing Model to Identify Simulium damnosum s.l. Breeding Sites in Sub-Saharan Africa. A. C. A. Clements, ed. </w:t>
      </w:r>
      <w:r w:rsidRPr="0065556F">
        <w:rPr>
          <w:rFonts w:ascii="Calibri" w:hAnsi="Calibri" w:cs="Times New Roman"/>
          <w:i/>
          <w:iCs/>
          <w:noProof/>
          <w:szCs w:val="24"/>
        </w:rPr>
        <w:t>PLoS neglected tropical diseases</w:t>
      </w:r>
      <w:r w:rsidRPr="0065556F">
        <w:rPr>
          <w:rFonts w:ascii="Calibri" w:hAnsi="Calibri" w:cs="Times New Roman"/>
          <w:noProof/>
          <w:szCs w:val="24"/>
        </w:rPr>
        <w:t>, 7(7), p.e2342.</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Jacobson, A. et al., 2015. A novel approach to mapping land conversion using Google Earth with an application to East Africa. </w:t>
      </w:r>
      <w:r w:rsidRPr="0065556F">
        <w:rPr>
          <w:rFonts w:ascii="Calibri" w:hAnsi="Calibri" w:cs="Times New Roman"/>
          <w:i/>
          <w:iCs/>
          <w:noProof/>
          <w:szCs w:val="24"/>
        </w:rPr>
        <w:t>Environmental Modelling &amp; Software</w:t>
      </w:r>
      <w:r w:rsidRPr="0065556F">
        <w:rPr>
          <w:rFonts w:ascii="Calibri" w:hAnsi="Calibri" w:cs="Times New Roman"/>
          <w:noProof/>
          <w:szCs w:val="24"/>
        </w:rPr>
        <w:t>, 72, pp.1–9.</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Jelinski, D. &amp; Wu, J., 1996. The modifiable areal unit problem and implications for landscape ecology. </w:t>
      </w:r>
      <w:r w:rsidRPr="0065556F">
        <w:rPr>
          <w:rFonts w:ascii="Calibri" w:hAnsi="Calibri" w:cs="Times New Roman"/>
          <w:i/>
          <w:iCs/>
          <w:noProof/>
          <w:szCs w:val="24"/>
        </w:rPr>
        <w:t>Landscape ecology</w:t>
      </w:r>
      <w:r w:rsidRPr="0065556F">
        <w:rPr>
          <w:rFonts w:ascii="Calibri" w:hAnsi="Calibri" w:cs="Times New Roman"/>
          <w:noProof/>
          <w:szCs w:val="24"/>
        </w:rPr>
        <w:t>, 11(3), pp.129–140.</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Kelly-Hope, L.A. et al., 2006. Short communication: Negative spatial association between lymphatic filariasis and malaria in West Africa. </w:t>
      </w:r>
      <w:r w:rsidRPr="0065556F">
        <w:rPr>
          <w:rFonts w:ascii="Calibri" w:hAnsi="Calibri" w:cs="Times New Roman"/>
          <w:i/>
          <w:iCs/>
          <w:noProof/>
          <w:szCs w:val="24"/>
        </w:rPr>
        <w:t>Tropical medicine &amp; international health : TM &amp; IH</w:t>
      </w:r>
      <w:r w:rsidRPr="0065556F">
        <w:rPr>
          <w:rFonts w:ascii="Calibri" w:hAnsi="Calibri" w:cs="Times New Roman"/>
          <w:noProof/>
          <w:szCs w:val="24"/>
        </w:rPr>
        <w:t>, 11(2), pp.129–35.</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Kennedy, P.G., 2013. Clinical features, diagnosis, and treatment of human African trypanosomiasis (sleeping sickness). </w:t>
      </w:r>
      <w:r w:rsidRPr="0065556F">
        <w:rPr>
          <w:rFonts w:ascii="Calibri" w:hAnsi="Calibri" w:cs="Times New Roman"/>
          <w:i/>
          <w:iCs/>
          <w:noProof/>
          <w:szCs w:val="24"/>
        </w:rPr>
        <w:t>The Lancet Neurology</w:t>
      </w:r>
      <w:r w:rsidRPr="0065556F">
        <w:rPr>
          <w:rFonts w:ascii="Calibri" w:hAnsi="Calibri" w:cs="Times New Roman"/>
          <w:noProof/>
          <w:szCs w:val="24"/>
        </w:rPr>
        <w:t>, 12(2), pp.186–194.</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King, J.D. et al., 2013. A novel electronic data collection system for large-scale surveys of neglected tropical diseases. A. M. Noor, ed. </w:t>
      </w:r>
      <w:r w:rsidRPr="0065556F">
        <w:rPr>
          <w:rFonts w:ascii="Calibri" w:hAnsi="Calibri" w:cs="Times New Roman"/>
          <w:i/>
          <w:iCs/>
          <w:noProof/>
          <w:szCs w:val="24"/>
        </w:rPr>
        <w:t>PloS one</w:t>
      </w:r>
      <w:r w:rsidRPr="0065556F">
        <w:rPr>
          <w:rFonts w:ascii="Calibri" w:hAnsi="Calibri" w:cs="Times New Roman"/>
          <w:noProof/>
          <w:szCs w:val="24"/>
        </w:rPr>
        <w:t>, 8(9), p.e74570.</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Kitron, U. et al., 1996. Spatial Analysis of the Distribution of Tsetse Flies in the Lambwe Valley, Kenya, Using Landsat TM Satellite Imagery and GIS. </w:t>
      </w:r>
      <w:r w:rsidRPr="0065556F">
        <w:rPr>
          <w:rFonts w:ascii="Calibri" w:hAnsi="Calibri" w:cs="Times New Roman"/>
          <w:i/>
          <w:iCs/>
          <w:noProof/>
          <w:szCs w:val="24"/>
        </w:rPr>
        <w:t>Journal of Animal Ecology</w:t>
      </w:r>
      <w:r w:rsidRPr="0065556F">
        <w:rPr>
          <w:rFonts w:ascii="Calibri" w:hAnsi="Calibri" w:cs="Times New Roman"/>
          <w:noProof/>
          <w:szCs w:val="24"/>
        </w:rPr>
        <w:t>, 65(3), pp.371–380.</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Koch, T., 2015. Mapping medical disasters: Ebola makes old lessons, new. </w:t>
      </w:r>
      <w:r w:rsidRPr="0065556F">
        <w:rPr>
          <w:rFonts w:ascii="Calibri" w:hAnsi="Calibri" w:cs="Times New Roman"/>
          <w:i/>
          <w:iCs/>
          <w:noProof/>
          <w:szCs w:val="24"/>
        </w:rPr>
        <w:t>Disaster medicine and public health preparedness</w:t>
      </w:r>
      <w:r w:rsidRPr="0065556F">
        <w:rPr>
          <w:rFonts w:ascii="Calibri" w:hAnsi="Calibri" w:cs="Times New Roman"/>
          <w:noProof/>
          <w:szCs w:val="24"/>
        </w:rPr>
        <w:t>, 9(1), pp.66–73.</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Koroma, J.B. et al., 2012. Lymphatic filariasis mapping by immunochromatographic test cards and baseline microfilaria survey prior to mass drug administration in Sierra Leone. </w:t>
      </w:r>
      <w:r w:rsidRPr="0065556F">
        <w:rPr>
          <w:rFonts w:ascii="Calibri" w:hAnsi="Calibri" w:cs="Times New Roman"/>
          <w:i/>
          <w:iCs/>
          <w:noProof/>
          <w:szCs w:val="24"/>
        </w:rPr>
        <w:t>Parasites &amp; vectors</w:t>
      </w:r>
      <w:r w:rsidRPr="0065556F">
        <w:rPr>
          <w:rFonts w:ascii="Calibri" w:hAnsi="Calibri" w:cs="Times New Roman"/>
          <w:noProof/>
          <w:szCs w:val="24"/>
        </w:rPr>
        <w:t>, 5, p.10.</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Kraemer, M.U.G. et al., 2015. Progress and Challenges in Infectious Disease Cartography. </w:t>
      </w:r>
      <w:r w:rsidRPr="0065556F">
        <w:rPr>
          <w:rFonts w:ascii="Calibri" w:hAnsi="Calibri" w:cs="Times New Roman"/>
          <w:i/>
          <w:iCs/>
          <w:noProof/>
          <w:szCs w:val="24"/>
        </w:rPr>
        <w:t>Trends in Parasitology</w:t>
      </w:r>
      <w:r w:rsidRPr="0065556F">
        <w:rPr>
          <w:rFonts w:ascii="Calibri" w:hAnsi="Calibri" w:cs="Times New Roman"/>
          <w:noProof/>
          <w:szCs w:val="24"/>
        </w:rPr>
        <w:t>, 32(1), pp.19–29.</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Krige, D.G., 1951. </w:t>
      </w:r>
      <w:r w:rsidRPr="0065556F">
        <w:rPr>
          <w:rFonts w:ascii="Calibri" w:hAnsi="Calibri" w:cs="Times New Roman"/>
          <w:i/>
          <w:iCs/>
          <w:noProof/>
          <w:szCs w:val="24"/>
        </w:rPr>
        <w:t>A statistical approach to some mine valuations and allied problems at the Witwatersrand</w:t>
      </w:r>
      <w:r w:rsidRPr="0065556F">
        <w:rPr>
          <w:rFonts w:ascii="Calibri" w:hAnsi="Calibri" w:cs="Times New Roman"/>
          <w:noProof/>
          <w:szCs w:val="24"/>
        </w:rPr>
        <w:t>. University of Witwatersrand.</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Lai, Y.-S. et al., 2015. Spatial distribution of schistosomiasis and treatment needs in sub-Saharan Africa: a systematic review and geostatistical analysis. </w:t>
      </w:r>
      <w:r w:rsidRPr="0065556F">
        <w:rPr>
          <w:rFonts w:ascii="Calibri" w:hAnsi="Calibri" w:cs="Times New Roman"/>
          <w:i/>
          <w:iCs/>
          <w:noProof/>
          <w:szCs w:val="24"/>
        </w:rPr>
        <w:t>The Lancet. Infectious diseases</w:t>
      </w:r>
      <w:r w:rsidRPr="0065556F">
        <w:rPr>
          <w:rFonts w:ascii="Calibri" w:hAnsi="Calibri" w:cs="Times New Roman"/>
          <w:noProof/>
          <w:szCs w:val="24"/>
        </w:rPr>
        <w:t>, 15(8), pp.927–40.</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Legendre, P., 1993. Spatial Autocorrelation: Trouble or New Paradigm? </w:t>
      </w:r>
      <w:r w:rsidRPr="0065556F">
        <w:rPr>
          <w:rFonts w:ascii="Calibri" w:hAnsi="Calibri" w:cs="Times New Roman"/>
          <w:i/>
          <w:iCs/>
          <w:noProof/>
          <w:szCs w:val="24"/>
        </w:rPr>
        <w:t>Ecology</w:t>
      </w:r>
      <w:r w:rsidRPr="0065556F">
        <w:rPr>
          <w:rFonts w:ascii="Calibri" w:hAnsi="Calibri" w:cs="Times New Roman"/>
          <w:noProof/>
          <w:szCs w:val="24"/>
        </w:rPr>
        <w:t>, 74(6), pp.1659–1673.</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Linard, C. et al., 2014. Use of active and passive VGI data for population distribution modelling: experience from the WorldPop project. In </w:t>
      </w:r>
      <w:r w:rsidRPr="0065556F">
        <w:rPr>
          <w:rFonts w:ascii="Calibri" w:hAnsi="Calibri" w:cs="Times New Roman"/>
          <w:i/>
          <w:iCs/>
          <w:noProof/>
          <w:szCs w:val="24"/>
        </w:rPr>
        <w:t>GIScience 2014 workshop</w:t>
      </w:r>
      <w:r w:rsidRPr="0065556F">
        <w:rPr>
          <w:rFonts w:ascii="Calibri" w:hAnsi="Calibri" w:cs="Times New Roman"/>
          <w:noProof/>
          <w:szCs w:val="24"/>
        </w:rPr>
        <w:t>.</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Lindgren, F. &amp; Rue, H., 2015. Bayesian Spatial Modelling with R - INLA. </w:t>
      </w:r>
      <w:r w:rsidRPr="0065556F">
        <w:rPr>
          <w:rFonts w:ascii="Calibri" w:hAnsi="Calibri" w:cs="Times New Roman"/>
          <w:i/>
          <w:iCs/>
          <w:noProof/>
          <w:szCs w:val="24"/>
        </w:rPr>
        <w:t>Journal of Statistical Software</w:t>
      </w:r>
      <w:r w:rsidRPr="0065556F">
        <w:rPr>
          <w:rFonts w:ascii="Calibri" w:hAnsi="Calibri" w:cs="Times New Roman"/>
          <w:noProof/>
          <w:szCs w:val="24"/>
        </w:rPr>
        <w:t>, 63(19), pp.1–25.</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Lindgren, F., Rue, H. &amp; Lindström, J., 2011. An explicit link between Gaussian fields and Gaussian Markov random fields: the stochastic partial differential equation approach. </w:t>
      </w:r>
      <w:r w:rsidRPr="0065556F">
        <w:rPr>
          <w:rFonts w:ascii="Calibri" w:hAnsi="Calibri" w:cs="Times New Roman"/>
          <w:i/>
          <w:iCs/>
          <w:noProof/>
          <w:szCs w:val="24"/>
        </w:rPr>
        <w:t>Journal of the Royal Statistical Society: Series B (Statistical Methodology)</w:t>
      </w:r>
      <w:r w:rsidRPr="0065556F">
        <w:rPr>
          <w:rFonts w:ascii="Calibri" w:hAnsi="Calibri" w:cs="Times New Roman"/>
          <w:noProof/>
          <w:szCs w:val="24"/>
        </w:rPr>
        <w:t>, 73(4), pp.423–498.</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Lozano-Fuentes, S. et al., 2008. Use of Google Earth to strengthen public health capacity and facilitate management of vector-borne diseases in resource-poor environments. </w:t>
      </w:r>
      <w:r w:rsidRPr="0065556F">
        <w:rPr>
          <w:rFonts w:ascii="Calibri" w:hAnsi="Calibri" w:cs="Times New Roman"/>
          <w:i/>
          <w:iCs/>
          <w:noProof/>
          <w:szCs w:val="24"/>
        </w:rPr>
        <w:t>Bulletin of the World Health Organization</w:t>
      </w:r>
      <w:r w:rsidRPr="0065556F">
        <w:rPr>
          <w:rFonts w:ascii="Calibri" w:hAnsi="Calibri" w:cs="Times New Roman"/>
          <w:noProof/>
          <w:szCs w:val="24"/>
        </w:rPr>
        <w:t>, 86(9), pp.718–725.</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Lu, D. &amp; Weng, Q., 2007. A survey of image classification methods and techniques for improving classification performance. </w:t>
      </w:r>
      <w:r w:rsidRPr="0065556F">
        <w:rPr>
          <w:rFonts w:ascii="Calibri" w:hAnsi="Calibri" w:cs="Times New Roman"/>
          <w:i/>
          <w:iCs/>
          <w:noProof/>
          <w:szCs w:val="24"/>
        </w:rPr>
        <w:t>International Journal of Remote Sensing</w:t>
      </w:r>
      <w:r w:rsidRPr="0065556F">
        <w:rPr>
          <w:rFonts w:ascii="Calibri" w:hAnsi="Calibri" w:cs="Times New Roman"/>
          <w:noProof/>
          <w:szCs w:val="24"/>
        </w:rPr>
        <w:t>, 28(5), pp.823–870.</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Lumbala, C. et al., 2015. Human African trypanosomiasis in the Democratic Republic of the Congo: disease distribution and risk. </w:t>
      </w:r>
      <w:r w:rsidRPr="0065556F">
        <w:rPr>
          <w:rFonts w:ascii="Calibri" w:hAnsi="Calibri" w:cs="Times New Roman"/>
          <w:i/>
          <w:iCs/>
          <w:noProof/>
          <w:szCs w:val="24"/>
        </w:rPr>
        <w:t>International journal of health geographics</w:t>
      </w:r>
      <w:r w:rsidRPr="0065556F">
        <w:rPr>
          <w:rFonts w:ascii="Calibri" w:hAnsi="Calibri" w:cs="Times New Roman"/>
          <w:noProof/>
          <w:szCs w:val="24"/>
        </w:rPr>
        <w:t>, 14, p.20.</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Lunn, D.J. et al., 2000. WinBUGS - A Bayesian modelling framework: Concepts, structure, and extensibility. </w:t>
      </w:r>
      <w:r w:rsidRPr="0065556F">
        <w:rPr>
          <w:rFonts w:ascii="Calibri" w:hAnsi="Calibri" w:cs="Times New Roman"/>
          <w:i/>
          <w:iCs/>
          <w:noProof/>
          <w:szCs w:val="24"/>
        </w:rPr>
        <w:t>Statistics and Computing</w:t>
      </w:r>
      <w:r w:rsidRPr="0065556F">
        <w:rPr>
          <w:rFonts w:ascii="Calibri" w:hAnsi="Calibri" w:cs="Times New Roman"/>
          <w:noProof/>
          <w:szCs w:val="24"/>
        </w:rPr>
        <w:t>, 10(4), pp.325–337.</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Lutumba, P., Matovu, E. &amp; Boelaert, M., 2016. Human African Trypanosomiasis (HAT). In </w:t>
      </w:r>
      <w:r w:rsidRPr="0065556F">
        <w:rPr>
          <w:rFonts w:ascii="Calibri" w:hAnsi="Calibri" w:cs="Times New Roman"/>
          <w:i/>
          <w:iCs/>
          <w:noProof/>
          <w:szCs w:val="24"/>
        </w:rPr>
        <w:t>Neglected Tropical Diseases - Sub-Saharan Africa</w:t>
      </w:r>
      <w:r w:rsidRPr="0065556F">
        <w:rPr>
          <w:rFonts w:ascii="Calibri" w:hAnsi="Calibri" w:cs="Times New Roman"/>
          <w:noProof/>
          <w:szCs w:val="24"/>
        </w:rPr>
        <w:t>. pp. 63–85.</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Magalhães, R.J.S. et al., 2011. The applications of model-based geostatistics in helminth epidemiology and control. </w:t>
      </w:r>
      <w:r w:rsidRPr="0065556F">
        <w:rPr>
          <w:rFonts w:ascii="Calibri" w:hAnsi="Calibri" w:cs="Times New Roman"/>
          <w:i/>
          <w:iCs/>
          <w:noProof/>
          <w:szCs w:val="24"/>
        </w:rPr>
        <w:t>Advances in parasitology</w:t>
      </w:r>
      <w:r w:rsidRPr="0065556F">
        <w:rPr>
          <w:rFonts w:ascii="Calibri" w:hAnsi="Calibri" w:cs="Times New Roman"/>
          <w:noProof/>
          <w:szCs w:val="24"/>
        </w:rPr>
        <w:t>, 74, pp.267–96.</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Manyangadze, T. et al., 2015. Application of geo-spatial technology in schistosomiasis modelling in Africa: a review. </w:t>
      </w:r>
      <w:r w:rsidRPr="0065556F">
        <w:rPr>
          <w:rFonts w:ascii="Calibri" w:hAnsi="Calibri" w:cs="Times New Roman"/>
          <w:i/>
          <w:iCs/>
          <w:noProof/>
          <w:szCs w:val="24"/>
        </w:rPr>
        <w:t>Geospatial Health</w:t>
      </w:r>
      <w:r w:rsidRPr="0065556F">
        <w:rPr>
          <w:rFonts w:ascii="Calibri" w:hAnsi="Calibri" w:cs="Times New Roman"/>
          <w:noProof/>
          <w:szCs w:val="24"/>
        </w:rPr>
        <w:t>, 10(2).</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Matawa, F., Murwira, K.S. &amp; Shereni, W., 2013. Modelling the Distribution of Suitable Glossina Spp. Habitat in the North Western parts of Zimbabwe Using Remote Sensing and Climate Data. </w:t>
      </w:r>
      <w:r w:rsidRPr="0065556F">
        <w:rPr>
          <w:rFonts w:ascii="Calibri" w:hAnsi="Calibri" w:cs="Times New Roman"/>
          <w:i/>
          <w:iCs/>
          <w:noProof/>
          <w:szCs w:val="24"/>
        </w:rPr>
        <w:t>Geoinformatics and Geostatistics: An Overview</w:t>
      </w:r>
      <w:r w:rsidRPr="0065556F">
        <w:rPr>
          <w:rFonts w:ascii="Calibri" w:hAnsi="Calibri" w:cs="Times New Roman"/>
          <w:noProof/>
          <w:szCs w:val="24"/>
        </w:rPr>
        <w:t>, S1, pp.S1-S016.</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Matern, B., 1960. </w:t>
      </w:r>
      <w:r w:rsidRPr="0065556F">
        <w:rPr>
          <w:rFonts w:ascii="Calibri" w:hAnsi="Calibri" w:cs="Times New Roman"/>
          <w:i/>
          <w:iCs/>
          <w:noProof/>
          <w:szCs w:val="24"/>
        </w:rPr>
        <w:t>Spatial variation</w:t>
      </w:r>
      <w:r w:rsidRPr="0065556F">
        <w:rPr>
          <w:rFonts w:ascii="Calibri" w:hAnsi="Calibri" w:cs="Times New Roman"/>
          <w:noProof/>
          <w:szCs w:val="24"/>
        </w:rPr>
        <w:t>, Stockholm.</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Matheron, G., 1976. A simple substitute for conditional expectation: The disjunctive kriging. In M. Guarascio, M. David, &amp; C. Huijbregts, eds. </w:t>
      </w:r>
      <w:r w:rsidRPr="0065556F">
        <w:rPr>
          <w:rFonts w:ascii="Calibri" w:hAnsi="Calibri" w:cs="Times New Roman"/>
          <w:i/>
          <w:iCs/>
          <w:noProof/>
          <w:szCs w:val="24"/>
        </w:rPr>
        <w:t>Advanced Geostatistics in the Mining Industry</w:t>
      </w:r>
      <w:r w:rsidRPr="0065556F">
        <w:rPr>
          <w:rFonts w:ascii="Calibri" w:hAnsi="Calibri" w:cs="Times New Roman"/>
          <w:noProof/>
          <w:szCs w:val="24"/>
        </w:rPr>
        <w:t>. Dordrecht: Springer Netherlands, pp. 221–236.</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McLeod, K.S., 2000. Our sense of Snow: the myth of John Snow in medical geography. </w:t>
      </w:r>
      <w:r w:rsidRPr="0065556F">
        <w:rPr>
          <w:rFonts w:ascii="Calibri" w:hAnsi="Calibri" w:cs="Times New Roman"/>
          <w:i/>
          <w:iCs/>
          <w:noProof/>
          <w:szCs w:val="24"/>
        </w:rPr>
        <w:t>Social Science &amp; Medicine</w:t>
      </w:r>
      <w:r w:rsidRPr="0065556F">
        <w:rPr>
          <w:rFonts w:ascii="Calibri" w:hAnsi="Calibri" w:cs="Times New Roman"/>
          <w:noProof/>
          <w:szCs w:val="24"/>
        </w:rPr>
        <w:t>, 50(7–8), pp.923–935.</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Médecins Sans Frontières, 2014. </w:t>
      </w:r>
      <w:r w:rsidRPr="0065556F">
        <w:rPr>
          <w:rFonts w:ascii="Calibri" w:hAnsi="Calibri" w:cs="Times New Roman"/>
          <w:i/>
          <w:iCs/>
          <w:noProof/>
          <w:szCs w:val="24"/>
        </w:rPr>
        <w:t>GIS support for the MSF Ebola response in Guinea in 2014: Case study</w:t>
      </w:r>
      <w:r w:rsidRPr="0065556F">
        <w:rPr>
          <w:rFonts w:ascii="Calibri" w:hAnsi="Calibri" w:cs="Times New Roman"/>
          <w:noProof/>
          <w:szCs w:val="24"/>
        </w:rPr>
        <w:t>,</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Merow, C., Smith, M.J. &amp; Silander, J.A., 2013. A practical guide to MaxEnt for modeling species’ distributions: what it does, and why inputs and settings matter. </w:t>
      </w:r>
      <w:r w:rsidRPr="0065556F">
        <w:rPr>
          <w:rFonts w:ascii="Calibri" w:hAnsi="Calibri" w:cs="Times New Roman"/>
          <w:i/>
          <w:iCs/>
          <w:noProof/>
          <w:szCs w:val="24"/>
        </w:rPr>
        <w:t>Ecography</w:t>
      </w:r>
      <w:r w:rsidRPr="0065556F">
        <w:rPr>
          <w:rFonts w:ascii="Calibri" w:hAnsi="Calibri" w:cs="Times New Roman"/>
          <w:noProof/>
          <w:szCs w:val="24"/>
        </w:rPr>
        <w:t>, 36(10), pp.1058–1069.</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Milinovich, G.J., Magalhães, R.J.S. &amp; Hu, W., 2015. Role of big data in the early detection of Ebola and other emerging infectious diseases. </w:t>
      </w:r>
      <w:r w:rsidRPr="0065556F">
        <w:rPr>
          <w:rFonts w:ascii="Calibri" w:hAnsi="Calibri" w:cs="Times New Roman"/>
          <w:i/>
          <w:iCs/>
          <w:noProof/>
          <w:szCs w:val="24"/>
        </w:rPr>
        <w:t>The Lancet Global Health</w:t>
      </w:r>
      <w:r w:rsidRPr="0065556F">
        <w:rPr>
          <w:rFonts w:ascii="Calibri" w:hAnsi="Calibri" w:cs="Times New Roman"/>
          <w:noProof/>
          <w:szCs w:val="24"/>
        </w:rPr>
        <w:t>, 3(1), pp.e20–e21.</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Miller, D.L. et al., 2013. Spatial models for distance sampling data: recent developments and future directions O. Gimenez, ed. </w:t>
      </w:r>
      <w:r w:rsidRPr="0065556F">
        <w:rPr>
          <w:rFonts w:ascii="Calibri" w:hAnsi="Calibri" w:cs="Times New Roman"/>
          <w:i/>
          <w:iCs/>
          <w:noProof/>
          <w:szCs w:val="24"/>
        </w:rPr>
        <w:t>Methods in Ecology and Evolution</w:t>
      </w:r>
      <w:r w:rsidRPr="0065556F">
        <w:rPr>
          <w:rFonts w:ascii="Calibri" w:hAnsi="Calibri" w:cs="Times New Roman"/>
          <w:noProof/>
          <w:szCs w:val="24"/>
        </w:rPr>
        <w:t>, 4(11), pp.1001–1010.</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Moraga, P. et al., 2015. Modelling the distribution and transmission intensity of lymphatic filariasis in sub-Saharan Africa prior to scaling up interventions: integrated use of geostatistical and mathematical modelling. </w:t>
      </w:r>
      <w:r w:rsidRPr="0065556F">
        <w:rPr>
          <w:rFonts w:ascii="Calibri" w:hAnsi="Calibri" w:cs="Times New Roman"/>
          <w:i/>
          <w:iCs/>
          <w:noProof/>
          <w:szCs w:val="24"/>
        </w:rPr>
        <w:t>Parasites &amp; Vectors</w:t>
      </w:r>
      <w:r w:rsidRPr="0065556F">
        <w:rPr>
          <w:rFonts w:ascii="Calibri" w:hAnsi="Calibri" w:cs="Times New Roman"/>
          <w:noProof/>
          <w:szCs w:val="24"/>
        </w:rPr>
        <w:t>, 8(1), p.560.</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Moran, P.A.P., 1950. Notes on continuous stochastic phenomena. </w:t>
      </w:r>
      <w:r w:rsidRPr="0065556F">
        <w:rPr>
          <w:rFonts w:ascii="Calibri" w:hAnsi="Calibri" w:cs="Times New Roman"/>
          <w:i/>
          <w:iCs/>
          <w:noProof/>
          <w:szCs w:val="24"/>
        </w:rPr>
        <w:t>Biometrika</w:t>
      </w:r>
      <w:r w:rsidRPr="0065556F">
        <w:rPr>
          <w:rFonts w:ascii="Calibri" w:hAnsi="Calibri" w:cs="Times New Roman"/>
          <w:noProof/>
          <w:szCs w:val="24"/>
        </w:rPr>
        <w:t>, 37(1–2), pp.17–23.</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Moser, W. et al., 2014. The spatial and seasonal distribution of Bulinus truncatus, Bulinus forskalii and Biomphalaria pfeifferi, the intermediate host snails of schistosomiasis, in N’Djamena, Chad. </w:t>
      </w:r>
      <w:r w:rsidRPr="0065556F">
        <w:rPr>
          <w:rFonts w:ascii="Calibri" w:hAnsi="Calibri" w:cs="Times New Roman"/>
          <w:i/>
          <w:iCs/>
          <w:noProof/>
          <w:szCs w:val="24"/>
        </w:rPr>
        <w:t>Geospatial health</w:t>
      </w:r>
      <w:r w:rsidRPr="0065556F">
        <w:rPr>
          <w:rFonts w:ascii="Calibri" w:hAnsi="Calibri" w:cs="Times New Roman"/>
          <w:noProof/>
          <w:szCs w:val="24"/>
        </w:rPr>
        <w:t>, 9(1), pp.109–18.</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Mwangungulu, S.P. et al., 2016. Crowdsourcing Vector Surveillance: Using Community Knowledge and Experiences to Predict Densities and Distribution of Outdoor-Biting Mosquitoes in Rural Tanzania. </w:t>
      </w:r>
      <w:r w:rsidRPr="0065556F">
        <w:rPr>
          <w:rFonts w:ascii="Calibri" w:hAnsi="Calibri" w:cs="Times New Roman"/>
          <w:i/>
          <w:iCs/>
          <w:noProof/>
          <w:szCs w:val="24"/>
        </w:rPr>
        <w:t>PloS one</w:t>
      </w:r>
      <w:r w:rsidRPr="0065556F">
        <w:rPr>
          <w:rFonts w:ascii="Calibri" w:hAnsi="Calibri" w:cs="Times New Roman"/>
          <w:noProof/>
          <w:szCs w:val="24"/>
        </w:rPr>
        <w:t>, 11(6), p.e0156388.</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Mwase, E.T. et al., 2014. Mapping the geographical distribution of lymphatic filariasis in Zambia. </w:t>
      </w:r>
      <w:r w:rsidRPr="0065556F">
        <w:rPr>
          <w:rFonts w:ascii="Calibri" w:hAnsi="Calibri" w:cs="Times New Roman"/>
          <w:i/>
          <w:iCs/>
          <w:noProof/>
          <w:szCs w:val="24"/>
        </w:rPr>
        <w:t>PLoS neglected tropical diseases</w:t>
      </w:r>
      <w:r w:rsidRPr="0065556F">
        <w:rPr>
          <w:rFonts w:ascii="Calibri" w:hAnsi="Calibri" w:cs="Times New Roman"/>
          <w:noProof/>
          <w:szCs w:val="24"/>
        </w:rPr>
        <w:t>, 8(2), p.e2714.</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Mweempwa, C. et al., 2015. Impact of habitat fragmentation on tsetse populations and trypanosomosis risk in Eastern Zambia. </w:t>
      </w:r>
      <w:r w:rsidRPr="0065556F">
        <w:rPr>
          <w:rFonts w:ascii="Calibri" w:hAnsi="Calibri" w:cs="Times New Roman"/>
          <w:i/>
          <w:iCs/>
          <w:noProof/>
          <w:szCs w:val="24"/>
        </w:rPr>
        <w:t>Parasites &amp; vectors</w:t>
      </w:r>
      <w:r w:rsidRPr="0065556F">
        <w:rPr>
          <w:rFonts w:ascii="Calibri" w:hAnsi="Calibri" w:cs="Times New Roman"/>
          <w:noProof/>
          <w:szCs w:val="24"/>
        </w:rPr>
        <w:t>, 8, p.406.</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NASA, 2016a. MODIS Vegetation Indices. Available at: http://modis-land.gsfc.nasa.gov/vi.html.</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NASA, 2016b. Shuttle Radar Topography Mission. Available at: http://www2.jpl.nasa.gov/srtm/.</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NASA, The NASA Master Directory Held at the NASA Space Science Data Center. </w:t>
      </w:r>
      <w:r w:rsidRPr="0065556F">
        <w:rPr>
          <w:rFonts w:ascii="Calibri" w:hAnsi="Calibri" w:cs="Times New Roman"/>
          <w:i/>
          <w:iCs/>
          <w:noProof/>
          <w:szCs w:val="24"/>
        </w:rPr>
        <w:t>2016</w:t>
      </w:r>
      <w:r w:rsidRPr="0065556F">
        <w:rPr>
          <w:rFonts w:ascii="Calibri" w:hAnsi="Calibri" w:cs="Times New Roman"/>
          <w:noProof/>
          <w:szCs w:val="24"/>
        </w:rPr>
        <w:t>. Available at: http://nssdc.gsfc.nasa.gov/nmc/SpacecraftQuery.jsp [Accessed March 3, 2016].</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Neis, P. &amp; Zielstra, D., 2014. Recent Developments and Future Trends in Volunteered Geographic Information Research: The Case of OpenStreetMap. </w:t>
      </w:r>
      <w:r w:rsidRPr="0065556F">
        <w:rPr>
          <w:rFonts w:ascii="Calibri" w:hAnsi="Calibri" w:cs="Times New Roman"/>
          <w:i/>
          <w:iCs/>
          <w:noProof/>
          <w:szCs w:val="24"/>
        </w:rPr>
        <w:t>Future Internet</w:t>
      </w:r>
      <w:r w:rsidRPr="0065556F">
        <w:rPr>
          <w:rFonts w:ascii="Calibri" w:hAnsi="Calibri" w:cs="Times New Roman"/>
          <w:noProof/>
          <w:szCs w:val="24"/>
        </w:rPr>
        <w:t>, 6(1), pp.76–106.</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Neis, P., Zielstra, D. &amp; Zipf, A., 2011. The Street Network Evolution of Crowdsourced Maps: OpenStreetMap in Germany 2007–2011. </w:t>
      </w:r>
      <w:r w:rsidRPr="0065556F">
        <w:rPr>
          <w:rFonts w:ascii="Calibri" w:hAnsi="Calibri" w:cs="Times New Roman"/>
          <w:i/>
          <w:iCs/>
          <w:noProof/>
          <w:szCs w:val="24"/>
        </w:rPr>
        <w:t>Future Internet</w:t>
      </w:r>
      <w:r w:rsidRPr="0065556F">
        <w:rPr>
          <w:rFonts w:ascii="Calibri" w:hAnsi="Calibri" w:cs="Times New Roman"/>
          <w:noProof/>
          <w:szCs w:val="24"/>
        </w:rPr>
        <w:t>, 4(4), pp.1–21.</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Nutman, T.B., 2013. Lymphatic Filariasis: Progress and Challenges in the Move Toward Elimination. In I. W. Fong, ed. </w:t>
      </w:r>
      <w:r w:rsidRPr="0065556F">
        <w:rPr>
          <w:rFonts w:ascii="Calibri" w:hAnsi="Calibri" w:cs="Times New Roman"/>
          <w:i/>
          <w:iCs/>
          <w:noProof/>
          <w:szCs w:val="24"/>
        </w:rPr>
        <w:t>Challenges in Infectious Diseases</w:t>
      </w:r>
      <w:r w:rsidRPr="0065556F">
        <w:rPr>
          <w:rFonts w:ascii="Calibri" w:hAnsi="Calibri" w:cs="Times New Roman"/>
          <w:noProof/>
          <w:szCs w:val="24"/>
        </w:rPr>
        <w:t>. New York, NY: Springer New York, pp. 233–246.</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O’Hanlon, S.J. et al., 2016. Model-Based Geostatistical Mapping of the Prevalence of Onchocerca volvulus in West Africa. </w:t>
      </w:r>
      <w:r w:rsidRPr="0065556F">
        <w:rPr>
          <w:rFonts w:ascii="Calibri" w:hAnsi="Calibri" w:cs="Times New Roman"/>
          <w:i/>
          <w:iCs/>
          <w:noProof/>
          <w:szCs w:val="24"/>
        </w:rPr>
        <w:t>PLoS neglected tropical diseases</w:t>
      </w:r>
      <w:r w:rsidRPr="0065556F">
        <w:rPr>
          <w:rFonts w:ascii="Calibri" w:hAnsi="Calibri" w:cs="Times New Roman"/>
          <w:noProof/>
          <w:szCs w:val="24"/>
        </w:rPr>
        <w:t>, 10(1), p.e0004328.</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Odiit, M. et al., 2006. Using remote sensing and geographic information systems to identify villages at high risk for rhodesiense sleeping sickness in Uganda. </w:t>
      </w:r>
      <w:r w:rsidRPr="0065556F">
        <w:rPr>
          <w:rFonts w:ascii="Calibri" w:hAnsi="Calibri" w:cs="Times New Roman"/>
          <w:i/>
          <w:iCs/>
          <w:noProof/>
          <w:szCs w:val="24"/>
        </w:rPr>
        <w:t>Transactions of the Royal Society of Tropical Medicine and Hygiene</w:t>
      </w:r>
      <w:r w:rsidRPr="0065556F">
        <w:rPr>
          <w:rFonts w:ascii="Calibri" w:hAnsi="Calibri" w:cs="Times New Roman"/>
          <w:noProof/>
          <w:szCs w:val="24"/>
        </w:rPr>
        <w:t>, 100(4), pp.354–62.</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Oluwole, A.S. et al., 2015. Bayesian geostatistical model-based estimates of soil-transmitted helminth infection in Nigeria, including annual deworming requirements. </w:t>
      </w:r>
      <w:r w:rsidRPr="0065556F">
        <w:rPr>
          <w:rFonts w:ascii="Calibri" w:hAnsi="Calibri" w:cs="Times New Roman"/>
          <w:i/>
          <w:iCs/>
          <w:noProof/>
          <w:szCs w:val="24"/>
        </w:rPr>
        <w:t>PLoS neglected tropical diseases</w:t>
      </w:r>
      <w:r w:rsidRPr="0065556F">
        <w:rPr>
          <w:rFonts w:ascii="Calibri" w:hAnsi="Calibri" w:cs="Times New Roman"/>
          <w:noProof/>
          <w:szCs w:val="24"/>
        </w:rPr>
        <w:t>, 9(4), p.e0003740.</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Onapa,  a W. et al., 2005. Rapid assessment of the geographical distribution of lymphatic filariasis in Uganda, by screening of schoolchildren for circulating filarial antigens. </w:t>
      </w:r>
      <w:r w:rsidRPr="0065556F">
        <w:rPr>
          <w:rFonts w:ascii="Calibri" w:hAnsi="Calibri" w:cs="Times New Roman"/>
          <w:i/>
          <w:iCs/>
          <w:noProof/>
          <w:szCs w:val="24"/>
        </w:rPr>
        <w:t>Annals of tropical medicine and parasitology</w:t>
      </w:r>
      <w:r w:rsidRPr="0065556F">
        <w:rPr>
          <w:rFonts w:ascii="Calibri" w:hAnsi="Calibri" w:cs="Times New Roman"/>
          <w:noProof/>
          <w:szCs w:val="24"/>
        </w:rPr>
        <w:t>, 99(2), pp.141–53.</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Otukei, J.R. &amp; Blaschke, T., 2010. Land cover change assessment using decision trees, support vector machines and maximum likelihood classification algorithms. </w:t>
      </w:r>
      <w:r w:rsidRPr="0065556F">
        <w:rPr>
          <w:rFonts w:ascii="Calibri" w:hAnsi="Calibri" w:cs="Times New Roman"/>
          <w:i/>
          <w:iCs/>
          <w:noProof/>
          <w:szCs w:val="24"/>
        </w:rPr>
        <w:t>International Journal of Applied Earth Observation and Geoinformation</w:t>
      </w:r>
      <w:r w:rsidRPr="0065556F">
        <w:rPr>
          <w:rFonts w:ascii="Calibri" w:hAnsi="Calibri" w:cs="Times New Roman"/>
          <w:noProof/>
          <w:szCs w:val="24"/>
        </w:rPr>
        <w:t>, 12, pp.S27–S31.</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Palen, L. &amp; Soden, R., 2015. Success &amp; scale in a data-producing organization: The socio-technical evolution of OpenStreetMap in response to humanitarian events. </w:t>
      </w:r>
      <w:r w:rsidRPr="0065556F">
        <w:rPr>
          <w:rFonts w:ascii="Calibri" w:hAnsi="Calibri" w:cs="Times New Roman"/>
          <w:i/>
          <w:iCs/>
          <w:noProof/>
          <w:szCs w:val="24"/>
        </w:rPr>
        <w:t>Proceedings of the 33rd  …</w:t>
      </w:r>
      <w:r w:rsidRPr="0065556F">
        <w:rPr>
          <w:rFonts w:ascii="Calibri" w:hAnsi="Calibri" w:cs="Times New Roman"/>
          <w:noProof/>
          <w:szCs w:val="24"/>
        </w:rPr>
        <w:t>.</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Pavluck, A. et al., 2014. Electronic data capture tools for global health programs: evolution of LINKS, an Android-, web-based system. </w:t>
      </w:r>
      <w:r w:rsidRPr="0065556F">
        <w:rPr>
          <w:rFonts w:ascii="Calibri" w:hAnsi="Calibri" w:cs="Times New Roman"/>
          <w:i/>
          <w:iCs/>
          <w:noProof/>
          <w:szCs w:val="24"/>
        </w:rPr>
        <w:t>PLoS neglected tropical diseases</w:t>
      </w:r>
      <w:r w:rsidRPr="0065556F">
        <w:rPr>
          <w:rFonts w:ascii="Calibri" w:hAnsi="Calibri" w:cs="Times New Roman"/>
          <w:noProof/>
          <w:szCs w:val="24"/>
        </w:rPr>
        <w:t>, 8(4), p.e2654.</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Pedersen, U.B. et al., 2014. Modelling spatial distribution of snails transmitting parasitic worms with importance to human and animal health and analysis of distributional changes in relation to climate. </w:t>
      </w:r>
      <w:r w:rsidRPr="0065556F">
        <w:rPr>
          <w:rFonts w:ascii="Calibri" w:hAnsi="Calibri" w:cs="Times New Roman"/>
          <w:i/>
          <w:iCs/>
          <w:noProof/>
          <w:szCs w:val="24"/>
        </w:rPr>
        <w:t>Geospatial health</w:t>
      </w:r>
      <w:r w:rsidRPr="0065556F">
        <w:rPr>
          <w:rFonts w:ascii="Calibri" w:hAnsi="Calibri" w:cs="Times New Roman"/>
          <w:noProof/>
          <w:szCs w:val="24"/>
        </w:rPr>
        <w:t>, 8(2), pp.335–43.</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Peyrard, N. et al., 2013. Model-based adaptive spatial sampling for occurrence map construction. </w:t>
      </w:r>
      <w:r w:rsidRPr="0065556F">
        <w:rPr>
          <w:rFonts w:ascii="Calibri" w:hAnsi="Calibri" w:cs="Times New Roman"/>
          <w:i/>
          <w:iCs/>
          <w:noProof/>
          <w:szCs w:val="24"/>
        </w:rPr>
        <w:t>Statistics and Computing</w:t>
      </w:r>
      <w:r w:rsidRPr="0065556F">
        <w:rPr>
          <w:rFonts w:ascii="Calibri" w:hAnsi="Calibri" w:cs="Times New Roman"/>
          <w:noProof/>
          <w:szCs w:val="24"/>
        </w:rPr>
        <w:t>, 23(1), pp.29–42.</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Phillips, S.J. et al., 2009. Sample selection bias and presence-only distribution models: implications for background and pseudo-absence data. </w:t>
      </w:r>
      <w:r w:rsidRPr="0065556F">
        <w:rPr>
          <w:rFonts w:ascii="Calibri" w:hAnsi="Calibri" w:cs="Times New Roman"/>
          <w:i/>
          <w:iCs/>
          <w:noProof/>
          <w:szCs w:val="24"/>
        </w:rPr>
        <w:t>Ecological Applications</w:t>
      </w:r>
      <w:r w:rsidRPr="0065556F">
        <w:rPr>
          <w:rFonts w:ascii="Calibri" w:hAnsi="Calibri" w:cs="Times New Roman"/>
          <w:noProof/>
          <w:szCs w:val="24"/>
        </w:rPr>
        <w:t>, 19(1), pp.181–197.</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Phillips, S.J., Anderson, R.P. &amp; Schapire, R.E., 2006. Maximum entropy modeling of species geographic distributions. </w:t>
      </w:r>
      <w:r w:rsidRPr="0065556F">
        <w:rPr>
          <w:rFonts w:ascii="Calibri" w:hAnsi="Calibri" w:cs="Times New Roman"/>
          <w:i/>
          <w:iCs/>
          <w:noProof/>
          <w:szCs w:val="24"/>
        </w:rPr>
        <w:t>Ecological Modelling</w:t>
      </w:r>
      <w:r w:rsidRPr="0065556F">
        <w:rPr>
          <w:rFonts w:ascii="Calibri" w:hAnsi="Calibri" w:cs="Times New Roman"/>
          <w:noProof/>
          <w:szCs w:val="24"/>
        </w:rPr>
        <w:t>, 190(3–4), pp.231–259.</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Phillips, S.J. &amp; Dudík, M., 2008. Modeling of species distributions with Maxent: new extensions and a comprehensive evaluation. </w:t>
      </w:r>
      <w:r w:rsidRPr="0065556F">
        <w:rPr>
          <w:rFonts w:ascii="Calibri" w:hAnsi="Calibri" w:cs="Times New Roman"/>
          <w:i/>
          <w:iCs/>
          <w:noProof/>
          <w:szCs w:val="24"/>
        </w:rPr>
        <w:t>Ecography</w:t>
      </w:r>
      <w:r w:rsidRPr="0065556F">
        <w:rPr>
          <w:rFonts w:ascii="Calibri" w:hAnsi="Calibri" w:cs="Times New Roman"/>
          <w:noProof/>
          <w:szCs w:val="24"/>
        </w:rPr>
        <w:t>, 31(2), pp.161–175.</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Pullan, R.L. et al., 2012. Spatial parasite ecology and epidemiology: a review of methods and applications. </w:t>
      </w:r>
      <w:r w:rsidRPr="0065556F">
        <w:rPr>
          <w:rFonts w:ascii="Calibri" w:hAnsi="Calibri" w:cs="Times New Roman"/>
          <w:i/>
          <w:iCs/>
          <w:noProof/>
          <w:szCs w:val="24"/>
        </w:rPr>
        <w:t>Parasitology</w:t>
      </w:r>
      <w:r w:rsidRPr="0065556F">
        <w:rPr>
          <w:rFonts w:ascii="Calibri" w:hAnsi="Calibri" w:cs="Times New Roman"/>
          <w:noProof/>
          <w:szCs w:val="24"/>
        </w:rPr>
        <w:t>, 139(14), pp.1870–1887.</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Raj, R., Hamm, N. &amp; Kant, Y., 2013. Analysing the effect of different aggregation approaches on remotely sensed data. </w:t>
      </w:r>
      <w:r w:rsidRPr="0065556F">
        <w:rPr>
          <w:rFonts w:ascii="Calibri" w:hAnsi="Calibri" w:cs="Times New Roman"/>
          <w:i/>
          <w:iCs/>
          <w:noProof/>
          <w:szCs w:val="24"/>
        </w:rPr>
        <w:t>International journal of remote sensing</w:t>
      </w:r>
      <w:r w:rsidRPr="0065556F">
        <w:rPr>
          <w:rFonts w:ascii="Calibri" w:hAnsi="Calibri" w:cs="Times New Roman"/>
          <w:noProof/>
          <w:szCs w:val="24"/>
        </w:rPr>
        <w:t>.</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Ramaiah, K.D. &amp; Ottesen, E.A., 2014. Progress and impact of 13 years of the global programme to eliminate lymphatic filariasis on reducing the burden of filarial disease. </w:t>
      </w:r>
      <w:r w:rsidRPr="0065556F">
        <w:rPr>
          <w:rFonts w:ascii="Calibri" w:hAnsi="Calibri" w:cs="Times New Roman"/>
          <w:i/>
          <w:iCs/>
          <w:noProof/>
          <w:szCs w:val="24"/>
        </w:rPr>
        <w:t>PLoS neglected tropical diseases</w:t>
      </w:r>
      <w:r w:rsidRPr="0065556F">
        <w:rPr>
          <w:rFonts w:ascii="Calibri" w:hAnsi="Calibri" w:cs="Times New Roman"/>
          <w:noProof/>
          <w:szCs w:val="24"/>
        </w:rPr>
        <w:t>, 8(11), p.e3319.</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Rayaisse, J.-B. et al., 2015. Baited-boats: an innovative way to control riverine tsetse, vectors of sleeping sickness in West Africa. </w:t>
      </w:r>
      <w:r w:rsidRPr="0065556F">
        <w:rPr>
          <w:rFonts w:ascii="Calibri" w:hAnsi="Calibri" w:cs="Times New Roman"/>
          <w:i/>
          <w:iCs/>
          <w:noProof/>
          <w:szCs w:val="24"/>
        </w:rPr>
        <w:t>Parasites &amp; vectors</w:t>
      </w:r>
      <w:r w:rsidRPr="0065556F">
        <w:rPr>
          <w:rFonts w:ascii="Calibri" w:hAnsi="Calibri" w:cs="Times New Roman"/>
          <w:noProof/>
          <w:szCs w:val="24"/>
        </w:rPr>
        <w:t>, 8, p.236.</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Renner, I.W. &amp; Warton, D.I., 2013. Equivalence of MAXENT and Poisson Point Process Models for Species Distribution Modeling in Ecology. </w:t>
      </w:r>
      <w:r w:rsidRPr="0065556F">
        <w:rPr>
          <w:rFonts w:ascii="Calibri" w:hAnsi="Calibri" w:cs="Times New Roman"/>
          <w:i/>
          <w:iCs/>
          <w:noProof/>
          <w:szCs w:val="24"/>
        </w:rPr>
        <w:t>Biometrics</w:t>
      </w:r>
      <w:r w:rsidRPr="0065556F">
        <w:rPr>
          <w:rFonts w:ascii="Calibri" w:hAnsi="Calibri" w:cs="Times New Roman"/>
          <w:noProof/>
          <w:szCs w:val="24"/>
        </w:rPr>
        <w:t>, 69(1), pp.274–281.</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Robinson, T.P., 2000. Spatial statistics and geographical information systems in epidemiology and public health. </w:t>
      </w:r>
      <w:r w:rsidRPr="0065556F">
        <w:rPr>
          <w:rFonts w:ascii="Calibri" w:hAnsi="Calibri" w:cs="Times New Roman"/>
          <w:i/>
          <w:iCs/>
          <w:noProof/>
          <w:szCs w:val="24"/>
        </w:rPr>
        <w:t>Advances in Parasitology</w:t>
      </w:r>
      <w:r w:rsidRPr="0065556F">
        <w:rPr>
          <w:rFonts w:ascii="Calibri" w:hAnsi="Calibri" w:cs="Times New Roman"/>
          <w:noProof/>
          <w:szCs w:val="24"/>
        </w:rPr>
        <w:t>, 47, pp.81–128.</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Rogers, D.J., 2006. Models for vectors and vector-borne diseases. </w:t>
      </w:r>
      <w:r w:rsidRPr="0065556F">
        <w:rPr>
          <w:rFonts w:ascii="Calibri" w:hAnsi="Calibri" w:cs="Times New Roman"/>
          <w:i/>
          <w:iCs/>
          <w:noProof/>
          <w:szCs w:val="24"/>
        </w:rPr>
        <w:t>Advances in parasitology</w:t>
      </w:r>
      <w:r w:rsidRPr="0065556F">
        <w:rPr>
          <w:rFonts w:ascii="Calibri" w:hAnsi="Calibri" w:cs="Times New Roman"/>
          <w:noProof/>
          <w:szCs w:val="24"/>
        </w:rPr>
        <w:t>, 62, pp.1–35.</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Rogers, D.J., 2000. Satellites, Space, Time and the African Trypanosomiasis. </w:t>
      </w:r>
      <w:r w:rsidRPr="0065556F">
        <w:rPr>
          <w:rFonts w:ascii="Calibri" w:hAnsi="Calibri" w:cs="Times New Roman"/>
          <w:i/>
          <w:iCs/>
          <w:noProof/>
          <w:szCs w:val="24"/>
        </w:rPr>
        <w:t>Advances in Parasitology</w:t>
      </w:r>
      <w:r w:rsidRPr="0065556F">
        <w:rPr>
          <w:rFonts w:ascii="Calibri" w:hAnsi="Calibri" w:cs="Times New Roman"/>
          <w:noProof/>
          <w:szCs w:val="24"/>
        </w:rPr>
        <w:t>, 47, pp.129–171.</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Rue, H., Martino, S. &amp; Chopin, N., 2009. Approximate Bayesian inference for latent Gaussian models by using integrated nested Laplace approximations. </w:t>
      </w:r>
      <w:r w:rsidRPr="0065556F">
        <w:rPr>
          <w:rFonts w:ascii="Calibri" w:hAnsi="Calibri" w:cs="Times New Roman"/>
          <w:i/>
          <w:iCs/>
          <w:noProof/>
          <w:szCs w:val="24"/>
        </w:rPr>
        <w:t>Journal of the Royal Statistical Society: Series B (Statistical Methodology)</w:t>
      </w:r>
      <w:r w:rsidRPr="0065556F">
        <w:rPr>
          <w:rFonts w:ascii="Calibri" w:hAnsi="Calibri" w:cs="Times New Roman"/>
          <w:noProof/>
          <w:szCs w:val="24"/>
        </w:rPr>
        <w:t>, 71(2), pp.319–392.</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Schapire, R.E., 2003. The Boosting Approach to Machine Learning An Overview. </w:t>
      </w:r>
      <w:r w:rsidRPr="0065556F">
        <w:rPr>
          <w:rFonts w:ascii="Calibri" w:hAnsi="Calibri" w:cs="Times New Roman"/>
          <w:i/>
          <w:iCs/>
          <w:noProof/>
          <w:szCs w:val="24"/>
        </w:rPr>
        <w:t>Nonlinear Estimation and Classification</w:t>
      </w:r>
      <w:r w:rsidRPr="0065556F">
        <w:rPr>
          <w:rFonts w:ascii="Calibri" w:hAnsi="Calibri" w:cs="Times New Roman"/>
          <w:noProof/>
          <w:szCs w:val="24"/>
        </w:rPr>
        <w:t>.</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Schur, N. et al., 2011. Geostatistical model-based estimates of Schistosomiasis prevalence among individuals aged ≤ 20 years in West Africa. </w:t>
      </w:r>
      <w:r w:rsidRPr="0065556F">
        <w:rPr>
          <w:rFonts w:ascii="Calibri" w:hAnsi="Calibri" w:cs="Times New Roman"/>
          <w:i/>
          <w:iCs/>
          <w:noProof/>
          <w:szCs w:val="24"/>
        </w:rPr>
        <w:t>PLoS neglected tropical diseases</w:t>
      </w:r>
      <w:r w:rsidRPr="0065556F">
        <w:rPr>
          <w:rFonts w:ascii="Calibri" w:hAnsi="Calibri" w:cs="Times New Roman"/>
          <w:noProof/>
          <w:szCs w:val="24"/>
        </w:rPr>
        <w:t>, 5(6), p.e1194.</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Schur, N. et al., 2013. Spatially explicit Schistosoma infection risk in eastern Africa using Bayesian geostatistical modelling. </w:t>
      </w:r>
      <w:r w:rsidRPr="0065556F">
        <w:rPr>
          <w:rFonts w:ascii="Calibri" w:hAnsi="Calibri" w:cs="Times New Roman"/>
          <w:i/>
          <w:iCs/>
          <w:noProof/>
          <w:szCs w:val="24"/>
        </w:rPr>
        <w:t>Acta Tropica</w:t>
      </w:r>
      <w:r w:rsidRPr="0065556F">
        <w:rPr>
          <w:rFonts w:ascii="Calibri" w:hAnsi="Calibri" w:cs="Times New Roman"/>
          <w:noProof/>
          <w:szCs w:val="24"/>
        </w:rPr>
        <w:t>, 128(2), pp.365–377.</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Sciarretta, A. et al., 2005. Development of an adaptive tsetse population management scheme for the Luke community, Ethiopia. </w:t>
      </w:r>
      <w:r w:rsidRPr="0065556F">
        <w:rPr>
          <w:rFonts w:ascii="Calibri" w:hAnsi="Calibri" w:cs="Times New Roman"/>
          <w:i/>
          <w:iCs/>
          <w:noProof/>
          <w:szCs w:val="24"/>
        </w:rPr>
        <w:t>Journal of medical entomology</w:t>
      </w:r>
      <w:r w:rsidRPr="0065556F">
        <w:rPr>
          <w:rFonts w:ascii="Calibri" w:hAnsi="Calibri" w:cs="Times New Roman"/>
          <w:noProof/>
          <w:szCs w:val="24"/>
        </w:rPr>
        <w:t>, 42(6), pp.1006–19.</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Sciarretta, A. et al., 2010. Spatial clustering and associations of two savannah tsetse species, Glossina morsitans submorsitans and Glossina pallidipes (Diptera: Glossinidae), for guiding interventions in an adaptive cattle health management framework. </w:t>
      </w:r>
      <w:r w:rsidRPr="0065556F">
        <w:rPr>
          <w:rFonts w:ascii="Calibri" w:hAnsi="Calibri" w:cs="Times New Roman"/>
          <w:i/>
          <w:iCs/>
          <w:noProof/>
          <w:szCs w:val="24"/>
        </w:rPr>
        <w:t>Bulletin of entomological research</w:t>
      </w:r>
      <w:r w:rsidRPr="0065556F">
        <w:rPr>
          <w:rFonts w:ascii="Calibri" w:hAnsi="Calibri" w:cs="Times New Roman"/>
          <w:noProof/>
          <w:szCs w:val="24"/>
        </w:rPr>
        <w:t>, 100(6), pp.661–70.</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Shaw, A.P.M. et al., 2015. Costs of using “tiny targets” to control Glossina fuscipes fuscipes, a vector of gambiense sleeping sickness in Arua District of Uganda. </w:t>
      </w:r>
      <w:r w:rsidRPr="0065556F">
        <w:rPr>
          <w:rFonts w:ascii="Calibri" w:hAnsi="Calibri" w:cs="Times New Roman"/>
          <w:i/>
          <w:iCs/>
          <w:noProof/>
          <w:szCs w:val="24"/>
        </w:rPr>
        <w:t>PLoS neglected tropical diseases</w:t>
      </w:r>
      <w:r w:rsidRPr="0065556F">
        <w:rPr>
          <w:rFonts w:ascii="Calibri" w:hAnsi="Calibri" w:cs="Times New Roman"/>
          <w:noProof/>
          <w:szCs w:val="24"/>
        </w:rPr>
        <w:t>, 9(3), p.e0003624.</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Siegfried, G. &amp; Siegfried, G., 2014. Adaptive and Spatial Sampling Designs. In </w:t>
      </w:r>
      <w:r w:rsidRPr="0065556F">
        <w:rPr>
          <w:rFonts w:ascii="Calibri" w:hAnsi="Calibri" w:cs="Times New Roman"/>
          <w:i/>
          <w:iCs/>
          <w:noProof/>
          <w:szCs w:val="24"/>
        </w:rPr>
        <w:t>Wiley StatsRef: Statistics Reference Online</w:t>
      </w:r>
      <w:r w:rsidRPr="0065556F">
        <w:rPr>
          <w:rFonts w:ascii="Calibri" w:hAnsi="Calibri" w:cs="Times New Roman"/>
          <w:noProof/>
          <w:szCs w:val="24"/>
        </w:rPr>
        <w:t>. Chichester, UK: John Wiley &amp; Sons, Ltd.</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Simarro, P.P. et al., 2015. Monitoring the Progress towards the Elimination of Gambiense Human African Trypanosomiasis E. Matovu, ed. </w:t>
      </w:r>
      <w:r w:rsidRPr="0065556F">
        <w:rPr>
          <w:rFonts w:ascii="Calibri" w:hAnsi="Calibri" w:cs="Times New Roman"/>
          <w:i/>
          <w:iCs/>
          <w:noProof/>
          <w:szCs w:val="24"/>
        </w:rPr>
        <w:t>PLOS Neglected Tropical Diseases</w:t>
      </w:r>
      <w:r w:rsidRPr="0065556F">
        <w:rPr>
          <w:rFonts w:ascii="Calibri" w:hAnsi="Calibri" w:cs="Times New Roman"/>
          <w:noProof/>
          <w:szCs w:val="24"/>
        </w:rPr>
        <w:t>, 9(6), p.e0003785.</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Simarro, P.P. et al., 2011. Risk for Human African Trypanosomiasis, Central Africa, 2000–2009. </w:t>
      </w:r>
      <w:r w:rsidRPr="0065556F">
        <w:rPr>
          <w:rFonts w:ascii="Calibri" w:hAnsi="Calibri" w:cs="Times New Roman"/>
          <w:i/>
          <w:iCs/>
          <w:noProof/>
          <w:szCs w:val="24"/>
        </w:rPr>
        <w:t>Emerging Infectious Diseases</w:t>
      </w:r>
      <w:r w:rsidRPr="0065556F">
        <w:rPr>
          <w:rFonts w:ascii="Calibri" w:hAnsi="Calibri" w:cs="Times New Roman"/>
          <w:noProof/>
          <w:szCs w:val="24"/>
        </w:rPr>
        <w:t>, 17(12), pp.2322–2324.</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Simarro, P.P. et al., 2010. The Atlas of human African trypanosomiasis: a contribution to global mapping of neglected tropical diseases. </w:t>
      </w:r>
      <w:r w:rsidRPr="0065556F">
        <w:rPr>
          <w:rFonts w:ascii="Calibri" w:hAnsi="Calibri" w:cs="Times New Roman"/>
          <w:i/>
          <w:iCs/>
          <w:noProof/>
          <w:szCs w:val="24"/>
        </w:rPr>
        <w:t>International journal of health geographics</w:t>
      </w:r>
      <w:r w:rsidRPr="0065556F">
        <w:rPr>
          <w:rFonts w:ascii="Calibri" w:hAnsi="Calibri" w:cs="Times New Roman"/>
          <w:noProof/>
          <w:szCs w:val="24"/>
        </w:rPr>
        <w:t>, 9(1), p.57.</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Sime, H. et al., 2014. Integrated mapping of lymphatic filariasis and podoconiosis: lessons learnt from Ethiopia. </w:t>
      </w:r>
      <w:r w:rsidRPr="0065556F">
        <w:rPr>
          <w:rFonts w:ascii="Calibri" w:hAnsi="Calibri" w:cs="Times New Roman"/>
          <w:i/>
          <w:iCs/>
          <w:noProof/>
          <w:szCs w:val="24"/>
        </w:rPr>
        <w:t>Parasites &amp; vectors</w:t>
      </w:r>
      <w:r w:rsidRPr="0065556F">
        <w:rPr>
          <w:rFonts w:ascii="Calibri" w:hAnsi="Calibri" w:cs="Times New Roman"/>
          <w:noProof/>
          <w:szCs w:val="24"/>
        </w:rPr>
        <w:t>, 7(1), p.397.</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Simonsen, P.E. &amp; Mwakitalu, M.E., 2013. Urban lymphatic filariasis. </w:t>
      </w:r>
      <w:r w:rsidRPr="0065556F">
        <w:rPr>
          <w:rFonts w:ascii="Calibri" w:hAnsi="Calibri" w:cs="Times New Roman"/>
          <w:i/>
          <w:iCs/>
          <w:noProof/>
          <w:szCs w:val="24"/>
        </w:rPr>
        <w:t>Parasitology research</w:t>
      </w:r>
      <w:r w:rsidRPr="0065556F">
        <w:rPr>
          <w:rFonts w:ascii="Calibri" w:hAnsi="Calibri" w:cs="Times New Roman"/>
          <w:noProof/>
          <w:szCs w:val="24"/>
        </w:rPr>
        <w:t>, 112(1), pp.35–44.</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Simoonga, C. et al., 2009. Remote sensing, geographical information system and spatial analysis for schistosomiasis epidemiology and ecology in Africa. </w:t>
      </w:r>
      <w:r w:rsidRPr="0065556F">
        <w:rPr>
          <w:rFonts w:ascii="Calibri" w:hAnsi="Calibri" w:cs="Times New Roman"/>
          <w:i/>
          <w:iCs/>
          <w:noProof/>
          <w:szCs w:val="24"/>
        </w:rPr>
        <w:t>Parasitology</w:t>
      </w:r>
      <w:r w:rsidRPr="0065556F">
        <w:rPr>
          <w:rFonts w:ascii="Calibri" w:hAnsi="Calibri" w:cs="Times New Roman"/>
          <w:noProof/>
          <w:szCs w:val="24"/>
        </w:rPr>
        <w:t>, 136(13), pp.1683–93.</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Sinka, M.E. et al., 2012. A global map of dominant malaria vectors. </w:t>
      </w:r>
      <w:r w:rsidRPr="0065556F">
        <w:rPr>
          <w:rFonts w:ascii="Calibri" w:hAnsi="Calibri" w:cs="Times New Roman"/>
          <w:i/>
          <w:iCs/>
          <w:noProof/>
          <w:szCs w:val="24"/>
        </w:rPr>
        <w:t>Parasites &amp; Vectors</w:t>
      </w:r>
      <w:r w:rsidRPr="0065556F">
        <w:rPr>
          <w:rFonts w:ascii="Calibri" w:hAnsi="Calibri" w:cs="Times New Roman"/>
          <w:noProof/>
          <w:szCs w:val="24"/>
        </w:rPr>
        <w:t>, 5(1), p.69.</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Sinka, M.E., Bangs, M.J., Manguin, S., Coetzee, M., Mbogo, C.M., et al., 2010. The dominant Anopheles vectors of human malaria in Africa, Europe and the Middle East: occurrence data, distribution maps and bionomic précis. </w:t>
      </w:r>
      <w:r w:rsidRPr="0065556F">
        <w:rPr>
          <w:rFonts w:ascii="Calibri" w:hAnsi="Calibri" w:cs="Times New Roman"/>
          <w:i/>
          <w:iCs/>
          <w:noProof/>
          <w:szCs w:val="24"/>
        </w:rPr>
        <w:t>Parasites &amp; Vectors</w:t>
      </w:r>
      <w:r w:rsidRPr="0065556F">
        <w:rPr>
          <w:rFonts w:ascii="Calibri" w:hAnsi="Calibri" w:cs="Times New Roman"/>
          <w:noProof/>
          <w:szCs w:val="24"/>
        </w:rPr>
        <w:t>, 3(1), p.117.</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Sinka, M.E., Bangs, M.J., Manguin, S., Coetzee, M., Mbogo, C.M., et al., 2010. The dominant Anopheles vectors of human malaria in Africa, Europe and the Middle East: occurrence data, distribution maps and bionomic précis. </w:t>
      </w:r>
      <w:r w:rsidRPr="0065556F">
        <w:rPr>
          <w:rFonts w:ascii="Calibri" w:hAnsi="Calibri" w:cs="Times New Roman"/>
          <w:i/>
          <w:iCs/>
          <w:noProof/>
          <w:szCs w:val="24"/>
        </w:rPr>
        <w:t>Parasites &amp; vectors</w:t>
      </w:r>
      <w:r w:rsidRPr="0065556F">
        <w:rPr>
          <w:rFonts w:ascii="Calibri" w:hAnsi="Calibri" w:cs="Times New Roman"/>
          <w:noProof/>
          <w:szCs w:val="24"/>
        </w:rPr>
        <w:t>, 3(1), p.117.</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Slater, H. &amp; Michael, E., 2013. Mapping, bayesian geostatistical analysis and spatial prediction of lymphatic filariasis prevalence in Africa. </w:t>
      </w:r>
      <w:r w:rsidRPr="0065556F">
        <w:rPr>
          <w:rFonts w:ascii="Calibri" w:hAnsi="Calibri" w:cs="Times New Roman"/>
          <w:i/>
          <w:iCs/>
          <w:noProof/>
          <w:szCs w:val="24"/>
        </w:rPr>
        <w:t>PloS one</w:t>
      </w:r>
      <w:r w:rsidRPr="0065556F">
        <w:rPr>
          <w:rFonts w:ascii="Calibri" w:hAnsi="Calibri" w:cs="Times New Roman"/>
          <w:noProof/>
          <w:szCs w:val="24"/>
        </w:rPr>
        <w:t>, 8(8), p.e71574.</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Slater, H. &amp; Michael, E., 2012. Predicting the current and future potential distributions of lymphatic filariasis in Africa using maximum entropy ecological niche modelling. </w:t>
      </w:r>
      <w:r w:rsidRPr="0065556F">
        <w:rPr>
          <w:rFonts w:ascii="Calibri" w:hAnsi="Calibri" w:cs="Times New Roman"/>
          <w:i/>
          <w:iCs/>
          <w:noProof/>
          <w:szCs w:val="24"/>
        </w:rPr>
        <w:t>PloS one</w:t>
      </w:r>
      <w:r w:rsidRPr="0065556F">
        <w:rPr>
          <w:rFonts w:ascii="Calibri" w:hAnsi="Calibri" w:cs="Times New Roman"/>
          <w:noProof/>
          <w:szCs w:val="24"/>
        </w:rPr>
        <w:t>, 7(2), p.e32202.</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de Smith, M.J., Goodchild, M.F. &amp; Longley, P.A., 2015. </w:t>
      </w:r>
      <w:r w:rsidRPr="0065556F">
        <w:rPr>
          <w:rFonts w:ascii="Calibri" w:hAnsi="Calibri" w:cs="Times New Roman"/>
          <w:i/>
          <w:iCs/>
          <w:noProof/>
          <w:szCs w:val="24"/>
        </w:rPr>
        <w:t>Geospatial analysis</w:t>
      </w:r>
      <w:r w:rsidRPr="0065556F">
        <w:rPr>
          <w:rFonts w:ascii="Calibri" w:hAnsi="Calibri" w:cs="Times New Roman"/>
          <w:noProof/>
          <w:szCs w:val="24"/>
        </w:rPr>
        <w:t xml:space="preserve"> 5th ed.,</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Sodahlon, Y., Malecela, M. &amp; Gyapong, J.O., 2016. Lymphatic Filariasis (Elephantiasis). In </w:t>
      </w:r>
      <w:r w:rsidRPr="0065556F">
        <w:rPr>
          <w:rFonts w:ascii="Calibri" w:hAnsi="Calibri" w:cs="Times New Roman"/>
          <w:i/>
          <w:iCs/>
          <w:noProof/>
          <w:szCs w:val="24"/>
        </w:rPr>
        <w:t>Neglected Tropical Diseases - Sub-Saharan Africa</w:t>
      </w:r>
      <w:r w:rsidRPr="0065556F">
        <w:rPr>
          <w:rFonts w:ascii="Calibri" w:hAnsi="Calibri" w:cs="Times New Roman"/>
          <w:noProof/>
          <w:szCs w:val="24"/>
        </w:rPr>
        <w:t>. pp. 159–186.</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Soden, R. &amp; Palen, L., 2014. From crowdsourced mapping to community mapping: The post-earthquake work of openstreetmap haiti. </w:t>
      </w:r>
      <w:r w:rsidRPr="0065556F">
        <w:rPr>
          <w:rFonts w:ascii="Calibri" w:hAnsi="Calibri" w:cs="Times New Roman"/>
          <w:i/>
          <w:iCs/>
          <w:noProof/>
          <w:szCs w:val="24"/>
        </w:rPr>
        <w:t>COOP 2014-Proceedings of the 11th International  …</w:t>
      </w:r>
      <w:r w:rsidRPr="0065556F">
        <w:rPr>
          <w:rFonts w:ascii="Calibri" w:hAnsi="Calibri" w:cs="Times New Roman"/>
          <w:noProof/>
          <w:szCs w:val="24"/>
        </w:rPr>
        <w:t>.</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Sokolow, S.H. et al., 2016. Global Assessment of Schistosomiasis Control Over the Past Century Shows Targeting the Snail Intermediate Host Works Best. </w:t>
      </w:r>
      <w:r w:rsidRPr="0065556F">
        <w:rPr>
          <w:rFonts w:ascii="Calibri" w:hAnsi="Calibri" w:cs="Times New Roman"/>
          <w:i/>
          <w:iCs/>
          <w:noProof/>
          <w:szCs w:val="24"/>
        </w:rPr>
        <w:t>PLoS neglected tropical diseases</w:t>
      </w:r>
      <w:r w:rsidRPr="0065556F">
        <w:rPr>
          <w:rFonts w:ascii="Calibri" w:hAnsi="Calibri" w:cs="Times New Roman"/>
          <w:noProof/>
          <w:szCs w:val="24"/>
        </w:rPr>
        <w:t>, 10(7), p.e0004794.</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Solano, P., Torr, S.J. &amp; Lehane, M.J., 2013. Is vector control needed to eliminate gambiense human African trypanosomiasis? </w:t>
      </w:r>
      <w:r w:rsidRPr="0065556F">
        <w:rPr>
          <w:rFonts w:ascii="Calibri" w:hAnsi="Calibri" w:cs="Times New Roman"/>
          <w:i/>
          <w:iCs/>
          <w:noProof/>
          <w:szCs w:val="24"/>
        </w:rPr>
        <w:t>Frontiers in cellular and infection microbiology</w:t>
      </w:r>
      <w:r w:rsidRPr="0065556F">
        <w:rPr>
          <w:rFonts w:ascii="Calibri" w:hAnsi="Calibri" w:cs="Times New Roman"/>
          <w:noProof/>
          <w:szCs w:val="24"/>
        </w:rPr>
        <w:t>, 3, p.33.</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Sørensen, R., Zinko, U. &amp; Seibert, J., 2006. On the calculation of the topographic wetness index: evaluation of different methods based on field observations. </w:t>
      </w:r>
      <w:r w:rsidRPr="0065556F">
        <w:rPr>
          <w:rFonts w:ascii="Calibri" w:hAnsi="Calibri" w:cs="Times New Roman"/>
          <w:i/>
          <w:iCs/>
          <w:noProof/>
          <w:szCs w:val="24"/>
        </w:rPr>
        <w:t>Hydrology and Earth System Sciences Discussions European Geosciences Union</w:t>
      </w:r>
      <w:r w:rsidRPr="0065556F">
        <w:rPr>
          <w:rFonts w:ascii="Calibri" w:hAnsi="Calibri" w:cs="Times New Roman"/>
          <w:noProof/>
          <w:szCs w:val="24"/>
        </w:rPr>
        <w:t>, 10(1), pp.101–112.</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Sorichetta, A. et al., 2015. High-resolution gridded population datasets for Latin America and the Caribbean in 2010, 2015, and 2020. </w:t>
      </w:r>
      <w:r w:rsidRPr="0065556F">
        <w:rPr>
          <w:rFonts w:ascii="Calibri" w:hAnsi="Calibri" w:cs="Times New Roman"/>
          <w:i/>
          <w:iCs/>
          <w:noProof/>
          <w:szCs w:val="24"/>
        </w:rPr>
        <w:t>Scientific data</w:t>
      </w:r>
      <w:r w:rsidRPr="0065556F">
        <w:rPr>
          <w:rFonts w:ascii="Calibri" w:hAnsi="Calibri" w:cs="Times New Roman"/>
          <w:noProof/>
          <w:szCs w:val="24"/>
        </w:rPr>
        <w:t>, 2, p.150045.</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Sousa-Figueiredo, J.C. et al., 2015. Mapping of schistosomiasis and soil-transmitted helminths in Namibia: the first largescale protocol to formally include rapid diagnostic tests. </w:t>
      </w:r>
      <w:r w:rsidRPr="0065556F">
        <w:rPr>
          <w:rFonts w:ascii="Calibri" w:hAnsi="Calibri" w:cs="Times New Roman"/>
          <w:i/>
          <w:iCs/>
          <w:noProof/>
          <w:szCs w:val="24"/>
        </w:rPr>
        <w:t>PLoS neglected tropical diseases</w:t>
      </w:r>
      <w:r w:rsidRPr="0065556F">
        <w:rPr>
          <w:rFonts w:ascii="Calibri" w:hAnsi="Calibri" w:cs="Times New Roman"/>
          <w:noProof/>
          <w:szCs w:val="24"/>
        </w:rPr>
        <w:t>, 9(7), p.e0003831.</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Spiegelhalter, D.J. et al., 2002. Bayesian measures of model complexity and fit. </w:t>
      </w:r>
      <w:r w:rsidRPr="0065556F">
        <w:rPr>
          <w:rFonts w:ascii="Calibri" w:hAnsi="Calibri" w:cs="Times New Roman"/>
          <w:i/>
          <w:iCs/>
          <w:noProof/>
          <w:szCs w:val="24"/>
        </w:rPr>
        <w:t>Journal of the Royal Statistical Society: Series B (Statistical Methodology)</w:t>
      </w:r>
      <w:r w:rsidRPr="0065556F">
        <w:rPr>
          <w:rFonts w:ascii="Calibri" w:hAnsi="Calibri" w:cs="Times New Roman"/>
          <w:noProof/>
          <w:szCs w:val="24"/>
        </w:rPr>
        <w:t>, 64(4), pp.583–639.</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Stanton, M.C. et al., 2013. Baseline drivers of lymphatic filariasis in Burkina Faso. </w:t>
      </w:r>
      <w:r w:rsidRPr="0065556F">
        <w:rPr>
          <w:rFonts w:ascii="Calibri" w:hAnsi="Calibri" w:cs="Times New Roman"/>
          <w:i/>
          <w:iCs/>
          <w:noProof/>
          <w:szCs w:val="24"/>
        </w:rPr>
        <w:t>Geospatial health</w:t>
      </w:r>
      <w:r w:rsidRPr="0065556F">
        <w:rPr>
          <w:rFonts w:ascii="Calibri" w:hAnsi="Calibri" w:cs="Times New Roman"/>
          <w:noProof/>
          <w:szCs w:val="24"/>
        </w:rPr>
        <w:t>, 8(1), pp.159–73.</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Stanton, M.C., Yamauchi, M., et al., 2016. Measuring the physical and economic impact of filarial lymphoedema in Chikwawa district, Malawi: A case-control study. </w:t>
      </w:r>
      <w:r w:rsidRPr="0065556F">
        <w:rPr>
          <w:rFonts w:ascii="Calibri" w:hAnsi="Calibri" w:cs="Times New Roman"/>
          <w:i/>
          <w:iCs/>
          <w:noProof/>
          <w:szCs w:val="24"/>
        </w:rPr>
        <w:t>Under submission</w:t>
      </w:r>
      <w:r w:rsidRPr="0065556F">
        <w:rPr>
          <w:rFonts w:ascii="Calibri" w:hAnsi="Calibri" w:cs="Times New Roman"/>
          <w:noProof/>
          <w:szCs w:val="24"/>
        </w:rPr>
        <w:t>.</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Stanton, M.C., Molineux, A., et al., 2016. Mobile Technology for Empowering Health Workers in Underserved Communities: New Approaches to Facilitate the Elimination of Neglected Tropical Diseases. </w:t>
      </w:r>
      <w:r w:rsidRPr="0065556F">
        <w:rPr>
          <w:rFonts w:ascii="Calibri" w:hAnsi="Calibri" w:cs="Times New Roman"/>
          <w:i/>
          <w:iCs/>
          <w:noProof/>
          <w:szCs w:val="24"/>
        </w:rPr>
        <w:t>JMIR Public Health and Surveillance</w:t>
      </w:r>
      <w:r w:rsidRPr="0065556F">
        <w:rPr>
          <w:rFonts w:ascii="Calibri" w:hAnsi="Calibri" w:cs="Times New Roman"/>
          <w:noProof/>
          <w:szCs w:val="24"/>
        </w:rPr>
        <w:t>, 2(1), p.e2.</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Steinmann, P. et al., 2006. Schistosomiasis and water resources development: systematic review, meta-analysis, and estimates of people at risk. </w:t>
      </w:r>
      <w:r w:rsidRPr="0065556F">
        <w:rPr>
          <w:rFonts w:ascii="Calibri" w:hAnsi="Calibri" w:cs="Times New Roman"/>
          <w:i/>
          <w:iCs/>
          <w:noProof/>
          <w:szCs w:val="24"/>
        </w:rPr>
        <w:t>The Lancet Infectious Diseases</w:t>
      </w:r>
      <w:r w:rsidRPr="0065556F">
        <w:rPr>
          <w:rFonts w:ascii="Calibri" w:hAnsi="Calibri" w:cs="Times New Roman"/>
          <w:noProof/>
          <w:szCs w:val="24"/>
        </w:rPr>
        <w:t>, 6(7), pp.411–425.</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Stensgaard, A.-S. et al., 2011. Bayesian geostatistical modelling of malaria and lymphatic filariasis infections in Uganda: predictors of risk and geographical patterns of co-endemicity. </w:t>
      </w:r>
      <w:r w:rsidRPr="0065556F">
        <w:rPr>
          <w:rFonts w:ascii="Calibri" w:hAnsi="Calibri" w:cs="Times New Roman"/>
          <w:i/>
          <w:iCs/>
          <w:noProof/>
          <w:szCs w:val="24"/>
        </w:rPr>
        <w:t>Malaria journal</w:t>
      </w:r>
      <w:r w:rsidRPr="0065556F">
        <w:rPr>
          <w:rFonts w:ascii="Calibri" w:hAnsi="Calibri" w:cs="Times New Roman"/>
          <w:noProof/>
          <w:szCs w:val="24"/>
        </w:rPr>
        <w:t>, 10, p.298.</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Stensgaard, A.-S. et al., 2013. Large-scale determinants of intestinal schistosomiasis and intermediate host snail distribution across Africa: does climate matter? </w:t>
      </w:r>
      <w:r w:rsidRPr="0065556F">
        <w:rPr>
          <w:rFonts w:ascii="Calibri" w:hAnsi="Calibri" w:cs="Times New Roman"/>
          <w:i/>
          <w:iCs/>
          <w:noProof/>
          <w:szCs w:val="24"/>
        </w:rPr>
        <w:t>Acta tropica</w:t>
      </w:r>
      <w:r w:rsidRPr="0065556F">
        <w:rPr>
          <w:rFonts w:ascii="Calibri" w:hAnsi="Calibri" w:cs="Times New Roman"/>
          <w:noProof/>
          <w:szCs w:val="24"/>
        </w:rPr>
        <w:t>, 128(2), pp.378–90.</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Stevens, K.B. &amp; Pfeiffer, D.U., 2015. Sources of spatial animal and human health data: Casting the net wide to deal more effectively with increasingly complex disease problems. </w:t>
      </w:r>
      <w:r w:rsidRPr="0065556F">
        <w:rPr>
          <w:rFonts w:ascii="Calibri" w:hAnsi="Calibri" w:cs="Times New Roman"/>
          <w:i/>
          <w:iCs/>
          <w:noProof/>
          <w:szCs w:val="24"/>
        </w:rPr>
        <w:t>Spatial and Spatio-temporal Epidemiology</w:t>
      </w:r>
      <w:r w:rsidRPr="0065556F">
        <w:rPr>
          <w:rFonts w:ascii="Calibri" w:hAnsi="Calibri" w:cs="Times New Roman"/>
          <w:noProof/>
          <w:szCs w:val="24"/>
        </w:rPr>
        <w:t>, 13, pp.15–29.</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Stevens, K.B. &amp; Pfeiffer, D.U., 2011. Spatial modelling of disease using data- and knowledge-driven approaches. </w:t>
      </w:r>
      <w:r w:rsidRPr="0065556F">
        <w:rPr>
          <w:rFonts w:ascii="Calibri" w:hAnsi="Calibri" w:cs="Times New Roman"/>
          <w:i/>
          <w:iCs/>
          <w:noProof/>
          <w:szCs w:val="24"/>
        </w:rPr>
        <w:t>Spatial and Spatio-temporal Epidemiology</w:t>
      </w:r>
      <w:r w:rsidRPr="0065556F">
        <w:rPr>
          <w:rFonts w:ascii="Calibri" w:hAnsi="Calibri" w:cs="Times New Roman"/>
          <w:noProof/>
          <w:szCs w:val="24"/>
        </w:rPr>
        <w:t>, 2(3), pp.125–133.</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Stothard, J.R. et al., 2014. Diagnostics for schistosomiasis in Africa and Arabia: a review of present options in control and future needs for elimination. </w:t>
      </w:r>
      <w:r w:rsidRPr="0065556F">
        <w:rPr>
          <w:rFonts w:ascii="Calibri" w:hAnsi="Calibri" w:cs="Times New Roman"/>
          <w:i/>
          <w:iCs/>
          <w:noProof/>
          <w:szCs w:val="24"/>
        </w:rPr>
        <w:t>Parasitology</w:t>
      </w:r>
      <w:r w:rsidRPr="0065556F">
        <w:rPr>
          <w:rFonts w:ascii="Calibri" w:hAnsi="Calibri" w:cs="Times New Roman"/>
          <w:noProof/>
          <w:szCs w:val="24"/>
        </w:rPr>
        <w:t>, 141(14), pp.1947–1961.</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Stothard, J.R. et al., 2011. Investigating the spatial micro-epidemiology of diseases within a point-prevalence sample: a field applicable method for rapid mapping of households using low-cost GPS-dataloggers. </w:t>
      </w:r>
      <w:r w:rsidRPr="0065556F">
        <w:rPr>
          <w:rFonts w:ascii="Calibri" w:hAnsi="Calibri" w:cs="Times New Roman"/>
          <w:i/>
          <w:iCs/>
          <w:noProof/>
          <w:szCs w:val="24"/>
        </w:rPr>
        <w:t>Transactions of the Royal Society of Tropical Medicine and Hygiene</w:t>
      </w:r>
      <w:r w:rsidRPr="0065556F">
        <w:rPr>
          <w:rFonts w:ascii="Calibri" w:hAnsi="Calibri" w:cs="Times New Roman"/>
          <w:noProof/>
          <w:szCs w:val="24"/>
        </w:rPr>
        <w:t>, 105(9), pp.500–6.</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Stothard, R.J. et al., 2017. Towards interruption of schistosomiasis transmission in sub-Saharan Africa: developing an appropriate environmental surveillance framework to guide and to support “end game” interventions. </w:t>
      </w:r>
      <w:r w:rsidRPr="0065556F">
        <w:rPr>
          <w:rFonts w:ascii="Calibri" w:hAnsi="Calibri" w:cs="Times New Roman"/>
          <w:i/>
          <w:iCs/>
          <w:noProof/>
          <w:szCs w:val="24"/>
        </w:rPr>
        <w:t>Infectious Diseases of Poverty</w:t>
      </w:r>
      <w:r w:rsidRPr="0065556F">
        <w:rPr>
          <w:rFonts w:ascii="Calibri" w:hAnsi="Calibri" w:cs="Times New Roman"/>
          <w:noProof/>
          <w:szCs w:val="24"/>
        </w:rPr>
        <w:t>, 6(10).</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Sturrock, H.J.W. et al., 2010. Optimal survey designs for targeting chemotherapy against soil-transmitted helminths: effect of spatial heterogeneity and cost-efficiency of sampling. </w:t>
      </w:r>
      <w:r w:rsidRPr="0065556F">
        <w:rPr>
          <w:rFonts w:ascii="Calibri" w:hAnsi="Calibri" w:cs="Times New Roman"/>
          <w:i/>
          <w:iCs/>
          <w:noProof/>
          <w:szCs w:val="24"/>
        </w:rPr>
        <w:t>The American journal of tropical medicine and hygiene</w:t>
      </w:r>
      <w:r w:rsidRPr="0065556F">
        <w:rPr>
          <w:rFonts w:ascii="Calibri" w:hAnsi="Calibri" w:cs="Times New Roman"/>
          <w:noProof/>
          <w:szCs w:val="24"/>
        </w:rPr>
        <w:t>, 82(6), pp.1079–87.</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Sturrock, H.J.W. et al., 2011. Planning schistosomiasis control: investigation of alternative sampling strategies for Schistosoma mansoni to target mass drug administration of praziquantel in East Africa. </w:t>
      </w:r>
      <w:r w:rsidRPr="0065556F">
        <w:rPr>
          <w:rFonts w:ascii="Calibri" w:hAnsi="Calibri" w:cs="Times New Roman"/>
          <w:i/>
          <w:iCs/>
          <w:noProof/>
          <w:szCs w:val="24"/>
        </w:rPr>
        <w:t>International health</w:t>
      </w:r>
      <w:r w:rsidRPr="0065556F">
        <w:rPr>
          <w:rFonts w:ascii="Calibri" w:hAnsi="Calibri" w:cs="Times New Roman"/>
          <w:noProof/>
          <w:szCs w:val="24"/>
        </w:rPr>
        <w:t>, 3(3), pp.165–75.</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Sui, D., Elwood, S. &amp; Goodchild, M., 2012. </w:t>
      </w:r>
      <w:r w:rsidRPr="0065556F">
        <w:rPr>
          <w:rFonts w:ascii="Calibri" w:hAnsi="Calibri" w:cs="Times New Roman"/>
          <w:i/>
          <w:iCs/>
          <w:noProof/>
          <w:szCs w:val="24"/>
        </w:rPr>
        <w:t>Crowdsourcing Geographic Knowledge: Volunteered Geographic Information (VGI) in Theory and Practice</w:t>
      </w:r>
      <w:r w:rsidRPr="0065556F">
        <w:rPr>
          <w:rFonts w:ascii="Calibri" w:hAnsi="Calibri" w:cs="Times New Roman"/>
          <w:noProof/>
          <w:szCs w:val="24"/>
        </w:rPr>
        <w:t>, Springer Science &amp; Business Media.</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Teng, J.E. et al., 2014. Using Mobile Health (mHealth) and geospatial mapping technology in a mass campaign for reactive oral cholera vaccination in rural Haiti. J. Clemens, ed. </w:t>
      </w:r>
      <w:r w:rsidRPr="0065556F">
        <w:rPr>
          <w:rFonts w:ascii="Calibri" w:hAnsi="Calibri" w:cs="Times New Roman"/>
          <w:i/>
          <w:iCs/>
          <w:noProof/>
          <w:szCs w:val="24"/>
        </w:rPr>
        <w:t>PLoS neglected tropical diseases</w:t>
      </w:r>
      <w:r w:rsidRPr="0065556F">
        <w:rPr>
          <w:rFonts w:ascii="Calibri" w:hAnsi="Calibri" w:cs="Times New Roman"/>
          <w:noProof/>
          <w:szCs w:val="24"/>
        </w:rPr>
        <w:t>, 8(7), p.e3050.</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The Flowminder Foundation, Flowminder. Available at: http://www.flowminder.org/.</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Thomson, M.C. et al., 1999. Predicting malaria infection in Gambian children from satellite data and bed net use surveys: the importance of spatial correlation in the interpretation of results. </w:t>
      </w:r>
      <w:r w:rsidRPr="0065556F">
        <w:rPr>
          <w:rFonts w:ascii="Calibri" w:hAnsi="Calibri" w:cs="Times New Roman"/>
          <w:i/>
          <w:iCs/>
          <w:noProof/>
          <w:szCs w:val="24"/>
        </w:rPr>
        <w:t>The American journal of tropical medicine and hygiene</w:t>
      </w:r>
      <w:r w:rsidRPr="0065556F">
        <w:rPr>
          <w:rFonts w:ascii="Calibri" w:hAnsi="Calibri" w:cs="Times New Roman"/>
          <w:noProof/>
          <w:szCs w:val="24"/>
        </w:rPr>
        <w:t>, 61(1), pp.2–8.</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Tibshirani, R., 2011. Regression shrinkage and selection via the lasso: a retrospective. </w:t>
      </w:r>
      <w:r w:rsidRPr="0065556F">
        <w:rPr>
          <w:rFonts w:ascii="Calibri" w:hAnsi="Calibri" w:cs="Times New Roman"/>
          <w:i/>
          <w:iCs/>
          <w:noProof/>
          <w:szCs w:val="24"/>
        </w:rPr>
        <w:t>Journal of the Royal Statistical Society: Series B (Statistical Methodology)</w:t>
      </w:r>
      <w:r w:rsidRPr="0065556F">
        <w:rPr>
          <w:rFonts w:ascii="Calibri" w:hAnsi="Calibri" w:cs="Times New Roman"/>
          <w:noProof/>
          <w:szCs w:val="24"/>
        </w:rPr>
        <w:t>, 73(3), pp.273–282.</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Tirados, I. et al., 2015. Tsetse Control and Gambian Sleeping Sickness; Implications for Control Strategy. </w:t>
      </w:r>
      <w:r w:rsidRPr="0065556F">
        <w:rPr>
          <w:rFonts w:ascii="Calibri" w:hAnsi="Calibri" w:cs="Times New Roman"/>
          <w:i/>
          <w:iCs/>
          <w:noProof/>
          <w:szCs w:val="24"/>
        </w:rPr>
        <w:t>PLoS neglected tropical diseases</w:t>
      </w:r>
      <w:r w:rsidRPr="0065556F">
        <w:rPr>
          <w:rFonts w:ascii="Calibri" w:hAnsi="Calibri" w:cs="Times New Roman"/>
          <w:noProof/>
          <w:szCs w:val="24"/>
        </w:rPr>
        <w:t>, 9(8), p.e0003822.</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Tobler, W.R., 1970. A computer movie simulating urban growth in the Detroit region. </w:t>
      </w:r>
      <w:r w:rsidRPr="0065556F">
        <w:rPr>
          <w:rFonts w:ascii="Calibri" w:hAnsi="Calibri" w:cs="Times New Roman"/>
          <w:i/>
          <w:iCs/>
          <w:noProof/>
          <w:szCs w:val="24"/>
        </w:rPr>
        <w:t>Economic Geography</w:t>
      </w:r>
      <w:r w:rsidRPr="0065556F">
        <w:rPr>
          <w:rFonts w:ascii="Calibri" w:hAnsi="Calibri" w:cs="Times New Roman"/>
          <w:noProof/>
          <w:szCs w:val="24"/>
        </w:rPr>
        <w:t>, 46, pp.234–240.</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Tom-Aba, D. et al., 2015. Innovative Technological Approach to Ebola Virus Disease Outbreak Response in Nigeria Using the Open Data Kit and Form Hub Technology D. M. Harper, ed. </w:t>
      </w:r>
      <w:r w:rsidRPr="0065556F">
        <w:rPr>
          <w:rFonts w:ascii="Calibri" w:hAnsi="Calibri" w:cs="Times New Roman"/>
          <w:i/>
          <w:iCs/>
          <w:noProof/>
          <w:szCs w:val="24"/>
        </w:rPr>
        <w:t>PLOS ONE</w:t>
      </w:r>
      <w:r w:rsidRPr="0065556F">
        <w:rPr>
          <w:rFonts w:ascii="Calibri" w:hAnsi="Calibri" w:cs="Times New Roman"/>
          <w:noProof/>
          <w:szCs w:val="24"/>
        </w:rPr>
        <w:t>, 10(6), p.e0131000.</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Townshend, J. et al., 1991. Global land cover classification by remote sensing: present capabilities and future possibilities. </w:t>
      </w:r>
      <w:r w:rsidRPr="0065556F">
        <w:rPr>
          <w:rFonts w:ascii="Calibri" w:hAnsi="Calibri" w:cs="Times New Roman"/>
          <w:i/>
          <w:iCs/>
          <w:noProof/>
          <w:szCs w:val="24"/>
        </w:rPr>
        <w:t>Remote Sensing of Environment</w:t>
      </w:r>
      <w:r w:rsidRPr="0065556F">
        <w:rPr>
          <w:rFonts w:ascii="Calibri" w:hAnsi="Calibri" w:cs="Times New Roman"/>
          <w:noProof/>
          <w:szCs w:val="24"/>
        </w:rPr>
        <w:t>, 35(2–3), pp.243–255.</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Verity, R. et al., 2014. Spatial targeting of infectious disease control: identifying multiple, unknown sources D. Warton, ed. </w:t>
      </w:r>
      <w:r w:rsidRPr="0065556F">
        <w:rPr>
          <w:rFonts w:ascii="Calibri" w:hAnsi="Calibri" w:cs="Times New Roman"/>
          <w:i/>
          <w:iCs/>
          <w:noProof/>
          <w:szCs w:val="24"/>
        </w:rPr>
        <w:t>Methods in Ecology and Evolution</w:t>
      </w:r>
      <w:r w:rsidRPr="0065556F">
        <w:rPr>
          <w:rFonts w:ascii="Calibri" w:hAnsi="Calibri" w:cs="Times New Roman"/>
          <w:noProof/>
          <w:szCs w:val="24"/>
        </w:rPr>
        <w:t>, 5(7), pp.647–655.</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Walz, Y. et al., 2015. Risk profiling of schistosomiasis using remote sensing: approaches, challenges and outlook. </w:t>
      </w:r>
      <w:r w:rsidRPr="0065556F">
        <w:rPr>
          <w:rFonts w:ascii="Calibri" w:hAnsi="Calibri" w:cs="Times New Roman"/>
          <w:i/>
          <w:iCs/>
          <w:noProof/>
          <w:szCs w:val="24"/>
        </w:rPr>
        <w:t>Parasites &amp; vectors</w:t>
      </w:r>
      <w:r w:rsidRPr="0065556F">
        <w:rPr>
          <w:rFonts w:ascii="Calibri" w:hAnsi="Calibri" w:cs="Times New Roman"/>
          <w:noProof/>
          <w:szCs w:val="24"/>
        </w:rPr>
        <w:t>, 8(1), p.163.</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Wang, J.-F. et al., 2012. A review of spatial sampling. </w:t>
      </w:r>
      <w:r w:rsidRPr="0065556F">
        <w:rPr>
          <w:rFonts w:ascii="Calibri" w:hAnsi="Calibri" w:cs="Times New Roman"/>
          <w:i/>
          <w:iCs/>
          <w:noProof/>
          <w:szCs w:val="24"/>
        </w:rPr>
        <w:t>Spatial Statistics</w:t>
      </w:r>
      <w:r w:rsidRPr="0065556F">
        <w:rPr>
          <w:rFonts w:ascii="Calibri" w:hAnsi="Calibri" w:cs="Times New Roman"/>
          <w:noProof/>
          <w:szCs w:val="24"/>
        </w:rPr>
        <w:t>, 2, pp.1–14.</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Wardrop, N.A. et al., 2010. Bayesian geostatistical analysis and prediction of Rhodesian human African trypanosomiasis. </w:t>
      </w:r>
      <w:r w:rsidRPr="0065556F">
        <w:rPr>
          <w:rFonts w:ascii="Calibri" w:hAnsi="Calibri" w:cs="Times New Roman"/>
          <w:i/>
          <w:iCs/>
          <w:noProof/>
          <w:szCs w:val="24"/>
        </w:rPr>
        <w:t>PLoS neglected tropical diseases</w:t>
      </w:r>
      <w:r w:rsidRPr="0065556F">
        <w:rPr>
          <w:rFonts w:ascii="Calibri" w:hAnsi="Calibri" w:cs="Times New Roman"/>
          <w:noProof/>
          <w:szCs w:val="24"/>
        </w:rPr>
        <w:t>, 4(12), p.e914.</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Wardrop, N.A. et al., 2014. Interpreting predictive maps of disease: highlighting the pitfalls of distribution models in epidemiology. </w:t>
      </w:r>
      <w:r w:rsidRPr="0065556F">
        <w:rPr>
          <w:rFonts w:ascii="Calibri" w:hAnsi="Calibri" w:cs="Times New Roman"/>
          <w:i/>
          <w:iCs/>
          <w:noProof/>
          <w:szCs w:val="24"/>
        </w:rPr>
        <w:t>Geospatial Health</w:t>
      </w:r>
      <w:r w:rsidRPr="0065556F">
        <w:rPr>
          <w:rFonts w:ascii="Calibri" w:hAnsi="Calibri" w:cs="Times New Roman"/>
          <w:noProof/>
          <w:szCs w:val="24"/>
        </w:rPr>
        <w:t>, 9(1), p.237.</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Warner, J., 1996. The case books of Dr. John Snow Medical History. </w:t>
      </w:r>
      <w:r w:rsidRPr="0065556F">
        <w:rPr>
          <w:rFonts w:ascii="Calibri" w:hAnsi="Calibri" w:cs="Times New Roman"/>
          <w:i/>
          <w:iCs/>
          <w:noProof/>
          <w:szCs w:val="24"/>
        </w:rPr>
        <w:t>Medical history</w:t>
      </w:r>
      <w:r w:rsidRPr="0065556F">
        <w:rPr>
          <w:rFonts w:ascii="Calibri" w:hAnsi="Calibri" w:cs="Times New Roman"/>
          <w:noProof/>
          <w:szCs w:val="24"/>
        </w:rPr>
        <w:t>.</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Wesolowski, A. et al., 2015. Impact of human mobility on the emergence of dengue epidemics in Pakistan. </w:t>
      </w:r>
      <w:r w:rsidRPr="0065556F">
        <w:rPr>
          <w:rFonts w:ascii="Calibri" w:hAnsi="Calibri" w:cs="Times New Roman"/>
          <w:i/>
          <w:iCs/>
          <w:noProof/>
          <w:szCs w:val="24"/>
        </w:rPr>
        <w:t>Proceedings of the National Academy of Sciences of the United States of America</w:t>
      </w:r>
      <w:r w:rsidRPr="0065556F">
        <w:rPr>
          <w:rFonts w:ascii="Calibri" w:hAnsi="Calibri" w:cs="Times New Roman"/>
          <w:noProof/>
          <w:szCs w:val="24"/>
        </w:rPr>
        <w:t>, 112(38), pp.11887–92.</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Wesolowski, A. et al., 2014. Quantifying travel behavior for infectious disease research: a comparison of data from surveys and mobile phones. </w:t>
      </w:r>
      <w:r w:rsidRPr="0065556F">
        <w:rPr>
          <w:rFonts w:ascii="Calibri" w:hAnsi="Calibri" w:cs="Times New Roman"/>
          <w:i/>
          <w:iCs/>
          <w:noProof/>
          <w:szCs w:val="24"/>
        </w:rPr>
        <w:t>Scientific reports</w:t>
      </w:r>
      <w:r w:rsidRPr="0065556F">
        <w:rPr>
          <w:rFonts w:ascii="Calibri" w:hAnsi="Calibri" w:cs="Times New Roman"/>
          <w:noProof/>
          <w:szCs w:val="24"/>
        </w:rPr>
        <w:t>, 4, p.5678.</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Woodcock, C. &amp; Allen, R., 2008. Free access to Landsat imagery. </w:t>
      </w:r>
      <w:r w:rsidRPr="0065556F">
        <w:rPr>
          <w:rFonts w:ascii="Calibri" w:hAnsi="Calibri" w:cs="Times New Roman"/>
          <w:i/>
          <w:iCs/>
          <w:noProof/>
          <w:szCs w:val="24"/>
        </w:rPr>
        <w:t>Science (New York,  …</w:t>
      </w:r>
      <w:r w:rsidRPr="0065556F">
        <w:rPr>
          <w:rFonts w:ascii="Calibri" w:hAnsi="Calibri" w:cs="Times New Roman"/>
          <w:noProof/>
          <w:szCs w:val="24"/>
        </w:rPr>
        <w:t>.</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World Health Organization, 2012. </w:t>
      </w:r>
      <w:r w:rsidRPr="0065556F">
        <w:rPr>
          <w:rFonts w:ascii="Calibri" w:hAnsi="Calibri" w:cs="Times New Roman"/>
          <w:i/>
          <w:iCs/>
          <w:noProof/>
          <w:szCs w:val="24"/>
        </w:rPr>
        <w:t>Accelerating work to overcome the global impact of neglected tropical diseases: A roadmap for implementation</w:t>
      </w:r>
      <w:r w:rsidRPr="0065556F">
        <w:rPr>
          <w:rFonts w:ascii="Calibri" w:hAnsi="Calibri" w:cs="Times New Roman"/>
          <w:noProof/>
          <w:szCs w:val="24"/>
        </w:rPr>
        <w:t>,</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World Health Organization, 2013a. </w:t>
      </w:r>
      <w:r w:rsidRPr="0065556F">
        <w:rPr>
          <w:rFonts w:ascii="Calibri" w:hAnsi="Calibri" w:cs="Times New Roman"/>
          <w:i/>
          <w:iCs/>
          <w:noProof/>
          <w:szCs w:val="24"/>
        </w:rPr>
        <w:t>Control and surveillance of human African trypanosomiasis: Report of a WHO Expert Committee, WHO technical report series 984</w:t>
      </w:r>
      <w:r w:rsidRPr="0065556F">
        <w:rPr>
          <w:rFonts w:ascii="Calibri" w:hAnsi="Calibri" w:cs="Times New Roman"/>
          <w:noProof/>
          <w:szCs w:val="24"/>
        </w:rPr>
        <w:t>,</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World Health Organization, 2013b. Control and surveillance of human African trypanosomiasis. </w:t>
      </w:r>
      <w:r w:rsidRPr="0065556F">
        <w:rPr>
          <w:rFonts w:ascii="Calibri" w:hAnsi="Calibri" w:cs="Times New Roman"/>
          <w:i/>
          <w:iCs/>
          <w:noProof/>
          <w:szCs w:val="24"/>
        </w:rPr>
        <w:t>World Health Organization technical report series</w:t>
      </w:r>
      <w:r w:rsidRPr="0065556F">
        <w:rPr>
          <w:rFonts w:ascii="Calibri" w:hAnsi="Calibri" w:cs="Times New Roman"/>
          <w:noProof/>
          <w:szCs w:val="24"/>
        </w:rPr>
        <w:t>, (984), pp.1–237.</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World Health Organization, 2013c. </w:t>
      </w:r>
      <w:r w:rsidRPr="0065556F">
        <w:rPr>
          <w:rFonts w:ascii="Calibri" w:hAnsi="Calibri" w:cs="Times New Roman"/>
          <w:i/>
          <w:iCs/>
          <w:noProof/>
          <w:szCs w:val="24"/>
        </w:rPr>
        <w:t>Lymphatic filariasis: Managing Morbidity and Preventing Disability</w:t>
      </w:r>
      <w:r w:rsidRPr="0065556F">
        <w:rPr>
          <w:rFonts w:ascii="Calibri" w:hAnsi="Calibri" w:cs="Times New Roman"/>
          <w:noProof/>
          <w:szCs w:val="24"/>
        </w:rPr>
        <w:t>,</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World Health Organization, 2000. </w:t>
      </w:r>
      <w:r w:rsidRPr="0065556F">
        <w:rPr>
          <w:rFonts w:ascii="Calibri" w:hAnsi="Calibri" w:cs="Times New Roman"/>
          <w:i/>
          <w:iCs/>
          <w:noProof/>
          <w:szCs w:val="24"/>
        </w:rPr>
        <w:t>Operational guidelines for rapid mapping of Bancroftian filariasis in Africa</w:t>
      </w:r>
      <w:r w:rsidRPr="0065556F">
        <w:rPr>
          <w:rFonts w:ascii="Calibri" w:hAnsi="Calibri" w:cs="Times New Roman"/>
          <w:noProof/>
          <w:szCs w:val="24"/>
        </w:rPr>
        <w:t>, Geneva.</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World Health Organization, 2006. </w:t>
      </w:r>
      <w:r w:rsidRPr="0065556F">
        <w:rPr>
          <w:rFonts w:ascii="Calibri" w:hAnsi="Calibri" w:cs="Times New Roman"/>
          <w:i/>
          <w:iCs/>
          <w:noProof/>
          <w:szCs w:val="24"/>
        </w:rPr>
        <w:t>Preventive chemotherapy in human helminthiasis</w:t>
      </w:r>
      <w:r w:rsidRPr="0065556F">
        <w:rPr>
          <w:rFonts w:ascii="Calibri" w:hAnsi="Calibri" w:cs="Times New Roman"/>
          <w:noProof/>
          <w:szCs w:val="24"/>
        </w:rPr>
        <w:t>, Geneva.</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World Health Organization, 2013d. </w:t>
      </w:r>
      <w:r w:rsidRPr="0065556F">
        <w:rPr>
          <w:rFonts w:ascii="Calibri" w:hAnsi="Calibri" w:cs="Times New Roman"/>
          <w:i/>
          <w:iCs/>
          <w:noProof/>
          <w:szCs w:val="24"/>
        </w:rPr>
        <w:t>Report of an informal consultation on schistosomiasis control</w:t>
      </w:r>
      <w:r w:rsidRPr="0065556F">
        <w:rPr>
          <w:rFonts w:ascii="Calibri" w:hAnsi="Calibri" w:cs="Times New Roman"/>
          <w:noProof/>
          <w:szCs w:val="24"/>
        </w:rPr>
        <w:t>,</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World Health Organization, 2013e. </w:t>
      </w:r>
      <w:r w:rsidRPr="0065556F">
        <w:rPr>
          <w:rFonts w:ascii="Calibri" w:hAnsi="Calibri" w:cs="Times New Roman"/>
          <w:i/>
          <w:iCs/>
          <w:noProof/>
          <w:szCs w:val="24"/>
        </w:rPr>
        <w:t>Sustaining the drive to overcome the global impact of neglected tropical diseases: Second WHO report on neglected tropical diseases</w:t>
      </w:r>
      <w:r w:rsidRPr="0065556F">
        <w:rPr>
          <w:rFonts w:ascii="Calibri" w:hAnsi="Calibri" w:cs="Times New Roman"/>
          <w:noProof/>
          <w:szCs w:val="24"/>
        </w:rPr>
        <w:t>, World Health Organization.</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World Health Organization, 2016. Trypanosomiais, human African (Sleeping sickness) Fact sheet. Available at: http://www.who.int/mediacentre/factsheets/fs259/en/.</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World Health Organization, 2015. </w:t>
      </w:r>
      <w:r w:rsidRPr="0065556F">
        <w:rPr>
          <w:rFonts w:ascii="Calibri" w:hAnsi="Calibri" w:cs="Times New Roman"/>
          <w:i/>
          <w:iCs/>
          <w:noProof/>
          <w:szCs w:val="24"/>
        </w:rPr>
        <w:t>Water sanitation and hygiene for accelerating and sustaining progress on neglected tropical diseases: a global strategy 2015-2020</w:t>
      </w:r>
      <w:r w:rsidRPr="0065556F">
        <w:rPr>
          <w:rFonts w:ascii="Calibri" w:hAnsi="Calibri" w:cs="Times New Roman"/>
          <w:noProof/>
          <w:szCs w:val="24"/>
        </w:rPr>
        <w:t>,</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World Health Organization, 2011. WHO position statement on integrated vector management to control malaria and lymphatic filariasis. </w:t>
      </w:r>
      <w:r w:rsidRPr="0065556F">
        <w:rPr>
          <w:rFonts w:ascii="Calibri" w:hAnsi="Calibri" w:cs="Times New Roman"/>
          <w:i/>
          <w:iCs/>
          <w:noProof/>
          <w:szCs w:val="24"/>
        </w:rPr>
        <w:t>Weekly Epidemiological Record</w:t>
      </w:r>
      <w:r w:rsidRPr="0065556F">
        <w:rPr>
          <w:rFonts w:ascii="Calibri" w:hAnsi="Calibri" w:cs="Times New Roman"/>
          <w:noProof/>
          <w:szCs w:val="24"/>
        </w:rPr>
        <w:t>, 13, pp.121–127.</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World Health Organization, 2010. Working to overcome the global impact of neglected tropical disease: First WHO report on neglected tropical diseases. Available at: http://whqlibdoc.who.int/publications/2010/9789241564090_eng.pdf?ua=1 [Accessed June 5, 2014].</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World Health Organization &amp; Global Programme to Eliminate Lymphatic Filariasis, 2011. </w:t>
      </w:r>
      <w:r w:rsidRPr="0065556F">
        <w:rPr>
          <w:rFonts w:ascii="Calibri" w:hAnsi="Calibri" w:cs="Times New Roman"/>
          <w:i/>
          <w:iCs/>
          <w:noProof/>
          <w:szCs w:val="24"/>
        </w:rPr>
        <w:t>Monitoring and epidemiological assessment of mass drug administration</w:t>
      </w:r>
      <w:r w:rsidRPr="0065556F">
        <w:rPr>
          <w:rFonts w:ascii="Calibri" w:hAnsi="Calibri" w:cs="Times New Roman"/>
          <w:noProof/>
          <w:szCs w:val="24"/>
        </w:rPr>
        <w:t>,</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WorldClim, 2016. WorldClim - Global Climate Data. Available at: http://www.worldclim.org/.</w:t>
      </w:r>
    </w:p>
    <w:p w:rsidR="0065556F" w:rsidRPr="0065556F" w:rsidRDefault="0065556F" w:rsidP="0065556F">
      <w:pPr>
        <w:widowControl w:val="0"/>
        <w:autoSpaceDE w:val="0"/>
        <w:autoSpaceDN w:val="0"/>
        <w:adjustRightInd w:val="0"/>
        <w:spacing w:after="140"/>
        <w:ind w:left="480" w:hanging="480"/>
        <w:rPr>
          <w:rFonts w:ascii="Calibri" w:hAnsi="Calibri" w:cs="Times New Roman"/>
          <w:noProof/>
          <w:szCs w:val="24"/>
        </w:rPr>
      </w:pPr>
      <w:r w:rsidRPr="0065556F">
        <w:rPr>
          <w:rFonts w:ascii="Calibri" w:hAnsi="Calibri" w:cs="Times New Roman"/>
          <w:noProof/>
          <w:szCs w:val="24"/>
        </w:rPr>
        <w:t xml:space="preserve">Zook, M. et al., 2010. Volunteered Geographic Information and Crowdsourcing Disaster Relief: A Case Study of the Haitian Earthquake. </w:t>
      </w:r>
      <w:r w:rsidRPr="0065556F">
        <w:rPr>
          <w:rFonts w:ascii="Calibri" w:hAnsi="Calibri" w:cs="Times New Roman"/>
          <w:i/>
          <w:iCs/>
          <w:noProof/>
          <w:szCs w:val="24"/>
        </w:rPr>
        <w:t>World Medical &amp; Health Policy</w:t>
      </w:r>
      <w:r w:rsidRPr="0065556F">
        <w:rPr>
          <w:rFonts w:ascii="Calibri" w:hAnsi="Calibri" w:cs="Times New Roman"/>
          <w:noProof/>
          <w:szCs w:val="24"/>
        </w:rPr>
        <w:t>, 2(2), pp.6–32.</w:t>
      </w:r>
    </w:p>
    <w:p w:rsidR="0065556F" w:rsidRPr="0065556F" w:rsidRDefault="0065556F" w:rsidP="0065556F">
      <w:pPr>
        <w:widowControl w:val="0"/>
        <w:autoSpaceDE w:val="0"/>
        <w:autoSpaceDN w:val="0"/>
        <w:adjustRightInd w:val="0"/>
        <w:spacing w:after="140"/>
        <w:ind w:left="480" w:hanging="480"/>
        <w:rPr>
          <w:rFonts w:ascii="Calibri" w:hAnsi="Calibri"/>
          <w:noProof/>
        </w:rPr>
      </w:pPr>
      <w:r w:rsidRPr="0065556F">
        <w:rPr>
          <w:rFonts w:ascii="Calibri" w:hAnsi="Calibri" w:cs="Times New Roman"/>
          <w:noProof/>
          <w:szCs w:val="24"/>
        </w:rPr>
        <w:t xml:space="preserve">Zouré, H.G.M. et al., 2011. The geographic distribution of Loa loa in Africa: results of large-scale implementation of the Rapid Assessment Procedure for Loiasis (RAPLOA). </w:t>
      </w:r>
      <w:r w:rsidRPr="0065556F">
        <w:rPr>
          <w:rFonts w:ascii="Calibri" w:hAnsi="Calibri" w:cs="Times New Roman"/>
          <w:i/>
          <w:iCs/>
          <w:noProof/>
          <w:szCs w:val="24"/>
        </w:rPr>
        <w:t>PLoS neglected tropical diseases</w:t>
      </w:r>
      <w:r w:rsidRPr="0065556F">
        <w:rPr>
          <w:rFonts w:ascii="Calibri" w:hAnsi="Calibri" w:cs="Times New Roman"/>
          <w:noProof/>
          <w:szCs w:val="24"/>
        </w:rPr>
        <w:t>, 5(6), p.e1210.</w:t>
      </w:r>
    </w:p>
    <w:p w:rsidR="00635179" w:rsidRPr="00635179" w:rsidRDefault="00635179" w:rsidP="00121C03">
      <w:pPr>
        <w:spacing w:line="480" w:lineRule="auto"/>
        <w:jc w:val="left"/>
        <w:rPr>
          <w:rFonts w:asciiTheme="minorHAnsi" w:hAnsiTheme="minorHAnsi"/>
          <w:b/>
        </w:rPr>
      </w:pPr>
      <w:r w:rsidRPr="00635179">
        <w:rPr>
          <w:rFonts w:asciiTheme="minorHAnsi" w:hAnsiTheme="minorHAnsi"/>
          <w:b/>
        </w:rPr>
        <w:fldChar w:fldCharType="end"/>
      </w:r>
    </w:p>
    <w:p w:rsidR="004D363B" w:rsidRDefault="004D363B">
      <w:pPr>
        <w:tabs>
          <w:tab w:val="clear" w:pos="4320"/>
          <w:tab w:val="clear" w:pos="8640"/>
        </w:tabs>
        <w:ind w:firstLine="0"/>
        <w:contextualSpacing w:val="0"/>
        <w:jc w:val="left"/>
        <w:rPr>
          <w:rFonts w:asciiTheme="minorHAnsi" w:hAnsiTheme="minorHAnsi"/>
          <w:b/>
        </w:rPr>
      </w:pPr>
      <w:r>
        <w:rPr>
          <w:rFonts w:asciiTheme="minorHAnsi" w:hAnsiTheme="minorHAnsi"/>
          <w:b/>
        </w:rPr>
        <w:br w:type="page"/>
      </w:r>
    </w:p>
    <w:p w:rsidR="007420A8" w:rsidRDefault="007420A8" w:rsidP="004D363B">
      <w:pPr>
        <w:spacing w:line="480" w:lineRule="auto"/>
        <w:ind w:firstLine="0"/>
        <w:jc w:val="left"/>
        <w:rPr>
          <w:rFonts w:asciiTheme="minorHAnsi" w:hAnsiTheme="minorHAnsi"/>
          <w:b/>
        </w:rPr>
        <w:sectPr w:rsidR="007420A8" w:rsidSect="00635179">
          <w:footerReference w:type="default" r:id="rId70"/>
          <w:footnotePr>
            <w:pos w:val="beneathText"/>
          </w:footnotePr>
          <w:type w:val="continuous"/>
          <w:pgSz w:w="12240" w:h="15840"/>
          <w:pgMar w:top="1440" w:right="1440" w:bottom="1440" w:left="1440" w:header="720" w:footer="1267" w:gutter="0"/>
          <w:cols w:space="720"/>
          <w:docGrid w:linePitch="360"/>
        </w:sectPr>
      </w:pPr>
    </w:p>
    <w:p w:rsidR="00635179" w:rsidRDefault="004D363B" w:rsidP="004D363B">
      <w:pPr>
        <w:spacing w:line="480" w:lineRule="auto"/>
        <w:ind w:firstLine="0"/>
        <w:jc w:val="left"/>
        <w:rPr>
          <w:rFonts w:asciiTheme="minorHAnsi" w:hAnsiTheme="minorHAnsi"/>
          <w:b/>
        </w:rPr>
      </w:pPr>
      <w:r>
        <w:rPr>
          <w:rFonts w:asciiTheme="minorHAnsi" w:hAnsiTheme="minorHAnsi"/>
          <w:b/>
        </w:rPr>
        <w:t>Tables</w:t>
      </w:r>
    </w:p>
    <w:p w:rsidR="003779BE" w:rsidRDefault="003779BE" w:rsidP="004D363B">
      <w:pPr>
        <w:spacing w:line="480" w:lineRule="auto"/>
        <w:ind w:firstLine="0"/>
        <w:jc w:val="left"/>
        <w:rPr>
          <w:rFonts w:asciiTheme="minorHAnsi" w:hAnsiTheme="minorHAnsi"/>
        </w:rPr>
      </w:pPr>
      <w:r w:rsidRPr="008B7159">
        <w:rPr>
          <w:rFonts w:asciiTheme="minorHAnsi" w:hAnsiTheme="minorHAnsi"/>
        </w:rPr>
        <w:t xml:space="preserve">Table 1: Environmental influences on the spatial distribution of </w:t>
      </w:r>
      <w:r w:rsidRPr="003779BE">
        <w:rPr>
          <w:rFonts w:asciiTheme="minorHAnsi" w:hAnsiTheme="minorHAnsi"/>
        </w:rPr>
        <w:t>human</w:t>
      </w:r>
      <w:r>
        <w:rPr>
          <w:rFonts w:asciiTheme="minorHAnsi" w:hAnsiTheme="minorHAnsi"/>
        </w:rPr>
        <w:t xml:space="preserve"> African trypanosomiasis, schistosomiasis, lymphatic filariasis</w:t>
      </w:r>
      <w:r w:rsidR="0039790A">
        <w:rPr>
          <w:rFonts w:asciiTheme="minorHAnsi" w:hAnsiTheme="minorHAnsi"/>
        </w:rPr>
        <w:t xml:space="preserve"> in sub-Saharan Africa (SSA)</w:t>
      </w:r>
      <w:r w:rsidRPr="007420A8">
        <w:rPr>
          <w:rFonts w:asciiTheme="minorHAnsi" w:hAnsiTheme="minorHAnsi"/>
        </w:rPr>
        <w:t>.</w:t>
      </w:r>
    </w:p>
    <w:tbl>
      <w:tblPr>
        <w:tblStyle w:val="TableGrid"/>
        <w:tblW w:w="0" w:type="auto"/>
        <w:tblLook w:val="04A0" w:firstRow="1" w:lastRow="0" w:firstColumn="1" w:lastColumn="0" w:noHBand="0" w:noVBand="1"/>
      </w:tblPr>
      <w:tblGrid>
        <w:gridCol w:w="2342"/>
        <w:gridCol w:w="1710"/>
        <w:gridCol w:w="1738"/>
        <w:gridCol w:w="1573"/>
        <w:gridCol w:w="1712"/>
        <w:gridCol w:w="1849"/>
        <w:gridCol w:w="2026"/>
      </w:tblGrid>
      <w:tr w:rsidR="003A2E08" w:rsidTr="003A2E08">
        <w:tc>
          <w:tcPr>
            <w:tcW w:w="2342" w:type="dxa"/>
          </w:tcPr>
          <w:p w:rsidR="003A2E08" w:rsidRPr="00285971" w:rsidRDefault="003A2E08" w:rsidP="00285971">
            <w:pPr>
              <w:spacing w:line="360" w:lineRule="auto"/>
              <w:ind w:firstLine="0"/>
              <w:jc w:val="left"/>
              <w:rPr>
                <w:rFonts w:asciiTheme="minorHAnsi" w:hAnsiTheme="minorHAnsi"/>
              </w:rPr>
            </w:pPr>
            <w:r w:rsidRPr="00285971">
              <w:rPr>
                <w:rFonts w:asciiTheme="minorHAnsi" w:hAnsiTheme="minorHAnsi"/>
              </w:rPr>
              <w:t>Disease</w:t>
            </w:r>
          </w:p>
        </w:tc>
        <w:tc>
          <w:tcPr>
            <w:tcW w:w="1710" w:type="dxa"/>
          </w:tcPr>
          <w:p w:rsidR="003A2E08" w:rsidRPr="00285971" w:rsidRDefault="003A2E08" w:rsidP="00285971">
            <w:pPr>
              <w:spacing w:line="360" w:lineRule="auto"/>
              <w:ind w:firstLine="0"/>
              <w:jc w:val="left"/>
              <w:rPr>
                <w:rFonts w:asciiTheme="minorHAnsi" w:hAnsiTheme="minorHAnsi"/>
              </w:rPr>
            </w:pPr>
            <w:r w:rsidRPr="00285971">
              <w:rPr>
                <w:rFonts w:asciiTheme="minorHAnsi" w:hAnsiTheme="minorHAnsi"/>
              </w:rPr>
              <w:t>Parasite</w:t>
            </w:r>
          </w:p>
        </w:tc>
        <w:tc>
          <w:tcPr>
            <w:tcW w:w="1738" w:type="dxa"/>
          </w:tcPr>
          <w:p w:rsidR="003A2E08" w:rsidRPr="00285971" w:rsidRDefault="003A2E08" w:rsidP="00285971">
            <w:pPr>
              <w:spacing w:line="360" w:lineRule="auto"/>
              <w:ind w:firstLine="0"/>
              <w:jc w:val="left"/>
              <w:rPr>
                <w:rFonts w:asciiTheme="minorHAnsi" w:hAnsiTheme="minorHAnsi"/>
              </w:rPr>
            </w:pPr>
            <w:r w:rsidRPr="00285971">
              <w:rPr>
                <w:rFonts w:asciiTheme="minorHAnsi" w:hAnsiTheme="minorHAnsi"/>
              </w:rPr>
              <w:t>Vector/intermediate host</w:t>
            </w:r>
          </w:p>
        </w:tc>
        <w:tc>
          <w:tcPr>
            <w:tcW w:w="1573" w:type="dxa"/>
          </w:tcPr>
          <w:p w:rsidR="003A2E08" w:rsidRPr="00285971" w:rsidRDefault="003A2E08" w:rsidP="00285971">
            <w:pPr>
              <w:spacing w:line="360" w:lineRule="auto"/>
              <w:ind w:firstLine="0"/>
              <w:jc w:val="left"/>
              <w:rPr>
                <w:rFonts w:asciiTheme="minorHAnsi" w:hAnsiTheme="minorHAnsi"/>
              </w:rPr>
            </w:pPr>
            <w:r w:rsidRPr="00285971">
              <w:rPr>
                <w:rFonts w:asciiTheme="minorHAnsi" w:hAnsiTheme="minorHAnsi"/>
              </w:rPr>
              <w:t>SSA burden</w:t>
            </w:r>
          </w:p>
        </w:tc>
        <w:tc>
          <w:tcPr>
            <w:tcW w:w="1712" w:type="dxa"/>
          </w:tcPr>
          <w:p w:rsidR="003A2E08" w:rsidRPr="00285971" w:rsidRDefault="003A2E08" w:rsidP="00285971">
            <w:pPr>
              <w:spacing w:line="360" w:lineRule="auto"/>
              <w:ind w:firstLine="0"/>
              <w:jc w:val="left"/>
              <w:rPr>
                <w:rFonts w:asciiTheme="minorHAnsi" w:hAnsiTheme="minorHAnsi"/>
              </w:rPr>
            </w:pPr>
            <w:r w:rsidRPr="00285971">
              <w:rPr>
                <w:rFonts w:asciiTheme="minorHAnsi" w:hAnsiTheme="minorHAnsi"/>
              </w:rPr>
              <w:t>Primary methods of control</w:t>
            </w:r>
          </w:p>
        </w:tc>
        <w:tc>
          <w:tcPr>
            <w:tcW w:w="1849" w:type="dxa"/>
          </w:tcPr>
          <w:p w:rsidR="003A2E08" w:rsidRPr="00285971" w:rsidRDefault="003A2E08" w:rsidP="00285971">
            <w:pPr>
              <w:spacing w:line="360" w:lineRule="auto"/>
              <w:ind w:firstLine="0"/>
              <w:jc w:val="left"/>
              <w:rPr>
                <w:rFonts w:asciiTheme="minorHAnsi" w:hAnsiTheme="minorHAnsi"/>
              </w:rPr>
            </w:pPr>
            <w:r w:rsidRPr="00285971">
              <w:rPr>
                <w:rFonts w:asciiTheme="minorHAnsi" w:hAnsiTheme="minorHAnsi"/>
              </w:rPr>
              <w:t>Environmental influences</w:t>
            </w:r>
          </w:p>
        </w:tc>
        <w:tc>
          <w:tcPr>
            <w:tcW w:w="2026" w:type="dxa"/>
          </w:tcPr>
          <w:p w:rsidR="003A2E08" w:rsidRPr="00285971" w:rsidRDefault="003A2E08" w:rsidP="00285971">
            <w:pPr>
              <w:spacing w:line="360" w:lineRule="auto"/>
              <w:ind w:firstLine="0"/>
              <w:jc w:val="left"/>
              <w:rPr>
                <w:rFonts w:asciiTheme="minorHAnsi" w:hAnsiTheme="minorHAnsi"/>
              </w:rPr>
            </w:pPr>
            <w:r w:rsidRPr="00285971">
              <w:rPr>
                <w:rFonts w:asciiTheme="minorHAnsi" w:hAnsiTheme="minorHAnsi"/>
              </w:rPr>
              <w:t>Key environmental references</w:t>
            </w:r>
          </w:p>
        </w:tc>
      </w:tr>
      <w:tr w:rsidR="003A2E08" w:rsidTr="003A2E08">
        <w:tc>
          <w:tcPr>
            <w:tcW w:w="2342" w:type="dxa"/>
          </w:tcPr>
          <w:p w:rsidR="003A2E08" w:rsidRPr="00285971" w:rsidRDefault="003A2E08" w:rsidP="00285971">
            <w:pPr>
              <w:spacing w:line="360" w:lineRule="auto"/>
              <w:ind w:firstLine="0"/>
              <w:jc w:val="left"/>
              <w:rPr>
                <w:rFonts w:asciiTheme="minorHAnsi" w:hAnsiTheme="minorHAnsi"/>
              </w:rPr>
            </w:pPr>
            <w:r w:rsidRPr="00285971">
              <w:rPr>
                <w:rFonts w:asciiTheme="minorHAnsi" w:hAnsiTheme="minorHAnsi"/>
              </w:rPr>
              <w:t>Human African trypanosomiasis (HAT)</w:t>
            </w:r>
          </w:p>
        </w:tc>
        <w:tc>
          <w:tcPr>
            <w:tcW w:w="1710" w:type="dxa"/>
          </w:tcPr>
          <w:p w:rsidR="003A2E08" w:rsidRPr="001C701A" w:rsidRDefault="003A2E08" w:rsidP="00285971">
            <w:pPr>
              <w:spacing w:line="360" w:lineRule="auto"/>
              <w:ind w:firstLine="0"/>
              <w:jc w:val="left"/>
              <w:rPr>
                <w:rFonts w:asciiTheme="minorHAnsi" w:hAnsiTheme="minorHAnsi"/>
              </w:rPr>
            </w:pPr>
            <w:r w:rsidRPr="00285971">
              <w:rPr>
                <w:rFonts w:asciiTheme="minorHAnsi" w:hAnsiTheme="minorHAnsi"/>
              </w:rPr>
              <w:t>Trypanosoma brucei gambiense, Trypanosoma brucei rhodesiense</w:t>
            </w:r>
          </w:p>
        </w:tc>
        <w:tc>
          <w:tcPr>
            <w:tcW w:w="1738" w:type="dxa"/>
          </w:tcPr>
          <w:p w:rsidR="003A2E08" w:rsidRPr="001C701A" w:rsidRDefault="003A2E08" w:rsidP="00285971">
            <w:pPr>
              <w:spacing w:line="360" w:lineRule="auto"/>
              <w:ind w:firstLine="0"/>
              <w:jc w:val="left"/>
              <w:rPr>
                <w:rFonts w:asciiTheme="minorHAnsi" w:hAnsiTheme="minorHAnsi"/>
              </w:rPr>
            </w:pPr>
            <w:r w:rsidRPr="001C701A">
              <w:rPr>
                <w:rFonts w:asciiTheme="minorHAnsi" w:hAnsiTheme="minorHAnsi"/>
              </w:rPr>
              <w:t>Tsetse flies (</w:t>
            </w:r>
            <w:r w:rsidRPr="00285971">
              <w:rPr>
                <w:rFonts w:asciiTheme="minorHAnsi" w:hAnsiTheme="minorHAnsi"/>
              </w:rPr>
              <w:t>Glossina spp</w:t>
            </w:r>
            <w:r w:rsidRPr="001C701A">
              <w:rPr>
                <w:rFonts w:asciiTheme="minorHAnsi" w:hAnsiTheme="minorHAnsi"/>
              </w:rPr>
              <w:t>.)</w:t>
            </w:r>
          </w:p>
        </w:tc>
        <w:tc>
          <w:tcPr>
            <w:tcW w:w="1573" w:type="dxa"/>
          </w:tcPr>
          <w:p w:rsidR="003A2E08" w:rsidRPr="001C701A" w:rsidRDefault="003A2E08" w:rsidP="00285971">
            <w:pPr>
              <w:spacing w:line="360" w:lineRule="auto"/>
              <w:ind w:firstLine="0"/>
              <w:jc w:val="left"/>
              <w:rPr>
                <w:rFonts w:asciiTheme="minorHAnsi" w:hAnsiTheme="minorHAnsi"/>
              </w:rPr>
            </w:pPr>
            <w:r w:rsidRPr="001C701A">
              <w:rPr>
                <w:rFonts w:asciiTheme="minorHAnsi" w:hAnsiTheme="minorHAnsi"/>
              </w:rPr>
              <w:t>3796 cases reported in 2014</w:t>
            </w:r>
          </w:p>
        </w:tc>
        <w:tc>
          <w:tcPr>
            <w:tcW w:w="1712" w:type="dxa"/>
          </w:tcPr>
          <w:p w:rsidR="003A2E08" w:rsidRPr="001C701A" w:rsidRDefault="003A2E08" w:rsidP="00285971">
            <w:pPr>
              <w:spacing w:line="360" w:lineRule="auto"/>
              <w:ind w:firstLine="0"/>
              <w:jc w:val="left"/>
              <w:rPr>
                <w:rFonts w:asciiTheme="minorHAnsi" w:hAnsiTheme="minorHAnsi"/>
              </w:rPr>
            </w:pPr>
            <w:r>
              <w:rPr>
                <w:rFonts w:asciiTheme="minorHAnsi" w:hAnsiTheme="minorHAnsi"/>
              </w:rPr>
              <w:t xml:space="preserve">Case detection, vector control and control of animal reservoirs </w:t>
            </w:r>
          </w:p>
        </w:tc>
        <w:tc>
          <w:tcPr>
            <w:tcW w:w="1849" w:type="dxa"/>
          </w:tcPr>
          <w:p w:rsidR="003A2E08" w:rsidRPr="001C701A" w:rsidRDefault="003A2E08" w:rsidP="00285971">
            <w:pPr>
              <w:spacing w:line="360" w:lineRule="auto"/>
              <w:ind w:firstLine="0"/>
              <w:jc w:val="left"/>
              <w:rPr>
                <w:rFonts w:asciiTheme="minorHAnsi" w:hAnsiTheme="minorHAnsi"/>
              </w:rPr>
            </w:pPr>
            <w:r w:rsidRPr="001C701A">
              <w:rPr>
                <w:rFonts w:asciiTheme="minorHAnsi" w:hAnsiTheme="minorHAnsi"/>
              </w:rPr>
              <w:t>Presence of rivers, vegetation, land cover, temperature, elevation, rainfall, proximity of livestock (Rhodesian HAT only)</w:t>
            </w:r>
          </w:p>
        </w:tc>
        <w:tc>
          <w:tcPr>
            <w:tcW w:w="2026" w:type="dxa"/>
          </w:tcPr>
          <w:p w:rsidR="003A2E08" w:rsidRPr="001C701A" w:rsidRDefault="003A2E08" w:rsidP="00285971">
            <w:pPr>
              <w:spacing w:line="360" w:lineRule="auto"/>
              <w:ind w:firstLine="0"/>
              <w:jc w:val="left"/>
              <w:rPr>
                <w:rFonts w:asciiTheme="minorHAnsi" w:hAnsiTheme="minorHAnsi"/>
              </w:rPr>
            </w:pPr>
            <w:r w:rsidRPr="00285971">
              <w:rPr>
                <w:rFonts w:asciiTheme="minorHAnsi" w:hAnsiTheme="minorHAnsi"/>
              </w:rPr>
              <w:fldChar w:fldCharType="begin" w:fldLock="1"/>
            </w:r>
            <w:r>
              <w:rPr>
                <w:rFonts w:asciiTheme="minorHAnsi" w:hAnsiTheme="minorHAnsi"/>
              </w:rPr>
              <w:instrText>ADDIN CSL_CITATION { "citationItems" : [ { "id" : "ITEM-1", "itemData" : { "DOI" : "10.1016/S0065-308X(00)47008-9", "ISBN" : "0123335604", "ISSN" : "0065308X", "abstract" : "The human and animal trypanosomiases of Africa provide unique challenges to epidemiologists because of the spatial and temporal scales over which variation in transmission takes place. This chapter describes how our descriptions of the different components of transmission, from the parasites to the affected hosts, eventually developed to include geographical dimensions. It then briefly mentions two key analytical techniques used in the application of multi-temporal remotely sensed imagery to the interpretation of field data; temporal Fourier analysis for data reduction, and a variety of discriminant analytical techniques to describe the distribution and abundance of vectors and diseases. Satellite data may be used both for biological. process-based models and for statistical descriptions of vector populations and disease transmission. Examples are given of models for the tsetse Glossina morsitans in the Yankari Game Reserve, Nigeria, and in The Gambia. In both sites the satellite derived index of Land Surface Temperature (LST) is the best correlate of monthly mortality rates and is used to drive tsetse population models. The Gambia model is then supplemented with a disease transmission component; the mean infection rates of the vectors and of local cattle are satisfactorily described by the model, as are the seasonal variations of infection in the cattle. High and low spatial resolution satellite data have been used in a number of statistical studies of land cover types and tsetse habitats. In addition multi-temporal data may be related to both the incidence and prevalence of trypanosomiasis. Analysis of past and recent animal and human trypanosomiasis data from south-east Uganda supports the suggestion of the importance of cattle as a reservoir of the human disease in this area: mean infection prevalences in both human and animal hosts rise and fall in a similar fashion over the same range of increasing vegetation index values. Monthly sleeping sickness case data from the districts and counties of south-east Uganda are analysed and often show significant correlations with local LST. Case numbers increase with LST in areas that are relatively cooler than average for this part of Uganda, but decrease with LST in areas that are on average warmer. This indicates different seasonal cycles of risk across the region, and may be related to the differing vectorial roles of the two local tsetse, G. fuscipes and G. pallidipes. Finally, the increasing pace of chan\u2026", "author" : [ { "dropping-particle" : "", "family" : "Rogers", "given" : "D.J.", "non-dropping-particle" : "", "parse-names" : false, "suffix" : "" } ], "collection-title" : "Advances in Parasitology", "container-title" : "Advances in Parasitology", "id" : "ITEM-1", "issued" : { "date-parts" : [ [ "2000" ] ] }, "page" : "129-171", "title" : "Satellites, Space, Time and the African Trypanosomiasis", "type" : "article-journal", "volume" : "47" }, "uris" : [ "http://www.mendeley.com/documents/?uuid=b5b634d2-55d5-462f-8432-f7899e3671ed" ] }, { "id" : "ITEM-2", "itemData" : { "ISSN" : "0022-2585", "PMID" : "16465742", "abstract" : "Since 1996, tsetse (Glossina spp.) control operations, using odor-baited traps, have been carried out in the Luke area of Gurage zone, southwestern Ethiopia. Glossina morsitans submorsitans Newstead was identified as the dominant species in the area, but the presence of Glossina fuscipes Newstead and Glossina pallidipes Austen also was recorded. Here, we refer to the combined number of these three species and report the work undertaken from October 2002 to October 2004 to render the control system more efficient by reducing the number of traps used and maintaining the previously reached levels of tsetse occurrence and trypanosomiasis prevalence. This was done by the design and implementation of an adaptive tsetse population management system. It consists first of an efficient community-participatory monitoring scheme that allowed us to reduce the number of traps used from 216 to 127 (107 monitoring traps and 20 control traps). Geostatistical methods, including kriging and mapping, furthermore allowed identification and monitoring of the spatiotemporal dynamics of patches with increased fly densities, referred to as hot spots. To respond to hot spots, the Luke community was advised and assisted in control trap deployment. Adaptive management was shown to be more efficient than the previously used mass trapping system. In that context, trap numbers could be reduced substantially, at the same time maintaining previously achieved levels of tsetse occurrences and disease prevalence.", "author" : [ { "dropping-particle" : "", "family" : "Sciarretta", "given" : "Andrea", "non-dropping-particle" : "", "parse-names" : false, "suffix" : "" }, { "dropping-particle" : "", "family" : "Girma", "given" : "Melaku", "non-dropping-particle" : "", "parse-names" : false, "suffix" : "" }, { "dropping-particle" : "", "family" : "Tikubet", "given" : "Getachew", "non-dropping-particle" : "", "parse-names" : false, "suffix" : "" }, { "dropping-particle" : "", "family" : "Belayehun", "given" : "Lulseged", "non-dropping-particle" : "", "parse-names" : false, "suffix" : "" }, { "dropping-particle" : "", "family" : "Ballo", "given" : "Shifa", "non-dropping-particle" : "", "parse-names" : false, "suffix" : "" }, { "dropping-particle" : "", "family" : "Baumg\u00e4rtner", "given" : "Johann", "non-dropping-particle" : "", "parse-names" : false, "suffix" : "" } ], "container-title" : "Journal of medical entomology", "id" : "ITEM-2", "issue" : "6", "issued" : { "date-parts" : [ [ "2005", "11" ] ] }, "page" : "1006-19", "title" : "Development of an adaptive tsetse population management scheme for the Luke community, Ethiopia.", "type" : "article-journal", "volume" : "42" }, "uris" : [ "http://www.mendeley.com/documents/?uuid=021b4d4f-9e0e-4ee5-b7e9-b035bab95b92" ] }, { "id" : "ITEM-3", "itemData" : { "DOI" : "10.1371/journal.pntd.0000563", "ISSN" : "1935-2735", "PMID" : "20016846", "abstract" : "The continued northwards spread of Rhodesian sleeping sickness or Human African Trypanosomiasis (HAT) within Uganda is raising concerns of overlap with the Gambian form of the disease. Disease convergence would result in compromised diagnosis and treatment for HAT. Spatial determinants for HAT are poorly understood across small areas. This study examines the relationships between Rhodesian HAT and several environmental, climatic and social factors in two newly affected districts, Kaberamaido and Dokolo. A one-step logistic regression analysis of HAT prevalence and a two-step logistic regression method permitted separate analysis of both HAT occurrence and HAT prevalence. Both the occurrence and prevalence of HAT were negatively correlated with distance to the closest livestock market in all models. The significance of distance to the closest livestock market strongly indicates that HAT may have been introduced to this previously unaffected area via the movement of infected, untreated livestock from endemic areas. This illustrates the importance of the animal reservoir in disease transmission, and highlights the need for trypanosomiasis control in livestock and the stringent implementation of regulations requiring the treatment of cattle prior to sale at livestock markets to prevent any further spread of Rhodesian HAT within Uganda.", "author" : [ { "dropping-particle" : "", "family" : "Batchelor", "given" : "Nicola A", "non-dropping-particle" : "", "parse-names" : false, "suffix" : "" }, { "dropping-particle" : "", "family" : "Atkinson", "given" : "Peter M", "non-dropping-particle" : "", "parse-names" : false, "suffix" : "" }, { "dropping-particle" : "", "family" : "Gething", "given" : "Peter W", "non-dropping-particle" : "", "parse-names" : false, "suffix" : "" }, { "dropping-particle" : "", "family" : "Picozzi", "given" : "Kim", "non-dropping-particle" : "", "parse-names" : false, "suffix" : "" }, { "dropping-particle" : "", "family" : "F\u00e8vre", "given" : "Eric M", "non-dropping-particle" : "", "parse-names" : false, "suffix" : "" }, { "dropping-particle" : "", "family" : "Kakembo", "given" : "Abbas S L", "non-dropping-particle" : "", "parse-names" : false, "suffix" : "" }, { "dropping-particle" : "", "family" : "Welburn", "given" : "Susan C", "non-dropping-particle" : "", "parse-names" : false, "suffix" : "" } ], "container-title" : "PLoS neglected tropical diseases", "editor" : [ { "dropping-particle" : "", "family" : "Raper", "given" : "Jayne", "non-dropping-particle" : "", "parse-names" : false, "suffix" : "" } ], "id" : "ITEM-3", "issue" : "12", "issued" : { "date-parts" : [ [ "2009", "1" ] ] }, "page" : "e563", "publisher" : "Public Library of Science", "title" : "Spatial predictions of Rhodesian Human African Trypanosomiasis (sleeping sickness) prevalence in Kaberamaido and Dokolo, two newly affected districts of Uganda.", "type" : "article-journal", "volume" : "3" }, "uris" : [ "http://www.mendeley.com/documents/?uuid=34f3d76c-2994-4f25-a7b0-baabe65df9db" ] }, { "id" : "ITEM-4", "itemData" : { "DOI" : "10.1371/journal.pntd.0000914", "ISSN" : "1935-2735", "PMID" : "21200429", "abstract" : "BACKGROUND: The persistent spread of Rhodesian human African trypanosomiasis (HAT) in Uganda in recent years has increased concerns of a potential overlap with the Gambian form of the disease. Recent research has aimed to increase the evidence base for targeting control measures by focusing on the environmental and climatic factors that control the spatial distribution of the disease.\n\nOBJECTIVES: One recent study used simple logistic regression methods to explore the relationship between prevalence of Rhodesian HAT and several social, environmental and climatic variables in two of the most recently affected districts of Uganda, and suggested the disease had spread into the study area due to the movement of infected, untreated livestock. Here we extend this study to account for spatial autocorrelation, incorporate uncertainty in input data and model parameters and undertake predictive mapping for risk of high HAT prevalence in future.\n\nMATERIALS AND METHODS: Using a spatial analysis in which a generalised linear geostatistical model is used in a Bayesian framework to account explicitly for spatial autocorrelation and incorporate uncertainty in input data and model parameters we are able to demonstrate a more rigorous analytical approach, potentially resulting in more accurate parameter and significance estimates and increased predictive accuracy, thereby allowing an assessment of the validity of the livestock movement hypothesis given more robust parameter estimation and appropriate assessment of covariate effects.\n\nRESULTS: Analysis strongly supports the theory that Rhodesian HAT was imported to the study area via the movement of untreated, infected livestock from endemic areas. The confounding effect of health care accessibility on the spatial distribution of Rhodesian HAT and the linkages between the disease's distribution and minimum land surface temperature have also been confirmed via the application of these methods.\n\nCONCLUSIONS: Predictive mapping indicates an increased risk of high HAT prevalence in the future in areas surrounding livestock markets, demonstrating the importance of livestock trading for continuing disease spread. Adherence to government policy to treat livestock at the point of sale is essential to prevent the spread of sleeping sickness in Uganda.", "author" : [ { "dropping-particle" : "", "family" : "Wardrop", "given" : "Nicola A", "non-dropping-particle" : "", "parse-names" : false, "suffix" : "" }, { "dropping-particle" : "", "family" : "Atkinson", "given" : "Peter M", "non-dropping-particle" : "", "parse-names" : false, "suffix" : "" }, { "dropping-particle" : "", "family" : "Gething", "given" : "Peter W", "non-dropping-particle" : "", "parse-names" : false, "suffix" : "" }, { "dropping-particle" : "", "family" : "F\u00e8vre", "given" : "Eric M", "non-dropping-particle" : "", "parse-names" : false, "suffix" : "" }, { "dropping-particle" : "", "family" : "Picozzi", "given" : "Kim", "non-dropping-particle" : "", "parse-names" : false, "suffix" : "" }, { "dropping-particle" : "", "family" : "Kakembo", "given" : "Abbas S L", "non-dropping-particle" : "", "parse-names" : false, "suffix" : "" }, { "dropping-particle" : "", "family" : "Welburn", "given" : "Susan C", "non-dropping-particle" : "", "parse-names" : false, "suffix" : "" } ], "container-title" : "PLoS neglected tropical diseases", "id" : "ITEM-4", "issue" : "12", "issued" : { "date-parts" : [ [ "2010", "1", "21" ] ] }, "page" : "e914", "publisher" : "Public Library of Science", "title" : "Bayesian geostatistical analysis and prediction of Rhodesian human African trypanosomiasis.", "type" : "article-journal", "volume" : "4" }, "uris" : [ "http://www.mendeley.com/documents/?uuid=8acf17e8-19d3-47f2-8f9a-f2422d886b23" ] }, { "id" : "ITEM-5", "itemData" : { "DOI" : "10.4172/2327-4581.S1-016", "abstract" : "For eradicating vector borne diseases, earth observation and geo-information sciences are adding the crucial component of spatial extrapolation from ground observations. For monitoring tsetse flies (Glossina spp.) prevalence in the environment the maximum entropy (MAXENT) technique, presence-only method, was used to map the distribution of their suitable habitat based on remotely sensed vegetation cover and elevation, as well as temperature and rainfall data, derived from WorldClim datasets. In particular, the habitats of Glossina morsitans and Glossina pallidipes were modelled. The main aim was to model the distribution of suitable Glossina spp. habitat in relation to environmental factors such as vegetation cover, elevation, rainfall and temperature. Georeferenced tsetse observation data was collected by the Tsetse Control Division of the Ministry of Agriculture, Mechanisation and Irrigation Development of Zimbabwe. The data was collected spanning the wet and dry seasons in the whole study area. The results of the jackknife of variable importance show which factor contributed the most in defining the outcome of the G. morsitans as well as the G. pallidipes model. The models for both G. morsitans and G. pallidipes have an AUC greater than 0.9. Therefore, it can be concluded that the distribution of suitable Glossina spp. habitat can be modelled based on presence observations only and with remotely sensed vegetation cover and elevation as well as climate data.", "author" : [ { "dropping-particle" : "", "family" : "Matawa", "given" : "Farai", "non-dropping-particle" : "", "parse-names" : false, "suffix" : "" }, { "dropping-particle" : "", "family" : "Murwira", "given" : "Karin S", "non-dropping-particle" : "", "parse-names" : false, "suffix" : "" }, { "dropping-particle" : "", "family" : "Shereni", "given" : "William", "non-dropping-particle" : "", "parse-names" : false, "suffix" : "" } ], "container-title" : "Geoinformatics and Geostatistics: An Overview", "id" : "ITEM-5", "issued" : { "date-parts" : [ [ "2013" ] ] }, "page" : "S1-S016", "title" : "Modelling the Distribution of Suitable Glossina Spp. Habitat in the North Western parts of Zimbabwe Using Remote Sensing and Climate Data", "type" : "article-journal", "volume" : "S1" }, "uris" : [ "http://www.mendeley.com/documents/?uuid=d1ca6694-5cde-3dca-b93c-d684a0403dee" ] }, { "id" : "ITEM-6", "itemData" : { "DOI" : "10.2147/CLEP.S39728", "ISSN" : "1179-1349", "PMID" : "25125985", "abstract" : "Human African trypanosomiasis (HAT), or sleeping sickness, is caused by Trypanosoma brucei gambiense, which is a chronic form of the disease present in western and central Africa, and by Trypanosoma brucei rhodesiense, which is an acute disease located in eastern and southern Africa. The rhodesiense form is a zoonosis, with the occasional infection of humans, but in the gambiense form, the human being is regarded as the main reservoir that plays a key role in the transmission cycle of the disease. The gambiense form currently assumes that 98% of the cases are declared; the Democratic Republic of the Congo is the most affected country, with more than 75% of the gambiense cases declared. The epidemiology of the disease is mediated by the interaction of the parasite (trypanosome) with the vectors (tsetse flies), as well as with the human and animal hosts within a particular environment. Related to these interactions, the disease is confined in spatially limited areas called \"foci\", which are located in Sub-Saharan Africa, mainly in remote rural areas. The risk of contracting HAT is, therefore, determined by the possibility of contact of a human being with an infected tsetse fly. Epidemics of HAT were described at the beginning of the 20th century; intensive activities have been set up to confront the disease, and it was under control in the 1960s, with fewer than 5,000 cases reported in the whole continent. The disease resurged at the end of the 1990s, but renewed efforts from endemic countries, cooperation agencies, and nongovernmental organizations led by the World Health Organization succeeded to raise awareness and resources, while reinforcing national programs, reversing the trend of the cases reported, and bringing the disease under control again. In this context, sustainable elimination of the gambiense HAT, defined as the interruption of the transmission of the disease, was considered as a feasible target for 2030. Since rhodesiense HAT is a zoonosis, where the animal reservoir plays a key role, the interruption of the disease's transmission is not deemed feasible.", "author" : [ { "dropping-particle" : "", "family" : "Franco", "given" : "Jose R", "non-dropping-particle" : "", "parse-names" : false, "suffix" : "" }, { "dropping-particle" : "", "family" : "Simarro", "given" : "Pere P", "non-dropping-particle" : "", "parse-names" : false, "suffix" : "" }, { "dropping-particle" : "", "family" : "Diarra", "given" : "Abdoulaye", "non-dropping-particle" : "", "parse-names" : false, "suffix" : "" }, { "dropping-particle" : "", "family" : "Jannin", "given" : "Jean G", "non-dropping-particle" : "", "parse-names" : false, "suffix" : "" } ], "container-title" : "Clinical epidemiology", "id" : "ITEM-6", "issued" : { "date-parts" : [ [ "2014", "1" ] ] }, "page" : "257-75", "title" : "Epidemiology of human African trypanosomiasis.", "type" : "article-journal", "volume" : "6" }, "uris" : [ "http://www.mendeley.com/documents/?uuid=2017f41a-841c-4088-b0e4-7f68deeb4beb" ] }, { "id" : "ITEM-7", "itemData" : { "DOI" : "10.1073/pnas.1407773111", "ISSN" : "1091-6490", "PMID" : "24982143", "abstract" : "Tsetse flies are vectors of human and animal trypanosomoses in sub-Saharan Africa and are the target of the Pan African Tsetse and Trypanosomiasis Eradication Campaign (PATTEC). Glossina palpalis gambiensis (Diptera: Glossinidae) is a riverine species that is still present as an isolated metapopulation in the Niayes area of Senegal. It is targeted by a national eradication campaign combining a population reduction phase based on insecticide-treated targets (ITTs) and cattle and an eradication phase based on the sterile insect technique. In this study, we used species distribution models to optimize control operations. We compared the probability of the presence of G. p. gambiensis and habitat suitability using a regularized logistic regression and Maxent, respectively. Both models performed well, with an area under the curve of 0.89 and 0.92, respectively. Only the Maxent model predicted an expert-based classification of landscapes correctly. Maxent predictions were therefore used throughout the eradication campaign in the Niayes to make control operations more efficient in terms of deployment of ITTs, release density of sterile males, and location of monitoring traps used to assess program progress. We discuss how the models' results informed about the particular ecology of tsetse in the target area. Maxent predictions allowed optimizing efficiency and cost within our project, and might be useful for other tsetse control campaigns in the framework of the PATTEC and, more generally, other vector or insect pest control programs.", "author" : [ { "dropping-particle" : "", "family" : "Dicko", "given" : "Ahmadou H", "non-dropping-particle" : "", "parse-names" : false, "suffix" : "" }, { "dropping-particle" : "", "family" : "Lancelot", "given" : "Renaud", "non-dropping-particle" : "", "parse-names" : false, "suffix" : "" }, { "dropping-particle" : "", "family" : "Seck", "given" : "Momar T", "non-dropping-particle" : "", "parse-names" : false, "suffix" : "" }, { "dropping-particle" : "", "family" : "Guerrini", "given" : "Laure", "non-dropping-particle" : "", "parse-names" : false, "suffix" : "" }, { "dropping-particle" : "", "family" : "Sall", "given" : "Baba", "non-dropping-particle" : "", "parse-names" : false, "suffix" : "" }, { "dropping-particle" : "", "family" : "Lo", "given" : "Mbargou", "non-dropping-particle" : "", "parse-names" : false, "suffix" : "" }, { "dropping-particle" : "", "family" : "Vreysen", "given" : "Marc J B", "non-dropping-particle" : "", "parse-names" : false, "suffix" : "" }, { "dropping-particle" : "", "family" : "Lefran\u00e7ois", "given" : "Thierry", "non-dropping-particle" : "", "parse-names" : false, "suffix" : "" }, { "dropping-particle" : "", "family" : "Fonta", "given" : "William M", "non-dropping-particle" : "", "parse-names" : false, "suffix" : "" }, { "dropping-particle" : "", "family" : "Peck", "given" : "Steven L", "non-dropping-particle" : "", "parse-names" : false, "suffix" : "" }, { "dropping-particle" : "", "family" : "Bouyer", "given" : "J\u00e9r\u00e9my", "non-dropping-particle" : "", "parse-names" : false, "suffix" : "" } ], "container-title" : "Proceedings of the National Academy of Sciences of the United States of America", "id" : "ITEM-7", "issue" : "28", "issued" : { "date-parts" : [ [ "2014", "7", "15" ] ] }, "page" : "10149-54", "title" : "Using species distribution models to optimize vector control in the framework of the tsetse eradication campaign in Senegal.", "type" : "article-journal", "volume" : "111" }, "uris" : [ "http://www.mendeley.com/documents/?uuid=964ac835-14c9-418d-a0b3-0a7514686948" ] } ], "mendeley" : { "formattedCitation" : "(Rogers 2000; Sciarretta et al. 2005; Batchelor et al. 2009; Wardrop et al. 2010; Matawa et al. 2013; Franco et al. 2014; Dicko et al. 2014)", "plainTextFormattedCitation" : "(Rogers 2000; Sciarretta et al. 2005; Batchelor et al. 2009; Wardrop et al. 2010; Matawa et al. 2013; Franco et al. 2014; Dicko et al. 2014)", "previouslyFormattedCitation" : "(Rogers 2000; Sciarretta et al. 2005; Batchelor et al. 2009; Wardrop et al. 2010; Matawa et al. 2013; Franco et al. 2014; Dicko et al. 2014)" }, "properties" : { "noteIndex" : 0 }, "schema" : "https://github.com/citation-style-language/schema/raw/master/csl-citation.json" }</w:instrText>
            </w:r>
            <w:r w:rsidRPr="00285971">
              <w:rPr>
                <w:rFonts w:asciiTheme="minorHAnsi" w:hAnsiTheme="minorHAnsi"/>
              </w:rPr>
              <w:fldChar w:fldCharType="separate"/>
            </w:r>
            <w:r w:rsidRPr="001C701A">
              <w:rPr>
                <w:rFonts w:asciiTheme="minorHAnsi" w:hAnsiTheme="minorHAnsi"/>
                <w:noProof/>
              </w:rPr>
              <w:t>(Rogers 2000; Sciarretta et al. 2005; Batchelor et al. 2009; Wardrop et al. 2010; Matawa et al. 2013; Franco et al. 2014; Dicko et al. 2014)</w:t>
            </w:r>
            <w:r w:rsidRPr="00285971">
              <w:rPr>
                <w:rFonts w:asciiTheme="minorHAnsi" w:hAnsiTheme="minorHAnsi"/>
              </w:rPr>
              <w:fldChar w:fldCharType="end"/>
            </w:r>
          </w:p>
        </w:tc>
      </w:tr>
      <w:tr w:rsidR="003A2E08" w:rsidTr="003A2E08">
        <w:tc>
          <w:tcPr>
            <w:tcW w:w="2342" w:type="dxa"/>
          </w:tcPr>
          <w:p w:rsidR="003A2E08" w:rsidRDefault="003A2E08" w:rsidP="00285971">
            <w:pPr>
              <w:spacing w:line="360" w:lineRule="auto"/>
              <w:ind w:firstLine="0"/>
              <w:jc w:val="left"/>
              <w:rPr>
                <w:rFonts w:asciiTheme="minorHAnsi" w:hAnsiTheme="minorHAnsi"/>
                <w:b/>
              </w:rPr>
            </w:pPr>
            <w:r>
              <w:rPr>
                <w:rFonts w:asciiTheme="minorHAnsi" w:hAnsiTheme="minorHAnsi"/>
                <w:b/>
              </w:rPr>
              <w:t>Schistosomiasis</w:t>
            </w:r>
          </w:p>
        </w:tc>
        <w:tc>
          <w:tcPr>
            <w:tcW w:w="1710" w:type="dxa"/>
          </w:tcPr>
          <w:p w:rsidR="003A2E08" w:rsidRPr="001C701A" w:rsidRDefault="003A2E08" w:rsidP="00285971">
            <w:pPr>
              <w:spacing w:line="360" w:lineRule="auto"/>
              <w:ind w:firstLine="0"/>
              <w:jc w:val="left"/>
              <w:rPr>
                <w:rFonts w:asciiTheme="minorHAnsi" w:hAnsiTheme="minorHAnsi"/>
                <w:i/>
              </w:rPr>
            </w:pPr>
            <w:r w:rsidRPr="001C701A">
              <w:rPr>
                <w:rFonts w:asciiTheme="minorHAnsi" w:hAnsiTheme="minorHAnsi"/>
                <w:i/>
              </w:rPr>
              <w:t>Schistosoma haematobium, Schistosoma mansoni</w:t>
            </w:r>
          </w:p>
        </w:tc>
        <w:tc>
          <w:tcPr>
            <w:tcW w:w="1738" w:type="dxa"/>
          </w:tcPr>
          <w:p w:rsidR="003A2E08" w:rsidRPr="001C701A" w:rsidRDefault="003A2E08" w:rsidP="00285971">
            <w:pPr>
              <w:spacing w:line="360" w:lineRule="auto"/>
              <w:ind w:firstLine="0"/>
              <w:jc w:val="left"/>
              <w:rPr>
                <w:rFonts w:asciiTheme="minorHAnsi" w:hAnsiTheme="minorHAnsi"/>
              </w:rPr>
            </w:pPr>
            <w:r w:rsidRPr="001C701A">
              <w:rPr>
                <w:rFonts w:asciiTheme="minorHAnsi" w:hAnsiTheme="minorHAnsi"/>
              </w:rPr>
              <w:t>Freshwater snails</w:t>
            </w:r>
            <w:r>
              <w:rPr>
                <w:rFonts w:asciiTheme="minorHAnsi" w:hAnsiTheme="minorHAnsi"/>
              </w:rPr>
              <w:t xml:space="preserve"> (</w:t>
            </w:r>
            <w:r w:rsidRPr="00D638AF">
              <w:rPr>
                <w:rFonts w:asciiTheme="minorHAnsi" w:hAnsiTheme="minorHAnsi"/>
                <w:i/>
              </w:rPr>
              <w:t>Biomphalaria, Bulinus</w:t>
            </w:r>
            <w:r>
              <w:rPr>
                <w:rFonts w:asciiTheme="minorHAnsi" w:hAnsiTheme="minorHAnsi"/>
              </w:rPr>
              <w:t>)</w:t>
            </w:r>
          </w:p>
        </w:tc>
        <w:tc>
          <w:tcPr>
            <w:tcW w:w="1573" w:type="dxa"/>
          </w:tcPr>
          <w:p w:rsidR="003A2E08" w:rsidRPr="001C701A" w:rsidRDefault="003A2E08" w:rsidP="00285971">
            <w:pPr>
              <w:spacing w:line="360" w:lineRule="auto"/>
              <w:ind w:firstLine="0"/>
              <w:jc w:val="left"/>
              <w:rPr>
                <w:rFonts w:asciiTheme="minorHAnsi" w:hAnsiTheme="minorHAnsi"/>
              </w:rPr>
            </w:pPr>
            <w:r>
              <w:rPr>
                <w:rFonts w:asciiTheme="minorHAnsi" w:hAnsiTheme="minorHAnsi"/>
              </w:rPr>
              <w:t>~192 million cases, estimated in 2003</w:t>
            </w:r>
          </w:p>
        </w:tc>
        <w:tc>
          <w:tcPr>
            <w:tcW w:w="1712" w:type="dxa"/>
          </w:tcPr>
          <w:p w:rsidR="003A2E08" w:rsidRDefault="003A2E08" w:rsidP="00285971">
            <w:pPr>
              <w:spacing w:line="360" w:lineRule="auto"/>
              <w:ind w:firstLine="0"/>
              <w:jc w:val="left"/>
              <w:rPr>
                <w:rFonts w:asciiTheme="minorHAnsi" w:hAnsiTheme="minorHAnsi"/>
              </w:rPr>
            </w:pPr>
            <w:r>
              <w:rPr>
                <w:rFonts w:asciiTheme="minorHAnsi" w:hAnsiTheme="minorHAnsi"/>
              </w:rPr>
              <w:t>Preventive chemotherapy</w:t>
            </w:r>
          </w:p>
        </w:tc>
        <w:tc>
          <w:tcPr>
            <w:tcW w:w="1849" w:type="dxa"/>
          </w:tcPr>
          <w:p w:rsidR="003A2E08" w:rsidRPr="001C701A" w:rsidRDefault="003A2E08" w:rsidP="00285971">
            <w:pPr>
              <w:spacing w:line="360" w:lineRule="auto"/>
              <w:ind w:firstLine="0"/>
              <w:jc w:val="left"/>
              <w:rPr>
                <w:rFonts w:asciiTheme="minorHAnsi" w:hAnsiTheme="minorHAnsi"/>
              </w:rPr>
            </w:pPr>
            <w:r>
              <w:rPr>
                <w:rFonts w:asciiTheme="minorHAnsi" w:hAnsiTheme="minorHAnsi"/>
              </w:rPr>
              <w:t>Presence of water bodies, vegetation, land cover, temperature, elevation, rainfall, soil properties, water properties, water accessibility</w:t>
            </w:r>
          </w:p>
        </w:tc>
        <w:tc>
          <w:tcPr>
            <w:tcW w:w="2026" w:type="dxa"/>
          </w:tcPr>
          <w:p w:rsidR="003A2E08" w:rsidRPr="001C701A" w:rsidRDefault="003A2E08" w:rsidP="00285971">
            <w:pPr>
              <w:spacing w:line="360" w:lineRule="auto"/>
              <w:ind w:firstLine="0"/>
              <w:jc w:val="left"/>
              <w:rPr>
                <w:rFonts w:asciiTheme="minorHAnsi" w:hAnsiTheme="minorHAnsi"/>
              </w:rPr>
            </w:pPr>
            <w:r>
              <w:rPr>
                <w:rFonts w:asciiTheme="minorHAnsi" w:hAnsiTheme="minorHAnsi"/>
              </w:rPr>
              <w:fldChar w:fldCharType="begin" w:fldLock="1"/>
            </w:r>
            <w:r>
              <w:rPr>
                <w:rFonts w:asciiTheme="minorHAnsi" w:hAnsiTheme="minorHAnsi"/>
              </w:rPr>
              <w:instrText>ADDIN CSL_CITATION { "citationItems" : [ { "id" : "ITEM-1", "itemData" : { "DOI" : "10.1016/S1473-3099(15)00066-3", "ISSN" : "1474-4457", "PMID" : "26004859", "abstract" : "BACKGROUND: Schistosomiasis affects more than 200 million individuals, mostly in sub-Saharan Africa, but empirical estimates of the disease burden in this region are unavailable. We used geostatistical modelling to produce high-resolution risk estimates of infection with Schistosoma spp and of the number of doses of praziquantel treatment needed to prevent morbidity at different administrative levels in 44 countries.\n\nMETHODS: We did a systematic review to identify surveys including schistosomiasis prevalence data in sub-Saharan Africa via PubMed, ISI Web of Science, and African Journals Online, from inception to May 2, 2014, with no restriction of language, survey date, or study design. We used Bayesian geostatistical meta-analysis and rigorous variable selection to predict infection risk over a grid of 1\u2008155\u2008818 pixels at 5\u2008\u00d7\u20085 km, on the basis of environmental and socioeconomic predictors and to calculate the number of doses of praziquantel needed for prevention of morbidity.\n\nFINDINGS: The literature search identified Schistosoma haematobium and Schistosoma mansoni surveys done in, respectively, 9318 and 9140 unique locations. Infection risk decreased from 2000 onwards, yet estimates suggest that 163 million (95% Bayesian credible interval [CrI] 155 million to 172 million; 18\u00b75%, 17\u00b76-19\u00b75) of the sub-Saharan African population was infected in 2012. Mozambique had the highest prevalence of schistosomiasis in school-aged children (52\u00b78%, 95% CrI 48\u00b77-57\u00b78). Low-risk countries (prevalence among school-aged children lower than 10%) included Burundi, Equatorial Guinea, Eritrea, and Rwanda. The numbers of doses of praziquantel needed per year were estimated to be 123 million (95% CrI 121 million to 125 million) for school-aged children and 247 million (239 million to 256 million) for the entire population.\n\nINTERPRETATION: Our results will inform policy makers about the number of treatments needed at different levels and will guide the spatial targeting of schistosomiasis control interventions.\n\nFUNDING: European Research Council, China Scholarship Council, UBS Optimus Foundation, and Swiss National Science Foundation.", "author" : [ { "dropping-particle" : "", "family" : "Lai", "given" : "Ying-Si", "non-dropping-particle" : "", "parse-names" : false, "suffix" : "" }, { "dropping-particle" : "", "family" : "Biedermann", "given" : "Patricia", "non-dropping-particle" : "", "parse-names" : false, "suffix" : "" }, { "dropping-particle" : "", "family" : "Ekpo", "given" : "Uwem F", "non-dropping-particle" : "", "parse-names" : false, "suffix" : "" }, { "dropping-particle" : "", "family" : "Garba", "given" : "Amadou", "non-dropping-particle" : "", "parse-names" : false, "suffix" : "" }, { "dropping-particle" : "", "family" : "Mathieu", "given" : "Els", "non-dropping-particle" : "", "parse-names" : false, "suffix" : "" }, { "dropping-particle" : "", "family" : "Midzi", "given" : "Nicholas", "non-dropping-particle" : "", "parse-names" : false, "suffix" : "" }, { "dropping-particle" : "", "family" : "Mwinzi", "given" : "Pauline", "non-dropping-particle" : "", "parse-names" : false, "suffix" : "" }, { "dropping-particle" : "", "family" : "N'Goran", "given" : "Eli\u00e9zer K", "non-dropping-particle" : "", "parse-names" : false, "suffix" : "" }, { "dropping-particle" : "", "family" : "Raso", "given" : "Giovanna", "non-dropping-particle" : "", "parse-names" : false, "suffix" : "" }, { "dropping-particle" : "", "family" : "Assar\u00e9", "given" : "Rufin K", "non-dropping-particle" : "", "parse-names" : false, "suffix" : "" }, { "dropping-particle" : "", "family" : "Sacko", "given" : "Moussa", "non-dropping-particle" : "", "parse-names" : false, "suffix" : "" }, { "dropping-particle" : "", "family" : "Schur", "given" : "Nadine", "non-dropping-particle" : "", "parse-names" : false, "suffix" : "" }, { "dropping-particle" : "", "family" : "Talla", "given" : "Idrissa", "non-dropping-particle" : "", "parse-names" : false, "suffix" : "" }, { "dropping-particle" : "", "family" : "Tchuent\u00e9", "given" : "Louis-Albert Tchuem", "non-dropping-particle" : "", "parse-names" : false, "suffix" : "" }, { "dropping-particle" : "", "family" : "Tour\u00e9", "given" : "Seydou", "non-dropping-particle" : "", "parse-names" : false, "suffix" : "" }, { "dropping-particle" : "", "family" : "Winkler", "given" : "Mirko S", "non-dropping-particle" : "", "parse-names" : false, "suffix" : "" }, { "dropping-particle" : "", "family" : "Utzinger", "given" : "J\u00fcrg", "non-dropping-particle" : "", "parse-names" : false, "suffix" : "" }, { "dropping-particle" : "", "family" : "Vounatsou", "given" : "Penelope", "non-dropping-particle" : "", "parse-names" : false, "suffix" : "" } ], "container-title" : "The Lancet. Infectious diseases", "id" : "ITEM-1", "issue" : "8", "issued" : { "date-parts" : [ [ "2015", "8", "1" ] ] }, "language" : "English", "page" : "927-40", "publisher" : "Elsevier", "title" : "Spatial distribution of schistosomiasis and treatment needs in sub-Saharan Africa: a systematic review and geostatistical analysis.", "type" : "article-journal", "volume" : "15" }, "uris" : [ "http://www.mendeley.com/documents/?uuid=7a467213-389d-44c0-8964-804523dfab48" ] }, { "id" : "ITEM-2", "itemData" : { "ISSN" : "1970-7096", "abstract" : "Schistosomiasis continues to impact socio-economic development negatively in sub-Saharan Africa. The advent of spatial technologies, including geographic information systems (GIS), Earth observation (EO) and global positioning systems (GPS) assist modelling efforts. However, there is increasing concern regarding the accuracy and precision of the current spatial models. This paper reviews the literature regarding the progress and challenges in the development and utilization of spatial technology with special reference to predictive models for schistosomiasis in Africa. Peer-reviewed papers identified through a PubMed search using the following keywords:  geo-spatial analysis  OR  remote sensing  OR  modelling  OR  earth observation  OR  geographic information systems  OR  prediction  OR  mapping  AND  schistosomiasis  AND  Africa  were used. Statistical uncertainty, low spatial and temporal resolution satellite data and poor validation were identified as some of the factors that compromise the precision and accuracy of the existing predictive models. The need for high spatial resolution of remote sensing data in conjunction with ancillary data  viz.  ground-measured climatic and environmental information, local presence/absence intermediate host snail surveys as well as prevalence and intensity of human infection for model calibration and validation are discussed. The importance of a multidisciplinary approach in developing robust, spatial data capturing, modelling techniques and products applicable in epidemiology is highlighted.", "author" : [ { "dropping-particle" : "", "family" : "Manyangadze", "given" : "Tawanda", "non-dropping-particle" : "", "parse-names" : false, "suffix" : "" }, { "dropping-particle" : "", "family" : "Chimbari", "given" : "Moses John", "non-dropping-particle" : "", "parse-names" : false, "suffix" : "" }, { "dropping-particle" : "", "family" : "Gebreslasie", "given" : "Michael", "non-dropping-particle" : "", "parse-names" : false, "suffix" : "" }, { "dropping-particle" : "", "family" : "Mukaratirwa", "given" : "Samson", "non-dropping-particle" : "", "parse-names" : false, "suffix" : "" } ], "container-title" : "Geospatial Health", "id" : "ITEM-2", "issue" : "2", "issued" : { "date-parts" : [ [ "2015", "11", "4" ] ] }, "language" : "en", "title" : "Application of geo-spatial technology in schistosomiasis modelling in Africa: a review", "type" : "article", "volume" : "10" }, "uris" : [ "http://www.mendeley.com/documents/?uuid=4cc7071b-6a54-458e-a147-56c09ba153f1" ] } ], "mendeley" : { "formattedCitation" : "(Lai et al. 2015; Manyangadze et al. 2015)", "plainTextFormattedCitation" : "(Lai et al. 2015; Manyangadze et al. 2015)", "previouslyFormattedCitation" : "(Lai et al. 2015; Manyangadze et al. 2015)" }, "properties" : { "noteIndex" : 0 }, "schema" : "https://github.com/citation-style-language/schema/raw/master/csl-citation.json" }</w:instrText>
            </w:r>
            <w:r>
              <w:rPr>
                <w:rFonts w:asciiTheme="minorHAnsi" w:hAnsiTheme="minorHAnsi"/>
              </w:rPr>
              <w:fldChar w:fldCharType="separate"/>
            </w:r>
            <w:r w:rsidRPr="001C701A">
              <w:rPr>
                <w:rFonts w:asciiTheme="minorHAnsi" w:hAnsiTheme="minorHAnsi"/>
                <w:noProof/>
              </w:rPr>
              <w:t>(Lai et al. 2015; Manyangadze et al. 2015)</w:t>
            </w:r>
            <w:r>
              <w:rPr>
                <w:rFonts w:asciiTheme="minorHAnsi" w:hAnsiTheme="minorHAnsi"/>
              </w:rPr>
              <w:fldChar w:fldCharType="end"/>
            </w:r>
          </w:p>
        </w:tc>
      </w:tr>
      <w:tr w:rsidR="003A2E08" w:rsidTr="003A2E08">
        <w:tc>
          <w:tcPr>
            <w:tcW w:w="2342" w:type="dxa"/>
          </w:tcPr>
          <w:p w:rsidR="003A2E08" w:rsidRDefault="003A2E08" w:rsidP="00285971">
            <w:pPr>
              <w:spacing w:line="360" w:lineRule="auto"/>
              <w:ind w:firstLine="0"/>
              <w:jc w:val="left"/>
              <w:rPr>
                <w:rFonts w:asciiTheme="minorHAnsi" w:hAnsiTheme="minorHAnsi"/>
                <w:b/>
              </w:rPr>
            </w:pPr>
            <w:r>
              <w:rPr>
                <w:rFonts w:asciiTheme="minorHAnsi" w:hAnsiTheme="minorHAnsi"/>
                <w:b/>
              </w:rPr>
              <w:t>Lymphatic filariasis</w:t>
            </w:r>
          </w:p>
        </w:tc>
        <w:tc>
          <w:tcPr>
            <w:tcW w:w="1710" w:type="dxa"/>
          </w:tcPr>
          <w:p w:rsidR="003A2E08" w:rsidRPr="001C701A" w:rsidRDefault="003A2E08" w:rsidP="00285971">
            <w:pPr>
              <w:spacing w:line="360" w:lineRule="auto"/>
              <w:ind w:firstLine="0"/>
              <w:jc w:val="left"/>
              <w:rPr>
                <w:rFonts w:asciiTheme="minorHAnsi" w:hAnsiTheme="minorHAnsi"/>
              </w:rPr>
            </w:pPr>
            <w:r w:rsidRPr="00F745A2">
              <w:rPr>
                <w:rFonts w:asciiTheme="minorHAnsi" w:hAnsiTheme="minorHAnsi"/>
                <w:i/>
              </w:rPr>
              <w:t>Wuchereria bancrofti</w:t>
            </w:r>
          </w:p>
        </w:tc>
        <w:tc>
          <w:tcPr>
            <w:tcW w:w="1738" w:type="dxa"/>
          </w:tcPr>
          <w:p w:rsidR="003A2E08" w:rsidRPr="001C701A" w:rsidRDefault="003A2E08" w:rsidP="00285971">
            <w:pPr>
              <w:spacing w:line="360" w:lineRule="auto"/>
              <w:ind w:firstLine="0"/>
              <w:jc w:val="left"/>
              <w:rPr>
                <w:rFonts w:asciiTheme="minorHAnsi" w:hAnsiTheme="minorHAnsi"/>
              </w:rPr>
            </w:pPr>
            <w:r w:rsidRPr="001C701A">
              <w:rPr>
                <w:rFonts w:asciiTheme="minorHAnsi" w:hAnsiTheme="minorHAnsi"/>
                <w:i/>
              </w:rPr>
              <w:t>Anopheles</w:t>
            </w:r>
            <w:r>
              <w:rPr>
                <w:rFonts w:asciiTheme="minorHAnsi" w:hAnsiTheme="minorHAnsi"/>
              </w:rPr>
              <w:t xml:space="preserve"> and </w:t>
            </w:r>
            <w:r w:rsidRPr="001C701A">
              <w:rPr>
                <w:rFonts w:asciiTheme="minorHAnsi" w:hAnsiTheme="minorHAnsi"/>
                <w:i/>
              </w:rPr>
              <w:t xml:space="preserve">Culex </w:t>
            </w:r>
            <w:r>
              <w:rPr>
                <w:rFonts w:asciiTheme="minorHAnsi" w:hAnsiTheme="minorHAnsi"/>
              </w:rPr>
              <w:t>m</w:t>
            </w:r>
            <w:r w:rsidRPr="001C701A">
              <w:rPr>
                <w:rFonts w:asciiTheme="minorHAnsi" w:hAnsiTheme="minorHAnsi"/>
              </w:rPr>
              <w:t>osquitoes</w:t>
            </w:r>
          </w:p>
        </w:tc>
        <w:tc>
          <w:tcPr>
            <w:tcW w:w="1573" w:type="dxa"/>
          </w:tcPr>
          <w:p w:rsidR="003A2E08" w:rsidRPr="001C701A" w:rsidRDefault="003A2E08" w:rsidP="00285971">
            <w:pPr>
              <w:spacing w:line="360" w:lineRule="auto"/>
              <w:ind w:firstLine="0"/>
              <w:jc w:val="left"/>
              <w:rPr>
                <w:rFonts w:asciiTheme="minorHAnsi" w:hAnsiTheme="minorHAnsi"/>
              </w:rPr>
            </w:pPr>
            <w:r>
              <w:rPr>
                <w:rFonts w:asciiTheme="minorHAnsi" w:hAnsiTheme="minorHAnsi"/>
              </w:rPr>
              <w:t>~40 million cases, estimated in 2013</w:t>
            </w:r>
          </w:p>
        </w:tc>
        <w:tc>
          <w:tcPr>
            <w:tcW w:w="1712" w:type="dxa"/>
          </w:tcPr>
          <w:p w:rsidR="003A2E08" w:rsidRDefault="003A2E08" w:rsidP="00285971">
            <w:pPr>
              <w:spacing w:line="360" w:lineRule="auto"/>
              <w:ind w:firstLine="0"/>
              <w:jc w:val="left"/>
              <w:rPr>
                <w:rFonts w:asciiTheme="minorHAnsi" w:hAnsiTheme="minorHAnsi"/>
              </w:rPr>
            </w:pPr>
            <w:r>
              <w:rPr>
                <w:rFonts w:asciiTheme="minorHAnsi" w:hAnsiTheme="minorHAnsi"/>
              </w:rPr>
              <w:t>Preventive chemotherapy</w:t>
            </w:r>
          </w:p>
        </w:tc>
        <w:tc>
          <w:tcPr>
            <w:tcW w:w="1849" w:type="dxa"/>
          </w:tcPr>
          <w:p w:rsidR="003A2E08" w:rsidRPr="001C701A" w:rsidRDefault="003A2E08" w:rsidP="00285971">
            <w:pPr>
              <w:spacing w:line="360" w:lineRule="auto"/>
              <w:ind w:firstLine="0"/>
              <w:jc w:val="left"/>
              <w:rPr>
                <w:rFonts w:asciiTheme="minorHAnsi" w:hAnsiTheme="minorHAnsi"/>
              </w:rPr>
            </w:pPr>
            <w:r>
              <w:rPr>
                <w:rFonts w:asciiTheme="minorHAnsi" w:hAnsiTheme="minorHAnsi"/>
              </w:rPr>
              <w:t>Presence of water bodies (transient and permanent), vegetation, land cover, temperature, elevation, rainfall, humidity</w:t>
            </w:r>
          </w:p>
        </w:tc>
        <w:tc>
          <w:tcPr>
            <w:tcW w:w="2026" w:type="dxa"/>
          </w:tcPr>
          <w:p w:rsidR="003A2E08" w:rsidRPr="001C701A" w:rsidRDefault="003A2E08" w:rsidP="00285971">
            <w:pPr>
              <w:spacing w:line="360" w:lineRule="auto"/>
              <w:ind w:firstLine="0"/>
              <w:jc w:val="left"/>
              <w:rPr>
                <w:rFonts w:asciiTheme="minorHAnsi" w:hAnsiTheme="minorHAnsi"/>
              </w:rPr>
            </w:pPr>
            <w:r>
              <w:rPr>
                <w:rFonts w:asciiTheme="minorHAnsi" w:hAnsiTheme="minorHAnsi"/>
              </w:rPr>
              <w:fldChar w:fldCharType="begin" w:fldLock="1"/>
            </w:r>
            <w:r>
              <w:rPr>
                <w:rFonts w:asciiTheme="minorHAnsi" w:hAnsiTheme="minorHAnsi"/>
              </w:rPr>
              <w:instrText>ADDIN CSL_CITATION { "citationItems" : [ { "id" : "ITEM-1", "itemData" : { "DOI" : "10.1371/journal.pone.0071574", "ISSN" : "1932-6203", "PMID" : "23951194", "abstract" : "There is increasing interest to control or eradicate the major neglected tropical diseases. Accurate modelling of the geographic distributions of parasitic infections will be crucial to this endeavour. We used 664 community level infection prevalence data collated from the published literature in conjunction with eight environmental variables, altitude and population density, and a multivariate Bayesian generalized linear spatial model that allows explicit accounting for spatial autocorrelation and incorporation of uncertainty in input data and model parameters, to construct the first spatially-explicit map describing LF prevalence distribution in Africa. We also ran the best-fit model against predictions made by the HADCM3 and CCCMA climate models for 2050 to predict the likely distributions of LF under future climate and population changes. We show that LF prevalence is strongly influenced by spatial autocorrelation between locations but is only weakly associated with environmental covariates. Infection prevalence, however, is found to be related to variations in population density. All associations with key environmental/demographic variables appear to be complex and non-linear. LF prevalence is predicted to be highly heterogenous across Africa, with high prevalences (&gt;20%) estimated to occur primarily along coastal West and East Africa, and lowest prevalences predicted for the central part of the continent. Error maps, however, indicate a need for further surveys to overcome problems with data scarcity in the latter and other regions. Analysis of future changes in prevalence indicates that population growth rather than climate change per se will represent the dominant factor in the predicted increase/decrease and spread of LF on the continent. We indicate that these results could play an important role in aiding the development of strategies that are best able to achieve the goals of parasite elimination locally and globally in a manner that may also account for the effects of future climate change on parasitic infection.", "author" : [ { "dropping-particle" : "", "family" : "Slater", "given" : "Hannah", "non-dropping-particle" : "", "parse-names" : false, "suffix" : "" }, { "dropping-particle" : "", "family" : "Michael", "given" : "Edwin", "non-dropping-particle" : "", "parse-names" : false, "suffix" : "" } ], "container-title" : "PloS one", "id" : "ITEM-1", "issue" : "8", "issued" : { "date-parts" : [ [ "2013", "1", "12" ] ] }, "page" : "e71574", "publisher" : "Public Library of Science", "title" : "Mapping, bayesian geostatistical analysis and spatial prediction of lymphatic filariasis prevalence in Africa.", "type" : "article-journal", "volume" : "8" }, "uris" : [ "http://www.mendeley.com/documents/?uuid=01a89095-6f89-454a-a168-3c3cfab7682f" ] }, { "id" : "ITEM-2", "itemData" : { "DOI" : "10.1186/PREACCEPT-4166218931344497", "ISSN" : "1756-3305", "PMID" : "25303991", "abstract" : "BackgroundLymphatic filariasis (LF) is one of the neglected tropical diseases targeted for global elimination by 2020 and to guide elimination efforts countries have, in recent years, conducted extensive mapping surveys. Documenting the past and present distribution of LF and its environmental limits is important for a number of reasons. Here, we present an initiative to develop a global atlas of LF and present a new global map of the limits of LF transmission.MethodsWe undertook a systematic search and assembly of prevalence data worldwide and used a suite of environmental and climatic data and boosted regression trees (BRT) modelling to map the transmission limits of LF.ResultsData were identified for 66 of the 72 countries currently endemic and for a further 17 countries where LF is no longer endemic. Our map highlights a restricted and highly heterogeneous distribution in sub-Saharan Africa, with transmission more widespread in West Africa compared to east, central and southern Africa where pockets of transmission occur. Contemporary transmission occurs across much of south and South-east Asia and the Pacific. Interestingly, the risk map reflects environmental conditions suitable for LF transmission across Central and South America, including the southern States of America, although active transmission is only known in a few isolated foci. In countries that have eliminated LF, our predictions of environmental suitability are consistent with historical distribution.ConclusionsThe global distribution of LF is highly heterogeneous and geographically targeted and sustained control will be required to achieve elimination. This first global map can help evaluate the progress of interventions and guide surveillance activities.", "author" : [ { "dropping-particle" : "", "family" : "Cano", "given" : "Jorge", "non-dropping-particle" : "", "parse-names" : false, "suffix" : "" }, { "dropping-particle" : "", "family" : "Rebollo", "given" : "Maria P", "non-dropping-particle" : "", "parse-names" : false, "suffix" : "" }, { "dropping-particle" : "", "family" : "Golding", "given" : "Nick", "non-dropping-particle" : "", "parse-names" : false, "suffix" : "" }, { "dropping-particle" : "", "family" : "Pullan", "given" : "Rachel L", "non-dropping-particle" : "", "parse-names" : false, "suffix" : "" }, { "dropping-particle" : "", "family" : "Crellen", "given" : "Thomas", "non-dropping-particle" : "", "parse-names" : false, "suffix" : "" }, { "dropping-particle" : "", "family" : "Soler", "given" : "Anna", "non-dropping-particle" : "", "parse-names" : false, "suffix" : "" }, { "dropping-particle" : "", "family" : "Hope", "given" : "Louise A Kelly-", "non-dropping-particle" : "", "parse-names" : false, "suffix" : "" }, { "dropping-particle" : "", "family" : "Lindsay", "given" : "Steve W", "non-dropping-particle" : "", "parse-names" : false, "suffix" : "" }, { "dropping-particle" : "", "family" : "Hay", "given" : "Simon I", "non-dropping-particle" : "", "parse-names" : false, "suffix" : "" }, { "dropping-particle" : "", "family" : "Bockarie", "given" : "Moses J", "non-dropping-particle" : "", "parse-names" : false, "suffix" : "" }, { "dropping-particle" : "", "family" : "Brooker", "given" : "Simon J", "non-dropping-particle" : "", "parse-names" : false, "suffix" : "" } ], "container-title" : "Parasites &amp; vectors", "id" : "ITEM-2", "issue" : "1", "issued" : { "date-parts" : [ [ "2014", "10", "11" ] ] }, "language" : "en", "page" : "466", "publisher" : "BioMed Central Ltd", "title" : "The global distribution and transmission limits of lymphatic filariasis: past and present.", "type" : "article-journal", "volume" : "7" }, "uris" : [ "http://www.mendeley.com/documents/?uuid=bf6d5c1f-8014-4b21-8441-3c8c9444509b" ] }, { "id" : "ITEM-3", "itemData" : { "DOI" : "10.1186/s13071-015-1166-x", "ISSN" : "1756-3305", "abstract" : "BACKGROUND:Lymphatic filariasis (LF) is one of the neglected tropical diseases targeted for global elimination. The ability to interrupt transmission is, partly, influenced by the underlying intensity of transmission and its geographical variation. This information can also help guide the design of targeted surveillance activities. The present study uses a combination of geostatistical and mathematical modelling to predict the prevalence and transmission intensity of LF prior to the implementation of large-scale control in sub-Saharan Africa.METHODS:A systematic search of the literature was undertaken to identify surveys on the prevalence of Wuchereria bancrofti microfilaraemia (mf), based on blood smears, and on the prevalence of antigenaemia, based on the use of an immuno-chromatographic card test (ICT). Using a suite of environmental and demographic data, spatiotemporal multivariate models were fitted separately for mf prevalence and ICT-based prevalence within a Bayesian framework and used to make predictions for non-sampled areas. Maps of the dominant vector species of LF were also developed. The maps of predicted prevalence and vector distribution were linked to mathematical models of the transmission dynamics of LF to infer the intensity of transmission, quantified by the basic reproductive number (R                       0                    ).RESULTS:The literature search identified 1267 surveys that provide suitable data on the prevalence of mf and 2817 surveys that report the prevalence of antigenaemia. Distinct spatial predictions arose from the models for mf prevalence and ICT-based prevalence, with a wider geographical distribution when using ICT-based data. The vector distribution maps demonstrated the spatial variation of LF vector species. Mathematical modelling showed that the reproduction number (R                       0                    ) estimates vary from 2.7 to 30, with large variations between and within regions.CONCLUSIONS:LF transmission is highly heterogeneous, and the developed maps can help guide intervention, monitoring and surveillance strategies as countries progress towards LF elimination.", "author" : [ { "dropping-particle" : "", "family" : "Moraga", "given" : "Paula", "non-dropping-particle" : "", "parse-names" : false, "suffix" : "" }, { "dropping-particle" : "", "family" : "Cano", "given" : "Jorge", "non-dropping-particle" : "", "parse-names" : false, "suffix" : "" }, { "dropping-particle" : "", "family" : "Baggaley", "given" : "Rebecca F.", "non-dropping-particle" : "", "parse-names" : false, "suffix" : "" }, { "dropping-particle" : "", "family" : "Gyapong", "given" : "John O.", "non-dropping-particle" : "", "parse-names" : false, "suffix" : "" }, { "dropping-particle" : "", "family" : "Njenga", "given" : "Sammy M.", "non-dropping-particle" : "", "parse-names" : false, "suffix" : "" }, { "dropping-particle" : "", "family" : "Nikolay", "given" : "Birgit", "non-dropping-particle" : "", "parse-names" : false, "suffix" : "" }, { "dropping-particle" : "", "family" : "Davies", "given" : "Emmanuel", "non-dropping-particle" : "", "parse-names" : false, "suffix" : "" }, { "dropping-particle" : "", "family" : "Rebollo", "given" : "Maria P.", "non-dropping-particle" : "", "parse-names" : false, "suffix" : "" }, { "dropping-particle" : "", "family" : "Pullan", "given" : "Rachel L.", "non-dropping-particle" : "", "parse-names" : false, "suffix" : "" }, { "dropping-particle" : "", "family" : "Bockarie", "given" : "Moses J.", "non-dropping-particle" : "", "parse-names" : false, "suffix" : "" }, { "dropping-particle" : "", "family" : "Hollingsworth", "given" : "T. D\u00e9irdre", "non-dropping-particle" : "", "parse-names" : false, "suffix" : "" }, { "dropping-particle" : "", "family" : "Gambhir", "given" : "Manoj", "non-dropping-particle" : "", "parse-names" : false, "suffix" : "" }, { "dropping-particle" : "", "family" : "Brooker", "given" : "Simon J.", "non-dropping-particle" : "", "parse-names" : false, "suffix" : "" } ], "container-title" : "Parasites &amp; Vectors", "id" : "ITEM-3", "issue" : "1", "issued" : { "date-parts" : [ [ "2015", "10", "24" ] ] }, "page" : "560", "title" : "Modelling the distribution and transmission intensity of lymphatic filariasis in sub-Saharan Africa prior to scaling up interventions: integrated use of geostatistical and mathematical modelling", "type" : "article-journal", "volume" : "8" }, "uris" : [ "http://www.mendeley.com/documents/?uuid=06022c8a-a809-4473-b4b3-6fbe87cf91c9" ] }, { "id" : "ITEM-4", "itemData" : { "DOI" : "10.1007/s00436-012-3226-x", "ISSN" : "1432-1955", "PMID" : "23239094", "abstract" : "Lymphatic filariasis (LF) is a disabling and disfiguring disease resulting from a mosquito-borne parasitic infection. It is a major public health problem in many countries with a warm climate. Research and control activities have mainly focused on LF in rural areas where it also has its major impact. However, with rapid and unplanned growth of cities in the developing world, there is a need also to consider LF transmission and control in urban settings. Here, we review currently available knowledge on urban LF and the environmental and socio-economic basis for its occurrence. Among the three parasite species causing LF in humans, only Wuchereria bancrofti has been documented to have a significant potential for urban transmission. This is primarily because one of its vectors, Culex quinquefasciatus, thrives and proliferates excessively in crowded city areas with poor sanitary, sewerage and drainage facilities. For this reason, urban LF also often shows a marked focality in distribution, with most cases clustered in areas inhabited by the less privileged city populations. More knowledge on urban LF is needed, in particular on its socio-economic and human behavioural context, on the potential for transmission in regions where other LF vector species predominate, and on rapid methods for identification and mapping of risk areas, to provide a strong evidence base for its control.", "author" : [ { "dropping-particle" : "", "family" : "Simonsen", "given" : "Paul E", "non-dropping-particle" : "", "parse-names" : false, "suffix" : "" }, { "dropping-particle" : "", "family" : "Mwakitalu", "given" : "Mbutolwe E", "non-dropping-particle" : "", "parse-names" : false, "suffix" : "" } ], "container-title" : "Parasitology research", "id" : "ITEM-4", "issue" : "1", "issued" : { "date-parts" : [ [ "2013", "1" ] ] }, "page" : "35-44", "title" : "Urban lymphatic filariasis.", "type" : "article-journal", "volume" : "112" }, "uris" : [ "http://www.mendeley.com/documents/?uuid=1b088635-9030-42e0-9c79-a1b3186e68a8" ] } ], "mendeley" : { "formattedCitation" : "(Slater &amp; Michael 2013; Cano et al. 2014; Moraga et al. 2015; Simonsen &amp; Mwakitalu 2013)", "plainTextFormattedCitation" : "(Slater &amp; Michael 2013; Cano et al. 2014; Moraga et al. 2015; Simonsen &amp; Mwakitalu 2013)", "previouslyFormattedCitation" : "(Slater &amp; Michael 2013; Cano et al. 2014; Moraga et al. 2015; Simonsen &amp; Mwakitalu 2013)" }, "properties" : { "noteIndex" : 0 }, "schema" : "https://github.com/citation-style-language/schema/raw/master/csl-citation.json" }</w:instrText>
            </w:r>
            <w:r>
              <w:rPr>
                <w:rFonts w:asciiTheme="minorHAnsi" w:hAnsiTheme="minorHAnsi"/>
              </w:rPr>
              <w:fldChar w:fldCharType="separate"/>
            </w:r>
            <w:r w:rsidRPr="001C701A">
              <w:rPr>
                <w:rFonts w:asciiTheme="minorHAnsi" w:hAnsiTheme="minorHAnsi"/>
                <w:noProof/>
              </w:rPr>
              <w:t>(Slater &amp; Michael 2013; Cano et al. 2014; Moraga et al. 2015; Simonsen &amp; Mwakitalu 2013)</w:t>
            </w:r>
            <w:r>
              <w:rPr>
                <w:rFonts w:asciiTheme="minorHAnsi" w:hAnsiTheme="minorHAnsi"/>
              </w:rPr>
              <w:fldChar w:fldCharType="end"/>
            </w:r>
          </w:p>
        </w:tc>
      </w:tr>
    </w:tbl>
    <w:p w:rsidR="003779BE" w:rsidRDefault="003779BE" w:rsidP="004D363B">
      <w:pPr>
        <w:spacing w:line="480" w:lineRule="auto"/>
        <w:ind w:firstLine="0"/>
        <w:jc w:val="left"/>
        <w:rPr>
          <w:rFonts w:asciiTheme="minorHAnsi" w:hAnsiTheme="minorHAnsi"/>
          <w:b/>
        </w:rPr>
      </w:pPr>
    </w:p>
    <w:p w:rsidR="007420A8" w:rsidRPr="007420A8" w:rsidRDefault="007420A8" w:rsidP="004D363B">
      <w:pPr>
        <w:spacing w:line="480" w:lineRule="auto"/>
        <w:ind w:firstLine="0"/>
        <w:jc w:val="left"/>
        <w:rPr>
          <w:rFonts w:asciiTheme="minorHAnsi" w:hAnsiTheme="minorHAnsi"/>
        </w:rPr>
      </w:pPr>
      <w:r w:rsidRPr="007420A8">
        <w:rPr>
          <w:rFonts w:asciiTheme="minorHAnsi" w:hAnsiTheme="minorHAnsi"/>
        </w:rPr>
        <w:t xml:space="preserve">Table </w:t>
      </w:r>
      <w:r w:rsidR="00285971">
        <w:rPr>
          <w:rFonts w:asciiTheme="minorHAnsi" w:hAnsiTheme="minorHAnsi"/>
        </w:rPr>
        <w:t>2</w:t>
      </w:r>
      <w:r w:rsidRPr="007420A8">
        <w:rPr>
          <w:rFonts w:asciiTheme="minorHAnsi" w:hAnsiTheme="minorHAnsi"/>
        </w:rPr>
        <w:t xml:space="preserve">: Resources for spatially-referenced data relating to the risk of </w:t>
      </w:r>
      <w:r w:rsidR="003275E1">
        <w:rPr>
          <w:rFonts w:asciiTheme="minorHAnsi" w:hAnsiTheme="minorHAnsi"/>
        </w:rPr>
        <w:t>human African trypanosomiasis, schistosomiasis, lymphatic filariasis</w:t>
      </w:r>
      <w:r w:rsidRPr="007420A8">
        <w:rPr>
          <w:rFonts w:asciiTheme="minorHAnsi" w:hAnsiTheme="minorHAnsi"/>
        </w:rPr>
        <w:t>.</w:t>
      </w:r>
      <w:r>
        <w:rPr>
          <w:rFonts w:asciiTheme="minorHAnsi" w:hAnsiTheme="minorHAnsi"/>
        </w:rPr>
        <w:t xml:space="preserve"> Note that this list is not designed to be exhaustive, and other resources are available.</w:t>
      </w:r>
    </w:p>
    <w:tbl>
      <w:tblPr>
        <w:tblStyle w:val="TableGrid"/>
        <w:tblW w:w="0" w:type="auto"/>
        <w:tblLook w:val="04A0" w:firstRow="1" w:lastRow="0" w:firstColumn="1" w:lastColumn="0" w:noHBand="0" w:noVBand="1"/>
      </w:tblPr>
      <w:tblGrid>
        <w:gridCol w:w="2114"/>
        <w:gridCol w:w="2890"/>
        <w:gridCol w:w="2109"/>
        <w:gridCol w:w="5837"/>
      </w:tblGrid>
      <w:tr w:rsidR="007420A8" w:rsidTr="00B90540">
        <w:tc>
          <w:tcPr>
            <w:tcW w:w="2298" w:type="dxa"/>
            <w:shd w:val="clear" w:color="auto" w:fill="000000" w:themeFill="text1"/>
          </w:tcPr>
          <w:p w:rsidR="007420A8" w:rsidRDefault="007420A8" w:rsidP="00B90540">
            <w:r>
              <w:t>Resource</w:t>
            </w:r>
          </w:p>
        </w:tc>
        <w:tc>
          <w:tcPr>
            <w:tcW w:w="3226" w:type="dxa"/>
            <w:shd w:val="clear" w:color="auto" w:fill="000000" w:themeFill="text1"/>
          </w:tcPr>
          <w:p w:rsidR="007420A8" w:rsidRDefault="007420A8" w:rsidP="00B90540">
            <w:r>
              <w:t>Description</w:t>
            </w:r>
          </w:p>
        </w:tc>
        <w:tc>
          <w:tcPr>
            <w:tcW w:w="2247" w:type="dxa"/>
            <w:shd w:val="clear" w:color="auto" w:fill="000000" w:themeFill="text1"/>
          </w:tcPr>
          <w:p w:rsidR="007420A8" w:rsidRDefault="007420A8" w:rsidP="00B90540">
            <w:r>
              <w:t>Data availability</w:t>
            </w:r>
          </w:p>
        </w:tc>
        <w:tc>
          <w:tcPr>
            <w:tcW w:w="6177" w:type="dxa"/>
            <w:shd w:val="clear" w:color="auto" w:fill="000000" w:themeFill="text1"/>
          </w:tcPr>
          <w:p w:rsidR="007420A8" w:rsidRDefault="007420A8" w:rsidP="00B90540">
            <w:r>
              <w:t>References</w:t>
            </w:r>
          </w:p>
        </w:tc>
      </w:tr>
      <w:tr w:rsidR="007420A8" w:rsidRPr="007420A8" w:rsidTr="00B90540">
        <w:tc>
          <w:tcPr>
            <w:tcW w:w="2298" w:type="dxa"/>
          </w:tcPr>
          <w:p w:rsidR="007420A8" w:rsidRPr="007420A8" w:rsidRDefault="007420A8" w:rsidP="00B90540">
            <w:pPr>
              <w:rPr>
                <w:rFonts w:asciiTheme="minorHAnsi" w:hAnsiTheme="minorHAnsi"/>
              </w:rPr>
            </w:pPr>
          </w:p>
        </w:tc>
        <w:tc>
          <w:tcPr>
            <w:tcW w:w="3226" w:type="dxa"/>
          </w:tcPr>
          <w:p w:rsidR="007420A8" w:rsidRPr="007420A8" w:rsidRDefault="007420A8" w:rsidP="00B90540">
            <w:pPr>
              <w:rPr>
                <w:rFonts w:asciiTheme="minorHAnsi" w:hAnsiTheme="minorHAnsi"/>
              </w:rPr>
            </w:pPr>
          </w:p>
        </w:tc>
        <w:tc>
          <w:tcPr>
            <w:tcW w:w="2247" w:type="dxa"/>
          </w:tcPr>
          <w:p w:rsidR="007420A8" w:rsidRPr="007420A8" w:rsidRDefault="007420A8" w:rsidP="00B90540">
            <w:pPr>
              <w:rPr>
                <w:rFonts w:asciiTheme="minorHAnsi" w:hAnsiTheme="minorHAnsi"/>
              </w:rPr>
            </w:pPr>
          </w:p>
        </w:tc>
        <w:tc>
          <w:tcPr>
            <w:tcW w:w="6177" w:type="dxa"/>
          </w:tcPr>
          <w:p w:rsidR="007420A8" w:rsidRPr="007420A8" w:rsidRDefault="007420A8" w:rsidP="00B90540">
            <w:pPr>
              <w:rPr>
                <w:rFonts w:asciiTheme="minorHAnsi" w:hAnsiTheme="minorHAnsi"/>
              </w:rPr>
            </w:pPr>
          </w:p>
        </w:tc>
      </w:tr>
      <w:tr w:rsidR="007420A8" w:rsidRPr="007420A8" w:rsidTr="00B90540">
        <w:tc>
          <w:tcPr>
            <w:tcW w:w="2298" w:type="dxa"/>
            <w:shd w:val="clear" w:color="auto" w:fill="C4BC96" w:themeFill="background2" w:themeFillShade="BF"/>
          </w:tcPr>
          <w:p w:rsidR="007420A8" w:rsidRPr="007420A8" w:rsidRDefault="007420A8" w:rsidP="00B90540">
            <w:pPr>
              <w:rPr>
                <w:rFonts w:asciiTheme="minorHAnsi" w:hAnsiTheme="minorHAnsi"/>
              </w:rPr>
            </w:pPr>
            <w:r w:rsidRPr="007420A8">
              <w:rPr>
                <w:rFonts w:asciiTheme="minorHAnsi" w:hAnsiTheme="minorHAnsi"/>
              </w:rPr>
              <w:t>Disease case data</w:t>
            </w:r>
          </w:p>
        </w:tc>
        <w:tc>
          <w:tcPr>
            <w:tcW w:w="3226" w:type="dxa"/>
            <w:shd w:val="clear" w:color="auto" w:fill="C4BC96" w:themeFill="background2" w:themeFillShade="BF"/>
          </w:tcPr>
          <w:p w:rsidR="007420A8" w:rsidRPr="007420A8" w:rsidRDefault="007420A8" w:rsidP="00B90540">
            <w:pPr>
              <w:rPr>
                <w:rFonts w:asciiTheme="minorHAnsi" w:hAnsiTheme="minorHAnsi"/>
              </w:rPr>
            </w:pPr>
          </w:p>
        </w:tc>
        <w:tc>
          <w:tcPr>
            <w:tcW w:w="2247" w:type="dxa"/>
            <w:shd w:val="clear" w:color="auto" w:fill="C4BC96" w:themeFill="background2" w:themeFillShade="BF"/>
          </w:tcPr>
          <w:p w:rsidR="007420A8" w:rsidRPr="007420A8" w:rsidRDefault="007420A8" w:rsidP="00B90540">
            <w:pPr>
              <w:rPr>
                <w:rFonts w:asciiTheme="minorHAnsi" w:hAnsiTheme="minorHAnsi"/>
              </w:rPr>
            </w:pPr>
          </w:p>
        </w:tc>
        <w:tc>
          <w:tcPr>
            <w:tcW w:w="6177" w:type="dxa"/>
            <w:shd w:val="clear" w:color="auto" w:fill="C4BC96" w:themeFill="background2" w:themeFillShade="BF"/>
          </w:tcPr>
          <w:p w:rsidR="007420A8" w:rsidRPr="007420A8" w:rsidRDefault="007420A8" w:rsidP="00B90540">
            <w:pPr>
              <w:rPr>
                <w:rFonts w:asciiTheme="minorHAnsi" w:hAnsiTheme="minorHAnsi"/>
              </w:rPr>
            </w:pPr>
          </w:p>
        </w:tc>
      </w:tr>
      <w:tr w:rsidR="007420A8" w:rsidRPr="007420A8" w:rsidTr="00B90540">
        <w:tc>
          <w:tcPr>
            <w:tcW w:w="2298" w:type="dxa"/>
          </w:tcPr>
          <w:p w:rsidR="007420A8" w:rsidRPr="007420A8" w:rsidRDefault="007420A8" w:rsidP="007420A8">
            <w:pPr>
              <w:ind w:firstLine="0"/>
              <w:rPr>
                <w:rFonts w:asciiTheme="minorHAnsi" w:hAnsiTheme="minorHAnsi"/>
              </w:rPr>
            </w:pPr>
            <w:r w:rsidRPr="007420A8">
              <w:rPr>
                <w:rFonts w:asciiTheme="minorHAnsi" w:hAnsiTheme="minorHAnsi"/>
              </w:rPr>
              <w:t>Global Atlas of Helminth Infections</w:t>
            </w:r>
          </w:p>
        </w:tc>
        <w:tc>
          <w:tcPr>
            <w:tcW w:w="3226" w:type="dxa"/>
          </w:tcPr>
          <w:p w:rsidR="007420A8" w:rsidRPr="007420A8" w:rsidRDefault="007420A8" w:rsidP="007420A8">
            <w:pPr>
              <w:ind w:firstLine="0"/>
              <w:rPr>
                <w:rFonts w:asciiTheme="minorHAnsi" w:hAnsiTheme="minorHAnsi"/>
              </w:rPr>
            </w:pPr>
            <w:r w:rsidRPr="007420A8">
              <w:rPr>
                <w:rFonts w:asciiTheme="minorHAnsi" w:hAnsiTheme="minorHAnsi"/>
              </w:rPr>
              <w:t xml:space="preserve">Point prevalence survey data for </w:t>
            </w:r>
            <w:r w:rsidRPr="007420A8">
              <w:rPr>
                <w:rFonts w:asciiTheme="minorHAnsi" w:hAnsiTheme="minorHAnsi"/>
                <w:b/>
              </w:rPr>
              <w:t>schistosomiasis</w:t>
            </w:r>
            <w:r w:rsidRPr="007420A8">
              <w:rPr>
                <w:rFonts w:asciiTheme="minorHAnsi" w:hAnsiTheme="minorHAnsi"/>
              </w:rPr>
              <w:t xml:space="preserve">, </w:t>
            </w:r>
            <w:r w:rsidRPr="007420A8">
              <w:rPr>
                <w:rFonts w:asciiTheme="minorHAnsi" w:hAnsiTheme="minorHAnsi"/>
                <w:b/>
              </w:rPr>
              <w:t>LF</w:t>
            </w:r>
            <w:r w:rsidRPr="007420A8">
              <w:rPr>
                <w:rFonts w:asciiTheme="minorHAnsi" w:hAnsiTheme="minorHAnsi"/>
              </w:rPr>
              <w:t xml:space="preserve"> and soil-transmitted helminths</w:t>
            </w:r>
          </w:p>
        </w:tc>
        <w:tc>
          <w:tcPr>
            <w:tcW w:w="2247" w:type="dxa"/>
          </w:tcPr>
          <w:p w:rsidR="007420A8" w:rsidRPr="007420A8" w:rsidRDefault="007420A8" w:rsidP="007420A8">
            <w:pPr>
              <w:ind w:firstLine="0"/>
              <w:rPr>
                <w:rFonts w:asciiTheme="minorHAnsi" w:hAnsiTheme="minorHAnsi"/>
              </w:rPr>
            </w:pPr>
            <w:r w:rsidRPr="007420A8">
              <w:rPr>
                <w:rFonts w:asciiTheme="minorHAnsi" w:hAnsiTheme="minorHAnsi"/>
              </w:rPr>
              <w:t>All point prevalence maps, plus the raw data for a subset of countries are available to download</w:t>
            </w:r>
          </w:p>
        </w:tc>
        <w:tc>
          <w:tcPr>
            <w:tcW w:w="6177" w:type="dxa"/>
          </w:tcPr>
          <w:p w:rsidR="007420A8" w:rsidRPr="007420A8" w:rsidRDefault="00941640" w:rsidP="007420A8">
            <w:pPr>
              <w:ind w:firstLine="0"/>
              <w:rPr>
                <w:rFonts w:asciiTheme="minorHAnsi" w:hAnsiTheme="minorHAnsi"/>
              </w:rPr>
            </w:pPr>
            <w:hyperlink r:id="rId71" w:history="1">
              <w:r w:rsidR="007420A8" w:rsidRPr="007420A8">
                <w:rPr>
                  <w:rStyle w:val="Hyperlink"/>
                  <w:rFonts w:asciiTheme="minorHAnsi" w:hAnsiTheme="minorHAnsi"/>
                </w:rPr>
                <w:t>http://www.thiswormyworld.org/</w:t>
              </w:r>
            </w:hyperlink>
            <w:r w:rsidR="007420A8" w:rsidRPr="007420A8">
              <w:rPr>
                <w:rFonts w:asciiTheme="minorHAnsi" w:hAnsiTheme="minorHAnsi"/>
              </w:rPr>
              <w:t xml:space="preserve"> </w:t>
            </w:r>
          </w:p>
          <w:p w:rsidR="007420A8" w:rsidRPr="007420A8" w:rsidRDefault="007420A8" w:rsidP="00B90540">
            <w:pPr>
              <w:rPr>
                <w:rFonts w:asciiTheme="minorHAnsi" w:hAnsiTheme="minorHAnsi"/>
              </w:rPr>
            </w:pPr>
            <w:r w:rsidRPr="007420A8">
              <w:rPr>
                <w:rFonts w:asciiTheme="minorHAnsi" w:hAnsiTheme="minorHAnsi"/>
              </w:rPr>
              <w:fldChar w:fldCharType="begin" w:fldLock="1"/>
            </w:r>
            <w:r w:rsidRPr="007420A8">
              <w:rPr>
                <w:rFonts w:asciiTheme="minorHAnsi" w:hAnsiTheme="minorHAnsi"/>
              </w:rPr>
              <w:instrText>ADDIN CSL_CITATION { "citationItems" : [ { "id" : "ITEM-1", "itemData" : { "DOI" : "10.1186/PREACCEPT-4166218931344497", "ISSN" : "1756-3305", "PMID" : "25303991", "abstract" : "BackgroundLymphatic filariasis (LF) is one of the neglected tropical diseases targeted for global elimination by 2020 and to guide elimination efforts countries have, in recent years, conducted extensive mapping surveys. Documenting the past and present distribution of LF and its environmental limits is important for a number of reasons. Here, we present an initiative to develop a global atlas of LF and present a new global map of the limits of LF transmission.MethodsWe undertook a systematic search and assembly of prevalence data worldwide and used a suite of environmental and climatic data and boosted regression trees (BRT) modelling to map the transmission limits of LF.ResultsData were identified for 66 of the 72 countries currently endemic and for a further 17 countries where LF is no longer endemic. Our map highlights a restricted and highly heterogeneous distribution in sub-Saharan Africa, with transmission more widespread in West Africa compared to east, central and southern Africa where pockets of transmission occur. Contemporary transmission occurs across much of south and South-east Asia and the Pacific. Interestingly, the risk map reflects environmental conditions suitable for LF transmission across Central and South America, including the southern States of America, although active transmission is only known in a few isolated foci. In countries that have eliminated LF, our predictions of environmental suitability are consistent with historical distribution.ConclusionsThe global distribution of LF is highly heterogeneous and geographically targeted and sustained control will be required to achieve elimination. This first global map can help evaluate the progress of interventions and guide surveillance activities.", "author" : [ { "dropping-particle" : "", "family" : "Cano", "given" : "Jorge", "non-dropping-particle" : "", "parse-names" : false, "suffix" : "" }, { "dropping-particle" : "", "family" : "Rebollo", "given" : "Maria P", "non-dropping-particle" : "", "parse-names" : false, "suffix" : "" }, { "dropping-particle" : "", "family" : "Golding", "given" : "Nick", "non-dropping-particle" : "", "parse-names" : false, "suffix" : "" }, { "dropping-particle" : "", "family" : "Pullan", "given" : "Rachel L", "non-dropping-particle" : "", "parse-names" : false, "suffix" : "" }, { "dropping-particle" : "", "family" : "Crellen", "given" : "Thomas", "non-dropping-particle" : "", "parse-names" : false, "suffix" : "" }, { "dropping-particle" : "", "family" : "Soler", "given" : "Anna", "non-dropping-particle" : "", "parse-names" : false, "suffix" : "" }, { "dropping-particle" : "", "family" : "Hope", "given" : "Louise A Kelly-", "non-dropping-particle" : "", "parse-names" : false, "suffix" : "" }, { "dropping-particle" : "", "family" : "Lindsay", "given" : "Steve W", "non-dropping-particle" : "", "parse-names" : false, "suffix" : "" }, { "dropping-particle" : "", "family" : "Hay", "given" : "Simon I", "non-dropping-particle" : "", "parse-names" : false, "suffix" : "" }, { "dropping-particle" : "", "family" : "Bockarie", "given" : "Moses J", "non-dropping-particle" : "", "parse-names" : false, "suffix" : "" }, { "dropping-particle" : "", "family" : "Brooker", "given" : "Simon J", "non-dropping-particle" : "", "parse-names" : false, "suffix" : "" } ], "container-title" : "Parasites &amp; vectors", "id" : "ITEM-1", "issue" : "1", "issued" : { "date-parts" : [ [ "2014", "10", "11" ] ] }, "language" : "en", "page" : "466", "publisher" : "BioMed Central Ltd", "title" : "The global distribution and transmission limits of lymphatic filariasis: past and present.", "type" : "article-journal", "volume" : "7" }, "uris" : [ "http://www.mendeley.com/documents/?uuid=bf6d5c1f-8014-4b21-8441-3c8c9444509b" ] } ], "mendeley" : { "formattedCitation" : "(Cano et al. 2014)", "plainTextFormattedCitation" : "(Cano et al. 2014)", "previouslyFormattedCitation" : "(Cano et al. 2014)" }, "properties" : { "noteIndex" : 0 }, "schema" : "https://github.com/citation-style-language/schema/raw/master/csl-citation.json" }</w:instrText>
            </w:r>
            <w:r w:rsidRPr="007420A8">
              <w:rPr>
                <w:rFonts w:asciiTheme="minorHAnsi" w:hAnsiTheme="minorHAnsi"/>
              </w:rPr>
              <w:fldChar w:fldCharType="separate"/>
            </w:r>
            <w:r w:rsidRPr="007420A8">
              <w:rPr>
                <w:rFonts w:asciiTheme="minorHAnsi" w:hAnsiTheme="minorHAnsi"/>
                <w:noProof/>
              </w:rPr>
              <w:t>(Cano et al. 2014)</w:t>
            </w:r>
            <w:r w:rsidRPr="007420A8">
              <w:rPr>
                <w:rFonts w:asciiTheme="minorHAnsi" w:hAnsiTheme="minorHAnsi"/>
              </w:rPr>
              <w:fldChar w:fldCharType="end"/>
            </w:r>
          </w:p>
        </w:tc>
      </w:tr>
      <w:tr w:rsidR="007420A8" w:rsidRPr="007420A8" w:rsidTr="00B90540">
        <w:tc>
          <w:tcPr>
            <w:tcW w:w="2298" w:type="dxa"/>
          </w:tcPr>
          <w:p w:rsidR="007420A8" w:rsidRPr="007420A8" w:rsidRDefault="007420A8" w:rsidP="007420A8">
            <w:pPr>
              <w:ind w:firstLine="0"/>
              <w:rPr>
                <w:rFonts w:asciiTheme="minorHAnsi" w:hAnsiTheme="minorHAnsi"/>
              </w:rPr>
            </w:pPr>
            <w:r w:rsidRPr="007420A8">
              <w:rPr>
                <w:rFonts w:asciiTheme="minorHAnsi" w:hAnsiTheme="minorHAnsi"/>
              </w:rPr>
              <w:t>Global NTD database</w:t>
            </w:r>
          </w:p>
        </w:tc>
        <w:tc>
          <w:tcPr>
            <w:tcW w:w="3226" w:type="dxa"/>
          </w:tcPr>
          <w:p w:rsidR="007420A8" w:rsidRPr="007420A8" w:rsidRDefault="007420A8" w:rsidP="007420A8">
            <w:pPr>
              <w:ind w:firstLine="0"/>
              <w:rPr>
                <w:rFonts w:asciiTheme="minorHAnsi" w:hAnsiTheme="minorHAnsi"/>
              </w:rPr>
            </w:pPr>
            <w:r w:rsidRPr="007420A8">
              <w:rPr>
                <w:rFonts w:asciiTheme="minorHAnsi" w:hAnsiTheme="minorHAnsi"/>
              </w:rPr>
              <w:t xml:space="preserve">Point prevalence survey data for </w:t>
            </w:r>
            <w:r w:rsidRPr="007420A8">
              <w:rPr>
                <w:rFonts w:asciiTheme="minorHAnsi" w:hAnsiTheme="minorHAnsi"/>
                <w:b/>
              </w:rPr>
              <w:t>schistosomiasis</w:t>
            </w:r>
          </w:p>
        </w:tc>
        <w:tc>
          <w:tcPr>
            <w:tcW w:w="2247" w:type="dxa"/>
          </w:tcPr>
          <w:p w:rsidR="007420A8" w:rsidRPr="007420A8" w:rsidRDefault="007420A8" w:rsidP="007420A8">
            <w:pPr>
              <w:ind w:firstLine="0"/>
              <w:rPr>
                <w:rFonts w:asciiTheme="minorHAnsi" w:hAnsiTheme="minorHAnsi"/>
              </w:rPr>
            </w:pPr>
            <w:r w:rsidRPr="007420A8">
              <w:rPr>
                <w:rFonts w:asciiTheme="minorHAnsi" w:hAnsiTheme="minorHAnsi"/>
              </w:rPr>
              <w:t>All point prevalence data available. Registration required</w:t>
            </w:r>
          </w:p>
        </w:tc>
        <w:tc>
          <w:tcPr>
            <w:tcW w:w="6177" w:type="dxa"/>
          </w:tcPr>
          <w:p w:rsidR="007420A8" w:rsidRPr="007420A8" w:rsidRDefault="00941640" w:rsidP="007420A8">
            <w:pPr>
              <w:ind w:firstLine="0"/>
              <w:rPr>
                <w:rFonts w:asciiTheme="minorHAnsi" w:hAnsiTheme="minorHAnsi"/>
              </w:rPr>
            </w:pPr>
            <w:hyperlink r:id="rId72" w:history="1">
              <w:r w:rsidR="007420A8" w:rsidRPr="007420A8">
                <w:rPr>
                  <w:rStyle w:val="Hyperlink"/>
                  <w:rFonts w:asciiTheme="minorHAnsi" w:hAnsiTheme="minorHAnsi"/>
                </w:rPr>
                <w:t>http://www.gntd.org/</w:t>
              </w:r>
            </w:hyperlink>
          </w:p>
          <w:p w:rsidR="007420A8" w:rsidRPr="007420A8" w:rsidRDefault="007420A8" w:rsidP="00B90540">
            <w:pPr>
              <w:rPr>
                <w:rFonts w:asciiTheme="minorHAnsi" w:hAnsiTheme="minorHAnsi"/>
              </w:rPr>
            </w:pPr>
            <w:r w:rsidRPr="007420A8">
              <w:rPr>
                <w:rFonts w:asciiTheme="minorHAnsi" w:hAnsiTheme="minorHAnsi"/>
              </w:rPr>
              <w:fldChar w:fldCharType="begin" w:fldLock="1"/>
            </w:r>
            <w:r w:rsidRPr="007420A8">
              <w:rPr>
                <w:rFonts w:asciiTheme="minorHAnsi" w:hAnsiTheme="minorHAnsi"/>
              </w:rPr>
              <w:instrText>ADDIN CSL_CITATION { "citationItems" : [ { "id" : "ITEM-1", "itemData" : { "DOI" : "10.1371/journal.pntd.0001404", "ISSN" : "1935-2735", "PMID" : "22180793", "abstract" : "After many years of general neglect, interest has grown and efforts came under way for the mapping, control, surveillance, and eventual elimination of neglected tropical diseases (NTDs). Disease risk estimates are a key feature to target control interventions, and serve as a benchmark for monitoring and evaluation. What is currently missing is a georeferenced global database for NTDs providing open-access to the available survey data that is constantly updated and can be utilized by researchers and disease control managers to support other relevant stakeholders. We describe the steps taken toward the development of such a database that can be employed for spatial disease risk modeling and control of NTDs.", "author" : [ { "dropping-particle" : "", "family" : "H\u00fcrlimann", "given" : "Eveline", "non-dropping-particle" : "", "parse-names" : false, "suffix" : "" }, { "dropping-particle" : "", "family" : "Schur", "given" : "Nadine", "non-dropping-particle" : "", "parse-names" : false, "suffix" : "" }, { "dropping-particle" : "", "family" : "Boutsika", "given" : "Konstantina", "non-dropping-particle" : "", "parse-names" : false, "suffix" : "" }, { "dropping-particle" : "", "family" : "Stensgaard", "given" : "Anna-Sofie", "non-dropping-particle" : "", "parse-names" : false, "suffix" : "" }, { "dropping-particle" : "", "family" : "Laserna de Himpsl", "given" : "Maiti", "non-dropping-particle" : "", "parse-names" : false, "suffix" : "" }, { "dropping-particle" : "", "family" : "Ziegelbauer", "given" : "Kathrin", "non-dropping-particle" : "", "parse-names" : false, "suffix" : "" }, { "dropping-particle" : "", "family" : "Laizer", "given" : "Nassor", "non-dropping-particle" : "", "parse-names" : false, "suffix" : "" }, { "dropping-particle" : "", "family" : "Camenzind", "given" : "Lukas", "non-dropping-particle" : "", "parse-names" : false, "suffix" : "" }, { "dropping-particle" : "", "family" : "Pasquale", "given" : "Aurelio", "non-dropping-particle" : "Di", "parse-names" : false, "suffix" : "" }, { "dropping-particle" : "", "family" : "Ekpo", "given" : "Uwem F", "non-dropping-particle" : "", "parse-names" : false, "suffix" : "" }, { "dropping-particle" : "", "family" : "Simoonga", "given" : "Christopher", "non-dropping-particle" : "", "parse-names" : false, "suffix" : "" }, { "dropping-particle" : "", "family" : "Mushinge", "given" : "Gabriel", "non-dropping-particle" : "", "parse-names" : false, "suffix" : "" }, { "dropping-particle" : "", "family" : "Saarnak", "given" : "Christopher F L", "non-dropping-particle" : "", "parse-names" : false, "suffix" : "" }, { "dropping-particle" : "", "family" : "Utzinger", "given" : "J\u00fcrg", "non-dropping-particle" : "", "parse-names" : false, "suffix" : "" }, { "dropping-particle" : "", "family" : "Kristensen", "given" : "Thomas K", "non-dropping-particle" : "", "parse-names" : false, "suffix" : "" }, { "dropping-particle" : "", "family" : "Vounatsou", "given" : "Penelope", "non-dropping-particle" : "", "parse-names" : false, "suffix" : "" } ], "container-title" : "PLoS neglected tropical diseases", "id" : "ITEM-1", "issue" : "12", "issued" : { "date-parts" : [ [ "2011", "12" ] ] }, "page" : "e1404", "title" : "Toward an open-access global database for mapping, control, and surveillance of neglected tropical diseases.", "type" : "article-journal", "volume" : "5" }, "uris" : [ "http://www.mendeley.com/documents/?uuid=fec5a5c4-5670-4219-820d-01be38f3df80" ] } ], "mendeley" : { "formattedCitation" : "(H\u00fcrlimann et al. 2011)", "plainTextFormattedCitation" : "(H\u00fcrlimann et al. 2011)", "previouslyFormattedCitation" : "(H\u00fcrlimann et al. 2011)" }, "properties" : { "noteIndex" : 0 }, "schema" : "https://github.com/citation-style-language/schema/raw/master/csl-citation.json" }</w:instrText>
            </w:r>
            <w:r w:rsidRPr="007420A8">
              <w:rPr>
                <w:rFonts w:asciiTheme="minorHAnsi" w:hAnsiTheme="minorHAnsi"/>
              </w:rPr>
              <w:fldChar w:fldCharType="separate"/>
            </w:r>
            <w:r w:rsidRPr="007420A8">
              <w:rPr>
                <w:rFonts w:asciiTheme="minorHAnsi" w:hAnsiTheme="minorHAnsi"/>
                <w:noProof/>
              </w:rPr>
              <w:t>(Hürlimann et al. 2011)</w:t>
            </w:r>
            <w:r w:rsidRPr="007420A8">
              <w:rPr>
                <w:rFonts w:asciiTheme="minorHAnsi" w:hAnsiTheme="minorHAnsi"/>
              </w:rPr>
              <w:fldChar w:fldCharType="end"/>
            </w:r>
          </w:p>
        </w:tc>
      </w:tr>
      <w:tr w:rsidR="007420A8" w:rsidRPr="007420A8" w:rsidTr="00B90540">
        <w:tc>
          <w:tcPr>
            <w:tcW w:w="2298" w:type="dxa"/>
          </w:tcPr>
          <w:p w:rsidR="007420A8" w:rsidRPr="007420A8" w:rsidRDefault="007420A8" w:rsidP="007420A8">
            <w:pPr>
              <w:ind w:firstLine="0"/>
              <w:rPr>
                <w:rFonts w:asciiTheme="minorHAnsi" w:hAnsiTheme="minorHAnsi"/>
              </w:rPr>
            </w:pPr>
            <w:r w:rsidRPr="007420A8">
              <w:rPr>
                <w:rFonts w:asciiTheme="minorHAnsi" w:hAnsiTheme="minorHAnsi"/>
              </w:rPr>
              <w:t>Atlas of Human African Trypanosomiasis</w:t>
            </w:r>
          </w:p>
        </w:tc>
        <w:tc>
          <w:tcPr>
            <w:tcW w:w="3226" w:type="dxa"/>
          </w:tcPr>
          <w:p w:rsidR="007420A8" w:rsidRPr="007420A8" w:rsidRDefault="007420A8" w:rsidP="007420A8">
            <w:pPr>
              <w:ind w:firstLine="0"/>
              <w:rPr>
                <w:rFonts w:asciiTheme="minorHAnsi" w:hAnsiTheme="minorHAnsi"/>
              </w:rPr>
            </w:pPr>
            <w:r w:rsidRPr="007420A8">
              <w:rPr>
                <w:rFonts w:asciiTheme="minorHAnsi" w:hAnsiTheme="minorHAnsi"/>
              </w:rPr>
              <w:t>Number of HAT cases since 2000 by village</w:t>
            </w:r>
          </w:p>
        </w:tc>
        <w:tc>
          <w:tcPr>
            <w:tcW w:w="2247" w:type="dxa"/>
          </w:tcPr>
          <w:p w:rsidR="007420A8" w:rsidRPr="007420A8" w:rsidRDefault="007420A8" w:rsidP="007420A8">
            <w:pPr>
              <w:ind w:firstLine="0"/>
              <w:rPr>
                <w:rFonts w:asciiTheme="minorHAnsi" w:hAnsiTheme="minorHAnsi"/>
              </w:rPr>
            </w:pPr>
            <w:r w:rsidRPr="007420A8">
              <w:rPr>
                <w:rFonts w:asciiTheme="minorHAnsi" w:hAnsiTheme="minorHAnsi"/>
              </w:rPr>
              <w:t>All case maps are available, and case data is available on request</w:t>
            </w:r>
          </w:p>
        </w:tc>
        <w:tc>
          <w:tcPr>
            <w:tcW w:w="6177" w:type="dxa"/>
          </w:tcPr>
          <w:p w:rsidR="007420A8" w:rsidRDefault="00941640" w:rsidP="007420A8">
            <w:pPr>
              <w:ind w:firstLine="0"/>
              <w:rPr>
                <w:rFonts w:asciiTheme="minorHAnsi" w:hAnsiTheme="minorHAnsi"/>
              </w:rPr>
            </w:pPr>
            <w:hyperlink r:id="rId73" w:history="1">
              <w:r w:rsidR="007420A8" w:rsidRPr="007420A8">
                <w:rPr>
                  <w:rStyle w:val="Hyperlink"/>
                  <w:rFonts w:asciiTheme="minorHAnsi" w:hAnsiTheme="minorHAnsi"/>
                </w:rPr>
                <w:t>http://www.who.int/trypanosomiasis_african/country/foci_AFRO/</w:t>
              </w:r>
            </w:hyperlink>
            <w:r w:rsidR="007420A8" w:rsidRPr="007420A8">
              <w:rPr>
                <w:rFonts w:asciiTheme="minorHAnsi" w:hAnsiTheme="minorHAnsi"/>
              </w:rPr>
              <w:t xml:space="preserve"> </w:t>
            </w:r>
          </w:p>
          <w:p w:rsidR="007420A8" w:rsidRPr="007420A8" w:rsidRDefault="007420A8" w:rsidP="007420A8">
            <w:pPr>
              <w:ind w:firstLine="0"/>
              <w:rPr>
                <w:rFonts w:asciiTheme="minorHAnsi" w:hAnsiTheme="minorHAnsi"/>
              </w:rPr>
            </w:pPr>
            <w:r w:rsidRPr="007420A8">
              <w:rPr>
                <w:rFonts w:asciiTheme="minorHAnsi" w:hAnsiTheme="minorHAnsi"/>
              </w:rPr>
              <w:fldChar w:fldCharType="begin" w:fldLock="1"/>
            </w:r>
            <w:r w:rsidRPr="007420A8">
              <w:rPr>
                <w:rFonts w:asciiTheme="minorHAnsi" w:hAnsiTheme="minorHAnsi"/>
              </w:rPr>
              <w:instrText>ADDIN CSL_CITATION { "citationItems" : [ { "id" : "ITEM-1", "itemData" : { "DOI" : "10.1186/1476-072X-9-57", "ISSN" : "1476-072X", "PMID" : "21040555", "abstract" : "BACKGROUND: Following World Health Assembly resolutions 50.36 in 1997 and 56.7 in 2003, the World Health Organization (WHO) committed itself to supporting human African trypanosomiasis (HAT)-endemic countries in their efforts to remove the disease as a public health problem. Mapping the distribution of HAT in time and space has a pivotal role to play if this objective is to be met. For this reason WHO launched the HAT Atlas initiative, jointly implemented with the Food and Agriculture Organization of the United Nations, in the framework of the Programme Against African Trypanosomosis.\n\nRESULTS: The distribution of HAT is presented for 23 out of 25 sub-Saharan countries having reported on the status of sleeping sickness in the period 2000-2009. For the two remaining countries, i.e. Angola and the Democratic Republic of the Congo, data processing is ongoing. Reports by National Sleeping Sickness Control Programmes (NSSCPs), Non-Governmental Organizations (NGOs) and Research Institutes were collated and the relevant epidemiological data were entered in a database, thus incorporating (i) the results of active screening of over 2.2 million people, and (ii) cases detected in health care facilities engaged in passive surveillance. A total of over 42 000 cases of HAT and 6 000 different localities were included in the database. Various sources of geographic coordinates were used to locate the villages of epidemiological interest. The resulting average mapping accuracy is estimated at 900 m.\n\nCONCLUSIONS: Full involvement of NSSCPs, NGOs and Research Institutes in building the Atlas of HAT contributes to the efficiency of the mapping process and it assures both the quality of the collated information and the accuracy of the outputs. Although efforts are still needed to reduce the number of undetected and unreported cases, the comprehensive, village-level mapping of HAT control activities over a ten-year period ensures a detailed and reliable representation of the known geographic distribution of the disease. Not only does the Atlas serve research and advocacy, but, more importantly, it provides crucial evidence and a valuable tool for making informed decisions to plan and monitor the control of sleeping sickness.", "author" : [ { "dropping-particle" : "", "family" : "Simarro", "given" : "Pere P", "non-dropping-particle" : "", "parse-names" : false, "suffix" : "" }, { "dropping-particle" : "", "family" : "Cecchi", "given" : "Giuliano", "non-dropping-particle" : "", "parse-names" : false, "suffix" : "" }, { "dropping-particle" : "", "family" : "Paone", "given" : "Massimo", "non-dropping-particle" : "", "parse-names" : false, "suffix" : "" }, { "dropping-particle" : "", "family" : "Franco", "given" : "Jos\u00e9 R", "non-dropping-particle" : "", "parse-names" : false, "suffix" : "" }, { "dropping-particle" : "", "family" : "Diarra", "given" : "Abdoulaye", "non-dropping-particle" : "", "parse-names" : false, "suffix" : "" }, { "dropping-particle" : "", "family" : "Ruiz", "given" : "Jos\u00e9 A", "non-dropping-particle" : "", "parse-names" : false, "suffix" : "" }, { "dropping-particle" : "", "family" : "F\u00e8vre", "given" : "Eric M", "non-dropping-particle" : "", "parse-names" : false, "suffix" : "" }, { "dropping-particle" : "", "family" : "Courtin", "given" : "Fabrice", "non-dropping-particle" : "", "parse-names" : false, "suffix" : "" }, { "dropping-particle" : "", "family" : "Mattioli", "given" : "Raffaele C", "non-dropping-particle" : "", "parse-names" : false, "suffix" : "" }, { "dropping-particle" : "", "family" : "Jannin", "given" : "Jean G", "non-dropping-particle" : "", "parse-names" : false, "suffix" : "" } ], "container-title" : "International journal of health geographics", "id" : "ITEM-1", "issue" : "1", "issued" : { "date-parts" : [ [ "2010", "1" ] ] }, "page" : "57", "title" : "The Atlas of human African trypanosomiasis: a contribution to global mapping of neglected tropical diseases.", "type" : "article-journal", "volume" : "9" }, "uris" : [ "http://www.mendeley.com/documents/?uuid=a4883262-c3d4-4f2a-841e-bf8e7cf51bee" ] } ], "mendeley" : { "formattedCitation" : "(Simarro et al. 2010)", "plainTextFormattedCitation" : "(Simarro et al. 2010)", "previouslyFormattedCitation" : "(Simarro et al. 2010)" }, "properties" : { "noteIndex" : 0 }, "schema" : "https://github.com/citation-style-language/schema/raw/master/csl-citation.json" }</w:instrText>
            </w:r>
            <w:r w:rsidRPr="007420A8">
              <w:rPr>
                <w:rFonts w:asciiTheme="minorHAnsi" w:hAnsiTheme="minorHAnsi"/>
              </w:rPr>
              <w:fldChar w:fldCharType="separate"/>
            </w:r>
            <w:r w:rsidRPr="007420A8">
              <w:rPr>
                <w:rFonts w:asciiTheme="minorHAnsi" w:hAnsiTheme="minorHAnsi"/>
                <w:noProof/>
              </w:rPr>
              <w:t>(Simarro et al. 2010)</w:t>
            </w:r>
            <w:r w:rsidRPr="007420A8">
              <w:rPr>
                <w:rFonts w:asciiTheme="minorHAnsi" w:hAnsiTheme="minorHAnsi"/>
              </w:rPr>
              <w:fldChar w:fldCharType="end"/>
            </w:r>
          </w:p>
        </w:tc>
      </w:tr>
      <w:tr w:rsidR="007420A8" w:rsidRPr="007420A8" w:rsidTr="00B90540">
        <w:tc>
          <w:tcPr>
            <w:tcW w:w="2298" w:type="dxa"/>
          </w:tcPr>
          <w:p w:rsidR="007420A8" w:rsidRPr="007420A8" w:rsidRDefault="007420A8" w:rsidP="007420A8">
            <w:pPr>
              <w:ind w:firstLine="0"/>
              <w:rPr>
                <w:rFonts w:asciiTheme="minorHAnsi" w:hAnsiTheme="minorHAnsi"/>
              </w:rPr>
            </w:pPr>
            <w:r w:rsidRPr="007420A8">
              <w:rPr>
                <w:rFonts w:asciiTheme="minorHAnsi" w:hAnsiTheme="minorHAnsi"/>
              </w:rPr>
              <w:t>NTD Mapper</w:t>
            </w:r>
          </w:p>
        </w:tc>
        <w:tc>
          <w:tcPr>
            <w:tcW w:w="3226" w:type="dxa"/>
          </w:tcPr>
          <w:p w:rsidR="007420A8" w:rsidRPr="007420A8" w:rsidRDefault="007420A8" w:rsidP="007420A8">
            <w:pPr>
              <w:ind w:firstLine="0"/>
              <w:rPr>
                <w:rFonts w:asciiTheme="minorHAnsi" w:hAnsiTheme="minorHAnsi"/>
              </w:rPr>
            </w:pPr>
            <w:r w:rsidRPr="007420A8">
              <w:rPr>
                <w:rFonts w:asciiTheme="minorHAnsi" w:hAnsiTheme="minorHAnsi"/>
              </w:rPr>
              <w:t xml:space="preserve">Point prevalence survey data for </w:t>
            </w:r>
            <w:r w:rsidRPr="007420A8">
              <w:rPr>
                <w:rFonts w:asciiTheme="minorHAnsi" w:hAnsiTheme="minorHAnsi"/>
                <w:b/>
              </w:rPr>
              <w:t>schistosomiasis, LF</w:t>
            </w:r>
            <w:r w:rsidRPr="007420A8">
              <w:rPr>
                <w:rFonts w:asciiTheme="minorHAnsi" w:hAnsiTheme="minorHAnsi"/>
              </w:rPr>
              <w:t>, soil-transmitted helminths, onchocerciasis, Loa loa and trachoma</w:t>
            </w:r>
          </w:p>
        </w:tc>
        <w:tc>
          <w:tcPr>
            <w:tcW w:w="2247" w:type="dxa"/>
          </w:tcPr>
          <w:p w:rsidR="007420A8" w:rsidRPr="007420A8" w:rsidRDefault="007420A8" w:rsidP="007420A8">
            <w:pPr>
              <w:ind w:firstLine="0"/>
              <w:rPr>
                <w:rFonts w:asciiTheme="minorHAnsi" w:hAnsiTheme="minorHAnsi"/>
              </w:rPr>
            </w:pPr>
            <w:r w:rsidRPr="007420A8">
              <w:rPr>
                <w:rFonts w:asciiTheme="minorHAnsi" w:hAnsiTheme="minorHAnsi"/>
              </w:rPr>
              <w:t>Schistosomiasis, LF, soil-transmitted helminths and trachoma prevalence data are available to download</w:t>
            </w:r>
          </w:p>
        </w:tc>
        <w:tc>
          <w:tcPr>
            <w:tcW w:w="6177" w:type="dxa"/>
          </w:tcPr>
          <w:p w:rsidR="007420A8" w:rsidRPr="007420A8" w:rsidRDefault="00941640" w:rsidP="007420A8">
            <w:pPr>
              <w:ind w:firstLine="0"/>
              <w:rPr>
                <w:rFonts w:asciiTheme="minorHAnsi" w:hAnsiTheme="minorHAnsi"/>
              </w:rPr>
            </w:pPr>
            <w:hyperlink r:id="rId74" w:history="1">
              <w:r w:rsidR="007420A8" w:rsidRPr="007420A8">
                <w:rPr>
                  <w:rStyle w:val="Hyperlink"/>
                  <w:rFonts w:asciiTheme="minorHAnsi" w:hAnsiTheme="minorHAnsi"/>
                </w:rPr>
                <w:t>http://www.ntdmap.org/</w:t>
              </w:r>
            </w:hyperlink>
          </w:p>
          <w:p w:rsidR="007420A8" w:rsidRPr="007420A8" w:rsidRDefault="007420A8" w:rsidP="00B90540">
            <w:pPr>
              <w:rPr>
                <w:rFonts w:asciiTheme="minorHAnsi" w:hAnsiTheme="minorHAnsi"/>
              </w:rPr>
            </w:pPr>
            <w:r w:rsidRPr="007420A8">
              <w:rPr>
                <w:rFonts w:asciiTheme="minorHAnsi" w:hAnsiTheme="minorHAnsi"/>
              </w:rPr>
              <w:fldChar w:fldCharType="begin" w:fldLock="1"/>
            </w:r>
            <w:r w:rsidRPr="007420A8">
              <w:rPr>
                <w:rFonts w:asciiTheme="minorHAnsi" w:hAnsiTheme="minorHAnsi"/>
              </w:rPr>
              <w:instrText>ADDIN CSL_CITATION { "citationItems" : [ { "id" : "ITEM-1", "itemData" : { "DOI" : "10.1371/journal.pntd.0003400", "ISSN" : "1935-2735", "PMID" : "25654670", "author" : [ { "dropping-particle" : "", "family" : "Flueckiger", "given" : "Rebecca M", "non-dropping-particle" : "", "parse-names" : false, "suffix" : "" }, { "dropping-particle" : "", "family" : "Nikolay", "given" : "Birgit", "non-dropping-particle" : "", "parse-names" : false, "suffix" : "" }, { "dropping-particle" : "", "family" : "Gelderblom", "given" : "Huub C", "non-dropping-particle" : "", "parse-names" : false, "suffix" : "" }, { "dropping-particle" : "", "family" : "Smith", "given" : "Jennifer L", "non-dropping-particle" : "", "parse-names" : false, "suffix" : "" }, { "dropping-particle" : "", "family" : "Haddad", "given" : "Danny", "non-dropping-particle" : "", "parse-names" : false, "suffix" : "" }, { "dropping-particle" : "", "family" : "Tack", "given" : "Wesley", "non-dropping-particle" : "", "parse-names" : false, "suffix" : "" }, { "dropping-particle" : "", "family" : "Hendrickx", "given" : "Guy", "non-dropping-particle" : "", "parse-names" : false, "suffix" : "" }, { "dropping-particle" : "", "family" : "Addiss", "given" : "David", "non-dropping-particle" : "", "parse-names" : false, "suffix" : "" }, { "dropping-particle" : "", "family" : "Cano", "given" : "Jorge", "non-dropping-particle" : "", "parse-names" : false, "suffix" : "" }, { "dropping-particle" : "", "family" : "Hatcher", "given" : "Danny R", "non-dropping-particle" : "", "parse-names" : false, "suffix" : "" }, { "dropping-particle" : "", "family" : "Hopkins", "given" : "Adrian", "non-dropping-particle" : "", "parse-names" : false, "suffix" : "" }, { "dropping-particle" : "", "family" : "Pullan", "given" : "Rachel L", "non-dropping-particle" : "", "parse-names" : false, "suffix" : "" }, { "dropping-particle" : "", "family" : "Pavluck", "given" : "Alex", "non-dropping-particle" : "", "parse-names" : false, "suffix" : "" }, { "dropping-particle" : "", "family" : "Ottesen", "given" : "Eric", "non-dropping-particle" : "", "parse-names" : false, "suffix" : "" }, { "dropping-particle" : "", "family" : "Brooker", "given" : "Simon J", "non-dropping-particle" : "", "parse-names" : false, "suffix" : "" } ], "container-title" : "PLoS neglected tropical diseases", "id" : "ITEM-1", "issue" : "2", "issued" : { "date-parts" : [ [ "2015", "2", "5" ] ] }, "page" : "e0003400", "publisher" : "Public Library of Science", "title" : "Integrating data and resources on neglected tropical diseases for better planning: the NTD mapping tool (NTDmap.org).", "type" : "article-journal", "volume" : "9" }, "uris" : [ "http://www.mendeley.com/documents/?uuid=88141da4-3345-47d1-b508-ece21b06254d" ] } ], "mendeley" : { "formattedCitation" : "(Flueckiger et al. 2015)", "plainTextFormattedCitation" : "(Flueckiger et al. 2015)", "previouslyFormattedCitation" : "(Flueckiger et al. 2015)" }, "properties" : { "noteIndex" : 0 }, "schema" : "https://github.com/citation-style-language/schema/raw/master/csl-citation.json" }</w:instrText>
            </w:r>
            <w:r w:rsidRPr="007420A8">
              <w:rPr>
                <w:rFonts w:asciiTheme="minorHAnsi" w:hAnsiTheme="minorHAnsi"/>
              </w:rPr>
              <w:fldChar w:fldCharType="separate"/>
            </w:r>
            <w:r w:rsidRPr="007420A8">
              <w:rPr>
                <w:rFonts w:asciiTheme="minorHAnsi" w:hAnsiTheme="minorHAnsi"/>
                <w:noProof/>
              </w:rPr>
              <w:t>(Flueckiger et al. 2015)</w:t>
            </w:r>
            <w:r w:rsidRPr="007420A8">
              <w:rPr>
                <w:rFonts w:asciiTheme="minorHAnsi" w:hAnsiTheme="minorHAnsi"/>
              </w:rPr>
              <w:fldChar w:fldCharType="end"/>
            </w:r>
          </w:p>
        </w:tc>
      </w:tr>
      <w:tr w:rsidR="007420A8" w:rsidRPr="007420A8" w:rsidTr="00B90540">
        <w:tc>
          <w:tcPr>
            <w:tcW w:w="2298" w:type="dxa"/>
          </w:tcPr>
          <w:p w:rsidR="007420A8" w:rsidRPr="007420A8" w:rsidRDefault="007420A8" w:rsidP="007420A8">
            <w:pPr>
              <w:ind w:firstLine="0"/>
              <w:rPr>
                <w:rFonts w:asciiTheme="minorHAnsi" w:hAnsiTheme="minorHAnsi"/>
              </w:rPr>
            </w:pPr>
            <w:r w:rsidRPr="007420A8">
              <w:rPr>
                <w:rFonts w:asciiTheme="minorHAnsi" w:hAnsiTheme="minorHAnsi"/>
              </w:rPr>
              <w:t>Healthmap</w:t>
            </w:r>
          </w:p>
        </w:tc>
        <w:tc>
          <w:tcPr>
            <w:tcW w:w="3226" w:type="dxa"/>
          </w:tcPr>
          <w:p w:rsidR="007420A8" w:rsidRPr="007420A8" w:rsidRDefault="007420A8" w:rsidP="007420A8">
            <w:pPr>
              <w:ind w:firstLine="0"/>
              <w:rPr>
                <w:rFonts w:asciiTheme="minorHAnsi" w:hAnsiTheme="minorHAnsi"/>
              </w:rPr>
            </w:pPr>
            <w:r w:rsidRPr="007420A8">
              <w:rPr>
                <w:rFonts w:asciiTheme="minorHAnsi" w:hAnsiTheme="minorHAnsi"/>
              </w:rPr>
              <w:t>Various diseases</w:t>
            </w:r>
          </w:p>
        </w:tc>
        <w:tc>
          <w:tcPr>
            <w:tcW w:w="2247" w:type="dxa"/>
          </w:tcPr>
          <w:p w:rsidR="007420A8" w:rsidRPr="007420A8" w:rsidRDefault="007420A8" w:rsidP="007420A8">
            <w:pPr>
              <w:ind w:firstLine="0"/>
              <w:rPr>
                <w:rFonts w:asciiTheme="minorHAnsi" w:hAnsiTheme="minorHAnsi"/>
              </w:rPr>
            </w:pPr>
            <w:r w:rsidRPr="007420A8">
              <w:rPr>
                <w:rFonts w:asciiTheme="minorHAnsi" w:hAnsiTheme="minorHAnsi"/>
              </w:rPr>
              <w:t>Locations of reported cases, and the source of the report are available to visualise online</w:t>
            </w:r>
          </w:p>
        </w:tc>
        <w:tc>
          <w:tcPr>
            <w:tcW w:w="6177" w:type="dxa"/>
          </w:tcPr>
          <w:p w:rsidR="007420A8" w:rsidRPr="007420A8" w:rsidRDefault="007420A8" w:rsidP="007420A8">
            <w:pPr>
              <w:ind w:firstLine="0"/>
              <w:rPr>
                <w:rFonts w:asciiTheme="minorHAnsi" w:hAnsiTheme="minorHAnsi"/>
              </w:rPr>
            </w:pPr>
            <w:r w:rsidRPr="007420A8">
              <w:rPr>
                <w:rFonts w:asciiTheme="minorHAnsi" w:hAnsiTheme="minorHAnsi"/>
              </w:rPr>
              <w:t>http://www.healthmap.org/</w:t>
            </w:r>
          </w:p>
        </w:tc>
      </w:tr>
      <w:tr w:rsidR="007420A8" w:rsidRPr="007420A8" w:rsidTr="00B90540">
        <w:tc>
          <w:tcPr>
            <w:tcW w:w="2298" w:type="dxa"/>
          </w:tcPr>
          <w:p w:rsidR="007420A8" w:rsidRPr="007420A8" w:rsidRDefault="007420A8" w:rsidP="00B90540">
            <w:pPr>
              <w:rPr>
                <w:rFonts w:asciiTheme="minorHAnsi" w:hAnsiTheme="minorHAnsi"/>
              </w:rPr>
            </w:pPr>
          </w:p>
        </w:tc>
        <w:tc>
          <w:tcPr>
            <w:tcW w:w="3226" w:type="dxa"/>
          </w:tcPr>
          <w:p w:rsidR="007420A8" w:rsidRPr="007420A8" w:rsidRDefault="007420A8" w:rsidP="00B90540">
            <w:pPr>
              <w:rPr>
                <w:rFonts w:asciiTheme="minorHAnsi" w:hAnsiTheme="minorHAnsi"/>
              </w:rPr>
            </w:pPr>
          </w:p>
        </w:tc>
        <w:tc>
          <w:tcPr>
            <w:tcW w:w="2247" w:type="dxa"/>
          </w:tcPr>
          <w:p w:rsidR="007420A8" w:rsidRPr="007420A8" w:rsidRDefault="007420A8" w:rsidP="00B90540">
            <w:pPr>
              <w:rPr>
                <w:rFonts w:asciiTheme="minorHAnsi" w:hAnsiTheme="minorHAnsi"/>
              </w:rPr>
            </w:pPr>
          </w:p>
        </w:tc>
        <w:tc>
          <w:tcPr>
            <w:tcW w:w="6177" w:type="dxa"/>
          </w:tcPr>
          <w:p w:rsidR="007420A8" w:rsidRPr="007420A8" w:rsidRDefault="007420A8" w:rsidP="00B90540">
            <w:pPr>
              <w:rPr>
                <w:rFonts w:asciiTheme="minorHAnsi" w:hAnsiTheme="minorHAnsi"/>
              </w:rPr>
            </w:pPr>
          </w:p>
        </w:tc>
      </w:tr>
      <w:tr w:rsidR="007420A8" w:rsidRPr="007420A8" w:rsidTr="00B90540">
        <w:tc>
          <w:tcPr>
            <w:tcW w:w="2298" w:type="dxa"/>
            <w:shd w:val="clear" w:color="auto" w:fill="C4BC96" w:themeFill="background2" w:themeFillShade="BF"/>
          </w:tcPr>
          <w:p w:rsidR="007420A8" w:rsidRPr="007420A8" w:rsidRDefault="007420A8" w:rsidP="00B90540">
            <w:pPr>
              <w:rPr>
                <w:rFonts w:asciiTheme="minorHAnsi" w:hAnsiTheme="minorHAnsi"/>
              </w:rPr>
            </w:pPr>
            <w:r w:rsidRPr="007420A8">
              <w:rPr>
                <w:rFonts w:asciiTheme="minorHAnsi" w:hAnsiTheme="minorHAnsi"/>
              </w:rPr>
              <w:t>Vector data</w:t>
            </w:r>
          </w:p>
        </w:tc>
        <w:tc>
          <w:tcPr>
            <w:tcW w:w="3226" w:type="dxa"/>
            <w:shd w:val="clear" w:color="auto" w:fill="C4BC96" w:themeFill="background2" w:themeFillShade="BF"/>
          </w:tcPr>
          <w:p w:rsidR="007420A8" w:rsidRPr="007420A8" w:rsidRDefault="007420A8" w:rsidP="00B90540">
            <w:pPr>
              <w:rPr>
                <w:rFonts w:asciiTheme="minorHAnsi" w:hAnsiTheme="minorHAnsi"/>
              </w:rPr>
            </w:pPr>
          </w:p>
        </w:tc>
        <w:tc>
          <w:tcPr>
            <w:tcW w:w="2247" w:type="dxa"/>
            <w:shd w:val="clear" w:color="auto" w:fill="C4BC96" w:themeFill="background2" w:themeFillShade="BF"/>
          </w:tcPr>
          <w:p w:rsidR="007420A8" w:rsidRPr="007420A8" w:rsidRDefault="007420A8" w:rsidP="00B90540">
            <w:pPr>
              <w:rPr>
                <w:rFonts w:asciiTheme="minorHAnsi" w:hAnsiTheme="minorHAnsi"/>
              </w:rPr>
            </w:pPr>
          </w:p>
        </w:tc>
        <w:tc>
          <w:tcPr>
            <w:tcW w:w="6177" w:type="dxa"/>
            <w:shd w:val="clear" w:color="auto" w:fill="C4BC96" w:themeFill="background2" w:themeFillShade="BF"/>
          </w:tcPr>
          <w:p w:rsidR="007420A8" w:rsidRPr="007420A8" w:rsidRDefault="007420A8" w:rsidP="00B90540">
            <w:pPr>
              <w:rPr>
                <w:rFonts w:asciiTheme="minorHAnsi" w:hAnsiTheme="minorHAnsi"/>
              </w:rPr>
            </w:pPr>
          </w:p>
        </w:tc>
      </w:tr>
      <w:tr w:rsidR="007420A8" w:rsidRPr="007420A8" w:rsidTr="00B90540">
        <w:tc>
          <w:tcPr>
            <w:tcW w:w="2298" w:type="dxa"/>
            <w:shd w:val="clear" w:color="auto" w:fill="FFFFFF" w:themeFill="background1"/>
          </w:tcPr>
          <w:p w:rsidR="007420A8" w:rsidRPr="007420A8" w:rsidRDefault="007420A8" w:rsidP="007420A8">
            <w:pPr>
              <w:ind w:firstLine="0"/>
              <w:rPr>
                <w:rFonts w:asciiTheme="minorHAnsi" w:hAnsiTheme="minorHAnsi"/>
              </w:rPr>
            </w:pPr>
            <w:r w:rsidRPr="007420A8">
              <w:rPr>
                <w:rFonts w:asciiTheme="minorHAnsi" w:hAnsiTheme="minorHAnsi"/>
              </w:rPr>
              <w:t xml:space="preserve">Atlas of tsetse and African animal trypanosomiasis </w:t>
            </w:r>
          </w:p>
        </w:tc>
        <w:tc>
          <w:tcPr>
            <w:tcW w:w="3226" w:type="dxa"/>
            <w:shd w:val="clear" w:color="auto" w:fill="FFFFFF" w:themeFill="background1"/>
          </w:tcPr>
          <w:p w:rsidR="007420A8" w:rsidRPr="007420A8" w:rsidRDefault="007420A8" w:rsidP="007420A8">
            <w:pPr>
              <w:ind w:firstLine="0"/>
              <w:rPr>
                <w:rFonts w:asciiTheme="minorHAnsi" w:hAnsiTheme="minorHAnsi"/>
              </w:rPr>
            </w:pPr>
            <w:r w:rsidRPr="007420A8">
              <w:rPr>
                <w:rFonts w:asciiTheme="minorHAnsi" w:hAnsiTheme="minorHAnsi"/>
              </w:rPr>
              <w:t>Point-level tsetse count data</w:t>
            </w:r>
          </w:p>
        </w:tc>
        <w:tc>
          <w:tcPr>
            <w:tcW w:w="2247" w:type="dxa"/>
            <w:shd w:val="clear" w:color="auto" w:fill="FFFFFF" w:themeFill="background1"/>
          </w:tcPr>
          <w:p w:rsidR="007420A8" w:rsidRPr="007420A8" w:rsidRDefault="007420A8" w:rsidP="007420A8">
            <w:pPr>
              <w:ind w:firstLine="0"/>
              <w:rPr>
                <w:rFonts w:asciiTheme="minorHAnsi" w:hAnsiTheme="minorHAnsi"/>
              </w:rPr>
            </w:pPr>
            <w:r w:rsidRPr="007420A8">
              <w:rPr>
                <w:rFonts w:asciiTheme="minorHAnsi" w:hAnsiTheme="minorHAnsi"/>
              </w:rPr>
              <w:t xml:space="preserve">Maps and raw data currently unavailable, although preliminary maps found in </w:t>
            </w:r>
            <w:r w:rsidRPr="007420A8">
              <w:rPr>
                <w:rFonts w:asciiTheme="minorHAnsi" w:hAnsiTheme="minorHAnsi"/>
              </w:rPr>
              <w:fldChar w:fldCharType="begin" w:fldLock="1"/>
            </w:r>
            <w:r w:rsidR="00171C9C">
              <w:rPr>
                <w:rFonts w:asciiTheme="minorHAnsi" w:hAnsiTheme="minorHAnsi"/>
              </w:rPr>
              <w:instrText>ADDIN CSL_CITATION { "citationItems" : [ { "id" : "ITEM-1", "itemData" : { "DOI" : "10.1186/s13071-015-0898-y", "ISSN" : "1756-3305", "abstract" : "Tsetse flies (Genus: Glossina) are the sole cyclical vectors of African trypanosomoses. Despite their economic and public health impacts in sub-Saharan Africa, it has been decades since the latest distribution maps at the continental level were produced. The Food and Agriculture Organization of the United Nations is trying to address this shortcoming through the Atlas of tsetse and African animal trypanosomosis. For the tsetse component of the Atlas, a geospatial database is being assembled which comprises information on the distribution and trypanosomal infection of Glossina species. Data are identified through a systematic literature review. Field data collected since January 1990 are included, with a focus on occurrence, apparent density and infection rates of tsetse flies. Mapping is carried out at the level of site/location. For tsetse distribution, the database includes such ancillary information items as survey period, trap type, attractant (if any), number of traps deployed in the site and the duration of trapping (in days). For tsetse infection, the sampling and diagnostic methods are also recorded. As a proof of concept, tsetse distribution data for three pilot countries (Ethiopia, Kenya and Uganda) were compiled from 130 peer-reviewed publications, which enabled tsetse occurrence to be mapped in 1266 geographic locations. Maps were generated for eight tsetse species (i.e. G. brevipalpis, G. longipennis, G. fuscipes fuscipes, G. tachinoides, G. pallidipes, G. morsitans submorsitans, G. austeni and G. swynnertoni). For tsetse infection rates, data were identified in 25 papers, corresponding to 91 sites. A methodology was developed to assemble a geo-spatial database on the occurrence, apparent density and trypanosomal infection of Glossina species, which will enable continental maps to be generated. The methodology is suitable for broad brush mapping of all tsetse species of medical and veterinary public health importance. For a few tsetse species, especially those having limited economic importance and circumscribed geographic distribution (e.g. fusca group), recently published information is scanty or non-existent. Tsetse-infested countries can adopt and adapt this approach to compile national Atlases, which ought to draw also on the vast amount of unpublished information.", "author" : [ { "dropping-particle" : "", "family" : "Cecchi", "given" : "Giuliano", "non-dropping-particle" : "", "parse-names" : false, "suffix" : "" }, { "dropping-particle" : "", "family" : "Paone", "given" : "Massimo", "non-dropping-particle" : "", "parse-names" : false, "suffix" : "" }, { "dropping-particle" : "", "family" : "Argil\u00e9s Herrero", "given" : "Rafael", "non-dropping-particle" : "", "parse-names" : false, "suffix" : "" }, { "dropping-particle" : "", "family" : "Vreysen", "given" : "Marc", "non-dropping-particle" : "", "parse-names" : false, "suffix" : "" }, { "dropping-particle" : "", "family" : "Mattioli", "given" : "Raffaele", "non-dropping-particle" : "", "parse-names" : false, "suffix" : "" }, { "dropping-particle" : "", "family" : "Kristjanson", "given" : "P", "non-dropping-particle" : "", "parse-names" : false, "suffix" : "" }, { "dropping-particle" : "", "family" : "Swallow", "given" : "B", "non-dropping-particle" : "", "parse-names" : false, "suffix" : "" }, { "dropping-particle" : "", "family" : "Rowlands", "given" : "G", "non-dropping-particle" : "", "parse-names" : false, "suffix" : "" }, { "dropping-particle" : "", "family" : "Kruska", "given" : "R", "non-dropping-particle" : "", "parse-names" : false, "suffix" : "" }, { "dropping-particle" : "", "family" : "Leeuw", "given" : "P", "non-dropping-particle" : "", "parse-names" : false, "suffix" : "" }, { "dropping-particle" : "", "family" : "Simarro", "given" : "PP", "non-dropping-particle" : "", "parse-names" : false, "suffix" : "" }, { "dropping-particle" : "", "family" : "Cecchi", "given" : "G", "non-dropping-particle" : "", "parse-names" : false, "suffix" : "" }, { "dropping-particle" : "", "family" : "Franco", "given" : "JR", "non-dropping-particle" : "", "parse-names" : false, "suffix" : "" }, { "dropping-particle" : "", "family" : "Paone", "given" : "M", "non-dropping-particle" : "", "parse-names" : false, "suffix" : "" }, { "dropping-particle" : "", "family" : "F\u00e8vre", "given" : "EM", "non-dropping-particle" : "", "parse-names" : false, "suffix" : "" }, { "dropping-particle" : "", "family" : "Diarra", "given" : "A", "non-dropping-particle" : "", "parse-names" : false, "suffix" : "" }, { "dropping-particle" : "", "family" : "Smith", "given" : "DH", "non-dropping-particle" : "", "parse-names" : false, "suffix" : "" }, { "dropping-particle" : "", "family" : "Pepin", "given" : "J", "non-dropping-particle" : "", "parse-names" : false, "suffix" : "" }, { "dropping-particle" : "", "family" : "Stich", "given" : "AH", "non-dropping-particle" : "", "parse-names" : false, "suffix" : "" }, { "dropping-particle" : "", "family" : "Hursey", "given" : "BS", "non-dropping-particle" : "", "parse-names" : false, "suffix" : "" }, { "dropping-particle" : "", "family" : "Kabayo", "given" : "JP", "non-dropping-particle" : "", "parse-names" : false, "suffix" : "" }, { "dropping-particle" : "", "family" : "Cecchi", "given" : "G", "non-dropping-particle" : "", "parse-names" : false, "suffix" : "" }, { "dropping-particle" : "", "family" : "Mattioli", "given" : "RC", "non-dropping-particle" : "", "parse-names" : false, "suffix" : "" }, { "dropping-particle" : "", "family" : "Mattioli", "given" : "R", "non-dropping-particle" : "", "parse-names" : false, "suffix" : "" }, { "dropping-particle" : "", "family" : "Feldmann", "given" : "U", "non-dropping-particle" : "", "parse-names" : false, "suffix" : "" }, { "dropping-particle" : "", "family" : "Hendrickx", "given" : "G", "non-dropping-particle" : "", "parse-names" : false, "suffix" : "" }, { "dropping-particle" : "", "family" : "Wint", "given" : "W", "non-dropping-particle" : "", "parse-names" : false, "suffix" : "" }, { "dropping-particle" : "", "family" : "Jannin", "given" : "J", "non-dropping-particle" : "", "parse-names" : false, "suffix" : "" }, { "dropping-particle" : "", "family" : "Slingenbergh", "given" : "J", "non-dropping-particle" : "", "parse-names" : false, "suffix" : "" }, { "dropping-particle" : "", "family" : "Shaw", "given" : "AP", "non-dropping-particle" : "", "parse-names" : false, "suffix" : "" }, { "dropping-particle" : "", "family" : "Torr", "given" : "SJ", "non-dropping-particle" : "", "parse-names" : false, "suffix" : "" }, { "dropping-particle" : "", "family" : "Waiswa", "given" : "C", "non-dropping-particle" : "", "parse-names" : false, "suffix" : "" }, { "dropping-particle" : "", "family" : "Cecchi", "given" : "G", "non-dropping-particle" : "", "parse-names" : false, "suffix" : "" }, { "dropping-particle" : "", "family" : "Wint", "given" : "GR", "non-dropping-particle" : "", "parse-names" : false, "suffix" : "" }, { "dropping-particle" : "", "family" : "Mattioli", "given" : "RC", "non-dropping-particle" : "", "parse-names" : false, "suffix" : "" }, { "dropping-particle" : "", "family" : "Leak", "given" : "SGE", "non-dropping-particle" : "", "parse-names" : false, "suffix" : "" }, { "dropping-particle" : "", "family" : "Ejigu", "given" : "D", "non-dropping-particle" : "", "parse-names" : false, "suffix" : "" }, { "dropping-particle" : "", "family" : "Vreysen", "given" : "MJB", "non-dropping-particle" : "", "parse-names" : false, "suffix" : "" }, { "dropping-particle" : "", "family" : "Bouyer", "given" : "J", "non-dropping-particle" : "", "parse-names" : false, "suffix" : "" }, { "dropping-particle" : "", "family" : "Seck", "given" : "MT", "non-dropping-particle" : "", "parse-names" : false, "suffix" : "" }, { "dropping-particle" : "", "family" : "Sall", "given" : "B", "non-dropping-particle" : "", "parse-names" : false, "suffix" : "" }, { "dropping-particle" : "", "family" : "Ndiaye", "given" : "EY", "non-dropping-particle" : "", "parse-names" : false, "suffix" : "" }, { "dropping-particle" : "", "family" : "Guerrini", "given" : "L", "non-dropping-particle" : "", "parse-names" : false, "suffix" : "" }, { "dropping-particle" : "", "family" : "Vreysen", "given" : "MJB", "non-dropping-particle" : "", "parse-names" : false, "suffix" : "" }, { "dropping-particle" : "", "family" : "Ford", "given" : "J", "non-dropping-particle" : "", "parse-names" : false, "suffix" : "" }, { "dropping-particle" : "", "family" : "Katondo", "given" : "KM", "non-dropping-particle" : "", "parse-names" : false, "suffix" : "" }, { "dropping-particle" : "", "family" : "Ford", "given" : "J", "non-dropping-particle" : "", "parse-names" : false, "suffix" : "" }, { "dropping-particle" : "", "family" : "Katondo", "given" : "KM", "non-dropping-particle" : "", "parse-names" : false, "suffix" : "" }, { "dropping-particle" : "", "family" : "Katondo", "given" : "K", "non-dropping-particle" : "", "parse-names" : false, "suffix" : "" }, { "dropping-particle" : "", "family" : "Wint", "given" : "W", "non-dropping-particle" : "", "parse-names" : false, "suffix" : "" }, { "dropping-particle" : "", "family" : "Rogers", "given" : "D", "non-dropping-particle" : "", "parse-names" : false, "suffix" : "" }, { "dropping-particle" : "", "family" : "Rogers", "given" : "D", "non-dropping-particle" : "", "parse-names" : false, "suffix" : "" }, { "dropping-particle" : "", "family" : "Robinson", "given" : "T", "non-dropping-particle" : "", "parse-names" : false, "suffix" : "" }, { "dropping-particle" : "", "family" : "Hay", "given" : "SI", "non-dropping-particle" : "", "parse-names" : false, "suffix" : "" }, { "dropping-particle" : "", "family" : "Sinka", "given" : "ME", "non-dropping-particle" : "", "parse-names" : false, "suffix" : "" }, { "dropping-particle" : "", "family" : "Okara", "given" : "RM", "non-dropping-particle" : "", "parse-names" : false, "suffix" : "" }, { "dropping-particle" : "", "family" : "Kabaria", "given" : "CW", "non-dropping-particle" : "", "parse-names" : false, "suffix" : "" }, { "dropping-particle" : "", "family" : "Mbithi", "given" : "PM", "non-dropping-particle" : "", "parse-names" : false, "suffix" : "" }, { "dropping-particle" : "", "family" : "Tago", "given" : "CC", "non-dropping-particle" : "", "parse-names" : false, "suffix" : "" }, { "dropping-particle" : "", "family" : "Simarro", "given" : "PP", "non-dropping-particle" : "", "parse-names" : false, "suffix" : "" }, { "dropping-particle" : "", "family" : "Cecchi", "given" : "G", "non-dropping-particle" : "", "parse-names" : false, "suffix" : "" }, { "dropping-particle" : "", "family" : "Paone", "given" : "M", "non-dropping-particle" : "", "parse-names" : false, "suffix" : "" }, { "dropping-particle" : "", "family" : "Franco", "given" : "JR", "non-dropping-particle" : "", "parse-names" : false, "suffix" : "" }, { "dropping-particle" : "", "family" : "Diarra", "given" : "A", "non-dropping-particle" : "", "parse-names" : false, "suffix" : "" }, { "dropping-particle" : "", "family" : "Ruiz", "given" : "JA", "non-dropping-particle" : "", "parse-names" : false, "suffix" : "" }, { "dropping-particle" : "", "family" : "Cecchi", "given" : "G", "non-dropping-particle" : "", "parse-names" : false, "suffix" : "" }, { "dropping-particle" : "", "family" : "Paone", "given" : "M", "non-dropping-particle" : "", "parse-names" : false, "suffix" : "" }, { "dropping-particle" : "", "family" : "Feldmann", "given" : "U", "non-dropping-particle" : "", "parse-names" : false, "suffix" : "" }, { "dropping-particle" : "", "family" : "Vreysen", "given" : "MJB", "non-dropping-particle" : "", "parse-names" : false, "suffix" : "" }, { "dropping-particle" : "", "family" : "Diall", "given" : "O", "non-dropping-particle" : "", "parse-names" : false, "suffix" : "" }, { "dropping-particle" : "", "family" : "Mattioli", "given" : "RC", "non-dropping-particle" : "", "parse-names" : false, "suffix" : "" }, { "dropping-particle" : "", "family" : "Cecchi", "given" : "G", "non-dropping-particle" : "", "parse-names" : false, "suffix" : "" }, { "dropping-particle" : "", "family" : "Paone", "given" : "M", "non-dropping-particle" : "", "parse-names" : false, "suffix" : "" }, { "dropping-particle" : "", "family" : "Franco", "given" : "JR", "non-dropping-particle" : "", "parse-names" : false, "suffix" : "" }, { "dropping-particle" : "", "family" : "F\u00e8vre", "given" : "E", "non-dropping-particle" : "", "parse-names" : false, "suffix" : "" }, { "dropping-particle" : "", "family" : "Diarra", "given" : "A", "non-dropping-particle" : "", "parse-names" : false, "suffix" : "" }, { "dropping-particle" : "", "family" : "Ruiz", "given" : "J", "non-dropping-particle" : "", "parse-names" : false, "suffix" : "" }, { "dropping-particle" : "", "family" : "McNamara", "given" : "J", "non-dropping-particle" : "", "parse-names" : false, "suffix" : "" }, { "dropping-particle" : "", "family" : "Mohammed", "given" : "G", "non-dropping-particle" : "", "parse-names" : false, "suffix" : "" }, { "dropping-particle" : "", "family" : "Gibson", "given" : "W", "non-dropping-particle" : "", "parse-names" : false, "suffix" : "" }, { "dropping-particle" : "", "family" : "Stevens", "given" : "J", "non-dropping-particle" : "", "parse-names" : false, "suffix" : "" }, { "dropping-particle" : "", "family" : "Brisse", "given" : "S", "non-dropping-particle" : "", "parse-names" : false, "suffix" : "" }, { "dropping-particle" : "", "family" : "Lloyd", "given" : "L", "non-dropping-particle" : "", "parse-names" : false, "suffix" : "" }, { "dropping-particle" : "", "family" : "Johnson", "given" : "W", "non-dropping-particle" : "", "parse-names" : false, "suffix" : "" }, { "dropping-particle" : "", "family" : "Lefrancois", "given" : "T", "non-dropping-particle" : "", "parse-names" : false, "suffix" : "" }, { "dropping-particle" : "", "family" : "Solano", "given" : "P", "non-dropping-particle" : "", "parse-names" : false, "suffix" : "" }, { "dropping-particle" : "", "family" : "Bauer", "given" : "B", "non-dropping-particle" : "", "parse-names" : false, "suffix" : "" }, { "dropping-particle" : "", "family" : "Kabore", "given" : "I", "non-dropping-particle" : "", "parse-names" : false, "suffix" : "" }, { "dropping-particle" : "", "family" : "Toure", "given" : "SM", "non-dropping-particle" : "", "parse-names" : false, "suffix" : "" }, { "dropping-particle" : "", "family" : "Cuny", "given" : "G", "non-dropping-particle" : "", "parse-names" : false, "suffix" : "" }, { "dropping-particle" : "", "family" : "Moloo", "given" : "S", "non-dropping-particle" : "", "parse-names" : false, "suffix" : "" }, { "dropping-particle" : "", "family" : "Cecchi", "given" : "G", "non-dropping-particle" : "", "parse-names" : false, "suffix" : "" }, { "dropping-particle" : "", "family" : "Mattioli", "given" : "R", "non-dropping-particle" : "", "parse-names" : false, "suffix" : "" }, { "dropping-particle" : "", "family" : "Slingenbergh", "given" : "J", "non-dropping-particle" : "", "parse-names" : false, "suffix" : "" }, { "dropping-particle" : "", "family" : "Rocque", "given" : "S", "non-dropping-particle" : "", "parse-names" : false, "suffix" : "" }, { "dropping-particle" : "", "family" : "Jordan", "given" : "A", "non-dropping-particle" : "", "parse-names" : false, "suffix" : "" }, { "dropping-particle" : "", "family" : "Bossche", "given" : "P", "non-dropping-particle" : "", "parse-names" : false, "suffix" : "" }, { "dropping-particle" : "", "family" : "Rocque", "given" : "S", "non-dropping-particle" : "", "parse-names" : false, "suffix" : "" }, { "dropping-particle" : "", "family" : "Hendrickx", "given" : "G", "non-dropping-particle" : "", "parse-names" : false, "suffix" : "" }, { "dropping-particle" : "", "family" : "Bouyer", "given" : "J", "non-dropping-particle" : "", "parse-names" : false, "suffix" : "" }, { "dropping-particle" : "", "family" : "Lehane", "given" : "MJ", "non-dropping-particle" : "", "parse-names" : false, "suffix" : "" }, { "dropping-particle" : "", "family" : "Msangi", "given" : "AR", "non-dropping-particle" : "", "parse-names" : false, "suffix" : "" }, { "dropping-particle" : "", "family" : "Whitaker", "given" : "CJ", "non-dropping-particle" : "", "parse-names" : false, "suffix" : "" }, { "dropping-particle" : "", "family" : "Lehane", "given" : "SM", "non-dropping-particle" : "", "parse-names" : false, "suffix" : "" }, { "dropping-particle" : "", "family" : "Njiru", "given" : "ZK", "non-dropping-particle" : "", "parse-names" : false, "suffix" : "" }, { "dropping-particle" : "", "family" : "Makumi", "given" : "JN", "non-dropping-particle" : "", "parse-names" : false, "suffix" : "" }, { "dropping-particle" : "", "family" : "Okoth", "given" : "S", "non-dropping-particle" : "", "parse-names" : false, "suffix" : "" }, { "dropping-particle" : "", "family" : "Gibson", "given" : "WC", "non-dropping-particle" : "", "parse-names" : false, "suffix" : "" }, { "dropping-particle" : "", "family" : "Ndungu", "given" : "JM", "non-dropping-particle" : "", "parse-names" : false, "suffix" : "" }, { "dropping-particle" : "", "family" : "Shaw", "given" : "A", "non-dropping-particle" : "", "parse-names" : false, "suffix" : "" }, { "dropping-particle" : "", "family" : "Cecchi", "given" : "G", "non-dropping-particle" : "", "parse-names" : false, "suffix" : "" }, { "dropping-particle" : "", "family" : "Wint", "given" : "GRW", "non-dropping-particle" : "", "parse-names" : false, "suffix" : "" }, { "dropping-particle" : "", "family" : "Mattioli", "given" : "R", "non-dropping-particle" : "", "parse-names" : false, "suffix" : "" }, { "dropping-particle" : "", "family" : "Robinson", "given" : "T", "non-dropping-particle" : "", "parse-names" : false, "suffix" : "" }, { "dropping-particle" : "", "family" : "Cecchi", "given" : "G", "non-dropping-particle" : "", "parse-names" : false, "suffix" : "" }, { "dropping-particle" : "", "family" : "Mattioli", "given" : "R", "non-dropping-particle" : "", "parse-names" : false, "suffix" : "" }, { "dropping-particle" : "", "family" : "Slingenbergh", "given" : "J", "non-dropping-particle" : "", "parse-names" : false, "suffix" : "" }, { "dropping-particle" : "", "family" : "Rocque", "given" : "S", "non-dropping-particle" : "", "parse-names" : false, "suffix" : "" }, { "dropping-particle" : "", "family" : "Feldmann", "given" : "U", "non-dropping-particle" : "", "parse-names" : false, "suffix" : "" }, { "dropping-particle" : "", "family" : "Adam", "given" : "Y", "non-dropping-particle" : "", "parse-names" : false, "suffix" : "" }, { "dropping-particle" : "", "family" : "Marcotty", "given" : "T", "non-dropping-particle" : "", "parse-names" : false, "suffix" : "" }, { "dropping-particle" : "", "family" : "Cecchi", "given" : "G", "non-dropping-particle" : "", "parse-names" : false, "suffix" : "" }, { "dropping-particle" : "", "family" : "Mahama", "given" : "C", "non-dropping-particle" : "", "parse-names" : false, "suffix" : "" }, { "dropping-particle" : "", "family" : "Solano", "given" : "P", "non-dropping-particle" : "", "parse-names" : false, "suffix" : "" }, { "dropping-particle" : "", "family" : "Bengaly", "given" : "Z", "non-dropping-particle" : "", "parse-names" : false, "suffix" : "" }, { "dropping-particle" : "", "family" : "Adam", "given" : "Y", "non-dropping-particle" : "", "parse-names" : false, "suffix" : "" }, { "dropping-particle" : "", "family" : "Cecchi", "given" : "G", "non-dropping-particle" : "", "parse-names" : false, "suffix" : "" }, { "dropping-particle" : "", "family" : "Kgori", "given" : "PM", "non-dropping-particle" : "", "parse-names" : false, "suffix" : "" }, { "dropping-particle" : "", "family" : "Marcotty", "given" : "T", "non-dropping-particle" : "", "parse-names" : false, "suffix" : "" }, { "dropping-particle" : "", "family" : "Mahama", "given" : "CI", "non-dropping-particle" : "", "parse-names" : false, "suffix" : "" }, { "dropping-particle" : "", "family" : "Abavana", "given" : "M", "non-dropping-particle" : "", "parse-names" : false, "suffix" : "" }, { "dropping-particle" : "", "family" : "Ndeledje", "given" : "N", "non-dropping-particle" : "", "parse-names" : false, "suffix" : "" }, { "dropping-particle" : "", "family" : "Bouyer", "given" : "J", "non-dropping-particle" : "", "parse-names" : false, "suffix" : "" }, { "dropping-particle" : "", "family" : "Stachurski", "given" : "F", "non-dropping-particle" : "", "parse-names" : false, "suffix" : "" }, { "dropping-particle" : "", "family" : "Grimaud", "given" : "P", "non-dropping-particle" : "", "parse-names" : false, "suffix" : "" }, { "dropping-particle" : "", "family" : "Belem", "given" : "AM", "non-dropping-particle" : "", "parse-names" : false, "suffix" : "" }, { "dropping-particle" : "", "family" : "Mbaindingatoloum", "given" : "F Molele", "non-dropping-particle" : "", "parse-names" : false, "suffix" : "" }, { "dropping-particle" : "", "family" : "Getahun", "given" : "MN", "non-dropping-particle" : "", "parse-names" : false, "suffix" : "" }, { "dropping-particle" : "", "family" : "Cecchi", "given" : "G", "non-dropping-particle" : "", "parse-names" : false, "suffix" : "" }, { "dropping-particle" : "", "family" : "Seyoum", "given" : "E", "non-dropping-particle" : "", "parse-names" : false, "suffix" : "" }, { "dropping-particle" : "", "family" : "Cecchi", "given" : "G", "non-dropping-particle" : "", "parse-names" : false, "suffix" : "" }, { "dropping-particle" : "", "family" : "Mattioli", "given" : "R", "non-dropping-particle" : "", "parse-names" : false, "suffix" : "" } ], "container-title" : "Parasites &amp; Vectors", "id" : "ITEM-1", "issue" : "1", "issued" : { "date-parts" : [ [ "2015" ] ] }, "page" : "284", "title" : "Developing a continental atlas of the distribution and trypanosomal infection of tsetse flies (Glossina species)", "type" : "article-journal", "volume" : "8" }, "uris" : [ "http://www.mendeley.com/documents/?uuid=d46c1fb0-d6c4-3933-8bc7-7ca33465ed0f" ] } ], "mendeley" : { "formattedCitation" : "(Cecchi et al. 2015)", "plainTextFormattedCitation" : "(Cecchi et al. 2015)", "previouslyFormattedCitation" : "(Cecchi et al. 2015)" }, "properties" : { "noteIndex" : 0 }, "schema" : "https://github.com/citation-style-language/schema/raw/master/csl-citation.json" }</w:instrText>
            </w:r>
            <w:r w:rsidRPr="007420A8">
              <w:rPr>
                <w:rFonts w:asciiTheme="minorHAnsi" w:hAnsiTheme="minorHAnsi"/>
              </w:rPr>
              <w:fldChar w:fldCharType="separate"/>
            </w:r>
            <w:r w:rsidRPr="007420A8">
              <w:rPr>
                <w:rFonts w:asciiTheme="minorHAnsi" w:hAnsiTheme="minorHAnsi"/>
                <w:noProof/>
              </w:rPr>
              <w:t>(Cecchi et al. 2015)</w:t>
            </w:r>
            <w:r w:rsidRPr="007420A8">
              <w:rPr>
                <w:rFonts w:asciiTheme="minorHAnsi" w:hAnsiTheme="minorHAnsi"/>
              </w:rPr>
              <w:fldChar w:fldCharType="end"/>
            </w:r>
          </w:p>
        </w:tc>
        <w:tc>
          <w:tcPr>
            <w:tcW w:w="6177" w:type="dxa"/>
            <w:shd w:val="clear" w:color="auto" w:fill="FFFFFF" w:themeFill="background1"/>
          </w:tcPr>
          <w:p w:rsidR="007420A8" w:rsidRPr="007420A8" w:rsidRDefault="007420A8" w:rsidP="007420A8">
            <w:pPr>
              <w:ind w:firstLine="0"/>
              <w:rPr>
                <w:rFonts w:asciiTheme="minorHAnsi" w:hAnsiTheme="minorHAnsi"/>
              </w:rPr>
            </w:pPr>
            <w:r w:rsidRPr="007420A8">
              <w:rPr>
                <w:rFonts w:asciiTheme="minorHAnsi" w:hAnsiTheme="minorHAnsi"/>
              </w:rPr>
              <w:fldChar w:fldCharType="begin" w:fldLock="1"/>
            </w:r>
            <w:r w:rsidRPr="007420A8">
              <w:rPr>
                <w:rFonts w:asciiTheme="minorHAnsi" w:hAnsiTheme="minorHAnsi"/>
              </w:rPr>
              <w:instrText>ADDIN CSL_CITATION { "citationItems" : [ { "id" : "ITEM-1", "itemData" : { "DOI" : "10.1186/1756-3305-7-39", "ISSN" : "1756-3305", "abstract" : "African animal trypanosomosis (AAT), or nagana, is widespread within the tsetse-infested belt of sub-Saharan Africa. Although a wealth of information on its occurrence and prevalence is available in the literature, synthesized and harmonized data at the regional and continental scales are lacking. To fill this gap the Food and Agriculture Organization of the United Nations (FAO) launched the Atlas of tsetse and AAT, jointly implemented with the International Atomic Energy Agency (IAEA) in the framework of the Programme Against African Trypanosomosis (PAAT). The Atlas aims to build and regularly update a geospatial database of tsetse species occurrence and AAT at the continental level. The present paper focuses on the methodology to assemble a dynamic database of AAT, which hinges on herd-level prevalence data as estimated using various diagnostic techniques. A range of ancillary information items is also included (e.g. trypanosome species, survey period, species and breed of animals, husbandry system, etc.). Input data were initially identified through a literature review. Preliminary results are presented for Ethiopia, Kenya and Uganda in East Africa: 122 papers were identified and analyzed, which contained field data collected from January 1990 to December 2013. Information on AAT was extracted and recorded for 348 distinct geographic locations. The presented distribution maps exemplify the range of outputs that can be directly generated from the AAT database. Activities are ongoing to map the distribution of AAT in all affected countries and to develop the tsetse component of the Atlas. The presented methodology is also being transferred to partners in affected countries, with a view to developing capacity and strengthening data management, harmonization and sharing. In the future, geospatial modelling will enable predictions to be made within and beyond the range of AAT field observations. This variety of information layers will inform decisions on the most appropriate, site-specific strategies for intervention against AAT. Data on the occurrence of human-infective trypanosomes in non-human hosts will also provide valuable information for sleeping sickness control and elimination.", "author" : [ { "dropping-particle" : "", "family" : "Cecchi", "given" : "Giuliano", "non-dropping-particle" : "", "parse-names" : false, "suffix" : "" }, { "dropping-particle" : "", "family" : "Paone", "given" : "Massimo", "non-dropping-particle" : "", "parse-names" : false, "suffix" : "" }, { "dropping-particle" : "", "family" : "Feldmann", "given" : "Udo", "non-dropping-particle" : "", "parse-names" : false, "suffix" : "" }, { "dropping-particle" : "", "family" : "Vreysen", "given" : "Marc JB", "non-dropping-particle" : "", "parse-names" : false, "suffix" : "" }, { "dropping-particle" : "", "family" : "Diall", "given" : "Oumar", "non-dropping-particle" : "", "parse-names" : false, "suffix" : "" }, { "dropping-particle" : "", "family" : "Mattioli", "given" : "Raffaele C", "non-dropping-particle" : "", "parse-names" : false, "suffix" : "" }, { "dropping-particle" : "", "family" : "Taylor", "given" : "K", "non-dropping-particle" : "", "parse-names" : false, "suffix" : "" }, { "dropping-particle" : "", "family" : "Authi\u00e9", "given" : "EM-L", "non-dropping-particle" : "", "parse-names" : false, "suffix" : "" }, { "dropping-particle" : "", "family" : "Shaw", "given" : "A", "non-dropping-particle" : "", "parse-names" : false, "suffix" : "" }, { "dropping-particle" : "", "family" : "Cecchi", "given" : "G", "non-dropping-particle" : "", "parse-names" : false, "suffix" : "" }, { "dropping-particle" : "", "family" : "Wint", "given" : "GRW", "non-dropping-particle" : "", "parse-names" : false, "suffix" : "" }, { "dropping-particle" : "", "family" : "Mattioli", "given" : "R", "non-dropping-particle" : "", "parse-names" : false, "suffix" : "" }, { "dropping-particle" : "", "family" : "Robinson", "given" : "T", "non-dropping-particle" : "", "parse-names" : false, "suffix" : "" }, { "dropping-particle" : "", "family" : "Cecchi", "given" : "G", "non-dropping-particle" : "", "parse-names" : false, "suffix" : "" }, { "dropping-particle" : "", "family" : "Mattioli", "given" : "RC", "non-dropping-particle" : "", "parse-names" : false, "suffix" : "" }, { "dropping-particle" : "", "family" : "Simarro", "given" : "PP", "non-dropping-particle" : "", "parse-names" : false, "suffix" : "" }, { "dropping-particle" : "", "family" : "Cecchi", "given" : "G", "non-dropping-particle" : "", "parse-names" : false, "suffix" : "" }, { "dropping-particle" : "", "family" : "Paone", "given" : "M", "non-dropping-particle" : "", "parse-names" : false, "suffix" : "" }, { "dropping-particle" : "", "family" : "Franco", "given" : "JR", "non-dropping-particle" : "", "parse-names" : false, "suffix" : "" }, { "dropping-particle" : "", "family" : "Diarra", "given" : "A", "non-dropping-particle" : "", "parse-names" : false, "suffix" : "" }, { "dropping-particle" : "", "family" : "Ruiz", "given" : "JA", "non-dropping-particle" : "", "parse-names" : false, "suffix" : "" }, { "dropping-particle" : "", "family" : "F\u00e8vre", "given" : "EM", "non-dropping-particle" : "", "parse-names" : false, "suffix" : "" }, { "dropping-particle" : "", "family" : "Courtin", "given" : "F", "non-dropping-particle" : "", "parse-names" : false, "suffix" : "" }, { "dropping-particle" : "", "family" : "Mattioli", "given" : "RC", "non-dropping-particle" : "", "parse-names" : false, "suffix" : "" }, { "dropping-particle" : "", "family" : "Jannin", "given" : "JG", "non-dropping-particle" : "", "parse-names" : false, "suffix" : "" }, { "dropping-particle" : "", "family" : "Simarro", "given" : "PP", "non-dropping-particle" : "", "parse-names" : false, "suffix" : "" }, { "dropping-particle" : "", "family" : "Cecchi", "given" : "G", "non-dropping-particle" : "", "parse-names" : false, "suffix" : "" }, { "dropping-particle" : "", "family" : "Franco", "given" : "JR", "non-dropping-particle" : "", "parse-names" : false, "suffix" : "" }, { "dropping-particle" : "", "family" : "Paone", "given" : "M", "non-dropping-particle" : "", "parse-names" : false, "suffix" : "" }, { "dropping-particle" : "", "family" : "F\u00e8vre", "given" : "EM", "non-dropping-particle" : "", "parse-names" : false, "suffix" : "" }, { "dropping-particle" : "", "family" : "Diarra", "given" : "A", "non-dropping-particle" : "", "parse-names" : false, "suffix" : "" }, { "dropping-particle" : "", "family" : "Ruiz", "given" : "JA", "non-dropping-particle" : "", "parse-names" : false, "suffix" : "" }, { "dropping-particle" : "", "family" : "Mattioli", "given" : "RC", "non-dropping-particle" : "", "parse-names" : false, "suffix" : "" }, { "dropping-particle" : "", "family" : "Jannin", "given" : "JG", "non-dropping-particle" : "", "parse-names" : false, "suffix" : "" }, { "dropping-particle" : "", "family" : "Hursey", "given" : "BS", "non-dropping-particle" : "", "parse-names" : false, "suffix" : "" }, { "dropping-particle" : "", "family" : "Kabayo", "given" : "JP", "non-dropping-particle" : "", "parse-names" : false, "suffix" : "" }, { "dropping-particle" : "", "family" : "Mattioli", "given" : "R", "non-dropping-particle" : "", "parse-names" : false, "suffix" : "" }, { "dropping-particle" : "", "family" : "Feldmann", "given" : "U", "non-dropping-particle" : "", "parse-names" : false, "suffix" : "" }, { "dropping-particle" : "", "family" : "Hendrickx", "given" : "G", "non-dropping-particle" : "", "parse-names" : false, "suffix" : "" }, { "dropping-particle" : "", "family" : "Wint", "given" : "W", "non-dropping-particle" : "", "parse-names" : false, "suffix" : "" }, { "dropping-particle" : "", "family" : "Jannin", "given" : "J", "non-dropping-particle" : "", "parse-names" : false, "suffix" : "" }, { "dropping-particle" : "", "family" : "Slingenbergh", "given" : "J", "non-dropping-particle" : "", "parse-names" : false, "suffix" : "" }, { "dropping-particle" : "Van den", "family" : "Bossche", "given" : "P", "non-dropping-particle" : "", "parse-names" : false, "suffix" : "" }, { "dropping-particle" : "", "family" : "Delespaux", "given" : "V", "non-dropping-particle" : "", "parse-names" : false, "suffix" : "" }, { "dropping-particle" : "", "family" : "Shaw", "given" : "AP", "non-dropping-particle" : "", "parse-names" : false, "suffix" : "" }, { "dropping-particle" : "", "family" : "Torr", "given" : "SJ", "non-dropping-particle" : "", "parse-names" : false, "suffix" : "" }, { "dropping-particle" : "", "family" : "Waiswa", "given" : "C", "non-dropping-particle" : "", "parse-names" : false, "suffix" : "" }, { "dropping-particle" : "", "family" : "Cecchi", "given" : "G", "non-dropping-particle" : "", "parse-names" : false, "suffix" : "" }, { "dropping-particle" : "", "family" : "Wint", "given" : "GR", "non-dropping-particle" : "", "parse-names" : false, "suffix" : "" }, { "dropping-particle" : "", "family" : "Mattioli", "given" : "RC", "non-dropping-particle" : "", "parse-names" : false, "suffix" : "" }, { "dropping-particle" : "", "family" : "Robinson", "given" : "TP", "non-dropping-particle" : "", "parse-names" : false, "suffix" : "" }, { "dropping-particle" : "", "family" : "Cecchi", "given" : "G", "non-dropping-particle" : "", "parse-names" : false, "suffix" : "" }, { "dropping-particle" : "", "family" : "Paone", "given" : "M", "non-dropping-particle" : "", "parse-names" : false, "suffix" : "" }, { "dropping-particle" : "", "family" : "Franco", "given" : "JR", "non-dropping-particle" : "", "parse-names" : false, "suffix" : "" }, { "dropping-particle" : "", "family" : "F\u00e8vre", "given" : "E", "non-dropping-particle" : "", "parse-names" : false, "suffix" : "" }, { "dropping-particle" : "", "family" : "Diarra", "given" : "A", "non-dropping-particle" : "", "parse-names" : false, "suffix" : "" }, { "dropping-particle" : "", "family" : "Ruiz", "given" : "J", "non-dropping-particle" : "", "parse-names" : false, "suffix" : "" }, { "dropping-particle" : "", "family" : "Mattioli", "given" : "R", "non-dropping-particle" : "", "parse-names" : false, "suffix" : "" }, { "dropping-particle" : "", "family" : "Simarro", "given" : "PP", "non-dropping-particle" : "", "parse-names" : false, "suffix" : "" }, { "dropping-particle" : "", "family" : "Cecchi", "given" : "G", "non-dropping-particle" : "", "parse-names" : false, "suffix" : "" }, { "dropping-particle" : "", "family" : "Courtin", "given" : "F", "non-dropping-particle" : "", "parse-names" : false, "suffix" : "" }, { "dropping-particle" : "", "family" : "Paone", "given" : "M", "non-dropping-particle" : "", "parse-names" : false, "suffix" : "" }, { "dropping-particle" : "", "family" : "Diarra", "given" : "A", "non-dropping-particle" : "", "parse-names" : false, "suffix" : "" }, { "dropping-particle" : "", "family" : "Franco", "given" : "JR", "non-dropping-particle" : "", "parse-names" : false, "suffix" : "" }, { "dropping-particle" : "", "family" : "Mattioli", "given" : "RC", "non-dropping-particle" : "", "parse-names" : false, "suffix" : "" }, { "dropping-particle" : "", "family" : "Simarro", "given" : "PP", "non-dropping-particle" : "", "parse-names" : false, "suffix" : "" }, { "dropping-particle" : "", "family" : "Simarro", "given" : "PP", "non-dropping-particle" : "", "parse-names" : false, "suffix" : "" }, { "dropping-particle" : "", "family" : "Cecchi", "given" : "G", "non-dropping-particle" : "", "parse-names" : false, "suffix" : "" }, { "dropping-particle" : "", "family" : "Franco", "given" : "JR", "non-dropping-particle" : "", "parse-names" : false, "suffix" : "" }, { "dropping-particle" : "", "family" : "Paone", "given" : "M", "non-dropping-particle" : "", "parse-names" : false, "suffix" : "" }, { "dropping-particle" : "", "family" : "F\u00e8vre", "given" : "EM", "non-dropping-particle" : "", "parse-names" : false, "suffix" : "" }, { "dropping-particle" : "", "family" : "Diarra", "given" : "A", "non-dropping-particle" : "", "parse-names" : false, "suffix" : "" }, { "dropping-particle" : "", "family" : "Ruiz", "given" : "JA", "non-dropping-particle" : "", "parse-names" : false, "suffix" : "" }, { "dropping-particle" : "", "family" : "Mattioli", "given" : "RC", "non-dropping-particle" : "", "parse-names" : false, "suffix" : "" }, { "dropping-particle" : "", "family" : "Jannin", "given" : "JG", "non-dropping-particle" : "", "parse-names" : false, "suffix" : "" }, { "dropping-particle" : "", "family" : "Simarro", "given" : "PP", "non-dropping-particle" : "", "parse-names" : false, "suffix" : "" }, { "dropping-particle" : "", "family" : "Franco", "given" : "JR", "non-dropping-particle" : "", "parse-names" : false, "suffix" : "" }, { "dropping-particle" : "", "family" : "Cecchi", "given" : "G", "non-dropping-particle" : "", "parse-names" : false, "suffix" : "" }, { "dropping-particle" : "", "family" : "Paone", "given" : "M", "non-dropping-particle" : "", "parse-names" : false, "suffix" : "" }, { "dropping-particle" : "", "family" : "Diarra", "given" : "A", "non-dropping-particle" : "", "parse-names" : false, "suffix" : "" }, { "dropping-particle" : "", "family" : "Ruiz", "given" : "JA", "non-dropping-particle" : "", "parse-names" : false, "suffix" : "" }, { "dropping-particle" : "", "family" : "Jannin", "given" : "JG", "non-dropping-particle" : "", "parse-names" : false, "suffix" : "" }, { "dropping-particle" : "", "family" : "Ford", "given" : "J", "non-dropping-particle" : "", "parse-names" : false, "suffix" : "" }, { "dropping-particle" : "", "family" : "Katondo", "given" : "KM", "non-dropping-particle" : "", "parse-names" : false, "suffix" : "" }, { "dropping-particle" : "", "family" : "Katondo", "given" : "K", "non-dropping-particle" : "", "parse-names" : false, "suffix" : "" }, { "dropping-particle" : "", "family" : "Cecchi", "given" : "G", "non-dropping-particle" : "", "parse-names" : false, "suffix" : "" }, { "dropping-particle" : "", "family" : "Paone", "given" : "M", "non-dropping-particle" : "", "parse-names" : false, "suffix" : "" }, { "dropping-particle" : "", "family" : "Feldmann", "given" : "U", "non-dropping-particle" : "", "parse-names" : false, "suffix" : "" }, { "dropping-particle" : "", "family" : "Vreysen", "given" : "M", "non-dropping-particle" : "", "parse-names" : false, "suffix" : "" }, { "dropping-particle" : "", "family" : "Mattioli", "given" : "R", "non-dropping-particle" : "", "parse-names" : false, "suffix" : "" }, { "dropping-particle" : "", "family" : "Cecchi", "given" : "G", "non-dropping-particle" : "", "parse-names" : false, "suffix" : "" }, { "dropping-particle" : "", "family" : "Paone", "given" : "M", "non-dropping-particle" : "", "parse-names" : false, "suffix" : "" }, { "dropping-particle" : "", "family" : "Feldmann", "given" : "U", "non-dropping-particle" : "", "parse-names" : false, "suffix" : "" }, { "dropping-particle" : "", "family" : "Vreysen", "given" : "M", "non-dropping-particle" : "", "parse-names" : false, "suffix" : "" }, { "dropping-particle" : "", "family" : "Mattioli", "given" : "R", "non-dropping-particle" : "", "parse-names" : false, "suffix" : "" }, { "dropping-particle" : "", "family" : "Guerra", "given" : "C", "non-dropping-particle" : "", "parse-names" : false, "suffix" : "" }, { "dropping-particle" : "", "family" : "Hay", "given" : "S", "non-dropping-particle" : "", "parse-names" : false, "suffix" : "" }, { "dropping-particle" : "", "family" : "Lucioparedes", "given" : "L", "non-dropping-particle" : "", "parse-names" : false, "suffix" : "" }, { "dropping-particle" : "", "family" : "Gikandi", "given" : "P", "non-dropping-particle" : "", "parse-names" : false, "suffix" : "" }, { "dropping-particle" : "", "family" : "Tatem", "given" : "A", "non-dropping-particle" : "", "parse-names" : false, "suffix" : "" }, { "dropping-particle" : "", "family" : "Noor", "given" : "A", "non-dropping-particle" : "", "parse-names" : false, "suffix" : "" }, { "dropping-particle" : "", "family" : "Snow", "given" : "R", "non-dropping-particle" : "", "parse-names" : false, "suffix" : "" }, { "dropping-particle" : "", "family" : "Stevens", "given" : "JR", "non-dropping-particle" : "", "parse-names" : false, "suffix" : "" }, { "dropping-particle" : "", "family" : "Noyes", "given" : "HA", "non-dropping-particle" : "", "parse-names" : false, "suffix" : "" }, { "dropping-particle" : "", "family" : "Dover", "given" : "GA", "non-dropping-particle" : "", "parse-names" : false, "suffix" : "" }, { "dropping-particle" : "", "family" : "Gibson", "given" : "WC", "non-dropping-particle" : "", "parse-names" : false, "suffix" : "" }, { "dropping-particle" : "", "family" : "Gibson", "given" : "WC", "non-dropping-particle" : "", "parse-names" : false, "suffix" : "" }, { "dropping-particle" : "", "family" : "Stevens", "given" : "JR", "non-dropping-particle" : "", "parse-names" : false, "suffix" : "" }, { "dropping-particle" : "", "family" : "Mwendia", "given" : "CM", "non-dropping-particle" : "", "parse-names" : false, "suffix" : "" }, { "dropping-particle" : "", "family" : "Ngotho", "given" : "JN", "non-dropping-particle" : "", "parse-names" : false, "suffix" : "" }, { "dropping-particle" : "", "family" : "Ndung\u2019u", "given" : "JM", "non-dropping-particle" : "", "parse-names" : false, "suffix" : "" }, { "dropping-particle" : "", "family" : "Majiwa", "given" : "PA", "non-dropping-particle" : "", "parse-names" : false, "suffix" : "" }, { "dropping-particle" : "", "family" : "Maina", "given" : "M", "non-dropping-particle" : "", "parse-names" : false, "suffix" : "" }, { "dropping-particle" : "", "family" : "Waitumbi", "given" : "JN", "non-dropping-particle" : "", "parse-names" : false, "suffix" : "" }, { "dropping-particle" : "", "family" : "Mihok", "given" : "S", "non-dropping-particle" : "", "parse-names" : false, "suffix" : "" }, { "dropping-particle" : "", "family" : "Zweygarth", "given" : "E", "non-dropping-particle" : "", "parse-names" : false, "suffix" : "" }, { "dropping-particle" : "", "family" : "McNamara", "given" : "J", "non-dropping-particle" : "", "parse-names" : false, "suffix" : "" }, { "dropping-particle" : "", "family" : "Mohammed", "given" : "G", "non-dropping-particle" : "", "parse-names" : false, "suffix" : "" }, { "dropping-particle" : "", "family" : "Gibson", "given" : "W", "non-dropping-particle" : "", "parse-names" : false, "suffix" : "" }, { "dropping-particle" : "", "family" : "Stevens", "given" : "J", "non-dropping-particle" : "", "parse-names" : false, "suffix" : "" }, { "dropping-particle" : "", "family" : "Brisse", "given" : "S", "non-dropping-particle" : "", "parse-names" : false, "suffix" : "" }, { "dropping-particle" : "", "family" : "Eisler", "given" : "M", "non-dropping-particle" : "", "parse-names" : false, "suffix" : "" }, { "dropping-particle" : "", "family" : "Dwinger", "given" : "R", "non-dropping-particle" : "", "parse-names" : false, "suffix" : "" }, { "dropping-particle" : "", "family" : "Majiwa", "given" : "P", "non-dropping-particle" : "", "parse-names" : false, "suffix" : "" }, { "dropping-particle" : "", "family" : "Picozzi", "given" : "K", "non-dropping-particle" : "", "parse-names" : false, "suffix" : "" }, { "dropping-particle" : "", "family" : "Maudlin", "given" : "I", "non-dropping-particle" : "", "parse-names" : false, "suffix" : "" }, { "dropping-particle" : "", "family" : "Holmes", "given" : "P", "non-dropping-particle" : "", "parse-names" : false, "suffix" : "" }, { "dropping-particle" : "", "family" : "Miles", "given" : "M", "non-dropping-particle" : "", "parse-names" : false, "suffix" : "" }, { "dropping-particle" : "", "family" : "Woo", "given" : "P", "non-dropping-particle" : "", "parse-names" : false, "suffix" : "" }, { "dropping-particle" : "", "family" : "Murray", "given" : "M", "non-dropping-particle" : "", "parse-names" : false, "suffix" : "" }, { "dropping-particle" : "", "family" : "Murray", "given" : "P", "non-dropping-particle" : "", "parse-names" : false, "suffix" : "" }, { "dropping-particle" : "", "family" : "McIntyre", "given" : "W", "non-dropping-particle" : "", "parse-names" : false, "suffix" : "" }, { "dropping-particle" : "", "family" : "Lumsden", "given" : "W", "non-dropping-particle" : "", "parse-names" : false, "suffix" : "" }, { "dropping-particle" : "", "family" : "Kimber", "given" : "C", "non-dropping-particle" : "", "parse-names" : false, "suffix" : "" }, { "dropping-particle" : "", "family" : "Evans", "given" : "D", "non-dropping-particle" : "", "parse-names" : false, "suffix" : "" }, { "dropping-particle" : "", "family" : "Doig", "given" : "S", "non-dropping-particle" : "", "parse-names" : false, "suffix" : "" }, { "dropping-particle" : "", "family" : "Aerts", "given" : "D", "non-dropping-particle" : "", "parse-names" : false, "suffix" : "" }, { "dropping-particle" : "", "family" : "Truc", "given" : "P", "non-dropping-particle" : "", "parse-names" : false, "suffix" : "" }, { "dropping-particle" : "", "family" : "Penchenier", "given" : "L", "non-dropping-particle" : "", "parse-names" : false, "suffix" : "" }, { "dropping-particle" : "", "family" : "Claes", "given" : "Y", "non-dropping-particle" : "", "parse-names" : false, "suffix" : "" }, { "dropping-particle" : "Le", "family" : "Ray", "given" : "D", "non-dropping-particle" : "", "parse-names" : false, "suffix" : "" }, { "dropping-particle" : "", "family" : "L\u00f6tzsch", "given" : "R", "non-dropping-particle" : "", "parse-names" : false, "suffix" : "" }, { "dropping-particle" : "", "family" : "Deindl", "given" : "G", "non-dropping-particle" : "", "parse-names" : false, "suffix" : "" }, { "dropping-particle" : "", "family" : "Luckins", "given" : "A", "non-dropping-particle" : "", "parse-names" : false, "suffix" : "" }, { "dropping-particle" : "", "family" : "Mehlitz", "given" : "D", "non-dropping-particle" : "", "parse-names" : false, "suffix" : "" }, { "dropping-particle" : "", "family" : "Magnus", "given" : "E", "non-dropping-particle" : "", "parse-names" : false, "suffix" : "" }, { "dropping-particle" : "", "family" : "Vervoort", "given" : "T", "non-dropping-particle" : "", "parse-names" : false, "suffix" : "" }, { "dropping-particle" : "Van", "family" : "Meirvenne", "given" : "N", "non-dropping-particle" : "", "parse-names" : false, "suffix" : "" }, { "dropping-particle" : "", "family" : "Voller", "given" : "A", "non-dropping-particle" : "", "parse-names" : false, "suffix" : "" }, { "dropping-particle" : "", "family" : "Bidwell", "given" : "D", "non-dropping-particle" : "", "parse-names" : false, "suffix" : "" }, { "dropping-particle" : "", "family" : "Bartlett", "given" : "A", "non-dropping-particle" : "", "parse-names" : false, "suffix" : "" }, { "dropping-particle" : "", "family" : "Rae", "given" : "P", "non-dropping-particle" : "", "parse-names" : false, "suffix" : "" }, { "dropping-particle" : "", "family" : "Luckins", "given" : "A", "non-dropping-particle" : "", "parse-names" : false, "suffix" : "" }, { "dropping-particle" : "", "family" : "Nantulya", "given" : "V", "non-dropping-particle" : "", "parse-names" : false, "suffix" : "" }, { "dropping-particle" : "", "family" : "Musoke", "given" : "A", "non-dropping-particle" : "", "parse-names" : false, "suffix" : "" }, { "dropping-particle" : "", "family" : "Rurangirwa", "given" : "F", "non-dropping-particle" : "", "parse-names" : false, "suffix" : "" }, { "dropping-particle" : "", "family" : "Saigar", "given" : "N", "non-dropping-particle" : "", "parse-names" : false, "suffix" : "" }, { "dropping-particle" : "", "family" : "Minja", "given" : "S", "non-dropping-particle" : "", "parse-names" : false, "suffix" : "" }, { "dropping-particle" : "", "family" : "Moser", "given" : "DR", "non-dropping-particle" : "", "parse-names" : false, "suffix" : "" }, { "dropping-particle" : "", "family" : "Cook", "given" : "GA", "non-dropping-particle" : "", "parse-names" : false, "suffix" : "" }, { "dropping-particle" : "", "family" : "Ochs", "given" : "DE", "non-dropping-particle" : "", "parse-names" : false, "suffix" : "" }, { "dropping-particle" : "", "family" : "Bailey", "given" : "CP", "non-dropping-particle" : "", "parse-names" : false, "suffix" : "" }, { "dropping-particle" : "", "family" : "McKane", "given" : "MR", "non-dropping-particle" : "", "parse-names" : false, "suffix" : "" }, { "dropping-particle" : "", "family" : "Donelson", "given" : "JE", "non-dropping-particle" : "", "parse-names" : false, "suffix" : "" }, { "dropping-particle" : "", "family" : "Desquesnes", "given" : "M", "non-dropping-particle" : "", "parse-names" : false, "suffix" : "" }, { "dropping-particle" : "", "family" : "McLaughlin", "given" : "G", "non-dropping-particle" : "", "parse-names" : false, "suffix" : "" }, { "dropping-particle" : "", "family" : "Zoungrana", "given" : "A", "non-dropping-particle" : "", "parse-names" : false, "suffix" : "" }, { "dropping-particle" : "", "family" : "Davila", "given" : "AM", "non-dropping-particle" : "", "parse-names" : false, "suffix" : "" }, { "dropping-particle" : "De", "family" : "Greef", "given" : "C", "non-dropping-particle" : "", "parse-names" : false, "suffix" : "" }, { "dropping-particle" : "", "family" : "Chimfwembe", "given" : "E", "non-dropping-particle" : "", "parse-names" : false, "suffix" : "" }, { "dropping-particle" : "", "family" : "Wabacha", "given" : "J Kihang\u2019a", "non-dropping-particle" : "", "parse-names" : false, "suffix" : "" }, { "dropping-particle" : "", "family" : "Songa", "given" : "E Bajyana", "non-dropping-particle" : "", "parse-names" : false, "suffix" : "" }, { "dropping-particle" : "", "family" : "Hamers", "given" : "R", "non-dropping-particle" : "", "parse-names" : false, "suffix" : "" }, { "dropping-particle" : "", "family" : "Welburn", "given" : "SC", "non-dropping-particle" : "", "parse-names" : false, "suffix" : "" }, { "dropping-particle" : "", "family" : "Picozzi", "given" : "K", "non-dropping-particle" : "", "parse-names" : false, "suffix" : "" }, { "dropping-particle" : "", "family" : "Fevre", "given" : "EM", "non-dropping-particle" : "", "parse-names" : false, "suffix" : "" }, { "dropping-particle" : "", "family" : "Coleman", "given" : "PG", "non-dropping-particle" : "", "parse-names" : false, "suffix" : "" }, { "dropping-particle" : "", "family" : "Odiit", "given" : "M", "non-dropping-particle" : "", "parse-names" : false, "suffix" : "" }, { "dropping-particle" : "", "family" : "Carrington", "given" : "M", "non-dropping-particle" : "", "parse-names" : false, "suffix" : "" }, { "dropping-particle" : "", "family" : "Maudlin", "given" : "I", "non-dropping-particle" : "", "parse-names" : false, "suffix" : "" }, { "dropping-particle" : "", "family" : "Gibson", "given" : "W", "non-dropping-particle" : "", "parse-names" : false, "suffix" : "" }, { "dropping-particle" : "", "family" : "Backhouse", "given" : "T", "non-dropping-particle" : "", "parse-names" : false, "suffix" : "" }, { "dropping-particle" : "", "family" : "Griffiths", "given" : "A", "non-dropping-particle" : "", "parse-names" : false, "suffix" : "" }, { "dropping-particle" : "", "family" : "Wint", "given" : "W", "non-dropping-particle" : "", "parse-names" : false, "suffix" : "" }, { "dropping-particle" : "", "family" : "Rogers", "given" : "D", "non-dropping-particle" : "", "parse-names" : false, "suffix" : "" }, { "dropping-particle" : "", "family" : "Wint", "given" : "GRW", "non-dropping-particle" : "", "parse-names" : false, "suffix" : "" }, { "dropping-particle" : "", "family" : "Adam", "given" : "Y", "non-dropping-particle" : "", "parse-names" : false, "suffix" : "" }, { "dropping-particle" : "", "family" : "Marcotty", "given" : "T", "non-dropping-particle" : "", "parse-names" : false, "suffix" : "" }, { "dropping-particle" : "", "family" : "Cecchi", "given" : "G", "non-dropping-particle" : "", "parse-names" : false, "suffix" : "" }, { "dropping-particle" : "", "family" : "Mahama", "given" : "C", "non-dropping-particle" : "", "parse-names" : false, "suffix" : "" }, { "dropping-particle" : "", "family" : "Solano", "given" : "P", "non-dropping-particle" : "", "parse-names" : false, "suffix" : "" }, { "dropping-particle" : "", "family" : "Bengaly", "given" : "Z", "non-dropping-particle" : "", "parse-names" : false, "suffix" : "" }, { "dropping-particle" : "Van den", "family" : "Bossche", "given" : "P", "non-dropping-particle" : "", "parse-names" : false, "suffix" : "" }, { "dropping-particle" : "", "family" : "Seck", "given" : "M", "non-dropping-particle" : "", "parse-names" : false, "suffix" : "" }, { "dropping-particle" : "", "family" : "Bouyer", "given" : "J", "non-dropping-particle" : "", "parse-names" : false, "suffix" : "" }, { "dropping-particle" : "", "family" : "Sall", "given" : "B", "non-dropping-particle" : "", "parse-names" : false, "suffix" : "" }, { "dropping-particle" : "", "family" : "Bengaly", "given" : "Z", "non-dropping-particle" : "", "parse-names" : false, "suffix" : "" }, { "dropping-particle" : "", "family" : "Vreysen", "given" : "M", "non-dropping-particle" : "", "parse-names" : false, "suffix" : "" }, { "dropping-particle" : "", "family" : "Ahmed", "given" : "SK", "non-dropping-particle" : "", "parse-names" : false, "suffix" : "" }, { "dropping-particle" : "", "family" : "Rahman", "given" : "HMA", "non-dropping-particle" : "", "parse-names" : false, "suffix" : "" }, { "dropping-particle" : "", "family" : "Cecchi", "given" : "G", "non-dropping-particle" : "", "parse-names" : false, "suffix" : "" }, { "dropping-particle" : "", "family" : "Cecchi", "given" : "G", "non-dropping-particle" : "", "parse-names" : false, "suffix" : "" }, { "dropping-particle" : "", "family" : "Mattioli", "given" : "R", "non-dropping-particle" : "", "parse-names" : false, "suffix" : "" } ], "container-title" : "Parasites &amp; Vectors", "id" : "ITEM-1", "issue" : "1", "issued" : { "date-parts" : [ [ "2014" ] ] }, "page" : "39", "publisher" : "BioMed Central", "title" : "Assembling a geospatial database of tsetse-transmitted animal trypanosomosis for Africa", "type" : "article-journal", "volume" : "7" }, "uris" : [ "http://www.mendeley.com/documents/?uuid=3b393836-ed4d-3750-a42a-e5e20f2f3100" ] } ], "mendeley" : { "formattedCitation" : "(Cecchi et al. 2014)", "plainTextFormattedCitation" : "(Cecchi et al. 2014)", "previouslyFormattedCitation" : "(Cecchi et al. 2014)" }, "properties" : { "noteIndex" : 0 }, "schema" : "https://github.com/citation-style-language/schema/raw/master/csl-citation.json" }</w:instrText>
            </w:r>
            <w:r w:rsidRPr="007420A8">
              <w:rPr>
                <w:rFonts w:asciiTheme="minorHAnsi" w:hAnsiTheme="minorHAnsi"/>
              </w:rPr>
              <w:fldChar w:fldCharType="separate"/>
            </w:r>
            <w:r w:rsidRPr="007420A8">
              <w:rPr>
                <w:rFonts w:asciiTheme="minorHAnsi" w:hAnsiTheme="minorHAnsi"/>
                <w:noProof/>
              </w:rPr>
              <w:t>(Cecchi et al. 2014)</w:t>
            </w:r>
            <w:r w:rsidRPr="007420A8">
              <w:rPr>
                <w:rFonts w:asciiTheme="minorHAnsi" w:hAnsiTheme="minorHAnsi"/>
              </w:rPr>
              <w:fldChar w:fldCharType="end"/>
            </w:r>
          </w:p>
        </w:tc>
      </w:tr>
      <w:tr w:rsidR="007420A8" w:rsidRPr="007420A8" w:rsidTr="00B90540">
        <w:tc>
          <w:tcPr>
            <w:tcW w:w="2298" w:type="dxa"/>
          </w:tcPr>
          <w:p w:rsidR="007420A8" w:rsidRPr="007420A8" w:rsidRDefault="007420A8" w:rsidP="007420A8">
            <w:pPr>
              <w:ind w:firstLine="0"/>
              <w:rPr>
                <w:rFonts w:asciiTheme="minorHAnsi" w:hAnsiTheme="minorHAnsi"/>
              </w:rPr>
            </w:pPr>
            <w:r w:rsidRPr="007420A8">
              <w:rPr>
                <w:rFonts w:asciiTheme="minorHAnsi" w:hAnsiTheme="minorHAnsi"/>
              </w:rPr>
              <w:t>Malaria Atlas Project</w:t>
            </w:r>
          </w:p>
        </w:tc>
        <w:tc>
          <w:tcPr>
            <w:tcW w:w="3226" w:type="dxa"/>
          </w:tcPr>
          <w:p w:rsidR="007420A8" w:rsidRPr="007420A8" w:rsidRDefault="007420A8" w:rsidP="007420A8">
            <w:pPr>
              <w:ind w:firstLine="0"/>
              <w:rPr>
                <w:rFonts w:asciiTheme="minorHAnsi" w:hAnsiTheme="minorHAnsi"/>
              </w:rPr>
            </w:pPr>
            <w:r w:rsidRPr="007420A8">
              <w:rPr>
                <w:rFonts w:asciiTheme="minorHAnsi" w:hAnsiTheme="minorHAnsi"/>
              </w:rPr>
              <w:t>Predicted probability of occurrence of Anopheles mosquitoes as a 5 x 5 km resolution</w:t>
            </w:r>
          </w:p>
        </w:tc>
        <w:tc>
          <w:tcPr>
            <w:tcW w:w="2247" w:type="dxa"/>
          </w:tcPr>
          <w:p w:rsidR="007420A8" w:rsidRPr="007420A8" w:rsidRDefault="007420A8" w:rsidP="007420A8">
            <w:pPr>
              <w:ind w:firstLine="0"/>
              <w:rPr>
                <w:rFonts w:asciiTheme="minorHAnsi" w:hAnsiTheme="minorHAnsi"/>
              </w:rPr>
            </w:pPr>
            <w:r w:rsidRPr="007420A8">
              <w:rPr>
                <w:rFonts w:asciiTheme="minorHAnsi" w:hAnsiTheme="minorHAnsi"/>
              </w:rPr>
              <w:t>Maps plus raster data are available to download</w:t>
            </w:r>
          </w:p>
        </w:tc>
        <w:tc>
          <w:tcPr>
            <w:tcW w:w="6177" w:type="dxa"/>
          </w:tcPr>
          <w:p w:rsidR="007420A8" w:rsidRPr="007420A8" w:rsidRDefault="00941640" w:rsidP="007420A8">
            <w:pPr>
              <w:ind w:firstLine="0"/>
              <w:rPr>
                <w:rFonts w:asciiTheme="minorHAnsi" w:hAnsiTheme="minorHAnsi"/>
              </w:rPr>
            </w:pPr>
            <w:hyperlink r:id="rId75" w:history="1">
              <w:r w:rsidR="007420A8" w:rsidRPr="007420A8">
                <w:rPr>
                  <w:rStyle w:val="Hyperlink"/>
                  <w:rFonts w:asciiTheme="minorHAnsi" w:hAnsiTheme="minorHAnsi"/>
                </w:rPr>
                <w:t>http://www.map.ox.ac.uk/</w:t>
              </w:r>
            </w:hyperlink>
          </w:p>
          <w:p w:rsidR="007420A8" w:rsidRPr="007420A8" w:rsidRDefault="007420A8" w:rsidP="00B90540">
            <w:pPr>
              <w:rPr>
                <w:rFonts w:asciiTheme="minorHAnsi" w:hAnsiTheme="minorHAnsi"/>
              </w:rPr>
            </w:pPr>
            <w:r w:rsidRPr="007420A8">
              <w:rPr>
                <w:rFonts w:asciiTheme="minorHAnsi" w:hAnsiTheme="minorHAnsi"/>
              </w:rPr>
              <w:fldChar w:fldCharType="begin" w:fldLock="1"/>
            </w:r>
            <w:r w:rsidR="008A102A">
              <w:rPr>
                <w:rFonts w:asciiTheme="minorHAnsi" w:hAnsiTheme="minorHAnsi"/>
              </w:rPr>
              <w:instrText>ADDIN CSL_CITATION { "citationItems" : [ { "id" : "ITEM-1", "itemData" : { "DOI" : "10.1186/1756-3305-3-117", "ISSN" : "1756-3305", "author" : [ { "dropping-particle" : "", "family" : "Sinka", "given" : "Marianne E", "non-dropping-particle" : "", "parse-names" : false, "suffix" : "" }, { "dropping-particle" : "", "family" : "Bangs", "given" : "Michael J", "non-dropping-particle" : "", "parse-names" : false, "suffix" : "" }, { "dropping-particle" : "", "family" : "Manguin", "given" : "Sylvie", "non-dropping-particle" : "", "parse-names" : false, "suffix" : "" }, { "dropping-particle" : "", "family" : "Coetzee", "given" : "Maureen", "non-dropping-particle" : "", "parse-names" : false, "suffix" : "" }, { "dropping-particle" : "", "family" : "Mbogo", "given" : "Charles M", "non-dropping-particle" : "", "parse-names" : false, "suffix" : "" }, { "dropping-particle" : "", "family" : "Hemingway", "given" : "Janet", "non-dropping-particle" : "", "parse-names" : false, "suffix" : "" }, { "dropping-particle" : "", "family" : "Patil", "given" : "Anand P", "non-dropping-particle" : "", "parse-names" : false, "suffix" : "" }, { "dropping-particle" : "", "family" : "Temperley", "given" : "Will H", "non-dropping-particle" : "", "parse-names" : false, "suffix" : "" }, { "dropping-particle" : "", "family" : "Gething", "given" : "Peter W", "non-dropping-particle" : "", "parse-names" : false, "suffix" : "" }, { "dropping-particle" : "", "family" : "Kabaria", "given" : "Caroline W", "non-dropping-particle" : "", "parse-names" : false, "suffix" : "" }, { "dropping-particle" : "", "family" : "Okara", "given" : "Robi M", "non-dropping-particle" : "", "parse-names" : false, "suffix" : "" }, { "dropping-particle" : "", "family" : "Boeckel", "given" : "Thomas", "non-dropping-particle" : "Van", "parse-names" : false, "suffix" : "" }, { "dropping-particle" : "", "family" : "Godfray", "given" : "H Charles J", "non-dropping-particle" : "", "parse-names" : false, "suffix" : "" }, { "dropping-particle" : "", "family" : "Harbach", "given" : "Ralph E", "non-dropping-particle" : "", "parse-names" : false, "suffix" : "" }, { "dropping-particle" : "", "family" : "Hay", "given" : "Simon I", "non-dropping-particle" : "", "parse-names" : false, "suffix" : "" }, { "dropping-particle" : "", "family" : "Hay", "given" : "SI", "non-dropping-particle" : "", "parse-names" : false, "suffix" : "" }, { "dropping-particle" : "", "family" : "Sinka", "given" : "ME", "non-dropping-particle" : "", "parse-names" : false, "suffix" : "" }, { "dropping-particle" : "", "family" : "Okara", "given" : "RM", "non-dropping-particle" : "", "parse-names" : false, "suffix" : "" }, { "dropping-particle" : "", "family" : "Kabaria", "given" : "CW", "non-dropping-particle" : "", "parse-names" : false, "suffix" : "" }, { "dropping-particle" : "", "family" : "Mbithi", "given" : "PM", "non-dropping-particle" : "", "parse-names" : false, "suffix" : "" }, { "dropping-particle" : "", "family" : "Tago", "given" : "CT", "non-dropping-particle" : "", "parse-names" : false, "suffix" : "" }, { "dropping-particle" : "", "family" : "Benz", "given" : "D", "non-dropping-particle" : "", "parse-names" : false, "suffix" : "" }, { "dropping-particle" : "", "family" : "Gething", "given" : "PW", "non-dropping-particle" : "", "parse-names" : false, "suffix" : "" }, { "dropping-particle" : "", "family" : "Howes", "given" : "RE", "non-dropping-particle" : "", "parse-names" : false, "suffix" : "" }, { "dropping-particle" : "", "family" : "Patil", "given" : "AP", "non-dropping-particle" : "", "parse-names" : false, "suffix" : "" }, { "dropping-particle" : "", "family" : "Temperley", "given" : "WH", "non-dropping-particle" : "", "parse-names" : false, "suffix" : "" }, { "dropping-particle" : "", "family" : "Bangs", "given" : "MJ", "non-dropping-particle" : "", "parse-names" : false, "suffix" : "" }, { "dropping-particle" : "", "family" : "Chareonviriyaphap", "given" : "T", "non-dropping-particle" : "", "parse-names" : false, "suffix" : "" }, { "dropping-particle" : "", "family" : "Elyazar", "given" : "IRF", "non-dropping-particle" : "", "parse-names" : false, "suffix" : "" }, { "dropping-particle" : "", "family" : "Harbach", "given" : "RE", "non-dropping-particle" : "", "parse-names" : false, "suffix" : "" }, { "dropping-particle" : "", "family" : "Hemingway", "given" : "J", "non-dropping-particle" : "", "parse-names" : false, "suffix" : "" }, { "dropping-particle" : "", "family" : "Manguin", "given" : "S", "non-dropping-particle" : "", "parse-names" : false, "suffix" : "" }, { "dropping-particle" : "", "family" : "Mbogo", "given" : "CM", "non-dropping-particle" : "", "parse-names" : false, "suffix" : "" }, { "dropping-particle" : "", "family" : "Rubio-Palis", "given" : "Y", "non-dropping-particle" : "", "parse-names" : false, "suffix" : "" }, { "dropping-particle" : "", "family" : "Godfray", "given" : "HCJ", "non-dropping-particle" : "", "parse-names" : false, "suffix" : "" }, { "dropping-particle" : "", "family" : "Sinka", "given" : "ME", "non-dropping-particle" : "", "parse-names" : false, "suffix" : "" }, { "dropping-particle" : "", "family" : "Rubio-Palis", "given" : "Y", "non-dropping-particle" : "", "parse-names" : false, "suffix" : "" }, { "dropping-particle" : "", "family" : "Manguin", "given" : "S", "non-dropping-particle" : "", "parse-names" : false, "suffix" : "" }, { "dropping-particle" : "", "family" : "Patil", "given" : "AP", "non-dropping-particle" : "", "parse-names" : false, "suffix" : "" }, { "dropping-particle" : "", "family" : "Temperley", "given" : "WH", "non-dropping-particle" : "", "parse-names" : false, "suffix" : "" }, { "dropping-particle" : "", "family" : "Gething", "given" : "PW", "non-dropping-particle" : "", "parse-names" : false, "suffix" : "" }, { "dropping-particle" : "Van", "family" : "Boeckel", "given" : "T", "non-dropping-particle" : "", "parse-names" : false, "suffix" : "" }, { "dropping-particle" : "", "family" : "Kabaria", "given" : "CW", "non-dropping-particle" : "", "parse-names" : false, "suffix" : "" }, { "dropping-particle" : "", "family" : "Harbach", "given" : "RE", "non-dropping-particle" : "", "parse-names" : false, "suffix" : "" }, { "dropping-particle" : "", "family" : "Hay", "given" : "SI", "non-dropping-particle" : "", "parse-names" : false, "suffix" : "" }, { "dropping-particle" : "", "family" : "Hay", "given" : "SI", "non-dropping-particle" : "", "parse-names" : false, "suffix" : "" }, { "dropping-particle" : "", "family" : "Guerra", "given" : "CA", "non-dropping-particle" : "", "parse-names" : false, "suffix" : "" }, { "dropping-particle" : "", "family" : "Tatem", "given" : "AJ", "non-dropping-particle" : "", "parse-names" : false, "suffix" : "" }, { "dropping-particle" : "", "family" : "Atkinson", "given" : "PM", "non-dropping-particle" : "", "parse-names" : false, "suffix" : "" }, { "dropping-particle" : "", "family" : "Snow", "given" : "RW", "non-dropping-particle" : "", "parse-names" : false, "suffix" : "" }, { "dropping-particle" : "", "family" : "Hay", "given" : "SI", "non-dropping-particle" : "", "parse-names" : false, "suffix" : "" }, { "dropping-particle" : "", "family" : "Rogers", "given" : "DJ", "non-dropping-particle" : "", "parse-names" : false, "suffix" : "" }, { "dropping-particle" : "", "family" : "Toomer", "given" : "JF", "non-dropping-particle" : "", "parse-names" : false, "suffix" : "" }, { "dropping-particle" : "", "family" : "Snow", "given" : "RW", "non-dropping-particle" : "", "parse-names" : false, "suffix" : "" }, { "dropping-particle" : "", "family" : "Guerra", "given" : "CA", "non-dropping-particle" : "", "parse-names" : false, "suffix" : "" }, { "dropping-particle" : "", "family" : "Gikandi", "given" : "PW", "non-dropping-particle" : "", "parse-names" : false, "suffix" : "" }, { "dropping-particle" : "", "family" : "Tatem", "given" : "AJ", "non-dropping-particle" : "", "parse-names" : false, "suffix" : "" }, { "dropping-particle" : "", "family" : "Noor", "given" : "AM", "non-dropping-particle" : "", "parse-names" : false, "suffix" : "" }, { "dropping-particle" : "", "family" : "Smith", "given" : "DL", "non-dropping-particle" : "", "parse-names" : false, "suffix" : "" }, { "dropping-particle" : "", "family" : "Hay", "given" : "SI", "non-dropping-particle" : "", "parse-names" : false, "suffix" : "" }, { "dropping-particle" : "", "family" : "Snow", "given" : "RW", "non-dropping-particle" : "", "parse-names" : false, "suffix" : "" }, { "dropping-particle" : "", "family" : "Fontenille", "given" : "D", "non-dropping-particle" : "", "parse-names" : false, "suffix" : "" }, { "dropping-particle" : "", "family" : "Simard", "given" : "F", "non-dropping-particle" : "", "parse-names" : false, "suffix" : "" }, { "dropping-particle" : "", "family" : "Hay", "given" : "SI", "non-dropping-particle" : "", "parse-names" : false, "suffix" : "" }, { "dropping-particle" : "", "family" : "Okiro", "given" : "EA", "non-dropping-particle" : "", "parse-names" : false, "suffix" : "" }, { "dropping-particle" : "", "family" : "Gething", "given" : "PW", "non-dropping-particle" : "", "parse-names" : false, "suffix" : "" }, { "dropping-particle" : "", "family" : "Patil", "given" : "AP", "non-dropping-particle" : "", "parse-names" : false, "suffix" : "" }, { "dropping-particle" : "", "family" : "Tatem", "given" : "AJ", "non-dropping-particle" : "", "parse-names" : false, "suffix" : "" }, { "dropping-particle" : "", "family" : "Guerra", "given" : "CA", "non-dropping-particle" : "", "parse-names" : false, "suffix" : "" }, { "dropping-particle" : "", "family" : "Snow", "given" : "RW", "non-dropping-particle" : "", "parse-names" : false, "suffix" : "" }, { "dropping-particle" : "", "family" : "Hay", "given" : "SI", "non-dropping-particle" : "", "parse-names" : false, "suffix" : "" }, { "dropping-particle" : "", "family" : "Guerra", "given" : "CA", "non-dropping-particle" : "", "parse-names" : false, "suffix" : "" }, { "dropping-particle" : "", "family" : "Gething", "given" : "PW", "non-dropping-particle" : "", "parse-names" : false, "suffix" : "" }, { "dropping-particle" : "", "family" : "Patil", "given" : "AP", "non-dropping-particle" : "", "parse-names" : false, "suffix" : "" }, { "dropping-particle" : "", "family" : "Tatem", "given" : "AJ", "non-dropping-particle" : "", "parse-names" : false, "suffix" : "" }, { "dropping-particle" : "", "family" : "Noor", "given" : "AM", "non-dropping-particle" : "", "parse-names" : false, "suffix" : "" }, { "dropping-particle" : "", "family" : "Kabaria", "given" : "CW", "non-dropping-particle" : "", "parse-names" : false, "suffix" : "" }, { "dropping-particle" : "", "family" : "Manh", "given" : "BH", "non-dropping-particle" : "", "parse-names" : false, "suffix" : "" }, { "dropping-particle" : "", "family" : "Elyazar", "given" : "IR", "non-dropping-particle" : "", "parse-names" : false, "suffix" : "" }, { "dropping-particle" : "", "family" : "Brooker", "given" : "S", "non-dropping-particle" : "", "parse-names" : false, "suffix" : "" }, { "dropping-particle" : "", "family" : "Smith", "given" : "DL", "non-dropping-particle" : "", "parse-names" : false, "suffix" : "" }, { "dropping-particle" : "", "family" : "Moyeed", "given" : "RA", "non-dropping-particle" : "", "parse-names" : false, "suffix" : "" }, { "dropping-particle" : "", "family" : "Snow", "given" : "RW", "non-dropping-particle" : "", "parse-names" : false, "suffix" : "" }, { "dropping-particle" : "", "family" : "Coluzzi", "given" : "M", "non-dropping-particle" : "", "parse-names" : false, "suffix" : "" }, { "dropping-particle" : "", "family" : "Gillies", "given" : "MT", "non-dropping-particle" : "", "parse-names" : false, "suffix" : "" }, { "dropping-particle" : "de", "family" : "Meillon", "given" : "B", "non-dropping-particle" : "", "parse-names" : false, "suffix" : "" }, { "dropping-particle" : "", "family" : "Gillies", "given" : "MT", "non-dropping-particle" : "", "parse-names" : false, "suffix" : "" }, { "dropping-particle" : "", "family" : "Coetzee", "given" : "M", "non-dropping-particle" : "", "parse-names" : false, "suffix" : "" }, { "dropping-particle" : "", "family" : "Harbach", "given" : "RE", "non-dropping-particle" : "", "parse-names" : false, "suffix" : "" }, { "dropping-particle" : "", "family" : "Bryan", "given" : "JH", "non-dropping-particle" : "", "parse-names" : false, "suffix" : "" }, { "dropping-particle" : "", "family" : "Temu", "given" : "EA", "non-dropping-particle" : "", "parse-names" : false, "suffix" : "" }, { "dropping-particle" : "", "family" : "Minjas", "given" : "JN", "non-dropping-particle" : "", "parse-names" : false, "suffix" : "" }, { "dropping-particle" : "", "family" : "Coetzee", "given" : "M", "non-dropping-particle" : "", "parse-names" : false, "suffix" : "" }, { "dropping-particle" : "", "family" : "Hunt", "given" : "RH", "non-dropping-particle" : "", "parse-names" : false, "suffix" : "" }, { "dropping-particle" : "", "family" : "Shift", "given" : "CJ", "non-dropping-particle" : "", "parse-names" : false, "suffix" : "" }, { "dropping-particle" : "", "family" : "Cuamba", "given" : "N", "non-dropping-particle" : "", "parse-names" : false, "suffix" : "" }, { "dropping-particle" : "", "family" : "Mendis", "given" : "C", "non-dropping-particle" : "", "parse-names" : false, "suffix" : "" }, { "dropping-particle" : "", "family" : "White", "given" : "GB", "non-dropping-particle" : "", "parse-names" : false, "suffix" : "" }, { "dropping-particle" : "", "family" : "Coluzzi", "given" : "M", "non-dropping-particle" : "", "parse-names" : false, "suffix" : "" }, { "dropping-particle" : "", "family" : "Coetzee", "given" : "M", "non-dropping-particle" : "", "parse-names" : false, "suffix" : "" }, { "dropping-particle" : "", "family" : "Fontenille", "given" : "D", "non-dropping-particle" : "", "parse-names" : false, "suffix" : "" }, { "dropping-particle" : "", "family" : "Charlwood", "given" : "JD", "non-dropping-particle" : "", "parse-names" : false, "suffix" : "" }, { "dropping-particle" : "", "family" : "Smith", "given" : "T", "non-dropping-particle" : "", "parse-names" : false, "suffix" : "" }, { "dropping-particle" : "", "family" : "Kihonda", "given" : "J", "non-dropping-particle" : "", "parse-names" : false, "suffix" : "" }, { "dropping-particle" : "", "family" : "Heiz", "given" : "B", "non-dropping-particle" : "", "parse-names" : false, "suffix" : "" }, { "dropping-particle" : "", "family" : "Billingsley", "given" : "PF", "non-dropping-particle" : "", "parse-names" : false, "suffix" : "" }, { "dropping-particle" : "", "family" : "Takken", "given" : "W", "non-dropping-particle" : "", "parse-names" : false, "suffix" : "" }, { "dropping-particle" : "", "family" : "Enayati", "given" : "A", "non-dropping-particle" : "", "parse-names" : false, "suffix" : "" }, { "dropping-particle" : "", "family" : "Hemingway", "given" : "J", "non-dropping-particle" : "", "parse-names" : false, "suffix" : "" }, { "dropping-particle" : "", "family" : "Noor", "given" : "AM", "non-dropping-particle" : "", "parse-names" : false, "suffix" : "" }, { "dropping-particle" : "", "family" : "Mutheu", "given" : "JJ", "non-dropping-particle" : "", "parse-names" : false, "suffix" : "" }, { "dropping-particle" : "", "family" : "Tatem", "given" : "AJ", "non-dropping-particle" : "", "parse-names" : false, "suffix" : "" }, { "dropping-particle" : "", "family" : "Hay", "given" : "SI", "non-dropping-particle" : "", "parse-names" : false, "suffix" : "" }, { "dropping-particle" : "", "family" : "Snow", "given" : "RW", "non-dropping-particle" : "", "parse-names" : false, "suffix" : "" }, { "dropping-particle" : "", "family" : "Pluess", "given" : "B", "non-dropping-particle" : "", "parse-names" : false, "suffix" : "" }, { "dropping-particle" : "", "family" : "Tanser", "given" : "FC", "non-dropping-particle" : "", "parse-names" : false, "suffix" : "" }, { "dropping-particle" : "", "family" : "Lengeler", "given" : "C", "non-dropping-particle" : "", "parse-names" : false, "suffix" : "" }, { "dropping-particle" : "", "family" : "Sharp", "given" : "BL", "non-dropping-particle" : "", "parse-names" : false, "suffix" : "" }, { "dropping-particle" : "", "family" : "Coetzee", "given" : "M", "non-dropping-particle" : "", "parse-names" : false, "suffix" : "" }, { "dropping-particle" : "", "family" : "Craig", "given" : "M", "non-dropping-particle" : "", "parse-names" : false, "suffix" : "" }, { "dropping-particle" : "le", "family" : "Sueur", "given" : "D", "non-dropping-particle" : "", "parse-names" : false, "suffix" : "" }, { "dropping-particle" : "", "family" : "Utzinger", "given" : "J", "non-dropping-particle" : "", "parse-names" : false, "suffix" : "" }, { "dropping-particle" : "", "family" : "Tanner", "given" : "M", "non-dropping-particle" : "", "parse-names" : false, "suffix" : "" }, { "dropping-particle" : "", "family" : "Kammen", "given" : "DM", "non-dropping-particle" : "", "parse-names" : false, "suffix" : "" }, { "dropping-particle" : "", "family" : "Killeen", "given" : "GF", "non-dropping-particle" : "", "parse-names" : false, "suffix" : "" }, { "dropping-particle" : "", "family" : "Singer", "given" : "BH", "non-dropping-particle" : "", "parse-names" : false, "suffix" : "" }, { "dropping-particle" : "", "family" : "Alphey", "given" : "L", "non-dropping-particle" : "", "parse-names" : false, "suffix" : "" }, { "dropping-particle" : "", "family" : "Beard", "given" : "CB", "non-dropping-particle" : "", "parse-names" : false, "suffix" : "" }, { "dropping-particle" : "", "family" : "Billingsley", "given" : "P", "non-dropping-particle" : "", "parse-names" : false, "suffix" : "" }, { "dropping-particle" : "", "family" : "Coetzee", "given" : "M", "non-dropping-particle" : "", "parse-names" : false, "suffix" : "" }, { "dropping-particle" : "", "family" : "Crisanti", "given" : "A", "non-dropping-particle" : "", "parse-names" : false, "suffix" : "" }, { "dropping-particle" : "", "family" : "Curtis", "given" : "C", "non-dropping-particle" : "", "parse-names" : false, "suffix" : "" }, { "dropping-particle" : "", "family" : "Eggleston", "given" : "P", "non-dropping-particle" : "", "parse-names" : false, "suffix" : "" }, { "dropping-particle" : "", "family" : "Godfray", "given" : "C", "non-dropping-particle" : "", "parse-names" : false, "suffix" : "" }, { "dropping-particle" : "", "family" : "Hemingway", "given" : "J", "non-dropping-particle" : "", "parse-names" : false, "suffix" : "" }, { "dropping-particle" : "", "family" : "Jacobs-Lorena", "given" : "M", "non-dropping-particle" : "", "parse-names" : false, "suffix" : "" }, { "dropping-particle" : "", "family" : "James", "given" : "AA", "non-dropping-particle" : "", "parse-names" : false, "suffix" : "" }, { "dropping-particle" : "", "family" : "Kafatos", "given" : "FC", "non-dropping-particle" : "", "parse-names" : false, "suffix" : "" }, { "dropping-particle" : "", "family" : "Mukwaya", "given" : "LG", "non-dropping-particle" : "", "parse-names" : false, "suffix" : "" }, { "dropping-particle" : "", "family" : "Paton", "given" : "M", "non-dropping-particle" : "", "parse-names" : false, "suffix" : "" }, { "dropping-particle" : "", "family" : "Powell", "given" : "JR", "non-dropping-particle" : "", "parse-names" : false, "suffix" : "" }, { "dropping-particle" : "", "family" : "Schneider", "given" : "W", "non-dropping-particle" : "", "parse-names" : false, "suffix" : "" }, { "dropping-particle" : "", "family" : "Scott", "given" : "TW", "non-dropping-particle" : "", "parse-names" : false, "suffix" : "" }, { "dropping-particle" : "", "family" : "Sina", "given" : "B", "non-dropping-particle" : "", "parse-names" : false, "suffix" : "" }, { "dropping-particle" : "", "family" : "Sinden", "given" : "R", "non-dropping-particle" : "", "parse-names" : false, "suffix" : "" }, { "dropping-particle" : "", "family" : "Sinkins", "given" : "S", "non-dropping-particle" : "", "parse-names" : false, "suffix" : "" }, { "dropping-particle" : "", "family" : "Spielman", "given" : "A", "non-dropping-particle" : "", "parse-names" : false, "suffix" : "" }, { "dropping-particle" : "", "family" : "Toure", "given" : "Y", "non-dropping-particle" : "", "parse-names" : false, "suffix" : "" }, { "dropping-particle" : "", "family" : "Collins", "given" : "FH", "non-dropping-particle" : "", "parse-names" : false, "suffix" : "" }, { "dropping-particle" : "", "family" : "Sinkins", "given" : "SP", "non-dropping-particle" : "", "parse-names" : false, "suffix" : "" }, { "dropping-particle" : "", "family" : "Godfray", "given" : "HC", "non-dropping-particle" : "", "parse-names" : false, "suffix" : "" }, { "dropping-particle" : "", "family" : "Deredec", "given" : "A", "non-dropping-particle" : "", "parse-names" : false, "suffix" : "" }, { "dropping-particle" : "", "family" : "Burt", "given" : "A", "non-dropping-particle" : "", "parse-names" : false, "suffix" : "" }, { "dropping-particle" : "", "family" : "Godfray", "given" : "HC", "non-dropping-particle" : "", "parse-names" : false, "suffix" : "" }, { "dropping-particle" : "", "family" : "Awolola", "given" : "TS", "non-dropping-particle" : "", "parse-names" : false, "suffix" : "" }, { "dropping-particle" : "", "family" : "Oduola", "given" : "AO", "non-dropping-particle" : "", "parse-names" : false, "suffix" : "" }, { "dropping-particle" : "", "family" : "Oyewole", "given" : "IO", "non-dropping-particle" : "", "parse-names" : false, "suffix" : "" }, { "dropping-particle" : "", "family" : "Obansa", "given" : "JB", "non-dropping-particle" : "", "parse-names" : false, "suffix" : "" }, { "dropping-particle" : "", "family" : "Amajoh", "given" : "CN", "non-dropping-particle" : "", "parse-names" : false, "suffix" : "" }, { "dropping-particle" : "", "family" : "Koekemoer", "given" : "LL", "non-dropping-particle" : "", "parse-names" : false, "suffix" : "" }, { "dropping-particle" : "", "family" : "Coetzee", "given" : "M", "non-dropping-particle" : "", "parse-names" : false, "suffix" : "" }, { "dropping-particle" : "", "family" : "Baleta", "given" : "A", "non-dropping-particle" : "", "parse-names" : false, "suffix" : "" }, { "dropping-particle" : "", "family" : "Vulule", "given" : "JM", "non-dropping-particle" : "", "parse-names" : false, "suffix" : "" }, { "dropping-particle" : "", "family" : "Beach", "given" : "RF", "non-dropping-particle" : "", "parse-names" : false, "suffix" : "" }, { "dropping-particle" : "", "family" : "Atieli", "given" : "FK", "non-dropping-particle" : "", "parse-names" : false, "suffix" : "" }, { "dropping-particle" : "", "family" : "McAllister", "given" : "JC", "non-dropping-particle" : "", "parse-names" : false, "suffix" : "" }, { "dropping-particle" : "", "family" : "Brogdon", "given" : "WG", "non-dropping-particle" : "", "parse-names" : false, "suffix" : "" }, { "dropping-particle" : "", "family" : "Roberts", "given" : "JM", "non-dropping-particle" : "", "parse-names" : false, "suffix" : "" }, { "dropping-particle" : "", "family" : "Mwangi", "given" : "RW", "non-dropping-particle" : "", "parse-names" : false, "suffix" : "" }, { "dropping-particle" : "", "family" : "Hawley", "given" : "WA", "non-dropping-particle" : "", "parse-names" : false, "suffix" : "" }, { "dropping-particle" : "", "family" : "Pinto", "given" : "J", "non-dropping-particle" : "", "parse-names" : false, "suffix" : "" }, { "dropping-particle" : "", "family" : "Lynd", "given" : "A", "non-dropping-particle" : "", "parse-names" : false, "suffix" : "" }, { "dropping-particle" : "", "family" : "Elissa", "given" : "N", "non-dropping-particle" : "", "parse-names" : false, "suffix" : "" }, { "dropping-particle" : "", "family" : "Donnelly", "given" : "MJ", "non-dropping-particle" : "", "parse-names" : false, "suffix" : "" }, { "dropping-particle" : "", "family" : "Costa", "given" : "C", "non-dropping-particle" : "", "parse-names" : false, "suffix" : "" }, { "dropping-particle" : "", "family" : "Gentile", "given" : "G", "non-dropping-particle" : "", "parse-names" : false, "suffix" : "" }, { "dropping-particle" : "", "family" : "Caccone", "given" : "A", "non-dropping-particle" : "", "parse-names" : false, "suffix" : "" }, { "dropping-particle" : "do", "family" : "Rosario", "given" : "VE", "non-dropping-particle" : "", "parse-names" : false, "suffix" : "" }, { "dropping-particle" : "", "family" : "Chandre", "given" : "F", "non-dropping-particle" : "", "parse-names" : false, "suffix" : "" }, { "dropping-particle" : "", "family" : "Darriet", "given" : "F", "non-dropping-particle" : "", "parse-names" : false, "suffix" : "" }, { "dropping-particle" : "", "family" : "Manga", "given" : "L", "non-dropping-particle" : "", "parse-names" : false, "suffix" : "" }, { "dropping-particle" : "", "family" : "Akogbeto", "given" : "M", "non-dropping-particle" : "", "parse-names" : false, "suffix" : "" }, { "dropping-particle" : "", "family" : "Faye", "given" : "O", "non-dropping-particle" : "", "parse-names" : false, "suffix" : "" }, { "dropping-particle" : "", "family" : "Mouchet", "given" : "J", "non-dropping-particle" : "", "parse-names" : false, "suffix" : "" }, { "dropping-particle" : "", "family" : "Guillet", "given" : "P", "non-dropping-particle" : "", "parse-names" : false, "suffix" : "" }, { "dropping-particle" : "", "family" : "Etang", "given" : "J", "non-dropping-particle" : "", "parse-names" : false, "suffix" : "" }, { "dropping-particle" : "", "family" : "Manga", "given" : "L", "non-dropping-particle" : "", "parse-names" : false, "suffix" : "" }, { "dropping-particle" : "", "family" : "Chandre", "given" : "F", "non-dropping-particle" : "", "parse-names" : false, "suffix" : "" }, { "dropping-particle" : "", "family" : "Guillet", "given" : "P", "non-dropping-particle" : "", "parse-names" : false, "suffix" : "" }, { "dropping-particle" : "", "family" : "Fondjo", "given" : "E", "non-dropping-particle" : "", "parse-names" : false, "suffix" : "" }, { "dropping-particle" : "", "family" : "Mimpfoundi", "given" : "R", "non-dropping-particle" : "", "parse-names" : false, "suffix" : "" }, { "dropping-particle" : "", "family" : "Toto", "given" : "JC", "non-dropping-particle" : "", "parse-names" : false, "suffix" : "" }, { "dropping-particle" : "", "family" : "Fontenille", "given" : "D", "non-dropping-particle" : "", "parse-names" : false, "suffix" : "" }, { "dropping-particle" : "", "family" : "Ranson", "given" : "H", "non-dropping-particle" : "", "parse-names" : false, "suffix" : "" }, { "dropping-particle" : "", "family" : "Abdallah", "given" : "H", "non-dropping-particle" : "", "parse-names" : false, "suffix" : "" }, { "dropping-particle" : "", "family" : "Badolo", "given" : "A", "non-dropping-particle" : "", "parse-names" : false, "suffix" : "" }, { "dropping-particle" : "", "family" : "Guelbeogo", "given" : "WM", "non-dropping-particle" : "", "parse-names" : false, "suffix" : "" }, { "dropping-particle" : "", "family" : "Kerah-Hinzoumbe", "given" : "C", "non-dropping-particle" : "", "parse-names" : false, "suffix" : "" }, { "dropping-particle" : "", "family" : "Yangalbe-Kalnone", "given" : "E", "non-dropping-particle" : "", "parse-names" : false, "suffix" : "" }, { "dropping-particle" : "", "family" : "Sagnon", "given" : "N", "non-dropping-particle" : "", "parse-names" : false, "suffix" : "" }, { "dropping-particle" : "", "family" : "Simard", "given" : "F", "non-dropping-particle" : "", "parse-names" : false, "suffix" : "" }, { "dropping-particle" : "", "family" : "Coetzee", "given" : "M", "non-dropping-particle" : "", "parse-names" : false, "suffix" : "" }, { "dropping-particle" : "", "family" : "Reiter", "given" : "P", "non-dropping-particle" : "", "parse-names" : false, "suffix" : "" }, { "dropping-particle" : "de", "family" : "Zulueta", "given" : "J", "non-dropping-particle" : "", "parse-names" : false, "suffix" : "" }, { "dropping-particle" : "", "family" : "Ramsdale", "given" : "CD", "non-dropping-particle" : "", "parse-names" : false, "suffix" : "" }, { "dropping-particle" : "", "family" : "Coluzzi", "given" : "M", "non-dropping-particle" : "", "parse-names" : false, "suffix" : "" }, { "dropping-particle" : "", "family" : "Da\u0161kova", "given" : "NG", "non-dropping-particle" : "", "parse-names" : false, "suffix" : "" }, { "dropping-particle" : "", "family" : "Rasnicyn", "given" : "SP", "non-dropping-particle" : "", "parse-names" : false, "suffix" : "" }, { "dropping-particle" : "", "family" : "Linard", "given" : "C", "non-dropping-particle" : "", "parse-names" : false, "suffix" : "" }, { "dropping-particle" : "", "family" : "Poncon", "given" : "N", "non-dropping-particle" : "", "parse-names" : false, "suffix" : "" }, { "dropping-particle" : "", "family" : "Fontenille", "given" : "D", "non-dropping-particle" : "", "parse-names" : false, "suffix" : "" }, { "dropping-particle" : "", "family" : "Lambin", "given" : "EF", "non-dropping-particle" : "", "parse-names" : false, "suffix" : "" }, { "dropping-particle" : "", "family" : "Sainz-Elipe", "given" : "S", "non-dropping-particle" : "", "parse-names" : false, "suffix" : "" }, { "dropping-particle" : "", "family" : "Latorre", "given" : "JM", "non-dropping-particle" : "", "parse-names" : false, "suffix" : "" }, { "dropping-particle" : "", "family" : "Escosa", "given" : "R", "non-dropping-particle" : "", "parse-names" : false, "suffix" : "" }, { "dropping-particle" : "", "family" : "Masia", "given" : "M", "non-dropping-particle" : "", "parse-names" : false, "suffix" : "" }, { "dropping-particle" : "", "family" : "Fuentes", "given" : "MV", "non-dropping-particle" : "", "parse-names" : false, "suffix" : "" }, { "dropping-particle" : "", "family" : "Mas-Coma", "given" : "S", "non-dropping-particle" : "", "parse-names" : false, "suffix" : "" }, { "dropping-particle" : "", "family" : "Bargues", "given" : "MD", "non-dropping-particle" : "", "parse-names" : false, "suffix" : "" }, { "dropping-particle" : "", "family" : "Tsy", "given" : "JM L\u00e9ong Pock", "non-dropping-particle" : "", "parse-names" : false, "suffix" : "" }, { "dropping-particle" : "", "family" : "Duchemin", "given" : "JB", "non-dropping-particle" : "", "parse-names" : false, "suffix" : "" }, { "dropping-particle" : "", "family" : "Marrama", "given" : "L", "non-dropping-particle" : "", "parse-names" : false, "suffix" : "" }, { "dropping-particle" : "", "family" : "Rabarison", "given" : "P", "non-dropping-particle" : "", "parse-names" : false, "suffix" : "" }, { "dropping-particle" : "Le", "family" : "Goff", "given" : "G", "non-dropping-particle" : "", "parse-names" : false, "suffix" : "" }, { "dropping-particle" : "", "family" : "Rajaonarivelo", "given" : "V", "non-dropping-particle" : "", "parse-names" : false, "suffix" : "" }, { "dropping-particle" : "", "family" : "Robert", "given" : "V", "non-dropping-particle" : "", "parse-names" : false, "suffix" : "" }, { "dropping-particle" : "", "family" : "Ayala", "given" : "D", "non-dropping-particle" : "", "parse-names" : false, "suffix" : "" }, { "dropping-particle" : "", "family" : "Costantini", "given" : "C", "non-dropping-particle" : "", "parse-names" : false, "suffix" : "" }, { "dropping-particle" : "", "family" : "Ose", "given" : "K", "non-dropping-particle" : "", "parse-names" : false, "suffix" : "" }, { "dropping-particle" : "", "family" : "Kamdem", "given" : "GC", "non-dropping-particle" : "", "parse-names" : false, "suffix" : "" }, { "dropping-particle" : "", "family" : "Antonio-Nkondjio", "given" : "C", "non-dropping-particle" : "", "parse-names" : false, "suffix" : "" }, { "dropping-particle" : "", "family" : "Agbor", "given" : "JP", "non-dropping-particle" : "", "parse-names" : false, "suffix" : "" }, { "dropping-particle" : "", "family" : "Awono-Ambene", "given" : "P", "non-dropping-particle" : "", "parse-names" : false, "suffix" : "" }, { "dropping-particle" : "", "family" : "Fontenille", "given" : "D", "non-dropping-particle" : "", "parse-names" : false, "suffix" : "" }, { "dropping-particle" : "", "family" : "Simard", "given" : "F", "non-dropping-particle" : "", "parse-names" : false, "suffix" : "" }, { "dropping-particle" : "", "family" : "Sogoba", "given" : "N", "non-dropping-particle" : "", "parse-names" : false, "suffix" : "" }, { "dropping-particle" : "", "family" : "Vounatsou", "given" : "P", "non-dropping-particle" : "", "parse-names" : false, "suffix" : "" }, { "dropping-particle" : "", "family" : "Bagayoko", "given" : "MM", "non-dropping-particle" : "", "parse-names" : false, "suffix" : "" }, { "dropping-particle" : "", "family" : "Doumbia", "given" : "S", "non-dropping-particle" : "", "parse-names" : false, "suffix" : "" }, { "dropping-particle" : "", "family" : "Dolo", "given" : "G", "non-dropping-particle" : "", "parse-names" : false, "suffix" : "" }, { "dropping-particle" : "", "family" : "Gosoniu", "given" : "L", "non-dropping-particle" : "", "parse-names" : false, "suffix" : "" }, { "dropping-particle" : "", "family" : "Traore", "given" : "SF", "non-dropping-particle" : "", "parse-names" : false, "suffix" : "" }, { "dropping-particle" : "", "family" : "Toure", "given" : "YT", "non-dropping-particle" : "", "parse-names" : false, "suffix" : "" }, { "dropping-particle" : "", "family" : "Smith", "given" : "T", "non-dropping-particle" : "", "parse-names" : false, "suffix" : "" }, { "dropping-particle" : "de", "family" : "Souza", "given" : "D", "non-dropping-particle" : "", "parse-names" : false, "suffix" : "" }, { "dropping-particle" : "", "family" : "Kelly-Hope", "given" : "L", "non-dropping-particle" : "", "parse-names" : false, "suffix" : "" }, { "dropping-particle" : "", "family" : "Lawson", "given" : "B", "non-dropping-particle" : "", "parse-names" : false, "suffix" : "" }, { "dropping-particle" : "", "family" : "Wilson", "given" : "M", "non-dropping-particle" : "", "parse-names" : false, "suffix" : "" }, { "dropping-particle" : "", "family" : "Boakye", "given" : "D", "non-dropping-particle" : "", "parse-names" : false, "suffix" : "" }, { "dropping-particle" : "", "family" : "Onyabe", "given" : "DY", "non-dropping-particle" : "", "parse-names" : false, "suffix" : "" }, { "dropping-particle" : "", "family" : "Conn", "given" : "JE", "non-dropping-particle" : "", "parse-names" : false, "suffix" : "" }, { "dropping-particle" : "", "family" : "Kulkarni", "given" : "MA", "non-dropping-particle" : "", "parse-names" : false, "suffix" : "" }, { "dropping-particle" : "", "family" : "Desrochers", "given" : "RE", "non-dropping-particle" : "", "parse-names" : false, "suffix" : "" }, { "dropping-particle" : "", "family" : "Kerr", "given" : "JT", "non-dropping-particle" : "", "parse-names" : false, "suffix" : "" }, { "dropping-particle" : "", "family" : "Bayoh", "given" : "MN", "non-dropping-particle" : "", "parse-names" : false, "suffix" : "" }, { "dropping-particle" : "", "family" : "Thomas", "given" : "CJ", "non-dropping-particle" : "", "parse-names" : false, "suffix" : "" }, { "dropping-particle" : "", "family" : "Lindsay", "given" : "SW", "non-dropping-particle" : "", "parse-names" : false, "suffix" : "" }, { "dropping-particle" : "", "family" : "Lindsay", "given" : "SW", "non-dropping-particle" : "", "parse-names" : false, "suffix" : "" }, { "dropping-particle" : "", "family" : "Parson", "given" : "L", "non-dropping-particle" : "", "parse-names" : false, "suffix" : "" }, { "dropping-particle" : "", "family" : "Thomas", "given" : "CJ", "non-dropping-particle" : "", "parse-names" : false, "suffix" : "" }, { "dropping-particle" : "", "family" : "Levine", "given" : "RS", "non-dropping-particle" : "", "parse-names" : false, "suffix" : "" }, { "dropping-particle" : "", "family" : "Peterson", "given" : "AT", "non-dropping-particle" : "", "parse-names" : false, "suffix" : "" }, { "dropping-particle" : "", "family" : "Benedict", "given" : "MQ", "non-dropping-particle" : "", "parse-names" : false, "suffix" : "" }, { "dropping-particle" : "", "family" : "Rogers", "given" : "DJ", "non-dropping-particle" : "", "parse-names" : false, "suffix" : "" }, { "dropping-particle" : "", "family" : "Randolph", "given" : "SE", "non-dropping-particle" : "", "parse-names" : false, "suffix" : "" }, { "dropping-particle" : "", "family" : "Snow", "given" : "RW", "non-dropping-particle" : "", "parse-names" : false, "suffix" : "" }, { "dropping-particle" : "", "family" : "Hay", "given" : "SI", "non-dropping-particle" : "", "parse-names" : false, "suffix" : "" }, { "dropping-particle" : "", "family" : "Kuhn", "given" : "KG", "non-dropping-particle" : "", "parse-names" : false, "suffix" : "" }, { "dropping-particle" : "", "family" : "Campbell-Lendrum", "given" : "DH", "non-dropping-particle" : "", "parse-names" : false, "suffix" : "" }, { "dropping-particle" : "", "family" : "Davies", "given" : "CR", "non-dropping-particle" : "", "parse-names" : false, "suffix" : "" }, { "dropping-particle" : "", "family" : "Snow", "given" : "K", "non-dropping-particle" : "", "parse-names" : false, "suffix" : "" }, { "dropping-particle" : "", "family" : "Toty", "given" : "C", "non-dropping-particle" : "", "parse-names" : false, "suffix" : "" }, { "dropping-particle" : "", "family" : "Barr\u00e9", "given" : "H", "non-dropping-particle" : "", "parse-names" : false, "suffix" : "" }, { "dropping-particle" : "Le", "family" : "Goff", "given" : "G", "non-dropping-particle" : "", "parse-names" : false, "suffix" : "" }, { "dropping-particle" : "", "family" : "Larget-Thi\u00e9ry", "given" : "I", "non-dropping-particle" : "", "parse-names" : false, "suffix" : "" }, { "dropping-particle" : "", "family" : "Rahola", "given" : "N", "non-dropping-particle" : "", "parse-names" : false, "suffix" : "" }, { "dropping-particle" : "", "family" : "Couret", "given" : "D", "non-dropping-particle" : "", "parse-names" : false, "suffix" : "" }, { "dropping-particle" : "", "family" : "Fontenille", "given" : "D", "non-dropping-particle" : "", "parse-names" : false, "suffix" : "" }, { "dropping-particle" : "", "family" : "Hunt", "given" : "RH", "non-dropping-particle" : "", "parse-names" : false, "suffix" : "" }, { "dropping-particle" : "", "family" : "Coetzee", "given" : "M", "non-dropping-particle" : "", "parse-names" : false, "suffix" : "" }, { "dropping-particle" : "", "family" : "Fettene", "given" : "M", "non-dropping-particle" : "", "parse-names" : false, "suffix" : "" }, { "dropping-particle" : "", "family" : "Costantini", "given" : "C", "non-dropping-particle" : "", "parse-names" : false, "suffix" : "" }, { "dropping-particle" : "", "family" : "Sagnon", "given" : "N", "non-dropping-particle" : "", "parse-names" : false, "suffix" : "" }, { "dropping-particle" : "", "family" : "Ilboudo-Sanogo", "given" : "E", "non-dropping-particle" : "", "parse-names" : false, "suffix" : "" }, { "dropping-particle" : "", "family" : "Coluzzi", "given" : "M", "non-dropping-particle" : "", "parse-names" : false, "suffix" : "" }, { "dropping-particle" : "", "family" : "Boccolini", "given" : "D", "non-dropping-particle" : "", "parse-names" : false, "suffix" : "" }, { "dropping-particle" : "", "family" : "Garros", "given" : "C", "non-dropping-particle" : "", "parse-names" : false, "suffix" : "" }, { "dropping-particle" : "", "family" : "Koekemoer", "given" : "LL", "non-dropping-particle" : "", "parse-names" : false, "suffix" : "" }, { "dropping-particle" : "", "family" : "Kamau", "given" : "L", "non-dropping-particle" : "", "parse-names" : false, "suffix" : "" }, { "dropping-particle" : "", "family" : "Awolola", "given" : "TS", "non-dropping-particle" : "", "parse-names" : false, "suffix" : "" }, { "dropping-particle" : "Van", "family" : "Bortel", "given" : "W", "non-dropping-particle" : "", "parse-names" : false, "suffix" : "" }, { "dropping-particle" : "", "family" : "Coetzee", "given" : "M", "non-dropping-particle" : "", "parse-names" : false, "suffix" : "" }, { "dropping-particle" : "", "family" : "Coosemans", "given" : "M", "non-dropping-particle" : "", "parse-names" : false, "suffix" : "" }, { "dropping-particle" : "", "family" : "Manguin", "given" : "S", "non-dropping-particle" : "", "parse-names" : false, "suffix" : "" }, { "dropping-particle" : "", "family" : "Koekemoer", "given" : "LL", "non-dropping-particle" : "", "parse-names" : false, "suffix" : "" }, { "dropping-particle" : "", "family" : "Kamau", "given" : "L", "non-dropping-particle" : "", "parse-names" : false, "suffix" : "" }, { "dropping-particle" : "", "family" : "Garros", "given" : "C", "non-dropping-particle" : "", "parse-names" : false, "suffix" : "" }, { "dropping-particle" : "", "family" : "Manguin", "given" : "S", "non-dropping-particle" : "", "parse-names" : false, "suffix" : "" }, { "dropping-particle" : "", "family" : "Hunt", "given" : "RH", "non-dropping-particle" : "", "parse-names" : false, "suffix" : "" }, { "dropping-particle" : "", "family" : "Coetzee", "given" : "M", "non-dropping-particle" : "", "parse-names" : false, "suffix" : "" }, { "dropping-particle" : "", "family" : "Spillings", "given" : "BL", "non-dropping-particle" : "", "parse-names" : false, "suffix" : "" }, { "dropping-particle" : "", "family" : "Brooke", "given" : "BD", "non-dropping-particle" : "", "parse-names" : false, "suffix" : "" }, { "dropping-particle" : "", "family" : "Koekemoer", "given" : "LL", "non-dropping-particle" : "", "parse-names" : false, "suffix" : "" }, { "dropping-particle" : "", "family" : "Chiphwanya", "given" : "J", "non-dropping-particle" : "", "parse-names" : false, "suffix" : "" }, { "dropping-particle" : "", "family" : "Coetzee", "given" : "M", "non-dropping-particle" : "", "parse-names" : false, "suffix" : "" }, { "dropping-particle" : "", "family" : "Hunt", "given" : "RH", "non-dropping-particle" : "", "parse-names" : false, "suffix" : "" }, { "dropping-particle" : "", "family" : "De", "given" : "G", "non-dropping-particle" : "", "parse-names" : false, "suffix" : "" }, { "dropping-particle" : "", "family" : "Scharlemann", "given" : "JP", "non-dropping-particle" : "", "parse-names" : false, "suffix" : "" }, { "dropping-particle" : "", "family" : "Benz", "given" : "D", "non-dropping-particle" : "", "parse-names" : false, "suffix" : "" }, { "dropping-particle" : "", "family" : "Hay", "given" : "SI", "non-dropping-particle" : "", "parse-names" : false, "suffix" : "" }, { "dropping-particle" : "", "family" : "Purse", "given" : "BV", "non-dropping-particle" : "", "parse-names" : false, "suffix" : "" }, { "dropping-particle" : "", "family" : "Tatem", "given" : "AJ", "non-dropping-particle" : "", "parse-names" : false, "suffix" : "" }, { "dropping-particle" : "", "family" : "Wint", "given" : "GR", "non-dropping-particle" : "", "parse-names" : false, "suffix" : "" }, { "dropping-particle" : "", "family" : "Rogers", "given" : "DJ", "non-dropping-particle" : "", "parse-names" : false, "suffix" : "" }, { "dropping-particle" : "", "family" : "Hijmans", "given" : "RJ", "non-dropping-particle" : "", "parse-names" : false, "suffix" : "" }, { "dropping-particle" : "", "family" : "Cameron", "given" : "SE", "non-dropping-particle" : "", "parse-names" : false, "suffix" : "" }, { "dropping-particle" : "", "family" : "Parra", "given" : "JL", "non-dropping-particle" : "", "parse-names" : false, "suffix" : "" }, { "dropping-particle" : "", "family" : "Jones", "given" : "PG", "non-dropping-particle" : "", "parse-names" : false, "suffix" : "" }, { "dropping-particle" : "", "family" : "Jarvis", "given" : "A", "non-dropping-particle" : "", "parse-names" : false, "suffix" : "" }, { "dropping-particle" : "", "family" : "Hay", "given" : "SI", "non-dropping-particle" : "", "parse-names" : false, "suffix" : "" }, { "dropping-particle" : "", "family" : "Myneni", "given" : "RB", "non-dropping-particle" : "", "parse-names" : false, "suffix" : "" }, { "dropping-particle" : "", "family" : "Hall", "given" : "FG", "non-dropping-particle" : "", "parse-names" : false, "suffix" : "" }, { "dropping-particle" : "", "family" : "Sellers", "given" : "PJ", "non-dropping-particle" : "", "parse-names" : false, "suffix" : "" }, { "dropping-particle" : "", "family" : "Marshak", "given" : "AL", "non-dropping-particle" : "", "parse-names" : false, "suffix" : "" }, { "dropping-particle" : "", "family" : "Li", "given" : "ZL", "non-dropping-particle" : "", "parse-names" : false, "suffix" : "" }, { "dropping-particle" : "", "family" : "Becker", "given" : "F", "non-dropping-particle" : "", "parse-names" : false, "suffix" : "" }, { "dropping-particle" : "", "family" : "Boyd", "given" : "DS", "non-dropping-particle" : "", "parse-names" : false, "suffix" : "" }, { "dropping-particle" : "", "family" : "Petitcolin", "given" : "F", "non-dropping-particle" : "", "parse-names" : false, "suffix" : "" }, { "dropping-particle" : "", "family" : "Pinto", "given" : "J", "non-dropping-particle" : "", "parse-names" : false, "suffix" : "" }, { "dropping-particle" : "", "family" : "Lynd", "given" : "A", "non-dropping-particle" : "", "parse-names" : false, "suffix" : "" }, { "dropping-particle" : "", "family" : "Vicente", "given" : "JL", "non-dropping-particle" : "", "parse-names" : false, "suffix" : "" }, { "dropping-particle" : "", "family" : "Santolamazza", "given" : "F", "non-dropping-particle" : "", "parse-names" : false, "suffix" : "" }, { "dropping-particle" : "", "family" : "Randle", "given" : "NP", "non-dropping-particle" : "", "parse-names" : false, "suffix" : "" }, { "dropping-particle" : "", "family" : "Gentile", "given" : "G", "non-dropping-particle" : "", "parse-names" : false, "suffix" : "" }, { "dropping-particle" : "", "family" : "Moreno", "given" : "M", "non-dropping-particle" : "", "parse-names" : false, "suffix" : "" }, { "dropping-particle" : "", "family" : "Simard", "given" : "F", "non-dropping-particle" : "", "parse-names" : false, "suffix" : "" }, { "dropping-particle" : "", "family" : "Charlwood", "given" : "JD", "non-dropping-particle" : "", "parse-names" : false, "suffix" : "" }, { "dropping-particle" : "do", "family" : "Rosario", "given" : "VE", "non-dropping-particle" : "", "parse-names" : false, "suffix" : "" }, { "dropping-particle" : "", "family" : "Caccone", "given" : "A", "non-dropping-particle" : "", "parse-names" : false, "suffix" : "" }, { "dropping-particle" : "Della", "family" : "Torre", "given" : "A", "non-dropping-particle" : "", "parse-names" : false, "suffix" : "" }, { "dropping-particle" : "", "family" : "Donnelly", "given" : "MJ", "non-dropping-particle" : "", "parse-names" : false, "suffix" : "" }, { "dropping-particle" : "", "family" : "Brooke", "given" : "BD", "non-dropping-particle" : "", "parse-names" : false, "suffix" : "" }, { "dropping-particle" : "", "family" : "Koekemoer", "given" : "LL", "non-dropping-particle" : "", "parse-names" : false, "suffix" : "" }, { "dropping-particle" : "", "family" : "Pombi", "given" : "M", "non-dropping-particle" : "", "parse-names" : false, "suffix" : "" }, { "dropping-particle" : "", "family" : "Caputo", "given" : "B", "non-dropping-particle" : "", "parse-names" : false, "suffix" : "" }, { "dropping-particle" : "", "family" : "Simard", "given" : "F", "non-dropping-particle" : "", "parse-names" : false, "suffix" : "" }, { "dropping-particle" : "Di", "family" : "Deco", "given" : "MA", "non-dropping-particle" : "", "parse-names" : false, "suffix" : "" }, { "dropping-particle" : "", "family" : "Coluzzi", "given" : "M", "non-dropping-particle" : "", "parse-names" : false, "suffix" : "" }, { "dropping-particle" : "Della", "family" : "Torre", "given" : "A", "non-dropping-particle" : "", "parse-names" : false, "suffix" : "" }, { "dropping-particle" : "", "family" : "Costantini", "given" : "C", "non-dropping-particle" : "", "parse-names" : false, "suffix" : "" }, { "dropping-particle" : "", "family" : "Besansky", "given" : "NJ", "non-dropping-particle" : "", "parse-names" : false, "suffix" : "" }, { "dropping-particle" : "", "family" : "Petrarca", "given" : "V", "non-dropping-particle" : "", "parse-names" : false, "suffix" : "" }, { "dropping-particle" : "", "family" : "Cohuet", "given" : "A", "non-dropping-particle" : "", "parse-names" : false, "suffix" : "" }, { "dropping-particle" : "", "family" : "Simard", "given" : "F", "non-dropping-particle" : "", "parse-names" : false, "suffix" : "" }, { "dropping-particle" : "", "family" : "Wondji", "given" : "CS", "non-dropping-particle" : "", "parse-names" : false, "suffix" : "" }, { "dropping-particle" : "", "family" : "Antonio-Nkondjio", "given" : "C", "non-dropping-particle" : "", "parse-names" : false, "suffix" : "" }, { "dropping-particle" : "", "family" : "Awono-Ambene", "given" : "P", "non-dropping-particle" : "", "parse-names" : false, "suffix" : "" }, { "dropping-particle" : "", "family" : "Fontenille", "given" : "D", "non-dropping-particle" : "", "parse-names" : false, "suffix" : "" }, { "dropping-particle" : "", "family" : "Antonio-Nkondjio", "given" : "C", "non-dropping-particle" : "", "parse-names" : false, "suffix" : "" }, { "dropping-particle" : "", "family" : "Atangana", "given" : "J", "non-dropping-particle" : "", "parse-names" : false, "suffix" : "" }, { "dropping-particle" : "", "family" : "Ndo", "given" : "C", "non-dropping-particle" : "", "parse-names" : false, "suffix" : "" }, { "dropping-particle" : "", "family" : "Awono-Ambene", "given" : "P", "non-dropping-particle" : "", "parse-names" : false, "suffix" : "" }, { "dropping-particle" : "", "family" : "Fondjo", "given" : "E", "non-dropping-particle" : "", "parse-names" : false, "suffix" : "" }, { "dropping-particle" : "", "family" : "Fontenille", "given" : "D", "non-dropping-particle" : "", "parse-names" : false, "suffix" : "" }, { "dropping-particle" : "", "family" : "Simard", "given" : "F", "non-dropping-particle" : "", "parse-names" : false, "suffix" : "" }, { "dropping-particle" : "", "family" : "Antonio-Nkondjio", "given" : "C", "non-dropping-particle" : "", "parse-names" : false, "suffix" : "" }, { "dropping-particle" : "", "family" : "Kerah", "given" : "CH", "non-dropping-particle" : "", "parse-names" : false, "suffix" : "" }, { "dropping-particle" : "", "family" : "Simard", "given" : "F", "non-dropping-particle" : "", "parse-names" : false, "suffix" : "" }, { "dropping-particle" : "", "family" : "Awono-Ambene", "given" : "P", "non-dropping-particle" : "", "parse-names" : false, "suffix" : "" }, { "dropping-particle" : "", "family" : "Chouaibou", "given" : "M", "non-dropping-particle" : "", "parse-names" : false, "suffix" : "" }, { "dropping-particle" : "", "family" : "Tchuinkam", "given" : "T", "non-dropping-particle" : "", "parse-names" : false, "suffix" : "" }, { "dropping-particle" : "", "family" : "Fontenille", "given" : "D", "non-dropping-particle" : "", "parse-names" : false, "suffix" : "" }, { "dropping-particle" : "", "family" : "Walton", "given" : "C", "non-dropping-particle" : "", "parse-names" : false, "suffix" : "" }, { "dropping-particle" : "", "family" : "Sharpe", "given" : "RG", "non-dropping-particle" : "", "parse-names" : false, "suffix" : "" }, { "dropping-particle" : "", "family" : "Pritchard", "given" : "SJ", "non-dropping-particle" : "", "parse-names" : false, "suffix" : "" }, { "dropping-particle" : "", "family" : "Thelwell", "given" : "NJ", "non-dropping-particle" : "", "parse-names" : false, "suffix" : "" }, { "dropping-particle" : "", "family" : "Butlin", "given" : "RK", "non-dropping-particle" : "", "parse-names" : false, "suffix" : "" }, { "dropping-particle" : "", "family" : "Coetzee", "given" : "M", "non-dropping-particle" : "", "parse-names" : false, "suffix" : "" }, { "dropping-particle" : "", "family" : "Manguin", "given" : "S", "non-dropping-particle" : "", "parse-names" : false, "suffix" : "" }, { "dropping-particle" : "", "family" : "Carnevale", "given" : "P", "non-dropping-particle" : "", "parse-names" : false, "suffix" : "" }, { "dropping-particle" : "", "family" : "Mouchet", "given" : "J", "non-dropping-particle" : "", "parse-names" : false, "suffix" : "" }, { "dropping-particle" : "", "family" : "Coosemans", "given" : "M", "non-dropping-particle" : "", "parse-names" : false, "suffix" : "" }, { "dropping-particle" : "", "family" : "Julvez", "given" : "J", "non-dropping-particle" : "", "parse-names" : false, "suffix" : "" }, { "dropping-particle" : "", "family" : "Richard-Lenoble", "given" : "D", "non-dropping-particle" : "", "parse-names" : false, "suffix" : "" }, { "dropping-particle" : "", "family" : "Sircoulon", "given" : "J", "non-dropping-particle" : "", "parse-names" : false, "suffix" : "" }, { "dropping-particle" : "", "family" : "Omlin", "given" : "FX", "non-dropping-particle" : "", "parse-names" : false, "suffix" : "" }, { "dropping-particle" : "", "family" : "Carlson", "given" : "JC", "non-dropping-particle" : "", "parse-names" : false, "suffix" : "" }, { "dropping-particle" : "", "family" : "Ogbunugafor", "given" : "CB", "non-dropping-particle" : "", "parse-names" : false, "suffix" : "" }, { "dropping-particle" : "", "family" : "Hassanali", "given" : "A", "non-dropping-particle" : "", "parse-names" : false, "suffix" : "" }, { "dropping-particle" : "", "family" : "Minakawa", "given" : "N", "non-dropping-particle" : "", "parse-names" : false, "suffix" : "" }, { "dropping-particle" : "", "family" : "Sonye", "given" : "G", "non-dropping-particle" : "", "parse-names" : false, "suffix" : "" }, { "dropping-particle" : "", "family" : "Mogi", "given" : "M", "non-dropping-particle" : "", "parse-names" : false, "suffix" : "" }, { "dropping-particle" : "", "family" : "Yan", "given" : "G", "non-dropping-particle" : "", "parse-names" : false, "suffix" : "" }, { "dropping-particle" : "", "family" : "Himeidan", "given" : "YE", "non-dropping-particle" : "", "parse-names" : false, "suffix" : "" }, { "dropping-particle" : "", "family" : "Zhou", "given" : "G", "non-dropping-particle" : "", "parse-names" : false, "suffix" : "" }, { "dropping-particle" : "", "family" : "Yakob", "given" : "L", "non-dropping-particle" : "", "parse-names" : false, "suffix" : "" }, { "dropping-particle" : "", "family" : "Afrane", "given" : "Y", "non-dropping-particle" : "", "parse-names" : false, "suffix" : "" }, { "dropping-particle" : "", "family" : "Munga", "given" : "S", "non-dropping-particle" : "", "parse-names" : false, "suffix" : "" }, { "dropping-particle" : "", "family" : "Atieli", "given" : "H", "non-dropping-particle" : "", "parse-names" : false, "suffix" : "" }, { "dropping-particle" : "", "family" : "el", "given" : "A El-Rayah", "non-dropping-particle" : "", "parse-names" : false, "suffix" : "" }, { "dropping-particle" : "", "family" : "Githeko", "given" : "AK", "non-dropping-particle" : "", "parse-names" : false, "suffix" : "" }, { "dropping-particle" : "", "family" : "Yan", "given" : "G", "non-dropping-particle" : "", "parse-names" : false, "suffix" : "" }, { "dropping-particle" : "", "family" : "Mouchet", "given" : "J", "non-dropping-particle" : "", "parse-names" : false, "suffix" : "" }, { "dropping-particle" : "", "family" : "Manguin", "given" : "S", "non-dropping-particle" : "", "parse-names" : false, "suffix" : "" }, { "dropping-particle" : "", "family" : "Sircoulon", "given" : "J", "non-dropping-particle" : "", "parse-names" : false, "suffix" : "" }, { "dropping-particle" : "", "family" : "Laventure", "given" : "S", "non-dropping-particle" : "", "parse-names" : false, "suffix" : "" }, { "dropping-particle" : "", "family" : "Faye", "given" : "O", "non-dropping-particle" : "", "parse-names" : false, "suffix" : "" }, { "dropping-particle" : "", "family" : "Onapa", "given" : "AW", "non-dropping-particle" : "", "parse-names" : false, "suffix" : "" }, { "dropping-particle" : "", "family" : "Carnevale", "given" : "P", "non-dropping-particle" : "", "parse-names" : false, "suffix" : "" }, { "dropping-particle" : "", "family" : "Julvez", "given" : "J", "non-dropping-particle" : "", "parse-names" : false, "suffix" : "" }, { "dropping-particle" : "", "family" : "Fontenille", "given" : "D", "non-dropping-particle" : "", "parse-names" : false, "suffix" : "" }, { "dropping-particle" : "", "family" : "White", "given" : "GB", "non-dropping-particle" : "", "parse-names" : false, "suffix" : "" }, { "dropping-particle" : "", "family" : "White", "given" : "GB", "non-dropping-particle" : "", "parse-names" : false, "suffix" : "" }, { "dropping-particle" : "", "family" : "Sharp", "given" : "BL", "non-dropping-particle" : "", "parse-names" : false, "suffix" : "" }, { "dropping-particle" : "", "family" : "Lesueur", "given" : "D", "non-dropping-particle" : "", "parse-names" : false, "suffix" : "" }, { "dropping-particle" : "", "family" : "Coluzzi", "given" : "M", "non-dropping-particle" : "", "parse-names" : false, "suffix" : "" }, { "dropping-particle" : "", "family" : "Sabatini", "given" : "A", "non-dropping-particle" : "", "parse-names" : false, "suffix" : "" }, { "dropping-particle" : "", "family" : "Petrarca", "given" : "V", "non-dropping-particle" : "", "parse-names" : false, "suffix" : "" }, { "dropping-particle" : "Di", "family" : "Deco", "given" : "MA", "non-dropping-particle" : "", "parse-names" : false, "suffix" : "" }, { "dropping-particle" : "", "family" : "Ameneshewa", "given" : "B", "non-dropping-particle" : "", "parse-names" : false, "suffix" : "" }, { "dropping-particle" : "", "family" : "Service", "given" : "MW", "non-dropping-particle" : "", "parse-names" : false, "suffix" : "" }, { "dropping-particle" : "", "family" : "Gimnig", "given" : "JE", "non-dropping-particle" : "", "parse-names" : false, "suffix" : "" }, { "dropping-particle" : "", "family" : "Ombok", "given" : "M", "non-dropping-particle" : "", "parse-names" : false, "suffix" : "" }, { "dropping-particle" : "", "family" : "Kamau", "given" : "L", "non-dropping-particle" : "", "parse-names" : false, "suffix" : "" }, { "dropping-particle" : "", "family" : "Hawley", "given" : "WA", "non-dropping-particle" : "", "parse-names" : false, "suffix" : "" }, { "dropping-particle" : "", "family" : "Edillo", "given" : "FE", "non-dropping-particle" : "", "parse-names" : false, "suffix" : "" }, { "dropping-particle" : "", "family" : "Toure", "given" : "YT", "non-dropping-particle" : "", "parse-names" : false, "suffix" : "" }, { "dropping-particle" : "", "family" : "Lanzaro", "given" : "GC", "non-dropping-particle" : "", "parse-names" : false, "suffix" : "" }, { "dropping-particle" : "", "family" : "Dolo", "given" : "G", "non-dropping-particle" : "", "parse-names" : false, "suffix" : "" }, { "dropping-particle" : "", "family" : "Taylor", "given" : "CE", "non-dropping-particle" : "", "parse-names" : false, "suffix" : "" }, { "dropping-particle" : "", "family" : "Himeidan", "given" : "YE", "non-dropping-particle" : "", "parse-names" : false, "suffix" : "" }, { "dropping-particle" : "", "family" : "Eel", "given" : "A Rayah", "non-dropping-particle" : "", "parse-names" : false, "suffix" : "" }, { "dropping-particle" : "", "family" : "Abdullah", "given" : "MA", "non-dropping-particle" : "", "parse-names" : false, "suffix" : "" }, { "dropping-particle" : "", "family" : "Merdan", "given" : "AI", "non-dropping-particle" : "", "parse-names" : false, "suffix" : "" }, { "dropping-particle" : "", "family" : "Kamau", "given" : "L", "non-dropping-particle" : "", "parse-names" : false, "suffix" : "" }, { "dropping-particle" : "", "family" : "Munyekenye", "given" : "GO", "non-dropping-particle" : "", "parse-names" : false, "suffix" : "" }, { "dropping-particle" : "", "family" : "Vulule", "given" : "JM", "non-dropping-particle" : "", "parse-names" : false, "suffix" : "" }, { "dropping-particle" : "", "family" : "Lehmann", "given" : "T", "non-dropping-particle" : "", "parse-names" : false, "suffix" : "" }, { "dropping-particle" : "", "family" : "Shililu", "given" : "J", "non-dropping-particle" : "", "parse-names" : false, "suffix" : "" }, { "dropping-particle" : "", "family" : "Mbogo", "given" : "C", "non-dropping-particle" : "", "parse-names" : false, "suffix" : "" }, { "dropping-particle" : "", "family" : "Ghebremeskel", "given" : "T", "non-dropping-particle" : "", "parse-names" : false, "suffix" : "" }, { "dropping-particle" : "", "family" : "Githure", "given" : "J", "non-dropping-particle" : "", "parse-names" : false, "suffix" : "" }, { "dropping-particle" : "", "family" : "Novak", "given" : "R", "non-dropping-particle" : "", "parse-names" : false, "suffix" : "" }, { "dropping-particle" : "", "family" : "Shililu", "given" : "J", "non-dropping-particle" : "", "parse-names" : false, "suffix" : "" }, { "dropping-particle" : "", "family" : "Ghebremeskel", "given" : "T", "non-dropping-particle" : "", "parse-names" : false, "suffix" : "" }, { "dropping-particle" : "", "family" : "Seulu", "given" : "F", "non-dropping-particle" : "", "parse-names" : false, "suffix" : "" }, { "dropping-particle" : "", "family" : "Mengistu", "given" : "S", "non-dropping-particle" : "", "parse-names" : false, "suffix" : "" }, { "dropping-particle" : "", "family" : "Fekadu", "given" : "H", "non-dropping-particle" : "", "parse-names" : false, "suffix" : "" }, { "dropping-particle" : "", "family" : "Zerom", "given" : "M", "non-dropping-particle" : "", "parse-names" : false, "suffix" : "" }, { "dropping-particle" : "", "family" : "Ghebregziabiher", "given" : "A", "non-dropping-particle" : "", "parse-names" : false, "suffix" : "" }, { "dropping-particle" : "", "family" : "Sintasath", "given" : "D", "non-dropping-particle" : "", "parse-names" : false, "suffix" : "" }, { "dropping-particle" : "", "family" : "Bretas", "given" : "G", "non-dropping-particle" : "", "parse-names" : false, "suffix" : "" }, { "dropping-particle" : "", "family" : "Mbogo", "given" : "C", "non-dropping-particle" : "", "parse-names" : false, "suffix" : "" }, { "dropping-particle" : "", "family" : "Githure", "given" : "J", "non-dropping-particle" : "", "parse-names" : false, "suffix" : "" }, { "dropping-particle" : "", "family" : "Brantly", "given" : "E", "non-dropping-particle" : "", "parse-names" : false, "suffix" : "" }, { "dropping-particle" : "", "family" : "Novak", "given" : "R", "non-dropping-particle" : "", "parse-names" : false, "suffix" : "" }, { "dropping-particle" : "", "family" : "Beier", "given" : "JC", "non-dropping-particle" : "", "parse-names" : false, "suffix" : "" }, { "dropping-particle" : "", "family" : "Ye-Ebiyo", "given" : "Y", "non-dropping-particle" : "", "parse-names" : false, "suffix" : "" }, { "dropping-particle" : "", "family" : "Pollack", "given" : "RJ", "non-dropping-particle" : "", "parse-names" : false, "suffix" : "" }, { "dropping-particle" : "", "family" : "Spielman", "given" : "A", "non-dropping-particle" : "", "parse-names" : false, "suffix" : "" }, { "dropping-particle" : "", "family" : "Charlwood", "given" : "JD", "non-dropping-particle" : "", "parse-names" : false, "suffix" : "" }, { "dropping-particle" : "", "family" : "Edoh", "given" : "D", "non-dropping-particle" : "", "parse-names" : false, "suffix" : "" }, { "dropping-particle" : "", "family" : "B\u00f8gh", "given" : "C", "non-dropping-particle" : "", "parse-names" : false, "suffix" : "" }, { "dropping-particle" : "", "family" : "Clarke", "given" : "SE", "non-dropping-particle" : "", "parse-names" : false, "suffix" : "" }, { "dropping-particle" : "", "family" : "Jawara", "given" : "M", "non-dropping-particle" : "", "parse-names" : false, "suffix" : "" }, { "dropping-particle" : "", "family" : "Thomas", "given" : "CJ", "non-dropping-particle" : "", "parse-names" : false, "suffix" : "" }, { "dropping-particle" : "", "family" : "Lindsay", "given" : "SW", "non-dropping-particle" : "", "parse-names" : false, "suffix" : "" }, { "dropping-particle" : "", "family" : "Mutero", "given" : "CM", "non-dropping-particle" : "", "parse-names" : false, "suffix" : "" }, { "dropping-particle" : "", "family" : "Blank", "given" : "H", "non-dropping-particle" : "", "parse-names" : false, "suffix" : "" }, { "dropping-particle" : "", "family" : "Konradsen", "given" : "F", "non-dropping-particle" : "", "parse-names" : false, "suffix" : "" }, { "dropping-particle" : "van der", "family" : "Hoek", "given" : "W", "non-dropping-particle" : "", "parse-names" : false, "suffix" : "" }, { "dropping-particle" : "", "family" : "Mwangangi", "given" : "JM", "non-dropping-particle" : "", "parse-names" : false, "suffix" : "" }, { "dropping-particle" : "", "family" : "Muturi", "given" : "EJ", "non-dropping-particle" : "", "parse-names" : false, "suffix" : "" }, { "dropping-particle" : "", "family" : "Shililu", "given" : "J", "non-dropping-particle" : "", "parse-names" : false, "suffix" : "" }, { "dropping-particle" : "", "family" : "Muriu", "given" : "SM", "non-dropping-particle" : "", "parse-names" : false, "suffix" : "" }, { "dropping-particle" : "", "family" : "Jacob", "given" : "B", "non-dropping-particle" : "", "parse-names" : false, "suffix" : "" }, { "dropping-particle" : "", "family" : "Kabiru", "given" : "EW", "non-dropping-particle" : "", "parse-names" : false, "suffix" : "" }, { "dropping-particle" : "", "family" : "Mbogo", "given" : "CM", "non-dropping-particle" : "", "parse-names" : false, "suffix" : "" }, { "dropping-particle" : "", "family" : "Githure", "given" : "J", "non-dropping-particle" : "", "parse-names" : false, "suffix" : "" }, { "dropping-particle" : "", "family" : "Novak", "given" : "R", "non-dropping-particle" : "", "parse-names" : false, "suffix" : "" }, { "dropping-particle" : "", "family" : "Mwangangi", "given" : "J", "non-dropping-particle" : "", "parse-names" : false, "suffix" : "" }, { "dropping-particle" : "", "family" : "Shililu", "given" : "J", "non-dropping-particle" : "", "parse-names" : false, "suffix" : "" }, { "dropping-particle" : "", "family" : "Muturi", "given" : "E", "non-dropping-particle" : "", "parse-names" : false, "suffix" : "" }, { "dropping-particle" : "", "family" : "Gu", "given" : "WD", "non-dropping-particle" : "", "parse-names" : false, "suffix" : "" }, { "dropping-particle" : "", "family" : "Mbogo", "given" : "C", "non-dropping-particle" : "", "parse-names" : false, "suffix" : "" }, { "dropping-particle" : "", "family" : "Kabiru", "given" : "E", "non-dropping-particle" : "", "parse-names" : false, "suffix" : "" }, { "dropping-particle" : "", "family" : "Jacob", "given" : "B", "non-dropping-particle" : "", "parse-names" : false, "suffix" : "" }, { "dropping-particle" : "", "family" : "Githure", "given" : "J", "non-dropping-particle" : "", "parse-names" : false, "suffix" : "" }, { "dropping-particle" : "", "family" : "Novak", "given" : "R", "non-dropping-particle" : "", "parse-names" : false, "suffix" : "" }, { "dropping-particle" : "", "family" : "Mwangangi", "given" : "JM", "non-dropping-particle" : "", "parse-names" : false, "suffix" : "" }, { "dropping-particle" : "", "family" : "Muturi", "given" : "EJ", "non-dropping-particle" : "", "parse-names" : false, "suffix" : "" }, { "dropping-particle" : "", "family" : "Shililu", "given" : "JI", "non-dropping-particle" : "", "parse-names" : false, "suffix" : "" }, { "dropping-particle" : "", "family" : "Muriu", "given" : "S", "non-dropping-particle" : "", "parse-names" : false, "suffix" : "" }, { "dropping-particle" : "", "family" : "Jacob", "given" : "B", "non-dropping-particle" : "", "parse-names" : false, "suffix" : "" }, { "dropping-particle" : "", "family" : "Kabiru", "given" : "EW", "non-dropping-particle" : "", "parse-names" : false, "suffix" : "" }, { "dropping-particle" : "", "family" : "Mbogo", "given" : "CM", "non-dropping-particle" : "", "parse-names" : false, "suffix" : "" }, { "dropping-particle" : "", "family" : "Githure", "given" : "JI", "non-dropping-particle" : "", "parse-names" : false, "suffix" : "" }, { "dropping-particle" : "", "family" : "Novak", "given" : "RJ", "non-dropping-particle" : "", "parse-names" : false, "suffix" : "" }, { "dropping-particle" : "", "family" : "Githeko", "given" : "AK", "non-dropping-particle" : "", "parse-names" : false, "suffix" : "" }, { "dropping-particle" : "", "family" : "Service", "given" : "MW", "non-dropping-particle" : "", "parse-names" : false, "suffix" : "" }, { "dropping-particle" : "", "family" : "Mbogo", "given" : "CM", "non-dropping-particle" : "", "parse-names" : false, "suffix" : "" }, { "dropping-particle" : "", "family" : "Atieli", "given" : "FK", "non-dropping-particle" : "", "parse-names" : false, "suffix" : "" }, { "dropping-particle" : "", "family" : "Chandler", "given" : "JA", "non-dropping-particle" : "", "parse-names" : false, "suffix" : "" }, { "dropping-particle" : "", "family" : "Highton", "given" : "RB", "non-dropping-particle" : "", "parse-names" : false, "suffix" : "" }, { "dropping-particle" : "", "family" : "Hill", "given" : "MN", "non-dropping-particle" : "", "parse-names" : false, "suffix" : "" }, { "dropping-particle" : "", "family" : "Chandler", "given" : "JA", "non-dropping-particle" : "", "parse-names" : false, "suffix" : "" }, { "dropping-particle" : "", "family" : "Highton", "given" : "RB", "non-dropping-particle" : "", "parse-names" : false, "suffix" : "" }, { "dropping-particle" : "", "family" : "Mutero", "given" : "CM", "non-dropping-particle" : "", "parse-names" : false, "suffix" : "" }, { "dropping-particle" : "", "family" : "Ng", "given" : "PN", "non-dropping-particle" : "", "parse-names" : false, "suffix" : "" }, { "dropping-particle" : "", "family" : "Muturi", "given" : "EJ", "non-dropping-particle" : "", "parse-names" : false, "suffix" : "" }, { "dropping-particle" : "", "family" : "Mwangangi", "given" : "J", "non-dropping-particle" : "", "parse-names" : false, "suffix" : "" }, { "dropping-particle" : "", "family" : "Shililu", "given" : "J", "non-dropping-particle" : "", "parse-names" : false, "suffix" : "" }, { "dropping-particle" : "", "family" : "Jacob", "given" : "BG", "non-dropping-particle" : "", "parse-names" : false, "suffix" : "" }, { "dropping-particle" : "", "family" : "Mbogo", "given" : "C", "non-dropping-particle" : "", "parse-names" : false, "suffix" : "" }, { "dropping-particle" : "", "family" : "Githure", "given" : "J", "non-dropping-particle" : "", "parse-names" : false, "suffix" : "" }, { "dropping-particle" : "", "family" : "Novak", "given" : "RJ", "non-dropping-particle" : "", "parse-names" : false, "suffix" : "" }, { "dropping-particle" : "", "family" : "B\u00f8gh", "given" : "C", "non-dropping-particle" : "", "parse-names" : false, "suffix" : "" }, { "dropping-particle" : "", "family" : "Clarke", "given" : "SE", "non-dropping-particle" : "", "parse-names" : false, "suffix" : "" }, { "dropping-particle" : "", "family" : "Pinder", "given" : "M", "non-dropping-particle" : "", "parse-names" : false, "suffix" : "" }, { "dropping-particle" : "", "family" : "Sanyang", "given" : "F", "non-dropping-particle" : "", "parse-names" : false, "suffix" : "" }, { "dropping-particle" : "", "family" : "Lindsay", "given" : "SW", "non-dropping-particle" : "", "parse-names" : false, "suffix" : "" }, { "dropping-particle" : "", "family" : "White", "given" : "GB", "non-dropping-particle" : "", "parse-names" : false, "suffix" : "" }, { "dropping-particle" : "", "family" : "Rosen", "given" : "P", "non-dropping-particle" : "", "parse-names" : false, "suffix" : "" }, { "dropping-particle" : "", "family" : "Tirados", "given" : "I", "non-dropping-particle" : "", "parse-names" : false, "suffix" : "" }, { "dropping-particle" : "", "family" : "Costantini", "given" : "C", "non-dropping-particle" : "", "parse-names" : false, "suffix" : "" }, { "dropping-particle" : "", "family" : "Gibson", "given" : "G", "non-dropping-particle" : "", "parse-names" : false, "suffix" : "" }, { "dropping-particle" : "", "family" : "Torr", "given" : "SJ", "non-dropping-particle" : "", "parse-names" : false, "suffix" : "" }, { "dropping-particle" : "", "family" : "Duchemin", "given" : "JB", "non-dropping-particle" : "", "parse-names" : false, "suffix" : "" }, { "dropping-particle" : "", "family" : "Tsy", "given" : "JM", "non-dropping-particle" : "", "parse-names" : false, "suffix" : "" }, { "dropping-particle" : "", "family" : "Rabarison", "given" : "P", "non-dropping-particle" : "", "parse-names" : false, "suffix" : "" }, { "dropping-particle" : "", "family" : "Roux", "given" : "J", "non-dropping-particle" : "", "parse-names" : false, "suffix" : "" }, { "dropping-particle" : "", "family" : "Coluzzi", "given" : "M", "non-dropping-particle" : "", "parse-names" : false, "suffix" : "" }, { "dropping-particle" : "", "family" : "Costantini", "given" : "C", "non-dropping-particle" : "", "parse-names" : false, "suffix" : "" }, { "dropping-particle" : "", "family" : "Oyewole", "given" : "IO", "non-dropping-particle" : "", "parse-names" : false, "suffix" : "" }, { "dropping-particle" : "", "family" : "Awolola", "given" : "TS", "non-dropping-particle" : "", "parse-names" : false, "suffix" : "" }, { "dropping-particle" : "", "family" : "Oyewole", "given" : "IO", "non-dropping-particle" : "", "parse-names" : false, "suffix" : "" }, { "dropping-particle" : "", "family" : "Awolola", "given" : "TS", "non-dropping-particle" : "", "parse-names" : false, "suffix" : "" }, { "dropping-particle" : "", "family" : "Ibidapo", "given" : "CA", "non-dropping-particle" : "", "parse-names" : false, "suffix" : "" }, { "dropping-particle" : "", "family" : "Oduola", "given" : "AO", "non-dropping-particle" : "", "parse-names" : false, "suffix" : "" }, { "dropping-particle" : "", "family" : "Okwa", "given" : "OO", "non-dropping-particle" : "", "parse-names" : false, "suffix" : "" }, { "dropping-particle" : "", "family" : "Obansa", "given" : "JA", "non-dropping-particle" : "", "parse-names" : false, "suffix" : "" }, { "dropping-particle" : "", "family" : "Fontenille", "given" : "D", "non-dropping-particle" : "", "parse-names" : false, "suffix" : "" }, { "dropping-particle" : "", "family" : "Lochouarn", "given" : "L", "non-dropping-particle" : "", "parse-names" : false, "suffix" : "" }, { "dropping-particle" : "", "family" : "Diagne", "given" : "N", "non-dropping-particle" : "", "parse-names" : false, "suffix" : "" }, { "dropping-particle" : "", "family" : "Sokhna", "given" : "C", "non-dropping-particle" : "", "parse-names" : false, "suffix" : "" }, { "dropping-particle" : "", "family" : "Lemasson", "given" : "JJ", "non-dropping-particle" : "", "parse-names" : false, "suffix" : "" }, { "dropping-particle" : "", "family" : "Diatta", "given" : "M", "non-dropping-particle" : "", "parse-names" : false, "suffix" : "" }, { "dropping-particle" : "", "family" : "Konate", "given" : "L", "non-dropping-particle" : "", "parse-names" : false, "suffix" : "" }, { "dropping-particle" : "", "family" : "Faye", "given" : "F", "non-dropping-particle" : "", "parse-names" : false, "suffix" : "" }, { "dropping-particle" : "", "family" : "Rogier", "given" : "C", "non-dropping-particle" : "", "parse-names" : false, "suffix" : "" }, { "dropping-particle" : "", "family" : "Trape", "given" : "JF", "non-dropping-particle" : "", "parse-names" : false, "suffix" : "" }, { "dropping-particle" : "", "family" : "Yohannes", "given" : "M", "non-dropping-particle" : "", "parse-names" : false, "suffix" : "" }, { "dropping-particle" : "", "family" : "Haile", "given" : "M", "non-dropping-particle" : "", "parse-names" : false, "suffix" : "" }, { "dropping-particle" : "", "family" : "Ghebreyesus", "given" : "TA", "non-dropping-particle" : "", "parse-names" : false, "suffix" : "" }, { "dropping-particle" : "", "family" : "Witten", "given" : "KH", "non-dropping-particle" : "", "parse-names" : false, "suffix" : "" }, { "dropping-particle" : "", "family" : "Getachew", "given" : "A", "non-dropping-particle" : "", "parse-names" : false, "suffix" : "" }, { "dropping-particle" : "", "family" : "Byass", "given" : "P", "non-dropping-particle" : "", "parse-names" : false, "suffix" : "" }, { "dropping-particle" : "", "family" : "Lindsay", "given" : "SW", "non-dropping-particle" : "", "parse-names" : false, "suffix" : "" }, { "dropping-particle" : "", "family" : "Lemasson", "given" : "JJ", "non-dropping-particle" : "", "parse-names" : false, "suffix" : "" }, { "dropping-particle" : "", "family" : "Fontenille", "given" : "D", "non-dropping-particle" : "", "parse-names" : false, "suffix" : "" }, { "dropping-particle" : "", "family" : "Lochouarn", "given" : "L", "non-dropping-particle" : "", "parse-names" : false, "suffix" : "" }, { "dropping-particle" : "", "family" : "Dia", "given" : "I", "non-dropping-particle" : "", "parse-names" : false, "suffix" : "" }, { "dropping-particle" : "", "family" : "Simard", "given" : "F", "non-dropping-particle" : "", "parse-names" : false, "suffix" : "" }, { "dropping-particle" : "", "family" : "Ba", "given" : "K", "non-dropping-particle" : "", "parse-names" : false, "suffix" : "" }, { "dropping-particle" : "", "family" : "Diop", "given" : "A", "non-dropping-particle" : "", "parse-names" : false, "suffix" : "" }, { "dropping-particle" : "", "family" : "Diatta", "given" : "M", "non-dropping-particle" : "", "parse-names" : false, "suffix" : "" }, { "dropping-particle" : "", "family" : "Molez", "given" : "JF", "non-dropping-particle" : "", "parse-names" : false, "suffix" : "" }, { "dropping-particle" : "", "family" : "Robert", "given" : "V", "non-dropping-particle" : "", "parse-names" : false, "suffix" : "" }, { "dropping-particle" : "Le", "family" : "Goff", "given" : "G", "non-dropping-particle" : "", "parse-names" : false, "suffix" : "" }, { "dropping-particle" : "", "family" : "Andrianaivolambo", "given" : "L", "non-dropping-particle" : "", "parse-names" : false, "suffix" : "" }, { "dropping-particle" : "", "family" : "Randimby", "given" : "FM", "non-dropping-particle" : "", "parse-names" : false, "suffix" : "" }, { "dropping-particle" : "", "family" : "Domarle", "given" : "O", "non-dropping-particle" : "", "parse-names" : false, "suffix" : "" }, { "dropping-particle" : "", "family" : "Randrianarivelojosia", "given" : "M", "non-dropping-particle" : "", "parse-names" : false, "suffix" : "" }, { "dropping-particle" : "", "family" : "Raharimanga", "given" : "V", "non-dropping-particle" : "", "parse-names" : false, "suffix" : "" }, { "dropping-particle" : "", "family" : "Raveloson", "given" : "A", "non-dropping-particle" : "", "parse-names" : false, "suffix" : "" }, { "dropping-particle" : "", "family" : "Ravaonjanahary", "given" : "C", "non-dropping-particle" : "", "parse-names" : false, "suffix" : "" }, { "dropping-particle" : "", "family" : "Ariey", "given" : "F", "non-dropping-particle" : "", "parse-names" : false, "suffix" : "" }, { "dropping-particle" : "", "family" : "Taye", "given" : "A", "non-dropping-particle" : "", "parse-names" : false, "suffix" : "" }, { "dropping-particle" : "", "family" : "Hadis", "given" : "M", "non-dropping-particle" : "", "parse-names" : false, "suffix" : "" }, { "dropping-particle" : "", "family" : "Adugna", "given" : "N", "non-dropping-particle" : "", "parse-names" : false, "suffix" : "" }, { "dropping-particle" : "", "family" : "Tilahun", "given" : "D", "non-dropping-particle" : "", "parse-names" : false, "suffix" : "" }, { "dropping-particle" : "", "family" : "Wirtz", "given" : "RA", "non-dropping-particle" : "", "parse-names" : false, "suffix" : "" }, { "dropping-particle" : "", "family" : "Shililu", "given" : "J", "non-dropping-particle" : "", "parse-names" : false, "suffix" : "" }, { "dropping-particle" : "", "family" : "Ghebremeskel", "given" : "T", "non-dropping-particle" : "", "parse-names" : false, "suffix" : "" }, { "dropping-particle" : "", "family" : "Seulu", "given" : "F", "non-dropping-particle" : "", "parse-names" : false, "suffix" : "" }, { "dropping-particle" : "", "family" : "Mengistu", "given" : "S", "non-dropping-particle" : "", "parse-names" : false, "suffix" : "" }, { "dropping-particle" : "", "family" : "Fekadu", "given" : "H", "non-dropping-particle" : "", "parse-names" : false, "suffix" : "" }, { "dropping-particle" : "", "family" : "Zerom", "given" : "M", "non-dropping-particle" : "", "parse-names" : false, "suffix" : "" }, { "dropping-particle" : "", "family" : "Asmelash", "given" : "GE", "non-dropping-particle" : "", "parse-names" : false, "suffix" : "" }, { "dropping-particle" : "", "family" : "Sintasath", "given" : "D", "non-dropping-particle" : "", "parse-names" : false, "suffix" : "" }, { "dropping-particle" : "", "family" : "Mbogo", "given" : "C", "non-dropping-particle" : "", "parse-names" : false, "suffix" : "" }, { "dropping-particle" : "", "family" : "Githure", "given" : "J", "non-dropping-particle" : "", "parse-names" : false, "suffix" : "" }, { "dropping-particle" : "", "family" : "Brantly", "given" : "E", "non-dropping-particle" : "", "parse-names" : false, "suffix" : "" }, { "dropping-particle" : "", "family" : "Beier", "given" : "JC", "non-dropping-particle" : "", "parse-names" : false, "suffix" : "" }, { "dropping-particle" : "", "family" : "Novak", "given" : "RJ", "non-dropping-particle" : "", "parse-names" : false, "suffix" : "" }, { "dropping-particle" : "", "family" : "Githeko", "given" : "AK", "non-dropping-particle" : "", "parse-names" : false, "suffix" : "" }, { "dropping-particle" : "", "family" : "Adungo", "given" : "NI", "non-dropping-particle" : "", "parse-names" : false, "suffix" : "" }, { "dropping-particle" : "", "family" : "Karanja", "given" : "DM", "non-dropping-particle" : "", "parse-names" : false, "suffix" : "" }, { "dropping-particle" : "", "family" : "Hawley", "given" : "WA", "non-dropping-particle" : "", "parse-names" : false, "suffix" : "" }, { "dropping-particle" : "", "family" : "Vulule", "given" : "JM", "non-dropping-particle" : "", "parse-names" : false, "suffix" : "" }, { "dropping-particle" : "", "family" : "Seroney", "given" : "IK", "non-dropping-particle" : "", "parse-names" : false, "suffix" : "" }, { "dropping-particle" : "", "family" : "Ofulla", "given" : "AV", "non-dropping-particle" : "", "parse-names" : false, "suffix" : "" }, { "dropping-particle" : "", "family" : "Atieli", "given" : "FK", "non-dropping-particle" : "", "parse-names" : false, "suffix" : "" }, { "dropping-particle" : "", "family" : "Ondijo", "given" : "SO", "non-dropping-particle" : "", "parse-names" : false, "suffix" : "" }, { "dropping-particle" : "", "family" : "Genga", "given" : "IO", "non-dropping-particle" : "", "parse-names" : false, "suffix" : "" }, { "dropping-particle" : "", "family" : "Odada", "given" : "PK", "non-dropping-particle" : "", "parse-names" : false, "suffix" : "" }, { "dropping-particle" : "", "family" : "Situbi", "given" : "PA", "non-dropping-particle" : "", "parse-names" : false, "suffix" : "" }, { "dropping-particle" : "", "family" : "Oloo", "given" : "JA", "non-dropping-particle" : "", "parse-names" : false, "suffix" : "" }, { "dropping-particle" : "", "family" : "Mnzava", "given" : "AE", "non-dropping-particle" : "", "parse-names" : false, "suffix" : "" }, { "dropping-particle" : "", "family" : "Rwegoshora", "given" : "RT", "non-dropping-particle" : "", "parse-names" : false, "suffix" : "" }, { "dropping-particle" : "", "family" : "Wilkes", "given" : "TJ", "non-dropping-particle" : "", "parse-names" : false, "suffix" : "" }, { "dropping-particle" : "", "family" : "Tanner", "given" : "M", "non-dropping-particle" : "", "parse-names" : false, "suffix" : "" }, { "dropping-particle" : "", "family" : "Curtis", "given" : "CF", "non-dropping-particle" : "", "parse-names" : false, "suffix" : "" }, { "dropping-particle" : "", "family" : "Mosha", "given" : "FW", "non-dropping-particle" : "", "parse-names" : false, "suffix" : "" }, { "dropping-particle" : "", "family" : "Njau", "given" : "RJ", "non-dropping-particle" : "", "parse-names" : false, "suffix" : "" }, { "dropping-particle" : "", "family" : "Alfred", "given" : "J", "non-dropping-particle" : "", "parse-names" : false, "suffix" : "" }, { "dropping-particle" : "", "family" : "Fontenille", "given" : "D", "non-dropping-particle" : "", "parse-names" : false, "suffix" : "" }, { "dropping-particle" : "", "family" : "Lepers", "given" : "JP", "non-dropping-particle" : "", "parse-names" : false, "suffix" : "" }, { "dropping-particle" : "", "family" : "Campbell", "given" : "GH", "non-dropping-particle" : "", "parse-names" : false, "suffix" : "" }, { "dropping-particle" : "", "family" : "Rakotoarivony", "given" : "I", "non-dropping-particle" : "", "parse-names" : false, "suffix" : "" }, { "dropping-particle" : "", "family" : "Coluzzi", "given" : "M", "non-dropping-particle" : "", "parse-names" : false, "suffix" : "" }, { "dropping-particle" : "", "family" : "Coulanges", "given" : "P", "non-dropping-particle" : "", "parse-names" : false, "suffix" : "" }, { "dropping-particle" : "", "family" : "Mahande", "given" : "A", "non-dropping-particle" : "", "parse-names" : false, "suffix" : "" }, { "dropping-particle" : "", "family" : "Mosha", "given" : "F", "non-dropping-particle" : "", "parse-names" : false, "suffix" : "" }, { "dropping-particle" : "", "family" : "Mahande", "given" : "J", "non-dropping-particle" : "", "parse-names" : false, "suffix" : "" }, { "dropping-particle" : "", "family" : "Kweka", "given" : "E", "non-dropping-particle" : "", "parse-names" : false, "suffix" : "" }, { "dropping-particle" : "", "family" : "Randrianasolo", "given" : "BO Ralisoa", "non-dropping-particle" : "", "parse-names" : false, "suffix" : "" }, { "dropping-particle" : "", "family" : "Coluzzi", "given" : "M", "non-dropping-particle" : "", "parse-names" : false, "suffix" : "" }, { "dropping-particle" : "", "family" : "Petrarca", "given" : "V", "non-dropping-particle" : "", "parse-names" : false, "suffix" : "" }, { "dropping-particle" : "", "family" : "Nugud", "given" : "AD", "non-dropping-particle" : "", "parse-names" : false, "suffix" : "" }, { "dropping-particle" : "", "family" : "Ahmed", "given" : "MA", "non-dropping-particle" : "", "parse-names" : false, "suffix" : "" }, { "dropping-particle" : "", "family" : "Haridi", "given" : "AM", "non-dropping-particle" : "", "parse-names" : false, "suffix" : "" }, { "dropping-particle" : "Di", "family" : "Deco", "given" : "MA", "non-dropping-particle" : "", "parse-names" : false, "suffix" : "" }, { "dropping-particle" : "", "family" : "Coluzzi", "given" : "M", "non-dropping-particle" : "", "parse-names" : false, "suffix" : "" }, { "dropping-particle" : "", "family" : "Garros", "given" : "C", "non-dropping-particle" : "", "parse-names" : false, "suffix" : "" }, { "dropping-particle" : "", "family" : "Harbach", "given" : "RE", "non-dropping-particle" : "", "parse-names" : false, "suffix" : "" }, { "dropping-particle" : "", "family" : "Manguin", "given" : "S", "non-dropping-particle" : "", "parse-names" : false, "suffix" : "" }, { "dropping-particle" : "", "family" : "Cohuet", "given" : "A", "non-dropping-particle" : "", "parse-names" : false, "suffix" : "" }, { "dropping-particle" : "", "family" : "Simard", "given" : "F", "non-dropping-particle" : "", "parse-names" : false, "suffix" : "" }, { "dropping-particle" : "", "family" : "Toto", "given" : "JC", "non-dropping-particle" : "", "parse-names" : false, "suffix" : "" }, { "dropping-particle" : "", "family" : "Kengne", "given" : "P", "non-dropping-particle" : "", "parse-names" : false, "suffix" : "" }, { "dropping-particle" : "", "family" : "Coetzee", "given" : "M", "non-dropping-particle" : "", "parse-names" : false, "suffix" : "" }, { "dropping-particle" : "", "family" : "Fontenille", "given" : "D", "non-dropping-particle" : "", "parse-names" : false, "suffix" : "" }, { "dropping-particle" : "", "family" : "Laventure", "given" : "S", "non-dropping-particle" : "", "parse-names" : false, "suffix" : "" }, { "dropping-particle" : "", "family" : "Mouchet", "given" : "J", "non-dropping-particle" : "", "parse-names" : false, "suffix" : "" }, { "dropping-particle" : "", "family" : "Blanchy", "given" : "S", "non-dropping-particle" : "", "parse-names" : false, "suffix" : "" }, { "dropping-particle" : "", "family" : "Marrama", "given" : "L", "non-dropping-particle" : "", "parse-names" : false, "suffix" : "" }, { "dropping-particle" : "", "family" : "Rabarison", "given" : "P", "non-dropping-particle" : "", "parse-names" : false, "suffix" : "" }, { "dropping-particle" : "", "family" : "Andrianaivolambo", "given" : "L", "non-dropping-particle" : "", "parse-names" : false, "suffix" : "" }, { "dropping-particle" : "", "family" : "Rajaonarivelo", "given" : "E", "non-dropping-particle" : "", "parse-names" : false, "suffix" : "" }, { "dropping-particle" : "", "family" : "Rakotoarivony", "given" : "I", "non-dropping-particle" : "", "parse-names" : false, "suffix" : "" }, { "dropping-particle" : "", "family" : "Roux", "given" : "J", "non-dropping-particle" : "", "parse-names" : false, "suffix" : "" }, { "dropping-particle" : "", "family" : "Marrama", "given" : "L", "non-dropping-particle" : "", "parse-names" : false, "suffix" : "" }, { "dropping-particle" : "", "family" : "Rajaonarivelo", "given" : "E", "non-dropping-particle" : "", "parse-names" : false, "suffix" : "" }, { "dropping-particle" : "", "family" : "Laventure", "given" : "S", "non-dropping-particle" : "", "parse-names" : false, "suffix" : "" }, { "dropping-particle" : "", "family" : "Rabarison", "given" : "P", "non-dropping-particle" : "", "parse-names" : false, "suffix" : "" }, { "dropping-particle" : "", "family" : "Klinkenberg", "given" : "E", "non-dropping-particle" : "", "parse-names" : false, "suffix" : "" }, { "dropping-particle" : "", "family" : "Takken", "given" : "W", "non-dropping-particle" : "", "parse-names" : false, "suffix" : "" }, { "dropping-particle" : "", "family" : "Huibers", "given" : "F", "non-dropping-particle" : "", "parse-names" : false, "suffix" : "" }, { "dropping-particle" : "", "family" : "Toure", "given" : "YT", "non-dropping-particle" : "", "parse-names" : false, "suffix" : "" }, { "dropping-particle" : "", "family" : "Sogoba", "given" : "N", "non-dropping-particle" : "", "parse-names" : false, "suffix" : "" }, { "dropping-particle" : "", "family" : "Doumbia", "given" : "S", "non-dropping-particle" : "", "parse-names" : false, "suffix" : "" }, { "dropping-particle" : "", "family" : "Vounatsou", "given" : "P", "non-dropping-particle" : "", "parse-names" : false, "suffix" : "" }, { "dropping-particle" : "", "family" : "Bagayoko", "given" : "MM", "non-dropping-particle" : "", "parse-names" : false, "suffix" : "" }, { "dropping-particle" : "", "family" : "Dolo", "given" : "G", "non-dropping-particle" : "", "parse-names" : false, "suffix" : "" }, { "dropping-particle" : "", "family" : "Traore", "given" : "SF", "non-dropping-particle" : "", "parse-names" : false, "suffix" : "" }, { "dropping-particle" : "", "family" : "Maiga", "given" : "HM", "non-dropping-particle" : "", "parse-names" : false, "suffix" : "" }, { "dropping-particle" : "", "family" : "Toure", "given" : "YT", "non-dropping-particle" : "", "parse-names" : false, "suffix" : "" }, { "dropping-particle" : "", "family" : "Smith", "given" : "T", "non-dropping-particle" : "", "parse-names" : false, "suffix" : "" }, { "dropping-particle" : "", "family" : "Carnevale", "given" : "P", "non-dropping-particle" : "", "parse-names" : false, "suffix" : "" }, { "dropping-particle" : "", "family" : "Guillet", "given" : "P", "non-dropping-particle" : "", "parse-names" : false, "suffix" : "" }, { "dropping-particle" : "", "family" : "Robert", "given" : "V", "non-dropping-particle" : "", "parse-names" : false, "suffix" : "" }, { "dropping-particle" : "", "family" : "Fontenille", "given" : "D", "non-dropping-particle" : "", "parse-names" : false, "suffix" : "" }, { "dropping-particle" : "", "family" : "Doannio", "given" : "J", "non-dropping-particle" : "", "parse-names" : false, "suffix" : "" }, { "dropping-particle" : "", "family" : "Coosemans", "given" : "M", "non-dropping-particle" : "", "parse-names" : false, "suffix" : "" }, { "dropping-particle" : "", "family" : "Mouchet", "given" : "J", "non-dropping-particle" : "", "parse-names" : false, "suffix" : "" }, { "dropping-particle" : "", "family" : "Antonio-Nkondjio", "given" : "C", "non-dropping-particle" : "", "parse-names" : false, "suffix" : "" }, { "dropping-particle" : "", "family" : "Awono-Ambene", "given" : "P", "non-dropping-particle" : "", "parse-names" : false, "suffix" : "" }, { "dropping-particle" : "", "family" : "Toto", "given" : "JC", "non-dropping-particle" : "", "parse-names" : false, "suffix" : "" }, { "dropping-particle" : "", "family" : "Meunier", "given" : "JY", "non-dropping-particle" : "", "parse-names" : false, "suffix" : "" }, { "dropping-particle" : "", "family" : "Zebaze-Kemleu", "given" : "S", "non-dropping-particle" : "", "parse-names" : false, "suffix" : "" }, { "dropping-particle" : "", "family" : "Nyambam", "given" : "R", "non-dropping-particle" : "", "parse-names" : false, "suffix" : "" }, { "dropping-particle" : "", "family" : "Wondji", "given" : "CS", "non-dropping-particle" : "", "parse-names" : false, "suffix" : "" }, { "dropping-particle" : "", "family" : "Tchuinkam", "given" : "T", "non-dropping-particle" : "", "parse-names" : false, "suffix" : "" }, { "dropping-particle" : "", "family" : "Fontenille", "given" : "D", "non-dropping-particle" : "", "parse-names" : false, "suffix" : "" }, { "dropping-particle" : "", "family" : "Awolola", "given" : "TS", "non-dropping-particle" : "", "parse-names" : false, "suffix" : "" }, { "dropping-particle" : "", "family" : "Oyewole", "given" : "IO", "non-dropping-particle" : "", "parse-names" : false, "suffix" : "" }, { "dropping-particle" : "", "family" : "Koekemoer", "given" : "LL", "non-dropping-particle" : "", "parse-names" : false, "suffix" : "" }, { "dropping-particle" : "", "family" : "Coetzee", "given" : "M", "non-dropping-particle" : "", "parse-names" : false, "suffix" : "" }, { "dropping-particle" : "", "family" : "Costantini", "given" : "C", "non-dropping-particle" : "", "parse-names" : false, "suffix" : "" }, { "dropping-particle" : "", "family" : "Diallo", "given" : "M", "non-dropping-particle" : "", "parse-names" : false, "suffix" : "" }, { "dropping-particle" : "", "family" : "Dabire", "given" : "KR", "non-dropping-particle" : "", "parse-names" : false, "suffix" : "" }, { "dropping-particle" : "", "family" : "Diabate", "given" : "A", "non-dropping-particle" : "", "parse-names" : false, "suffix" : "" }, { "dropping-particle" : "", "family" : "Pare-Toe", "given" : "L", "non-dropping-particle" : "", "parse-names" : false, "suffix" : "" }, { "dropping-particle" : "", "family" : "Rouamba", "given" : "J", "non-dropping-particle" : "", "parse-names" : false, "suffix" : "" }, { "dropping-particle" : "", "family" : "Ouari", "given" : "A", "non-dropping-particle" : "", "parse-names" : false, "suffix" : "" }, { "dropping-particle" : "", "family" : "Fontenille", "given" : "D", "non-dropping-particle" : "", "parse-names" : false, "suffix" : "" }, { "dropping-particle" : "", "family" : "Baldet", "given" : "T", "non-dropping-particle" : "", "parse-names" : false, "suffix" : "" }, { "dropping-particle" : "", "family" : "Mwangangi", "given" : "JM", "non-dropping-particle" : "", "parse-names" : false, "suffix" : "" }, { "dropping-particle" : "", "family" : "Mbogo", "given" : "CM", "non-dropping-particle" : "", "parse-names" : false, "suffix" : "" }, { "dropping-particle" : "", "family" : "Nzovu", "given" : "JG", "non-dropping-particle" : "", "parse-names" : false, "suffix" : "" }, { "dropping-particle" : "", "family" : "Githure", "given" : "JI", "non-dropping-particle" : "", "parse-names" : false, "suffix" : "" }, { "dropping-particle" : "", "family" : "Yan", "given" : "G", "non-dropping-particle" : "", "parse-names" : false, "suffix" : "" }, { "dropping-particle" : "", "family" : "Beier", "given" : "JC", "non-dropping-particle" : "", "parse-names" : false, "suffix" : "" }, { "dropping-particle" : "", "family" : "Temu", "given" : "EA", "non-dropping-particle" : "", "parse-names" : false, "suffix" : "" }, { "dropping-particle" : "", "family" : "Minjas", "given" : "JN", "non-dropping-particle" : "", "parse-names" : false, "suffix" : "" }, { "dropping-particle" : "", "family" : "Tuno", "given" : "N", "non-dropping-particle" : "", "parse-names" : false, "suffix" : "" }, { "dropping-particle" : "", "family" : "Kawada", "given" : "H", "non-dropping-particle" : "", "parse-names" : false, "suffix" : "" }, { "dropping-particle" : "", "family" : "Takagi", "given" : "M", "non-dropping-particle" : "", "parse-names" : false, "suffix" : "" }, { "dropping-particle" : "", "family" : "Aniedu", "given" : "I", "non-dropping-particle" : "", "parse-names" : false, "suffix" : "" }, { "dropping-particle" : "", "family" : "Appawu", "given" : "M", "non-dropping-particle" : "", "parse-names" : false, "suffix" : "" }, { "dropping-particle" : "", "family" : "Owusu-Agyei", "given" : "S", "non-dropping-particle" : "", "parse-names" : false, "suffix" : "" }, { "dropping-particle" : "", "family" : "Dadzie", "given" : "S", "non-dropping-particle" : "", "parse-names" : false, "suffix" : "" }, { "dropping-particle" : "", "family" : "Asoala", "given" : "V", "non-dropping-particle" : "", "parse-names" : false, "suffix" : "" }, { "dropping-particle" : "", "family" : "Anto", "given" : "F", "non-dropping-particle" : "", "parse-names" : false, "suffix" : "" }, { "dropping-particle" : "", "family" : "Koram", "given" : "K", "non-dropping-particle" : "", "parse-names" : false, "suffix" : "" }, { "dropping-particle" : "", "family" : "Rogers", "given" : "W", "non-dropping-particle" : "", "parse-names" : false, "suffix" : "" }, { "dropping-particle" : "", "family" : "Nkrumah", "given" : "F", "non-dropping-particle" : "", "parse-names" : false, "suffix" : "" }, { "dropping-particle" : "", "family" : "Hoffman", "given" : "SL", "non-dropping-particle" : "", "parse-names" : false, "suffix" : "" }, { "dropping-particle" : "", "family" : "Fryauff", "given" : "DJ", "non-dropping-particle" : "", "parse-names" : false, "suffix" : "" }, { "dropping-particle" : "", "family" : "Cano", "given" : "J", "non-dropping-particle" : "", "parse-names" : false, "suffix" : "" }, { "dropping-particle" : "", "family" : "Berzosa", "given" : "PJ", "non-dropping-particle" : "", "parse-names" : false, "suffix" : "" }, { "dropping-particle" : "", "family" : "Roche", "given" : "J", "non-dropping-particle" : "", "parse-names" : false, "suffix" : "" }, { "dropping-particle" : "", "family" : "Rubio", "given" : "JM", "non-dropping-particle" : "", "parse-names" : false, "suffix" : "" }, { "dropping-particle" : "", "family" : "Moyano", "given" : "E", "non-dropping-particle" : "", "parse-names" : false, "suffix" : "" }, { "dropping-particle" : "", "family" : "Guerra-Neira", "given" : "A", "non-dropping-particle" : "", "parse-names" : false, "suffix" : "" }, { "dropping-particle" : "", "family" : "Brochero", "given" : "H", "non-dropping-particle" : "", "parse-names" : false, "suffix" : "" }, { "dropping-particle" : "", "family" : "Mico", "given" : "M", "non-dropping-particle" : "", "parse-names" : false, "suffix" : "" }, { "dropping-particle" : "", "family" : "Edu", "given" : "M", "non-dropping-particle" : "", "parse-names" : false, "suffix" : "" }, { "dropping-particle" : "", "family" : "Benito", "given" : "A", "non-dropping-particle" : "", "parse-names" : false, "suffix" : "" }, { "dropping-particle" : "", "family" : "Mathenge", "given" : "EM", "non-dropping-particle" : "", "parse-names" : false, "suffix" : "" }, { "dropping-particle" : "", "family" : "Gimnig", "given" : "JE", "non-dropping-particle" : "", "parse-names" : false, "suffix" : "" }, { "dropping-particle" : "", "family" : "Kolczak", "given" : "M", "non-dropping-particle" : "", "parse-names" : false, "suffix" : "" }, { "dropping-particle" : "", "family" : "Ombok", "given" : "M", "non-dropping-particle" : "", "parse-names" : false, "suffix" : "" }, { "dropping-particle" : "", "family" : "Irungu", "given" : "LW", "non-dropping-particle" : "", "parse-names" : false, "suffix" : "" }, { "dropping-particle" : "", "family" : "Hawley", "given" : "WA", "non-dropping-particle" : "", "parse-names" : false, "suffix" : "" }, { "dropping-particle" : "", "family" : "Rajaonarivelo", "given" : "V", "non-dropping-particle" : "", "parse-names" : false, "suffix" : "" }, { "dropping-particle" : "Le", "family" : "Goff", "given" : "G", "non-dropping-particle" : "", "parse-names" : false, "suffix" : "" }, { "dropping-particle" : "", "family" : "Cot", "given" : "M", "non-dropping-particle" : "", "parse-names" : false, "suffix" : "" }, { "dropping-particle" : "", "family" : "Brutus", "given" : "L", "non-dropping-particle" : "", "parse-names" : false, "suffix" : "" }, { "dropping-particle" : "", "family" : "Wanji", "given" : "S", "non-dropping-particle" : "", "parse-names" : false, "suffix" : "" }, { "dropping-particle" : "", "family" : "Tanke", "given" : "T", "non-dropping-particle" : "", "parse-names" : false, "suffix" : "" }, { "dropping-particle" : "", "family" : "Atanga", "given" : "SN", "non-dropping-particle" : "", "parse-names" : false, "suffix" : "" }, { "dropping-particle" : "", "family" : "Ajonina", "given" : "C", "non-dropping-particle" : "", "parse-names" : false, "suffix" : "" }, { "dropping-particle" : "", "family" : "Nicholas", "given" : "T", "non-dropping-particle" : "", "parse-names" : false, "suffix" : "" }, { "dropping-particle" : "", "family" : "Fontenille", "given" : "D", "non-dropping-particle" : "", "parse-names" : false, "suffix" : "" }, { "dropping-particle" : "", "family" : "B\u00f8gh", "given" : "C", "non-dropping-particle" : "", "parse-names" : false, "suffix" : "" }, { "dropping-particle" : "", "family" : "Pedersen", "given" : "EM", "non-dropping-particle" : "", "parse-names" : false, "suffix" : "" }, { "dropping-particle" : "", "family" : "Mukoko", "given" : "DA", "non-dropping-particle" : "", "parse-names" : false, "suffix" : "" }, { "dropping-particle" : "", "family" : "Ouma", "given" : "JH", "non-dropping-particle" : "", "parse-names" : false, "suffix" : "" }, { "dropping-particle" : "", "family" : "Githeko", "given" : "AK", "non-dropping-particle" : "", "parse-names" : false, "suffix" : "" }, { "dropping-particle" : "", "family" : "Service", "given" : "MW", "non-dropping-particle" : "", "parse-names" : false, "suffix" : "" }, { "dropping-particle" : "", "family" : "Mbogo", "given" : "CM", "non-dropping-particle" : "", "parse-names" : false, "suffix" : "" }, { "dropping-particle" : "", "family" : "Atieli", "given" : "FK", "non-dropping-particle" : "", "parse-names" : false, "suffix" : "" }, { "dropping-particle" : "", "family" : "Juma", "given" : "FO", "non-dropping-particle" : "", "parse-names" : false, "suffix" : "" }, { "dropping-particle" : "", "family" : "Okoye", "given" : "PN", "non-dropping-particle" : "", "parse-names" : false, "suffix" : "" }, { "dropping-particle" : "", "family" : "Brooke", "given" : "BD", "non-dropping-particle" : "", "parse-names" : false, "suffix" : "" }, { "dropping-particle" : "", "family" : "Hunt", "given" : "RH", "non-dropping-particle" : "", "parse-names" : false, "suffix" : "" }, { "dropping-particle" : "", "family" : "Coetzee", "given" : "M", "non-dropping-particle" : "", "parse-names" : false, "suffix" : "" }, { "dropping-particle" : "", "family" : "Hargreaves", "given" : "K", "non-dropping-particle" : "", "parse-names" : false, "suffix" : "" }, { "dropping-particle" : "", "family" : "Koekemoer", "given" : "LL", "non-dropping-particle" : "", "parse-names" : false, "suffix" : "" }, { "dropping-particle" : "", "family" : "Brooke", "given" : "BD", "non-dropping-particle" : "", "parse-names" : false, "suffix" : "" }, { "dropping-particle" : "", "family" : "Hunt", "given" : "RH", "non-dropping-particle" : "", "parse-names" : false, "suffix" : "" }, { "dropping-particle" : "", "family" : "Mthembu", "given" : "J", "non-dropping-particle" : "", "parse-names" : false, "suffix" : "" }, { "dropping-particle" : "", "family" : "Coetzee", "given" : "M", "non-dropping-particle" : "", "parse-names" : false, "suffix" : "" }, { "dropping-particle" : "", "family" : "Lochouarn", "given" : "L", "non-dropping-particle" : "", "parse-names" : false, "suffix" : "" }, { "dropping-particle" : "", "family" : "Dia", "given" : "I", "non-dropping-particle" : "", "parse-names" : false, "suffix" : "" }, { "dropping-particle" : "", "family" : "Boccolini", "given" : "D", "non-dropping-particle" : "", "parse-names" : false, "suffix" : "" }, { "dropping-particle" : "", "family" : "Coluzzi", "given" : "M", "non-dropping-particle" : "", "parse-names" : false, "suffix" : "" }, { "dropping-particle" : "", "family" : "Fontenille", "given" : "D", "non-dropping-particle" : "", "parse-names" : false, "suffix" : "" }, { "dropping-particle" : "", "family" : "Coluzzi", "given" : "M", "non-dropping-particle" : "", "parse-names" : false, "suffix" : "" }, { "dropping-particle" : "", "family" : "Petrarca", "given" : "V", "non-dropping-particle" : "", "parse-names" : false, "suffix" : "" }, { "dropping-particle" : "", "family" : "Dideco", "given" : "MA", "non-dropping-particle" : "", "parse-names" : false, "suffix" : "" }, { "dropping-particle" : "", "family" : "Fanello", "given" : "C", "non-dropping-particle" : "", "parse-names" : false, "suffix" : "" }, { "dropping-particle" : "", "family" : "Petrarca", "given" : "V", "non-dropping-particle" : "", "parse-names" : false, "suffix" : "" }, { "dropping-particle" : "della", "family" : "Torre", "given" : "A", "non-dropping-particle" : "", "parse-names" : false, "suffix" : "" }, { "dropping-particle" : "", "family" : "Santolamazza", "given" : "F", "non-dropping-particle" : "", "parse-names" : false, "suffix" : "" }, { "dropping-particle" : "", "family" : "Dolo", "given" : "G", "non-dropping-particle" : "", "parse-names" : false, "suffix" : "" }, { "dropping-particle" : "", "family" : "Coulibaly", "given" : "M", "non-dropping-particle" : "", "parse-names" : false, "suffix" : "" }, { "dropping-particle" : "", "family" : "Alloueche", "given" : "A", "non-dropping-particle" : "", "parse-names" : false, "suffix" : "" }, { "dropping-particle" : "", "family" : "Curtis", "given" : "CF", "non-dropping-particle" : "", "parse-names" : false, "suffix" : "" }, { "dropping-particle" : "", "family" : "Toure", "given" : "YT", "non-dropping-particle" : "", "parse-names" : false, "suffix" : "" }, { "dropping-particle" : "", "family" : "Coluzzi", "given" : "M", "non-dropping-particle" : "", "parse-names" : false, "suffix" : "" }, { "dropping-particle" : "Della", "family" : "Torre", "given" : "A", "non-dropping-particle" : "", "parse-names" : false, "suffix" : "" }, { "dropping-particle" : "", "family" : "Fanello", "given" : "C", "non-dropping-particle" : "", "parse-names" : false, "suffix" : "" }, { "dropping-particle" : "", "family" : "Akogbeto", "given" : "M", "non-dropping-particle" : "", "parse-names" : false, "suffix" : "" }, { "dropping-particle" : "", "family" : "Dossou-yovo", "given" : "J", "non-dropping-particle" : "", "parse-names" : false, "suffix" : "" }, { "dropping-particle" : "", "family" : "Favia", "given" : "G", "non-dropping-particle" : "", "parse-names" : false, "suffix" : "" }, { "dropping-particle" : "", "family" : "Petrarca", "given" : "V", "non-dropping-particle" : "", "parse-names" : false, "suffix" : "" }, { "dropping-particle" : "", "family" : "Coluzzi", "given" : "M", "non-dropping-particle" : "", "parse-names" : false, "suffix" : "" }, { "dropping-particle" : "Della", "family" : "Torre", "given" : "A", "non-dropping-particle" : "", "parse-names" : false, "suffix" : "" }, { "dropping-particle" : "", "family" : "Tu", "given" : "ZJ", "non-dropping-particle" : "", "parse-names" : false, "suffix" : "" }, { "dropping-particle" : "", "family" : "Petrarca", "given" : "V", "non-dropping-particle" : "", "parse-names" : false, "suffix" : "" }, { "dropping-particle" : "", "family" : "Diabate", "given" : "A", "non-dropping-particle" : "", "parse-names" : false, "suffix" : "" }, { "dropping-particle" : "", "family" : "Dabire", "given" : "RK", "non-dropping-particle" : "", "parse-names" : false, "suffix" : "" }, { "dropping-particle" : "", "family" : "Kim", "given" : "EH", "non-dropping-particle" : "", "parse-names" : false, "suffix" : "" }, { "dropping-particle" : "", "family" : "Dalton", "given" : "R", "non-dropping-particle" : "", "parse-names" : false, "suffix" : "" }, { "dropping-particle" : "", "family" : "Millogo", "given" : "N", "non-dropping-particle" : "", "parse-names" : false, "suffix" : "" }, { "dropping-particle" : "", "family" : "Baldet", "given" : "T", "non-dropping-particle" : "", "parse-names" : false, "suffix" : "" }, { "dropping-particle" : "", "family" : "Simard", "given" : "F", "non-dropping-particle" : "", "parse-names" : false, "suffix" : "" }, { "dropping-particle" : "", "family" : "Gimnig", "given" : "JE", "non-dropping-particle" : "", "parse-names" : false, "suffix" : "" }, { "dropping-particle" : "", "family" : "Hawley", "given" : "WA", "non-dropping-particle" : "", "parse-names" : false, "suffix" : "" }, { "dropping-particle" : "", "family" : "Lehmann", "given" : "T", "non-dropping-particle" : "", "parse-names" : false, "suffix" : "" }, { "dropping-particle" : "", "family" : "Diabate", "given" : "A", "non-dropping-particle" : "", "parse-names" : false, "suffix" : "" }, { "dropping-particle" : "", "family" : "Dabire", "given" : "RK", "non-dropping-particle" : "", "parse-names" : false, "suffix" : "" }, { "dropping-particle" : "", "family" : "Heidenberger", "given" : "K", "non-dropping-particle" : "", "parse-names" : false, "suffix" : "" }, { "dropping-particle" : "", "family" : "Crawford", "given" : "J", "non-dropping-particle" : "", "parse-names" : false, "suffix" : "" }, { "dropping-particle" : "", "family" : "Lamp", "given" : "WO", "non-dropping-particle" : "", "parse-names" : false, "suffix" : "" }, { "dropping-particle" : "", "family" : "Culler", "given" : "LE", "non-dropping-particle" : "", "parse-names" : false, "suffix" : "" }, { "dropping-particle" : "", "family" : "Lehmann", "given" : "T", "non-dropping-particle" : "", "parse-names" : false, "suffix" : "" }, { "dropping-particle" : "Della", "family" : "Torre", "given" : "A", "non-dropping-particle" : "", "parse-names" : false, "suffix" : "" }, { "dropping-particle" : "", "family" : "Costantini", "given" : "C", "non-dropping-particle" : "", "parse-names" : false, "suffix" : "" }, { "dropping-particle" : "", "family" : "Besansky", "given" : "NJ", "non-dropping-particle" : "", "parse-names" : false, "suffix" : "" }, { "dropping-particle" : "", "family" : "Caccone", "given" : "A", "non-dropping-particle" : "", "parse-names" : false, "suffix" : "" }, { "dropping-particle" : "", "family" : "Petrarca", "given" : "V", "non-dropping-particle" : "", "parse-names" : false, "suffix" : "" }, { "dropping-particle" : "", "family" : "Powell", "given" : "JR", "non-dropping-particle" : "", "parse-names" : false, "suffix" : "" }, { "dropping-particle" : "", "family" : "Coluzzi", "given" : "M", "non-dropping-particle" : "", "parse-names" : false, "suffix" : "" }, { "dropping-particle" : "", "family" : "Costantini", "given" : "C", "non-dropping-particle" : "", "parse-names" : false, "suffix" : "" }, { "dropping-particle" : "", "family" : "Ayala", "given" : "D", "non-dropping-particle" : "", "parse-names" : false, "suffix" : "" }, { "dropping-particle" : "", "family" : "Guelbeogo", "given" : "WM", "non-dropping-particle" : "", "parse-names" : false, "suffix" : "" }, { "dropping-particle" : "", "family" : "Pombi", "given" : "M", "non-dropping-particle" : "", "parse-names" : false, "suffix" : "" }, { "dropping-particle" : "", "family" : "Some", "given" : "CY", "non-dropping-particle" : "", "parse-names" : false, "suffix" : "" }, { "dropping-particle" : "", "family" : "Bassole", "given" : "IH", "non-dropping-particle" : "", "parse-names" : false, "suffix" : "" }, { "dropping-particle" : "", "family" : "Ose", "given" : "K", "non-dropping-particle" : "", "parse-names" : false, "suffix" : "" }, { "dropping-particle" : "", "family" : "Fotsing", "given" : "JM", "non-dropping-particle" : "", "parse-names" : false, "suffix" : "" }, { "dropping-particle" : "", "family" : "Sagnon", "given" : "N", "non-dropping-particle" : "", "parse-names" : false, "suffix" : "" }, { "dropping-particle" : "", "family" : "Fontenille", "given" : "D", "non-dropping-particle" : "", "parse-names" : false, "suffix" : "" }, { "dropping-particle" : "", "family" : "Besansky", "given" : "NJ", "non-dropping-particle" : "", "parse-names" : false, "suffix" : "" }, { "dropping-particle" : "", "family" : "Simard", "given" : "F", "non-dropping-particle" : "", "parse-names" : false, "suffix" : "" }, { "dropping-particle" : "", "family" : "Caputo", "given" : "B", "non-dropping-particle" : "", "parse-names" : false, "suffix" : "" }, { "dropping-particle" : "", "family" : "Nwakanma", "given" : "D", "non-dropping-particle" : "", "parse-names" : false, "suffix" : "" }, { "dropping-particle" : "", "family" : "Jawara", "given" : "M", "non-dropping-particle" : "", "parse-names" : false, "suffix" : "" }, { "dropping-particle" : "", "family" : "Adiamoh", "given" : "M", "non-dropping-particle" : "", "parse-names" : false, "suffix" : "" }, { "dropping-particle" : "", "family" : "Dia", "given" : "I", "non-dropping-particle" : "", "parse-names" : false, "suffix" : "" }, { "dropping-particle" : "", "family" : "Konate", "given" : "L", "non-dropping-particle" : "", "parse-names" : false, "suffix" : "" }, { "dropping-particle" : "", "family" : "Petrarca", "given" : "V", "non-dropping-particle" : "", "parse-names" : false, "suffix" : "" }, { "dropping-particle" : "", "family" : "Conway", "given" : "DJ", "non-dropping-particle" : "", "parse-names" : false, "suffix" : "" }, { "dropping-particle" : "Della", "family" : "Torre", "given" : "A", "non-dropping-particle" : "", "parse-names" : false, "suffix" : "" }, { "dropping-particle" : "", "family" : "Olayemi", "given" : "IK", "non-dropping-particle" : "", "parse-names" : false, "suffix" : "" }, { "dropping-particle" : "", "family" : "Ande", "given" : "AT", "non-dropping-particle" : "", "parse-names" : false, "suffix" : "" }, { "dropping-particle" : "", "family" : "Olayemi", "given" : "IK", "non-dropping-particle" : "", "parse-names" : false, "suffix" : "" }, { "dropping-particle" : "", "family" : "Ande", "given" : "AT", "non-dropping-particle" : "", "parse-names" : false, "suffix" : "" }, { "dropping-particle" : "", "family" : "Awolola", "given" : "TS", "non-dropping-particle" : "", "parse-names" : false, "suffix" : "" }, { "dropping-particle" : "", "family" : "Okwa", "given" : "O", "non-dropping-particle" : "", "parse-names" : false, "suffix" : "" }, { "dropping-particle" : "", "family" : "Hunt", "given" : "RH", "non-dropping-particle" : "", "parse-names" : false, "suffix" : "" }, { "dropping-particle" : "", "family" : "Ogunrinade", "given" : "AF", "non-dropping-particle" : "", "parse-names" : false, "suffix" : "" }, { "dropping-particle" : "", "family" : "Coetzee", "given" : "M", "non-dropping-particle" : "", "parse-names" : false, "suffix" : "" }, { "dropping-particle" : "", "family" : "Bockarie", "given" : "MJ", "non-dropping-particle" : "", "parse-names" : false, "suffix" : "" }, { "dropping-particle" : "", "family" : "Service", "given" : "MW", "non-dropping-particle" : "", "parse-names" : false, "suffix" : "" }, { "dropping-particle" : "", "family" : "Tour\u00e9", "given" : "YT", "non-dropping-particle" : "", "parse-names" : false, "suffix" : "" }, { "dropping-particle" : "", "family" : "Traor\u00e9", "given" : "S", "non-dropping-particle" : "", "parse-names" : false, "suffix" : "" }, { "dropping-particle" : "", "family" : "Barnish", "given" : "G", "non-dropping-particle" : "", "parse-names" : false, "suffix" : "" }, { "dropping-particle" : "", "family" : "Greenwood", "given" : "BM", "non-dropping-particle" : "", "parse-names" : false, "suffix" : "" }, { "dropping-particle" : "", "family" : "Costantini", "given" : "C", "non-dropping-particle" : "", "parse-names" : false, "suffix" : "" }, { "dropping-particle" : "", "family" : "Gibson", "given" : "G", "non-dropping-particle" : "", "parse-names" : false, "suffix" : "" }, { "dropping-particle" : "", "family" : "Sagnon", "given" : "N", "non-dropping-particle" : "", "parse-names" : false, "suffix" : "" }, { "dropping-particle" : "Della", "family" : "Torre", "given" : "A", "non-dropping-particle" : "", "parse-names" : false, "suffix" : "" }, { "dropping-particle" : "", "family" : "Brady", "given" : "J", "non-dropping-particle" : "", "parse-names" : false, "suffix" : "" }, { "dropping-particle" : "", "family" : "Coluzzi", "given" : "M", "non-dropping-particle" : "", "parse-names" : false, "suffix" : "" }, { "dropping-particle" : "", "family" : "Magesa", "given" : "SM", "non-dropping-particle" : "", "parse-names" : false, "suffix" : "" }, { "dropping-particle" : "", "family" : "Wilkes", "given" : "TJ", "non-dropping-particle" : "", "parse-names" : false, "suffix" : "" }, { "dropping-particle" : "", "family" : "Mnzava", "given" : "AEP", "non-dropping-particle" : "", "parse-names" : false, "suffix" : "" }, { "dropping-particle" : "", "family" : "Njunwa", "given" : "KJ", "non-dropping-particle" : "", "parse-names" : false, "suffix" : "" }, { "dropping-particle" : "", "family" : "Myamba", "given" : "J", "non-dropping-particle" : "", "parse-names" : false, "suffix" : "" }, { "dropping-particle" : "", "family" : "Kivuyo", "given" : "MDP", "non-dropping-particle" : "", "parse-names" : false, "suffix" : "" }, { "dropping-particle" : "", "family" : "Hill", "given" : "N", "non-dropping-particle" : "", "parse-names" : false, "suffix" : "" }, { "dropping-particle" : "", "family" : "Lines", "given" : "JD", "non-dropping-particle" : "", "parse-names" : false, "suffix" : "" }, { "dropping-particle" : "", "family" : "Curtis", "given" : "CF", "non-dropping-particle" : "", "parse-names" : false, "suffix" : "" }, { "dropping-particle" : "", "family" : "Diatta", "given" : "M", "non-dropping-particle" : "", "parse-names" : false, "suffix" : "" }, { "dropping-particle" : "", "family" : "Spiegel", "given" : "A", "non-dropping-particle" : "", "parse-names" : false, "suffix" : "" }, { "dropping-particle" : "", "family" : "Lochouarn", "given" : "L", "non-dropping-particle" : "", "parse-names" : false, "suffix" : "" }, { "dropping-particle" : "", "family" : "Fontenille", "given" : "D", "non-dropping-particle" : "", "parse-names" : false, "suffix" : "" }, { "dropping-particle" : "", "family" : "Betson", "given" : "M", "non-dropping-particle" : "", "parse-names" : false, "suffix" : "" }, { "dropping-particle" : "", "family" : "Jawara", "given" : "M", "non-dropping-particle" : "", "parse-names" : false, "suffix" : "" }, { "dropping-particle" : "", "family" : "Awolola", "given" : "TS", "non-dropping-particle" : "", "parse-names" : false, "suffix" : "" }, { "dropping-particle" : "", "family" : "Blackwell", "given" : "A", "non-dropping-particle" : "", "parse-names" : false, "suffix" : "" }, { "dropping-particle" : "", "family" : "Johnson", "given" : "SN", "non-dropping-particle" : "", "parse-names" : false, "suffix" : "" }, { "dropping-particle" : "", "family" : "Koenraadt", "given" : "CJ", "non-dropping-particle" : "", "parse-names" : false, "suffix" : "" }, { "dropping-particle" : "", "family" : "Githeko", "given" : "AK", "non-dropping-particle" : "", "parse-names" : false, "suffix" : "" }, { "dropping-particle" : "", "family" : "Takken", "given" : "W", "non-dropping-particle" : "", "parse-names" : false, "suffix" : "" }, { "dropping-particle" : "", "family" : "Mutuku", "given" : "FM", "non-dropping-particle" : "", "parse-names" : false, "suffix" : "" }, { "dropping-particle" : "", "family" : "Bayoh", "given" : "MN", "non-dropping-particle" : "", "parse-names" : false, "suffix" : "" }, { "dropping-particle" : "", "family" : "Gimnig", "given" : "JE", "non-dropping-particle" : "", "parse-names" : false, "suffix" : "" }, { "dropping-particle" : "", "family" : "Vulule", "given" : "JM", "non-dropping-particle" : "", "parse-names" : false, "suffix" : "" }, { "dropping-particle" : "", "family" : "Kamau", "given" : "L", "non-dropping-particle" : "", "parse-names" : false, "suffix" : "" }, { "dropping-particle" : "", "family" : "Walker", "given" : "ED", "non-dropping-particle" : "", "parse-names" : false, "suffix" : "" }, { "dropping-particle" : "", "family" : "Kabiru", "given" : "E", "non-dropping-particle" : "", "parse-names" : false, "suffix" : "" }, { "dropping-particle" : "", "family" : "Hawley", "given" : "WA", "non-dropping-particle" : "", "parse-names" : false, "suffix" : "" }, { "dropping-particle" : "", "family" : "Mwangangi", "given" : "JM", "non-dropping-particle" : "", "parse-names" : false, "suffix" : "" }, { "dropping-particle" : "", "family" : "Mbogo", "given" : "CM", "non-dropping-particle" : "", "parse-names" : false, "suffix" : "" }, { "dropping-particle" : "", "family" : "Muturi", "given" : "EJ", "non-dropping-particle" : "", "parse-names" : false, "suffix" : "" }, { "dropping-particle" : "", "family" : "Nzovu", "given" : "JG", "non-dropping-particle" : "", "parse-names" : false, "suffix" : "" }, { "dropping-particle" : "", "family" : "Githure", "given" : "JI", "non-dropping-particle" : "", "parse-names" : false, "suffix" : "" }, { "dropping-particle" : "", "family" : "Yan", "given" : "G", "non-dropping-particle" : "", "parse-names" : false, "suffix" : "" }, { "dropping-particle" : "", "family" : "Minakawa", "given" : "N", "non-dropping-particle" : "", "parse-names" : false, "suffix" : "" }, { "dropping-particle" : "", "family" : "Novak", "given" : "R", "non-dropping-particle" : "", "parse-names" : false, "suffix" : "" }, { "dropping-particle" : "", "family" : "Beier", "given" : "JC", "non-dropping-particle" : "", "parse-names" : false, "suffix" : "" }, { "dropping-particle" : "", "family" : "Awolola", "given" : "TS", "non-dropping-particle" : "", "parse-names" : false, "suffix" : "" }, { "dropping-particle" : "", "family" : "Oduola", "given" : "AO", "non-dropping-particle" : "", "parse-names" : false, "suffix" : "" }, { "dropping-particle" : "", "family" : "Obansa", "given" : "JB", "non-dropping-particle" : "", "parse-names" : false, "suffix" : "" }, { "dropping-particle" : "", "family" : "Chukwurar", "given" : "NJ", "non-dropping-particle" : "", "parse-names" : false, "suffix" : "" }, { "dropping-particle" : "", "family" : "Unyimadu", "given" : "JP", "non-dropping-particle" : "", "parse-names" : false, "suffix" : "" }, { "dropping-particle" : "", "family" : "Klinkenberg", "given" : "E", "non-dropping-particle" : "", "parse-names" : false, "suffix" : "" }, { "dropping-particle" : "", "family" : "McCall", "given" : "PJ", "non-dropping-particle" : "", "parse-names" : false, "suffix" : "" }, { "dropping-particle" : "", "family" : "Wilson", "given" : "MD", "non-dropping-particle" : "", "parse-names" : false, "suffix" : "" }, { "dropping-particle" : "", "family" : "Amerasinghe", "given" : "FP", "non-dropping-particle" : "", "parse-names" : false, "suffix" : "" }, { "dropping-particle" : "", "family" : "Donnelly", "given" : "MJ", "non-dropping-particle" : "", "parse-names" : false, "suffix" : "" }, { "dropping-particle" : "", "family" : "Kristan", "given" : "M", "non-dropping-particle" : "", "parse-names" : false, "suffix" : "" }, { "dropping-particle" : "", "family" : "Fleischmann", "given" : "H", "non-dropping-particle" : "", "parse-names" : false, "suffix" : "" }, { "dropping-particle" : "della", "family" : "Torrey", "given" : "A", "non-dropping-particle" : "", "parse-names" : false, "suffix" : "" }, { "dropping-particle" : "", "family" : "Stich", "given" : "A", "non-dropping-particle" : "", "parse-names" : false, "suffix" : "" }, { "dropping-particle" : "", "family" : "Curtis", "given" : "CF", "non-dropping-particle" : "", "parse-names" : false, "suffix" : "" }, { "dropping-particle" : "", "family" : "Charlwood", "given" : "JD", "non-dropping-particle" : "", "parse-names" : false, "suffix" : "" }, { "dropping-particle" : "", "family" : "Pinto", "given" : "J", "non-dropping-particle" : "", "parse-names" : false, "suffix" : "" }, { "dropping-particle" : "", "family" : "Sousa", "given" : "CA", "non-dropping-particle" : "", "parse-names" : false, "suffix" : "" }, { "dropping-particle" : "", "family" : "Ferreira", "given" : "C", "non-dropping-particle" : "", "parse-names" : false, "suffix" : "" }, { "dropping-particle" : "", "family" : "Gil", "given" : "V", "non-dropping-particle" : "", "parse-names" : false, "suffix" : "" }, { "dropping-particle" : "Do", "family" : "Rosario", "given" : "VE", "non-dropping-particle" : "", "parse-names" : false, "suffix" : "" }, { "dropping-particle" : "", "family" : "Odiere", "given" : "M", "non-dropping-particle" : "", "parse-names" : false, "suffix" : "" }, { "dropping-particle" : "", "family" : "Bayoh", "given" : "MN", "non-dropping-particle" : "", "parse-names" : false, "suffix" : "" }, { "dropping-particle" : "", "family" : "Gimnig", "given" : "J", "non-dropping-particle" : "", "parse-names" : false, "suffix" : "" }, { "dropping-particle" : "", "family" : "Vulule", "given" : "J", "non-dropping-particle" : "", "parse-names" : false, "suffix" : "" }, { "dropping-particle" : "", "family" : "Irungu", "given" : "L", "non-dropping-particle" : "", "parse-names" : false, "suffix" : "" }, { "dropping-particle" : "", "family" : "Walker", "given" : "E", "non-dropping-particle" : "", "parse-names" : false, "suffix" : "" }, { "dropping-particle" : "", "family" : "Bryan", "given" : "JH", "non-dropping-particle" : "", "parse-names" : false, "suffix" : "" }, { "dropping-particle" : "", "family" : "Petrarca", "given" : "V", "non-dropping-particle" : "", "parse-names" : false, "suffix" : "" }, { "dropping-particle" : "Di", "family" : "Deco", "given" : "MA", "non-dropping-particle" : "", "parse-names" : false, "suffix" : "" }, { "dropping-particle" : "", "family" : "Coluzzi", "given" : "M", "non-dropping-particle" : "", "parse-names" : false, "suffix" : "" }, { "dropping-particle" : "", "family" : "Gelfand", "given" : "HM", "non-dropping-particle" : "", "parse-names" : false, "suffix" : "" }, { "dropping-particle" : "", "family" : "Muirhead-Thomson", "given" : "RC", "non-dropping-particle" : "", "parse-names" : false, "suffix" : "" }, { "dropping-particle" : "", "family" : "Giglioli", "given" : "ME", "non-dropping-particle" : "", "parse-names" : false, "suffix" : "" }, { "dropping-particle" : "", "family" : "Muirhead-Thomson", "given" : "RC", "non-dropping-particle" : "", "parse-names" : false, "suffix" : "" }, { "dropping-particle" : "", "family" : "Giglioli", "given" : "ME", "non-dropping-particle" : "", "parse-names" : false, "suffix" : "" }, { "dropping-particle" : "", "family" : "Tuno", "given" : "N", "non-dropping-particle" : "", "parse-names" : false, "suffix" : "" }, { "dropping-particle" : "", "family" : "Kjaerandsen", "given" : "J", "non-dropping-particle" : "", "parse-names" : false, "suffix" : "" }, { "dropping-particle" : "", "family" : "Badu", "given" : "K", "non-dropping-particle" : "", "parse-names" : false, "suffix" : "" }, { "dropping-particle" : "", "family" : "Kruppa", "given" : "T", "non-dropping-particle" : "", "parse-names" : false, "suffix" : "" }, { "dropping-particle" : "", "family" : "Muirhead-Thomson", "given" : "RC", "non-dropping-particle" : "", "parse-names" : false, "suffix" : "" }, { "dropping-particle" : "", "family" : "Jepson", "given" : "WF", "non-dropping-particle" : "", "parse-names" : false, "suffix" : "" }, { "dropping-particle" : "", "family" : "Moutia", "given" : "A", "non-dropping-particle" : "", "parse-names" : false, "suffix" : "" }, { "dropping-particle" : "", "family" : "Courtois", "given" : "C", "non-dropping-particle" : "", "parse-names" : false, "suffix" : "" }, { "dropping-particle" : "", "family" : "Halcrow", "given" : "JG", "non-dropping-particle" : "", "parse-names" : false, "suffix" : "" }, { "dropping-particle" : "", "family" : "Bruce-Chwatt", "given" : "LJ", "non-dropping-particle" : "", "parse-names" : false, "suffix" : "" }, { "dropping-particle" : "", "family" : "Paterson", "given" : "HE", "non-dropping-particle" : "", "parse-names" : false, "suffix" : "" }, { "dropping-particle" : "", "family" : "Paterson", "given" : "HE", "non-dropping-particle" : "", "parse-names" : false, "suffix" : "" }, { "dropping-particle" : "", "family" : "Mosha", "given" : "FW", "non-dropping-particle" : "", "parse-names" : false, "suffix" : "" }, { "dropping-particle" : "", "family" : "Mutero", "given" : "CM", "non-dropping-particle" : "", "parse-names" : false, "suffix" : "" }, { "dropping-particle" : "", "family" : "Govere", "given" : "J", "non-dropping-particle" : "", "parse-names" : false, "suffix" : "" }, { "dropping-particle" : "", "family" : "Durrheim", "given" : "DN", "non-dropping-particle" : "", "parse-names" : false, "suffix" : "" }, { "dropping-particle" : "", "family" : "Coetzee", "given" : "M", "non-dropping-particle" : "", "parse-names" : false, "suffix" : "" }, { "dropping-particle" : "", "family" : "Hunt", "given" : "RH", "non-dropping-particle" : "", "parse-names" : false, "suffix" : "" }, { "dropping-particle" : "la", "family" : "Grange", "given" : "JJ", "non-dropping-particle" : "", "parse-names" : false, "suffix" : "" }, { "dropping-particle" : "", "family" : "Masendu", "given" : "HT", "non-dropping-particle" : "", "parse-names" : false, "suffix" : "" }, { "dropping-particle" : "", "family" : "Hunt", "given" : "RH", "non-dropping-particle" : "", "parse-names" : false, "suffix" : "" }, { "dropping-particle" : "", "family" : "Koekemoer", "given" : "LL", "non-dropping-particle" : "", "parse-names" : false, "suffix" : "" }, { "dropping-particle" : "", "family" : "Brooke", "given" : "BD", "non-dropping-particle" : "", "parse-names" : false, "suffix" : "" }, { "dropping-particle" : "", "family" : "Govere", "given" : "J", "non-dropping-particle" : "", "parse-names" : false, "suffix" : "" }, { "dropping-particle" : "", "family" : "Coetzee", "given" : "M", "non-dropping-particle" : "", "parse-names" : false, "suffix" : "" }, { "dropping-particle" : "", "family" : "Kloke", "given" : "RG", "non-dropping-particle" : "", "parse-names" : false, "suffix" : "" }, { "dropping-particle" : "", "family" : "Coetzee", "given" : "M", "non-dropping-particle" : "", "parse-names" : false, "suffix" : "" }, { "dropping-particle" : "", "family" : "Cross", "given" : "H", "non-dropping-particle" : "", "parse-names" : false, "suffix" : "" }, { "dropping-particle" : "", "family" : "Iyengar", "given" : "R", "non-dropping-particle" : "", "parse-names" : false, "suffix" : "" }, { "dropping-particle" : "", "family" : "Mutero", "given" : "CM", "non-dropping-particle" : "", "parse-names" : false, "suffix" : "" }, { "dropping-particle" : "", "family" : "Mosha", "given" : "FW", "non-dropping-particle" : "", "parse-names" : false, "suffix" : "" }, { "dropping-particle" : "", "family" : "Subra", "given" : "R", "non-dropping-particle" : "", "parse-names" : false, "suffix" : "" }, { "dropping-particle" : "", "family" : "Antonio-Nkondjio", "given" : "C", "non-dropping-particle" : "", "parse-names" : false, "suffix" : "" }, { "dropping-particle" : "", "family" : "Ndo", "given" : "C", "non-dropping-particle" : "", "parse-names" : false, "suffix" : "" }, { "dropping-particle" : "", "family" : "Kengne", "given" : "P", "non-dropping-particle" : "", "parse-names" : false, "suffix" : "" }, { "dropping-particle" : "", "family" : "Mukwaya", "given" : "L", "non-dropping-particle" : "", "parse-names" : false, "suffix" : "" }, { "dropping-particle" : "", "family" : "Awono-Ambene", "given" : "P", "non-dropping-particle" : "", "parse-names" : false, "suffix" : "" }, { "dropping-particle" : "", "family" : "Fontenille", "given" : "D", "non-dropping-particle" : "", "parse-names" : false, "suffix" : "" }, { "dropping-particle" : "", "family" : "Simard", "given" : "F", "non-dropping-particle" : "", "parse-names" : false, "suffix" : "" }, { "dropping-particle" : "", "family" : "Antonio-Nkondjio", "given" : "C", "non-dropping-particle" : "", "parse-names" : false, "suffix" : "" }, { "dropping-particle" : "", "family" : "Ndo", "given" : "C", "non-dropping-particle" : "", "parse-names" : false, "suffix" : "" }, { "dropping-particle" : "", "family" : "Awono-Ambene", "given" : "P", "non-dropping-particle" : "", "parse-names" : false, "suffix" : "" }, { "dropping-particle" : "", "family" : "Ngassam", "given" : "P", "non-dropping-particle" : "", "parse-names" : false, "suffix" : "" }, { "dropping-particle" : "", "family" : "Fontenille", "given" : "D", "non-dropping-particle" : "", "parse-names" : false, "suffix" : "" }, { "dropping-particle" : "", "family" : "Simard", "given" : "F", "non-dropping-particle" : "", "parse-names" : false, "suffix" : "" }, { "dropping-particle" : "", "family" : "Antonio-Nkondjio", "given" : "C", "non-dropping-particle" : "", "parse-names" : false, "suffix" : "" }, { "dropping-particle" : "", "family" : "Ndo", "given" : "C", "non-dropping-particle" : "", "parse-names" : false, "suffix" : "" }, { "dropping-particle" : "", "family" : "Costantini", "given" : "C", "non-dropping-particle" : "", "parse-names" : false, "suffix" : "" }, { "dropping-particle" : "", "family" : "Awono-Ambene", "given" : "P", "non-dropping-particle" : "", "parse-names" : false, "suffix" : "" }, { "dropping-particle" : "", "family" : "Fontenille", "given" : "D", "non-dropping-particle" : "", "parse-names" : false, "suffix" : "" }, { "dropping-particle" : "", "family" : "Simard", "given" : "F", "non-dropping-particle" : "", "parse-names" : false, "suffix" : "" }, { "dropping-particle" : "", "family" : "Manga", "given" : "L", "non-dropping-particle" : "", "parse-names" : false, "suffix" : "" }, { "dropping-particle" : "", "family" : "Toto", "given" : "JC", "non-dropping-particle" : "", "parse-names" : false, "suffix" : "" }, { "dropping-particle" : "", "family" : "Carnevale", "given" : "P", "non-dropping-particle" : "", "parse-names" : false, "suffix" : "" }, { "dropping-particle" : "", "family" : "Mouchet", "given" : "J", "non-dropping-particle" : "", "parse-names" : false, "suffix" : "" }, { "dropping-particle" : "", "family" : "Gariou", "given" : "J", "non-dropping-particle" : "", "parse-names" : false, "suffix" : "" }, { "dropping-particle" : "", "family" : "Antonio-Nkondjio", "given" : "C", "non-dropping-particle" : "", "parse-names" : false, "suffix" : "" }, { "dropping-particle" : "", "family" : "Simard", "given" : "F", "non-dropping-particle" : "", "parse-names" : false, "suffix" : "" }, { "dropping-particle" : "", "family" : "Awono-Ambene", "given" : "P", "non-dropping-particle" : "", "parse-names" : false, "suffix" : "" }, { "dropping-particle" : "", "family" : "Ngassam", "given" : "P", "non-dropping-particle" : "", "parse-names" : false, "suffix" : "" }, { "dropping-particle" : "", "family" : "Toto", "given" : "JC", "non-dropping-particle" : "", "parse-names" : false, "suffix" : "" }, { "dropping-particle" : "", "family" : "Tchuinkam", "given" : "T", "non-dropping-particle" : "", "parse-names" : false, "suffix" : "" }, { "dropping-particle" : "", "family" : "Fontenille", "given" : "D", "non-dropping-particle" : "", "parse-names" : false, "suffix" : "" }, { "dropping-particle" : "", "family" : "Mattingly", "given" : "PF", "non-dropping-particle" : "", "parse-names" : false, "suffix" : "" }, { "dropping-particle" : "", "family" : "Awono-Ambene", "given" : "HP", "non-dropping-particle" : "", "parse-names" : false, "suffix" : "" }, { "dropping-particle" : "", "family" : "Simard", "given" : "F", "non-dropping-particle" : "", "parse-names" : false, "suffix" : "" }, { "dropping-particle" : "", "family" : "Antonio-Nkondjio", "given" : "C", "non-dropping-particle" : "", "parse-names" : false, "suffix" : "" }, { "dropping-particle" : "", "family" : "Cohuet", "given" : "A", "non-dropping-particle" : "", "parse-names" : false, "suffix" : "" }, { "dropping-particle" : "", "family" : "Kengne", "given" : "P", "non-dropping-particle" : "", "parse-names" : false, "suffix" : "" }, { "dropping-particle" : "", "family" : "Fontenille", "given" : "D", "non-dropping-particle" : "", "parse-names" : false, "suffix" : "" }, { "dropping-particle" : "", "family" : "Mouchet", "given" : "J", "non-dropping-particle" : "", "parse-names" : false, "suffix" : "" }, { "dropping-particle" : "", "family" : "Carnevale", "given" : "P", "non-dropping-particle" : "", "parse-names" : false, "suffix" : "" }, { "dropping-particle" : "", "family" : "Coosemans", "given" : "M", "non-dropping-particle" : "", "parse-names" : false, "suffix" : "" }, { "dropping-particle" : "", "family" : "Julvez", "given" : "J", "non-dropping-particle" : "", "parse-names" : false, "suffix" : "" }, { "dropping-particle" : "", "family" : "Manguin", "given" : "S", "non-dropping-particle" : "", "parse-names" : false, "suffix" : "" }, { "dropping-particle" : "", "family" : "Richard-Lenoble", "given" : "D", "non-dropping-particle" : "", "parse-names" : false, "suffix" : "" }, { "dropping-particle" : "", "family" : "Sircoulon", "given" : "J", "non-dropping-particle" : "", "parse-names" : false, "suffix" : "" }, { "dropping-particle" : "", "family" : "Awono-Ambene", "given" : "HP", "non-dropping-particle" : "", "parse-names" : false, "suffix" : "" }, { "dropping-particle" : "", "family" : "Kengne", "given" : "P", "non-dropping-particle" : "", "parse-names" : false, "suffix" : "" }, { "dropping-particle" : "", "family" : "Simard", "given" : "F", "non-dropping-particle" : "", "parse-names" : false, "suffix" : "" }, { "dropping-particle" : "", "family" : "Antonio-Nkondjio", "given" : "C", "non-dropping-particle" : "", "parse-names" : false, "suffix" : "" }, { "dropping-particle" : "", "family" : "Fontenille", "given" : "D", "non-dropping-particle" : "", "parse-names" : false, "suffix" : "" }, { "dropping-particle" : "", "family" : "Dia", "given" : "I", "non-dropping-particle" : "", "parse-names" : false, "suffix" : "" }, { "dropping-particle" : "", "family" : "Diop", "given" : "T", "non-dropping-particle" : "", "parse-names" : false, "suffix" : "" }, { "dropping-particle" : "", "family" : "Rakotoarivony", "given" : "I", "non-dropping-particle" : "", "parse-names" : false, "suffix" : "" }, { "dropping-particle" : "", "family" : "Kengne", "given" : "P", "non-dropping-particle" : "", "parse-names" : false, "suffix" : "" }, { "dropping-particle" : "", "family" : "Fontenille", "given" : "D", "non-dropping-particle" : "", "parse-names" : false, "suffix" : "" }, { "dropping-particle" : "", "family" : "Krafsur", "given" : "ES", "non-dropping-particle" : "", "parse-names" : false, "suffix" : "" }, { "dropping-particle" : "", "family" : "Coene", "given" : "J", "non-dropping-particle" : "", "parse-names" : false, "suffix" : "" }, { "dropping-particle" : "", "family" : "Pires", "given" : "CA", "non-dropping-particle" : "", "parse-names" : false, "suffix" : "" }, { "dropping-particle" : "", "family" : "Ribeiro", "given" : "H", "non-dropping-particle" : "", "parse-names" : false, "suffix" : "" }, { "dropping-particle" : "", "family" : "Capela", "given" : "RA", "non-dropping-particle" : "", "parse-names" : false, "suffix" : "" }, { "dropping-particle" : "", "family" : "Ramos", "given" : "H da Cunha", "non-dropping-particle" : "", "parse-names" : false, "suffix" : "" }, { "dropping-particle" : "", "family" : "Becker", "given" : "N", "non-dropping-particle" : "", "parse-names" : false, "suffix" : "" }, { "dropping-particle" : "", "family" : "Petric", "given" : "D", "non-dropping-particle" : "", "parse-names" : false, "suffix" : "" }, { "dropping-particle" : "", "family" : "Boase", "given" : "C", "non-dropping-particle" : "", "parse-names" : false, "suffix" : "" }, { "dropping-particle" : "", "family" : "Lane", "given" : "J", "non-dropping-particle" : "", "parse-names" : false, "suffix" : "" }, { "dropping-particle" : "", "family" : "Zgomba", "given" : "M", "non-dropping-particle" : "", "parse-names" : false, "suffix" : "" }, { "dropping-particle" : "", "family" : "Dahl", "given" : "C", "non-dropping-particle" : "", "parse-names" : false, "suffix" : "" }, { "dropping-particle" : "", "family" : "Kaiser", "given" : "A", "non-dropping-particle" : "", "parse-names" : false, "suffix" : "" }, { "dropping-particle" : "", "family" : "Hackett", "given" : "LW", "non-dropping-particle" : "", "parse-names" : false, "suffix" : "" }, { "dropping-particle" : "", "family" : "Missiroli", "given" : "A", "non-dropping-particle" : "", "parse-names" : false, "suffix" : "" }, { "dropping-particle" : "", "family" : "Hackett", "given" : "LW", "non-dropping-particle" : "", "parse-names" : false, "suffix" : "" }, { "dropping-particle" : "", "family" : "Cambournac", "given" : "FJ", "non-dropping-particle" : "", "parse-names" : false, "suffix" : "" }, { "dropping-particle" : "", "family" : "Romi", "given" : "R", "non-dropping-particle" : "", "parse-names" : false, "suffix" : "" }, { "dropping-particle" : "", "family" : "Pontuale", "given" : "G", "non-dropping-particle" : "", "parse-names" : false, "suffix" : "" }, { "dropping-particle" : "", "family" : "MG", "given" : "CI", "non-dropping-particle" : "", "parse-names" : false, "suffix" : "" }, { "dropping-particle" : "", "family" : "Fiorentini", "given" : "G", "non-dropping-particle" : "", "parse-names" : false, "suffix" : "" }, { "dropping-particle" : "", "family" : "Marchi", "given" : "A", "non-dropping-particle" : "", "parse-names" : false, "suffix" : "" }, { "dropping-particle" : "", "family" : "Nicoletti", "given" : "L", "non-dropping-particle" : "", "parse-names" : false, "suffix" : "" }, { "dropping-particle" : "", "family" : "Cocchi", "given" : "M", "non-dropping-particle" : "", "parse-names" : false, "suffix" : "" }, { "dropping-particle" : "", "family" : "Tamburro", "given" : "A", "non-dropping-particle" : "", "parse-names" : false, "suffix" : "" }, { "dropping-particle" : "", "family" : "Roiz", "given" : "D", "non-dropping-particle" : "", "parse-names" : false, "suffix" : "" }, { "dropping-particle" : "", "family" : "Eritja", "given" : "R", "non-dropping-particle" : "", "parse-names" : false, "suffix" : "" }, { "dropping-particle" : "", "family" : "Escosa", "given" : "R", "non-dropping-particle" : "", "parse-names" : false, "suffix" : "" }, { "dropping-particle" : "", "family" : "Lucientes", "given" : "J", "non-dropping-particle" : "", "parse-names" : false, "suffix" : "" }, { "dropping-particle" : "", "family" : "Marques", "given" : "E", "non-dropping-particle" : "", "parse-names" : false, "suffix" : "" }, { "dropping-particle" : "", "family" : "Melero-Alcibar", "given" : "R", "non-dropping-particle" : "", "parse-names" : false, "suffix" : "" }, { "dropping-particle" : "", "family" : "Ruiz", "given" : "S", "non-dropping-particle" : "", "parse-names" : false, "suffix" : "" }, { "dropping-particle" : "", "family" : "Molina", "given" : "R", "non-dropping-particle" : "", "parse-names" : false, "suffix" : "" }, { "dropping-particle" : "", "family" : "Poncon", "given" : "N", "non-dropping-particle" : "", "parse-names" : false, "suffix" : "" }, { "dropping-particle" : "", "family" : "Toty", "given" : "C", "non-dropping-particle" : "", "parse-names" : false, "suffix" : "" }, { "dropping-particle" : "", "family" : "L", "given" : "G", "non-dropping-particle" : "", "parse-names" : false, "suffix" : "" }, { "dropping-particle" : "", "family" : "Muirhead-Thomson", "given" : "RC", "non-dropping-particle" : "", "parse-names" : false, "suffix" : "" }, { "dropping-particle" : "", "family" : "Andrewes", "given" : "CH", "non-dropping-particle" : "", "parse-names" : false, "suffix" : "" }, { "dropping-particle" : "", "family" : "Muirhead-Thomson", "given" : "RC", "non-dropping-particle" : "", "parse-names" : false, "suffix" : "" }, { "dropping-particle" : "", "family" : "Stevenson", "given" : "JP", "non-dropping-particle" : "", "parse-names" : false, "suffix" : "" }, { "dropping-particle" : "", "family" : "Zamburlini", "given" : "R", "non-dropping-particle" : "", "parse-names" : false, "suffix" : "" }, { "dropping-particle" : "", "family" : "Cargnus", "given" : "E", "non-dropping-particle" : "", "parse-names" : false, "suffix" : "" }, { "dropping-particle" : "", "family" : "Ribeiro", "given" : "H", "non-dropping-particle" : "", "parse-names" : false, "suffix" : "" }, { "dropping-particle" : "", "family" : "Ramos", "given" : "HC", "non-dropping-particle" : "", "parse-names" : false, "suffix" : "" }, { "dropping-particle" : "", "family" : "Capela", "given" : "RA", "non-dropping-particle" : "", "parse-names" : false, "suffix" : "" }, { "dropping-particle" : "", "family" : "Pires", "given" : "CA", "non-dropping-particle" : "", "parse-names" : false, "suffix" : "" }, { "dropping-particle" : "", "family" : "Shute", "given" : "PG", "non-dropping-particle" : "", "parse-names" : false, "suffix" : "" }, { "dropping-particle" : "", "family" : "Curtis", "given" : "CF", "non-dropping-particle" : "", "parse-names" : false, "suffix" : "" }, { "dropping-particle" : "", "family" : "White", "given" : "GB", "non-dropping-particle" : "", "parse-names" : false, "suffix" : "" }, { "dropping-particle" : "", "family" : "Capinha", "given" : "C", "non-dropping-particle" : "", "parse-names" : false, "suffix" : "" }, { "dropping-particle" : "", "family" : "Gomes", "given" : "E", "non-dropping-particle" : "", "parse-names" : false, "suffix" : "" }, { "dropping-particle" : "", "family" : "Reis", "given" : "E", "non-dropping-particle" : "", "parse-names" : false, "suffix" : "" }, { "dropping-particle" : "", "family" : "Rocha", "given" : "J", "non-dropping-particle" : "", "parse-names" : false, "suffix" : "" }, { "dropping-particle" : "", "family" : "Sousa", "given" : "CA", "non-dropping-particle" : "", "parse-names" : false, "suffix" : "" }, { "dropping-particle" : "do", "family" : "Rosario", "given" : "VE", "non-dropping-particle" : "", "parse-names" : false, "suffix" : "" }, { "dropping-particle" : "", "family" : "Almeida", "given" : "AP", "non-dropping-particle" : "", "parse-names" : false, "suffix" : "" }, { "dropping-particle" : "", "family" : "Sousa", "given" : "CA", "non-dropping-particle" : "", "parse-names" : false, "suffix" : "" }, { "dropping-particle" : "de", "family" : "Zulueta", "given" : "J", "non-dropping-particle" : "", "parse-names" : false, "suffix" : "" }, { "dropping-particle" : "", "family" : "Marchi", "given" : "A", "non-dropping-particle" : "", "parse-names" : false, "suffix" : "" }, { "dropping-particle" : "", "family" : "Munstermann", "given" : "LE", "non-dropping-particle" : "", "parse-names" : false, "suffix" : "" }, { "dropping-particle" : "", "family" : "Trapido", "given" : "H", "non-dropping-particle" : "", "parse-names" : false, "suffix" : "" }, { "dropping-particle" : "", "family" : "Aitken", "given" : "TH", "non-dropping-particle" : "", "parse-names" : false, "suffix" : "" }, { "dropping-particle" : "", "family" : "D", "given" : "G", "non-dropping-particle" : "", "parse-names" : false, "suffix" : "" }, { "dropping-particle" : "", "family" : "Macdonald", "given" : "WW", "non-dropping-particle" : "", "parse-names" : false, "suffix" : "" }, { "dropping-particle" : "", "family" : "Aitken", "given" : "THG", "non-dropping-particle" : "", "parse-names" : false, "suffix" : "" }, { "dropping-particle" : "", "family" : "Coluzzi", "given" : "M", "non-dropping-particle" : "", "parse-names" : false, "suffix" : "" }, { "dropping-particle" : "", "family" : "Coluzzi", "given" : "A", "non-dropping-particle" : "", "parse-names" : false, "suffix" : "" }, { "dropping-particle" : "", "family" : "Bettini", "given" : "S", "non-dropping-particle" : "", "parse-names" : false, "suffix" : "" }, { "dropping-particle" : "", "family" : "Gradoni", "given" : "L", "non-dropping-particle" : "", "parse-names" : false, "suffix" : "" }, { "dropping-particle" : "", "family" : "Cocchi", "given" : "M", "non-dropping-particle" : "", "parse-names" : false, "suffix" : "" }, { "dropping-particle" : "", "family" : "Tamburro", "given" : "A", "non-dropping-particle" : "", "parse-names" : false, "suffix" : "" }, { "dropping-particle" : "Di", "family" : "Luca", "given" : "M", "non-dropping-particle" : "", "parse-names" : false, "suffix" : "" }, { "dropping-particle" : "", "family" : "Boccolini", "given" : "D", "non-dropping-particle" : "", "parse-names" : false, "suffix" : "" }, { "dropping-particle" : "", "family" : "Severini", "given" : "F", "non-dropping-particle" : "", "parse-names" : false, "suffix" : "" }, { "dropping-particle" : "", "family" : "Toma", "given" : "L", "non-dropping-particle" : "", "parse-names" : false, "suffix" : "" }, { "dropping-particle" : "", "family" : "Barbieri", "given" : "FM", "non-dropping-particle" : "", "parse-names" : false, "suffix" : "" }, { "dropping-particle" : "", "family" : "Massa", "given" : "A", "non-dropping-particle" : "", "parse-names" : false, "suffix" : "" }, { "dropping-particle" : "", "family" : "Romi", "given" : "R", "non-dropping-particle" : "", "parse-names" : false, "suffix" : "" }, { "dropping-particle" : "", "family" : "Romi", "given" : "R", "non-dropping-particle" : "", "parse-names" : false, "suffix" : "" }, { "dropping-particle" : "", "family" : "Pierdominici", "given" : "G", "non-dropping-particle" : "", "parse-names" : false, "suffix" : "" }, { "dropping-particle" : "", "family" : "Severini", "given" : "C", "non-dropping-particle" : "", "parse-names" : false, "suffix" : "" }, { "dropping-particle" : "", "family" : "Tamburro", "given" : "A", "non-dropping-particle" : "", "parse-names" : false, "suffix" : "" }, { "dropping-particle" : "", "family" : "Cocchi", "given" : "M", "non-dropping-particle" : "", "parse-names" : false, "suffix" : "" }, { "dropping-particle" : "", "family" : "Menichetti", "given" : "D", "non-dropping-particle" : "", "parse-names" : false, "suffix" : "" }, { "dropping-particle" : "", "family" : "Pili", "given" : "E", "non-dropping-particle" : "", "parse-names" : false, "suffix" : "" }, { "dropping-particle" : "", "family" : "Marchi", "given" : "A", "non-dropping-particle" : "", "parse-names" : false, "suffix" : "" }, { "dropping-particle" : "", "family" : "Lavagnino", "given" : "A", "non-dropping-particle" : "", "parse-names" : false, "suffix" : "" }, { "dropping-particle" : "", "family" : "Faraj", "given" : "C", "non-dropping-particle" : "", "parse-names" : false, "suffix" : "" }, { "dropping-particle" : "", "family" : "Adlaoui", "given" : "E", "non-dropping-particle" : "", "parse-names" : false, "suffix" : "" }, { "dropping-particle" : "", "family" : "Ouahabi", "given" : "S", "non-dropping-particle" : "", "parse-names" : false, "suffix" : "" }, { "dropping-particle" : "", "family" : "Rhajaoui", "given" : "M", "non-dropping-particle" : "", "parse-names" : false, "suffix" : "" }, { "dropping-particle" : "", "family" : "Fontenille", "given" : "D", "non-dropping-particle" : "", "parse-names" : false, "suffix" : "" }, { "dropping-particle" : "", "family" : "Lyagoubi", "given" : "M", "non-dropping-particle" : "", "parse-names" : false, "suffix" : "" }, { "dropping-particle" : "", "family" : "White", "given" : "GB", "non-dropping-particle" : "", "parse-names" : false, "suffix" : "" }, { "dropping-particle" : "Di", "family" : "Luca", "given" : "M", "non-dropping-particle" : "", "parse-names" : false, "suffix" : "" }, { "dropping-particle" : "", "family" : "Boccolini", "given" : "D", "non-dropping-particle" : "", "parse-names" : false, "suffix" : "" }, { "dropping-particle" : "", "family" : "Marinuccil", "given" : "M", "non-dropping-particle" : "", "parse-names" : false, "suffix" : "" }, { "dropping-particle" : "", "family" : "Romi", "given" : "R", "non-dropping-particle" : "", "parse-names" : false, "suffix" : "" }, { "dropping-particle" : "", "family" : "Zahar", "given" : "AR", "non-dropping-particle" : "", "parse-names" : false, "suffix" : "" }, { "dropping-particle" : "", "family" : "Takken", "given" : "W", "non-dropping-particle" : "", "parse-names" : false, "suffix" : "" }, { "dropping-particle" : "", "family" : "Geene", "given" : "R", "non-dropping-particle" : "", "parse-names" : false, "suffix" : "" }, { "dropping-particle" : "", "family" : "Adam", "given" : "W", "non-dropping-particle" : "", "parse-names" : false, "suffix" : "" }, { "dropping-particle" : "", "family" : "Jetten", "given" : "TH", "non-dropping-particle" : "", "parse-names" : false, "suffix" : "" }, { "dropping-particle" : "van der", "family" : "Velden", "given" : "JA", "non-dropping-particle" : "", "parse-names" : false, "suffix" : "" }, { "dropping-particle" : "", "family" : "Bublikova", "given" : "LI", "non-dropping-particle" : "", "parse-names" : false, "suffix" : "" }, { "dropping-particle" : "", "family" : "Bates", "given" : "M", "non-dropping-particle" : "", "parse-names" : false, "suffix" : "" }, { "dropping-particle" : "", "family" : "Adamovic", "given" : "Z", "non-dropping-particle" : "", "parse-names" : false, "suffix" : "" }, { "dropping-particle" : "", "family" : "Adamovic", "given" : "Z", "non-dropping-particle" : "", "parse-names" : false, "suffix" : "" }, { "dropping-particle" : "", "family" : "Adamovic", "given" : "ZR", "non-dropping-particle" : "", "parse-names" : false, "suffix" : "" }, { "dropping-particle" : "", "family" : "Adamovic", "given" : "Z", "non-dropping-particle" : "", "parse-names" : false, "suffix" : "" }, { "dropping-particle" : "", "family" : "Paulus", "given" : "R", "non-dropping-particle" : "", "parse-names" : false, "suffix" : "" }, { "dropping-particle" : "", "family" : "Fyodorova", "given" : "MV", "non-dropping-particle" : "", "parse-names" : false, "suffix" : "" }, { "dropping-particle" : "", "family" : "Savage", "given" : "HM", "non-dropping-particle" : "", "parse-names" : false, "suffix" : "" }, { "dropping-particle" : "", "family" : "Lopatina", "given" : "JV", "non-dropping-particle" : "", "parse-names" : false, "suffix" : "" }, { "dropping-particle" : "", "family" : "Bulgakova", "given" : "TA", "non-dropping-particle" : "", "parse-names" : false, "suffix" : "" }, { "dropping-particle" : "", "family" : "Ivanitsky", "given" : "AV", "non-dropping-particle" : "", "parse-names" : false, "suffix" : "" }, { "dropping-particle" : "", "family" : "Platonova", "given" : "OV", "non-dropping-particle" : "", "parse-names" : false, "suffix" : "" }, { "dropping-particle" : "", "family" : "Platonov", "given" : "AE", "non-dropping-particle" : "", "parse-names" : false, "suffix" : "" }, { "dropping-particle" : "", "family" : "Jaenson", "given" : "TGT", "non-dropping-particle" : "", "parse-names" : false, "suffix" : "" }, { "dropping-particle" : "", "family" : "Ameneshewa", "given" : "B", "non-dropping-particle" : "", "parse-names" : false, "suffix" : "" }, { "dropping-particle" : "", "family" : "Linton", "given" : "YM", "non-dropping-particle" : "", "parse-names" : false, "suffix" : "" }, { "dropping-particle" : "", "family" : "Samanidou-Voyadjoglou", "given" : "A", "non-dropping-particle" : "", "parse-names" : false, "suffix" : "" }, { "dropping-particle" : "", "family" : "Harbach", "given" : "RE", "non-dropping-particle" : "", "parse-names" : false, "suffix" : "" }, { "dropping-particle" : "", "family" : "Nicolescu", "given" : "G", "non-dropping-particle" : "", "parse-names" : false, "suffix" : "" }, { "dropping-particle" : "", "family" : "Linton", "given" : "YM", "non-dropping-particle" : "", "parse-names" : false, "suffix" : "" }, { "dropping-particle" : "", "family" : "Vladimirescu", "given" : "A", "non-dropping-particle" : "", "parse-names" : false, "suffix" : "" }, { "dropping-particle" : "", "family" : "Howard", "given" : "TM", "non-dropping-particle" : "", "parse-names" : false, "suffix" : "" }, { "dropping-particle" : "", "family" : "Harbach", "given" : "RE", "non-dropping-particle" : "", "parse-names" : false, "suffix" : "" }, { "dropping-particle" : "", "family" : "Linton", "given" : "YM", "non-dropping-particle" : "", "parse-names" : false, "suffix" : "" }, { "dropping-particle" : "", "family" : "Lee", "given" : "AS", "non-dropping-particle" : "", "parse-names" : false, "suffix" : "" }, { "dropping-particle" : "", "family" : "Curtis", "given" : "C", "non-dropping-particle" : "", "parse-names" : false, "suffix" : "" }, { "dropping-particle" : "", "family" : "Jetten", "given" : "TH", "non-dropping-particle" : "", "parse-names" : false, "suffix" : "" }, { "dropping-particle" : "", "family" : "Takken", "given" : "W", "non-dropping-particle" : "", "parse-names" : false, "suffix" : "" }, { "dropping-particle" : "", "family" : "Hadjinicolaou", "given" : "J", "non-dropping-particle" : "", "parse-names" : false, "suffix" : "" }, { "dropping-particle" : "", "family" : "Betzios", "given" : "B", "non-dropping-particle" : "", "parse-names" : false, "suffix" : "" }, { "dropping-particle" : "", "family" : "Hadjinicolaou", "given" : "J", "non-dropping-particle" : "", "parse-names" : false, "suffix" : "" }, { "dropping-particle" : "", "family" : "Betzios", "given" : "B", "non-dropping-particle" : "", "parse-names" : false, "suffix" : "" }, { "dropping-particle" : "", "family" : "Kitron", "given" : "U", "non-dropping-particle" : "", "parse-names" : false, "suffix" : "" }, { "dropping-particle" : "", "family" : "Spielman", "given" : "A", "non-dropping-particle" : "", "parse-names" : false, "suffix" : "" }, { "dropping-particle" : "", "family" : "Gratz", "given" : "NG", "non-dropping-particle" : "", "parse-names" : false, "suffix" : "" }, { "dropping-particle" : "", "family" : "Sedaghat", "given" : "MM", "non-dropping-particle" : "", "parse-names" : false, "suffix" : "" }, { "dropping-particle" : "", "family" : "Linton", "given" : "YM", "non-dropping-particle" : "", "parse-names" : false, "suffix" : "" }, { "dropping-particle" : "", "family" : "Nicolescu", "given" : "G", "non-dropping-particle" : "", "parse-names" : false, "suffix" : "" }, { "dropping-particle" : "", "family" : "Smith", "given" : "L", "non-dropping-particle" : "", "parse-names" : false, "suffix" : "" }, { "dropping-particle" : "", "family" : "Koliopoulos", "given" : "G", "non-dropping-particle" : "", "parse-names" : false, "suffix" : "" }, { "dropping-particle" : "", "family" : "Zounos", "given" : "AK", "non-dropping-particle" : "", "parse-names" : false, "suffix" : "" }, { "dropping-particle" : "", "family" : "Oshaghi", "given" : "MA", "non-dropping-particle" : "", "parse-names" : false, "suffix" : "" }, { "dropping-particle" : "", "family" : "Vatandoost", "given" : "H", "non-dropping-particle" : "", "parse-names" : false, "suffix" : "" }, { "dropping-particle" : "", "family" : "Harbach", "given" : "RE", "non-dropping-particle" : "", "parse-names" : false, "suffix" : "" }, { "dropping-particle" : "", "family" : "Pener", "given" : "H", "non-dropping-particle" : "", "parse-names" : false, "suffix" : "" }, { "dropping-particle" : "", "family" : "Kitron", "given" : "U", "non-dropping-particle" : "", "parse-names" : false, "suffix" : "" }, { "dropping-particle" : "", "family" : "Abdel-Malek", "given" : "AA", "non-dropping-particle" : "", "parse-names" : false, "suffix" : "" }, { "dropping-particle" : "", "family" : "G\u00f6kberk", "given" : "C", "non-dropping-particle" : "", "parse-names" : false, "suffix" : "" }, { "dropping-particle" : "", "family" : "Etherington", "given" : "D", "non-dropping-particle" : "", "parse-names" : false, "suffix" : "" }, { "dropping-particle" : "", "family" : "Sellick", "given" : "G", "non-dropping-particle" : "", "parse-names" : false, "suffix" : "" }, { "dropping-particle" : "", "family" : "Saliternik", "given" : "Z", "non-dropping-particle" : "", "parse-names" : false, "suffix" : "" }, { "dropping-particle" : "", "family" : "Pener", "given" : "H", "non-dropping-particle" : "", "parse-names" : false, "suffix" : "" }, { "dropping-particle" : "", "family" : "Orshan", "given" : "L", "non-dropping-particle" : "", "parse-names" : false, "suffix" : "" }, { "dropping-particle" : "", "family" : "Kitron", "given" : "U", "non-dropping-particle" : "", "parse-names" : false, "suffix" : "" }, { "dropping-particle" : "", "family" : "Shalom", "given" : "U", "non-dropping-particle" : "", "parse-names" : false, "suffix" : "" }, { "dropping-particle" : "", "family" : "Kampen", "given" : "H", "non-dropping-particle" : "", "parse-names" : false, "suffix" : "" }, { "dropping-particle" : "", "family" : "Proft", "given" : "J", "non-dropping-particle" : "", "parse-names" : false, "suffix" : "" }, { "dropping-particle" : "", "family" : "Etti", "given" : "S", "non-dropping-particle" : "", "parse-names" : false, "suffix" : "" }, { "dropping-particle" : "", "family" : "Maltezos", "given" : "E", "non-dropping-particle" : "", "parse-names" : false, "suffix" : "" }, { "dropping-particle" : "", "family" : "Pagonaki", "given" : "M", "non-dropping-particle" : "", "parse-names" : false, "suffix" : "" }, { "dropping-particle" : "", "family" : "Maier", "given" : "WA", "non-dropping-particle" : "", "parse-names" : false, "suffix" : "" }, { "dropping-particle" : "", "family" : "Seitz", "given" : "HM", "non-dropping-particle" : "", "parse-names" : false, "suffix" : "" }, { "dropping-particle" : "", "family" : "Kasap", "given" : "H", "non-dropping-particle" : "", "parse-names" : false, "suffix" : "" }, { "dropping-particle" : "", "family" : "Akbaba", "given" : "M", "non-dropping-particle" : "", "parse-names" : false, "suffix" : "" }, { "dropping-particle" : "", "family" : "Kasap", "given" : "M", "non-dropping-particle" : "", "parse-names" : false, "suffix" : "" }, { "dropping-particle" : "", "family" : "L\u00fcleyap", "given" : "\u00dc", "non-dropping-particle" : "", "parse-names" : false, "suffix" : "" }, { "dropping-particle" : "", "family" : "Alpaslan", "given" : "N", "non-dropping-particle" : "", "parse-names" : false, "suffix" : "" }, { "dropping-particle" : "", "family" : "Alptekin", "given" : "D", "non-dropping-particle" : "", "parse-names" : false, "suffix" : "" }, { "dropping-particle" : "", "family" : "Ramsdale", "given" : "CD", "non-dropping-particle" : "", "parse-names" : false, "suffix" : "" }, { "dropping-particle" : "", "family" : "Haas", "given" : "E", "non-dropping-particle" : "", "parse-names" : false, "suffix" : "" }, { "dropping-particle" : "", "family" : "Demirhan", "given" : "O", "non-dropping-particle" : "", "parse-names" : false, "suffix" : "" }, { "dropping-particle" : "", "family" : "Kasap", "given" : "M", "non-dropping-particle" : "", "parse-names" : false, "suffix" : "" }, { "dropping-particle" : "", "family" : "Yaghoobi-Ershadi", "given" : "MR", "non-dropping-particle" : "", "parse-names" : false, "suffix" : "" }, { "dropping-particle" : "", "family" : "Namazi", "given" : "J", "non-dropping-particle" : "", "parse-names" : false, "suffix" : "" }, { "dropping-particle" : "", "family" : "Piazak", "given" : "N", "non-dropping-particle" : "", "parse-names" : false, "suffix" : "" }, { "dropping-particle" : "", "family" : "Boreham", "given" : "PF", "non-dropping-particle" : "", "parse-names" : false, "suffix" : "" }, { "dropping-particle" : "", "family" : "Garrett-Jones", "given" : "C", "non-dropping-particle" : "", "parse-names" : false, "suffix" : "" }, { "dropping-particle" : "", "family" : "Djadid", "given" : "ND", "non-dropping-particle" : "", "parse-names" : false, "suffix" : "" }, { "dropping-particle" : "", "family" : "Gholizadeh", "given" : "S", "non-dropping-particle" : "", "parse-names" : false, "suffix" : "" }, { "dropping-particle" : "", "family" : "Tafsiri", "given" : "E", "non-dropping-particle" : "", "parse-names" : false, "suffix" : "" }, { "dropping-particle" : "", "family" : "Romi", "given" : "R", "non-dropping-particle" : "", "parse-names" : false, "suffix" : "" }, { "dropping-particle" : "", "family" : "Gordeev", "given" : "M", "non-dropping-particle" : "", "parse-names" : false, "suffix" : "" }, { "dropping-particle" : "", "family" : "Zakeri", "given" : "S", "non-dropping-particle" : "", "parse-names" : false, "suffix" : "" }, { "dropping-particle" : "", "family" : "Alten", "given" : "B", "non-dropping-particle" : "", "parse-names" : false, "suffix" : "" }, { "dropping-particle" : "", "family" : "Caglar", "given" : "SS", "non-dropping-particle" : "", "parse-names" : false, "suffix" : "" }, { "dropping-particle" : "", "family" : "Simsek", "given" : "FM", "non-dropping-particle" : "", "parse-names" : false, "suffix" : "" }, { "dropping-particle" : "", "family" : "Kaynas", "given" : "S", "non-dropping-particle" : "", "parse-names" : false, "suffix" : "" }, { "dropping-particle" : "", "family" : "Kasap", "given" : "H", "non-dropping-particle" : "", "parse-names" : false, "suffix" : "" }, { "dropping-particle" : "", "family" : "Kasap", "given" : "M", "non-dropping-particle" : "", "parse-names" : false, "suffix" : "" }, { "dropping-particle" : "", "family" : "Akbaba", "given" : "M", "non-dropping-particle" : "", "parse-names" : false, "suffix" : "" }, { "dropping-particle" : "", "family" : "Alptekin", "given" : "D", "non-dropping-particle" : "", "parse-names" : false, "suffix" : "" }, { "dropping-particle" : "", "family" : "Demirhan", "given" : "O", "non-dropping-particle" : "", "parse-names" : false, "suffix" : "" }, { "dropping-particle" : "", "family" : "Luleyap", "given" : "U", "non-dropping-particle" : "", "parse-names" : false, "suffix" : "" }, { "dropping-particle" : "", "family" : "Pazarbasi", "given" : "A", "non-dropping-particle" : "", "parse-names" : false, "suffix" : "" }, { "dropping-particle" : "", "family" : "Akdur", "given" : "R", "non-dropping-particle" : "", "parse-names" : false, "suffix" : "" }, { "dropping-particle" : "", "family" : "Wade", "given" : "J", "non-dropping-particle" : "", "parse-names" : false, "suffix" : "" }, { "dropping-particle" : "", "family" : "Abul-hab", "given" : "J", "non-dropping-particle" : "", "parse-names" : false, "suffix" : "" }, { "dropping-particle" : "", "family" : "al-Kassal", "given" : "SM", "non-dropping-particle" : "", "parse-names" : false, "suffix" : "" }, { "dropping-particle" : "", "family" : "Soliman", "given" : "AA", "non-dropping-particle" : "", "parse-names" : false, "suffix" : "" }, { "dropping-particle" : "", "family" : "Ramsdale", "given" : "CD", "non-dropping-particle" : "", "parse-names" : false, "suffix" : "" }, { "dropping-particle" : "de", "family" : "Zulueta", "given" : "J", "non-dropping-particle" : "", "parse-names" : false, "suffix" : "" }, { "dropping-particle" : "", "family" : "Beier", "given" : "JC", "non-dropping-particle" : "", "parse-names" : false, "suffix" : "" }, { "dropping-particle" : "", "family" : "Beier", "given" : "MS", "non-dropping-particle" : "", "parse-names" : false, "suffix" : "" }, { "dropping-particle" : "el", "family" : "Kordy", "given" : "EA", "non-dropping-particle" : "", "parse-names" : false, "suffix" : "" }, { "dropping-particle" : "el", "family" : "Said", "given" : "S", "non-dropping-particle" : "", "parse-names" : false, "suffix" : "" }, { "dropping-particle" : "", "family" : "Kenawy", "given" : "MA", "non-dropping-particle" : "", "parse-names" : false, "suffix" : "" }, { "dropping-particle" : "", "family" : "Farid", "given" : "MA", "non-dropping-particle" : "", "parse-names" : false, "suffix" : "" }, { "dropping-particle" : "", "family" : "Gad", "given" : "A", "non-dropping-particle" : "", "parse-names" : false, "suffix" : "" }, { "dropping-particle" : "", "family" : "Kenawy", "given" : "MA", "non-dropping-particle" : "", "parse-names" : false, "suffix" : "" }, { "dropping-particle" : "", "family" : "El-Said", "given" : "S", "non-dropping-particle" : "", "parse-names" : false, "suffix" : "" }, { "dropping-particle" : "", "family" : "Merdan", "given" : "AI", "non-dropping-particle" : "", "parse-names" : false, "suffix" : "" }, { "dropping-particle" : "", "family" : "Barkai", "given" : "A", "non-dropping-particle" : "", "parse-names" : false, "suffix" : "" }, { "dropping-particle" : "", "family" : "Saliternik", "given" : "Z", "non-dropping-particle" : "", "parse-names" : false, "suffix" : "" }, { "dropping-particle" : "", "family" : "Harbach", "given" : "RE", "non-dropping-particle" : "", "parse-names" : false, "suffix" : "" }, { "dropping-particle" : "", "family" : "Harrison", "given" : "BA", "non-dropping-particle" : "", "parse-names" : false, "suffix" : "" }, { "dropping-particle" : "", "family" : "Gad", "given" : "AM", "non-dropping-particle" : "", "parse-names" : false, "suffix" : "" }, { "dropping-particle" : "", "family" : "Kenawy", "given" : "MA", "non-dropping-particle" : "", "parse-names" : false, "suffix" : "" }, { "dropping-particle" : "", "family" : "El-Said", "given" : "S", "non-dropping-particle" : "", "parse-names" : false, "suffix" : "" }, { "dropping-particle" : "", "family" : "Barber", "given" : "MA", "non-dropping-particle" : "", "parse-names" : false, "suffix" : "" }, { "dropping-particle" : "", "family" : "Rice", "given" : "JB", "non-dropping-particle" : "", "parse-names" : false, "suffix" : "" }, { "dropping-particle" : "", "family" : "Gad", "given" : "AM", "non-dropping-particle" : "", "parse-names" : false, "suffix" : "" }, { "dropping-particle" : "el", "family" : "Said", "given" : "S", "non-dropping-particle" : "", "parse-names" : false, "suffix" : "" }, { "dropping-particle" : "", "family" : "Hassan", "given" : "AN", "non-dropping-particle" : "", "parse-names" : false, "suffix" : "" }, { "dropping-particle" : "", "family" : "Kenawy", "given" : "MA", "non-dropping-particle" : "", "parse-names" : false, "suffix" : "" }, { "dropping-particle" : "", "family" : "Beier", "given" : "JC", "non-dropping-particle" : "", "parse-names" : false, "suffix" : "" }, { "dropping-particle" : "el", "family" : "Said", "given" : "S", "non-dropping-particle" : "", "parse-names" : false, "suffix" : "" }, { "dropping-particle" : "", "family" : "Kenawy", "given" : "MA", "non-dropping-particle" : "", "parse-names" : false, "suffix" : "" }, { "dropping-particle" : "", "family" : "Beier", "given" : "JC", "non-dropping-particle" : "", "parse-names" : false, "suffix" : "" }, { "dropping-particle" : "", "family" : "Asiago", "given" : "CM", "non-dropping-particle" : "", "parse-names" : false, "suffix" : "" }, { "dropping-particle" : "el", "family" : "Said", "given" : "S", "non-dropping-particle" : "", "parse-names" : false, "suffix" : "" }, { "dropping-particle" : "", "family" : "Abdoon", "given" : "AM", "non-dropping-particle" : "", "parse-names" : false, "suffix" : "" }, { "dropping-particle" : "", "family" : "Alshahrani", "given" : "AM", "non-dropping-particle" : "", "parse-names" : false, "suffix" : "" }, { "dropping-particle" : "", "family" : "Oshaghi", "given" : "MA", "non-dropping-particle" : "", "parse-names" : false, "suffix" : "" }, { "dropping-particle" : "", "family" : "Yaghobi-Ershadi", "given" : "MR", "non-dropping-particle" : "", "parse-names" : false, "suffix" : "" }, { "dropping-particle" : "", "family" : "Shemshad", "given" : "K", "non-dropping-particle" : "", "parse-names" : false, "suffix" : "" }, { "dropping-particle" : "", "family" : "Pedram", "given" : "M", "non-dropping-particle" : "", "parse-names" : false, "suffix" : "" }, { "dropping-particle" : "", "family" : "Amani", "given" : "H", "non-dropping-particle" : "", "parse-names" : false, "suffix" : "" }, { "dropping-particle" : "", "family" : "Sabatini", "given" : "A", "non-dropping-particle" : "", "parse-names" : false, "suffix" : "" }, { "dropping-particle" : "", "family" : "Coluzzi", "given" : "M", "non-dropping-particle" : "", "parse-names" : false, "suffix" : "" }, { "dropping-particle" : "", "family" : "Boccolini", "given" : "D", "non-dropping-particle" : "", "parse-names" : false, "suffix" : "" }, { "dropping-particle" : "", "family" : "Mulligan", "given" : "HW", "non-dropping-particle" : "", "parse-names" : false, "suffix" : "" }, { "dropping-particle" : "", "family" : "Berberian", "given" : "DA", "non-dropping-particle" : "", "parse-names" : false, "suffix" : "" }, { "dropping-particle" : "", "family" : "Tshinaev", "given" : "PP", "non-dropping-particle" : "", "parse-names" : false, "suffix" : "" }, { "dropping-particle" : "", "family" : "Chinayev", "given" : "PP", "non-dropping-particle" : "", "parse-names" : false, "suffix" : "" }, { "dropping-particle" : "", "family" : "Latyshev", "given" : "NL", "non-dropping-particle" : "", "parse-names" : false, "suffix" : "" }, { "dropping-particle" : "", "family" : "Severini", "given" : "C", "non-dropping-particle" : "", "parse-names" : false, "suffix" : "" }, { "dropping-particle" : "", "family" : "Menegon", "given" : "M", "non-dropping-particle" : "", "parse-names" : false, "suffix" : "" }, { "dropping-particle" : "Di", "family" : "Luca", "given" : "M", "non-dropping-particle" : "", "parse-names" : false, "suffix" : "" }, { "dropping-particle" : "", "family" : "Abdullaev", "given" : "I", "non-dropping-particle" : "", "parse-names" : false, "suffix" : "" }, { "dropping-particle" : "", "family" : "Majori", "given" : "G", "non-dropping-particle" : "", "parse-names" : false, "suffix" : "" }, { "dropping-particle" : "", "family" : "Razakov", "given" : "SA", "non-dropping-particle" : "", "parse-names" : false, "suffix" : "" }, { "dropping-particle" : "", "family" : "Gradoni", "given" : "L", "non-dropping-particle" : "", "parse-names" : false, "suffix" : "" }, { "dropping-particle" : "", "family" : "Oshaghi", "given" : "MA", "non-dropping-particle" : "", "parse-names" : false, "suffix" : "" }, { "dropping-particle" : "", "family" : "Shemshad", "given" : "K", "non-dropping-particle" : "", "parse-names" : false, "suffix" : "" }, { "dropping-particle" : "", "family" : "Yaghobi-Ershadi", "given" : "MR", "non-dropping-particle" : "", "parse-names" : false, "suffix" : "" }, { "dropping-particle" : "", "family" : "Pedram", "given" : "M", "non-dropping-particle" : "", "parse-names" : false, "suffix" : "" }, { "dropping-particle" : "", "family" : "Vatandoost", "given" : "H", "non-dropping-particle" : "", "parse-names" : false, "suffix" : "" }, { "dropping-particle" : "", "family" : "Abaie", "given" : "MR", "non-dropping-particle" : "", "parse-names" : false, "suffix" : "" }, { "dropping-particle" : "", "family" : "Akbarzadeh", "given" : "K", "non-dropping-particle" : "", "parse-names" : false, "suffix" : "" }, { "dropping-particle" : "", "family" : "Mohtarami", "given" : "F", "non-dropping-particle" : "", "parse-names" : false, "suffix" : "" }, { "dropping-particle" : "", "family" : "Macdonald", "given" : "G", "non-dropping-particle" : "", "parse-names" : false, "suffix" : "" }, { "dropping-particle" : "", "family" : "Kiszewski", "given" : "A", "non-dropping-particle" : "", "parse-names" : false, "suffix" : "" }, { "dropping-particle" : "", "family" : "Mellinger", "given" : "A", "non-dropping-particle" : "", "parse-names" : false, "suffix" : "" }, { "dropping-particle" : "", "family" : "Spielman", "given" : "A", "non-dropping-particle" : "", "parse-names" : false, "suffix" : "" }, { "dropping-particle" : "", "family" : "Malaney", "given" : "P", "non-dropping-particle" : "", "parse-names" : false, "suffix" : "" }, { "dropping-particle" : "", "family" : "Sachs", "given" : "SE", "non-dropping-particle" : "", "parse-names" : false, "suffix" : "" }, { "dropping-particle" : "", "family" : "Sachs", "given" : "J", "non-dropping-particle" : "", "parse-names" : false, "suffix" : "" }, { "dropping-particle" : "", "family" : "Waka", "given" : "M", "non-dropping-particle" : "", "parse-names" : false, "suffix" : "" }, { "dropping-particle" : "", "family" : "Hopkins", "given" : "RJ", "non-dropping-particle" : "", "parse-names" : false, "suffix" : "" }, { "dropping-particle" : "", "family" : "Akinpelu", "given" : "O", "non-dropping-particle" : "", "parse-names" : false, "suffix" : "" }, { "dropping-particle" : "", "family" : "Curtis", "given" : "C", "non-dropping-particle" : "", "parse-names" : false, "suffix" : "" }, { "dropping-particle" : "", "family" : "Ameneshewa", "given" : "B", "non-dropping-particle" : "", "parse-names" : false, "suffix" : "" }, { "dropping-particle" : "", "family" : "Beier", "given" : "JC", "non-dropping-particle" : "", "parse-names" : false, "suffix" : "" }, { "dropping-particle" : "", "family" : "Copeland", "given" : "R", "non-dropping-particle" : "", "parse-names" : false, "suffix" : "" }, { "dropping-particle" : "", "family" : "Oyaro", "given" : "C", "non-dropping-particle" : "", "parse-names" : false, "suffix" : "" }, { "dropping-particle" : "", "family" : "Masinya", "given" : "A", "non-dropping-particle" : "", "parse-names" : false, "suffix" : "" }, { "dropping-particle" : "", "family" : "Odago", "given" : "WO", "non-dropping-particle" : "", "parse-names" : false, "suffix" : "" }, { "dropping-particle" : "", "family" : "Oduor", "given" : "S", "non-dropping-particle" : "", "parse-names" : false, "suffix" : "" }, { "dropping-particle" : "", "family" : "Koech", "given" : "DK", "non-dropping-particle" : "", "parse-names" : false, "suffix" : "" }, { "dropping-particle" : "", "family" : "Roberts", "given" : "CR", "non-dropping-particle" : "", "parse-names" : false, "suffix" : "" }, { "dropping-particle" : "", "family" : "Al-Maktari", "given" : "MT", "non-dropping-particle" : "", "parse-names" : false, "suffix" : "" }, { "dropping-particle" : "", "family" : "Bassiouny", "given" : "HK", "non-dropping-particle" : "", "parse-names" : false, "suffix" : "" }, { "dropping-particle" : "", "family" : "Braack", "given" : "LE", "non-dropping-particle" : "", "parse-names" : false, "suffix" : "" }, { "dropping-particle" : "", "family" : "Coetzee", "given" : "M", "non-dropping-particle" : "", "parse-names" : false, "suffix" : "" }, { "dropping-particle" : "", "family" : "Hunt", "given" : "RH", "non-dropping-particle" : "", "parse-names" : false, "suffix" : "" }, { "dropping-particle" : "", "family" : "Biggs", "given" : "H", "non-dropping-particle" : "", "parse-names" : false, "suffix" : "" }, { "dropping-particle" : "", "family" : "Cornel", "given" : "A", "non-dropping-particle" : "", "parse-names" : false, "suffix" : "" }, { "dropping-particle" : "", "family" : "Gericke", "given" : "A", "non-dropping-particle" : "", "parse-names" : false, "suffix" : "" }, { "dropping-particle" : "", "family" : "Adugna", "given" : "N", "non-dropping-particle" : "", "parse-names" : false, "suffix" : "" }, { "dropping-particle" : "", "family" : "Petros", "given" : "B", "non-dropping-particle" : "", "parse-names" : false, "suffix" : "" }, { "dropping-particle" : "", "family" : "Robert", "given" : "V", "non-dropping-particle" : "", "parse-names" : false, "suffix" : "" }, { "dropping-particle" : "", "family" : "Awono-Ambene", "given" : "HP", "non-dropping-particle" : "", "parse-names" : false, "suffix" : "" }, { "dropping-particle" : "", "family" : "Thioulouse", "given" : "J", "non-dropping-particle" : "", "parse-names" : false, "suffix" : "" }, { "dropping-particle" : "", "family" : "Romi", "given" : "R", "non-dropping-particle" : "", "parse-names" : false, "suffix" : "" }, { "dropping-particle" : "", "family" : "Ravoniharimelina", "given" : "B", "non-dropping-particle" : "", "parse-names" : false, "suffix" : "" }, { "dropping-particle" : "", "family" : "Ramiakajato", "given" : "M", "non-dropping-particle" : "", "parse-names" : false, "suffix" : "" }, { "dropping-particle" : "", "family" : "Majori", "given" : "G", "non-dropping-particle" : "", "parse-names" : false, "suffix" : "" }, { "dropping-particle" : "", "family" : "Minakawa", "given" : "N", "non-dropping-particle" : "", "parse-names" : false, "suffix" : "" }, { "dropping-particle" : "", "family" : "Seda", "given" : "P", "non-dropping-particle" : "", "parse-names" : false, "suffix" : "" }, { "dropping-particle" : "", "family" : "Yan", "given" : "G", "non-dropping-particle" : "", "parse-names" : false, "suffix" : "" }, { "dropping-particle" : "", "family" : "Minakawa", "given" : "N", "non-dropping-particle" : "", "parse-names" : false, "suffix" : "" }, { "dropping-particle" : "", "family" : "Mutero", "given" : "CM", "non-dropping-particle" : "", "parse-names" : false, "suffix" : "" }, { "dropping-particle" : "", "family" : "Githure", "given" : "JI", "non-dropping-particle" : "", "parse-names" : false, "suffix" : "" }, { "dropping-particle" : "", "family" : "Beier", "given" : "JC", "non-dropping-particle" : "", "parse-names" : false, "suffix" : "" }, { "dropping-particle" : "", "family" : "Yan", "given" : "G", "non-dropping-particle" : "", "parse-names" : false, "suffix" : "" }, { "dropping-particle" : "", "family" : "Petrarca", "given" : "V", "non-dropping-particle" : "", "parse-names" : false, "suffix" : "" }, { "dropping-particle" : "", "family" : "Beier", "given" : "JC", "non-dropping-particle" : "", "parse-names" : false, "suffix" : "" }, { "dropping-particle" : "", "family" : "Onyango", "given" : "F", "non-dropping-particle" : "", "parse-names" : false, "suffix" : "" }, { "dropping-particle" : "", "family" : "Koros", "given" : "J", "non-dropping-particle" : "", "parse-names" : false, "suffix" : "" }, { "dropping-particle" : "", "family" : "Asiago", "given" : "C", "non-dropping-particle" : "", "parse-names" : false, "suffix" : "" }, { "dropping-particle" : "", "family" : "Koech", "given" : "DK", "non-dropping-particle" : "", "parse-names" : false, "suffix" : "" }, { "dropping-particle" : "", "family" : "Roberts", "given" : "CR", "non-dropping-particle" : "", "parse-names" : false, "suffix" : "" }, { "dropping-particle" : "", "family" : "Coosemans", "given" : "M", "non-dropping-particle" : "", "parse-names" : false, "suffix" : "" }, { "dropping-particle" : "", "family" : "Petrarca", "given" : "V", "non-dropping-particle" : "", "parse-names" : false, "suffix" : "" }, { "dropping-particle" : "", "family" : "Barutwanayo", "given" : "M", "non-dropping-particle" : "", "parse-names" : false, "suffix" : "" }, { "dropping-particle" : "", "family" : "Coluzzi", "given" : "M", "non-dropping-particle" : "", "parse-names" : false, "suffix" : "" }, { "dropping-particle" : "", "family" : "Awono-Ambene", "given" : "HP", "non-dropping-particle" : "", "parse-names" : false, "suffix" : "" }, { "dropping-particle" : "", "family" : "Robert", "given" : "V", "non-dropping-particle" : "", "parse-names" : false, "suffix" : "" }, { "dropping-particle" : "", "family" : "Edillo", "given" : "FE", "non-dropping-particle" : "", "parse-names" : false, "suffix" : "" }, { "dropping-particle" : "", "family" : "Tripet", "given" : "F", "non-dropping-particle" : "", "parse-names" : false, "suffix" : "" }, { "dropping-particle" : "", "family" : "Toure", "given" : "YT", "non-dropping-particle" : "", "parse-names" : false, "suffix" : "" }, { "dropping-particle" : "", "family" : "Lanzaro", "given" : "GC", "non-dropping-particle" : "", "parse-names" : false, "suffix" : "" }, { "dropping-particle" : "", "family" : "Dolo", "given" : "G", "non-dropping-particle" : "", "parse-names" : false, "suffix" : "" }, { "dropping-particle" : "", "family" : "Taylor", "given" : "CE", "non-dropping-particle" : "", "parse-names" : false, "suffix" : "" }, { "dropping-particle" : "", "family" : "Jacob", "given" : "BG", "non-dropping-particle" : "", "parse-names" : false, "suffix" : "" }, { "dropping-particle" : "", "family" : "Muturi", "given" : "EJ", "non-dropping-particle" : "", "parse-names" : false, "suffix" : "" }, { "dropping-particle" : "", "family" : "Funes", "given" : "JE", "non-dropping-particle" : "", "parse-names" : false, "suffix" : "" }, { "dropping-particle" : "", "family" : "Shililu", "given" : "JI", "non-dropping-particle" : "", "parse-names" : false, "suffix" : "" }, { "dropping-particle" : "", "family" : "Githure", "given" : "JI", "non-dropping-particle" : "", "parse-names" : false, "suffix" : "" }, { "dropping-particle" : "", "family" : "Kakoma", "given" : "II", "non-dropping-particle" : "", "parse-names" : false, "suffix" : "" }, { "dropping-particle" : "", "family" : "Novak", "given" : "RJ", "non-dropping-particle" : "", "parse-names" : false, "suffix" : "" }, { "dropping-particle" : "", "family" : "Mwangangi", "given" : "JM", "non-dropping-particle" : "", "parse-names" : false, "suffix" : "" }, { "dropping-particle" : "", "family" : "Mbogo", "given" : "CM", "non-dropping-particle" : "", "parse-names" : false, "suffix" : "" }, { "dropping-particle" : "", "family" : "Muturi", "given" : "EJ", "non-dropping-particle" : "", "parse-names" : false, "suffix" : "" }, { "dropping-particle" : "", "family" : "Nzovua", "given" : "JG", "non-dropping-particle" : "", "parse-names" : false, "suffix" : "" }, { "dropping-particle" : "", "family" : "Kabiru", "given" : "EW", "non-dropping-particle" : "", "parse-names" : false, "suffix" : "" }, { "dropping-particle" : "", "family" : "Githure", "given" : "JI", "non-dropping-particle" : "", "parse-names" : false, "suffix" : "" }, { "dropping-particle" : "", "family" : "Novak", "given" : "RJ", "non-dropping-particle" : "", "parse-names" : false, "suffix" : "" }, { "dropping-particle" : "", "family" : "Beier", "given" : "JC", "non-dropping-particle" : "", "parse-names" : false, "suffix" : "" }, { "dropping-particle" : "", "family" : "Muturi", "given" : "EJ", "non-dropping-particle" : "", "parse-names" : false, "suffix" : "" }, { "dropping-particle" : "", "family" : "Mwangangi", "given" : "J", "non-dropping-particle" : "", "parse-names" : false, "suffix" : "" }, { "dropping-particle" : "", "family" : "Shililu", "given" : "J", "non-dropping-particle" : "", "parse-names" : false, "suffix" : "" }, { "dropping-particle" : "", "family" : "Muriu", "given" : "S", "non-dropping-particle" : "", "parse-names" : false, "suffix" : "" }, { "dropping-particle" : "", "family" : "Jacob", "given" : "B", "non-dropping-particle" : "", "parse-names" : false, "suffix" : "" }, { "dropping-particle" : "", "family" : "Kabiru", "given" : "E", "non-dropping-particle" : "", "parse-names" : false, "suffix" : "" }, { "dropping-particle" : "", "family" : "Gu", "given" : "W", "non-dropping-particle" : "", "parse-names" : false, "suffix" : "" }, { "dropping-particle" : "", "family" : "Mbogo", "given" : "C", "non-dropping-particle" : "", "parse-names" : false, "suffix" : "" }, { "dropping-particle" : "", "family" : "Githure", "given" : "J", "non-dropping-particle" : "", "parse-names" : false, "suffix" : "" }, { "dropping-particle" : "", "family" : "Novak", "given" : "R", "non-dropping-particle" : "", "parse-names" : false, "suffix" : "" }, { "dropping-particle" : "", "family" : "Jacob", "given" : "BG", "non-dropping-particle" : "", "parse-names" : false, "suffix" : "" }, { "dropping-particle" : "", "family" : "Muturi", "given" : "E", "non-dropping-particle" : "", "parse-names" : false, "suffix" : "" }, { "dropping-particle" : "", "family" : "Halbig", "given" : "P", "non-dropping-particle" : "", "parse-names" : false, "suffix" : "" }, { "dropping-particle" : "", "family" : "Mwangangi", "given" : "J", "non-dropping-particle" : "", "parse-names" : false, "suffix" : "" }, { "dropping-particle" : "", "family" : "Wanjogu", "given" : "RK", "non-dropping-particle" : "", "parse-names" : false, "suffix" : "" }, { "dropping-particle" : "", "family" : "Mpanga", "given" : "E", "non-dropping-particle" : "", "parse-names" : false, "suffix" : "" }, { "dropping-particle" : "", "family" : "Funes", "given" : "J", "non-dropping-particle" : "", "parse-names" : false, "suffix" : "" }, { "dropping-particle" : "", "family" : "Shililu", "given" : "J", "non-dropping-particle" : "", "parse-names" : false, "suffix" : "" }, { "dropping-particle" : "", "family" : "Githure", "given" : "J", "non-dropping-particle" : "", "parse-names" : false, "suffix" : "" }, { "dropping-particle" : "", "family" : "Regens", "given" : "JL", "non-dropping-particle" : "", "parse-names" : false, "suffix" : "" }, { "dropping-particle" : "", "family" : "Novak", "given" : "RJ", "non-dropping-particle" : "", "parse-names" : false, "suffix" : "" }, { "dropping-particle" : "", "family" : "Fettene", "given" : "M", "non-dropping-particle" : "", "parse-names" : false, "suffix" : "" }, { "dropping-particle" : "", "family" : "Hunt", "given" : "RH", "non-dropping-particle" : "", "parse-names" : false, "suffix" : "" }, { "dropping-particle" : "", "family" : "Coetzee", "given" : "M", "non-dropping-particle" : "", "parse-names" : false, "suffix" : "" }, { "dropping-particle" : "", "family" : "Tessema", "given" : "F", "non-dropping-particle" : "", "parse-names" : false, "suffix" : "" }, { "dropping-particle" : "", "family" : "Shililu", "given" : "JI", "non-dropping-particle" : "", "parse-names" : false, "suffix" : "" }, { "dropping-particle" : "", "family" : "Tewolde", "given" : "GM", "non-dropping-particle" : "", "parse-names" : false, "suffix" : "" }, { "dropping-particle" : "", "family" : "Brantly", "given" : "E", "non-dropping-particle" : "", "parse-names" : false, "suffix" : "" }, { "dropping-particle" : "", "family" : "Githure", "given" : "JI", "non-dropping-particle" : "", "parse-names" : false, "suffix" : "" }, { "dropping-particle" : "", "family" : "Mbogo", "given" : "CM", "non-dropping-particle" : "", "parse-names" : false, "suffix" : "" }, { "dropping-particle" : "", "family" : "Beier", "given" : "JC", "non-dropping-particle" : "", "parse-names" : false, "suffix" : "" }, { "dropping-particle" : "", "family" : "Fusco", "given" : "R", "non-dropping-particle" : "", "parse-names" : false, "suffix" : "" }, { "dropping-particle" : "", "family" : "Novak", "given" : "RJ", "non-dropping-particle" : "", "parse-names" : false, "suffix" : "" }, { "dropping-particle" : "", "family" : "Chouaibou", "given" : "M", "non-dropping-particle" : "", "parse-names" : false, "suffix" : "" }, { "dropping-particle" : "", "family" : "Etang", "given" : "J", "non-dropping-particle" : "", "parse-names" : false, "suffix" : "" }, { "dropping-particle" : "", "family" : "Brevault", "given" : "T", "non-dropping-particle" : "", "parse-names" : false, "suffix" : "" }, { "dropping-particle" : "", "family" : "Nwane", "given" : "P", "non-dropping-particle" : "", "parse-names" : false, "suffix" : "" }, { "dropping-particle" : "", "family" : "Hinzoumbe", "given" : "CK", "non-dropping-particle" : "", "parse-names" : false, "suffix" : "" }, { "dropping-particle" : "", "family" : "Mimpfoundi", "given" : "R", "non-dropping-particle" : "", "parse-names" : false, "suffix" : "" }, { "dropping-particle" : "", "family" : "Simard", "given" : "F", "non-dropping-particle" : "", "parse-names" : false, "suffix" : "" }, { "dropping-particle" : "", "family" : "Abdalla", "given" : "H", "non-dropping-particle" : "", "parse-names" : false, "suffix" : "" }, { "dropping-particle" : "", "family" : "Matambo", "given" : "TS", "non-dropping-particle" : "", "parse-names" : false, "suffix" : "" }, { "dropping-particle" : "", "family" : "Koekemoer", "given" : "LL", "non-dropping-particle" : "", "parse-names" : false, "suffix" : "" }, { "dropping-particle" : "", "family" : "Mnzava", "given" : "AP", "non-dropping-particle" : "", "parse-names" : false, "suffix" : "" }, { "dropping-particle" : "", "family" : "Hunt", "given" : "RH", "non-dropping-particle" : "", "parse-names" : false, "suffix" : "" }, { "dropping-particle" : "", "family" : "Coetzee", "given" : "M", "non-dropping-particle" : "", "parse-names" : false, "suffix" : "" }, { "dropping-particle" : "", "family" : "Tuno", "given" : "N", "non-dropping-particle" : "", "parse-names" : false, "suffix" : "" }, { "dropping-particle" : "", "family" : "Githeko", "given" : "AK", "non-dropping-particle" : "", "parse-names" : false, "suffix" : "" }, { "dropping-particle" : "", "family" : "Nakayama", "given" : "T", "non-dropping-particle" : "", "parse-names" : false, "suffix" : "" }, { "dropping-particle" : "", "family" : "Minakawa", "given" : "N", "non-dropping-particle" : "", "parse-names" : false, "suffix" : "" }, { "dropping-particle" : "", "family" : "Takagi", "given" : "M", "non-dropping-particle" : "", "parse-names" : false, "suffix" : "" }, { "dropping-particle" : "", "family" : "Yan", "given" : "GY", "non-dropping-particle" : "", "parse-names" : false, "suffix" : "" }, { "dropping-particle" : "", "family" : "Awono-Ambene", "given" : "HP", "non-dropping-particle" : "", "parse-names" : false, "suffix" : "" }, { "dropping-particle" : "", "family" : "Diawara", "given" : "L", "non-dropping-particle" : "", "parse-names" : false, "suffix" : "" }, { "dropping-particle" : "", "family" : "Robert", "given" : "V", "non-dropping-particle" : "", "parse-names" : false, "suffix" : "" }, { "dropping-particle" : "", "family" : "Jawara", "given" : "M", "non-dropping-particle" : "", "parse-names" : false, "suffix" : "" }, { "dropping-particle" : "", "family" : "Pinder", "given" : "M", "non-dropping-particle" : "", "parse-names" : false, "suffix" : "" }, { "dropping-particle" : "", "family" : "Drakeley", "given" : "CJ", "non-dropping-particle" : "", "parse-names" : false, "suffix" : "" }, { "dropping-particle" : "", "family" : "Nwakanma", "given" : "DC", "non-dropping-particle" : "", "parse-names" : false, "suffix" : "" }, { "dropping-particle" : "", "family" : "Jallow", "given" : "E", "non-dropping-particle" : "", "parse-names" : false, "suffix" : "" }, { "dropping-particle" : "", "family" : "Bogh", "given" : "C", "non-dropping-particle" : "", "parse-names" : false, "suffix" : "" }, { "dropping-particle" : "", "family" : "Lindsay", "given" : "SW", "non-dropping-particle" : "", "parse-names" : false, "suffix" : "" }, { "dropping-particle" : "", "family" : "Conway", "given" : "DJ", "non-dropping-particle" : "", "parse-names" : false, "suffix" : "" }, { "dropping-particle" : "", "family" : "Molina", "given" : "R", "non-dropping-particle" : "", "parse-names" : false, "suffix" : "" }, { "dropping-particle" : "", "family" : "Benito", "given" : "A", "non-dropping-particle" : "", "parse-names" : false, "suffix" : "" }, { "dropping-particle" : "", "family" : "Roche", "given" : "J", "non-dropping-particle" : "", "parse-names" : false, "suffix" : "" }, { "dropping-particle" : "", "family" : "Blanca", "given" : "F", "non-dropping-particle" : "", "parse-names" : false, "suffix" : "" }, { "dropping-particle" : "", "family" : "Amela", "given" : "C", "non-dropping-particle" : "", "parse-names" : false, "suffix" : "" }, { "dropping-particle" : "", "family" : "Sanchez", "given" : "A", "non-dropping-particle" : "", "parse-names" : false, "suffix" : "" }, { "dropping-particle" : "", "family" : "Alvar", "given" : "J", "non-dropping-particle" : "", "parse-names" : false, "suffix" : "" }, { "dropping-particle" : "", "family" : "Munga", "given" : "S", "non-dropping-particle" : "", "parse-names" : false, "suffix" : "" }, { "dropping-particle" : "", "family" : "Yakob", "given" : "L", "non-dropping-particle" : "", "parse-names" : false, "suffix" : "" }, { "dropping-particle" : "", "family" : "Mushinzimana", "given" : "E", "non-dropping-particle" : "", "parse-names" : false, "suffix" : "" }, { "dropping-particle" : "", "family" : "Zhou", "given" : "G", "non-dropping-particle" : "", "parse-names" : false, "suffix" : "" }, { "dropping-particle" : "", "family" : "Ouna", "given" : "T", "non-dropping-particle" : "", "parse-names" : false, "suffix" : "" }, { "dropping-particle" : "", "family" : "Minakawa", "given" : "N", "non-dropping-particle" : "", "parse-names" : false, "suffix" : "" }, { "dropping-particle" : "", "family" : "Githeko", "given" : "A", "non-dropping-particle" : "", "parse-names" : false, "suffix" : "" }, { "dropping-particle" : "", "family" : "Yan", "given" : "G", "non-dropping-particle" : "", "parse-names" : false, "suffix" : "" }, { "dropping-particle" : "", "family" : "Muriu", "given" : "SM", "non-dropping-particle" : "", "parse-names" : false, "suffix" : "" }, { "dropping-particle" : "", "family" : "Muturi", "given" : "EJ", "non-dropping-particle" : "", "parse-names" : false, "suffix" : "" }, { "dropping-particle" : "", "family" : "Shililu", "given" : "JI", "non-dropping-particle" : "", "parse-names" : false, "suffix" : "" }, { "dropping-particle" : "", "family" : "Mbogo", "given" : "CM", "non-dropping-particle" : "", "parse-names" : false, "suffix" : "" }, { "dropping-particle" : "", "family" : "Mwangangi", "given" : "JM", "non-dropping-particle" : "", "parse-names" : false, "suffix" : "" }, { "dropping-particle" : "", "family" : "Jacob", "given" : "BG", "non-dropping-particle" : "", "parse-names" : false, "suffix" : "" }, { "dropping-particle" : "", "family" : "Irungu", "given" : "LW", "non-dropping-particle" : "", "parse-names" : false, "suffix" : "" }, { "dropping-particle" : "", "family" : "Mukabana", "given" : "RW", "non-dropping-particle" : "", "parse-names" : false, "suffix" : "" }, { "dropping-particle" : "", "family" : "Githure", "given" : "JI", "non-dropping-particle" : "", "parse-names" : false, "suffix" : "" }, { "dropping-particle" : "", "family" : "Novak", "given" : "RJ", "non-dropping-particle" : "", "parse-names" : false, "suffix" : "" }, { "dropping-particle" : "", "family" : "Muturi", "given" : "EJ", "non-dropping-particle" : "", "parse-names" : false, "suffix" : "" }, { "dropping-particle" : "", "family" : "Shililu", "given" : "J", "non-dropping-particle" : "", "parse-names" : false, "suffix" : "" }, { "dropping-particle" : "", "family" : "Jacob", "given" : "B", "non-dropping-particle" : "", "parse-names" : false, "suffix" : "" }, { "dropping-particle" : "", "family" : "Gu", "given" : "W", "non-dropping-particle" : "", "parse-names" : false, "suffix" : "" }, { "dropping-particle" : "", "family" : "Githure", "given" : "J", "non-dropping-particle" : "", "parse-names" : false, "suffix" : "" }, { "dropping-particle" : "", "family" : "Novak", "given" : "R", "non-dropping-particle" : "", "parse-names" : false, "suffix" : "" }, { "dropping-particle" : "", "family" : "Nigatu", "given" : "W", "non-dropping-particle" : "", "parse-names" : false, "suffix" : "" }, { "dropping-particle" : "", "family" : "Petros", "given" : "B", "non-dropping-particle" : "", "parse-names" : false, "suffix" : "" }, { "dropping-particle" : "", "family" : "Lulu", "given" : "M", "non-dropping-particle" : "", "parse-names" : false, "suffix" : "" }, { "dropping-particle" : "", "family" : "Adugna", "given" : "N", "non-dropping-particle" : "", "parse-names" : false, "suffix" : "" }, { "dropping-particle" : "", "family" : "Wirtz", "given" : "R", "non-dropping-particle" : "", "parse-names" : false, "suffix" : "" }, { "dropping-particle" : "", "family" : "Midega", "given" : "JT", "non-dropping-particle" : "", "parse-names" : false, "suffix" : "" }, { "dropping-particle" : "", "family" : "Mbogo", "given" : "CM", "non-dropping-particle" : "", "parse-names" : false, "suffix" : "" }, { "dropping-particle" : "", "family" : "Mwambi", "given" : "H", "non-dropping-particle" : "", "parse-names" : false, "suffix" : "" }, { "dropping-particle" : "", "family" : "Wilson", "given" : "MD", "non-dropping-particle" : "", "parse-names" : false, "suffix" : "" }, { "dropping-particle" : "", "family" : "Ojwang", "given" : "G", "non-dropping-particle" : "", "parse-names" : false, "suffix" : "" }, { "dropping-particle" : "", "family" : "Mwangangi", "given" : "JM", "non-dropping-particle" : "", "parse-names" : false, "suffix" : "" }, { "dropping-particle" : "", "family" : "Nzovu", "given" : "JG", "non-dropping-particle" : "", "parse-names" : false, "suffix" : "" }, { "dropping-particle" : "", "family" : "Githure", "given" : "JI", "non-dropping-particle" : "", "parse-names" : false, "suffix" : "" }, { "dropping-particle" : "", "family" : "Yan", "given" : "G", "non-dropping-particle" : "", "parse-names" : false, "suffix" : "" }, { "dropping-particle" : "", "family" : "Beier", "given" : "JC", "non-dropping-particle" : "", "parse-names" : false, "suffix" : "" }, { "dropping-particle" : "", "family" : "Minakawa", "given" : "N", "non-dropping-particle" : "", "parse-names" : false, "suffix" : "" }, { "dropping-particle" : "", "family" : "Munga", "given" : "S", "non-dropping-particle" : "", "parse-names" : false, "suffix" : "" }, { "dropping-particle" : "", "family" : "Atieli", "given" : "F", "non-dropping-particle" : "", "parse-names" : false, "suffix" : "" }, { "dropping-particle" : "", "family" : "Mushinzimana", "given" : "E", "non-dropping-particle" : "", "parse-names" : false, "suffix" : "" }, { "dropping-particle" : "", "family" : "Zhou", "given" : "G", "non-dropping-particle" : "", "parse-names" : false, "suffix" : "" }, { "dropping-particle" : "", "family" : "Githeko", "given" : "AK", "non-dropping-particle" : "", "parse-names" : false, "suffix" : "" }, { "dropping-particle" : "", "family" : "Yan", "given" : "G", "non-dropping-particle" : "", "parse-names" : false, "suffix" : "" }, { "dropping-particle" : "", "family" : "Minakawa", "given" : "N", "non-dropping-particle" : "", "parse-names" : false, "suffix" : "" }, { "dropping-particle" : "", "family" : "Sonye", "given" : "G", "non-dropping-particle" : "", "parse-names" : false, "suffix" : "" }, { "dropping-particle" : "", "family" : "Dida", "given" : "GO", "non-dropping-particle" : "", "parse-names" : false, "suffix" : "" }, { "dropping-particle" : "", "family" : "Futami", "given" : "K", "non-dropping-particle" : "", "parse-names" : false, "suffix" : "" }, { "dropping-particle" : "", "family" : "Kaneko", "given" : "S", "non-dropping-particle" : "", "parse-names" : false, "suffix" : "" }, { "dropping-particle" : "", "family" : "Manoukis", "given" : "NC", "non-dropping-particle" : "", "parse-names" : false, "suffix" : "" }, { "dropping-particle" : "", "family" : "Toure", "given" : "MB", "non-dropping-particle" : "", "parse-names" : false, "suffix" : "" }, { "dropping-particle" : "", "family" : "Sissoko", "given" : "I", "non-dropping-particle" : "", "parse-names" : false, "suffix" : "" }, { "dropping-particle" : "", "family" : "Doumbia", "given" : "S", "non-dropping-particle" : "", "parse-names" : false, "suffix" : "" }, { "dropping-particle" : "", "family" : "Traore", "given" : "SF", "non-dropping-particle" : "", "parse-names" : false, "suffix" : "" }, { "dropping-particle" : "", "family" : "Diuk-Wasser", "given" : "MA", "non-dropping-particle" : "", "parse-names" : false, "suffix" : "" }, { "dropping-particle" : "", "family" : "Taylor", "given" : "CE", "non-dropping-particle" : "", "parse-names" : false, "suffix" : "" }, { "dropping-particle" : "", "family" : "Howard", "given" : "AF", "non-dropping-particle" : "", "parse-names" : false, "suffix" : "" }, { "dropping-particle" : "", "family" : "Zhou", "given" : "G", "non-dropping-particle" : "", "parse-names" : false, "suffix" : "" }, { "dropping-particle" : "", "family" : "Omlin", "given" : "FX", "non-dropping-particle" : "", "parse-names" : false, "suffix" : "" }, { "dropping-particle" : "", "family" : "Ijumba", "given" : "JN", "non-dropping-particle" : "", "parse-names" : false, "suffix" : "" }, { "dropping-particle" : "", "family" : "Mosha", "given" : "FW", "non-dropping-particle" : "", "parse-names" : false, "suffix" : "" }, { "dropping-particle" : "", "family" : "Lindsay", "given" : "SW", "non-dropping-particle" : "", "parse-names" : false, "suffix" : "" }, { "dropping-particle" : "", "family" : "Kulkarni", "given" : "MA", "non-dropping-particle" : "", "parse-names" : false, "suffix" : "" }, { "dropping-particle" : "", "family" : "Kweka", "given" : "E", "non-dropping-particle" : "", "parse-names" : false, "suffix" : "" }, { "dropping-particle" : "", "family" : "Nyale", "given" : "E", "non-dropping-particle" : "", "parse-names" : false, "suffix" : "" }, { "dropping-particle" : "", "family" : "Lyatuu", "given" : "E", "non-dropping-particle" : "", "parse-names" : false, "suffix" : "" }, { "dropping-particle" : "", "family" : "Mosha", "given" : "FW", "non-dropping-particle" : "", "parse-names" : false, "suffix" : "" }, { "dropping-particle" : "", "family" : "Chandramohan", "given" : "D", "non-dropping-particle" : "", "parse-names" : false, "suffix" : "" }, { "dropping-particle" : "", "family" : "Rau", "given" : "ME", "non-dropping-particle" : "", "parse-names" : false, "suffix" : "" }, { "dropping-particle" : "", "family" : "Drakeley", "given" : "C", "non-dropping-particle" : "", "parse-names" : false, "suffix" : "" }, { "dropping-particle" : "", "family" : "Ramphul", "given" : "U", "non-dropping-particle" : "", "parse-names" : false, "suffix" : "" }, { "dropping-particle" : "", "family" : "Boase", "given" : "T", "non-dropping-particle" : "", "parse-names" : false, "suffix" : "" }, { "dropping-particle" : "", "family" : "Bass", "given" : "C", "non-dropping-particle" : "", "parse-names" : false, "suffix" : "" }, { "dropping-particle" : "", "family" : "Okedi", "given" : "LM", "non-dropping-particle" : "", "parse-names" : false, "suffix" : "" }, { "dropping-particle" : "", "family" : "Donnelly", "given" : "MJ", "non-dropping-particle" : "", "parse-names" : false, "suffix" : "" }, { "dropping-particle" : "", "family" : "Muller", "given" : "P", "non-dropping-particle" : "", "parse-names" : false, "suffix" : "" }, { "dropping-particle" : "", "family" : "Kaufmann", "given" : "C", "non-dropping-particle" : "", "parse-names" : false, "suffix" : "" }, { "dropping-particle" : "", "family" : "Briegel", "given" : "H", "non-dropping-particle" : "", "parse-names" : false, "suffix" : "" }, { "dropping-particle" : "", "family" : "Dia", "given" : "I", "non-dropping-particle" : "", "parse-names" : false, "suffix" : "" }, { "dropping-particle" : "", "family" : "Diallo", "given" : "D", "non-dropping-particle" : "", "parse-names" : false, "suffix" : "" }, { "dropping-particle" : "", "family" : "Duchemin", "given" : "JB", "non-dropping-particle" : "", "parse-names" : false, "suffix" : "" }, { "dropping-particle" : "", "family" : "Ba", "given" : "Y", "non-dropping-particle" : "", "parse-names" : false, "suffix" : "" }, { "dropping-particle" : "", "family" : "Konate", "given" : "L", "non-dropping-particle" : "", "parse-names" : false, "suffix" : "" }, { "dropping-particle" : "", "family" : "Costantini", "given" : "C", "non-dropping-particle" : "", "parse-names" : false, "suffix" : "" }, { "dropping-particle" : "", "family" : "Diallo", "given" : "M", "non-dropping-particle" : "", "parse-names" : false, "suffix" : "" }, { "dropping-particle" : "", "family" : "Patsoula", "given" : "E", "non-dropping-particle" : "", "parse-names" : false, "suffix" : "" }, { "dropping-particle" : "", "family" : "Samanidou-Voyadjoglou", "given" : "A", "non-dropping-particle" : "", "parse-names" : false, "suffix" : "" }, { "dropping-particle" : "", "family" : "Spanakos", "given" : "G", "non-dropping-particle" : "", "parse-names" : false, "suffix" : "" }, { "dropping-particle" : "", "family" : "Kremastinou", "given" : "J", "non-dropping-particle" : "", "parse-names" : false, "suffix" : "" }, { "dropping-particle" : "", "family" : "Nasioulas", "given" : "G", "non-dropping-particle" : "", "parse-names" : false, "suffix" : "" }, { "dropping-particle" : "", "family" : "Vakalis", "given" : "NC", "non-dropping-particle" : "", "parse-names" : false, "suffix" : "" }, { "dropping-particle" : "", "family" : "Beier", "given" : "JC", "non-dropping-particle" : "", "parse-names" : false, "suffix" : "" }, { "dropping-particle" : "", "family" : "Zimmerman", "given" : "JH", "non-dropping-particle" : "", "parse-names" : false, "suffix" : "" }, { "dropping-particle" : "", "family" : "Kenawy", "given" : "MA", "non-dropping-particle" : "", "parse-names" : false, "suffix" : "" }, { "dropping-particle" : "el", "family" : "Said", "given" : "S", "non-dropping-particle" : "", "parse-names" : false, "suffix" : "" }, { "dropping-particle" : "", "family" : "Abbassy", "given" : "MM", "non-dropping-particle" : "", "parse-names" : false, "suffix" : "" }, { "dropping-particle" : "", "family" : "Kenawy", "given" : "M", "non-dropping-particle" : "", "parse-names" : false, "suffix" : "" }, { "dropping-particle" : "", "family" : "Zimmerman", "given" : "JH", "non-dropping-particle" : "", "parse-names" : false, "suffix" : "" }, { "dropping-particle" : "", "family" : "Beier", "given" : "JC", "non-dropping-particle" : "", "parse-names" : false, "suffix" : "" }, { "dropping-particle" : "el", "family" : "Said", "given" : "S", "non-dropping-particle" : "", "parse-names" : false, "suffix" : "" }, { "dropping-particle" : "", "family" : "Abbassy", "given" : "MM", "non-dropping-particle" : "", "parse-names" : false, "suffix" : "" }, { "dropping-particle" : "", "family" : "Matthys", "given" : "B", "non-dropping-particle" : "", "parse-names" : false, "suffix" : "" }, { "dropping-particle" : "", "family" : "Sherkanov", "given" : "T", "non-dropping-particle" : "", "parse-names" : false, "suffix" : "" }, { "dropping-particle" : "", "family" : "Karimov", "given" : "SS", "non-dropping-particle" : "", "parse-names" : false, "suffix" : "" }, { "dropping-particle" : "", "family" : "Khabirov", "given" : "Z", "non-dropping-particle" : "", "parse-names" : false, "suffix" : "" }, { "dropping-particle" : "", "family" : "Mostowlansky", "given" : "T", "non-dropping-particle" : "", "parse-names" : false, "suffix" : "" }, { "dropping-particle" : "", "family" : "Utzinger", "given" : "J", "non-dropping-particle" : "", "parse-names" : false, "suffix" : "" }, { "dropping-particle" : "", "family" : "Wyss", "given" : "K", "non-dropping-particle" : "", "parse-names" : false, "suffix" : "" }, { "dropping-particle" : "", "family" : "Rowland", "given" : "M", "non-dropping-particle" : "", "parse-names" : false, "suffix" : "" }, { "dropping-particle" : "", "family" : "Mohammed", "given" : "N", "non-dropping-particle" : "", "parse-names" : false, "suffix" : "" }, { "dropping-particle" : "", "family" : "Rehman", "given" : "H", "non-dropping-particle" : "", "parse-names" : false, "suffix" : "" }, { "dropping-particle" : "", "family" : "Hewitt", "given" : "S", "non-dropping-particle" : "", "parse-names" : false, "suffix" : "" }, { "dropping-particle" : "", "family" : "Mendis", "given" : "C", "non-dropping-particle" : "", "parse-names" : false, "suffix" : "" }, { "dropping-particle" : "", "family" : "Ahmad", "given" : "M", "non-dropping-particle" : "", "parse-names" : false, "suffix" : "" }, { "dropping-particle" : "", "family" : "Kamal", "given" : "M", "non-dropping-particle" : "", "parse-names" : false, "suffix" : "" }, { "dropping-particle" : "", "family" : "Wirtz", "given" : "R", "non-dropping-particle" : "", "parse-names" : false, "suffix" : "" }, { "dropping-particle" : "", "family" : "Amr", "given" : "ZS", "non-dropping-particle" : "", "parse-names" : false, "suffix" : "" }, { "dropping-particle" : "", "family" : "al-Khalili", "given" : "Y", "non-dropping-particle" : "", "parse-names" : false, "suffix" : "" }, { "dropping-particle" : "", "family" : "Arbaji", "given" : "A", "non-dropping-particle" : "", "parse-names" : false, "suffix" : "" } ], "container-title" : "Parasites &amp; Vectors", "id" : "ITEM-1", "issue" : "1", "issued" : { "date-parts" : [ [ "2010" ] ] }, "page" : "117", "publisher" : "BioMed Central", "title" : "The dominant Anopheles vectors of human malaria in Africa, Europe and the Middle East: occurrence data, distribution maps and bionomic pr\u00e9cis", "type" : "article-journal", "volume" : "3" }, "uris" : [ "http://www.mendeley.com/documents/?uuid=fad05acc-3255-3f71-bef4-c5df60b15aaa" ] } ], "mendeley" : { "formattedCitation" : "(Sinka, Bangs, Manguin, Coetzee, Arbaji, et al. 2010)", "plainTextFormattedCitation" : "(Sinka, Bangs, Manguin, Coetzee, Arbaji, et al. 2010)", "previouslyFormattedCitation" : "(Sinka, Bangs, Manguin, Coetzee, Arbaji, et al. 2010)" }, "properties" : { "noteIndex" : 0 }, "schema" : "https://github.com/citation-style-language/schema/raw/master/csl-citation.json" }</w:instrText>
            </w:r>
            <w:r w:rsidRPr="007420A8">
              <w:rPr>
                <w:rFonts w:asciiTheme="minorHAnsi" w:hAnsiTheme="minorHAnsi"/>
              </w:rPr>
              <w:fldChar w:fldCharType="separate"/>
            </w:r>
            <w:r w:rsidR="008A102A" w:rsidRPr="008A102A">
              <w:rPr>
                <w:rFonts w:asciiTheme="minorHAnsi" w:hAnsiTheme="minorHAnsi"/>
                <w:noProof/>
              </w:rPr>
              <w:t>(Sinka, Bangs, Manguin, Coetzee, Arbaji, et al. 2010)</w:t>
            </w:r>
            <w:r w:rsidRPr="007420A8">
              <w:rPr>
                <w:rFonts w:asciiTheme="minorHAnsi" w:hAnsiTheme="minorHAnsi"/>
              </w:rPr>
              <w:fldChar w:fldCharType="end"/>
            </w:r>
          </w:p>
        </w:tc>
      </w:tr>
      <w:tr w:rsidR="007420A8" w:rsidRPr="007420A8" w:rsidTr="00B90540">
        <w:tc>
          <w:tcPr>
            <w:tcW w:w="2298" w:type="dxa"/>
          </w:tcPr>
          <w:p w:rsidR="007420A8" w:rsidRPr="007420A8" w:rsidRDefault="007420A8" w:rsidP="00B90540">
            <w:pPr>
              <w:rPr>
                <w:rFonts w:asciiTheme="minorHAnsi" w:hAnsiTheme="minorHAnsi"/>
              </w:rPr>
            </w:pPr>
          </w:p>
        </w:tc>
        <w:tc>
          <w:tcPr>
            <w:tcW w:w="3226" w:type="dxa"/>
          </w:tcPr>
          <w:p w:rsidR="007420A8" w:rsidRPr="007420A8" w:rsidRDefault="007420A8" w:rsidP="00B90540">
            <w:pPr>
              <w:rPr>
                <w:rFonts w:asciiTheme="minorHAnsi" w:hAnsiTheme="minorHAnsi"/>
              </w:rPr>
            </w:pPr>
          </w:p>
        </w:tc>
        <w:tc>
          <w:tcPr>
            <w:tcW w:w="2247" w:type="dxa"/>
          </w:tcPr>
          <w:p w:rsidR="007420A8" w:rsidRPr="007420A8" w:rsidRDefault="007420A8" w:rsidP="00B90540">
            <w:pPr>
              <w:rPr>
                <w:rFonts w:asciiTheme="minorHAnsi" w:hAnsiTheme="minorHAnsi"/>
              </w:rPr>
            </w:pPr>
          </w:p>
        </w:tc>
        <w:tc>
          <w:tcPr>
            <w:tcW w:w="6177" w:type="dxa"/>
          </w:tcPr>
          <w:p w:rsidR="007420A8" w:rsidRPr="007420A8" w:rsidRDefault="007420A8" w:rsidP="00B90540">
            <w:pPr>
              <w:rPr>
                <w:rFonts w:asciiTheme="minorHAnsi" w:hAnsiTheme="minorHAnsi"/>
              </w:rPr>
            </w:pPr>
          </w:p>
        </w:tc>
      </w:tr>
      <w:tr w:rsidR="007420A8" w:rsidRPr="007420A8" w:rsidTr="00B90540">
        <w:tc>
          <w:tcPr>
            <w:tcW w:w="2298" w:type="dxa"/>
            <w:shd w:val="clear" w:color="auto" w:fill="C4BC96" w:themeFill="background2" w:themeFillShade="BF"/>
          </w:tcPr>
          <w:p w:rsidR="007420A8" w:rsidRPr="007420A8" w:rsidRDefault="007420A8" w:rsidP="00B90540">
            <w:pPr>
              <w:rPr>
                <w:rFonts w:asciiTheme="minorHAnsi" w:hAnsiTheme="minorHAnsi"/>
              </w:rPr>
            </w:pPr>
            <w:r w:rsidRPr="007420A8">
              <w:rPr>
                <w:rFonts w:asciiTheme="minorHAnsi" w:hAnsiTheme="minorHAnsi"/>
              </w:rPr>
              <w:t>Remotely sensed data</w:t>
            </w:r>
          </w:p>
        </w:tc>
        <w:tc>
          <w:tcPr>
            <w:tcW w:w="3226" w:type="dxa"/>
            <w:shd w:val="clear" w:color="auto" w:fill="C4BC96" w:themeFill="background2" w:themeFillShade="BF"/>
          </w:tcPr>
          <w:p w:rsidR="007420A8" w:rsidRPr="007420A8" w:rsidRDefault="007420A8" w:rsidP="00B90540">
            <w:pPr>
              <w:rPr>
                <w:rFonts w:asciiTheme="minorHAnsi" w:hAnsiTheme="minorHAnsi"/>
              </w:rPr>
            </w:pPr>
          </w:p>
        </w:tc>
        <w:tc>
          <w:tcPr>
            <w:tcW w:w="2247" w:type="dxa"/>
            <w:shd w:val="clear" w:color="auto" w:fill="C4BC96" w:themeFill="background2" w:themeFillShade="BF"/>
          </w:tcPr>
          <w:p w:rsidR="007420A8" w:rsidRPr="007420A8" w:rsidRDefault="007420A8" w:rsidP="00B90540">
            <w:pPr>
              <w:rPr>
                <w:rFonts w:asciiTheme="minorHAnsi" w:hAnsiTheme="minorHAnsi"/>
              </w:rPr>
            </w:pPr>
          </w:p>
        </w:tc>
        <w:tc>
          <w:tcPr>
            <w:tcW w:w="6177" w:type="dxa"/>
            <w:shd w:val="clear" w:color="auto" w:fill="C4BC96" w:themeFill="background2" w:themeFillShade="BF"/>
          </w:tcPr>
          <w:p w:rsidR="007420A8" w:rsidRPr="007420A8" w:rsidRDefault="007420A8" w:rsidP="00B90540">
            <w:pPr>
              <w:rPr>
                <w:rFonts w:asciiTheme="minorHAnsi" w:hAnsiTheme="minorHAnsi"/>
              </w:rPr>
            </w:pPr>
          </w:p>
        </w:tc>
      </w:tr>
      <w:tr w:rsidR="007420A8" w:rsidRPr="007420A8" w:rsidTr="00B90540">
        <w:tc>
          <w:tcPr>
            <w:tcW w:w="2298" w:type="dxa"/>
            <w:shd w:val="clear" w:color="auto" w:fill="FFFFFF" w:themeFill="background1"/>
          </w:tcPr>
          <w:p w:rsidR="007420A8" w:rsidRPr="007420A8" w:rsidRDefault="007420A8" w:rsidP="007420A8">
            <w:pPr>
              <w:ind w:firstLine="0"/>
              <w:rPr>
                <w:rFonts w:asciiTheme="minorHAnsi" w:hAnsiTheme="minorHAnsi"/>
              </w:rPr>
            </w:pPr>
            <w:r w:rsidRPr="007420A8">
              <w:rPr>
                <w:rFonts w:asciiTheme="minorHAnsi" w:hAnsiTheme="minorHAnsi"/>
              </w:rPr>
              <w:t>Landsat</w:t>
            </w:r>
          </w:p>
        </w:tc>
        <w:tc>
          <w:tcPr>
            <w:tcW w:w="3226" w:type="dxa"/>
            <w:shd w:val="clear" w:color="auto" w:fill="FFFFFF" w:themeFill="background1"/>
          </w:tcPr>
          <w:p w:rsidR="007420A8" w:rsidRPr="007420A8" w:rsidRDefault="007420A8" w:rsidP="007420A8">
            <w:pPr>
              <w:ind w:firstLine="0"/>
              <w:rPr>
                <w:rFonts w:asciiTheme="minorHAnsi" w:hAnsiTheme="minorHAnsi"/>
              </w:rPr>
            </w:pPr>
            <w:r w:rsidRPr="007420A8">
              <w:rPr>
                <w:rFonts w:asciiTheme="minorHAnsi" w:hAnsiTheme="minorHAnsi"/>
              </w:rPr>
              <w:t>Landsat data is available at 30m resolution and includes 11 spectral bands include the visible spectrum, infrared, near infrared, short-wave infrared and thermal infrared.</w:t>
            </w:r>
          </w:p>
          <w:p w:rsidR="007420A8" w:rsidRPr="007420A8" w:rsidRDefault="007420A8" w:rsidP="007420A8">
            <w:pPr>
              <w:ind w:firstLine="0"/>
              <w:rPr>
                <w:rFonts w:asciiTheme="minorHAnsi" w:hAnsiTheme="minorHAnsi"/>
              </w:rPr>
            </w:pPr>
            <w:r w:rsidRPr="007420A8">
              <w:rPr>
                <w:rFonts w:asciiTheme="minorHAnsi" w:hAnsiTheme="minorHAnsi"/>
              </w:rPr>
              <w:t>The data collection period is 1972 – present.</w:t>
            </w:r>
          </w:p>
        </w:tc>
        <w:tc>
          <w:tcPr>
            <w:tcW w:w="2247" w:type="dxa"/>
            <w:shd w:val="clear" w:color="auto" w:fill="FFFFFF" w:themeFill="background1"/>
          </w:tcPr>
          <w:p w:rsidR="007420A8" w:rsidRPr="007420A8" w:rsidRDefault="007420A8" w:rsidP="007420A8">
            <w:pPr>
              <w:ind w:firstLine="0"/>
              <w:rPr>
                <w:rFonts w:asciiTheme="minorHAnsi" w:hAnsiTheme="minorHAnsi"/>
              </w:rPr>
            </w:pPr>
            <w:r w:rsidRPr="007420A8">
              <w:rPr>
                <w:rFonts w:asciiTheme="minorHAnsi" w:hAnsiTheme="minorHAnsi"/>
              </w:rPr>
              <w:t>The raw data are available to download at 30m resolution using the USGS Earth Explorer. Landsat data has also been used to create a number of landcover products including GlobeLand30</w:t>
            </w:r>
          </w:p>
        </w:tc>
        <w:tc>
          <w:tcPr>
            <w:tcW w:w="6177" w:type="dxa"/>
            <w:shd w:val="clear" w:color="auto" w:fill="FFFFFF" w:themeFill="background1"/>
          </w:tcPr>
          <w:p w:rsidR="007420A8" w:rsidRPr="007420A8" w:rsidRDefault="00941640" w:rsidP="007420A8">
            <w:pPr>
              <w:ind w:firstLine="0"/>
              <w:rPr>
                <w:rFonts w:asciiTheme="minorHAnsi" w:hAnsiTheme="minorHAnsi"/>
              </w:rPr>
            </w:pPr>
            <w:hyperlink r:id="rId76" w:history="1">
              <w:r w:rsidR="007420A8" w:rsidRPr="007420A8">
                <w:rPr>
                  <w:rStyle w:val="Hyperlink"/>
                  <w:rFonts w:asciiTheme="minorHAnsi" w:hAnsiTheme="minorHAnsi"/>
                </w:rPr>
                <w:t>http://landsat.usgs.gov/</w:t>
              </w:r>
            </w:hyperlink>
          </w:p>
          <w:p w:rsidR="007420A8" w:rsidRPr="007420A8" w:rsidRDefault="00941640" w:rsidP="007420A8">
            <w:pPr>
              <w:ind w:firstLine="0"/>
              <w:rPr>
                <w:rFonts w:asciiTheme="minorHAnsi" w:hAnsiTheme="minorHAnsi"/>
                <w:color w:val="5A5A5A"/>
                <w:sz w:val="21"/>
                <w:szCs w:val="21"/>
              </w:rPr>
            </w:pPr>
            <w:hyperlink r:id="rId77" w:history="1">
              <w:r w:rsidR="007420A8" w:rsidRPr="007420A8">
                <w:rPr>
                  <w:rStyle w:val="Hyperlink"/>
                  <w:rFonts w:asciiTheme="minorHAnsi" w:hAnsiTheme="minorHAnsi"/>
                </w:rPr>
                <w:t>http://earthexplorer.usgs.gov/</w:t>
              </w:r>
            </w:hyperlink>
            <w:r w:rsidR="007420A8" w:rsidRPr="007420A8">
              <w:rPr>
                <w:rFonts w:asciiTheme="minorHAnsi" w:hAnsiTheme="minorHAnsi"/>
              </w:rPr>
              <w:t xml:space="preserve"> (download raw data)</w:t>
            </w:r>
            <w:hyperlink r:id="rId78" w:history="1">
              <w:r w:rsidR="007420A8" w:rsidRPr="007420A8">
                <w:rPr>
                  <w:rStyle w:val="Hyperlink"/>
                  <w:rFonts w:asciiTheme="minorHAnsi" w:hAnsiTheme="minorHAnsi"/>
                  <w:sz w:val="21"/>
                  <w:szCs w:val="21"/>
                </w:rPr>
                <w:br/>
              </w:r>
              <w:r w:rsidR="007420A8" w:rsidRPr="007420A8">
                <w:rPr>
                  <w:rStyle w:val="Hyperlink"/>
                  <w:rFonts w:asciiTheme="minorHAnsi" w:hAnsiTheme="minorHAnsi"/>
                </w:rPr>
                <w:t>http://www.globallandcover.com/</w:t>
              </w:r>
            </w:hyperlink>
            <w:r w:rsidR="007420A8" w:rsidRPr="007420A8">
              <w:rPr>
                <w:rFonts w:asciiTheme="minorHAnsi" w:hAnsiTheme="minorHAnsi"/>
                <w:color w:val="27CDA5"/>
                <w:sz w:val="21"/>
                <w:szCs w:val="21"/>
              </w:rPr>
              <w:t xml:space="preserve"> </w:t>
            </w:r>
            <w:r w:rsidR="007420A8" w:rsidRPr="007420A8">
              <w:rPr>
                <w:rFonts w:asciiTheme="minorHAnsi" w:hAnsiTheme="minorHAnsi"/>
              </w:rPr>
              <w:t>(Globeland30)</w:t>
            </w:r>
          </w:p>
          <w:p w:rsidR="007420A8" w:rsidRPr="007420A8" w:rsidRDefault="007420A8" w:rsidP="00B90540">
            <w:pPr>
              <w:rPr>
                <w:rFonts w:asciiTheme="minorHAnsi" w:hAnsiTheme="minorHAnsi"/>
              </w:rPr>
            </w:pPr>
          </w:p>
        </w:tc>
      </w:tr>
      <w:tr w:rsidR="007420A8" w:rsidRPr="007420A8" w:rsidTr="00B90540">
        <w:tc>
          <w:tcPr>
            <w:tcW w:w="2298" w:type="dxa"/>
            <w:shd w:val="clear" w:color="auto" w:fill="FFFFFF" w:themeFill="background1"/>
          </w:tcPr>
          <w:p w:rsidR="007420A8" w:rsidRPr="007420A8" w:rsidRDefault="007420A8" w:rsidP="007420A8">
            <w:pPr>
              <w:ind w:firstLine="0"/>
              <w:rPr>
                <w:rFonts w:asciiTheme="minorHAnsi" w:hAnsiTheme="minorHAnsi"/>
              </w:rPr>
            </w:pPr>
            <w:r w:rsidRPr="007420A8">
              <w:rPr>
                <w:rFonts w:asciiTheme="minorHAnsi" w:hAnsiTheme="minorHAnsi"/>
              </w:rPr>
              <w:t>MODIS</w:t>
            </w:r>
          </w:p>
        </w:tc>
        <w:tc>
          <w:tcPr>
            <w:tcW w:w="3226" w:type="dxa"/>
            <w:shd w:val="clear" w:color="auto" w:fill="FFFFFF" w:themeFill="background1"/>
          </w:tcPr>
          <w:p w:rsidR="007420A8" w:rsidRPr="007420A8" w:rsidRDefault="007420A8" w:rsidP="007420A8">
            <w:pPr>
              <w:ind w:firstLine="0"/>
              <w:rPr>
                <w:rFonts w:asciiTheme="minorHAnsi" w:hAnsiTheme="minorHAnsi"/>
              </w:rPr>
            </w:pPr>
            <w:r w:rsidRPr="007420A8">
              <w:rPr>
                <w:rFonts w:asciiTheme="minorHAnsi" w:hAnsiTheme="minorHAnsi"/>
              </w:rPr>
              <w:t>MODIS (Moderate Resolution Imaging Spectroradiometer) is available at 250m resolution (2 bands), 500m (5 bands) and 1km (29 bands). The data collection period is 1999 – present.</w:t>
            </w:r>
          </w:p>
        </w:tc>
        <w:tc>
          <w:tcPr>
            <w:tcW w:w="2247" w:type="dxa"/>
            <w:shd w:val="clear" w:color="auto" w:fill="FFFFFF" w:themeFill="background1"/>
          </w:tcPr>
          <w:p w:rsidR="007420A8" w:rsidRPr="007420A8" w:rsidRDefault="007420A8" w:rsidP="007420A8">
            <w:pPr>
              <w:ind w:firstLine="0"/>
              <w:rPr>
                <w:rFonts w:asciiTheme="minorHAnsi" w:hAnsiTheme="minorHAnsi"/>
              </w:rPr>
            </w:pPr>
            <w:r w:rsidRPr="007420A8">
              <w:rPr>
                <w:rFonts w:asciiTheme="minorHAnsi" w:hAnsiTheme="minorHAnsi"/>
              </w:rPr>
              <w:t>The raw data are available at their respective resolutions from LAADS Web. Real-time data can also be viewed using World View. Numerous products derived from MODIS data are also available to download, including MODIS land cover and NDVI.</w:t>
            </w:r>
          </w:p>
        </w:tc>
        <w:tc>
          <w:tcPr>
            <w:tcW w:w="6177" w:type="dxa"/>
            <w:shd w:val="clear" w:color="auto" w:fill="FFFFFF" w:themeFill="background1"/>
          </w:tcPr>
          <w:p w:rsidR="007420A8" w:rsidRPr="007420A8" w:rsidRDefault="00941640" w:rsidP="007420A8">
            <w:pPr>
              <w:ind w:firstLine="0"/>
              <w:rPr>
                <w:rFonts w:asciiTheme="minorHAnsi" w:hAnsiTheme="minorHAnsi"/>
              </w:rPr>
            </w:pPr>
            <w:hyperlink r:id="rId79" w:history="1">
              <w:r w:rsidR="007420A8" w:rsidRPr="007420A8">
                <w:rPr>
                  <w:rStyle w:val="Hyperlink"/>
                  <w:rFonts w:asciiTheme="minorHAnsi" w:hAnsiTheme="minorHAnsi"/>
                </w:rPr>
                <w:t>https://ladsweb.nascom.nasa.gov/data</w:t>
              </w:r>
            </w:hyperlink>
            <w:r w:rsidR="007420A8" w:rsidRPr="007420A8">
              <w:rPr>
                <w:rFonts w:asciiTheme="minorHAnsi" w:hAnsiTheme="minorHAnsi"/>
              </w:rPr>
              <w:t xml:space="preserve"> (download raw data)</w:t>
            </w:r>
          </w:p>
          <w:p w:rsidR="007420A8" w:rsidRPr="007420A8" w:rsidRDefault="00941640" w:rsidP="007420A8">
            <w:pPr>
              <w:ind w:firstLine="0"/>
              <w:rPr>
                <w:rFonts w:asciiTheme="minorHAnsi" w:hAnsiTheme="minorHAnsi"/>
              </w:rPr>
            </w:pPr>
            <w:hyperlink r:id="rId80" w:history="1">
              <w:r w:rsidR="007420A8" w:rsidRPr="007420A8">
                <w:rPr>
                  <w:rStyle w:val="Hyperlink"/>
                  <w:rFonts w:asciiTheme="minorHAnsi" w:hAnsiTheme="minorHAnsi"/>
                </w:rPr>
                <w:t>https://worldview.earthdata.nasa.gov/</w:t>
              </w:r>
            </w:hyperlink>
            <w:r w:rsidR="007420A8" w:rsidRPr="007420A8">
              <w:rPr>
                <w:rFonts w:asciiTheme="minorHAnsi" w:hAnsiTheme="minorHAnsi"/>
              </w:rPr>
              <w:t xml:space="preserve"> (view real-time data)</w:t>
            </w:r>
          </w:p>
          <w:p w:rsidR="007420A8" w:rsidRPr="007420A8" w:rsidRDefault="00941640" w:rsidP="007420A8">
            <w:pPr>
              <w:ind w:firstLine="0"/>
              <w:rPr>
                <w:rFonts w:asciiTheme="minorHAnsi" w:hAnsiTheme="minorHAnsi"/>
              </w:rPr>
            </w:pPr>
            <w:hyperlink r:id="rId81" w:history="1">
              <w:r w:rsidR="007420A8" w:rsidRPr="007420A8">
                <w:rPr>
                  <w:rStyle w:val="Hyperlink"/>
                  <w:rFonts w:asciiTheme="minorHAnsi" w:hAnsiTheme="minorHAnsi"/>
                </w:rPr>
                <w:t>http://modis.gsfc.nasa.gov/data/dataprod/</w:t>
              </w:r>
            </w:hyperlink>
            <w:r w:rsidR="007420A8" w:rsidRPr="007420A8">
              <w:rPr>
                <w:rFonts w:asciiTheme="minorHAnsi" w:hAnsiTheme="minorHAnsi"/>
              </w:rPr>
              <w:t xml:space="preserve"> (list of products)</w:t>
            </w:r>
          </w:p>
        </w:tc>
      </w:tr>
      <w:tr w:rsidR="007420A8" w:rsidRPr="007420A8" w:rsidTr="00B90540">
        <w:tc>
          <w:tcPr>
            <w:tcW w:w="2298" w:type="dxa"/>
            <w:shd w:val="clear" w:color="auto" w:fill="FFFFFF" w:themeFill="background1"/>
          </w:tcPr>
          <w:p w:rsidR="007420A8" w:rsidRPr="007420A8" w:rsidRDefault="007420A8" w:rsidP="007420A8">
            <w:pPr>
              <w:ind w:firstLine="0"/>
              <w:rPr>
                <w:rFonts w:asciiTheme="minorHAnsi" w:hAnsiTheme="minorHAnsi"/>
              </w:rPr>
            </w:pPr>
            <w:r w:rsidRPr="007420A8">
              <w:rPr>
                <w:rFonts w:asciiTheme="minorHAnsi" w:hAnsiTheme="minorHAnsi"/>
              </w:rPr>
              <w:t>AVHRR</w:t>
            </w:r>
          </w:p>
        </w:tc>
        <w:tc>
          <w:tcPr>
            <w:tcW w:w="3226" w:type="dxa"/>
            <w:shd w:val="clear" w:color="auto" w:fill="FFFFFF" w:themeFill="background1"/>
          </w:tcPr>
          <w:p w:rsidR="007420A8" w:rsidRPr="007420A8" w:rsidRDefault="007420A8" w:rsidP="007420A8">
            <w:pPr>
              <w:ind w:firstLine="0"/>
              <w:rPr>
                <w:rFonts w:asciiTheme="minorHAnsi" w:hAnsiTheme="minorHAnsi"/>
              </w:rPr>
            </w:pPr>
            <w:r w:rsidRPr="007420A8">
              <w:rPr>
                <w:rFonts w:asciiTheme="minorHAnsi" w:hAnsiTheme="minorHAnsi"/>
              </w:rPr>
              <w:t>AVHRR (Advanced Very High Resolution Radiometer) data is available at 1.1km resolution and currently includes 5 spectral bands in the red, near infrared and thermal infrared porti</w:t>
            </w:r>
            <w:r>
              <w:rPr>
                <w:rFonts w:asciiTheme="minorHAnsi" w:hAnsiTheme="minorHAnsi"/>
              </w:rPr>
              <w:t>ons of the electromagnetic sp</w:t>
            </w:r>
            <w:r w:rsidRPr="007420A8">
              <w:rPr>
                <w:rFonts w:asciiTheme="minorHAnsi" w:hAnsiTheme="minorHAnsi"/>
              </w:rPr>
              <w:t>ectrum. The data collection period is 1979 – present.</w:t>
            </w:r>
          </w:p>
        </w:tc>
        <w:tc>
          <w:tcPr>
            <w:tcW w:w="2247" w:type="dxa"/>
            <w:shd w:val="clear" w:color="auto" w:fill="FFFFFF" w:themeFill="background1"/>
          </w:tcPr>
          <w:p w:rsidR="007420A8" w:rsidRPr="007420A8" w:rsidRDefault="007420A8" w:rsidP="007420A8">
            <w:pPr>
              <w:ind w:firstLine="0"/>
              <w:rPr>
                <w:rFonts w:asciiTheme="minorHAnsi" w:hAnsiTheme="minorHAnsi"/>
              </w:rPr>
            </w:pPr>
            <w:r w:rsidRPr="007420A8">
              <w:rPr>
                <w:rFonts w:asciiTheme="minorHAnsi" w:hAnsiTheme="minorHAnsi"/>
              </w:rPr>
              <w:t>The raw data, plus products derived from the raw data such as NDVI are available from Earth Explorer</w:t>
            </w:r>
          </w:p>
        </w:tc>
        <w:tc>
          <w:tcPr>
            <w:tcW w:w="6177" w:type="dxa"/>
            <w:shd w:val="clear" w:color="auto" w:fill="FFFFFF" w:themeFill="background1"/>
          </w:tcPr>
          <w:p w:rsidR="007420A8" w:rsidRPr="007420A8" w:rsidRDefault="00941640" w:rsidP="007420A8">
            <w:pPr>
              <w:ind w:firstLine="0"/>
              <w:rPr>
                <w:rFonts w:asciiTheme="minorHAnsi" w:hAnsiTheme="minorHAnsi"/>
              </w:rPr>
            </w:pPr>
            <w:hyperlink r:id="rId82" w:history="1">
              <w:r w:rsidR="007420A8" w:rsidRPr="007420A8">
                <w:rPr>
                  <w:rStyle w:val="Hyperlink"/>
                  <w:rFonts w:asciiTheme="minorHAnsi" w:hAnsiTheme="minorHAnsi"/>
                </w:rPr>
                <w:t>http://earthexplorer.usgs.gov/</w:t>
              </w:r>
            </w:hyperlink>
            <w:r w:rsidR="007420A8" w:rsidRPr="007420A8">
              <w:rPr>
                <w:rFonts w:asciiTheme="minorHAnsi" w:hAnsiTheme="minorHAnsi"/>
              </w:rPr>
              <w:t xml:space="preserve"> (download raw data and NDVI products)</w:t>
            </w:r>
          </w:p>
        </w:tc>
      </w:tr>
      <w:tr w:rsidR="007420A8" w:rsidRPr="007420A8" w:rsidTr="00B90540">
        <w:tc>
          <w:tcPr>
            <w:tcW w:w="2298" w:type="dxa"/>
            <w:shd w:val="clear" w:color="auto" w:fill="FFFFFF" w:themeFill="background1"/>
          </w:tcPr>
          <w:p w:rsidR="007420A8" w:rsidRPr="007420A8" w:rsidRDefault="007420A8" w:rsidP="007420A8">
            <w:pPr>
              <w:ind w:firstLine="0"/>
              <w:rPr>
                <w:rFonts w:asciiTheme="minorHAnsi" w:hAnsiTheme="minorHAnsi"/>
              </w:rPr>
            </w:pPr>
            <w:r w:rsidRPr="007420A8">
              <w:rPr>
                <w:rFonts w:asciiTheme="minorHAnsi" w:hAnsiTheme="minorHAnsi"/>
              </w:rPr>
              <w:t>ASTER (Advanced Spaceborne Thermal Emission and Reflection Radiometer)</w:t>
            </w:r>
          </w:p>
        </w:tc>
        <w:tc>
          <w:tcPr>
            <w:tcW w:w="3226" w:type="dxa"/>
            <w:shd w:val="clear" w:color="auto" w:fill="FFFFFF" w:themeFill="background1"/>
          </w:tcPr>
          <w:p w:rsidR="007420A8" w:rsidRPr="007420A8" w:rsidRDefault="007420A8" w:rsidP="007420A8">
            <w:pPr>
              <w:ind w:firstLine="0"/>
              <w:rPr>
                <w:rFonts w:asciiTheme="minorHAnsi" w:hAnsiTheme="minorHAnsi"/>
              </w:rPr>
            </w:pPr>
            <w:r w:rsidRPr="007420A8">
              <w:rPr>
                <w:rFonts w:asciiTheme="minorHAnsi" w:hAnsiTheme="minorHAnsi"/>
              </w:rPr>
              <w:t>ASTER (Advanced Spaceborne Thermal Emission and Reflection Radiometer) data is available at 15m-90m resolution and includes 14 spectral bands in the visible, near infrared, shortwave infrared and thermal infrared portions of the electromagnetic spectrum. The data collection period is February 2000 - present</w:t>
            </w:r>
          </w:p>
        </w:tc>
        <w:tc>
          <w:tcPr>
            <w:tcW w:w="2247" w:type="dxa"/>
            <w:shd w:val="clear" w:color="auto" w:fill="FFFFFF" w:themeFill="background1"/>
          </w:tcPr>
          <w:p w:rsidR="007420A8" w:rsidRPr="007420A8" w:rsidRDefault="007420A8" w:rsidP="007420A8">
            <w:pPr>
              <w:ind w:firstLine="0"/>
              <w:rPr>
                <w:rFonts w:asciiTheme="minorHAnsi" w:hAnsiTheme="minorHAnsi"/>
              </w:rPr>
            </w:pPr>
            <w:r w:rsidRPr="007420A8">
              <w:rPr>
                <w:rFonts w:asciiTheme="minorHAnsi" w:hAnsiTheme="minorHAnsi"/>
              </w:rPr>
              <w:t>The raw data at are currently available to download from multiple sources including NASA Reverb</w:t>
            </w:r>
          </w:p>
        </w:tc>
        <w:tc>
          <w:tcPr>
            <w:tcW w:w="6177" w:type="dxa"/>
            <w:shd w:val="clear" w:color="auto" w:fill="FFFFFF" w:themeFill="background1"/>
          </w:tcPr>
          <w:p w:rsidR="007420A8" w:rsidRPr="007420A8" w:rsidRDefault="00941640" w:rsidP="007420A8">
            <w:pPr>
              <w:ind w:firstLine="0"/>
              <w:rPr>
                <w:rFonts w:asciiTheme="minorHAnsi" w:hAnsiTheme="minorHAnsi"/>
              </w:rPr>
            </w:pPr>
            <w:hyperlink r:id="rId83" w:history="1">
              <w:r w:rsidR="007420A8" w:rsidRPr="007420A8">
                <w:rPr>
                  <w:rStyle w:val="Hyperlink"/>
                  <w:rFonts w:asciiTheme="minorHAnsi" w:hAnsiTheme="minorHAnsi"/>
                </w:rPr>
                <w:t>https://asterweb.jpl.nasa.gov/</w:t>
              </w:r>
            </w:hyperlink>
          </w:p>
          <w:p w:rsidR="007420A8" w:rsidRPr="007420A8" w:rsidRDefault="00941640" w:rsidP="007420A8">
            <w:pPr>
              <w:ind w:firstLine="0"/>
              <w:rPr>
                <w:rFonts w:asciiTheme="minorHAnsi" w:hAnsiTheme="minorHAnsi"/>
              </w:rPr>
            </w:pPr>
            <w:hyperlink r:id="rId84" w:history="1">
              <w:r w:rsidR="007420A8" w:rsidRPr="007420A8">
                <w:rPr>
                  <w:rStyle w:val="Hyperlink"/>
                  <w:rFonts w:asciiTheme="minorHAnsi" w:hAnsiTheme="minorHAnsi"/>
                </w:rPr>
                <w:t>http://reverb.echo.nasa.gov/reverb</w:t>
              </w:r>
            </w:hyperlink>
            <w:r w:rsidR="007420A8" w:rsidRPr="007420A8">
              <w:rPr>
                <w:rFonts w:asciiTheme="minorHAnsi" w:hAnsiTheme="minorHAnsi"/>
              </w:rPr>
              <w:t xml:space="preserve"> (download data)</w:t>
            </w:r>
          </w:p>
        </w:tc>
      </w:tr>
      <w:tr w:rsidR="007420A8" w:rsidRPr="007420A8" w:rsidTr="00B90540">
        <w:tc>
          <w:tcPr>
            <w:tcW w:w="2298" w:type="dxa"/>
            <w:shd w:val="clear" w:color="auto" w:fill="FFFFFF" w:themeFill="background1"/>
          </w:tcPr>
          <w:p w:rsidR="007420A8" w:rsidRPr="007420A8" w:rsidRDefault="007420A8" w:rsidP="007420A8">
            <w:pPr>
              <w:ind w:firstLine="0"/>
              <w:rPr>
                <w:rFonts w:asciiTheme="minorHAnsi" w:hAnsiTheme="minorHAnsi"/>
              </w:rPr>
            </w:pPr>
            <w:r w:rsidRPr="007420A8">
              <w:rPr>
                <w:rFonts w:asciiTheme="minorHAnsi" w:hAnsiTheme="minorHAnsi"/>
              </w:rPr>
              <w:t>SPOT</w:t>
            </w:r>
          </w:p>
        </w:tc>
        <w:tc>
          <w:tcPr>
            <w:tcW w:w="3226" w:type="dxa"/>
            <w:shd w:val="clear" w:color="auto" w:fill="FFFFFF" w:themeFill="background1"/>
          </w:tcPr>
          <w:p w:rsidR="007420A8" w:rsidRPr="007420A8" w:rsidRDefault="007420A8" w:rsidP="007420A8">
            <w:pPr>
              <w:ind w:firstLine="0"/>
              <w:rPr>
                <w:rFonts w:asciiTheme="minorHAnsi" w:hAnsiTheme="minorHAnsi"/>
              </w:rPr>
            </w:pPr>
            <w:r w:rsidRPr="007420A8">
              <w:rPr>
                <w:rFonts w:asciiTheme="minorHAnsi" w:hAnsiTheme="minorHAnsi"/>
              </w:rPr>
              <w:t>SPOT (Satellite Pour l’Observation de la Terre) is a commercial satellite with a resolution of 6m, measuring 4 spectral bands (visible spectrum and near infrared)</w:t>
            </w:r>
          </w:p>
        </w:tc>
        <w:tc>
          <w:tcPr>
            <w:tcW w:w="2247" w:type="dxa"/>
            <w:shd w:val="clear" w:color="auto" w:fill="FFFFFF" w:themeFill="background1"/>
          </w:tcPr>
          <w:p w:rsidR="007420A8" w:rsidRPr="007420A8" w:rsidRDefault="007420A8" w:rsidP="007420A8">
            <w:pPr>
              <w:ind w:firstLine="0"/>
              <w:rPr>
                <w:rFonts w:asciiTheme="minorHAnsi" w:hAnsiTheme="minorHAnsi"/>
              </w:rPr>
            </w:pPr>
            <w:r w:rsidRPr="007420A8">
              <w:rPr>
                <w:rFonts w:asciiTheme="minorHAnsi" w:hAnsiTheme="minorHAnsi"/>
              </w:rPr>
              <w:t>A small subset of data is available to download for free from the European Space Agency. Registration is required.</w:t>
            </w:r>
          </w:p>
        </w:tc>
        <w:tc>
          <w:tcPr>
            <w:tcW w:w="6177" w:type="dxa"/>
            <w:shd w:val="clear" w:color="auto" w:fill="FFFFFF" w:themeFill="background1"/>
          </w:tcPr>
          <w:p w:rsidR="007420A8" w:rsidRPr="007420A8" w:rsidRDefault="007420A8" w:rsidP="007420A8">
            <w:pPr>
              <w:ind w:firstLine="0"/>
              <w:rPr>
                <w:rFonts w:asciiTheme="minorHAnsi" w:hAnsiTheme="minorHAnsi"/>
              </w:rPr>
            </w:pPr>
            <w:r w:rsidRPr="007420A8">
              <w:rPr>
                <w:rFonts w:asciiTheme="minorHAnsi" w:hAnsiTheme="minorHAnsi"/>
              </w:rPr>
              <w:t>https://earth.esa.int/web/guest/data-access</w:t>
            </w:r>
          </w:p>
        </w:tc>
      </w:tr>
      <w:tr w:rsidR="007420A8" w:rsidRPr="007420A8" w:rsidTr="00B90540">
        <w:tc>
          <w:tcPr>
            <w:tcW w:w="2298" w:type="dxa"/>
            <w:shd w:val="clear" w:color="auto" w:fill="FFFFFF" w:themeFill="background1"/>
          </w:tcPr>
          <w:p w:rsidR="007420A8" w:rsidRPr="007420A8" w:rsidRDefault="007420A8" w:rsidP="007420A8">
            <w:pPr>
              <w:ind w:firstLine="0"/>
              <w:rPr>
                <w:rFonts w:asciiTheme="minorHAnsi" w:hAnsiTheme="minorHAnsi"/>
              </w:rPr>
            </w:pPr>
            <w:r w:rsidRPr="007420A8">
              <w:rPr>
                <w:rFonts w:asciiTheme="minorHAnsi" w:hAnsiTheme="minorHAnsi"/>
              </w:rPr>
              <w:t>RapidEye</w:t>
            </w:r>
          </w:p>
        </w:tc>
        <w:tc>
          <w:tcPr>
            <w:tcW w:w="3226" w:type="dxa"/>
            <w:shd w:val="clear" w:color="auto" w:fill="FFFFFF" w:themeFill="background1"/>
          </w:tcPr>
          <w:p w:rsidR="007420A8" w:rsidRPr="007420A8" w:rsidRDefault="007420A8" w:rsidP="007420A8">
            <w:pPr>
              <w:ind w:firstLine="0"/>
              <w:rPr>
                <w:rFonts w:asciiTheme="minorHAnsi" w:hAnsiTheme="minorHAnsi"/>
              </w:rPr>
            </w:pPr>
            <w:r w:rsidRPr="007420A8">
              <w:rPr>
                <w:rFonts w:asciiTheme="minorHAnsi" w:hAnsiTheme="minorHAnsi"/>
              </w:rPr>
              <w:t>RapidEye is a commercial satellite cluster with a resolution of 5m, measuring 5 spectral bands (visible spectrum, red edge and near infrared)</w:t>
            </w:r>
          </w:p>
        </w:tc>
        <w:tc>
          <w:tcPr>
            <w:tcW w:w="2247" w:type="dxa"/>
            <w:shd w:val="clear" w:color="auto" w:fill="FFFFFF" w:themeFill="background1"/>
          </w:tcPr>
          <w:p w:rsidR="007420A8" w:rsidRPr="007420A8" w:rsidRDefault="007420A8" w:rsidP="007420A8">
            <w:pPr>
              <w:ind w:firstLine="0"/>
              <w:rPr>
                <w:rFonts w:asciiTheme="minorHAnsi" w:hAnsiTheme="minorHAnsi"/>
              </w:rPr>
            </w:pPr>
            <w:r w:rsidRPr="007420A8">
              <w:rPr>
                <w:rFonts w:asciiTheme="minorHAnsi" w:hAnsiTheme="minorHAnsi"/>
              </w:rPr>
              <w:t>A small subset of data is available to download for free from the European Space Agency. Registration is required.</w:t>
            </w:r>
          </w:p>
        </w:tc>
        <w:tc>
          <w:tcPr>
            <w:tcW w:w="6177" w:type="dxa"/>
            <w:shd w:val="clear" w:color="auto" w:fill="FFFFFF" w:themeFill="background1"/>
          </w:tcPr>
          <w:p w:rsidR="007420A8" w:rsidRPr="007420A8" w:rsidRDefault="007420A8" w:rsidP="007420A8">
            <w:pPr>
              <w:ind w:firstLine="0"/>
              <w:rPr>
                <w:rFonts w:asciiTheme="minorHAnsi" w:hAnsiTheme="minorHAnsi"/>
              </w:rPr>
            </w:pPr>
            <w:r w:rsidRPr="007420A8">
              <w:rPr>
                <w:rFonts w:asciiTheme="minorHAnsi" w:hAnsiTheme="minorHAnsi"/>
              </w:rPr>
              <w:t>https://earth.esa.int/web/guest/data-access</w:t>
            </w:r>
          </w:p>
        </w:tc>
      </w:tr>
      <w:tr w:rsidR="007420A8" w:rsidRPr="007420A8" w:rsidTr="00B90540">
        <w:tc>
          <w:tcPr>
            <w:tcW w:w="2298" w:type="dxa"/>
            <w:shd w:val="clear" w:color="auto" w:fill="FFFFFF" w:themeFill="background1"/>
          </w:tcPr>
          <w:p w:rsidR="007420A8" w:rsidRPr="007420A8" w:rsidRDefault="007420A8" w:rsidP="007420A8">
            <w:pPr>
              <w:ind w:firstLine="0"/>
              <w:rPr>
                <w:rFonts w:asciiTheme="minorHAnsi" w:hAnsiTheme="minorHAnsi"/>
              </w:rPr>
            </w:pPr>
            <w:r w:rsidRPr="007420A8">
              <w:rPr>
                <w:rFonts w:asciiTheme="minorHAnsi" w:hAnsiTheme="minorHAnsi"/>
              </w:rPr>
              <w:t>Open Aerial Map</w:t>
            </w:r>
          </w:p>
        </w:tc>
        <w:tc>
          <w:tcPr>
            <w:tcW w:w="3226" w:type="dxa"/>
            <w:shd w:val="clear" w:color="auto" w:fill="FFFFFF" w:themeFill="background1"/>
          </w:tcPr>
          <w:p w:rsidR="007420A8" w:rsidRPr="007420A8" w:rsidRDefault="007420A8" w:rsidP="007420A8">
            <w:pPr>
              <w:ind w:firstLine="0"/>
              <w:rPr>
                <w:rFonts w:asciiTheme="minorHAnsi" w:hAnsiTheme="minorHAnsi"/>
              </w:rPr>
            </w:pPr>
            <w:r w:rsidRPr="007420A8">
              <w:rPr>
                <w:rFonts w:asciiTheme="minorHAnsi" w:hAnsiTheme="minorHAnsi"/>
              </w:rPr>
              <w:t xml:space="preserve">Open Aerial Map is a set of tools for sharing and using openly licenced satellite and unmanned aerial vehicle imagery. </w:t>
            </w:r>
          </w:p>
        </w:tc>
        <w:tc>
          <w:tcPr>
            <w:tcW w:w="2247" w:type="dxa"/>
            <w:shd w:val="clear" w:color="auto" w:fill="FFFFFF" w:themeFill="background1"/>
          </w:tcPr>
          <w:p w:rsidR="007420A8" w:rsidRPr="007420A8" w:rsidRDefault="007420A8" w:rsidP="007420A8">
            <w:pPr>
              <w:ind w:firstLine="0"/>
              <w:rPr>
                <w:rFonts w:asciiTheme="minorHAnsi" w:hAnsiTheme="minorHAnsi"/>
              </w:rPr>
            </w:pPr>
            <w:r w:rsidRPr="007420A8">
              <w:rPr>
                <w:rFonts w:asciiTheme="minorHAnsi" w:hAnsiTheme="minorHAnsi"/>
              </w:rPr>
              <w:t>Data availability is currently limited, with low geographical coverage.</w:t>
            </w:r>
          </w:p>
        </w:tc>
        <w:tc>
          <w:tcPr>
            <w:tcW w:w="6177" w:type="dxa"/>
            <w:shd w:val="clear" w:color="auto" w:fill="FFFFFF" w:themeFill="background1"/>
          </w:tcPr>
          <w:p w:rsidR="007420A8" w:rsidRPr="007420A8" w:rsidRDefault="007420A8" w:rsidP="007420A8">
            <w:pPr>
              <w:ind w:firstLine="0"/>
              <w:rPr>
                <w:rFonts w:asciiTheme="minorHAnsi" w:hAnsiTheme="minorHAnsi"/>
              </w:rPr>
            </w:pPr>
            <w:r w:rsidRPr="007420A8">
              <w:rPr>
                <w:rFonts w:asciiTheme="minorHAnsi" w:hAnsiTheme="minorHAnsi"/>
              </w:rPr>
              <w:t>openaerialmap.org</w:t>
            </w:r>
          </w:p>
        </w:tc>
      </w:tr>
      <w:tr w:rsidR="007420A8" w:rsidRPr="007420A8" w:rsidTr="00B90540">
        <w:tc>
          <w:tcPr>
            <w:tcW w:w="2298" w:type="dxa"/>
            <w:shd w:val="clear" w:color="auto" w:fill="FFFFFF" w:themeFill="background1"/>
          </w:tcPr>
          <w:p w:rsidR="007420A8" w:rsidRPr="007420A8" w:rsidRDefault="007420A8" w:rsidP="007420A8">
            <w:pPr>
              <w:ind w:firstLine="0"/>
              <w:rPr>
                <w:rFonts w:asciiTheme="minorHAnsi" w:hAnsiTheme="minorHAnsi"/>
              </w:rPr>
            </w:pPr>
            <w:r w:rsidRPr="007420A8">
              <w:rPr>
                <w:rFonts w:asciiTheme="minorHAnsi" w:hAnsiTheme="minorHAnsi"/>
              </w:rPr>
              <w:t>Google Earth</w:t>
            </w:r>
          </w:p>
        </w:tc>
        <w:tc>
          <w:tcPr>
            <w:tcW w:w="3226" w:type="dxa"/>
            <w:shd w:val="clear" w:color="auto" w:fill="FFFFFF" w:themeFill="background1"/>
          </w:tcPr>
          <w:p w:rsidR="007420A8" w:rsidRPr="007420A8" w:rsidRDefault="007420A8" w:rsidP="007420A8">
            <w:pPr>
              <w:ind w:firstLine="0"/>
              <w:rPr>
                <w:rFonts w:asciiTheme="minorHAnsi" w:hAnsiTheme="minorHAnsi"/>
              </w:rPr>
            </w:pPr>
            <w:r w:rsidRPr="007420A8">
              <w:rPr>
                <w:rFonts w:asciiTheme="minorHAnsi" w:hAnsiTheme="minorHAnsi"/>
              </w:rPr>
              <w:t xml:space="preserve">Google Earth displays imagery collated from a number of sources, particularly commercial satellite vendors. The majority of the globe is covered in at least a spatial resolution of 15m, with some areas having a resolution of 0.15m. </w:t>
            </w:r>
          </w:p>
        </w:tc>
        <w:tc>
          <w:tcPr>
            <w:tcW w:w="2247" w:type="dxa"/>
            <w:shd w:val="clear" w:color="auto" w:fill="FFFFFF" w:themeFill="background1"/>
          </w:tcPr>
          <w:p w:rsidR="007420A8" w:rsidRPr="007420A8" w:rsidRDefault="007420A8" w:rsidP="007420A8">
            <w:pPr>
              <w:ind w:firstLine="0"/>
              <w:rPr>
                <w:rFonts w:asciiTheme="minorHAnsi" w:hAnsiTheme="minorHAnsi"/>
              </w:rPr>
            </w:pPr>
            <w:r w:rsidRPr="007420A8">
              <w:rPr>
                <w:rFonts w:asciiTheme="minorHAnsi" w:hAnsiTheme="minorHAnsi"/>
              </w:rPr>
              <w:t>Imagery accessed using Google Earth can only be used for visualisation purposes.</w:t>
            </w:r>
          </w:p>
        </w:tc>
        <w:tc>
          <w:tcPr>
            <w:tcW w:w="6177" w:type="dxa"/>
            <w:shd w:val="clear" w:color="auto" w:fill="FFFFFF" w:themeFill="background1"/>
          </w:tcPr>
          <w:p w:rsidR="007420A8" w:rsidRPr="007420A8" w:rsidRDefault="007420A8" w:rsidP="007420A8">
            <w:pPr>
              <w:ind w:firstLine="0"/>
              <w:rPr>
                <w:rFonts w:asciiTheme="minorHAnsi" w:hAnsiTheme="minorHAnsi"/>
              </w:rPr>
            </w:pPr>
            <w:r w:rsidRPr="007420A8">
              <w:rPr>
                <w:rFonts w:asciiTheme="minorHAnsi" w:hAnsiTheme="minorHAnsi"/>
              </w:rPr>
              <w:t>https://www.google.com/earth/</w:t>
            </w:r>
          </w:p>
        </w:tc>
      </w:tr>
      <w:tr w:rsidR="007420A8" w:rsidRPr="007420A8" w:rsidTr="00B90540">
        <w:tc>
          <w:tcPr>
            <w:tcW w:w="2298" w:type="dxa"/>
            <w:shd w:val="clear" w:color="auto" w:fill="FFFFFF" w:themeFill="background1"/>
          </w:tcPr>
          <w:p w:rsidR="007420A8" w:rsidRPr="007420A8" w:rsidRDefault="007420A8" w:rsidP="00B90540">
            <w:pPr>
              <w:rPr>
                <w:rFonts w:asciiTheme="minorHAnsi" w:hAnsiTheme="minorHAnsi"/>
              </w:rPr>
            </w:pPr>
          </w:p>
        </w:tc>
        <w:tc>
          <w:tcPr>
            <w:tcW w:w="3226" w:type="dxa"/>
            <w:shd w:val="clear" w:color="auto" w:fill="FFFFFF" w:themeFill="background1"/>
          </w:tcPr>
          <w:p w:rsidR="007420A8" w:rsidRPr="007420A8" w:rsidRDefault="007420A8" w:rsidP="00B90540">
            <w:pPr>
              <w:rPr>
                <w:rFonts w:asciiTheme="minorHAnsi" w:hAnsiTheme="minorHAnsi"/>
              </w:rPr>
            </w:pPr>
          </w:p>
        </w:tc>
        <w:tc>
          <w:tcPr>
            <w:tcW w:w="2247" w:type="dxa"/>
            <w:shd w:val="clear" w:color="auto" w:fill="FFFFFF" w:themeFill="background1"/>
          </w:tcPr>
          <w:p w:rsidR="007420A8" w:rsidRPr="007420A8" w:rsidRDefault="007420A8" w:rsidP="00B90540">
            <w:pPr>
              <w:rPr>
                <w:rFonts w:asciiTheme="minorHAnsi" w:hAnsiTheme="minorHAnsi"/>
              </w:rPr>
            </w:pPr>
          </w:p>
        </w:tc>
        <w:tc>
          <w:tcPr>
            <w:tcW w:w="6177" w:type="dxa"/>
            <w:shd w:val="clear" w:color="auto" w:fill="FFFFFF" w:themeFill="background1"/>
          </w:tcPr>
          <w:p w:rsidR="007420A8" w:rsidRPr="007420A8" w:rsidRDefault="007420A8" w:rsidP="00B90540">
            <w:pPr>
              <w:rPr>
                <w:rFonts w:asciiTheme="minorHAnsi" w:hAnsiTheme="minorHAnsi"/>
              </w:rPr>
            </w:pPr>
          </w:p>
        </w:tc>
      </w:tr>
      <w:tr w:rsidR="007420A8" w:rsidRPr="007420A8" w:rsidTr="00B90540">
        <w:tc>
          <w:tcPr>
            <w:tcW w:w="2298" w:type="dxa"/>
            <w:shd w:val="clear" w:color="auto" w:fill="C4BC96" w:themeFill="background2" w:themeFillShade="BF"/>
          </w:tcPr>
          <w:p w:rsidR="007420A8" w:rsidRPr="007420A8" w:rsidRDefault="007420A8" w:rsidP="00B90540">
            <w:pPr>
              <w:rPr>
                <w:rFonts w:asciiTheme="minorHAnsi" w:hAnsiTheme="minorHAnsi"/>
                <w:b/>
              </w:rPr>
            </w:pPr>
            <w:r w:rsidRPr="007420A8">
              <w:rPr>
                <w:rFonts w:asciiTheme="minorHAnsi" w:hAnsiTheme="minorHAnsi"/>
                <w:b/>
              </w:rPr>
              <w:t>Other data</w:t>
            </w:r>
          </w:p>
        </w:tc>
        <w:tc>
          <w:tcPr>
            <w:tcW w:w="3226" w:type="dxa"/>
            <w:shd w:val="clear" w:color="auto" w:fill="C4BC96" w:themeFill="background2" w:themeFillShade="BF"/>
          </w:tcPr>
          <w:p w:rsidR="007420A8" w:rsidRPr="007420A8" w:rsidRDefault="007420A8" w:rsidP="00B90540">
            <w:pPr>
              <w:rPr>
                <w:rFonts w:asciiTheme="minorHAnsi" w:hAnsiTheme="minorHAnsi"/>
              </w:rPr>
            </w:pPr>
          </w:p>
        </w:tc>
        <w:tc>
          <w:tcPr>
            <w:tcW w:w="2247" w:type="dxa"/>
            <w:shd w:val="clear" w:color="auto" w:fill="C4BC96" w:themeFill="background2" w:themeFillShade="BF"/>
          </w:tcPr>
          <w:p w:rsidR="007420A8" w:rsidRPr="007420A8" w:rsidRDefault="007420A8" w:rsidP="00B90540">
            <w:pPr>
              <w:rPr>
                <w:rFonts w:asciiTheme="minorHAnsi" w:hAnsiTheme="minorHAnsi"/>
              </w:rPr>
            </w:pPr>
          </w:p>
        </w:tc>
        <w:tc>
          <w:tcPr>
            <w:tcW w:w="6177" w:type="dxa"/>
            <w:shd w:val="clear" w:color="auto" w:fill="C4BC96" w:themeFill="background2" w:themeFillShade="BF"/>
          </w:tcPr>
          <w:p w:rsidR="007420A8" w:rsidRPr="007420A8" w:rsidRDefault="007420A8" w:rsidP="00B90540">
            <w:pPr>
              <w:rPr>
                <w:rFonts w:asciiTheme="minorHAnsi" w:hAnsiTheme="minorHAnsi"/>
              </w:rPr>
            </w:pPr>
          </w:p>
        </w:tc>
      </w:tr>
      <w:tr w:rsidR="007420A8" w:rsidRPr="007420A8" w:rsidTr="00B90540">
        <w:tc>
          <w:tcPr>
            <w:tcW w:w="2298" w:type="dxa"/>
            <w:shd w:val="clear" w:color="auto" w:fill="FFFFFF" w:themeFill="background1"/>
          </w:tcPr>
          <w:p w:rsidR="007420A8" w:rsidRPr="007420A8" w:rsidRDefault="007420A8" w:rsidP="007420A8">
            <w:pPr>
              <w:ind w:firstLine="0"/>
              <w:rPr>
                <w:rFonts w:asciiTheme="minorHAnsi" w:hAnsiTheme="minorHAnsi"/>
              </w:rPr>
            </w:pPr>
            <w:r w:rsidRPr="007420A8">
              <w:rPr>
                <w:rFonts w:asciiTheme="minorHAnsi" w:hAnsiTheme="minorHAnsi"/>
              </w:rPr>
              <w:t>OpenStreetMap</w:t>
            </w:r>
          </w:p>
        </w:tc>
        <w:tc>
          <w:tcPr>
            <w:tcW w:w="3226" w:type="dxa"/>
            <w:shd w:val="clear" w:color="auto" w:fill="FFFFFF" w:themeFill="background1"/>
          </w:tcPr>
          <w:p w:rsidR="007420A8" w:rsidRPr="007420A8" w:rsidRDefault="007420A8" w:rsidP="007420A8">
            <w:pPr>
              <w:ind w:firstLine="0"/>
              <w:rPr>
                <w:rFonts w:asciiTheme="minorHAnsi" w:hAnsiTheme="minorHAnsi"/>
              </w:rPr>
            </w:pPr>
            <w:r w:rsidRPr="007420A8">
              <w:rPr>
                <w:rFonts w:asciiTheme="minorHAnsi" w:hAnsiTheme="minorHAnsi"/>
              </w:rPr>
              <w:t xml:space="preserve">OpenStreetMap (OSM) is a community-driven mapping project, which provides open data on landscape features such as transport routes (e.g. roads, footpaths, railways), water features (e.g. rivers, lakes), buildings, amenities, land use categories and administrative boundaries. </w:t>
            </w:r>
          </w:p>
        </w:tc>
        <w:tc>
          <w:tcPr>
            <w:tcW w:w="2247" w:type="dxa"/>
            <w:shd w:val="clear" w:color="auto" w:fill="FFFFFF" w:themeFill="background1"/>
          </w:tcPr>
          <w:p w:rsidR="007420A8" w:rsidRPr="007420A8" w:rsidRDefault="007420A8" w:rsidP="007420A8">
            <w:pPr>
              <w:ind w:firstLine="0"/>
              <w:rPr>
                <w:rFonts w:asciiTheme="minorHAnsi" w:hAnsiTheme="minorHAnsi"/>
              </w:rPr>
            </w:pPr>
            <w:r w:rsidRPr="007420A8">
              <w:rPr>
                <w:rFonts w:asciiTheme="minorHAnsi" w:hAnsiTheme="minorHAnsi"/>
              </w:rPr>
              <w:t>All data within OSM is available to download using a number of ways, including the OSM website download area. Planet.osm can be used to download the whole dataset and is updated once a week.</w:t>
            </w:r>
          </w:p>
        </w:tc>
        <w:tc>
          <w:tcPr>
            <w:tcW w:w="6177" w:type="dxa"/>
            <w:shd w:val="clear" w:color="auto" w:fill="FFFFFF" w:themeFill="background1"/>
          </w:tcPr>
          <w:p w:rsidR="007420A8" w:rsidRPr="007420A8" w:rsidRDefault="00941640" w:rsidP="007420A8">
            <w:pPr>
              <w:ind w:firstLine="0"/>
              <w:rPr>
                <w:rFonts w:asciiTheme="minorHAnsi" w:hAnsiTheme="minorHAnsi"/>
              </w:rPr>
            </w:pPr>
            <w:hyperlink r:id="rId85" w:history="1">
              <w:r w:rsidR="007420A8" w:rsidRPr="007420A8">
                <w:rPr>
                  <w:rStyle w:val="Hyperlink"/>
                  <w:rFonts w:asciiTheme="minorHAnsi" w:hAnsiTheme="minorHAnsi"/>
                </w:rPr>
                <w:t>http://www.openstreetmap.org/</w:t>
              </w:r>
            </w:hyperlink>
          </w:p>
          <w:p w:rsidR="007420A8" w:rsidRPr="007420A8" w:rsidRDefault="00941640" w:rsidP="007420A8">
            <w:pPr>
              <w:ind w:firstLine="0"/>
              <w:rPr>
                <w:rFonts w:asciiTheme="minorHAnsi" w:hAnsiTheme="minorHAnsi"/>
              </w:rPr>
            </w:pPr>
            <w:hyperlink r:id="rId86" w:history="1">
              <w:r w:rsidR="007420A8" w:rsidRPr="007420A8">
                <w:rPr>
                  <w:rStyle w:val="Hyperlink"/>
                  <w:rFonts w:asciiTheme="minorHAnsi" w:hAnsiTheme="minorHAnsi"/>
                </w:rPr>
                <w:t>http://planet.osm.org/</w:t>
              </w:r>
            </w:hyperlink>
            <w:r w:rsidR="007420A8" w:rsidRPr="007420A8">
              <w:rPr>
                <w:rFonts w:asciiTheme="minorHAnsi" w:hAnsiTheme="minorHAnsi"/>
              </w:rPr>
              <w:t xml:space="preserve"> (download entire dataset)</w:t>
            </w:r>
          </w:p>
        </w:tc>
      </w:tr>
      <w:tr w:rsidR="007420A8" w:rsidRPr="007420A8" w:rsidTr="00B90540">
        <w:tc>
          <w:tcPr>
            <w:tcW w:w="2298" w:type="dxa"/>
            <w:shd w:val="clear" w:color="auto" w:fill="FFFFFF" w:themeFill="background1"/>
          </w:tcPr>
          <w:p w:rsidR="007420A8" w:rsidRPr="007420A8" w:rsidRDefault="007420A8" w:rsidP="007420A8">
            <w:pPr>
              <w:ind w:firstLine="0"/>
              <w:rPr>
                <w:rFonts w:asciiTheme="minorHAnsi" w:hAnsiTheme="minorHAnsi"/>
              </w:rPr>
            </w:pPr>
            <w:r w:rsidRPr="007420A8">
              <w:rPr>
                <w:rFonts w:asciiTheme="minorHAnsi" w:hAnsiTheme="minorHAnsi"/>
              </w:rPr>
              <w:t>WorldPop</w:t>
            </w:r>
          </w:p>
        </w:tc>
        <w:tc>
          <w:tcPr>
            <w:tcW w:w="3226" w:type="dxa"/>
            <w:shd w:val="clear" w:color="auto" w:fill="FFFFFF" w:themeFill="background1"/>
          </w:tcPr>
          <w:p w:rsidR="007420A8" w:rsidRPr="007420A8" w:rsidRDefault="007420A8" w:rsidP="007420A8">
            <w:pPr>
              <w:ind w:firstLine="0"/>
              <w:rPr>
                <w:rFonts w:asciiTheme="minorHAnsi" w:hAnsiTheme="minorHAnsi"/>
              </w:rPr>
            </w:pPr>
            <w:r w:rsidRPr="007420A8">
              <w:rPr>
                <w:rFonts w:asciiTheme="minorHAnsi" w:hAnsiTheme="minorHAnsi"/>
              </w:rPr>
              <w:t xml:space="preserve">WorldPop provides 100m resolution data on human population distributions, modelled from census, survey, satellite and GIS datasets, including OSM. </w:t>
            </w:r>
          </w:p>
        </w:tc>
        <w:tc>
          <w:tcPr>
            <w:tcW w:w="2247" w:type="dxa"/>
            <w:shd w:val="clear" w:color="auto" w:fill="FFFFFF" w:themeFill="background1"/>
          </w:tcPr>
          <w:p w:rsidR="007420A8" w:rsidRPr="007420A8" w:rsidRDefault="007420A8" w:rsidP="007420A8">
            <w:pPr>
              <w:ind w:firstLine="0"/>
              <w:rPr>
                <w:rFonts w:asciiTheme="minorHAnsi" w:hAnsiTheme="minorHAnsi"/>
              </w:rPr>
            </w:pPr>
            <w:r w:rsidRPr="007420A8">
              <w:rPr>
                <w:rFonts w:asciiTheme="minorHAnsi" w:hAnsiTheme="minorHAnsi"/>
              </w:rPr>
              <w:t xml:space="preserve">Estimated population data are available at 1km for Africa, Asia and South and Central America, whereas 100m data is available for a subset of countries within these continents. </w:t>
            </w:r>
          </w:p>
        </w:tc>
        <w:tc>
          <w:tcPr>
            <w:tcW w:w="6177" w:type="dxa"/>
            <w:shd w:val="clear" w:color="auto" w:fill="FFFFFF" w:themeFill="background1"/>
          </w:tcPr>
          <w:p w:rsidR="007420A8" w:rsidRPr="007420A8" w:rsidRDefault="00941640" w:rsidP="007420A8">
            <w:pPr>
              <w:ind w:firstLine="0"/>
              <w:rPr>
                <w:rFonts w:asciiTheme="minorHAnsi" w:hAnsiTheme="minorHAnsi"/>
              </w:rPr>
            </w:pPr>
            <w:hyperlink r:id="rId87" w:history="1">
              <w:r w:rsidR="007420A8" w:rsidRPr="007420A8">
                <w:rPr>
                  <w:rStyle w:val="Hyperlink"/>
                  <w:rFonts w:asciiTheme="minorHAnsi" w:hAnsiTheme="minorHAnsi"/>
                </w:rPr>
                <w:t>http://www.worldpop.org.uk/</w:t>
              </w:r>
            </w:hyperlink>
          </w:p>
          <w:p w:rsidR="007420A8" w:rsidRPr="007420A8" w:rsidRDefault="007420A8" w:rsidP="00B90540">
            <w:pPr>
              <w:rPr>
                <w:rFonts w:asciiTheme="minorHAnsi" w:hAnsiTheme="minorHAnsi"/>
              </w:rPr>
            </w:pPr>
          </w:p>
        </w:tc>
      </w:tr>
    </w:tbl>
    <w:p w:rsidR="007420A8" w:rsidRPr="007420A8" w:rsidRDefault="007420A8" w:rsidP="007420A8">
      <w:pPr>
        <w:rPr>
          <w:rFonts w:asciiTheme="minorHAnsi" w:hAnsiTheme="minorHAnsi"/>
        </w:rPr>
      </w:pPr>
    </w:p>
    <w:p w:rsidR="007420A8" w:rsidRPr="007420A8" w:rsidRDefault="007420A8">
      <w:pPr>
        <w:tabs>
          <w:tab w:val="clear" w:pos="4320"/>
          <w:tab w:val="clear" w:pos="8640"/>
        </w:tabs>
        <w:ind w:firstLine="0"/>
        <w:contextualSpacing w:val="0"/>
        <w:jc w:val="left"/>
        <w:rPr>
          <w:rFonts w:asciiTheme="minorHAnsi" w:hAnsiTheme="minorHAnsi"/>
          <w:b/>
        </w:rPr>
      </w:pPr>
      <w:r w:rsidRPr="007420A8">
        <w:rPr>
          <w:rFonts w:asciiTheme="minorHAnsi" w:hAnsiTheme="minorHAnsi"/>
          <w:b/>
        </w:rPr>
        <w:br w:type="page"/>
      </w:r>
    </w:p>
    <w:p w:rsidR="007420A8" w:rsidRDefault="007420A8" w:rsidP="004D363B">
      <w:pPr>
        <w:spacing w:line="480" w:lineRule="auto"/>
        <w:ind w:firstLine="0"/>
        <w:jc w:val="left"/>
        <w:rPr>
          <w:rFonts w:asciiTheme="minorHAnsi" w:hAnsiTheme="minorHAnsi"/>
          <w:b/>
        </w:rPr>
        <w:sectPr w:rsidR="007420A8" w:rsidSect="007420A8">
          <w:footnotePr>
            <w:pos w:val="beneathText"/>
          </w:footnotePr>
          <w:type w:val="continuous"/>
          <w:pgSz w:w="15840" w:h="12240" w:orient="landscape"/>
          <w:pgMar w:top="1440" w:right="1440" w:bottom="1440" w:left="1440" w:header="720" w:footer="1264" w:gutter="0"/>
          <w:cols w:space="720"/>
          <w:docGrid w:linePitch="360"/>
        </w:sectPr>
      </w:pPr>
    </w:p>
    <w:p w:rsidR="004D363B" w:rsidRDefault="004D363B" w:rsidP="004D363B">
      <w:pPr>
        <w:spacing w:line="480" w:lineRule="auto"/>
        <w:ind w:firstLine="0"/>
        <w:jc w:val="left"/>
        <w:rPr>
          <w:rFonts w:asciiTheme="minorHAnsi" w:hAnsiTheme="minorHAnsi"/>
          <w:b/>
        </w:rPr>
      </w:pPr>
      <w:r>
        <w:rPr>
          <w:rFonts w:asciiTheme="minorHAnsi" w:hAnsiTheme="minorHAnsi"/>
          <w:b/>
        </w:rPr>
        <w:t>Figur</w:t>
      </w:r>
      <w:r w:rsidR="00887215">
        <w:rPr>
          <w:rFonts w:asciiTheme="minorHAnsi" w:hAnsiTheme="minorHAnsi"/>
          <w:b/>
        </w:rPr>
        <w:t>es</w:t>
      </w:r>
    </w:p>
    <w:p w:rsidR="00887215" w:rsidRDefault="00887215" w:rsidP="004D363B">
      <w:pPr>
        <w:spacing w:line="480" w:lineRule="auto"/>
        <w:ind w:firstLine="0"/>
        <w:jc w:val="left"/>
        <w:rPr>
          <w:rFonts w:asciiTheme="minorHAnsi" w:hAnsiTheme="minorHAnsi"/>
          <w:b/>
        </w:rPr>
      </w:pPr>
    </w:p>
    <w:p w:rsidR="00887215" w:rsidRDefault="00887215" w:rsidP="004D363B">
      <w:pPr>
        <w:spacing w:line="480" w:lineRule="auto"/>
        <w:ind w:firstLine="0"/>
        <w:jc w:val="left"/>
        <w:rPr>
          <w:rFonts w:asciiTheme="minorHAnsi" w:hAnsiTheme="minorHAnsi"/>
          <w:b/>
        </w:rPr>
      </w:pPr>
      <w:r>
        <w:rPr>
          <w:noProof/>
          <w:lang w:eastAsia="en-GB"/>
        </w:rPr>
        <w:drawing>
          <wp:inline distT="0" distB="0" distL="0" distR="0" wp14:anchorId="5DBB73BB" wp14:editId="7B53A5A5">
            <wp:extent cx="5943600" cy="1913890"/>
            <wp:effectExtent l="0" t="0" r="0" b="0"/>
            <wp:docPr id="1" name="Picture 1" descr="C:\Users\michelle.stanton\AppData\Local\Microsoft\Windows\INetCacheContent.Word\Figure1_variogra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le.stanton\AppData\Local\Microsoft\Windows\INetCacheContent.Word\Figure1_variogram.t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1913890"/>
                    </a:xfrm>
                    <a:prstGeom prst="rect">
                      <a:avLst/>
                    </a:prstGeom>
                    <a:noFill/>
                    <a:ln>
                      <a:noFill/>
                    </a:ln>
                  </pic:spPr>
                </pic:pic>
              </a:graphicData>
            </a:graphic>
          </wp:inline>
        </w:drawing>
      </w:r>
    </w:p>
    <w:p w:rsidR="004D363B" w:rsidRDefault="004D363B" w:rsidP="004D363B">
      <w:pPr>
        <w:spacing w:line="480" w:lineRule="auto"/>
        <w:ind w:firstLine="0"/>
        <w:jc w:val="left"/>
        <w:rPr>
          <w:rFonts w:asciiTheme="minorHAnsi" w:hAnsiTheme="minorHAnsi"/>
          <w:lang w:val="en-US"/>
        </w:rPr>
      </w:pPr>
      <w:r w:rsidRPr="00D77882">
        <w:rPr>
          <w:rFonts w:asciiTheme="minorHAnsi" w:hAnsiTheme="minorHAnsi"/>
          <w:b/>
        </w:rPr>
        <w:t>Figure 1</w:t>
      </w:r>
      <w:r>
        <w:rPr>
          <w:rFonts w:asciiTheme="minorHAnsi" w:hAnsiTheme="minorHAnsi"/>
        </w:rPr>
        <w:t xml:space="preserve">: </w:t>
      </w:r>
      <w:r w:rsidRPr="00D77882">
        <w:rPr>
          <w:rFonts w:asciiTheme="minorHAnsi" w:hAnsiTheme="minorHAnsi"/>
        </w:rPr>
        <w:t>A depiction of the theoretical variogram with an exponential correlation function (</w:t>
      </w:r>
      <m:oMath>
        <m:r>
          <w:rPr>
            <w:rFonts w:ascii="Cambria Math" w:hAnsi="Cambria Math"/>
          </w:rPr>
          <m:t>κ=0.5)</m:t>
        </m:r>
      </m:oMath>
      <w:r w:rsidRPr="00D77882">
        <w:rPr>
          <w:rFonts w:asciiTheme="minorHAnsi" w:hAnsiTheme="minorHAnsi"/>
        </w:rPr>
        <w:t xml:space="preserve">, with </w:t>
      </w:r>
      <m:oMath>
        <m:sSup>
          <m:sSupPr>
            <m:ctrlPr>
              <w:rPr>
                <w:rFonts w:ascii="Cambria Math" w:hAnsi="Cambria Math"/>
                <w:i/>
                <w:iCs/>
              </w:rPr>
            </m:ctrlPr>
          </m:sSupPr>
          <m:e>
            <m:r>
              <w:rPr>
                <w:rFonts w:ascii="Cambria Math" w:hAnsi="Cambria Math"/>
              </w:rPr>
              <m:t>τ</m:t>
            </m:r>
          </m:e>
          <m:sup>
            <m:r>
              <w:rPr>
                <w:rFonts w:ascii="Cambria Math" w:hAnsi="Cambria Math"/>
              </w:rPr>
              <m:t>2</m:t>
            </m:r>
          </m:sup>
        </m:sSup>
        <m:r>
          <w:rPr>
            <w:rFonts w:ascii="Cambria Math" w:hAnsi="Cambria Math"/>
          </w:rPr>
          <m:t>=0.2</m:t>
        </m:r>
      </m:oMath>
      <w:r w:rsidRPr="00D77882">
        <w:rPr>
          <w:rFonts w:asciiTheme="minorHAnsi" w:hAnsiTheme="minorHAnsi"/>
        </w:rPr>
        <w:t xml:space="preserve"> (nugget) and </w:t>
      </w:r>
      <m:oMath>
        <m:sSup>
          <m:sSupPr>
            <m:ctrlPr>
              <w:rPr>
                <w:rFonts w:ascii="Cambria Math" w:hAnsi="Cambria Math"/>
                <w:i/>
                <w:iCs/>
              </w:rPr>
            </m:ctrlPr>
          </m:sSupPr>
          <m:e>
            <m:r>
              <w:rPr>
                <w:rFonts w:ascii="Cambria Math" w:hAnsi="Cambria Math"/>
              </w:rPr>
              <m:t>σ</m:t>
            </m:r>
          </m:e>
          <m:sup>
            <m:r>
              <w:rPr>
                <w:rFonts w:ascii="Cambria Math" w:hAnsi="Cambria Math"/>
              </w:rPr>
              <m:t>2</m:t>
            </m:r>
          </m:sup>
        </m:sSup>
        <m:r>
          <w:rPr>
            <w:rFonts w:ascii="Cambria Math" w:hAnsi="Cambria Math"/>
          </w:rPr>
          <m:t>=0.8</m:t>
        </m:r>
      </m:oMath>
      <w:r w:rsidRPr="00D77882">
        <w:rPr>
          <w:rFonts w:asciiTheme="minorHAnsi" w:hAnsiTheme="minorHAnsi"/>
        </w:rPr>
        <w:t xml:space="preserve">, and a practical range of 1.2 (left), and the empirical variogram of logit-transformed schistosomiasis prevalence data obtained for 299 schools in Namibia </w:t>
      </w:r>
      <w:r w:rsidRPr="00D77882">
        <w:rPr>
          <w:rFonts w:asciiTheme="minorHAnsi" w:hAnsiTheme="minorHAnsi"/>
          <w:lang w:val="en-US"/>
        </w:rPr>
        <w:t>(Sousa-Figueiredo et al. 2015), indicating the presence of spatial correlation up to distances of 300km.</w:t>
      </w:r>
      <w:r>
        <w:rPr>
          <w:rFonts w:asciiTheme="minorHAnsi" w:hAnsiTheme="minorHAnsi"/>
          <w:lang w:val="en-US"/>
        </w:rPr>
        <w:t xml:space="preserve"> See Figure 2 for a map of surveyed prevalence.</w:t>
      </w:r>
    </w:p>
    <w:p w:rsidR="004D363B" w:rsidRDefault="004D363B" w:rsidP="004D363B">
      <w:pPr>
        <w:spacing w:line="480" w:lineRule="auto"/>
        <w:ind w:firstLine="0"/>
        <w:jc w:val="left"/>
        <w:rPr>
          <w:rFonts w:asciiTheme="minorHAnsi" w:hAnsiTheme="minorHAnsi"/>
          <w:lang w:val="en-US"/>
        </w:rPr>
      </w:pPr>
    </w:p>
    <w:p w:rsidR="00887215" w:rsidRDefault="00887215" w:rsidP="004D363B">
      <w:pPr>
        <w:spacing w:line="480" w:lineRule="auto"/>
        <w:ind w:firstLine="0"/>
        <w:jc w:val="left"/>
        <w:rPr>
          <w:rFonts w:asciiTheme="minorHAnsi" w:hAnsiTheme="minorHAnsi"/>
          <w:lang w:val="en-US"/>
        </w:rPr>
      </w:pPr>
    </w:p>
    <w:p w:rsidR="00887215" w:rsidRDefault="00887215" w:rsidP="004D363B">
      <w:pPr>
        <w:spacing w:line="480" w:lineRule="auto"/>
        <w:ind w:firstLine="0"/>
        <w:jc w:val="left"/>
        <w:rPr>
          <w:rFonts w:asciiTheme="minorHAnsi" w:hAnsiTheme="minorHAnsi"/>
          <w:lang w:val="en-US"/>
        </w:rPr>
      </w:pPr>
      <w:r>
        <w:rPr>
          <w:noProof/>
          <w:lang w:eastAsia="en-GB"/>
        </w:rPr>
        <w:drawing>
          <wp:inline distT="0" distB="0" distL="0" distR="0">
            <wp:extent cx="5943600" cy="6943798"/>
            <wp:effectExtent l="0" t="0" r="0" b="9525"/>
            <wp:docPr id="2" name="Picture 2" descr="C:\Users\michelle.stanton\AppData\Local\Microsoft\Windows\INetCacheContent.Word\Figure2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elle.stanton\AppData\Local\Microsoft\Windows\INetCacheContent.Word\Figure2_image.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6943798"/>
                    </a:xfrm>
                    <a:prstGeom prst="rect">
                      <a:avLst/>
                    </a:prstGeom>
                    <a:noFill/>
                    <a:ln>
                      <a:noFill/>
                    </a:ln>
                  </pic:spPr>
                </pic:pic>
              </a:graphicData>
            </a:graphic>
          </wp:inline>
        </w:drawing>
      </w:r>
    </w:p>
    <w:p w:rsidR="004D363B" w:rsidRDefault="004D363B" w:rsidP="004D363B">
      <w:pPr>
        <w:spacing w:line="480" w:lineRule="auto"/>
        <w:ind w:firstLine="0"/>
        <w:jc w:val="left"/>
        <w:rPr>
          <w:rFonts w:asciiTheme="minorHAnsi" w:hAnsiTheme="minorHAnsi"/>
        </w:rPr>
      </w:pPr>
      <w:r w:rsidRPr="00D77882">
        <w:rPr>
          <w:rFonts w:asciiTheme="minorHAnsi" w:hAnsiTheme="minorHAnsi"/>
          <w:b/>
        </w:rPr>
        <w:t>Figure 2</w:t>
      </w:r>
      <w:r>
        <w:rPr>
          <w:rFonts w:asciiTheme="minorHAnsi" w:hAnsiTheme="minorHAnsi"/>
        </w:rPr>
        <w:t xml:space="preserve">: </w:t>
      </w:r>
      <w:r w:rsidRPr="00D77882">
        <w:rPr>
          <w:rFonts w:asciiTheme="minorHAnsi" w:hAnsiTheme="minorHAnsi"/>
        </w:rPr>
        <w:t>Surveyed schistosomiasis prevalence in Namibia (top), plus predictive map of schistosomiasis prevalence using inverse-distance weights (middle) and the posterior mean schistosomiasis prevalence obtained from fitting a binomial geostatistical model to the prevalence data, including average maximum normalised difference vegetation index (NDVI), average annual rainfall and topographical wetness index as covariates (bottom).</w:t>
      </w:r>
    </w:p>
    <w:p w:rsidR="004D363B" w:rsidRDefault="004D363B" w:rsidP="004D363B">
      <w:pPr>
        <w:spacing w:line="480" w:lineRule="auto"/>
        <w:ind w:firstLine="0"/>
        <w:jc w:val="left"/>
        <w:rPr>
          <w:rFonts w:asciiTheme="minorHAnsi" w:hAnsiTheme="minorHAnsi"/>
        </w:rPr>
      </w:pPr>
    </w:p>
    <w:p w:rsidR="00887215" w:rsidRDefault="00887215" w:rsidP="004D363B">
      <w:pPr>
        <w:spacing w:line="480" w:lineRule="auto"/>
        <w:ind w:firstLine="0"/>
        <w:jc w:val="left"/>
        <w:rPr>
          <w:rFonts w:asciiTheme="minorHAnsi" w:hAnsiTheme="minorHAnsi"/>
        </w:rPr>
      </w:pPr>
    </w:p>
    <w:p w:rsidR="00887215" w:rsidRDefault="00887215" w:rsidP="004D363B">
      <w:pPr>
        <w:spacing w:line="480" w:lineRule="auto"/>
        <w:ind w:firstLine="0"/>
        <w:jc w:val="left"/>
        <w:rPr>
          <w:rFonts w:asciiTheme="minorHAnsi" w:hAnsiTheme="minorHAnsi"/>
        </w:rPr>
      </w:pPr>
      <w:r>
        <w:rPr>
          <w:noProof/>
          <w:lang w:eastAsia="en-GB"/>
        </w:rPr>
        <w:drawing>
          <wp:inline distT="0" distB="0" distL="0" distR="0">
            <wp:extent cx="5943600" cy="2370600"/>
            <wp:effectExtent l="0" t="0" r="0" b="0"/>
            <wp:docPr id="8" name="Picture 8" descr="C:\Users\michelle.stanton\AppData\Local\Microsoft\Windows\INetCacheContent.Word\Figure3_mapcomparis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elle.stanton\AppData\Local\Microsoft\Windows\INetCacheContent.Word\Figure3_mapcomparison.t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2370600"/>
                    </a:xfrm>
                    <a:prstGeom prst="rect">
                      <a:avLst/>
                    </a:prstGeom>
                    <a:noFill/>
                    <a:ln>
                      <a:noFill/>
                    </a:ln>
                  </pic:spPr>
                </pic:pic>
              </a:graphicData>
            </a:graphic>
          </wp:inline>
        </w:drawing>
      </w:r>
    </w:p>
    <w:p w:rsidR="004D363B" w:rsidRDefault="004D363B" w:rsidP="004D363B">
      <w:pPr>
        <w:spacing w:line="480" w:lineRule="auto"/>
        <w:ind w:firstLine="0"/>
        <w:jc w:val="left"/>
        <w:rPr>
          <w:rFonts w:asciiTheme="minorHAnsi" w:hAnsiTheme="minorHAnsi"/>
        </w:rPr>
      </w:pPr>
      <w:r w:rsidRPr="00D77882">
        <w:rPr>
          <w:rFonts w:asciiTheme="minorHAnsi" w:hAnsiTheme="minorHAnsi"/>
          <w:b/>
        </w:rPr>
        <w:t>Figure 3</w:t>
      </w:r>
      <w:r w:rsidRPr="00D77882">
        <w:rPr>
          <w:rFonts w:asciiTheme="minorHAnsi" w:hAnsiTheme="minorHAnsi"/>
        </w:rPr>
        <w:t>: A comparison of the level of detail provided by Google Maps (left) and OpenStreetMap (right) for Monrovia, Liberia</w:t>
      </w:r>
    </w:p>
    <w:p w:rsidR="00887215" w:rsidRDefault="00887215" w:rsidP="004D363B">
      <w:pPr>
        <w:spacing w:line="480" w:lineRule="auto"/>
        <w:ind w:firstLine="0"/>
        <w:jc w:val="left"/>
        <w:rPr>
          <w:rFonts w:asciiTheme="minorHAnsi" w:hAnsiTheme="minorHAnsi"/>
        </w:rPr>
      </w:pPr>
    </w:p>
    <w:p w:rsidR="004D363B" w:rsidRDefault="004D363B" w:rsidP="004D363B">
      <w:pPr>
        <w:spacing w:line="480" w:lineRule="auto"/>
        <w:ind w:firstLine="0"/>
        <w:jc w:val="left"/>
        <w:rPr>
          <w:rFonts w:asciiTheme="minorHAnsi" w:hAnsiTheme="minorHAnsi"/>
        </w:rPr>
      </w:pPr>
    </w:p>
    <w:p w:rsidR="004D363B" w:rsidRDefault="004D363B" w:rsidP="004D363B">
      <w:pPr>
        <w:spacing w:line="480" w:lineRule="auto"/>
        <w:ind w:firstLine="0"/>
        <w:jc w:val="left"/>
        <w:rPr>
          <w:rFonts w:asciiTheme="minorHAnsi" w:hAnsiTheme="minorHAnsi"/>
          <w:lang w:val="en-US"/>
        </w:rPr>
      </w:pPr>
    </w:p>
    <w:p w:rsidR="004D363B" w:rsidRDefault="004D363B" w:rsidP="00121C03">
      <w:pPr>
        <w:spacing w:line="480" w:lineRule="auto"/>
        <w:jc w:val="left"/>
        <w:rPr>
          <w:rFonts w:asciiTheme="minorHAnsi" w:hAnsiTheme="minorHAnsi"/>
          <w:b/>
        </w:rPr>
      </w:pPr>
    </w:p>
    <w:p w:rsidR="004D363B" w:rsidRPr="00635179" w:rsidRDefault="004D363B" w:rsidP="00121C03">
      <w:pPr>
        <w:spacing w:line="480" w:lineRule="auto"/>
        <w:jc w:val="left"/>
        <w:rPr>
          <w:rFonts w:asciiTheme="minorHAnsi" w:hAnsiTheme="minorHAnsi"/>
          <w:b/>
        </w:rPr>
      </w:pPr>
    </w:p>
    <w:p w:rsidR="00635179" w:rsidRPr="00635179" w:rsidRDefault="00635179" w:rsidP="00121C03">
      <w:pPr>
        <w:spacing w:line="480" w:lineRule="auto"/>
        <w:jc w:val="left"/>
        <w:rPr>
          <w:rFonts w:asciiTheme="minorHAnsi" w:hAnsiTheme="minorHAnsi"/>
        </w:rPr>
      </w:pPr>
    </w:p>
    <w:p w:rsidR="00635179" w:rsidRPr="00635179" w:rsidRDefault="00635179" w:rsidP="00121C03">
      <w:pPr>
        <w:spacing w:line="480" w:lineRule="auto"/>
        <w:jc w:val="left"/>
        <w:rPr>
          <w:rFonts w:asciiTheme="minorHAnsi" w:hAnsiTheme="minorHAnsi"/>
        </w:rPr>
      </w:pPr>
    </w:p>
    <w:p w:rsidR="00635179" w:rsidRPr="00635179" w:rsidRDefault="00635179" w:rsidP="00121C03">
      <w:pPr>
        <w:spacing w:line="480" w:lineRule="auto"/>
        <w:jc w:val="left"/>
        <w:rPr>
          <w:rFonts w:asciiTheme="minorHAnsi" w:hAnsiTheme="minorHAnsi"/>
        </w:rPr>
      </w:pPr>
    </w:p>
    <w:p w:rsidR="00C018B1" w:rsidRPr="00635179" w:rsidRDefault="00C018B1" w:rsidP="00121C03">
      <w:pPr>
        <w:jc w:val="left"/>
        <w:rPr>
          <w:rFonts w:asciiTheme="minorHAnsi" w:hAnsiTheme="minorHAnsi"/>
        </w:rPr>
      </w:pPr>
    </w:p>
    <w:sectPr w:rsidR="00C018B1" w:rsidRPr="00635179" w:rsidSect="007420A8">
      <w:footnotePr>
        <w:pos w:val="beneathText"/>
      </w:footnotePr>
      <w:type w:val="continuous"/>
      <w:pgSz w:w="12240" w:h="15840"/>
      <w:pgMar w:top="1440" w:right="1440" w:bottom="1440" w:left="1440" w:header="720" w:footer="1264"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4C">
      <wne:macro wne:macroName="PROJECT.LATEXMACROS.LATEXENTRY"/>
    </wne:keymap>
    <wne:keymap wne:kcmPrimary="044E">
      <wne:macro wne:macroName="PROJECT.LATEXMACROS.EQNNUMBER"/>
    </wne:keymap>
    <wne:keymap wne:kcmPrimary="0452">
      <wne:macro wne:macroName="PROJECT.LATEXMACROS.RESETTEXTPOSI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1640" w:rsidRDefault="00941640">
      <w:r>
        <w:separator/>
      </w:r>
    </w:p>
  </w:endnote>
  <w:endnote w:type="continuationSeparator" w:id="0">
    <w:p w:rsidR="00941640" w:rsidRDefault="00941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1B8" w:rsidRDefault="002A41B8">
    <w:r>
      <w:tab/>
    </w:r>
    <w:r>
      <w:fldChar w:fldCharType="begin"/>
    </w:r>
    <w:r>
      <w:instrText xml:space="preserve"> PAGE </w:instrText>
    </w:r>
    <w:r>
      <w:fldChar w:fldCharType="separate"/>
    </w:r>
    <w:r w:rsidR="00BC572E">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1640" w:rsidRDefault="00941640">
      <w:r>
        <w:separator/>
      </w:r>
    </w:p>
  </w:footnote>
  <w:footnote w:type="continuationSeparator" w:id="0">
    <w:p w:rsidR="00941640" w:rsidRDefault="009416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V(\cdot)$" style="width:18.75pt;height:12.75pt;visibility:visible;mso-wrap-style:square" o:bullet="t">
        <v:imagedata r:id="rId1" o:title="cdot)$"/>
      </v:shape>
    </w:pict>
  </w:numPicBullet>
  <w:abstractNum w:abstractNumId="0" w15:restartNumberingAfterBreak="0">
    <w:nsid w:val="FFFFFF89"/>
    <w:multiLevelType w:val="singleLevel"/>
    <w:tmpl w:val="7136A11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74B49D5E"/>
    <w:name w:val="WW8Num1"/>
    <w:lvl w:ilvl="0">
      <w:start w:val="1"/>
      <w:numFmt w:val="decimal"/>
      <w:pStyle w:val="Reference"/>
      <w:lvlText w:val="[%1]"/>
      <w:lvlJc w:val="left"/>
      <w:pPr>
        <w:tabs>
          <w:tab w:val="num" w:pos="432"/>
        </w:tabs>
        <w:ind w:left="432" w:hanging="432"/>
      </w:pPr>
      <w:rPr>
        <w:rFonts w:hint="default"/>
      </w:rPr>
    </w:lvl>
    <w:lvl w:ilvl="1">
      <w:start w:val="1"/>
      <w:numFmt w:val="decimal"/>
      <w:lvlText w:val="%2."/>
      <w:lvlJc w:val="left"/>
      <w:pPr>
        <w:tabs>
          <w:tab w:val="num" w:pos="567"/>
        </w:tabs>
        <w:ind w:left="567" w:hanging="283"/>
      </w:pPr>
      <w:rPr>
        <w:rFonts w:hint="default"/>
      </w:rPr>
    </w:lvl>
    <w:lvl w:ilvl="2">
      <w:start w:val="1"/>
      <w:numFmt w:val="decimal"/>
      <w:lvlText w:val="%3."/>
      <w:lvlJc w:val="left"/>
      <w:pPr>
        <w:tabs>
          <w:tab w:val="num" w:pos="850"/>
        </w:tabs>
        <w:ind w:left="850" w:hanging="283"/>
      </w:pPr>
      <w:rPr>
        <w:rFonts w:hint="default"/>
      </w:rPr>
    </w:lvl>
    <w:lvl w:ilvl="3">
      <w:start w:val="1"/>
      <w:numFmt w:val="decimal"/>
      <w:lvlText w:val="%4."/>
      <w:lvlJc w:val="left"/>
      <w:pPr>
        <w:tabs>
          <w:tab w:val="num" w:pos="1134"/>
        </w:tabs>
        <w:ind w:left="1134" w:hanging="283"/>
      </w:pPr>
      <w:rPr>
        <w:rFonts w:hint="default"/>
      </w:rPr>
    </w:lvl>
    <w:lvl w:ilvl="4">
      <w:start w:val="1"/>
      <w:numFmt w:val="decimal"/>
      <w:lvlText w:val="%5."/>
      <w:lvlJc w:val="left"/>
      <w:pPr>
        <w:tabs>
          <w:tab w:val="num" w:pos="1417"/>
        </w:tabs>
        <w:ind w:left="1417" w:hanging="283"/>
      </w:pPr>
      <w:rPr>
        <w:rFonts w:hint="default"/>
      </w:rPr>
    </w:lvl>
    <w:lvl w:ilvl="5">
      <w:start w:val="1"/>
      <w:numFmt w:val="decimal"/>
      <w:lvlText w:val="%6."/>
      <w:lvlJc w:val="left"/>
      <w:pPr>
        <w:tabs>
          <w:tab w:val="num" w:pos="1701"/>
        </w:tabs>
        <w:ind w:left="1701" w:hanging="283"/>
      </w:pPr>
      <w:rPr>
        <w:rFonts w:hint="default"/>
      </w:rPr>
    </w:lvl>
    <w:lvl w:ilvl="6">
      <w:start w:val="1"/>
      <w:numFmt w:val="decimal"/>
      <w:lvlText w:val="%7."/>
      <w:lvlJc w:val="left"/>
      <w:pPr>
        <w:tabs>
          <w:tab w:val="num" w:pos="1984"/>
        </w:tabs>
        <w:ind w:left="1984" w:hanging="283"/>
      </w:pPr>
      <w:rPr>
        <w:rFonts w:hint="default"/>
      </w:rPr>
    </w:lvl>
    <w:lvl w:ilvl="7">
      <w:start w:val="1"/>
      <w:numFmt w:val="decimal"/>
      <w:lvlText w:val="%8."/>
      <w:lvlJc w:val="left"/>
      <w:pPr>
        <w:tabs>
          <w:tab w:val="num" w:pos="2268"/>
        </w:tabs>
        <w:ind w:left="2268" w:hanging="283"/>
      </w:pPr>
      <w:rPr>
        <w:rFonts w:hint="default"/>
      </w:rPr>
    </w:lvl>
    <w:lvl w:ilvl="8">
      <w:start w:val="1"/>
      <w:numFmt w:val="decimal"/>
      <w:lvlText w:val="%9."/>
      <w:lvlJc w:val="left"/>
      <w:pPr>
        <w:tabs>
          <w:tab w:val="num" w:pos="2551"/>
        </w:tabs>
        <w:ind w:left="2551" w:hanging="283"/>
      </w:pPr>
      <w:rPr>
        <w:rFonts w:hint="default"/>
      </w:rPr>
    </w:lvl>
  </w:abstractNum>
  <w:abstractNum w:abstractNumId="2" w15:restartNumberingAfterBreak="0">
    <w:nsid w:val="00000002"/>
    <w:multiLevelType w:val="singleLevel"/>
    <w:tmpl w:val="00000002"/>
    <w:name w:val="WW8Num4"/>
    <w:lvl w:ilvl="0">
      <w:start w:val="1"/>
      <w:numFmt w:val="decimal"/>
      <w:lvlText w:val="%1."/>
      <w:lvlJc w:val="left"/>
      <w:pPr>
        <w:tabs>
          <w:tab w:val="num" w:pos="720"/>
        </w:tabs>
        <w:ind w:left="720" w:hanging="360"/>
      </w:pPr>
    </w:lvl>
  </w:abstractNum>
  <w:abstractNum w:abstractNumId="3" w15:restartNumberingAfterBreak="0">
    <w:nsid w:val="00000003"/>
    <w:multiLevelType w:val="singleLevel"/>
    <w:tmpl w:val="00000003"/>
    <w:name w:val="WW8Num5"/>
    <w:lvl w:ilvl="0">
      <w:start w:val="1"/>
      <w:numFmt w:val="decimal"/>
      <w:lvlText w:val="%1."/>
      <w:lvlJc w:val="left"/>
      <w:pPr>
        <w:tabs>
          <w:tab w:val="num" w:pos="1080"/>
        </w:tabs>
        <w:ind w:left="1080" w:hanging="360"/>
      </w:pPr>
    </w:lvl>
  </w:abstractNum>
  <w:abstractNum w:abstractNumId="4" w15:restartNumberingAfterBreak="0">
    <w:nsid w:val="00000004"/>
    <w:multiLevelType w:val="multilevel"/>
    <w:tmpl w:val="00000004"/>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2313C05"/>
    <w:multiLevelType w:val="hybridMultilevel"/>
    <w:tmpl w:val="ADD44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2C204D4"/>
    <w:multiLevelType w:val="hybridMultilevel"/>
    <w:tmpl w:val="B3182666"/>
    <w:lvl w:ilvl="0" w:tplc="8E223EC8">
      <w:start w:val="1"/>
      <w:numFmt w:val="decimal"/>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87C3277"/>
    <w:multiLevelType w:val="multilevel"/>
    <w:tmpl w:val="12B62C62"/>
    <w:lvl w:ilvl="0">
      <w:start w:val="5"/>
      <w:numFmt w:val="decimal"/>
      <w:lvlText w:val="%1"/>
      <w:lvlJc w:val="left"/>
      <w:pPr>
        <w:ind w:left="357" w:hanging="357"/>
      </w:pPr>
      <w:rPr>
        <w:rFonts w:hint="default"/>
      </w:rPr>
    </w:lvl>
    <w:lvl w:ilvl="1">
      <w:start w:val="3"/>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8" w15:restartNumberingAfterBreak="0">
    <w:nsid w:val="0A004559"/>
    <w:multiLevelType w:val="multilevel"/>
    <w:tmpl w:val="67EE95DE"/>
    <w:lvl w:ilvl="0">
      <w:start w:val="3"/>
      <w:numFmt w:val="decimal"/>
      <w:lvlText w:val="%1"/>
      <w:lvlJc w:val="left"/>
      <w:pPr>
        <w:ind w:left="357" w:hanging="357"/>
      </w:pPr>
      <w:rPr>
        <w:rFonts w:hint="default"/>
      </w:rPr>
    </w:lvl>
    <w:lvl w:ilvl="1">
      <w:start w:val="2"/>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9" w15:restartNumberingAfterBreak="0">
    <w:nsid w:val="12545254"/>
    <w:multiLevelType w:val="multilevel"/>
    <w:tmpl w:val="54F0CFA4"/>
    <w:lvl w:ilvl="0">
      <w:start w:val="3"/>
      <w:numFmt w:val="decimal"/>
      <w:lvlText w:val="%1"/>
      <w:lvlJc w:val="left"/>
      <w:pPr>
        <w:ind w:left="357" w:hanging="357"/>
      </w:pPr>
      <w:rPr>
        <w:rFonts w:hint="default"/>
      </w:rPr>
    </w:lvl>
    <w:lvl w:ilvl="1">
      <w:start w:val="2"/>
      <w:numFmt w:val="decimal"/>
      <w:lvlText w:val="%1.%2"/>
      <w:lvlJc w:val="left"/>
      <w:pPr>
        <w:ind w:left="357" w:hanging="357"/>
      </w:pPr>
      <w:rPr>
        <w:rFonts w:hint="default"/>
      </w:rPr>
    </w:lvl>
    <w:lvl w:ilvl="2">
      <w:start w:val="1"/>
      <w:numFmt w:val="decimal"/>
      <w:suff w:val="space"/>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0" w15:restartNumberingAfterBreak="0">
    <w:nsid w:val="13E202BF"/>
    <w:multiLevelType w:val="hybridMultilevel"/>
    <w:tmpl w:val="176CFBE0"/>
    <w:lvl w:ilvl="0" w:tplc="8E223EC8">
      <w:start w:val="1"/>
      <w:numFmt w:val="decimal"/>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429251E"/>
    <w:multiLevelType w:val="multilevel"/>
    <w:tmpl w:val="A394D6C6"/>
    <w:lvl w:ilvl="0">
      <w:start w:val="3"/>
      <w:numFmt w:val="decimal"/>
      <w:lvlText w:val="%1"/>
      <w:lvlJc w:val="left"/>
      <w:pPr>
        <w:ind w:left="357" w:hanging="357"/>
      </w:pPr>
      <w:rPr>
        <w:rFonts w:hint="default"/>
      </w:rPr>
    </w:lvl>
    <w:lvl w:ilvl="1">
      <w:start w:val="2"/>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2" w15:restartNumberingAfterBreak="0">
    <w:nsid w:val="230F2607"/>
    <w:multiLevelType w:val="hybridMultilevel"/>
    <w:tmpl w:val="134472B0"/>
    <w:lvl w:ilvl="0" w:tplc="6D1C5D92">
      <w:start w:val="1"/>
      <w:numFmt w:val="decimal"/>
      <w:pStyle w:val="Theorem"/>
      <w:lvlText w:val="Theorem %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504368"/>
    <w:multiLevelType w:val="multilevel"/>
    <w:tmpl w:val="0D026056"/>
    <w:lvl w:ilvl="0">
      <w:start w:val="4"/>
      <w:numFmt w:val="decimal"/>
      <w:lvlText w:val="%1"/>
      <w:lvlJc w:val="left"/>
      <w:pPr>
        <w:ind w:left="357" w:hanging="357"/>
      </w:pPr>
      <w:rPr>
        <w:rFonts w:hint="default"/>
      </w:rPr>
    </w:lvl>
    <w:lvl w:ilvl="1">
      <w:start w:val="2"/>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4" w15:restartNumberingAfterBreak="0">
    <w:nsid w:val="388742D9"/>
    <w:multiLevelType w:val="multilevel"/>
    <w:tmpl w:val="40A0C5BA"/>
    <w:lvl w:ilvl="0">
      <w:start w:val="4"/>
      <w:numFmt w:val="decimal"/>
      <w:lvlText w:val="%1"/>
      <w:lvlJc w:val="left"/>
      <w:pPr>
        <w:ind w:left="357" w:hanging="357"/>
      </w:pPr>
      <w:rPr>
        <w:rFonts w:hint="default"/>
      </w:rPr>
    </w:lvl>
    <w:lvl w:ilvl="1">
      <w:start w:val="2"/>
      <w:numFmt w:val="decimal"/>
      <w:lvlText w:val="%1.%2"/>
      <w:lvlJc w:val="left"/>
      <w:pPr>
        <w:ind w:left="357" w:hanging="357"/>
      </w:pPr>
      <w:rPr>
        <w:rFonts w:hint="default"/>
      </w:rPr>
    </w:lvl>
    <w:lvl w:ilvl="2">
      <w:start w:val="3"/>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5" w15:restartNumberingAfterBreak="0">
    <w:nsid w:val="389020FE"/>
    <w:multiLevelType w:val="multilevel"/>
    <w:tmpl w:val="6F324F64"/>
    <w:lvl w:ilvl="0">
      <w:start w:val="3"/>
      <w:numFmt w:val="decimal"/>
      <w:lvlText w:val="%1"/>
      <w:lvlJc w:val="left"/>
      <w:pPr>
        <w:ind w:left="357" w:hanging="357"/>
      </w:pPr>
      <w:rPr>
        <w:rFonts w:hint="default"/>
      </w:rPr>
    </w:lvl>
    <w:lvl w:ilvl="1">
      <w:start w:val="2"/>
      <w:numFmt w:val="decimal"/>
      <w:lvlText w:val="%1.%2"/>
      <w:lvlJc w:val="left"/>
      <w:pPr>
        <w:ind w:left="357" w:hanging="357"/>
      </w:pPr>
      <w:rPr>
        <w:rFonts w:hint="default"/>
      </w:rPr>
    </w:lvl>
    <w:lvl w:ilvl="2">
      <w:start w:val="2"/>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6" w15:restartNumberingAfterBreak="0">
    <w:nsid w:val="3F072A58"/>
    <w:multiLevelType w:val="multilevel"/>
    <w:tmpl w:val="5C36ECC2"/>
    <w:lvl w:ilvl="0">
      <w:start w:val="4"/>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3"/>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7" w15:restartNumberingAfterBreak="0">
    <w:nsid w:val="3FA8593E"/>
    <w:multiLevelType w:val="hybridMultilevel"/>
    <w:tmpl w:val="CE80B880"/>
    <w:lvl w:ilvl="0" w:tplc="8E223EC8">
      <w:start w:val="1"/>
      <w:numFmt w:val="decimal"/>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37F25DA"/>
    <w:multiLevelType w:val="hybridMultilevel"/>
    <w:tmpl w:val="1FE0307A"/>
    <w:lvl w:ilvl="0" w:tplc="8F98258A">
      <w:start w:val="1"/>
      <w:numFmt w:val="decimal"/>
      <w:pStyle w:val="Numbers"/>
      <w:lvlText w:val="%1."/>
      <w:lvlJc w:val="left"/>
      <w:pPr>
        <w:tabs>
          <w:tab w:val="num" w:pos="576"/>
        </w:tabs>
        <w:ind w:left="576" w:hanging="216"/>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E61638"/>
    <w:multiLevelType w:val="multilevel"/>
    <w:tmpl w:val="03CE6CE2"/>
    <w:lvl w:ilvl="0">
      <w:start w:val="4"/>
      <w:numFmt w:val="decimal"/>
      <w:lvlText w:val="%1"/>
      <w:lvlJc w:val="left"/>
      <w:pPr>
        <w:ind w:left="357" w:hanging="357"/>
      </w:pPr>
      <w:rPr>
        <w:rFonts w:hint="default"/>
      </w:rPr>
    </w:lvl>
    <w:lvl w:ilvl="1">
      <w:start w:val="2"/>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0" w15:restartNumberingAfterBreak="0">
    <w:nsid w:val="45C43FD9"/>
    <w:multiLevelType w:val="multilevel"/>
    <w:tmpl w:val="3F7E41EC"/>
    <w:lvl w:ilvl="0">
      <w:start w:val="5"/>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1" w15:restartNumberingAfterBreak="0">
    <w:nsid w:val="4F6C25FC"/>
    <w:multiLevelType w:val="multilevel"/>
    <w:tmpl w:val="8AFC697E"/>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2" w15:restartNumberingAfterBreak="0">
    <w:nsid w:val="5BBA3D87"/>
    <w:multiLevelType w:val="multilevel"/>
    <w:tmpl w:val="EAFA0704"/>
    <w:lvl w:ilvl="0">
      <w:start w:val="2"/>
      <w:numFmt w:val="decimal"/>
      <w:lvlText w:val="%1"/>
      <w:lvlJc w:val="left"/>
      <w:pPr>
        <w:ind w:left="357" w:hanging="357"/>
      </w:pPr>
      <w:rPr>
        <w:rFonts w:hint="default"/>
      </w:rPr>
    </w:lvl>
    <w:lvl w:ilvl="1">
      <w:start w:val="3"/>
      <w:numFmt w:val="decimal"/>
      <w:lvlText w:val="%1.%2"/>
      <w:lvlJc w:val="left"/>
      <w:pPr>
        <w:ind w:left="357" w:hanging="357"/>
      </w:pPr>
      <w:rPr>
        <w:rFonts w:hint="default"/>
      </w:rPr>
    </w:lvl>
    <w:lvl w:ilvl="2">
      <w:start w:val="2"/>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3" w15:restartNumberingAfterBreak="0">
    <w:nsid w:val="5C626C57"/>
    <w:multiLevelType w:val="hybridMultilevel"/>
    <w:tmpl w:val="A3D243B4"/>
    <w:lvl w:ilvl="0" w:tplc="B84E14AE">
      <w:start w:val="1"/>
      <w:numFmt w:val="decimal"/>
      <w:pStyle w:val="Definition"/>
      <w:lvlText w:val="Definition %1"/>
      <w:lvlJc w:val="left"/>
      <w:pPr>
        <w:tabs>
          <w:tab w:val="num" w:pos="1260"/>
        </w:tabs>
        <w:ind w:left="0" w:firstLine="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9912162"/>
    <w:multiLevelType w:val="multilevel"/>
    <w:tmpl w:val="57248362"/>
    <w:lvl w:ilvl="0">
      <w:start w:val="2"/>
      <w:numFmt w:val="decimal"/>
      <w:lvlText w:val="%1"/>
      <w:lvlJc w:val="left"/>
      <w:pPr>
        <w:ind w:left="357" w:hanging="357"/>
      </w:pPr>
      <w:rPr>
        <w:rFonts w:hint="default"/>
      </w:rPr>
    </w:lvl>
    <w:lvl w:ilvl="1">
      <w:start w:val="2"/>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5" w15:restartNumberingAfterBreak="0">
    <w:nsid w:val="6C693591"/>
    <w:multiLevelType w:val="multilevel"/>
    <w:tmpl w:val="E79CE348"/>
    <w:lvl w:ilvl="0">
      <w:start w:val="4"/>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5"/>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6" w15:restartNumberingAfterBreak="0">
    <w:nsid w:val="745B05FC"/>
    <w:multiLevelType w:val="multilevel"/>
    <w:tmpl w:val="0409001D"/>
    <w:name w:val="WW8Num1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792847C1"/>
    <w:multiLevelType w:val="multilevel"/>
    <w:tmpl w:val="80768EFC"/>
    <w:lvl w:ilvl="0">
      <w:start w:val="3"/>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5"/>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8" w15:restartNumberingAfterBreak="0">
    <w:nsid w:val="79C00E6D"/>
    <w:multiLevelType w:val="hybridMultilevel"/>
    <w:tmpl w:val="B994D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6454D1"/>
    <w:multiLevelType w:val="hybridMultilevel"/>
    <w:tmpl w:val="2F4E2D52"/>
    <w:lvl w:ilvl="0" w:tplc="BA1E897C">
      <w:start w:val="1"/>
      <w:numFmt w:val="bullet"/>
      <w:pStyle w:val="Bullets"/>
      <w:lvlText w:val=""/>
      <w:lvlJc w:val="left"/>
      <w:pPr>
        <w:tabs>
          <w:tab w:val="num" w:pos="576"/>
        </w:tabs>
        <w:ind w:left="57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D8370F5"/>
    <w:multiLevelType w:val="hybridMultilevel"/>
    <w:tmpl w:val="8258CEB0"/>
    <w:lvl w:ilvl="0" w:tplc="08090001">
      <w:start w:val="1"/>
      <w:numFmt w:val="bullet"/>
      <w:lvlText w:val=""/>
      <w:lvlJc w:val="left"/>
      <w:pPr>
        <w:ind w:left="2265" w:hanging="360"/>
      </w:pPr>
      <w:rPr>
        <w:rFonts w:ascii="Symbol" w:hAnsi="Symbol" w:hint="default"/>
      </w:rPr>
    </w:lvl>
    <w:lvl w:ilvl="1" w:tplc="08090003" w:tentative="1">
      <w:start w:val="1"/>
      <w:numFmt w:val="bullet"/>
      <w:lvlText w:val="o"/>
      <w:lvlJc w:val="left"/>
      <w:pPr>
        <w:ind w:left="2985" w:hanging="360"/>
      </w:pPr>
      <w:rPr>
        <w:rFonts w:ascii="Courier New" w:hAnsi="Courier New" w:cs="Courier New" w:hint="default"/>
      </w:rPr>
    </w:lvl>
    <w:lvl w:ilvl="2" w:tplc="08090005" w:tentative="1">
      <w:start w:val="1"/>
      <w:numFmt w:val="bullet"/>
      <w:lvlText w:val=""/>
      <w:lvlJc w:val="left"/>
      <w:pPr>
        <w:ind w:left="3705" w:hanging="360"/>
      </w:pPr>
      <w:rPr>
        <w:rFonts w:ascii="Wingdings" w:hAnsi="Wingdings" w:hint="default"/>
      </w:rPr>
    </w:lvl>
    <w:lvl w:ilvl="3" w:tplc="08090001" w:tentative="1">
      <w:start w:val="1"/>
      <w:numFmt w:val="bullet"/>
      <w:lvlText w:val=""/>
      <w:lvlJc w:val="left"/>
      <w:pPr>
        <w:ind w:left="4425" w:hanging="360"/>
      </w:pPr>
      <w:rPr>
        <w:rFonts w:ascii="Symbol" w:hAnsi="Symbol" w:hint="default"/>
      </w:rPr>
    </w:lvl>
    <w:lvl w:ilvl="4" w:tplc="08090003" w:tentative="1">
      <w:start w:val="1"/>
      <w:numFmt w:val="bullet"/>
      <w:lvlText w:val="o"/>
      <w:lvlJc w:val="left"/>
      <w:pPr>
        <w:ind w:left="5145" w:hanging="360"/>
      </w:pPr>
      <w:rPr>
        <w:rFonts w:ascii="Courier New" w:hAnsi="Courier New" w:cs="Courier New" w:hint="default"/>
      </w:rPr>
    </w:lvl>
    <w:lvl w:ilvl="5" w:tplc="08090005" w:tentative="1">
      <w:start w:val="1"/>
      <w:numFmt w:val="bullet"/>
      <w:lvlText w:val=""/>
      <w:lvlJc w:val="left"/>
      <w:pPr>
        <w:ind w:left="5865" w:hanging="360"/>
      </w:pPr>
      <w:rPr>
        <w:rFonts w:ascii="Wingdings" w:hAnsi="Wingdings" w:hint="default"/>
      </w:rPr>
    </w:lvl>
    <w:lvl w:ilvl="6" w:tplc="08090001" w:tentative="1">
      <w:start w:val="1"/>
      <w:numFmt w:val="bullet"/>
      <w:lvlText w:val=""/>
      <w:lvlJc w:val="left"/>
      <w:pPr>
        <w:ind w:left="6585" w:hanging="360"/>
      </w:pPr>
      <w:rPr>
        <w:rFonts w:ascii="Symbol" w:hAnsi="Symbol" w:hint="default"/>
      </w:rPr>
    </w:lvl>
    <w:lvl w:ilvl="7" w:tplc="08090003" w:tentative="1">
      <w:start w:val="1"/>
      <w:numFmt w:val="bullet"/>
      <w:lvlText w:val="o"/>
      <w:lvlJc w:val="left"/>
      <w:pPr>
        <w:ind w:left="7305" w:hanging="360"/>
      </w:pPr>
      <w:rPr>
        <w:rFonts w:ascii="Courier New" w:hAnsi="Courier New" w:cs="Courier New" w:hint="default"/>
      </w:rPr>
    </w:lvl>
    <w:lvl w:ilvl="8" w:tplc="08090005" w:tentative="1">
      <w:start w:val="1"/>
      <w:numFmt w:val="bullet"/>
      <w:lvlText w:val=""/>
      <w:lvlJc w:val="left"/>
      <w:pPr>
        <w:ind w:left="8025" w:hanging="360"/>
      </w:pPr>
      <w:rPr>
        <w:rFonts w:ascii="Wingdings" w:hAnsi="Wingdings" w:hint="default"/>
      </w:rPr>
    </w:lvl>
  </w:abstractNum>
  <w:num w:numId="1">
    <w:abstractNumId w:val="1"/>
  </w:num>
  <w:num w:numId="2">
    <w:abstractNumId w:val="0"/>
  </w:num>
  <w:num w:numId="3">
    <w:abstractNumId w:val="18"/>
  </w:num>
  <w:num w:numId="4">
    <w:abstractNumId w:val="29"/>
  </w:num>
  <w:num w:numId="5">
    <w:abstractNumId w:val="23"/>
  </w:num>
  <w:num w:numId="6">
    <w:abstractNumId w:val="12"/>
  </w:num>
  <w:num w:numId="7">
    <w:abstractNumId w:val="21"/>
  </w:num>
  <w:num w:numId="8">
    <w:abstractNumId w:val="30"/>
  </w:num>
  <w:num w:numId="9">
    <w:abstractNumId w:val="28"/>
  </w:num>
  <w:num w:numId="10">
    <w:abstractNumId w:val="14"/>
  </w:num>
  <w:num w:numId="11">
    <w:abstractNumId w:val="22"/>
  </w:num>
  <w:num w:numId="12">
    <w:abstractNumId w:val="25"/>
  </w:num>
  <w:num w:numId="13">
    <w:abstractNumId w:val="13"/>
  </w:num>
  <w:num w:numId="14">
    <w:abstractNumId w:val="27"/>
  </w:num>
  <w:num w:numId="15">
    <w:abstractNumId w:val="24"/>
  </w:num>
  <w:num w:numId="16">
    <w:abstractNumId w:val="5"/>
  </w:num>
  <w:num w:numId="17">
    <w:abstractNumId w:val="15"/>
  </w:num>
  <w:num w:numId="18">
    <w:abstractNumId w:val="11"/>
  </w:num>
  <w:num w:numId="19">
    <w:abstractNumId w:val="8"/>
  </w:num>
  <w:num w:numId="20">
    <w:abstractNumId w:val="9"/>
  </w:num>
  <w:num w:numId="21">
    <w:abstractNumId w:val="16"/>
  </w:num>
  <w:num w:numId="22">
    <w:abstractNumId w:val="7"/>
  </w:num>
  <w:num w:numId="23">
    <w:abstractNumId w:val="21"/>
    <w:lvlOverride w:ilvl="0">
      <w:lvl w:ilvl="0">
        <w:start w:val="1"/>
        <w:numFmt w:val="decimal"/>
        <w:lvlText w:val="%1"/>
        <w:lvlJc w:val="left"/>
        <w:pPr>
          <w:ind w:left="357" w:hanging="357"/>
        </w:pPr>
        <w:rPr>
          <w:rFonts w:hint="default"/>
        </w:rPr>
      </w:lvl>
    </w:lvlOverride>
    <w:lvlOverride w:ilvl="1">
      <w:lvl w:ilvl="1">
        <w:start w:val="1"/>
        <w:numFmt w:val="decimal"/>
        <w:lvlText w:val="%1.%2"/>
        <w:lvlJc w:val="left"/>
        <w:pPr>
          <w:ind w:left="357" w:hanging="357"/>
        </w:pPr>
        <w:rPr>
          <w:rFonts w:hint="default"/>
        </w:rPr>
      </w:lvl>
    </w:lvlOverride>
    <w:lvlOverride w:ilvl="2">
      <w:lvl w:ilvl="2">
        <w:start w:val="1"/>
        <w:numFmt w:val="decimal"/>
        <w:lvlText w:val="%1.%2.%3"/>
        <w:lvlJc w:val="left"/>
        <w:pPr>
          <w:ind w:left="357" w:hanging="35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24">
    <w:abstractNumId w:val="21"/>
    <w:lvlOverride w:ilvl="0">
      <w:lvl w:ilvl="0">
        <w:start w:val="1"/>
        <w:numFmt w:val="decimal"/>
        <w:lvlText w:val="%1"/>
        <w:lvlJc w:val="left"/>
        <w:pPr>
          <w:ind w:left="357" w:hanging="357"/>
        </w:pPr>
        <w:rPr>
          <w:rFonts w:hint="default"/>
        </w:rPr>
      </w:lvl>
    </w:lvlOverride>
    <w:lvlOverride w:ilvl="1">
      <w:lvl w:ilvl="1">
        <w:start w:val="1"/>
        <w:numFmt w:val="decimal"/>
        <w:lvlText w:val="%1.%2"/>
        <w:lvlJc w:val="left"/>
        <w:pPr>
          <w:ind w:left="357" w:hanging="357"/>
        </w:pPr>
        <w:rPr>
          <w:rFonts w:hint="default"/>
        </w:rPr>
      </w:lvl>
    </w:lvlOverride>
    <w:lvlOverride w:ilvl="2">
      <w:lvl w:ilvl="2">
        <w:start w:val="1"/>
        <w:numFmt w:val="decimal"/>
        <w:lvlText w:val="%1.%2.%3"/>
        <w:lvlJc w:val="left"/>
        <w:pPr>
          <w:ind w:left="357" w:hanging="35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25">
    <w:abstractNumId w:val="21"/>
    <w:lvlOverride w:ilvl="0">
      <w:lvl w:ilvl="0">
        <w:start w:val="1"/>
        <w:numFmt w:val="decimal"/>
        <w:lvlText w:val="%1"/>
        <w:lvlJc w:val="left"/>
        <w:pPr>
          <w:ind w:left="357" w:hanging="357"/>
        </w:pPr>
        <w:rPr>
          <w:rFonts w:hint="default"/>
        </w:rPr>
      </w:lvl>
    </w:lvlOverride>
    <w:lvlOverride w:ilvl="1">
      <w:lvl w:ilvl="1">
        <w:start w:val="1"/>
        <w:numFmt w:val="decimal"/>
        <w:lvlText w:val="%1.%2"/>
        <w:lvlJc w:val="left"/>
        <w:pPr>
          <w:ind w:left="357" w:hanging="357"/>
        </w:pPr>
        <w:rPr>
          <w:rFonts w:hint="default"/>
        </w:rPr>
      </w:lvl>
    </w:lvlOverride>
    <w:lvlOverride w:ilvl="2">
      <w:lvl w:ilvl="2">
        <w:start w:val="1"/>
        <w:numFmt w:val="decimal"/>
        <w:lvlText w:val="%1.%2.%3"/>
        <w:lvlJc w:val="left"/>
        <w:pPr>
          <w:ind w:left="357" w:hanging="35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26">
    <w:abstractNumId w:val="19"/>
  </w:num>
  <w:num w:numId="27">
    <w:abstractNumId w:val="20"/>
  </w:num>
  <w:num w:numId="28">
    <w:abstractNumId w:val="17"/>
  </w:num>
  <w:num w:numId="29">
    <w:abstractNumId w:val="10"/>
  </w:num>
  <w:num w:numId="30">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0" w:nlCheck="1" w:checkStyle="1"/>
  <w:activeWritingStyle w:appName="MSWord" w:lang="en-GB"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autoHyphenatio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C83"/>
    <w:rsid w:val="0000043B"/>
    <w:rsid w:val="000008C7"/>
    <w:rsid w:val="00000D36"/>
    <w:rsid w:val="00001977"/>
    <w:rsid w:val="00001CD9"/>
    <w:rsid w:val="00001E4C"/>
    <w:rsid w:val="00002B82"/>
    <w:rsid w:val="00002F14"/>
    <w:rsid w:val="00003A66"/>
    <w:rsid w:val="00003ACA"/>
    <w:rsid w:val="000052AD"/>
    <w:rsid w:val="00005858"/>
    <w:rsid w:val="000059BC"/>
    <w:rsid w:val="000068EF"/>
    <w:rsid w:val="00007C0A"/>
    <w:rsid w:val="00010155"/>
    <w:rsid w:val="0001226E"/>
    <w:rsid w:val="000122B2"/>
    <w:rsid w:val="000135B8"/>
    <w:rsid w:val="00014D02"/>
    <w:rsid w:val="00015426"/>
    <w:rsid w:val="00015616"/>
    <w:rsid w:val="00015E1E"/>
    <w:rsid w:val="000168C4"/>
    <w:rsid w:val="000169B3"/>
    <w:rsid w:val="00016C4F"/>
    <w:rsid w:val="00022157"/>
    <w:rsid w:val="000247D7"/>
    <w:rsid w:val="00024B3C"/>
    <w:rsid w:val="00024C41"/>
    <w:rsid w:val="00024E5B"/>
    <w:rsid w:val="0002522E"/>
    <w:rsid w:val="00025694"/>
    <w:rsid w:val="0002579C"/>
    <w:rsid w:val="0002610C"/>
    <w:rsid w:val="00026143"/>
    <w:rsid w:val="000264F0"/>
    <w:rsid w:val="000270FA"/>
    <w:rsid w:val="00030A86"/>
    <w:rsid w:val="000314E9"/>
    <w:rsid w:val="00031B28"/>
    <w:rsid w:val="00032D3B"/>
    <w:rsid w:val="00033AFB"/>
    <w:rsid w:val="0003462A"/>
    <w:rsid w:val="000346FC"/>
    <w:rsid w:val="000357C7"/>
    <w:rsid w:val="00035D57"/>
    <w:rsid w:val="00036DA1"/>
    <w:rsid w:val="0003705F"/>
    <w:rsid w:val="00037067"/>
    <w:rsid w:val="00040150"/>
    <w:rsid w:val="000413A7"/>
    <w:rsid w:val="0004194F"/>
    <w:rsid w:val="00042812"/>
    <w:rsid w:val="00042AFC"/>
    <w:rsid w:val="00046557"/>
    <w:rsid w:val="00046BD5"/>
    <w:rsid w:val="0005172C"/>
    <w:rsid w:val="00052239"/>
    <w:rsid w:val="00052995"/>
    <w:rsid w:val="0005381B"/>
    <w:rsid w:val="00053BBD"/>
    <w:rsid w:val="00053ECF"/>
    <w:rsid w:val="00055104"/>
    <w:rsid w:val="000561B6"/>
    <w:rsid w:val="000566EC"/>
    <w:rsid w:val="000574CA"/>
    <w:rsid w:val="00057DF9"/>
    <w:rsid w:val="00060974"/>
    <w:rsid w:val="000615A5"/>
    <w:rsid w:val="000634F8"/>
    <w:rsid w:val="000655CE"/>
    <w:rsid w:val="00065AEB"/>
    <w:rsid w:val="0007201A"/>
    <w:rsid w:val="00073227"/>
    <w:rsid w:val="00073413"/>
    <w:rsid w:val="00076011"/>
    <w:rsid w:val="00076C9E"/>
    <w:rsid w:val="00077A0B"/>
    <w:rsid w:val="00081BDB"/>
    <w:rsid w:val="0008371E"/>
    <w:rsid w:val="00083DE7"/>
    <w:rsid w:val="00083E1E"/>
    <w:rsid w:val="00084819"/>
    <w:rsid w:val="00084A71"/>
    <w:rsid w:val="00084C36"/>
    <w:rsid w:val="000856E1"/>
    <w:rsid w:val="00086A50"/>
    <w:rsid w:val="00086A66"/>
    <w:rsid w:val="00087E19"/>
    <w:rsid w:val="00090386"/>
    <w:rsid w:val="0009039D"/>
    <w:rsid w:val="00090462"/>
    <w:rsid w:val="00090640"/>
    <w:rsid w:val="000906F7"/>
    <w:rsid w:val="00091929"/>
    <w:rsid w:val="000923BA"/>
    <w:rsid w:val="00092ABD"/>
    <w:rsid w:val="00095822"/>
    <w:rsid w:val="0009590F"/>
    <w:rsid w:val="0009766B"/>
    <w:rsid w:val="00097E0F"/>
    <w:rsid w:val="000A0538"/>
    <w:rsid w:val="000A0FAD"/>
    <w:rsid w:val="000A2FB1"/>
    <w:rsid w:val="000A35FE"/>
    <w:rsid w:val="000A3AAF"/>
    <w:rsid w:val="000A47A9"/>
    <w:rsid w:val="000A520C"/>
    <w:rsid w:val="000A584E"/>
    <w:rsid w:val="000A629E"/>
    <w:rsid w:val="000A7947"/>
    <w:rsid w:val="000B1B31"/>
    <w:rsid w:val="000B453D"/>
    <w:rsid w:val="000B6503"/>
    <w:rsid w:val="000B65C2"/>
    <w:rsid w:val="000C0281"/>
    <w:rsid w:val="000C0A34"/>
    <w:rsid w:val="000C13E3"/>
    <w:rsid w:val="000C21F6"/>
    <w:rsid w:val="000C276B"/>
    <w:rsid w:val="000C45B9"/>
    <w:rsid w:val="000C65D8"/>
    <w:rsid w:val="000C6E91"/>
    <w:rsid w:val="000C797F"/>
    <w:rsid w:val="000C7D8C"/>
    <w:rsid w:val="000D032C"/>
    <w:rsid w:val="000D07A3"/>
    <w:rsid w:val="000D2049"/>
    <w:rsid w:val="000D3D4A"/>
    <w:rsid w:val="000D624D"/>
    <w:rsid w:val="000D7A8F"/>
    <w:rsid w:val="000E029A"/>
    <w:rsid w:val="000E14ED"/>
    <w:rsid w:val="000E21F7"/>
    <w:rsid w:val="000E2A28"/>
    <w:rsid w:val="000E40BA"/>
    <w:rsid w:val="000E4358"/>
    <w:rsid w:val="000E6CE0"/>
    <w:rsid w:val="000F133D"/>
    <w:rsid w:val="000F1A43"/>
    <w:rsid w:val="000F1DD5"/>
    <w:rsid w:val="000F46DD"/>
    <w:rsid w:val="000F5900"/>
    <w:rsid w:val="000F5AE6"/>
    <w:rsid w:val="000F6B27"/>
    <w:rsid w:val="000F6F71"/>
    <w:rsid w:val="000F7A4E"/>
    <w:rsid w:val="001002AF"/>
    <w:rsid w:val="00100558"/>
    <w:rsid w:val="00102061"/>
    <w:rsid w:val="00102883"/>
    <w:rsid w:val="00102C6A"/>
    <w:rsid w:val="00103309"/>
    <w:rsid w:val="0010470C"/>
    <w:rsid w:val="00105658"/>
    <w:rsid w:val="0010583F"/>
    <w:rsid w:val="0010638F"/>
    <w:rsid w:val="00107CC6"/>
    <w:rsid w:val="00107EC0"/>
    <w:rsid w:val="00111FD2"/>
    <w:rsid w:val="00112AC2"/>
    <w:rsid w:val="00113BF4"/>
    <w:rsid w:val="00114293"/>
    <w:rsid w:val="00115DE2"/>
    <w:rsid w:val="00116FE2"/>
    <w:rsid w:val="001178E3"/>
    <w:rsid w:val="00117A5D"/>
    <w:rsid w:val="00117C64"/>
    <w:rsid w:val="00120E01"/>
    <w:rsid w:val="00121C03"/>
    <w:rsid w:val="00121DE7"/>
    <w:rsid w:val="00122E8D"/>
    <w:rsid w:val="0012349B"/>
    <w:rsid w:val="00124767"/>
    <w:rsid w:val="001258A6"/>
    <w:rsid w:val="0012610A"/>
    <w:rsid w:val="001262DB"/>
    <w:rsid w:val="00127C3B"/>
    <w:rsid w:val="001301FA"/>
    <w:rsid w:val="00131845"/>
    <w:rsid w:val="00131CFF"/>
    <w:rsid w:val="00132075"/>
    <w:rsid w:val="001326F5"/>
    <w:rsid w:val="00134EF3"/>
    <w:rsid w:val="00136459"/>
    <w:rsid w:val="00136C86"/>
    <w:rsid w:val="0014051A"/>
    <w:rsid w:val="00142D87"/>
    <w:rsid w:val="001457F6"/>
    <w:rsid w:val="00145993"/>
    <w:rsid w:val="00145E31"/>
    <w:rsid w:val="001461D2"/>
    <w:rsid w:val="0014720B"/>
    <w:rsid w:val="001479BE"/>
    <w:rsid w:val="00150A15"/>
    <w:rsid w:val="001519F4"/>
    <w:rsid w:val="00153628"/>
    <w:rsid w:val="0015378B"/>
    <w:rsid w:val="00155424"/>
    <w:rsid w:val="0015655D"/>
    <w:rsid w:val="00157929"/>
    <w:rsid w:val="00157EF5"/>
    <w:rsid w:val="001604CC"/>
    <w:rsid w:val="00160DED"/>
    <w:rsid w:val="0016346C"/>
    <w:rsid w:val="001637F2"/>
    <w:rsid w:val="00163FC2"/>
    <w:rsid w:val="00164E21"/>
    <w:rsid w:val="00166145"/>
    <w:rsid w:val="00167075"/>
    <w:rsid w:val="001672B9"/>
    <w:rsid w:val="0016748B"/>
    <w:rsid w:val="0016756B"/>
    <w:rsid w:val="00167E8D"/>
    <w:rsid w:val="00171C9C"/>
    <w:rsid w:val="00172FD1"/>
    <w:rsid w:val="001734E8"/>
    <w:rsid w:val="00174006"/>
    <w:rsid w:val="00174BD2"/>
    <w:rsid w:val="0017513D"/>
    <w:rsid w:val="001760D8"/>
    <w:rsid w:val="0017761F"/>
    <w:rsid w:val="00177C71"/>
    <w:rsid w:val="00177ECB"/>
    <w:rsid w:val="0018070D"/>
    <w:rsid w:val="00180E85"/>
    <w:rsid w:val="00182D37"/>
    <w:rsid w:val="001831B8"/>
    <w:rsid w:val="001831C0"/>
    <w:rsid w:val="00183D03"/>
    <w:rsid w:val="00183DA0"/>
    <w:rsid w:val="001842D8"/>
    <w:rsid w:val="00185064"/>
    <w:rsid w:val="001861BD"/>
    <w:rsid w:val="00186241"/>
    <w:rsid w:val="00186320"/>
    <w:rsid w:val="00187387"/>
    <w:rsid w:val="00190836"/>
    <w:rsid w:val="00190E36"/>
    <w:rsid w:val="001914FD"/>
    <w:rsid w:val="00192895"/>
    <w:rsid w:val="00192E40"/>
    <w:rsid w:val="00193A5C"/>
    <w:rsid w:val="00193AC3"/>
    <w:rsid w:val="00193CB8"/>
    <w:rsid w:val="00194371"/>
    <w:rsid w:val="0019695E"/>
    <w:rsid w:val="0019736D"/>
    <w:rsid w:val="00197A7B"/>
    <w:rsid w:val="00197F11"/>
    <w:rsid w:val="001A002B"/>
    <w:rsid w:val="001A08FB"/>
    <w:rsid w:val="001A0E5A"/>
    <w:rsid w:val="001A2E37"/>
    <w:rsid w:val="001A2E68"/>
    <w:rsid w:val="001A3A8A"/>
    <w:rsid w:val="001A4097"/>
    <w:rsid w:val="001A51D3"/>
    <w:rsid w:val="001A64A6"/>
    <w:rsid w:val="001A6D61"/>
    <w:rsid w:val="001A788E"/>
    <w:rsid w:val="001B34AA"/>
    <w:rsid w:val="001B356F"/>
    <w:rsid w:val="001B3CE0"/>
    <w:rsid w:val="001B51B1"/>
    <w:rsid w:val="001B5EBF"/>
    <w:rsid w:val="001B5EDC"/>
    <w:rsid w:val="001B668C"/>
    <w:rsid w:val="001B68B6"/>
    <w:rsid w:val="001B69F0"/>
    <w:rsid w:val="001B6DD9"/>
    <w:rsid w:val="001C02DE"/>
    <w:rsid w:val="001C1589"/>
    <w:rsid w:val="001C26C3"/>
    <w:rsid w:val="001C3355"/>
    <w:rsid w:val="001C3515"/>
    <w:rsid w:val="001C4ABF"/>
    <w:rsid w:val="001C519C"/>
    <w:rsid w:val="001C6865"/>
    <w:rsid w:val="001C6B87"/>
    <w:rsid w:val="001C6FC6"/>
    <w:rsid w:val="001C701A"/>
    <w:rsid w:val="001C7F72"/>
    <w:rsid w:val="001D03DA"/>
    <w:rsid w:val="001D03F1"/>
    <w:rsid w:val="001D044F"/>
    <w:rsid w:val="001D1502"/>
    <w:rsid w:val="001D1843"/>
    <w:rsid w:val="001D24F8"/>
    <w:rsid w:val="001D2E44"/>
    <w:rsid w:val="001D42DE"/>
    <w:rsid w:val="001D4BC5"/>
    <w:rsid w:val="001D7EC2"/>
    <w:rsid w:val="001E0103"/>
    <w:rsid w:val="001E011B"/>
    <w:rsid w:val="001E163F"/>
    <w:rsid w:val="001E36DA"/>
    <w:rsid w:val="001E53C7"/>
    <w:rsid w:val="001E616A"/>
    <w:rsid w:val="001E6203"/>
    <w:rsid w:val="001E625B"/>
    <w:rsid w:val="001E646E"/>
    <w:rsid w:val="001E7311"/>
    <w:rsid w:val="001F1365"/>
    <w:rsid w:val="001F1574"/>
    <w:rsid w:val="001F245A"/>
    <w:rsid w:val="001F2F65"/>
    <w:rsid w:val="001F30AF"/>
    <w:rsid w:val="001F36AD"/>
    <w:rsid w:val="001F3A8A"/>
    <w:rsid w:val="001F3AD3"/>
    <w:rsid w:val="001F3E56"/>
    <w:rsid w:val="001F438A"/>
    <w:rsid w:val="001F6097"/>
    <w:rsid w:val="001F6861"/>
    <w:rsid w:val="001F7094"/>
    <w:rsid w:val="001F74F9"/>
    <w:rsid w:val="00200D89"/>
    <w:rsid w:val="00203344"/>
    <w:rsid w:val="00203988"/>
    <w:rsid w:val="00205266"/>
    <w:rsid w:val="0020545E"/>
    <w:rsid w:val="00207877"/>
    <w:rsid w:val="002100B2"/>
    <w:rsid w:val="0021088D"/>
    <w:rsid w:val="0021234E"/>
    <w:rsid w:val="0021248B"/>
    <w:rsid w:val="0021314C"/>
    <w:rsid w:val="002135A1"/>
    <w:rsid w:val="00215515"/>
    <w:rsid w:val="00215EB5"/>
    <w:rsid w:val="00215FC4"/>
    <w:rsid w:val="0021715C"/>
    <w:rsid w:val="00217277"/>
    <w:rsid w:val="00217667"/>
    <w:rsid w:val="00217AF2"/>
    <w:rsid w:val="00220621"/>
    <w:rsid w:val="00220B2F"/>
    <w:rsid w:val="00221E6E"/>
    <w:rsid w:val="00225509"/>
    <w:rsid w:val="002274FF"/>
    <w:rsid w:val="00227CA7"/>
    <w:rsid w:val="00227E8A"/>
    <w:rsid w:val="00227F0D"/>
    <w:rsid w:val="00231608"/>
    <w:rsid w:val="00231B53"/>
    <w:rsid w:val="002344D5"/>
    <w:rsid w:val="00235753"/>
    <w:rsid w:val="00235F6F"/>
    <w:rsid w:val="002362CD"/>
    <w:rsid w:val="00236355"/>
    <w:rsid w:val="002370DA"/>
    <w:rsid w:val="0023751C"/>
    <w:rsid w:val="002379D5"/>
    <w:rsid w:val="0024042F"/>
    <w:rsid w:val="002406A5"/>
    <w:rsid w:val="00240A76"/>
    <w:rsid w:val="002410AD"/>
    <w:rsid w:val="002426D5"/>
    <w:rsid w:val="00242F45"/>
    <w:rsid w:val="002438FC"/>
    <w:rsid w:val="00245763"/>
    <w:rsid w:val="00245937"/>
    <w:rsid w:val="002465D7"/>
    <w:rsid w:val="00246B5C"/>
    <w:rsid w:val="0024755C"/>
    <w:rsid w:val="0025084E"/>
    <w:rsid w:val="00250D87"/>
    <w:rsid w:val="00251506"/>
    <w:rsid w:val="0025186E"/>
    <w:rsid w:val="002519C7"/>
    <w:rsid w:val="00251C52"/>
    <w:rsid w:val="00253D6A"/>
    <w:rsid w:val="002548C2"/>
    <w:rsid w:val="002553D0"/>
    <w:rsid w:val="00255857"/>
    <w:rsid w:val="00256C44"/>
    <w:rsid w:val="00260C26"/>
    <w:rsid w:val="002614CC"/>
    <w:rsid w:val="00261AE7"/>
    <w:rsid w:val="00263043"/>
    <w:rsid w:val="002646D7"/>
    <w:rsid w:val="002650E5"/>
    <w:rsid w:val="00266CE5"/>
    <w:rsid w:val="00267888"/>
    <w:rsid w:val="002679AE"/>
    <w:rsid w:val="002705BE"/>
    <w:rsid w:val="002709F6"/>
    <w:rsid w:val="00271AD7"/>
    <w:rsid w:val="00272551"/>
    <w:rsid w:val="00272D20"/>
    <w:rsid w:val="002738EE"/>
    <w:rsid w:val="00273CDF"/>
    <w:rsid w:val="00274AD0"/>
    <w:rsid w:val="00275DD0"/>
    <w:rsid w:val="00276342"/>
    <w:rsid w:val="00276925"/>
    <w:rsid w:val="00277573"/>
    <w:rsid w:val="0028053E"/>
    <w:rsid w:val="0028069F"/>
    <w:rsid w:val="00284AEB"/>
    <w:rsid w:val="00285578"/>
    <w:rsid w:val="00285971"/>
    <w:rsid w:val="00286BCD"/>
    <w:rsid w:val="00287646"/>
    <w:rsid w:val="00287E08"/>
    <w:rsid w:val="0029071D"/>
    <w:rsid w:val="00291137"/>
    <w:rsid w:val="002918A6"/>
    <w:rsid w:val="00296746"/>
    <w:rsid w:val="002977AD"/>
    <w:rsid w:val="00297A0E"/>
    <w:rsid w:val="002A07DA"/>
    <w:rsid w:val="002A1AB1"/>
    <w:rsid w:val="002A219E"/>
    <w:rsid w:val="002A2C72"/>
    <w:rsid w:val="002A2E0D"/>
    <w:rsid w:val="002A3A29"/>
    <w:rsid w:val="002A40B5"/>
    <w:rsid w:val="002A41B8"/>
    <w:rsid w:val="002A4DA4"/>
    <w:rsid w:val="002A55F1"/>
    <w:rsid w:val="002A5DDA"/>
    <w:rsid w:val="002A6F67"/>
    <w:rsid w:val="002B06EF"/>
    <w:rsid w:val="002B1F85"/>
    <w:rsid w:val="002B24DC"/>
    <w:rsid w:val="002B3C24"/>
    <w:rsid w:val="002B3E33"/>
    <w:rsid w:val="002B40A1"/>
    <w:rsid w:val="002B49B0"/>
    <w:rsid w:val="002B4A20"/>
    <w:rsid w:val="002B4C6A"/>
    <w:rsid w:val="002B582E"/>
    <w:rsid w:val="002B5CB5"/>
    <w:rsid w:val="002B6C5E"/>
    <w:rsid w:val="002C04B3"/>
    <w:rsid w:val="002C0AEE"/>
    <w:rsid w:val="002C307D"/>
    <w:rsid w:val="002C3773"/>
    <w:rsid w:val="002C4604"/>
    <w:rsid w:val="002C4666"/>
    <w:rsid w:val="002C6037"/>
    <w:rsid w:val="002C6AF9"/>
    <w:rsid w:val="002C6B80"/>
    <w:rsid w:val="002C75A9"/>
    <w:rsid w:val="002C7D4B"/>
    <w:rsid w:val="002D11A1"/>
    <w:rsid w:val="002D1313"/>
    <w:rsid w:val="002D46F1"/>
    <w:rsid w:val="002D5509"/>
    <w:rsid w:val="002D72EC"/>
    <w:rsid w:val="002E1AC7"/>
    <w:rsid w:val="002E2530"/>
    <w:rsid w:val="002E28FD"/>
    <w:rsid w:val="002E55CC"/>
    <w:rsid w:val="002F1C15"/>
    <w:rsid w:val="002F2625"/>
    <w:rsid w:val="002F2C70"/>
    <w:rsid w:val="002F3DCB"/>
    <w:rsid w:val="002F488F"/>
    <w:rsid w:val="002F4D3C"/>
    <w:rsid w:val="002F69EF"/>
    <w:rsid w:val="002F7440"/>
    <w:rsid w:val="00300E76"/>
    <w:rsid w:val="00302386"/>
    <w:rsid w:val="00303616"/>
    <w:rsid w:val="00303C30"/>
    <w:rsid w:val="00304161"/>
    <w:rsid w:val="003045A7"/>
    <w:rsid w:val="0030572C"/>
    <w:rsid w:val="00306AFC"/>
    <w:rsid w:val="00307B06"/>
    <w:rsid w:val="00307E97"/>
    <w:rsid w:val="003104A5"/>
    <w:rsid w:val="00311FFE"/>
    <w:rsid w:val="0031426B"/>
    <w:rsid w:val="00314668"/>
    <w:rsid w:val="00315FD8"/>
    <w:rsid w:val="003204D3"/>
    <w:rsid w:val="003211B8"/>
    <w:rsid w:val="0032285A"/>
    <w:rsid w:val="00323006"/>
    <w:rsid w:val="003236CE"/>
    <w:rsid w:val="003237F9"/>
    <w:rsid w:val="0032391D"/>
    <w:rsid w:val="00325622"/>
    <w:rsid w:val="00326000"/>
    <w:rsid w:val="003275E1"/>
    <w:rsid w:val="00327B91"/>
    <w:rsid w:val="003300CC"/>
    <w:rsid w:val="003309A8"/>
    <w:rsid w:val="003322AA"/>
    <w:rsid w:val="003328C6"/>
    <w:rsid w:val="0033356F"/>
    <w:rsid w:val="003339EA"/>
    <w:rsid w:val="00333D68"/>
    <w:rsid w:val="00334475"/>
    <w:rsid w:val="00334721"/>
    <w:rsid w:val="00334B67"/>
    <w:rsid w:val="003360D6"/>
    <w:rsid w:val="00340EAF"/>
    <w:rsid w:val="00340FAE"/>
    <w:rsid w:val="00341F71"/>
    <w:rsid w:val="003425FE"/>
    <w:rsid w:val="003439AA"/>
    <w:rsid w:val="00343F6E"/>
    <w:rsid w:val="003441FF"/>
    <w:rsid w:val="003443AA"/>
    <w:rsid w:val="00344A02"/>
    <w:rsid w:val="00346F65"/>
    <w:rsid w:val="00347394"/>
    <w:rsid w:val="00347D72"/>
    <w:rsid w:val="00350715"/>
    <w:rsid w:val="00350A48"/>
    <w:rsid w:val="00350B65"/>
    <w:rsid w:val="003526C0"/>
    <w:rsid w:val="00354396"/>
    <w:rsid w:val="003543B3"/>
    <w:rsid w:val="00354936"/>
    <w:rsid w:val="003563C4"/>
    <w:rsid w:val="0035666D"/>
    <w:rsid w:val="00356A4A"/>
    <w:rsid w:val="00356A67"/>
    <w:rsid w:val="003603ED"/>
    <w:rsid w:val="00360CE2"/>
    <w:rsid w:val="003617A1"/>
    <w:rsid w:val="00362E68"/>
    <w:rsid w:val="0036326F"/>
    <w:rsid w:val="003635A9"/>
    <w:rsid w:val="00363EC9"/>
    <w:rsid w:val="0036402D"/>
    <w:rsid w:val="003642C6"/>
    <w:rsid w:val="0036436A"/>
    <w:rsid w:val="00364FF4"/>
    <w:rsid w:val="003657B4"/>
    <w:rsid w:val="00365F08"/>
    <w:rsid w:val="00366DE1"/>
    <w:rsid w:val="00366EA7"/>
    <w:rsid w:val="00367E59"/>
    <w:rsid w:val="00370992"/>
    <w:rsid w:val="00370BA7"/>
    <w:rsid w:val="00370CDE"/>
    <w:rsid w:val="0037145A"/>
    <w:rsid w:val="00371C0E"/>
    <w:rsid w:val="00371C62"/>
    <w:rsid w:val="00371E64"/>
    <w:rsid w:val="003734E6"/>
    <w:rsid w:val="00374D17"/>
    <w:rsid w:val="003763BF"/>
    <w:rsid w:val="0037697D"/>
    <w:rsid w:val="003779BE"/>
    <w:rsid w:val="00377BDB"/>
    <w:rsid w:val="00380D35"/>
    <w:rsid w:val="00380EB0"/>
    <w:rsid w:val="00381263"/>
    <w:rsid w:val="0038139B"/>
    <w:rsid w:val="00381A5B"/>
    <w:rsid w:val="00385318"/>
    <w:rsid w:val="0038550A"/>
    <w:rsid w:val="00385A63"/>
    <w:rsid w:val="0038638B"/>
    <w:rsid w:val="00386438"/>
    <w:rsid w:val="00386D02"/>
    <w:rsid w:val="00390D0C"/>
    <w:rsid w:val="00391445"/>
    <w:rsid w:val="00391EAA"/>
    <w:rsid w:val="003928A3"/>
    <w:rsid w:val="00392D3B"/>
    <w:rsid w:val="00396756"/>
    <w:rsid w:val="00396FD9"/>
    <w:rsid w:val="0039790A"/>
    <w:rsid w:val="00397A40"/>
    <w:rsid w:val="003A0AF1"/>
    <w:rsid w:val="003A1E8B"/>
    <w:rsid w:val="003A2E08"/>
    <w:rsid w:val="003A495A"/>
    <w:rsid w:val="003A57F5"/>
    <w:rsid w:val="003A63AE"/>
    <w:rsid w:val="003A65FA"/>
    <w:rsid w:val="003A6CC1"/>
    <w:rsid w:val="003B01C4"/>
    <w:rsid w:val="003B0A90"/>
    <w:rsid w:val="003B324D"/>
    <w:rsid w:val="003B4AC7"/>
    <w:rsid w:val="003B5A12"/>
    <w:rsid w:val="003B61A0"/>
    <w:rsid w:val="003B6979"/>
    <w:rsid w:val="003B708A"/>
    <w:rsid w:val="003B74A9"/>
    <w:rsid w:val="003C3724"/>
    <w:rsid w:val="003C44B8"/>
    <w:rsid w:val="003C55BD"/>
    <w:rsid w:val="003C661F"/>
    <w:rsid w:val="003C67A9"/>
    <w:rsid w:val="003C6D5E"/>
    <w:rsid w:val="003C7E72"/>
    <w:rsid w:val="003D0BDC"/>
    <w:rsid w:val="003D0D2F"/>
    <w:rsid w:val="003D1BE8"/>
    <w:rsid w:val="003D35DB"/>
    <w:rsid w:val="003D4C7F"/>
    <w:rsid w:val="003D6235"/>
    <w:rsid w:val="003D6817"/>
    <w:rsid w:val="003D6FD6"/>
    <w:rsid w:val="003E00A7"/>
    <w:rsid w:val="003E36AD"/>
    <w:rsid w:val="003E5413"/>
    <w:rsid w:val="003E678E"/>
    <w:rsid w:val="003F281B"/>
    <w:rsid w:val="003F2CA0"/>
    <w:rsid w:val="003F324B"/>
    <w:rsid w:val="003F3566"/>
    <w:rsid w:val="003F3BD1"/>
    <w:rsid w:val="003F433B"/>
    <w:rsid w:val="003F4A45"/>
    <w:rsid w:val="003F5503"/>
    <w:rsid w:val="003F58C3"/>
    <w:rsid w:val="003F61EA"/>
    <w:rsid w:val="003F6374"/>
    <w:rsid w:val="003F63C3"/>
    <w:rsid w:val="003F6E04"/>
    <w:rsid w:val="003F7567"/>
    <w:rsid w:val="004001DD"/>
    <w:rsid w:val="00400677"/>
    <w:rsid w:val="00400824"/>
    <w:rsid w:val="004041F3"/>
    <w:rsid w:val="00404F35"/>
    <w:rsid w:val="0040539C"/>
    <w:rsid w:val="0040543F"/>
    <w:rsid w:val="00405841"/>
    <w:rsid w:val="004076DC"/>
    <w:rsid w:val="00410D63"/>
    <w:rsid w:val="00411D74"/>
    <w:rsid w:val="00412CA9"/>
    <w:rsid w:val="0041434C"/>
    <w:rsid w:val="00414C00"/>
    <w:rsid w:val="00415117"/>
    <w:rsid w:val="00416FE2"/>
    <w:rsid w:val="0041778C"/>
    <w:rsid w:val="00420BB6"/>
    <w:rsid w:val="00421EA3"/>
    <w:rsid w:val="00422796"/>
    <w:rsid w:val="00423B3B"/>
    <w:rsid w:val="00423B45"/>
    <w:rsid w:val="00430C04"/>
    <w:rsid w:val="00430EF9"/>
    <w:rsid w:val="004310FA"/>
    <w:rsid w:val="0043112C"/>
    <w:rsid w:val="0043154D"/>
    <w:rsid w:val="0043245A"/>
    <w:rsid w:val="00432B37"/>
    <w:rsid w:val="00432B55"/>
    <w:rsid w:val="004342DF"/>
    <w:rsid w:val="00434C55"/>
    <w:rsid w:val="00434D6E"/>
    <w:rsid w:val="004352E4"/>
    <w:rsid w:val="00435ED9"/>
    <w:rsid w:val="00436858"/>
    <w:rsid w:val="00437120"/>
    <w:rsid w:val="00437EE9"/>
    <w:rsid w:val="00440D11"/>
    <w:rsid w:val="004427E9"/>
    <w:rsid w:val="00445A58"/>
    <w:rsid w:val="00446BCE"/>
    <w:rsid w:val="00446F68"/>
    <w:rsid w:val="00452AD7"/>
    <w:rsid w:val="004538E9"/>
    <w:rsid w:val="00454690"/>
    <w:rsid w:val="0045484B"/>
    <w:rsid w:val="00456BC4"/>
    <w:rsid w:val="004601B1"/>
    <w:rsid w:val="00462524"/>
    <w:rsid w:val="00463017"/>
    <w:rsid w:val="00463FC2"/>
    <w:rsid w:val="004655D3"/>
    <w:rsid w:val="0047074A"/>
    <w:rsid w:val="00470C22"/>
    <w:rsid w:val="00470E3C"/>
    <w:rsid w:val="00473326"/>
    <w:rsid w:val="004758B1"/>
    <w:rsid w:val="00476F8C"/>
    <w:rsid w:val="00477CBB"/>
    <w:rsid w:val="00482118"/>
    <w:rsid w:val="004824EA"/>
    <w:rsid w:val="004832C1"/>
    <w:rsid w:val="0048421C"/>
    <w:rsid w:val="00484910"/>
    <w:rsid w:val="00484B33"/>
    <w:rsid w:val="00484DB2"/>
    <w:rsid w:val="00486294"/>
    <w:rsid w:val="00486F82"/>
    <w:rsid w:val="004905BB"/>
    <w:rsid w:val="00490E88"/>
    <w:rsid w:val="00491730"/>
    <w:rsid w:val="00491A00"/>
    <w:rsid w:val="00491ADD"/>
    <w:rsid w:val="00492DE9"/>
    <w:rsid w:val="00492E44"/>
    <w:rsid w:val="00493607"/>
    <w:rsid w:val="004936F7"/>
    <w:rsid w:val="00493AC1"/>
    <w:rsid w:val="00493C43"/>
    <w:rsid w:val="00494DE0"/>
    <w:rsid w:val="004953C6"/>
    <w:rsid w:val="00495422"/>
    <w:rsid w:val="00495AE6"/>
    <w:rsid w:val="00496548"/>
    <w:rsid w:val="004968DC"/>
    <w:rsid w:val="00496F05"/>
    <w:rsid w:val="004A02D1"/>
    <w:rsid w:val="004A05CC"/>
    <w:rsid w:val="004A0CCA"/>
    <w:rsid w:val="004A1766"/>
    <w:rsid w:val="004A3054"/>
    <w:rsid w:val="004A44A5"/>
    <w:rsid w:val="004A750F"/>
    <w:rsid w:val="004A7932"/>
    <w:rsid w:val="004A7FBF"/>
    <w:rsid w:val="004B16D4"/>
    <w:rsid w:val="004B253F"/>
    <w:rsid w:val="004B2655"/>
    <w:rsid w:val="004B4D1D"/>
    <w:rsid w:val="004B4E55"/>
    <w:rsid w:val="004C0BE0"/>
    <w:rsid w:val="004C0C66"/>
    <w:rsid w:val="004C140E"/>
    <w:rsid w:val="004C45B7"/>
    <w:rsid w:val="004C7EA8"/>
    <w:rsid w:val="004D01E2"/>
    <w:rsid w:val="004D0335"/>
    <w:rsid w:val="004D0949"/>
    <w:rsid w:val="004D0B9D"/>
    <w:rsid w:val="004D31B4"/>
    <w:rsid w:val="004D363B"/>
    <w:rsid w:val="004D4B90"/>
    <w:rsid w:val="004D6D5E"/>
    <w:rsid w:val="004D752C"/>
    <w:rsid w:val="004D76AB"/>
    <w:rsid w:val="004E1989"/>
    <w:rsid w:val="004E294B"/>
    <w:rsid w:val="004E2E4C"/>
    <w:rsid w:val="004E3526"/>
    <w:rsid w:val="004E3A65"/>
    <w:rsid w:val="004E527C"/>
    <w:rsid w:val="004E5EC9"/>
    <w:rsid w:val="004E6170"/>
    <w:rsid w:val="004E6869"/>
    <w:rsid w:val="004F1791"/>
    <w:rsid w:val="004F181E"/>
    <w:rsid w:val="004F1CD5"/>
    <w:rsid w:val="004F1E58"/>
    <w:rsid w:val="004F43A7"/>
    <w:rsid w:val="004F4B05"/>
    <w:rsid w:val="004F4CFB"/>
    <w:rsid w:val="004F5127"/>
    <w:rsid w:val="004F571E"/>
    <w:rsid w:val="004F5D29"/>
    <w:rsid w:val="004F5D90"/>
    <w:rsid w:val="004F7554"/>
    <w:rsid w:val="004F7D99"/>
    <w:rsid w:val="005000E5"/>
    <w:rsid w:val="00500754"/>
    <w:rsid w:val="00500818"/>
    <w:rsid w:val="005008BB"/>
    <w:rsid w:val="00501171"/>
    <w:rsid w:val="00502082"/>
    <w:rsid w:val="005039A6"/>
    <w:rsid w:val="005041B1"/>
    <w:rsid w:val="00504249"/>
    <w:rsid w:val="00505373"/>
    <w:rsid w:val="005064D1"/>
    <w:rsid w:val="00513AA8"/>
    <w:rsid w:val="005146C9"/>
    <w:rsid w:val="00514D5B"/>
    <w:rsid w:val="00517D53"/>
    <w:rsid w:val="005202F2"/>
    <w:rsid w:val="00520ACA"/>
    <w:rsid w:val="005210D7"/>
    <w:rsid w:val="00522880"/>
    <w:rsid w:val="00523AD6"/>
    <w:rsid w:val="00523DF3"/>
    <w:rsid w:val="005244C6"/>
    <w:rsid w:val="00524B94"/>
    <w:rsid w:val="00524CF5"/>
    <w:rsid w:val="00524DD8"/>
    <w:rsid w:val="00525669"/>
    <w:rsid w:val="00525B3C"/>
    <w:rsid w:val="0052759D"/>
    <w:rsid w:val="00527ED4"/>
    <w:rsid w:val="005305D8"/>
    <w:rsid w:val="005307C8"/>
    <w:rsid w:val="00530D66"/>
    <w:rsid w:val="00533D56"/>
    <w:rsid w:val="00533D8F"/>
    <w:rsid w:val="00534432"/>
    <w:rsid w:val="00535CC7"/>
    <w:rsid w:val="00535F32"/>
    <w:rsid w:val="0053797B"/>
    <w:rsid w:val="00537F4F"/>
    <w:rsid w:val="00537FE1"/>
    <w:rsid w:val="0054304B"/>
    <w:rsid w:val="005430FA"/>
    <w:rsid w:val="00543A22"/>
    <w:rsid w:val="00544AB4"/>
    <w:rsid w:val="00547A9D"/>
    <w:rsid w:val="005518D0"/>
    <w:rsid w:val="005529C7"/>
    <w:rsid w:val="00553251"/>
    <w:rsid w:val="00553339"/>
    <w:rsid w:val="005536A6"/>
    <w:rsid w:val="00554B46"/>
    <w:rsid w:val="00554D47"/>
    <w:rsid w:val="005551C0"/>
    <w:rsid w:val="00555D57"/>
    <w:rsid w:val="00556F78"/>
    <w:rsid w:val="00557FDD"/>
    <w:rsid w:val="0056067D"/>
    <w:rsid w:val="005615B2"/>
    <w:rsid w:val="005616BD"/>
    <w:rsid w:val="00561D71"/>
    <w:rsid w:val="00562D40"/>
    <w:rsid w:val="005630EC"/>
    <w:rsid w:val="005631C3"/>
    <w:rsid w:val="005632F4"/>
    <w:rsid w:val="00566428"/>
    <w:rsid w:val="00566D22"/>
    <w:rsid w:val="00570679"/>
    <w:rsid w:val="00570A8D"/>
    <w:rsid w:val="005721DC"/>
    <w:rsid w:val="00574250"/>
    <w:rsid w:val="00574F94"/>
    <w:rsid w:val="0057535E"/>
    <w:rsid w:val="00575962"/>
    <w:rsid w:val="00576055"/>
    <w:rsid w:val="005767FD"/>
    <w:rsid w:val="00576B9A"/>
    <w:rsid w:val="00580955"/>
    <w:rsid w:val="005811B2"/>
    <w:rsid w:val="00581C2C"/>
    <w:rsid w:val="005827BD"/>
    <w:rsid w:val="0058439A"/>
    <w:rsid w:val="00585ACD"/>
    <w:rsid w:val="0058757D"/>
    <w:rsid w:val="005875E2"/>
    <w:rsid w:val="00587C13"/>
    <w:rsid w:val="0059079B"/>
    <w:rsid w:val="00591318"/>
    <w:rsid w:val="0059217F"/>
    <w:rsid w:val="005926D0"/>
    <w:rsid w:val="00594389"/>
    <w:rsid w:val="00595535"/>
    <w:rsid w:val="00595DF8"/>
    <w:rsid w:val="00596C2A"/>
    <w:rsid w:val="005A0475"/>
    <w:rsid w:val="005A0A99"/>
    <w:rsid w:val="005A177B"/>
    <w:rsid w:val="005A2008"/>
    <w:rsid w:val="005A50B5"/>
    <w:rsid w:val="005A551D"/>
    <w:rsid w:val="005A5559"/>
    <w:rsid w:val="005A5F68"/>
    <w:rsid w:val="005B2F76"/>
    <w:rsid w:val="005B428A"/>
    <w:rsid w:val="005B5E8D"/>
    <w:rsid w:val="005B6B58"/>
    <w:rsid w:val="005B6F7F"/>
    <w:rsid w:val="005B73B1"/>
    <w:rsid w:val="005B79B2"/>
    <w:rsid w:val="005C0C89"/>
    <w:rsid w:val="005C0E3E"/>
    <w:rsid w:val="005C149A"/>
    <w:rsid w:val="005C2286"/>
    <w:rsid w:val="005C50F5"/>
    <w:rsid w:val="005C686D"/>
    <w:rsid w:val="005C70A9"/>
    <w:rsid w:val="005D0021"/>
    <w:rsid w:val="005D10F1"/>
    <w:rsid w:val="005D1EFF"/>
    <w:rsid w:val="005D26FD"/>
    <w:rsid w:val="005D3463"/>
    <w:rsid w:val="005D3912"/>
    <w:rsid w:val="005D3D95"/>
    <w:rsid w:val="005D59C1"/>
    <w:rsid w:val="005D6E6B"/>
    <w:rsid w:val="005E005D"/>
    <w:rsid w:val="005E0595"/>
    <w:rsid w:val="005E0C34"/>
    <w:rsid w:val="005E1B18"/>
    <w:rsid w:val="005E21D3"/>
    <w:rsid w:val="005E2B62"/>
    <w:rsid w:val="005E3184"/>
    <w:rsid w:val="005E3E6F"/>
    <w:rsid w:val="005E477D"/>
    <w:rsid w:val="005E4D06"/>
    <w:rsid w:val="005E520E"/>
    <w:rsid w:val="005E5500"/>
    <w:rsid w:val="005E63FA"/>
    <w:rsid w:val="005E69B3"/>
    <w:rsid w:val="005F0BA3"/>
    <w:rsid w:val="005F1C73"/>
    <w:rsid w:val="005F1D85"/>
    <w:rsid w:val="005F4164"/>
    <w:rsid w:val="005F7C77"/>
    <w:rsid w:val="00600A0C"/>
    <w:rsid w:val="00600BB5"/>
    <w:rsid w:val="006013BD"/>
    <w:rsid w:val="006017E8"/>
    <w:rsid w:val="006019B1"/>
    <w:rsid w:val="006021DB"/>
    <w:rsid w:val="0060266A"/>
    <w:rsid w:val="00602907"/>
    <w:rsid w:val="006040EC"/>
    <w:rsid w:val="00605AB6"/>
    <w:rsid w:val="00605BD2"/>
    <w:rsid w:val="00610BCB"/>
    <w:rsid w:val="00611529"/>
    <w:rsid w:val="00612CEA"/>
    <w:rsid w:val="00613018"/>
    <w:rsid w:val="00613430"/>
    <w:rsid w:val="0061391A"/>
    <w:rsid w:val="00613EA0"/>
    <w:rsid w:val="00614448"/>
    <w:rsid w:val="0061548D"/>
    <w:rsid w:val="00615ADA"/>
    <w:rsid w:val="0062177D"/>
    <w:rsid w:val="00624359"/>
    <w:rsid w:val="006249C1"/>
    <w:rsid w:val="0062561D"/>
    <w:rsid w:val="00626D5A"/>
    <w:rsid w:val="00627076"/>
    <w:rsid w:val="006279C1"/>
    <w:rsid w:val="00627BB2"/>
    <w:rsid w:val="0063123E"/>
    <w:rsid w:val="00631A70"/>
    <w:rsid w:val="00632BC8"/>
    <w:rsid w:val="00633471"/>
    <w:rsid w:val="00633921"/>
    <w:rsid w:val="006339D4"/>
    <w:rsid w:val="00633C8F"/>
    <w:rsid w:val="00635179"/>
    <w:rsid w:val="00635D75"/>
    <w:rsid w:val="006408F1"/>
    <w:rsid w:val="00642806"/>
    <w:rsid w:val="00644921"/>
    <w:rsid w:val="00645341"/>
    <w:rsid w:val="00646A1C"/>
    <w:rsid w:val="00650074"/>
    <w:rsid w:val="006518B2"/>
    <w:rsid w:val="00651F9A"/>
    <w:rsid w:val="00653079"/>
    <w:rsid w:val="006530E5"/>
    <w:rsid w:val="006531BA"/>
    <w:rsid w:val="006532FE"/>
    <w:rsid w:val="00653C96"/>
    <w:rsid w:val="00655328"/>
    <w:rsid w:val="0065556F"/>
    <w:rsid w:val="00657AC8"/>
    <w:rsid w:val="00657D7F"/>
    <w:rsid w:val="00660AB8"/>
    <w:rsid w:val="00660C97"/>
    <w:rsid w:val="00660E0E"/>
    <w:rsid w:val="00661184"/>
    <w:rsid w:val="00661F38"/>
    <w:rsid w:val="006634DE"/>
    <w:rsid w:val="006645D8"/>
    <w:rsid w:val="0066486D"/>
    <w:rsid w:val="00664A1B"/>
    <w:rsid w:val="006657BE"/>
    <w:rsid w:val="00665930"/>
    <w:rsid w:val="00666042"/>
    <w:rsid w:val="0066625D"/>
    <w:rsid w:val="00666D53"/>
    <w:rsid w:val="00667023"/>
    <w:rsid w:val="006673FB"/>
    <w:rsid w:val="006676C6"/>
    <w:rsid w:val="00670A77"/>
    <w:rsid w:val="006714E4"/>
    <w:rsid w:val="00672E75"/>
    <w:rsid w:val="006749E5"/>
    <w:rsid w:val="00675C64"/>
    <w:rsid w:val="00677329"/>
    <w:rsid w:val="00677363"/>
    <w:rsid w:val="0068062F"/>
    <w:rsid w:val="00680B00"/>
    <w:rsid w:val="00681E7A"/>
    <w:rsid w:val="006828C7"/>
    <w:rsid w:val="00682D15"/>
    <w:rsid w:val="00683526"/>
    <w:rsid w:val="006846E3"/>
    <w:rsid w:val="00685968"/>
    <w:rsid w:val="00686CB9"/>
    <w:rsid w:val="0068768C"/>
    <w:rsid w:val="006878E3"/>
    <w:rsid w:val="00690775"/>
    <w:rsid w:val="00691325"/>
    <w:rsid w:val="00692574"/>
    <w:rsid w:val="0069290E"/>
    <w:rsid w:val="00692E78"/>
    <w:rsid w:val="00693BBF"/>
    <w:rsid w:val="00693C12"/>
    <w:rsid w:val="006944CF"/>
    <w:rsid w:val="006959F0"/>
    <w:rsid w:val="00695B2C"/>
    <w:rsid w:val="00695CFE"/>
    <w:rsid w:val="00697369"/>
    <w:rsid w:val="006A06B9"/>
    <w:rsid w:val="006A0AE3"/>
    <w:rsid w:val="006A1512"/>
    <w:rsid w:val="006A2163"/>
    <w:rsid w:val="006A5430"/>
    <w:rsid w:val="006A55D1"/>
    <w:rsid w:val="006A689A"/>
    <w:rsid w:val="006A695F"/>
    <w:rsid w:val="006A727A"/>
    <w:rsid w:val="006A7908"/>
    <w:rsid w:val="006B053C"/>
    <w:rsid w:val="006B0D1A"/>
    <w:rsid w:val="006B27A3"/>
    <w:rsid w:val="006B29B1"/>
    <w:rsid w:val="006B456B"/>
    <w:rsid w:val="006B4BEF"/>
    <w:rsid w:val="006B4D34"/>
    <w:rsid w:val="006B4D8C"/>
    <w:rsid w:val="006B5747"/>
    <w:rsid w:val="006C058E"/>
    <w:rsid w:val="006C1A58"/>
    <w:rsid w:val="006C27E1"/>
    <w:rsid w:val="006C28D5"/>
    <w:rsid w:val="006C2A9F"/>
    <w:rsid w:val="006C3355"/>
    <w:rsid w:val="006C3366"/>
    <w:rsid w:val="006C3732"/>
    <w:rsid w:val="006C4677"/>
    <w:rsid w:val="006C4EC1"/>
    <w:rsid w:val="006C6CFC"/>
    <w:rsid w:val="006D0334"/>
    <w:rsid w:val="006D0B19"/>
    <w:rsid w:val="006D10DD"/>
    <w:rsid w:val="006D19AB"/>
    <w:rsid w:val="006D1A49"/>
    <w:rsid w:val="006D1F04"/>
    <w:rsid w:val="006D2B3B"/>
    <w:rsid w:val="006D327F"/>
    <w:rsid w:val="006D561F"/>
    <w:rsid w:val="006D57E7"/>
    <w:rsid w:val="006D5D90"/>
    <w:rsid w:val="006D704F"/>
    <w:rsid w:val="006E04EC"/>
    <w:rsid w:val="006E0AFE"/>
    <w:rsid w:val="006E1C32"/>
    <w:rsid w:val="006E1C98"/>
    <w:rsid w:val="006E2D26"/>
    <w:rsid w:val="006E3542"/>
    <w:rsid w:val="006E4765"/>
    <w:rsid w:val="006E560E"/>
    <w:rsid w:val="006E6709"/>
    <w:rsid w:val="006E6EAB"/>
    <w:rsid w:val="006F04EA"/>
    <w:rsid w:val="006F1005"/>
    <w:rsid w:val="006F1E72"/>
    <w:rsid w:val="006F2072"/>
    <w:rsid w:val="006F2D17"/>
    <w:rsid w:val="006F51C7"/>
    <w:rsid w:val="006F5B20"/>
    <w:rsid w:val="006F5E1F"/>
    <w:rsid w:val="006F5E96"/>
    <w:rsid w:val="006F63DF"/>
    <w:rsid w:val="006F665D"/>
    <w:rsid w:val="006F6980"/>
    <w:rsid w:val="006F7DE2"/>
    <w:rsid w:val="00700880"/>
    <w:rsid w:val="00700A1A"/>
    <w:rsid w:val="00700A5E"/>
    <w:rsid w:val="0070149F"/>
    <w:rsid w:val="007021E1"/>
    <w:rsid w:val="00702D77"/>
    <w:rsid w:val="00703F64"/>
    <w:rsid w:val="007045A9"/>
    <w:rsid w:val="007046CF"/>
    <w:rsid w:val="007063A7"/>
    <w:rsid w:val="0070673B"/>
    <w:rsid w:val="00707959"/>
    <w:rsid w:val="00710409"/>
    <w:rsid w:val="007108B3"/>
    <w:rsid w:val="00710B3F"/>
    <w:rsid w:val="00711473"/>
    <w:rsid w:val="00711F45"/>
    <w:rsid w:val="007123CA"/>
    <w:rsid w:val="00712EAD"/>
    <w:rsid w:val="00713545"/>
    <w:rsid w:val="00713570"/>
    <w:rsid w:val="00713EBF"/>
    <w:rsid w:val="0071481F"/>
    <w:rsid w:val="00714CAC"/>
    <w:rsid w:val="0071569D"/>
    <w:rsid w:val="00715BCF"/>
    <w:rsid w:val="0071647C"/>
    <w:rsid w:val="0071737D"/>
    <w:rsid w:val="0071761B"/>
    <w:rsid w:val="00717C23"/>
    <w:rsid w:val="007204A5"/>
    <w:rsid w:val="0072073C"/>
    <w:rsid w:val="00725B8E"/>
    <w:rsid w:val="00726150"/>
    <w:rsid w:val="00726B2D"/>
    <w:rsid w:val="00726E14"/>
    <w:rsid w:val="00727308"/>
    <w:rsid w:val="00727799"/>
    <w:rsid w:val="0073075A"/>
    <w:rsid w:val="007334C9"/>
    <w:rsid w:val="00733AB1"/>
    <w:rsid w:val="00734712"/>
    <w:rsid w:val="00737E4F"/>
    <w:rsid w:val="007401C0"/>
    <w:rsid w:val="00741226"/>
    <w:rsid w:val="007420A8"/>
    <w:rsid w:val="00742757"/>
    <w:rsid w:val="00743703"/>
    <w:rsid w:val="007439EA"/>
    <w:rsid w:val="00744325"/>
    <w:rsid w:val="007445C4"/>
    <w:rsid w:val="0074532C"/>
    <w:rsid w:val="00745E22"/>
    <w:rsid w:val="007469BB"/>
    <w:rsid w:val="00747526"/>
    <w:rsid w:val="007475A3"/>
    <w:rsid w:val="0075071D"/>
    <w:rsid w:val="00750B5F"/>
    <w:rsid w:val="00750F65"/>
    <w:rsid w:val="007516A5"/>
    <w:rsid w:val="00752A72"/>
    <w:rsid w:val="00752FC1"/>
    <w:rsid w:val="007539FA"/>
    <w:rsid w:val="007547D6"/>
    <w:rsid w:val="0075545E"/>
    <w:rsid w:val="007557ED"/>
    <w:rsid w:val="00756123"/>
    <w:rsid w:val="00756CFF"/>
    <w:rsid w:val="00757100"/>
    <w:rsid w:val="00762A38"/>
    <w:rsid w:val="00762C66"/>
    <w:rsid w:val="007633FE"/>
    <w:rsid w:val="00763530"/>
    <w:rsid w:val="007637A9"/>
    <w:rsid w:val="00764B52"/>
    <w:rsid w:val="0076683E"/>
    <w:rsid w:val="00766940"/>
    <w:rsid w:val="00766F79"/>
    <w:rsid w:val="00770F56"/>
    <w:rsid w:val="007727EC"/>
    <w:rsid w:val="00772CBB"/>
    <w:rsid w:val="00772D58"/>
    <w:rsid w:val="00773A44"/>
    <w:rsid w:val="00775284"/>
    <w:rsid w:val="00775AB2"/>
    <w:rsid w:val="00775E4D"/>
    <w:rsid w:val="007808F7"/>
    <w:rsid w:val="00780D66"/>
    <w:rsid w:val="007818ED"/>
    <w:rsid w:val="00781ADD"/>
    <w:rsid w:val="0078213A"/>
    <w:rsid w:val="00782AE5"/>
    <w:rsid w:val="007841C4"/>
    <w:rsid w:val="00786FE1"/>
    <w:rsid w:val="00787146"/>
    <w:rsid w:val="00787413"/>
    <w:rsid w:val="00792400"/>
    <w:rsid w:val="00793999"/>
    <w:rsid w:val="007942F1"/>
    <w:rsid w:val="00794598"/>
    <w:rsid w:val="00795771"/>
    <w:rsid w:val="00796E04"/>
    <w:rsid w:val="00796E80"/>
    <w:rsid w:val="0079797C"/>
    <w:rsid w:val="00797A6B"/>
    <w:rsid w:val="007A0241"/>
    <w:rsid w:val="007A0602"/>
    <w:rsid w:val="007A0954"/>
    <w:rsid w:val="007A0C16"/>
    <w:rsid w:val="007A0DD4"/>
    <w:rsid w:val="007A203A"/>
    <w:rsid w:val="007A29EE"/>
    <w:rsid w:val="007A311B"/>
    <w:rsid w:val="007A3ACA"/>
    <w:rsid w:val="007A449A"/>
    <w:rsid w:val="007A4A3A"/>
    <w:rsid w:val="007A5104"/>
    <w:rsid w:val="007B05B2"/>
    <w:rsid w:val="007B0FBD"/>
    <w:rsid w:val="007B15BA"/>
    <w:rsid w:val="007B16CD"/>
    <w:rsid w:val="007B1B28"/>
    <w:rsid w:val="007B1D60"/>
    <w:rsid w:val="007B2474"/>
    <w:rsid w:val="007B2AB3"/>
    <w:rsid w:val="007B6A41"/>
    <w:rsid w:val="007B7291"/>
    <w:rsid w:val="007B7E50"/>
    <w:rsid w:val="007C03C3"/>
    <w:rsid w:val="007C0B9A"/>
    <w:rsid w:val="007C13BD"/>
    <w:rsid w:val="007C327A"/>
    <w:rsid w:val="007C3BA6"/>
    <w:rsid w:val="007C4069"/>
    <w:rsid w:val="007C4A40"/>
    <w:rsid w:val="007C5ADE"/>
    <w:rsid w:val="007C6E69"/>
    <w:rsid w:val="007C7185"/>
    <w:rsid w:val="007C745E"/>
    <w:rsid w:val="007C76A1"/>
    <w:rsid w:val="007D015D"/>
    <w:rsid w:val="007D12E1"/>
    <w:rsid w:val="007D130D"/>
    <w:rsid w:val="007D17EC"/>
    <w:rsid w:val="007D18D1"/>
    <w:rsid w:val="007D1D37"/>
    <w:rsid w:val="007D1F7D"/>
    <w:rsid w:val="007D22EF"/>
    <w:rsid w:val="007D2ADB"/>
    <w:rsid w:val="007D3212"/>
    <w:rsid w:val="007D3F65"/>
    <w:rsid w:val="007D4AA2"/>
    <w:rsid w:val="007D5204"/>
    <w:rsid w:val="007D58D6"/>
    <w:rsid w:val="007D5941"/>
    <w:rsid w:val="007D757D"/>
    <w:rsid w:val="007D79BC"/>
    <w:rsid w:val="007D7CDA"/>
    <w:rsid w:val="007E0EDB"/>
    <w:rsid w:val="007E1347"/>
    <w:rsid w:val="007E1D14"/>
    <w:rsid w:val="007E1D8A"/>
    <w:rsid w:val="007E255F"/>
    <w:rsid w:val="007E2B92"/>
    <w:rsid w:val="007E3641"/>
    <w:rsid w:val="007E3728"/>
    <w:rsid w:val="007E37A0"/>
    <w:rsid w:val="007E38A9"/>
    <w:rsid w:val="007E47FF"/>
    <w:rsid w:val="007E4CAA"/>
    <w:rsid w:val="007E63AD"/>
    <w:rsid w:val="007E73EB"/>
    <w:rsid w:val="007E7414"/>
    <w:rsid w:val="007E7801"/>
    <w:rsid w:val="007F02CE"/>
    <w:rsid w:val="007F114B"/>
    <w:rsid w:val="007F13D8"/>
    <w:rsid w:val="007F1457"/>
    <w:rsid w:val="007F1581"/>
    <w:rsid w:val="007F185E"/>
    <w:rsid w:val="007F1E95"/>
    <w:rsid w:val="007F2377"/>
    <w:rsid w:val="007F5209"/>
    <w:rsid w:val="007F585A"/>
    <w:rsid w:val="007F6449"/>
    <w:rsid w:val="007F663C"/>
    <w:rsid w:val="007F6876"/>
    <w:rsid w:val="007F73C7"/>
    <w:rsid w:val="007F762D"/>
    <w:rsid w:val="007F771E"/>
    <w:rsid w:val="007F7A6F"/>
    <w:rsid w:val="00800367"/>
    <w:rsid w:val="0080211E"/>
    <w:rsid w:val="00803282"/>
    <w:rsid w:val="00803617"/>
    <w:rsid w:val="0080448E"/>
    <w:rsid w:val="008049FC"/>
    <w:rsid w:val="008061AD"/>
    <w:rsid w:val="008073C0"/>
    <w:rsid w:val="00807B3A"/>
    <w:rsid w:val="00811E20"/>
    <w:rsid w:val="008120C4"/>
    <w:rsid w:val="008127CB"/>
    <w:rsid w:val="00812BA7"/>
    <w:rsid w:val="00813E14"/>
    <w:rsid w:val="00814650"/>
    <w:rsid w:val="00814D43"/>
    <w:rsid w:val="00814DB6"/>
    <w:rsid w:val="0081504D"/>
    <w:rsid w:val="00815902"/>
    <w:rsid w:val="00815EB0"/>
    <w:rsid w:val="00816F5D"/>
    <w:rsid w:val="008174E6"/>
    <w:rsid w:val="008227DA"/>
    <w:rsid w:val="00824AA7"/>
    <w:rsid w:val="00825453"/>
    <w:rsid w:val="0082576F"/>
    <w:rsid w:val="008266A1"/>
    <w:rsid w:val="0083059D"/>
    <w:rsid w:val="008309F7"/>
    <w:rsid w:val="00831FC7"/>
    <w:rsid w:val="0083378F"/>
    <w:rsid w:val="0083427F"/>
    <w:rsid w:val="00835274"/>
    <w:rsid w:val="00835767"/>
    <w:rsid w:val="00835D9A"/>
    <w:rsid w:val="00837472"/>
    <w:rsid w:val="00844536"/>
    <w:rsid w:val="00844BDC"/>
    <w:rsid w:val="00844DF5"/>
    <w:rsid w:val="008458CE"/>
    <w:rsid w:val="008459AA"/>
    <w:rsid w:val="00845A5C"/>
    <w:rsid w:val="00845E1F"/>
    <w:rsid w:val="00845F81"/>
    <w:rsid w:val="00845FFB"/>
    <w:rsid w:val="00846675"/>
    <w:rsid w:val="00850FD7"/>
    <w:rsid w:val="008514FB"/>
    <w:rsid w:val="008515F9"/>
    <w:rsid w:val="00851AF6"/>
    <w:rsid w:val="00851C9E"/>
    <w:rsid w:val="0085221D"/>
    <w:rsid w:val="00853794"/>
    <w:rsid w:val="00854886"/>
    <w:rsid w:val="00854BF8"/>
    <w:rsid w:val="00855133"/>
    <w:rsid w:val="00855266"/>
    <w:rsid w:val="00855688"/>
    <w:rsid w:val="0085770B"/>
    <w:rsid w:val="00857731"/>
    <w:rsid w:val="00860A85"/>
    <w:rsid w:val="00861B0C"/>
    <w:rsid w:val="008701A0"/>
    <w:rsid w:val="00870479"/>
    <w:rsid w:val="00871403"/>
    <w:rsid w:val="00871F09"/>
    <w:rsid w:val="00876690"/>
    <w:rsid w:val="00876793"/>
    <w:rsid w:val="00876796"/>
    <w:rsid w:val="00876FE2"/>
    <w:rsid w:val="00877D64"/>
    <w:rsid w:val="00880082"/>
    <w:rsid w:val="008804AE"/>
    <w:rsid w:val="00881111"/>
    <w:rsid w:val="00881267"/>
    <w:rsid w:val="00881B2E"/>
    <w:rsid w:val="0088251A"/>
    <w:rsid w:val="00882DDE"/>
    <w:rsid w:val="0088405C"/>
    <w:rsid w:val="00886A14"/>
    <w:rsid w:val="00886F19"/>
    <w:rsid w:val="00887215"/>
    <w:rsid w:val="008916B9"/>
    <w:rsid w:val="00892BF7"/>
    <w:rsid w:val="00893106"/>
    <w:rsid w:val="00893362"/>
    <w:rsid w:val="00894826"/>
    <w:rsid w:val="008949E5"/>
    <w:rsid w:val="008960B2"/>
    <w:rsid w:val="0089618B"/>
    <w:rsid w:val="008963AC"/>
    <w:rsid w:val="0089652C"/>
    <w:rsid w:val="00896D0C"/>
    <w:rsid w:val="0089759D"/>
    <w:rsid w:val="008A04F6"/>
    <w:rsid w:val="008A102A"/>
    <w:rsid w:val="008A1D6D"/>
    <w:rsid w:val="008A2631"/>
    <w:rsid w:val="008A3530"/>
    <w:rsid w:val="008A3A3E"/>
    <w:rsid w:val="008A4208"/>
    <w:rsid w:val="008A4BD2"/>
    <w:rsid w:val="008A51F3"/>
    <w:rsid w:val="008A61CF"/>
    <w:rsid w:val="008A69AF"/>
    <w:rsid w:val="008A7099"/>
    <w:rsid w:val="008A76D8"/>
    <w:rsid w:val="008B0326"/>
    <w:rsid w:val="008B1072"/>
    <w:rsid w:val="008B12A7"/>
    <w:rsid w:val="008B16A6"/>
    <w:rsid w:val="008B181E"/>
    <w:rsid w:val="008B4251"/>
    <w:rsid w:val="008B51C6"/>
    <w:rsid w:val="008B57E0"/>
    <w:rsid w:val="008B67F1"/>
    <w:rsid w:val="008B7159"/>
    <w:rsid w:val="008B780B"/>
    <w:rsid w:val="008B7B24"/>
    <w:rsid w:val="008C1F81"/>
    <w:rsid w:val="008C2FF9"/>
    <w:rsid w:val="008C33FB"/>
    <w:rsid w:val="008C78DA"/>
    <w:rsid w:val="008D27E9"/>
    <w:rsid w:val="008D2D3F"/>
    <w:rsid w:val="008D3D96"/>
    <w:rsid w:val="008D4451"/>
    <w:rsid w:val="008D44C4"/>
    <w:rsid w:val="008D4F7B"/>
    <w:rsid w:val="008D67B9"/>
    <w:rsid w:val="008D6EDB"/>
    <w:rsid w:val="008D720D"/>
    <w:rsid w:val="008E08E8"/>
    <w:rsid w:val="008E1545"/>
    <w:rsid w:val="008E1DF1"/>
    <w:rsid w:val="008E3F18"/>
    <w:rsid w:val="008E4333"/>
    <w:rsid w:val="008E4A15"/>
    <w:rsid w:val="008E63CB"/>
    <w:rsid w:val="008F014E"/>
    <w:rsid w:val="008F01AF"/>
    <w:rsid w:val="008F0707"/>
    <w:rsid w:val="008F0C49"/>
    <w:rsid w:val="008F16EC"/>
    <w:rsid w:val="008F1B2B"/>
    <w:rsid w:val="008F240E"/>
    <w:rsid w:val="008F2D4B"/>
    <w:rsid w:val="008F3C86"/>
    <w:rsid w:val="008F4832"/>
    <w:rsid w:val="008F4ACB"/>
    <w:rsid w:val="008F5577"/>
    <w:rsid w:val="008F55BA"/>
    <w:rsid w:val="008F5D3E"/>
    <w:rsid w:val="008F6330"/>
    <w:rsid w:val="008F7DE5"/>
    <w:rsid w:val="00900291"/>
    <w:rsid w:val="0090073E"/>
    <w:rsid w:val="0090171B"/>
    <w:rsid w:val="00902211"/>
    <w:rsid w:val="00902448"/>
    <w:rsid w:val="00904083"/>
    <w:rsid w:val="00904B83"/>
    <w:rsid w:val="00904F7E"/>
    <w:rsid w:val="009055EF"/>
    <w:rsid w:val="00905F80"/>
    <w:rsid w:val="00906E65"/>
    <w:rsid w:val="009073EA"/>
    <w:rsid w:val="00910A0F"/>
    <w:rsid w:val="009115A2"/>
    <w:rsid w:val="00913CD3"/>
    <w:rsid w:val="00914201"/>
    <w:rsid w:val="0091422F"/>
    <w:rsid w:val="009142D7"/>
    <w:rsid w:val="00914725"/>
    <w:rsid w:val="0091618E"/>
    <w:rsid w:val="0091706F"/>
    <w:rsid w:val="009209FC"/>
    <w:rsid w:val="00922018"/>
    <w:rsid w:val="00923F59"/>
    <w:rsid w:val="009241B4"/>
    <w:rsid w:val="00924647"/>
    <w:rsid w:val="00924E67"/>
    <w:rsid w:val="00924F02"/>
    <w:rsid w:val="0092523B"/>
    <w:rsid w:val="00925DD5"/>
    <w:rsid w:val="009261CA"/>
    <w:rsid w:val="00926AEE"/>
    <w:rsid w:val="00926C76"/>
    <w:rsid w:val="00926E16"/>
    <w:rsid w:val="00930F58"/>
    <w:rsid w:val="009310F6"/>
    <w:rsid w:val="009328DA"/>
    <w:rsid w:val="00933234"/>
    <w:rsid w:val="00933630"/>
    <w:rsid w:val="00934F35"/>
    <w:rsid w:val="009350B0"/>
    <w:rsid w:val="009355FD"/>
    <w:rsid w:val="00935C6E"/>
    <w:rsid w:val="00936500"/>
    <w:rsid w:val="00937FDA"/>
    <w:rsid w:val="009402EE"/>
    <w:rsid w:val="00941375"/>
    <w:rsid w:val="00941640"/>
    <w:rsid w:val="00941D5D"/>
    <w:rsid w:val="0094207F"/>
    <w:rsid w:val="00943F71"/>
    <w:rsid w:val="00945DBC"/>
    <w:rsid w:val="0094720E"/>
    <w:rsid w:val="009500BF"/>
    <w:rsid w:val="0095032F"/>
    <w:rsid w:val="009506D7"/>
    <w:rsid w:val="009509D1"/>
    <w:rsid w:val="00952D61"/>
    <w:rsid w:val="0095449C"/>
    <w:rsid w:val="009552AB"/>
    <w:rsid w:val="00956230"/>
    <w:rsid w:val="00956802"/>
    <w:rsid w:val="009569B3"/>
    <w:rsid w:val="0096128A"/>
    <w:rsid w:val="00961553"/>
    <w:rsid w:val="0096167D"/>
    <w:rsid w:val="00963A53"/>
    <w:rsid w:val="00963AF3"/>
    <w:rsid w:val="00965757"/>
    <w:rsid w:val="00965A67"/>
    <w:rsid w:val="00967586"/>
    <w:rsid w:val="009675CE"/>
    <w:rsid w:val="00967BDE"/>
    <w:rsid w:val="00967EA6"/>
    <w:rsid w:val="00970159"/>
    <w:rsid w:val="0097053E"/>
    <w:rsid w:val="00972FCF"/>
    <w:rsid w:val="00973FBF"/>
    <w:rsid w:val="00974382"/>
    <w:rsid w:val="00974BBD"/>
    <w:rsid w:val="00974C5F"/>
    <w:rsid w:val="0097537A"/>
    <w:rsid w:val="00975D0C"/>
    <w:rsid w:val="0097630A"/>
    <w:rsid w:val="00976C18"/>
    <w:rsid w:val="0098195A"/>
    <w:rsid w:val="009825B5"/>
    <w:rsid w:val="009829D0"/>
    <w:rsid w:val="00985148"/>
    <w:rsid w:val="00985C21"/>
    <w:rsid w:val="00986B54"/>
    <w:rsid w:val="00986E14"/>
    <w:rsid w:val="009870A8"/>
    <w:rsid w:val="009908E5"/>
    <w:rsid w:val="00990C21"/>
    <w:rsid w:val="00990F4D"/>
    <w:rsid w:val="00992684"/>
    <w:rsid w:val="00993964"/>
    <w:rsid w:val="00993BB9"/>
    <w:rsid w:val="00994197"/>
    <w:rsid w:val="00995615"/>
    <w:rsid w:val="009968C6"/>
    <w:rsid w:val="00996FB0"/>
    <w:rsid w:val="0099712D"/>
    <w:rsid w:val="00997210"/>
    <w:rsid w:val="00997489"/>
    <w:rsid w:val="009976F2"/>
    <w:rsid w:val="00997BA3"/>
    <w:rsid w:val="009A06AC"/>
    <w:rsid w:val="009A09DF"/>
    <w:rsid w:val="009A109B"/>
    <w:rsid w:val="009A3A5D"/>
    <w:rsid w:val="009A3E0D"/>
    <w:rsid w:val="009A4099"/>
    <w:rsid w:val="009A4D2B"/>
    <w:rsid w:val="009A571C"/>
    <w:rsid w:val="009A6C31"/>
    <w:rsid w:val="009B02B5"/>
    <w:rsid w:val="009B0969"/>
    <w:rsid w:val="009B1581"/>
    <w:rsid w:val="009B1A5C"/>
    <w:rsid w:val="009B2700"/>
    <w:rsid w:val="009B2768"/>
    <w:rsid w:val="009B3048"/>
    <w:rsid w:val="009B5B93"/>
    <w:rsid w:val="009B5DAD"/>
    <w:rsid w:val="009B668A"/>
    <w:rsid w:val="009B68D6"/>
    <w:rsid w:val="009B6AA7"/>
    <w:rsid w:val="009B77C9"/>
    <w:rsid w:val="009C262E"/>
    <w:rsid w:val="009C2ACE"/>
    <w:rsid w:val="009C33C6"/>
    <w:rsid w:val="009C3972"/>
    <w:rsid w:val="009C3D5A"/>
    <w:rsid w:val="009C45DB"/>
    <w:rsid w:val="009C5016"/>
    <w:rsid w:val="009C50F9"/>
    <w:rsid w:val="009C5192"/>
    <w:rsid w:val="009C61EE"/>
    <w:rsid w:val="009C6390"/>
    <w:rsid w:val="009C68A4"/>
    <w:rsid w:val="009C6BB2"/>
    <w:rsid w:val="009C704A"/>
    <w:rsid w:val="009C75CA"/>
    <w:rsid w:val="009C7B48"/>
    <w:rsid w:val="009D04DE"/>
    <w:rsid w:val="009D14C7"/>
    <w:rsid w:val="009D21C8"/>
    <w:rsid w:val="009D27D1"/>
    <w:rsid w:val="009D2B47"/>
    <w:rsid w:val="009D6628"/>
    <w:rsid w:val="009D792D"/>
    <w:rsid w:val="009E0BFC"/>
    <w:rsid w:val="009E1549"/>
    <w:rsid w:val="009E1645"/>
    <w:rsid w:val="009E1969"/>
    <w:rsid w:val="009E2833"/>
    <w:rsid w:val="009E2DEA"/>
    <w:rsid w:val="009E307A"/>
    <w:rsid w:val="009E3479"/>
    <w:rsid w:val="009E4063"/>
    <w:rsid w:val="009E561F"/>
    <w:rsid w:val="009E63CD"/>
    <w:rsid w:val="009E66B8"/>
    <w:rsid w:val="009E6D5D"/>
    <w:rsid w:val="009E6F8D"/>
    <w:rsid w:val="009F0CDB"/>
    <w:rsid w:val="009F2331"/>
    <w:rsid w:val="009F25F7"/>
    <w:rsid w:val="009F2F32"/>
    <w:rsid w:val="009F31BC"/>
    <w:rsid w:val="009F4A63"/>
    <w:rsid w:val="009F4E4C"/>
    <w:rsid w:val="009F5423"/>
    <w:rsid w:val="00A00439"/>
    <w:rsid w:val="00A00882"/>
    <w:rsid w:val="00A01D07"/>
    <w:rsid w:val="00A021B4"/>
    <w:rsid w:val="00A02CFB"/>
    <w:rsid w:val="00A03C3F"/>
    <w:rsid w:val="00A054D9"/>
    <w:rsid w:val="00A05B5D"/>
    <w:rsid w:val="00A05F9D"/>
    <w:rsid w:val="00A06007"/>
    <w:rsid w:val="00A06211"/>
    <w:rsid w:val="00A0644D"/>
    <w:rsid w:val="00A07AF2"/>
    <w:rsid w:val="00A10024"/>
    <w:rsid w:val="00A104E9"/>
    <w:rsid w:val="00A10515"/>
    <w:rsid w:val="00A1108D"/>
    <w:rsid w:val="00A11927"/>
    <w:rsid w:val="00A1265B"/>
    <w:rsid w:val="00A126EC"/>
    <w:rsid w:val="00A12C36"/>
    <w:rsid w:val="00A12D50"/>
    <w:rsid w:val="00A14FD8"/>
    <w:rsid w:val="00A1600B"/>
    <w:rsid w:val="00A1701A"/>
    <w:rsid w:val="00A17270"/>
    <w:rsid w:val="00A17DB2"/>
    <w:rsid w:val="00A20BDE"/>
    <w:rsid w:val="00A230CD"/>
    <w:rsid w:val="00A23103"/>
    <w:rsid w:val="00A23D22"/>
    <w:rsid w:val="00A24105"/>
    <w:rsid w:val="00A2426F"/>
    <w:rsid w:val="00A243EC"/>
    <w:rsid w:val="00A25C10"/>
    <w:rsid w:val="00A27032"/>
    <w:rsid w:val="00A31A3C"/>
    <w:rsid w:val="00A31B53"/>
    <w:rsid w:val="00A3218B"/>
    <w:rsid w:val="00A3230C"/>
    <w:rsid w:val="00A324B6"/>
    <w:rsid w:val="00A3314A"/>
    <w:rsid w:val="00A339F9"/>
    <w:rsid w:val="00A3424E"/>
    <w:rsid w:val="00A34270"/>
    <w:rsid w:val="00A345C1"/>
    <w:rsid w:val="00A35814"/>
    <w:rsid w:val="00A35BA5"/>
    <w:rsid w:val="00A36C31"/>
    <w:rsid w:val="00A3726A"/>
    <w:rsid w:val="00A409CE"/>
    <w:rsid w:val="00A40D67"/>
    <w:rsid w:val="00A415CA"/>
    <w:rsid w:val="00A41FE8"/>
    <w:rsid w:val="00A4248C"/>
    <w:rsid w:val="00A42808"/>
    <w:rsid w:val="00A42F0A"/>
    <w:rsid w:val="00A45B76"/>
    <w:rsid w:val="00A467F5"/>
    <w:rsid w:val="00A5012B"/>
    <w:rsid w:val="00A51E3A"/>
    <w:rsid w:val="00A52257"/>
    <w:rsid w:val="00A54796"/>
    <w:rsid w:val="00A5689A"/>
    <w:rsid w:val="00A569C5"/>
    <w:rsid w:val="00A61182"/>
    <w:rsid w:val="00A61294"/>
    <w:rsid w:val="00A61D78"/>
    <w:rsid w:val="00A621BD"/>
    <w:rsid w:val="00A62537"/>
    <w:rsid w:val="00A62BBF"/>
    <w:rsid w:val="00A6352D"/>
    <w:rsid w:val="00A64B94"/>
    <w:rsid w:val="00A64DAF"/>
    <w:rsid w:val="00A6551A"/>
    <w:rsid w:val="00A6578C"/>
    <w:rsid w:val="00A66CD4"/>
    <w:rsid w:val="00A67F2B"/>
    <w:rsid w:val="00A73815"/>
    <w:rsid w:val="00A739A5"/>
    <w:rsid w:val="00A7441A"/>
    <w:rsid w:val="00A74B2A"/>
    <w:rsid w:val="00A75239"/>
    <w:rsid w:val="00A7693B"/>
    <w:rsid w:val="00A76A81"/>
    <w:rsid w:val="00A76D92"/>
    <w:rsid w:val="00A77277"/>
    <w:rsid w:val="00A7777F"/>
    <w:rsid w:val="00A82124"/>
    <w:rsid w:val="00A82CF7"/>
    <w:rsid w:val="00A82D52"/>
    <w:rsid w:val="00A83988"/>
    <w:rsid w:val="00A83F75"/>
    <w:rsid w:val="00A8470F"/>
    <w:rsid w:val="00A849D4"/>
    <w:rsid w:val="00A8664F"/>
    <w:rsid w:val="00A8709F"/>
    <w:rsid w:val="00A912AE"/>
    <w:rsid w:val="00A918DA"/>
    <w:rsid w:val="00A91980"/>
    <w:rsid w:val="00A943F7"/>
    <w:rsid w:val="00A94CD6"/>
    <w:rsid w:val="00A95860"/>
    <w:rsid w:val="00A96BC7"/>
    <w:rsid w:val="00AA1994"/>
    <w:rsid w:val="00AA28CF"/>
    <w:rsid w:val="00AA3B2B"/>
    <w:rsid w:val="00AA418C"/>
    <w:rsid w:val="00AA437C"/>
    <w:rsid w:val="00AA6086"/>
    <w:rsid w:val="00AA69A2"/>
    <w:rsid w:val="00AA6FB4"/>
    <w:rsid w:val="00AA74FF"/>
    <w:rsid w:val="00AA7710"/>
    <w:rsid w:val="00AB1B65"/>
    <w:rsid w:val="00AB2244"/>
    <w:rsid w:val="00AB30D0"/>
    <w:rsid w:val="00AB3E65"/>
    <w:rsid w:val="00AB4AD6"/>
    <w:rsid w:val="00AB5873"/>
    <w:rsid w:val="00AB5A3E"/>
    <w:rsid w:val="00AB6480"/>
    <w:rsid w:val="00AB64E7"/>
    <w:rsid w:val="00AB7542"/>
    <w:rsid w:val="00AC182D"/>
    <w:rsid w:val="00AC4561"/>
    <w:rsid w:val="00AC481F"/>
    <w:rsid w:val="00AD006D"/>
    <w:rsid w:val="00AD00B6"/>
    <w:rsid w:val="00AD10A4"/>
    <w:rsid w:val="00AD12B5"/>
    <w:rsid w:val="00AD2478"/>
    <w:rsid w:val="00AD301C"/>
    <w:rsid w:val="00AD4735"/>
    <w:rsid w:val="00AD526F"/>
    <w:rsid w:val="00AD5439"/>
    <w:rsid w:val="00AD7810"/>
    <w:rsid w:val="00AD7BAD"/>
    <w:rsid w:val="00AE1900"/>
    <w:rsid w:val="00AE2A3F"/>
    <w:rsid w:val="00AE3C47"/>
    <w:rsid w:val="00AE5637"/>
    <w:rsid w:val="00AE5B1E"/>
    <w:rsid w:val="00AE64C7"/>
    <w:rsid w:val="00AF00ED"/>
    <w:rsid w:val="00AF08EA"/>
    <w:rsid w:val="00AF1327"/>
    <w:rsid w:val="00AF25A2"/>
    <w:rsid w:val="00AF5649"/>
    <w:rsid w:val="00AF768A"/>
    <w:rsid w:val="00AF7ECE"/>
    <w:rsid w:val="00B00E7A"/>
    <w:rsid w:val="00B049D9"/>
    <w:rsid w:val="00B051EB"/>
    <w:rsid w:val="00B05847"/>
    <w:rsid w:val="00B061E1"/>
    <w:rsid w:val="00B06514"/>
    <w:rsid w:val="00B06559"/>
    <w:rsid w:val="00B06585"/>
    <w:rsid w:val="00B07C0A"/>
    <w:rsid w:val="00B07CCF"/>
    <w:rsid w:val="00B107D0"/>
    <w:rsid w:val="00B10AE2"/>
    <w:rsid w:val="00B10E58"/>
    <w:rsid w:val="00B1205E"/>
    <w:rsid w:val="00B1209A"/>
    <w:rsid w:val="00B12194"/>
    <w:rsid w:val="00B1346E"/>
    <w:rsid w:val="00B134CE"/>
    <w:rsid w:val="00B13AAF"/>
    <w:rsid w:val="00B14F1C"/>
    <w:rsid w:val="00B15FB0"/>
    <w:rsid w:val="00B15FF9"/>
    <w:rsid w:val="00B16A2B"/>
    <w:rsid w:val="00B16E72"/>
    <w:rsid w:val="00B208EA"/>
    <w:rsid w:val="00B20E9F"/>
    <w:rsid w:val="00B216AE"/>
    <w:rsid w:val="00B217C5"/>
    <w:rsid w:val="00B2187C"/>
    <w:rsid w:val="00B21CF2"/>
    <w:rsid w:val="00B25FEF"/>
    <w:rsid w:val="00B2698E"/>
    <w:rsid w:val="00B30ACD"/>
    <w:rsid w:val="00B31E5B"/>
    <w:rsid w:val="00B33165"/>
    <w:rsid w:val="00B333DE"/>
    <w:rsid w:val="00B339CA"/>
    <w:rsid w:val="00B347FC"/>
    <w:rsid w:val="00B34D61"/>
    <w:rsid w:val="00B35E76"/>
    <w:rsid w:val="00B369DD"/>
    <w:rsid w:val="00B36D8C"/>
    <w:rsid w:val="00B40F76"/>
    <w:rsid w:val="00B415EB"/>
    <w:rsid w:val="00B4221A"/>
    <w:rsid w:val="00B425F9"/>
    <w:rsid w:val="00B42CF0"/>
    <w:rsid w:val="00B43A3E"/>
    <w:rsid w:val="00B442E0"/>
    <w:rsid w:val="00B4726F"/>
    <w:rsid w:val="00B47340"/>
    <w:rsid w:val="00B47495"/>
    <w:rsid w:val="00B47971"/>
    <w:rsid w:val="00B47B56"/>
    <w:rsid w:val="00B51CA1"/>
    <w:rsid w:val="00B51CE5"/>
    <w:rsid w:val="00B520F0"/>
    <w:rsid w:val="00B5381D"/>
    <w:rsid w:val="00B540D2"/>
    <w:rsid w:val="00B55B3D"/>
    <w:rsid w:val="00B602BC"/>
    <w:rsid w:val="00B603E4"/>
    <w:rsid w:val="00B613BC"/>
    <w:rsid w:val="00B62861"/>
    <w:rsid w:val="00B63C0F"/>
    <w:rsid w:val="00B63E92"/>
    <w:rsid w:val="00B63F53"/>
    <w:rsid w:val="00B6529E"/>
    <w:rsid w:val="00B66AEA"/>
    <w:rsid w:val="00B67F51"/>
    <w:rsid w:val="00B7030B"/>
    <w:rsid w:val="00B7050E"/>
    <w:rsid w:val="00B71061"/>
    <w:rsid w:val="00B71393"/>
    <w:rsid w:val="00B71684"/>
    <w:rsid w:val="00B73C6B"/>
    <w:rsid w:val="00B73F99"/>
    <w:rsid w:val="00B749AD"/>
    <w:rsid w:val="00B74A69"/>
    <w:rsid w:val="00B753CF"/>
    <w:rsid w:val="00B76E36"/>
    <w:rsid w:val="00B771E3"/>
    <w:rsid w:val="00B7743D"/>
    <w:rsid w:val="00B77EC5"/>
    <w:rsid w:val="00B77F8C"/>
    <w:rsid w:val="00B81C08"/>
    <w:rsid w:val="00B835A1"/>
    <w:rsid w:val="00B84CA0"/>
    <w:rsid w:val="00B86172"/>
    <w:rsid w:val="00B867F3"/>
    <w:rsid w:val="00B86956"/>
    <w:rsid w:val="00B87A8F"/>
    <w:rsid w:val="00B90540"/>
    <w:rsid w:val="00B908AC"/>
    <w:rsid w:val="00B91009"/>
    <w:rsid w:val="00B92416"/>
    <w:rsid w:val="00B92B62"/>
    <w:rsid w:val="00B92EBB"/>
    <w:rsid w:val="00B92F6B"/>
    <w:rsid w:val="00B93416"/>
    <w:rsid w:val="00B94DE4"/>
    <w:rsid w:val="00B950FE"/>
    <w:rsid w:val="00B9570E"/>
    <w:rsid w:val="00B96262"/>
    <w:rsid w:val="00B966F8"/>
    <w:rsid w:val="00B96893"/>
    <w:rsid w:val="00B96AA4"/>
    <w:rsid w:val="00B97779"/>
    <w:rsid w:val="00B97D35"/>
    <w:rsid w:val="00B97F51"/>
    <w:rsid w:val="00BA0F5C"/>
    <w:rsid w:val="00BA193E"/>
    <w:rsid w:val="00BA19F2"/>
    <w:rsid w:val="00BA1C2E"/>
    <w:rsid w:val="00BA3117"/>
    <w:rsid w:val="00BA3B81"/>
    <w:rsid w:val="00BA496C"/>
    <w:rsid w:val="00BA5ACF"/>
    <w:rsid w:val="00BA5FD2"/>
    <w:rsid w:val="00BB061B"/>
    <w:rsid w:val="00BB076B"/>
    <w:rsid w:val="00BB1073"/>
    <w:rsid w:val="00BB3834"/>
    <w:rsid w:val="00BB3EAC"/>
    <w:rsid w:val="00BB4A5A"/>
    <w:rsid w:val="00BB4BF5"/>
    <w:rsid w:val="00BB52D8"/>
    <w:rsid w:val="00BB60AB"/>
    <w:rsid w:val="00BB7A4E"/>
    <w:rsid w:val="00BC1D35"/>
    <w:rsid w:val="00BC3E77"/>
    <w:rsid w:val="00BC4DC3"/>
    <w:rsid w:val="00BC5192"/>
    <w:rsid w:val="00BC572E"/>
    <w:rsid w:val="00BC5A82"/>
    <w:rsid w:val="00BC64BB"/>
    <w:rsid w:val="00BD154A"/>
    <w:rsid w:val="00BD2866"/>
    <w:rsid w:val="00BD3505"/>
    <w:rsid w:val="00BD41AF"/>
    <w:rsid w:val="00BD4236"/>
    <w:rsid w:val="00BD4722"/>
    <w:rsid w:val="00BD50A0"/>
    <w:rsid w:val="00BD518F"/>
    <w:rsid w:val="00BD58A3"/>
    <w:rsid w:val="00BD5B3A"/>
    <w:rsid w:val="00BD64B4"/>
    <w:rsid w:val="00BD71C5"/>
    <w:rsid w:val="00BD726D"/>
    <w:rsid w:val="00BD731F"/>
    <w:rsid w:val="00BD7464"/>
    <w:rsid w:val="00BE0600"/>
    <w:rsid w:val="00BE12B6"/>
    <w:rsid w:val="00BE18DD"/>
    <w:rsid w:val="00BE1BED"/>
    <w:rsid w:val="00BE1F78"/>
    <w:rsid w:val="00BE2F51"/>
    <w:rsid w:val="00BE44CB"/>
    <w:rsid w:val="00BE49FA"/>
    <w:rsid w:val="00BE606A"/>
    <w:rsid w:val="00BE64AF"/>
    <w:rsid w:val="00BE7919"/>
    <w:rsid w:val="00BE796E"/>
    <w:rsid w:val="00BE79C2"/>
    <w:rsid w:val="00BE7DF9"/>
    <w:rsid w:val="00BE7EA1"/>
    <w:rsid w:val="00BF07C5"/>
    <w:rsid w:val="00BF0AD7"/>
    <w:rsid w:val="00BF1ADA"/>
    <w:rsid w:val="00BF1BD4"/>
    <w:rsid w:val="00BF3A8F"/>
    <w:rsid w:val="00BF62C2"/>
    <w:rsid w:val="00BF6F7C"/>
    <w:rsid w:val="00BF7251"/>
    <w:rsid w:val="00BF7265"/>
    <w:rsid w:val="00C002BB"/>
    <w:rsid w:val="00C01023"/>
    <w:rsid w:val="00C018B1"/>
    <w:rsid w:val="00C020BE"/>
    <w:rsid w:val="00C022DD"/>
    <w:rsid w:val="00C02A2D"/>
    <w:rsid w:val="00C04211"/>
    <w:rsid w:val="00C04D06"/>
    <w:rsid w:val="00C04EC0"/>
    <w:rsid w:val="00C05E2F"/>
    <w:rsid w:val="00C05F24"/>
    <w:rsid w:val="00C07075"/>
    <w:rsid w:val="00C07B4B"/>
    <w:rsid w:val="00C1117E"/>
    <w:rsid w:val="00C1376D"/>
    <w:rsid w:val="00C145A5"/>
    <w:rsid w:val="00C16032"/>
    <w:rsid w:val="00C161EB"/>
    <w:rsid w:val="00C16511"/>
    <w:rsid w:val="00C16B27"/>
    <w:rsid w:val="00C16EEE"/>
    <w:rsid w:val="00C16F17"/>
    <w:rsid w:val="00C1769B"/>
    <w:rsid w:val="00C258AD"/>
    <w:rsid w:val="00C25C38"/>
    <w:rsid w:val="00C30E26"/>
    <w:rsid w:val="00C30F81"/>
    <w:rsid w:val="00C3128B"/>
    <w:rsid w:val="00C3163D"/>
    <w:rsid w:val="00C325AF"/>
    <w:rsid w:val="00C359F1"/>
    <w:rsid w:val="00C36B35"/>
    <w:rsid w:val="00C37029"/>
    <w:rsid w:val="00C405A1"/>
    <w:rsid w:val="00C41D5A"/>
    <w:rsid w:val="00C43C18"/>
    <w:rsid w:val="00C4467D"/>
    <w:rsid w:val="00C44867"/>
    <w:rsid w:val="00C46003"/>
    <w:rsid w:val="00C507D4"/>
    <w:rsid w:val="00C50C1D"/>
    <w:rsid w:val="00C52260"/>
    <w:rsid w:val="00C525EC"/>
    <w:rsid w:val="00C52983"/>
    <w:rsid w:val="00C531C4"/>
    <w:rsid w:val="00C545C6"/>
    <w:rsid w:val="00C555F5"/>
    <w:rsid w:val="00C576BD"/>
    <w:rsid w:val="00C57C83"/>
    <w:rsid w:val="00C57E93"/>
    <w:rsid w:val="00C62125"/>
    <w:rsid w:val="00C62F3D"/>
    <w:rsid w:val="00C6348D"/>
    <w:rsid w:val="00C63D2F"/>
    <w:rsid w:val="00C649A0"/>
    <w:rsid w:val="00C6661B"/>
    <w:rsid w:val="00C67E11"/>
    <w:rsid w:val="00C70D91"/>
    <w:rsid w:val="00C71CED"/>
    <w:rsid w:val="00C72C27"/>
    <w:rsid w:val="00C72D9A"/>
    <w:rsid w:val="00C74249"/>
    <w:rsid w:val="00C74346"/>
    <w:rsid w:val="00C75C2F"/>
    <w:rsid w:val="00C76052"/>
    <w:rsid w:val="00C7608F"/>
    <w:rsid w:val="00C76F8B"/>
    <w:rsid w:val="00C80E95"/>
    <w:rsid w:val="00C8275D"/>
    <w:rsid w:val="00C86568"/>
    <w:rsid w:val="00C86DFE"/>
    <w:rsid w:val="00C90391"/>
    <w:rsid w:val="00C91016"/>
    <w:rsid w:val="00C9165D"/>
    <w:rsid w:val="00C92C3E"/>
    <w:rsid w:val="00C9320A"/>
    <w:rsid w:val="00C93652"/>
    <w:rsid w:val="00C93FFF"/>
    <w:rsid w:val="00C9535E"/>
    <w:rsid w:val="00C95AB2"/>
    <w:rsid w:val="00C95E82"/>
    <w:rsid w:val="00C9633B"/>
    <w:rsid w:val="00C96726"/>
    <w:rsid w:val="00C979E2"/>
    <w:rsid w:val="00C97F5A"/>
    <w:rsid w:val="00CA0AE7"/>
    <w:rsid w:val="00CA14CD"/>
    <w:rsid w:val="00CA1830"/>
    <w:rsid w:val="00CA4104"/>
    <w:rsid w:val="00CA52D4"/>
    <w:rsid w:val="00CA57FA"/>
    <w:rsid w:val="00CA750F"/>
    <w:rsid w:val="00CA7F04"/>
    <w:rsid w:val="00CB0C3F"/>
    <w:rsid w:val="00CB3C0E"/>
    <w:rsid w:val="00CB49F0"/>
    <w:rsid w:val="00CB51A8"/>
    <w:rsid w:val="00CB74EB"/>
    <w:rsid w:val="00CC0850"/>
    <w:rsid w:val="00CC0F13"/>
    <w:rsid w:val="00CC196E"/>
    <w:rsid w:val="00CC1A1D"/>
    <w:rsid w:val="00CC212A"/>
    <w:rsid w:val="00CC2643"/>
    <w:rsid w:val="00CC4D38"/>
    <w:rsid w:val="00CC52AC"/>
    <w:rsid w:val="00CC5ECD"/>
    <w:rsid w:val="00CC7122"/>
    <w:rsid w:val="00CC79EE"/>
    <w:rsid w:val="00CC7B98"/>
    <w:rsid w:val="00CD1723"/>
    <w:rsid w:val="00CD184D"/>
    <w:rsid w:val="00CD22F1"/>
    <w:rsid w:val="00CD3EE0"/>
    <w:rsid w:val="00CD4076"/>
    <w:rsid w:val="00CD5E19"/>
    <w:rsid w:val="00CD6773"/>
    <w:rsid w:val="00CD71A0"/>
    <w:rsid w:val="00CE0655"/>
    <w:rsid w:val="00CE177E"/>
    <w:rsid w:val="00CE289E"/>
    <w:rsid w:val="00CE2AB1"/>
    <w:rsid w:val="00CE3B3D"/>
    <w:rsid w:val="00CE3C75"/>
    <w:rsid w:val="00CE4C61"/>
    <w:rsid w:val="00CE5B58"/>
    <w:rsid w:val="00CE5CD8"/>
    <w:rsid w:val="00CE60A3"/>
    <w:rsid w:val="00CE65D8"/>
    <w:rsid w:val="00CE7220"/>
    <w:rsid w:val="00CF0F16"/>
    <w:rsid w:val="00CF1827"/>
    <w:rsid w:val="00CF3638"/>
    <w:rsid w:val="00CF480A"/>
    <w:rsid w:val="00CF4812"/>
    <w:rsid w:val="00CF4876"/>
    <w:rsid w:val="00CF5B95"/>
    <w:rsid w:val="00CF5F5E"/>
    <w:rsid w:val="00CF7129"/>
    <w:rsid w:val="00CF7334"/>
    <w:rsid w:val="00CF7834"/>
    <w:rsid w:val="00D00535"/>
    <w:rsid w:val="00D01971"/>
    <w:rsid w:val="00D0563E"/>
    <w:rsid w:val="00D06B3E"/>
    <w:rsid w:val="00D06BC8"/>
    <w:rsid w:val="00D07A42"/>
    <w:rsid w:val="00D100DE"/>
    <w:rsid w:val="00D112D9"/>
    <w:rsid w:val="00D11A99"/>
    <w:rsid w:val="00D11B22"/>
    <w:rsid w:val="00D1210B"/>
    <w:rsid w:val="00D12E56"/>
    <w:rsid w:val="00D1304E"/>
    <w:rsid w:val="00D132FF"/>
    <w:rsid w:val="00D137DC"/>
    <w:rsid w:val="00D13B20"/>
    <w:rsid w:val="00D147EC"/>
    <w:rsid w:val="00D14CE1"/>
    <w:rsid w:val="00D1551F"/>
    <w:rsid w:val="00D17373"/>
    <w:rsid w:val="00D1755D"/>
    <w:rsid w:val="00D17FB9"/>
    <w:rsid w:val="00D209BA"/>
    <w:rsid w:val="00D20D71"/>
    <w:rsid w:val="00D21065"/>
    <w:rsid w:val="00D21834"/>
    <w:rsid w:val="00D21979"/>
    <w:rsid w:val="00D21B74"/>
    <w:rsid w:val="00D226F8"/>
    <w:rsid w:val="00D232FD"/>
    <w:rsid w:val="00D23BB3"/>
    <w:rsid w:val="00D25DFC"/>
    <w:rsid w:val="00D26463"/>
    <w:rsid w:val="00D26E70"/>
    <w:rsid w:val="00D26F17"/>
    <w:rsid w:val="00D308FD"/>
    <w:rsid w:val="00D311D1"/>
    <w:rsid w:val="00D31310"/>
    <w:rsid w:val="00D31377"/>
    <w:rsid w:val="00D31BBD"/>
    <w:rsid w:val="00D31EAF"/>
    <w:rsid w:val="00D32837"/>
    <w:rsid w:val="00D32966"/>
    <w:rsid w:val="00D32AE1"/>
    <w:rsid w:val="00D363FA"/>
    <w:rsid w:val="00D36E78"/>
    <w:rsid w:val="00D41DEC"/>
    <w:rsid w:val="00D42286"/>
    <w:rsid w:val="00D42A1B"/>
    <w:rsid w:val="00D4318C"/>
    <w:rsid w:val="00D4465F"/>
    <w:rsid w:val="00D4469A"/>
    <w:rsid w:val="00D44C6D"/>
    <w:rsid w:val="00D4503F"/>
    <w:rsid w:val="00D45161"/>
    <w:rsid w:val="00D45FEB"/>
    <w:rsid w:val="00D4637D"/>
    <w:rsid w:val="00D4759C"/>
    <w:rsid w:val="00D47C31"/>
    <w:rsid w:val="00D5006F"/>
    <w:rsid w:val="00D501A9"/>
    <w:rsid w:val="00D50C58"/>
    <w:rsid w:val="00D50DF2"/>
    <w:rsid w:val="00D5102B"/>
    <w:rsid w:val="00D5227B"/>
    <w:rsid w:val="00D53183"/>
    <w:rsid w:val="00D53499"/>
    <w:rsid w:val="00D5355C"/>
    <w:rsid w:val="00D5361F"/>
    <w:rsid w:val="00D54269"/>
    <w:rsid w:val="00D55FF0"/>
    <w:rsid w:val="00D564A0"/>
    <w:rsid w:val="00D56A43"/>
    <w:rsid w:val="00D570DE"/>
    <w:rsid w:val="00D57539"/>
    <w:rsid w:val="00D60653"/>
    <w:rsid w:val="00D60E51"/>
    <w:rsid w:val="00D611B8"/>
    <w:rsid w:val="00D638AF"/>
    <w:rsid w:val="00D64168"/>
    <w:rsid w:val="00D66D41"/>
    <w:rsid w:val="00D72D92"/>
    <w:rsid w:val="00D76560"/>
    <w:rsid w:val="00D77882"/>
    <w:rsid w:val="00D82474"/>
    <w:rsid w:val="00D8259F"/>
    <w:rsid w:val="00D826FB"/>
    <w:rsid w:val="00D82742"/>
    <w:rsid w:val="00D83A99"/>
    <w:rsid w:val="00D83B1B"/>
    <w:rsid w:val="00D84250"/>
    <w:rsid w:val="00D84C2F"/>
    <w:rsid w:val="00D84FCC"/>
    <w:rsid w:val="00D86043"/>
    <w:rsid w:val="00D86B7E"/>
    <w:rsid w:val="00D86E1C"/>
    <w:rsid w:val="00D87D49"/>
    <w:rsid w:val="00D918B1"/>
    <w:rsid w:val="00D920FB"/>
    <w:rsid w:val="00D9389C"/>
    <w:rsid w:val="00D93F81"/>
    <w:rsid w:val="00D940F6"/>
    <w:rsid w:val="00D94C64"/>
    <w:rsid w:val="00D94D5E"/>
    <w:rsid w:val="00D959AB"/>
    <w:rsid w:val="00D95D8B"/>
    <w:rsid w:val="00D95F6E"/>
    <w:rsid w:val="00D96DF2"/>
    <w:rsid w:val="00DA0919"/>
    <w:rsid w:val="00DA0FDB"/>
    <w:rsid w:val="00DA16A3"/>
    <w:rsid w:val="00DA1A72"/>
    <w:rsid w:val="00DA2AB6"/>
    <w:rsid w:val="00DA3193"/>
    <w:rsid w:val="00DA346C"/>
    <w:rsid w:val="00DA3FD5"/>
    <w:rsid w:val="00DA4275"/>
    <w:rsid w:val="00DA432A"/>
    <w:rsid w:val="00DA63D3"/>
    <w:rsid w:val="00DA6E8F"/>
    <w:rsid w:val="00DB0CC1"/>
    <w:rsid w:val="00DB1321"/>
    <w:rsid w:val="00DB16B1"/>
    <w:rsid w:val="00DB27B6"/>
    <w:rsid w:val="00DB2C02"/>
    <w:rsid w:val="00DB2CDD"/>
    <w:rsid w:val="00DB3D50"/>
    <w:rsid w:val="00DB5C3D"/>
    <w:rsid w:val="00DB6562"/>
    <w:rsid w:val="00DB7735"/>
    <w:rsid w:val="00DC01CF"/>
    <w:rsid w:val="00DC0855"/>
    <w:rsid w:val="00DC221A"/>
    <w:rsid w:val="00DC2D3F"/>
    <w:rsid w:val="00DC554B"/>
    <w:rsid w:val="00DC659A"/>
    <w:rsid w:val="00DC6951"/>
    <w:rsid w:val="00DC73C0"/>
    <w:rsid w:val="00DC7A87"/>
    <w:rsid w:val="00DC7FEF"/>
    <w:rsid w:val="00DD14FD"/>
    <w:rsid w:val="00DD229F"/>
    <w:rsid w:val="00DD4933"/>
    <w:rsid w:val="00DD494B"/>
    <w:rsid w:val="00DD528E"/>
    <w:rsid w:val="00DD5AC0"/>
    <w:rsid w:val="00DD69E4"/>
    <w:rsid w:val="00DE0DBD"/>
    <w:rsid w:val="00DE1480"/>
    <w:rsid w:val="00DE2E86"/>
    <w:rsid w:val="00DE31A3"/>
    <w:rsid w:val="00DE46F4"/>
    <w:rsid w:val="00DE580C"/>
    <w:rsid w:val="00DE5A11"/>
    <w:rsid w:val="00DE6F94"/>
    <w:rsid w:val="00DE6FBB"/>
    <w:rsid w:val="00DE7256"/>
    <w:rsid w:val="00DE7411"/>
    <w:rsid w:val="00DE7494"/>
    <w:rsid w:val="00DE7EEB"/>
    <w:rsid w:val="00DF00B9"/>
    <w:rsid w:val="00DF151F"/>
    <w:rsid w:val="00DF1CE6"/>
    <w:rsid w:val="00DF249C"/>
    <w:rsid w:val="00DF31B3"/>
    <w:rsid w:val="00DF34DC"/>
    <w:rsid w:val="00DF4682"/>
    <w:rsid w:val="00DF4BC3"/>
    <w:rsid w:val="00DF5ACA"/>
    <w:rsid w:val="00DF7A5F"/>
    <w:rsid w:val="00E0029F"/>
    <w:rsid w:val="00E016E7"/>
    <w:rsid w:val="00E02251"/>
    <w:rsid w:val="00E02C14"/>
    <w:rsid w:val="00E03642"/>
    <w:rsid w:val="00E042B2"/>
    <w:rsid w:val="00E05792"/>
    <w:rsid w:val="00E05A65"/>
    <w:rsid w:val="00E05AAF"/>
    <w:rsid w:val="00E06D70"/>
    <w:rsid w:val="00E078DB"/>
    <w:rsid w:val="00E07BEB"/>
    <w:rsid w:val="00E10A5E"/>
    <w:rsid w:val="00E10F29"/>
    <w:rsid w:val="00E12229"/>
    <w:rsid w:val="00E147BB"/>
    <w:rsid w:val="00E14E1A"/>
    <w:rsid w:val="00E15634"/>
    <w:rsid w:val="00E17B16"/>
    <w:rsid w:val="00E20510"/>
    <w:rsid w:val="00E21ED3"/>
    <w:rsid w:val="00E23B60"/>
    <w:rsid w:val="00E23D4C"/>
    <w:rsid w:val="00E240B3"/>
    <w:rsid w:val="00E2438B"/>
    <w:rsid w:val="00E24634"/>
    <w:rsid w:val="00E248A7"/>
    <w:rsid w:val="00E24AAC"/>
    <w:rsid w:val="00E263BF"/>
    <w:rsid w:val="00E26D1F"/>
    <w:rsid w:val="00E274B5"/>
    <w:rsid w:val="00E30B56"/>
    <w:rsid w:val="00E31E3E"/>
    <w:rsid w:val="00E32475"/>
    <w:rsid w:val="00E33004"/>
    <w:rsid w:val="00E344AA"/>
    <w:rsid w:val="00E34926"/>
    <w:rsid w:val="00E35570"/>
    <w:rsid w:val="00E35D07"/>
    <w:rsid w:val="00E36145"/>
    <w:rsid w:val="00E367A3"/>
    <w:rsid w:val="00E36BFE"/>
    <w:rsid w:val="00E372D2"/>
    <w:rsid w:val="00E37905"/>
    <w:rsid w:val="00E41AB3"/>
    <w:rsid w:val="00E43575"/>
    <w:rsid w:val="00E4509A"/>
    <w:rsid w:val="00E451AB"/>
    <w:rsid w:val="00E469BA"/>
    <w:rsid w:val="00E47909"/>
    <w:rsid w:val="00E509D7"/>
    <w:rsid w:val="00E51950"/>
    <w:rsid w:val="00E51D39"/>
    <w:rsid w:val="00E52458"/>
    <w:rsid w:val="00E52F80"/>
    <w:rsid w:val="00E53681"/>
    <w:rsid w:val="00E53888"/>
    <w:rsid w:val="00E60DBB"/>
    <w:rsid w:val="00E60DFB"/>
    <w:rsid w:val="00E60E9F"/>
    <w:rsid w:val="00E61DCB"/>
    <w:rsid w:val="00E62528"/>
    <w:rsid w:val="00E63049"/>
    <w:rsid w:val="00E639B9"/>
    <w:rsid w:val="00E64862"/>
    <w:rsid w:val="00E6520A"/>
    <w:rsid w:val="00E66A79"/>
    <w:rsid w:val="00E66ADF"/>
    <w:rsid w:val="00E70DDA"/>
    <w:rsid w:val="00E72F44"/>
    <w:rsid w:val="00E739C8"/>
    <w:rsid w:val="00E73DE7"/>
    <w:rsid w:val="00E749AC"/>
    <w:rsid w:val="00E755F9"/>
    <w:rsid w:val="00E7561F"/>
    <w:rsid w:val="00E76044"/>
    <w:rsid w:val="00E80937"/>
    <w:rsid w:val="00E828C2"/>
    <w:rsid w:val="00E834A9"/>
    <w:rsid w:val="00E8383D"/>
    <w:rsid w:val="00E83B44"/>
    <w:rsid w:val="00E83EA9"/>
    <w:rsid w:val="00E8410B"/>
    <w:rsid w:val="00E847F4"/>
    <w:rsid w:val="00E86E55"/>
    <w:rsid w:val="00E87BC1"/>
    <w:rsid w:val="00E92D0E"/>
    <w:rsid w:val="00E93248"/>
    <w:rsid w:val="00E9344D"/>
    <w:rsid w:val="00E93468"/>
    <w:rsid w:val="00E93F5F"/>
    <w:rsid w:val="00E977C2"/>
    <w:rsid w:val="00EA0358"/>
    <w:rsid w:val="00EA106F"/>
    <w:rsid w:val="00EA1842"/>
    <w:rsid w:val="00EA2B83"/>
    <w:rsid w:val="00EA3053"/>
    <w:rsid w:val="00EA39D7"/>
    <w:rsid w:val="00EA448E"/>
    <w:rsid w:val="00EA546E"/>
    <w:rsid w:val="00EA7E9A"/>
    <w:rsid w:val="00EB0D14"/>
    <w:rsid w:val="00EB20E4"/>
    <w:rsid w:val="00EB22C0"/>
    <w:rsid w:val="00EB309C"/>
    <w:rsid w:val="00EB31AC"/>
    <w:rsid w:val="00EB3A2A"/>
    <w:rsid w:val="00EB4685"/>
    <w:rsid w:val="00EB49DF"/>
    <w:rsid w:val="00EB4D1C"/>
    <w:rsid w:val="00EB4E7F"/>
    <w:rsid w:val="00EB520A"/>
    <w:rsid w:val="00EB5413"/>
    <w:rsid w:val="00EB5FF6"/>
    <w:rsid w:val="00EB739D"/>
    <w:rsid w:val="00EB7ACD"/>
    <w:rsid w:val="00EC075D"/>
    <w:rsid w:val="00EC0ABF"/>
    <w:rsid w:val="00EC185A"/>
    <w:rsid w:val="00EC221C"/>
    <w:rsid w:val="00EC26B7"/>
    <w:rsid w:val="00EC2AF9"/>
    <w:rsid w:val="00EC2DA0"/>
    <w:rsid w:val="00EC2FD6"/>
    <w:rsid w:val="00EC4F28"/>
    <w:rsid w:val="00EC666A"/>
    <w:rsid w:val="00ED0536"/>
    <w:rsid w:val="00ED164F"/>
    <w:rsid w:val="00ED1E55"/>
    <w:rsid w:val="00ED206D"/>
    <w:rsid w:val="00ED305D"/>
    <w:rsid w:val="00ED383F"/>
    <w:rsid w:val="00ED5977"/>
    <w:rsid w:val="00ED5D64"/>
    <w:rsid w:val="00ED5DB4"/>
    <w:rsid w:val="00ED66C5"/>
    <w:rsid w:val="00EE1CA2"/>
    <w:rsid w:val="00EE2359"/>
    <w:rsid w:val="00EE3627"/>
    <w:rsid w:val="00EE51DA"/>
    <w:rsid w:val="00EE753A"/>
    <w:rsid w:val="00EE7849"/>
    <w:rsid w:val="00EF03A7"/>
    <w:rsid w:val="00EF114E"/>
    <w:rsid w:val="00EF1A7B"/>
    <w:rsid w:val="00EF1BD4"/>
    <w:rsid w:val="00EF209F"/>
    <w:rsid w:val="00EF2CC0"/>
    <w:rsid w:val="00EF3353"/>
    <w:rsid w:val="00EF3E9F"/>
    <w:rsid w:val="00EF3F4C"/>
    <w:rsid w:val="00EF43DF"/>
    <w:rsid w:val="00EF4C12"/>
    <w:rsid w:val="00EF5C92"/>
    <w:rsid w:val="00EF60B1"/>
    <w:rsid w:val="00EF6E3B"/>
    <w:rsid w:val="00EF6FD3"/>
    <w:rsid w:val="00EF76F0"/>
    <w:rsid w:val="00F01B7D"/>
    <w:rsid w:val="00F01CF9"/>
    <w:rsid w:val="00F02650"/>
    <w:rsid w:val="00F037F5"/>
    <w:rsid w:val="00F0420E"/>
    <w:rsid w:val="00F06BF0"/>
    <w:rsid w:val="00F06E26"/>
    <w:rsid w:val="00F07566"/>
    <w:rsid w:val="00F10F7C"/>
    <w:rsid w:val="00F1122F"/>
    <w:rsid w:val="00F11E9D"/>
    <w:rsid w:val="00F13CBE"/>
    <w:rsid w:val="00F14674"/>
    <w:rsid w:val="00F14F58"/>
    <w:rsid w:val="00F1585B"/>
    <w:rsid w:val="00F15A23"/>
    <w:rsid w:val="00F15F62"/>
    <w:rsid w:val="00F20F8B"/>
    <w:rsid w:val="00F20FDD"/>
    <w:rsid w:val="00F217BF"/>
    <w:rsid w:val="00F21874"/>
    <w:rsid w:val="00F22A89"/>
    <w:rsid w:val="00F25E22"/>
    <w:rsid w:val="00F26A91"/>
    <w:rsid w:val="00F27E7D"/>
    <w:rsid w:val="00F303FE"/>
    <w:rsid w:val="00F308BB"/>
    <w:rsid w:val="00F30C28"/>
    <w:rsid w:val="00F311D1"/>
    <w:rsid w:val="00F31BFE"/>
    <w:rsid w:val="00F32934"/>
    <w:rsid w:val="00F32CB0"/>
    <w:rsid w:val="00F336B5"/>
    <w:rsid w:val="00F34CB9"/>
    <w:rsid w:val="00F35E98"/>
    <w:rsid w:val="00F35FB2"/>
    <w:rsid w:val="00F36DE8"/>
    <w:rsid w:val="00F3757D"/>
    <w:rsid w:val="00F40048"/>
    <w:rsid w:val="00F4043D"/>
    <w:rsid w:val="00F41FBB"/>
    <w:rsid w:val="00F428D7"/>
    <w:rsid w:val="00F433E9"/>
    <w:rsid w:val="00F436D8"/>
    <w:rsid w:val="00F44ABA"/>
    <w:rsid w:val="00F452DA"/>
    <w:rsid w:val="00F45BBF"/>
    <w:rsid w:val="00F467FC"/>
    <w:rsid w:val="00F46DBA"/>
    <w:rsid w:val="00F4783C"/>
    <w:rsid w:val="00F510FF"/>
    <w:rsid w:val="00F525CD"/>
    <w:rsid w:val="00F5278F"/>
    <w:rsid w:val="00F5355A"/>
    <w:rsid w:val="00F539EB"/>
    <w:rsid w:val="00F53B2D"/>
    <w:rsid w:val="00F546AA"/>
    <w:rsid w:val="00F5473F"/>
    <w:rsid w:val="00F55895"/>
    <w:rsid w:val="00F56F44"/>
    <w:rsid w:val="00F5737F"/>
    <w:rsid w:val="00F61B55"/>
    <w:rsid w:val="00F62BD4"/>
    <w:rsid w:val="00F634F9"/>
    <w:rsid w:val="00F64A16"/>
    <w:rsid w:val="00F6510E"/>
    <w:rsid w:val="00F65E84"/>
    <w:rsid w:val="00F671C6"/>
    <w:rsid w:val="00F67D0D"/>
    <w:rsid w:val="00F70114"/>
    <w:rsid w:val="00F70472"/>
    <w:rsid w:val="00F72211"/>
    <w:rsid w:val="00F72F2B"/>
    <w:rsid w:val="00F73284"/>
    <w:rsid w:val="00F738C1"/>
    <w:rsid w:val="00F745A2"/>
    <w:rsid w:val="00F8074D"/>
    <w:rsid w:val="00F812E4"/>
    <w:rsid w:val="00F81DAB"/>
    <w:rsid w:val="00F8261F"/>
    <w:rsid w:val="00F83318"/>
    <w:rsid w:val="00F847FD"/>
    <w:rsid w:val="00F84D3C"/>
    <w:rsid w:val="00F8554F"/>
    <w:rsid w:val="00F86ABC"/>
    <w:rsid w:val="00F90E57"/>
    <w:rsid w:val="00F915FA"/>
    <w:rsid w:val="00F916EC"/>
    <w:rsid w:val="00F92474"/>
    <w:rsid w:val="00F9293E"/>
    <w:rsid w:val="00F943BB"/>
    <w:rsid w:val="00F94E5E"/>
    <w:rsid w:val="00F95797"/>
    <w:rsid w:val="00F96739"/>
    <w:rsid w:val="00F978AA"/>
    <w:rsid w:val="00F97EE9"/>
    <w:rsid w:val="00FA0111"/>
    <w:rsid w:val="00FA022E"/>
    <w:rsid w:val="00FA1E21"/>
    <w:rsid w:val="00FA2BD2"/>
    <w:rsid w:val="00FA3642"/>
    <w:rsid w:val="00FA4DAD"/>
    <w:rsid w:val="00FA589C"/>
    <w:rsid w:val="00FA775A"/>
    <w:rsid w:val="00FB0FA5"/>
    <w:rsid w:val="00FB1B63"/>
    <w:rsid w:val="00FB2E60"/>
    <w:rsid w:val="00FB2EDC"/>
    <w:rsid w:val="00FB58D4"/>
    <w:rsid w:val="00FB60E9"/>
    <w:rsid w:val="00FB648E"/>
    <w:rsid w:val="00FB6CF4"/>
    <w:rsid w:val="00FB70AB"/>
    <w:rsid w:val="00FC04AF"/>
    <w:rsid w:val="00FC11A8"/>
    <w:rsid w:val="00FC14EB"/>
    <w:rsid w:val="00FC23B3"/>
    <w:rsid w:val="00FC28D6"/>
    <w:rsid w:val="00FC2C27"/>
    <w:rsid w:val="00FC3233"/>
    <w:rsid w:val="00FC35AC"/>
    <w:rsid w:val="00FC36F6"/>
    <w:rsid w:val="00FC3CEB"/>
    <w:rsid w:val="00FC45A6"/>
    <w:rsid w:val="00FC4B69"/>
    <w:rsid w:val="00FC4F45"/>
    <w:rsid w:val="00FC6004"/>
    <w:rsid w:val="00FC64DF"/>
    <w:rsid w:val="00FC6A09"/>
    <w:rsid w:val="00FC6BA3"/>
    <w:rsid w:val="00FC6F50"/>
    <w:rsid w:val="00FC7997"/>
    <w:rsid w:val="00FC7A0A"/>
    <w:rsid w:val="00FD0158"/>
    <w:rsid w:val="00FD02D0"/>
    <w:rsid w:val="00FD1429"/>
    <w:rsid w:val="00FD1A62"/>
    <w:rsid w:val="00FD2437"/>
    <w:rsid w:val="00FD2733"/>
    <w:rsid w:val="00FD3050"/>
    <w:rsid w:val="00FD3232"/>
    <w:rsid w:val="00FD4950"/>
    <w:rsid w:val="00FD49D6"/>
    <w:rsid w:val="00FD4D26"/>
    <w:rsid w:val="00FD5F2B"/>
    <w:rsid w:val="00FD681D"/>
    <w:rsid w:val="00FD70B9"/>
    <w:rsid w:val="00FE07D9"/>
    <w:rsid w:val="00FE0F8E"/>
    <w:rsid w:val="00FE3363"/>
    <w:rsid w:val="00FF0437"/>
    <w:rsid w:val="00FF1A84"/>
    <w:rsid w:val="00FF1B0B"/>
    <w:rsid w:val="00FF25D5"/>
    <w:rsid w:val="00FF284C"/>
    <w:rsid w:val="00FF313E"/>
    <w:rsid w:val="00FF456A"/>
    <w:rsid w:val="00FF6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669148D-D6B9-4219-9B89-EFD53ED28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163FC2"/>
    <w:pPr>
      <w:tabs>
        <w:tab w:val="center" w:pos="4320"/>
        <w:tab w:val="right" w:pos="8640"/>
      </w:tabs>
      <w:ind w:firstLine="360"/>
      <w:contextualSpacing/>
      <w:jc w:val="both"/>
    </w:pPr>
    <w:rPr>
      <w:rFonts w:eastAsiaTheme="minorHAnsi" w:cstheme="minorBidi"/>
      <w:sz w:val="22"/>
      <w:szCs w:val="22"/>
      <w:lang w:val="en-GB"/>
    </w:rPr>
  </w:style>
  <w:style w:type="paragraph" w:styleId="Heading1">
    <w:name w:val="heading 1"/>
    <w:basedOn w:val="Normal"/>
    <w:next w:val="Normal"/>
    <w:rsid w:val="0098195A"/>
    <w:pPr>
      <w:keepNext/>
      <w:tabs>
        <w:tab w:val="num" w:pos="0"/>
      </w:tabs>
      <w:spacing w:before="240" w:after="60"/>
      <w:ind w:firstLine="0"/>
      <w:outlineLvl w:val="0"/>
    </w:pPr>
    <w:rPr>
      <w:rFonts w:ascii="Arial" w:hAnsi="Arial" w:cs="Arial"/>
      <w:b/>
      <w:bCs/>
      <w:kern w:val="1"/>
      <w:sz w:val="32"/>
      <w:szCs w:val="32"/>
    </w:rPr>
  </w:style>
  <w:style w:type="paragraph" w:styleId="Heading2">
    <w:name w:val="heading 2"/>
    <w:basedOn w:val="Normal"/>
    <w:next w:val="Normal"/>
    <w:rsid w:val="0098195A"/>
    <w:pPr>
      <w:keepNext/>
      <w:tabs>
        <w:tab w:val="num" w:pos="0"/>
      </w:tabs>
      <w:spacing w:before="240" w:after="60"/>
      <w:ind w:firstLine="0"/>
      <w:outlineLvl w:val="1"/>
    </w:pPr>
    <w:rPr>
      <w:rFonts w:ascii="Arial" w:hAnsi="Arial" w:cs="Arial"/>
      <w:b/>
      <w:bCs/>
      <w:i/>
      <w:iCs/>
      <w:sz w:val="28"/>
      <w:szCs w:val="28"/>
    </w:rPr>
  </w:style>
  <w:style w:type="paragraph" w:styleId="Heading3">
    <w:name w:val="heading 3"/>
    <w:basedOn w:val="Normal"/>
    <w:next w:val="Normal"/>
    <w:rsid w:val="0098195A"/>
    <w:pPr>
      <w:keepNext/>
      <w:tabs>
        <w:tab w:val="num" w:pos="0"/>
      </w:tabs>
      <w:spacing w:before="280"/>
      <w:ind w:firstLine="0"/>
      <w:outlineLvl w:val="2"/>
    </w:pPr>
    <w:rPr>
      <w:rFonts w:ascii="Arial" w:hAnsi="Arial" w:cs="Arial"/>
      <w:b/>
      <w:bCs/>
      <w:sz w:val="26"/>
      <w:szCs w:val="26"/>
    </w:rPr>
  </w:style>
  <w:style w:type="paragraph" w:styleId="Heading4">
    <w:name w:val="heading 4"/>
    <w:basedOn w:val="Normal"/>
    <w:next w:val="Normal"/>
    <w:rsid w:val="0098195A"/>
    <w:pPr>
      <w:keepNext/>
      <w:tabs>
        <w:tab w:val="num" w:pos="0"/>
      </w:tabs>
      <w:spacing w:before="240" w:after="60"/>
      <w:ind w:firstLine="0"/>
      <w:outlineLvl w:val="3"/>
    </w:pPr>
    <w:rPr>
      <w:b/>
      <w:bCs/>
      <w:sz w:val="28"/>
      <w:szCs w:val="28"/>
    </w:rPr>
  </w:style>
  <w:style w:type="paragraph" w:styleId="Heading5">
    <w:name w:val="heading 5"/>
    <w:basedOn w:val="Normal"/>
    <w:next w:val="Normal"/>
    <w:rsid w:val="0098195A"/>
    <w:pPr>
      <w:tabs>
        <w:tab w:val="num" w:pos="0"/>
      </w:tabs>
      <w:spacing w:before="240" w:after="60"/>
      <w:ind w:firstLine="0"/>
      <w:outlineLvl w:val="4"/>
    </w:pPr>
    <w:rPr>
      <w:b/>
      <w:bCs/>
      <w:i/>
      <w:iCs/>
      <w:sz w:val="26"/>
      <w:szCs w:val="26"/>
    </w:rPr>
  </w:style>
  <w:style w:type="paragraph" w:styleId="Heading6">
    <w:name w:val="heading 6"/>
    <w:basedOn w:val="Normal"/>
    <w:next w:val="Normal"/>
    <w:rsid w:val="0098195A"/>
    <w:pPr>
      <w:tabs>
        <w:tab w:val="num" w:pos="0"/>
      </w:tabs>
      <w:spacing w:before="240" w:after="60"/>
      <w:ind w:firstLine="0"/>
      <w:outlineLvl w:val="5"/>
    </w:pPr>
    <w:rPr>
      <w:b/>
      <w:bCs/>
    </w:rPr>
  </w:style>
  <w:style w:type="paragraph" w:styleId="Heading7">
    <w:name w:val="heading 7"/>
    <w:basedOn w:val="Normal"/>
    <w:next w:val="Normal"/>
    <w:rsid w:val="0098195A"/>
    <w:pPr>
      <w:tabs>
        <w:tab w:val="num" w:pos="0"/>
      </w:tabs>
      <w:spacing w:before="240" w:after="60"/>
      <w:ind w:firstLine="0"/>
      <w:outlineLvl w:val="6"/>
    </w:pPr>
  </w:style>
  <w:style w:type="paragraph" w:styleId="Heading8">
    <w:name w:val="heading 8"/>
    <w:basedOn w:val="Normal"/>
    <w:next w:val="Normal"/>
    <w:rsid w:val="0098195A"/>
    <w:pPr>
      <w:tabs>
        <w:tab w:val="num" w:pos="0"/>
      </w:tabs>
      <w:spacing w:before="240" w:after="60"/>
      <w:ind w:firstLine="0"/>
      <w:outlineLvl w:val="7"/>
    </w:pPr>
    <w:rPr>
      <w:i/>
      <w:iCs/>
    </w:rPr>
  </w:style>
  <w:style w:type="paragraph" w:styleId="Heading9">
    <w:name w:val="heading 9"/>
    <w:basedOn w:val="Normal"/>
    <w:next w:val="Normal"/>
    <w:rsid w:val="0098195A"/>
    <w:pPr>
      <w:tabs>
        <w:tab w:val="num" w:pos="0"/>
      </w:tabs>
      <w:spacing w:before="240" w:after="60"/>
      <w:ind w:firstLine="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eklyHeader">
    <w:name w:val="WeeklyHeader"/>
    <w:basedOn w:val="Normal"/>
    <w:next w:val="SectionHeader"/>
    <w:uiPriority w:val="99"/>
    <w:rsid w:val="00163FC2"/>
    <w:pPr>
      <w:pBdr>
        <w:bottom w:val="single" w:sz="8" w:space="1" w:color="auto"/>
      </w:pBdr>
      <w:tabs>
        <w:tab w:val="left" w:pos="1080"/>
      </w:tabs>
      <w:spacing w:after="120"/>
      <w:ind w:firstLine="0"/>
    </w:pPr>
    <w:rPr>
      <w:b/>
    </w:rPr>
  </w:style>
  <w:style w:type="paragraph" w:customStyle="1" w:styleId="SectionHeader">
    <w:name w:val="SectionHeader"/>
    <w:basedOn w:val="Normal"/>
    <w:next w:val="NormalNoIndent"/>
    <w:uiPriority w:val="99"/>
    <w:qFormat/>
    <w:rsid w:val="00163FC2"/>
    <w:pPr>
      <w:keepNext/>
      <w:spacing w:before="280" w:after="280"/>
      <w:ind w:firstLine="0"/>
      <w:outlineLvl w:val="0"/>
    </w:pPr>
    <w:rPr>
      <w:b/>
      <w:sz w:val="29"/>
    </w:rPr>
  </w:style>
  <w:style w:type="paragraph" w:customStyle="1" w:styleId="NormalNoIndent">
    <w:name w:val="Normal No Indent"/>
    <w:basedOn w:val="Normal"/>
    <w:next w:val="Normal"/>
    <w:link w:val="NormalNoIndentChar"/>
    <w:uiPriority w:val="99"/>
    <w:qFormat/>
    <w:rsid w:val="00163FC2"/>
    <w:pPr>
      <w:ind w:firstLine="0"/>
    </w:pPr>
  </w:style>
  <w:style w:type="character" w:customStyle="1" w:styleId="NormalNoIndentChar">
    <w:name w:val="Normal No Indent Char"/>
    <w:basedOn w:val="DefaultParagraphFont"/>
    <w:link w:val="NormalNoIndent"/>
    <w:uiPriority w:val="99"/>
    <w:rsid w:val="002100B2"/>
    <w:rPr>
      <w:rFonts w:eastAsia="Times New Roman"/>
      <w:sz w:val="22"/>
      <w:szCs w:val="24"/>
      <w:lang w:eastAsia="ar-SA"/>
    </w:rPr>
  </w:style>
  <w:style w:type="paragraph" w:customStyle="1" w:styleId="code">
    <w:name w:val="code"/>
    <w:basedOn w:val="Normal"/>
    <w:rsid w:val="00163FC2"/>
    <w:rPr>
      <w:rFonts w:ascii="Lucida Console" w:hAnsi="Lucida Console"/>
      <w:sz w:val="20"/>
    </w:rPr>
  </w:style>
  <w:style w:type="paragraph" w:styleId="BalloonText">
    <w:name w:val="Balloon Text"/>
    <w:basedOn w:val="Normal"/>
    <w:link w:val="BalloonTextChar"/>
    <w:uiPriority w:val="99"/>
    <w:rsid w:val="000923BA"/>
    <w:rPr>
      <w:rFonts w:ascii="Tahoma" w:hAnsi="Tahoma" w:cs="Tahoma"/>
      <w:sz w:val="16"/>
      <w:szCs w:val="16"/>
    </w:rPr>
  </w:style>
  <w:style w:type="character" w:customStyle="1" w:styleId="BalloonTextChar">
    <w:name w:val="Balloon Text Char"/>
    <w:basedOn w:val="DefaultParagraphFont"/>
    <w:link w:val="BalloonText"/>
    <w:uiPriority w:val="99"/>
    <w:rsid w:val="000923BA"/>
    <w:rPr>
      <w:rFonts w:ascii="Tahoma" w:eastAsia="Times New Roman" w:hAnsi="Tahoma" w:cs="Tahoma"/>
      <w:sz w:val="16"/>
      <w:szCs w:val="16"/>
      <w:lang w:eastAsia="ar-SA"/>
    </w:rPr>
  </w:style>
  <w:style w:type="paragraph" w:customStyle="1" w:styleId="QuoteNoIndent">
    <w:name w:val="Quote No Indent"/>
    <w:basedOn w:val="NormalNoIndent"/>
    <w:rsid w:val="00163FC2"/>
    <w:pPr>
      <w:spacing w:before="100" w:beforeAutospacing="1" w:after="100" w:afterAutospacing="1"/>
      <w:ind w:left="540" w:right="540"/>
    </w:pPr>
  </w:style>
  <w:style w:type="paragraph" w:customStyle="1" w:styleId="Bullets">
    <w:name w:val="Bullets"/>
    <w:basedOn w:val="Normal"/>
    <w:next w:val="Normal"/>
    <w:rsid w:val="00163FC2"/>
    <w:pPr>
      <w:numPr>
        <w:numId w:val="4"/>
      </w:numPr>
      <w:spacing w:before="100" w:beforeAutospacing="1" w:after="100" w:afterAutospacing="1"/>
    </w:pPr>
  </w:style>
  <w:style w:type="paragraph" w:customStyle="1" w:styleId="Figure">
    <w:name w:val="Figure"/>
    <w:basedOn w:val="Normal"/>
    <w:next w:val="Normal"/>
    <w:link w:val="FigureChar"/>
    <w:qFormat/>
    <w:rsid w:val="00E70DDA"/>
    <w:pPr>
      <w:spacing w:before="220" w:after="220"/>
      <w:ind w:firstLine="0"/>
      <w:contextualSpacing w:val="0"/>
      <w:jc w:val="center"/>
    </w:pPr>
  </w:style>
  <w:style w:type="character" w:customStyle="1" w:styleId="FigureChar">
    <w:name w:val="Figure Char"/>
    <w:basedOn w:val="DefaultParagraphFont"/>
    <w:link w:val="Figure"/>
    <w:rsid w:val="00E70DDA"/>
    <w:rPr>
      <w:rFonts w:eastAsiaTheme="minorHAnsi" w:cstheme="minorBidi"/>
      <w:sz w:val="22"/>
      <w:szCs w:val="22"/>
    </w:rPr>
  </w:style>
  <w:style w:type="paragraph" w:customStyle="1" w:styleId="Equation">
    <w:name w:val="Equation"/>
    <w:basedOn w:val="Normal"/>
    <w:next w:val="Normal"/>
    <w:link w:val="EquationChar"/>
    <w:uiPriority w:val="99"/>
    <w:qFormat/>
    <w:rsid w:val="00E70DDA"/>
    <w:pPr>
      <w:spacing w:before="220" w:after="220"/>
      <w:ind w:firstLine="0"/>
      <w:contextualSpacing w:val="0"/>
    </w:pPr>
  </w:style>
  <w:style w:type="character" w:customStyle="1" w:styleId="EquationChar">
    <w:name w:val="Equation Char"/>
    <w:basedOn w:val="DefaultParagraphFont"/>
    <w:link w:val="Equation"/>
    <w:uiPriority w:val="99"/>
    <w:rsid w:val="00E70DDA"/>
    <w:rPr>
      <w:rFonts w:eastAsiaTheme="minorHAnsi" w:cstheme="minorBidi"/>
      <w:sz w:val="22"/>
      <w:szCs w:val="22"/>
    </w:rPr>
  </w:style>
  <w:style w:type="paragraph" w:customStyle="1" w:styleId="SubSectionHeader">
    <w:name w:val="SubSectionHeader"/>
    <w:basedOn w:val="SectionHeader"/>
    <w:next w:val="NormalNoIndent"/>
    <w:qFormat/>
    <w:rsid w:val="00163FC2"/>
    <w:pPr>
      <w:spacing w:before="100" w:beforeAutospacing="1" w:after="100" w:afterAutospacing="1"/>
      <w:outlineLvl w:val="1"/>
    </w:pPr>
    <w:rPr>
      <w:sz w:val="25"/>
      <w:szCs w:val="28"/>
    </w:rPr>
  </w:style>
  <w:style w:type="paragraph" w:customStyle="1" w:styleId="Reference">
    <w:name w:val="Reference"/>
    <w:basedOn w:val="Normal"/>
    <w:rsid w:val="00163FC2"/>
    <w:pPr>
      <w:numPr>
        <w:numId w:val="1"/>
      </w:numPr>
    </w:pPr>
  </w:style>
  <w:style w:type="paragraph" w:customStyle="1" w:styleId="Numbers">
    <w:name w:val="Numbers"/>
    <w:basedOn w:val="Bullets"/>
    <w:rsid w:val="00163FC2"/>
    <w:pPr>
      <w:numPr>
        <w:numId w:val="3"/>
      </w:numPr>
    </w:pPr>
  </w:style>
  <w:style w:type="paragraph" w:customStyle="1" w:styleId="Definition">
    <w:name w:val="Definition"/>
    <w:basedOn w:val="Normal"/>
    <w:next w:val="Normal"/>
    <w:rsid w:val="005D26FD"/>
    <w:pPr>
      <w:numPr>
        <w:numId w:val="5"/>
      </w:numPr>
      <w:spacing w:before="220" w:after="220"/>
      <w:contextualSpacing w:val="0"/>
    </w:pPr>
    <w:rPr>
      <w:i/>
    </w:rPr>
  </w:style>
  <w:style w:type="paragraph" w:customStyle="1" w:styleId="SubSubSectionHeader">
    <w:name w:val="SubSubSectionHeader"/>
    <w:basedOn w:val="SubSectionHeader"/>
    <w:next w:val="NormalNoIndent"/>
    <w:rsid w:val="00163FC2"/>
    <w:pPr>
      <w:outlineLvl w:val="2"/>
    </w:pPr>
    <w:rPr>
      <w:sz w:val="22"/>
    </w:rPr>
  </w:style>
  <w:style w:type="paragraph" w:styleId="Header">
    <w:name w:val="header"/>
    <w:basedOn w:val="Normal"/>
    <w:link w:val="HeaderChar"/>
    <w:uiPriority w:val="99"/>
    <w:rsid w:val="00163FC2"/>
  </w:style>
  <w:style w:type="character" w:customStyle="1" w:styleId="HeaderChar">
    <w:name w:val="Header Char"/>
    <w:basedOn w:val="DefaultParagraphFont"/>
    <w:link w:val="Header"/>
    <w:uiPriority w:val="99"/>
    <w:rsid w:val="008B12A7"/>
    <w:rPr>
      <w:rFonts w:eastAsia="Times New Roman"/>
      <w:sz w:val="22"/>
      <w:szCs w:val="24"/>
      <w:lang w:eastAsia="ar-SA"/>
    </w:rPr>
  </w:style>
  <w:style w:type="character" w:styleId="PageNumber">
    <w:name w:val="page number"/>
    <w:basedOn w:val="DefaultParagraphFont"/>
    <w:rsid w:val="00163FC2"/>
  </w:style>
  <w:style w:type="paragraph" w:styleId="Caption">
    <w:name w:val="caption"/>
    <w:basedOn w:val="Normal"/>
    <w:next w:val="Normal"/>
    <w:rsid w:val="006F1005"/>
    <w:pPr>
      <w:spacing w:after="200"/>
    </w:pPr>
    <w:rPr>
      <w:b/>
      <w:bCs/>
      <w:color w:val="4F81BD" w:themeColor="accent1"/>
      <w:sz w:val="18"/>
      <w:szCs w:val="18"/>
    </w:rPr>
  </w:style>
  <w:style w:type="paragraph" w:styleId="Footer">
    <w:name w:val="footer"/>
    <w:basedOn w:val="Normal"/>
    <w:link w:val="FooterChar"/>
    <w:uiPriority w:val="99"/>
    <w:rsid w:val="00AD006D"/>
    <w:pPr>
      <w:tabs>
        <w:tab w:val="center" w:pos="4680"/>
        <w:tab w:val="right" w:pos="9360"/>
      </w:tabs>
    </w:pPr>
  </w:style>
  <w:style w:type="character" w:customStyle="1" w:styleId="FooterChar">
    <w:name w:val="Footer Char"/>
    <w:basedOn w:val="DefaultParagraphFont"/>
    <w:link w:val="Footer"/>
    <w:uiPriority w:val="99"/>
    <w:rsid w:val="00AD006D"/>
    <w:rPr>
      <w:rFonts w:eastAsiaTheme="minorHAnsi" w:cstheme="minorBidi"/>
      <w:sz w:val="22"/>
      <w:szCs w:val="22"/>
    </w:rPr>
  </w:style>
  <w:style w:type="table" w:styleId="TableGrid">
    <w:name w:val="Table Grid"/>
    <w:basedOn w:val="TableNormal"/>
    <w:uiPriority w:val="39"/>
    <w:rsid w:val="00E83B4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6E04EC"/>
    <w:rPr>
      <w:color w:val="0000FF"/>
      <w:u w:val="single"/>
    </w:rPr>
  </w:style>
  <w:style w:type="paragraph" w:styleId="ListParagraph">
    <w:name w:val="List Paragraph"/>
    <w:basedOn w:val="Normal"/>
    <w:uiPriority w:val="34"/>
    <w:qFormat/>
    <w:rsid w:val="006408F1"/>
    <w:pPr>
      <w:ind w:left="720"/>
    </w:pPr>
  </w:style>
  <w:style w:type="paragraph" w:customStyle="1" w:styleId="Theorem">
    <w:name w:val="Theorem"/>
    <w:basedOn w:val="Definition"/>
    <w:qFormat/>
    <w:rsid w:val="005D26FD"/>
    <w:pPr>
      <w:numPr>
        <w:numId w:val="6"/>
      </w:numPr>
      <w:tabs>
        <w:tab w:val="left" w:pos="1260"/>
      </w:tabs>
      <w:ind w:left="0" w:firstLine="0"/>
    </w:pPr>
  </w:style>
  <w:style w:type="character" w:styleId="PlaceholderText">
    <w:name w:val="Placeholder Text"/>
    <w:basedOn w:val="DefaultParagraphFont"/>
    <w:uiPriority w:val="99"/>
    <w:semiHidden/>
    <w:rsid w:val="00FB2EDC"/>
    <w:rPr>
      <w:color w:val="808080"/>
    </w:rPr>
  </w:style>
  <w:style w:type="character" w:styleId="CommentReference">
    <w:name w:val="annotation reference"/>
    <w:basedOn w:val="DefaultParagraphFont"/>
    <w:uiPriority w:val="99"/>
    <w:rsid w:val="00D959AB"/>
    <w:rPr>
      <w:sz w:val="16"/>
      <w:szCs w:val="16"/>
    </w:rPr>
  </w:style>
  <w:style w:type="paragraph" w:styleId="CommentText">
    <w:name w:val="annotation text"/>
    <w:basedOn w:val="Normal"/>
    <w:link w:val="CommentTextChar"/>
    <w:uiPriority w:val="99"/>
    <w:rsid w:val="00D959AB"/>
    <w:rPr>
      <w:sz w:val="20"/>
      <w:szCs w:val="20"/>
    </w:rPr>
  </w:style>
  <w:style w:type="character" w:customStyle="1" w:styleId="CommentTextChar">
    <w:name w:val="Comment Text Char"/>
    <w:basedOn w:val="DefaultParagraphFont"/>
    <w:link w:val="CommentText"/>
    <w:uiPriority w:val="99"/>
    <w:rsid w:val="00D959AB"/>
    <w:rPr>
      <w:rFonts w:eastAsiaTheme="minorHAnsi" w:cstheme="minorBidi"/>
    </w:rPr>
  </w:style>
  <w:style w:type="paragraph" w:styleId="CommentSubject">
    <w:name w:val="annotation subject"/>
    <w:basedOn w:val="CommentText"/>
    <w:next w:val="CommentText"/>
    <w:link w:val="CommentSubjectChar"/>
    <w:uiPriority w:val="99"/>
    <w:rsid w:val="00D959AB"/>
    <w:rPr>
      <w:b/>
      <w:bCs/>
    </w:rPr>
  </w:style>
  <w:style w:type="character" w:customStyle="1" w:styleId="CommentSubjectChar">
    <w:name w:val="Comment Subject Char"/>
    <w:basedOn w:val="CommentTextChar"/>
    <w:link w:val="CommentSubject"/>
    <w:uiPriority w:val="99"/>
    <w:rsid w:val="00D959AB"/>
    <w:rPr>
      <w:rFonts w:eastAsiaTheme="minorHAnsi" w:cstheme="minorBidi"/>
      <w:b/>
      <w:bCs/>
    </w:rPr>
  </w:style>
  <w:style w:type="character" w:customStyle="1" w:styleId="EmphasizedText">
    <w:name w:val="Emphasized Text"/>
    <w:basedOn w:val="DefaultParagraphFont"/>
    <w:uiPriority w:val="99"/>
    <w:rsid w:val="00575962"/>
    <w:rPr>
      <w:rFonts w:ascii="Tahoma" w:hAnsi="Tahoma" w:cs="Tahoma"/>
      <w:i/>
      <w:sz w:val="20"/>
      <w:szCs w:val="20"/>
    </w:rPr>
  </w:style>
  <w:style w:type="paragraph" w:styleId="ListBullet">
    <w:name w:val="List Bullet"/>
    <w:basedOn w:val="Normal"/>
    <w:rsid w:val="00C018B1"/>
    <w:pPr>
      <w:numPr>
        <w:numId w:val="2"/>
      </w:numPr>
    </w:pPr>
  </w:style>
  <w:style w:type="character" w:styleId="Emphasis">
    <w:name w:val="Emphasis"/>
    <w:basedOn w:val="DefaultParagraphFont"/>
    <w:uiPriority w:val="20"/>
    <w:qFormat/>
    <w:rsid w:val="00635179"/>
    <w:rPr>
      <w:i/>
      <w:iCs/>
    </w:rPr>
  </w:style>
  <w:style w:type="character" w:customStyle="1" w:styleId="apple-converted-space">
    <w:name w:val="apple-converted-space"/>
    <w:basedOn w:val="DefaultParagraphFont"/>
    <w:rsid w:val="00635179"/>
  </w:style>
  <w:style w:type="character" w:styleId="FollowedHyperlink">
    <w:name w:val="FollowedHyperlink"/>
    <w:basedOn w:val="DefaultParagraphFont"/>
    <w:uiPriority w:val="99"/>
    <w:semiHidden/>
    <w:unhideWhenUsed/>
    <w:rsid w:val="00107CC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890899">
      <w:bodyDiv w:val="1"/>
      <w:marLeft w:val="0"/>
      <w:marRight w:val="0"/>
      <w:marTop w:val="0"/>
      <w:marBottom w:val="0"/>
      <w:divBdr>
        <w:top w:val="none" w:sz="0" w:space="0" w:color="auto"/>
        <w:left w:val="none" w:sz="0" w:space="0" w:color="auto"/>
        <w:bottom w:val="none" w:sz="0" w:space="0" w:color="auto"/>
        <w:right w:val="none" w:sz="0" w:space="0" w:color="auto"/>
      </w:divBdr>
    </w:div>
    <w:div w:id="616958692">
      <w:bodyDiv w:val="1"/>
      <w:marLeft w:val="0"/>
      <w:marRight w:val="0"/>
      <w:marTop w:val="0"/>
      <w:marBottom w:val="0"/>
      <w:divBdr>
        <w:top w:val="none" w:sz="0" w:space="0" w:color="auto"/>
        <w:left w:val="none" w:sz="0" w:space="0" w:color="auto"/>
        <w:bottom w:val="none" w:sz="0" w:space="0" w:color="auto"/>
        <w:right w:val="none" w:sz="0" w:space="0" w:color="auto"/>
      </w:divBdr>
    </w:div>
    <w:div w:id="1296789809">
      <w:bodyDiv w:val="1"/>
      <w:marLeft w:val="0"/>
      <w:marRight w:val="0"/>
      <w:marTop w:val="0"/>
      <w:marBottom w:val="0"/>
      <w:divBdr>
        <w:top w:val="none" w:sz="0" w:space="0" w:color="auto"/>
        <w:left w:val="none" w:sz="0" w:space="0" w:color="auto"/>
        <w:bottom w:val="none" w:sz="0" w:space="0" w:color="auto"/>
        <w:right w:val="none" w:sz="0" w:space="0" w:color="auto"/>
      </w:divBdr>
    </w:div>
    <w:div w:id="1553885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hyperlink" Target="http://www.thiswormyworld.org" TargetMode="External"/><Relationship Id="rId68" Type="http://schemas.openxmlformats.org/officeDocument/2006/relationships/hyperlink" Target="http://wiki.osmfoundation.org/wiki/How_To_Get_OpenStreetMap_Data" TargetMode="External"/><Relationship Id="rId76" Type="http://schemas.openxmlformats.org/officeDocument/2006/relationships/hyperlink" Target="http://landsat.usgs.gov/" TargetMode="External"/><Relationship Id="rId84" Type="http://schemas.openxmlformats.org/officeDocument/2006/relationships/hyperlink" Target="http://reverb.echo.nasa.gov/reverb" TargetMode="External"/><Relationship Id="rId89" Type="http://schemas.openxmlformats.org/officeDocument/2006/relationships/image" Target="media/image56.png"/><Relationship Id="rId7" Type="http://schemas.openxmlformats.org/officeDocument/2006/relationships/footnotes" Target="footnotes.xml"/><Relationship Id="rId71" Type="http://schemas.openxmlformats.org/officeDocument/2006/relationships/hyperlink" Target="http://www.thiswormyworld.org/" TargetMode="External"/><Relationship Id="rId92"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yperlink" Target="http://earthexplorer.usgs.gov/" TargetMode="External"/><Relationship Id="rId74" Type="http://schemas.openxmlformats.org/officeDocument/2006/relationships/hyperlink" Target="http://www.ntdmap.org/" TargetMode="External"/><Relationship Id="rId79" Type="http://schemas.openxmlformats.org/officeDocument/2006/relationships/hyperlink" Target="https://ladsweb.nascom.nasa.gov/data" TargetMode="External"/><Relationship Id="rId87" Type="http://schemas.openxmlformats.org/officeDocument/2006/relationships/hyperlink" Target="http://www.worldpop.org.uk/" TargetMode="Externa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hyperlink" Target="http://earthexplorer.usgs.gov/" TargetMode="External"/><Relationship Id="rId90" Type="http://schemas.openxmlformats.org/officeDocument/2006/relationships/image" Target="media/image57.tiff"/><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yperlink" Target="http://www.ntdmap.org" TargetMode="External"/><Relationship Id="rId69" Type="http://schemas.openxmlformats.org/officeDocument/2006/relationships/hyperlink" Target="http://www.missingmaps.org" TargetMode="External"/><Relationship Id="rId77" Type="http://schemas.openxmlformats.org/officeDocument/2006/relationships/hyperlink" Target="http://earthexplorer.usgs.gov/" TargetMode="Externa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hyperlink" Target="http://www.gntd.org/" TargetMode="External"/><Relationship Id="rId80" Type="http://schemas.openxmlformats.org/officeDocument/2006/relationships/hyperlink" Target="https://worldview.earthdata.nasa.gov/" TargetMode="External"/><Relationship Id="rId85" Type="http://schemas.openxmlformats.org/officeDocument/2006/relationships/hyperlink" Target="http://www.openstreetmap.org/" TargetMode="External"/><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yperlink" Target="https://openaerialmap.org"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oter" Target="footer1.xml"/><Relationship Id="rId75" Type="http://schemas.openxmlformats.org/officeDocument/2006/relationships/hyperlink" Target="http://www.map.ox.ac.uk/" TargetMode="External"/><Relationship Id="rId83" Type="http://schemas.openxmlformats.org/officeDocument/2006/relationships/hyperlink" Target="https://asterweb.jpl.nasa.gov/" TargetMode="External"/><Relationship Id="rId88" Type="http://schemas.openxmlformats.org/officeDocument/2006/relationships/image" Target="media/image55.tiff"/><Relationship Id="rId9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hyperlink" Target="http://www.healthmap.org" TargetMode="External"/><Relationship Id="rId73" Type="http://schemas.openxmlformats.org/officeDocument/2006/relationships/hyperlink" Target="http://www.who.int/trypanosomiasis_african/country/foci_AFRO/" TargetMode="External"/><Relationship Id="rId78" Type="http://schemas.openxmlformats.org/officeDocument/2006/relationships/hyperlink" Target="http://www.globallandcover.com/" TargetMode="External"/><Relationship Id="rId81" Type="http://schemas.openxmlformats.org/officeDocument/2006/relationships/hyperlink" Target="http://modis.gsfc.nasa.gov/data/dataprod/" TargetMode="External"/><Relationship Id="rId86" Type="http://schemas.openxmlformats.org/officeDocument/2006/relationships/hyperlink" Target="http://planet.osm.org/" TargetMode="External"/><Relationship Id="rId4" Type="http://schemas.openxmlformats.org/officeDocument/2006/relationships/styles" Target="styles.xml"/><Relationship Id="rId9"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F3FB8-B67C-449D-B6B2-0BD55C0C7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287607</Words>
  <Characters>1639361</Characters>
  <Application>Microsoft Office Word</Application>
  <DocSecurity>0</DocSecurity>
  <Lines>13661</Lines>
  <Paragraphs>3846</Paragraphs>
  <ScaleCrop>false</ScaleCrop>
  <HeadingPairs>
    <vt:vector size="2" baseType="variant">
      <vt:variant>
        <vt:lpstr>Title</vt:lpstr>
      </vt:variant>
      <vt:variant>
        <vt:i4>1</vt:i4>
      </vt:variant>
    </vt:vector>
  </HeadingPairs>
  <TitlesOfParts>
    <vt:vector size="1" baseType="lpstr">
      <vt:lpstr>Weekly Report</vt:lpstr>
    </vt:vector>
  </TitlesOfParts>
  <Company>Purdue University</Company>
  <LinksUpToDate>false</LinksUpToDate>
  <CharactersWithSpaces>1923122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Report</dc:title>
  <dc:subject>Summary of the week's research</dc:subject>
  <dc:creator>Tyler A. Davis</dc:creator>
  <cp:keywords/>
  <dc:description/>
  <cp:lastModifiedBy>Lynn Roberts-Maloney</cp:lastModifiedBy>
  <cp:revision>3</cp:revision>
  <cp:lastPrinted>2007-11-15T17:52:00Z</cp:lastPrinted>
  <dcterms:created xsi:type="dcterms:W3CDTF">2017-04-28T09:27:00Z</dcterms:created>
  <dcterms:modified xsi:type="dcterms:W3CDTF">2017-04-28T09:27:00Z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y fmtid="{D5CDD505-2E9C-101B-9397-08002B2CF9AE}" pid="5" name="Mendeley Document_1">
    <vt:lpwstr>True</vt:lpwstr>
  </property>
  <property fmtid="{D5CDD505-2E9C-101B-9397-08002B2CF9AE}" pid="6" name="Mendeley Citation Style_1">
    <vt:lpwstr>http://www.zotero.org/styles/harvard1</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6th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vt:lpwstr>
  </property>
  <property fmtid="{D5CDD505-2E9C-101B-9397-08002B2CF9AE}" pid="15" name="Mendeley Recent Style Id 4_1">
    <vt:lpwstr>http://www.zotero.org/styles/biomed-central</vt:lpwstr>
  </property>
  <property fmtid="{D5CDD505-2E9C-101B-9397-08002B2CF9AE}" pid="16" name="Mendeley Recent Style Name 4_1">
    <vt:lpwstr>BioMed Central</vt:lpwstr>
  </property>
  <property fmtid="{D5CDD505-2E9C-101B-9397-08002B2CF9AE}" pid="17" name="Mendeley Recent Style Id 5_1">
    <vt:lpwstr>http://www.zotero.org/styles/chicago-author-date</vt:lpwstr>
  </property>
  <property fmtid="{D5CDD505-2E9C-101B-9397-08002B2CF9AE}" pid="18" name="Mendeley Recent Style Name 5_1">
    <vt:lpwstr>Chicago Manual of Style 16th edition (author-date)</vt:lpwstr>
  </property>
  <property fmtid="{D5CDD505-2E9C-101B-9397-08002B2CF9AE}" pid="19" name="Mendeley Recent Style Id 6_1">
    <vt:lpwstr>http://www.zotero.org/styles/harvard1</vt:lpwstr>
  </property>
  <property fmtid="{D5CDD505-2E9C-101B-9397-08002B2CF9AE}" pid="20" name="Mendeley Recent Style Name 6_1">
    <vt:lpwstr>Harvard Reference format 1 (author-date)</vt:lpwstr>
  </property>
  <property fmtid="{D5CDD505-2E9C-101B-9397-08002B2CF9AE}" pid="21" name="Mendeley Recent Style Id 7_1">
    <vt:lpwstr>http://www.zotero.org/styles/ieee</vt:lpwstr>
  </property>
  <property fmtid="{D5CDD505-2E9C-101B-9397-08002B2CF9AE}" pid="22" name="Mendeley Recent Style Name 7_1">
    <vt:lpwstr>IEEE</vt:lpwstr>
  </property>
  <property fmtid="{D5CDD505-2E9C-101B-9397-08002B2CF9AE}" pid="23" name="Mendeley Recent Style Id 8_1">
    <vt:lpwstr>http://www.zotero.org/styles/infectious-diseases-of-poverty</vt:lpwstr>
  </property>
  <property fmtid="{D5CDD505-2E9C-101B-9397-08002B2CF9AE}" pid="24" name="Mendeley Recent Style Name 8_1">
    <vt:lpwstr>Infectious Diseases of Poverty</vt:lpwstr>
  </property>
  <property fmtid="{D5CDD505-2E9C-101B-9397-08002B2CF9AE}" pid="25" name="Mendeley Recent Style Id 9_1">
    <vt:lpwstr>http://www.zotero.org/styles/vancouver</vt:lpwstr>
  </property>
  <property fmtid="{D5CDD505-2E9C-101B-9397-08002B2CF9AE}" pid="26" name="Mendeley Recent Style Name 9_1">
    <vt:lpwstr>Vancouver</vt:lpwstr>
  </property>
  <property fmtid="{D5CDD505-2E9C-101B-9397-08002B2CF9AE}" pid="27" name="Mendeley Unique User Id_1">
    <vt:lpwstr>0705dc0c-913a-3aa9-9144-0483edbf055d</vt:lpwstr>
  </property>
</Properties>
</file>