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F58BB" w14:textId="26BA866C" w:rsidR="003C7D8B" w:rsidRPr="00B130D2" w:rsidRDefault="005703E8" w:rsidP="009B100B">
      <w:pPr>
        <w:pStyle w:val="Heading1"/>
      </w:pPr>
      <w:r w:rsidRPr="00B130D2">
        <w:t>Title</w:t>
      </w:r>
    </w:p>
    <w:p w14:paraId="0501436E" w14:textId="2FE10355" w:rsidR="00CA6F1B" w:rsidRPr="00B130D2" w:rsidRDefault="002A6453" w:rsidP="00592275">
      <w:pPr>
        <w:pStyle w:val="NoSpacing"/>
      </w:pPr>
      <w:r>
        <w:t>Efficacy and safety</w:t>
      </w:r>
      <w:r w:rsidR="00B553CD">
        <w:t xml:space="preserve"> of </w:t>
      </w:r>
      <w:r>
        <w:t>h</w:t>
      </w:r>
      <w:r w:rsidR="00006953" w:rsidRPr="00B130D2">
        <w:t>igh-</w:t>
      </w:r>
      <w:r>
        <w:t>d</w:t>
      </w:r>
      <w:r w:rsidR="00006953" w:rsidRPr="00B130D2">
        <w:t xml:space="preserve">ose </w:t>
      </w:r>
      <w:r>
        <w:t>i</w:t>
      </w:r>
      <w:r w:rsidR="00006953" w:rsidRPr="00B130D2">
        <w:t>vermectin</w:t>
      </w:r>
      <w:r>
        <w:t xml:space="preserve"> on mosquito mortality</w:t>
      </w:r>
      <w:r w:rsidR="00955608" w:rsidRPr="00B130D2">
        <w:t xml:space="preserve"> </w:t>
      </w:r>
      <w:r>
        <w:t xml:space="preserve">when </w:t>
      </w:r>
      <w:r w:rsidR="009677FF" w:rsidRPr="00B130D2">
        <w:t xml:space="preserve">co-administered with dihydroartemisinin-piperaquine </w:t>
      </w:r>
      <w:r w:rsidR="00955608" w:rsidRPr="00B130D2">
        <w:t xml:space="preserve">in </w:t>
      </w:r>
      <w:r w:rsidR="00000DB8">
        <w:t xml:space="preserve">Kenyan </w:t>
      </w:r>
      <w:r w:rsidR="003728EE">
        <w:t>adults</w:t>
      </w:r>
      <w:r w:rsidR="00C541F5" w:rsidRPr="00B130D2">
        <w:t xml:space="preserve"> with uncomplicated malaria</w:t>
      </w:r>
      <w:r w:rsidR="003E7C01">
        <w:t xml:space="preserve"> (IVERMAL)</w:t>
      </w:r>
      <w:r w:rsidR="008F269A" w:rsidRPr="00B130D2">
        <w:t>: a randomis</w:t>
      </w:r>
      <w:r w:rsidR="00006953" w:rsidRPr="00B130D2">
        <w:t>ed, double-blind, placebo-controlled trial</w:t>
      </w:r>
      <w:r w:rsidR="007C5E6C">
        <w:t>.</w:t>
      </w:r>
    </w:p>
    <w:p w14:paraId="7D66B4B4" w14:textId="34E7E8A0" w:rsidR="00B47739" w:rsidRDefault="00B47739" w:rsidP="00592275">
      <w:pPr>
        <w:pStyle w:val="NoSpacing"/>
      </w:pPr>
    </w:p>
    <w:p w14:paraId="3FD408B5" w14:textId="122FE14F" w:rsidR="00DC3D75" w:rsidRDefault="00DC3D75" w:rsidP="00DC3D75">
      <w:pPr>
        <w:pStyle w:val="Heading1"/>
      </w:pPr>
      <w:r>
        <w:t>Citation</w:t>
      </w:r>
    </w:p>
    <w:p w14:paraId="51E35B08" w14:textId="055E65FD" w:rsidR="00DC3D75" w:rsidRDefault="00DC3D75" w:rsidP="00592275">
      <w:pPr>
        <w:pStyle w:val="NoSpacing"/>
      </w:pPr>
      <w:r>
        <w:t xml:space="preserve">Smit MR, Ochomo EO, </w:t>
      </w:r>
      <w:r w:rsidRPr="00B130D2">
        <w:t>Aljayyoussi</w:t>
      </w:r>
      <w:r>
        <w:t xml:space="preserve"> G, Kwambai TK, Abong’o BO, et al. </w:t>
      </w:r>
      <w:r w:rsidRPr="00DC3D75">
        <w:t>Efficacy and safety of high-dose ivermectin on mosquito mortality when co-administered with dihydroartemisinin-piperaquine in Kenyan adults with uncomplicated m</w:t>
      </w:r>
      <w:bookmarkStart w:id="0" w:name="_GoBack"/>
      <w:bookmarkEnd w:id="0"/>
      <w:r w:rsidRPr="00DC3D75">
        <w:t>alaria (IVERMAL): a randomised, double-blind, placebo-controlled trial.</w:t>
      </w:r>
      <w:r>
        <w:t xml:space="preserve"> The Lancet Infectious Diseases. 2018. Accepted 14-Feb-2018; in press.</w:t>
      </w:r>
    </w:p>
    <w:p w14:paraId="3C74F6E2" w14:textId="77777777" w:rsidR="00DC3D75" w:rsidRPr="00B130D2" w:rsidRDefault="00DC3D75" w:rsidP="00592275">
      <w:pPr>
        <w:pStyle w:val="NoSpacing"/>
      </w:pPr>
    </w:p>
    <w:p w14:paraId="682F4DEE" w14:textId="34AC4EE6" w:rsidR="005703E8" w:rsidRPr="00B130D2" w:rsidRDefault="005703E8" w:rsidP="005A7263">
      <w:pPr>
        <w:pStyle w:val="Heading1"/>
      </w:pPr>
      <w:r w:rsidRPr="00B130D2">
        <w:t>Authors</w:t>
      </w:r>
    </w:p>
    <w:p w14:paraId="79CD9D11" w14:textId="7CF8D23C" w:rsidR="005703E8" w:rsidRPr="00B130D2" w:rsidRDefault="005703E8" w:rsidP="005703E8">
      <w:pPr>
        <w:pStyle w:val="NoSpacing"/>
      </w:pPr>
      <w:r w:rsidRPr="00B130D2">
        <w:t xml:space="preserve">Menno </w:t>
      </w:r>
      <w:r w:rsidR="003A5C7F" w:rsidRPr="00B130D2">
        <w:t xml:space="preserve">R. </w:t>
      </w:r>
      <w:r w:rsidRPr="00B130D2">
        <w:t xml:space="preserve">Smit, Eric </w:t>
      </w:r>
      <w:r w:rsidR="00057B34" w:rsidRPr="00B130D2">
        <w:t xml:space="preserve">O. </w:t>
      </w:r>
      <w:r w:rsidRPr="00B130D2">
        <w:t>Ochomo, Ghaith Aljayyoussi, Titus</w:t>
      </w:r>
      <w:r w:rsidR="00057B34" w:rsidRPr="00B130D2">
        <w:t xml:space="preserve"> K.</w:t>
      </w:r>
      <w:r w:rsidRPr="00B130D2">
        <w:t xml:space="preserve"> Kwambai, Bernard </w:t>
      </w:r>
      <w:r w:rsidR="00700349" w:rsidRPr="00B130D2">
        <w:t xml:space="preserve">O. </w:t>
      </w:r>
      <w:r w:rsidRPr="00B130D2">
        <w:t xml:space="preserve">Abong’o, </w:t>
      </w:r>
      <w:r w:rsidR="00BA1EE2" w:rsidRPr="00B130D2">
        <w:t>Tao Chen</w:t>
      </w:r>
      <w:r w:rsidR="00DD0C17" w:rsidRPr="00B130D2">
        <w:t xml:space="preserve">, </w:t>
      </w:r>
      <w:r w:rsidR="00BA1EE2" w:rsidRPr="00B130D2">
        <w:t>Teun Bousema</w:t>
      </w:r>
      <w:r w:rsidR="009E4257" w:rsidRPr="00B130D2">
        <w:t xml:space="preserve">, </w:t>
      </w:r>
      <w:r w:rsidR="00057B34" w:rsidRPr="00B130D2">
        <w:t xml:space="preserve">Hannah C. Slater, </w:t>
      </w:r>
      <w:r w:rsidR="00DA63D9" w:rsidRPr="00B130D2">
        <w:t xml:space="preserve">David Waterhouse, </w:t>
      </w:r>
      <w:r w:rsidRPr="00B130D2">
        <w:t xml:space="preserve">Nabie </w:t>
      </w:r>
      <w:r w:rsidR="00166BF7" w:rsidRPr="00B130D2">
        <w:t xml:space="preserve">M. </w:t>
      </w:r>
      <w:r w:rsidRPr="00B130D2">
        <w:t xml:space="preserve">Bayoh, John </w:t>
      </w:r>
      <w:r w:rsidR="00601EF3" w:rsidRPr="00B130D2">
        <w:t xml:space="preserve">E. </w:t>
      </w:r>
      <w:r w:rsidRPr="00B130D2">
        <w:t xml:space="preserve">Gimnig, Aaron </w:t>
      </w:r>
      <w:r w:rsidR="00057B34" w:rsidRPr="00B130D2">
        <w:t xml:space="preserve">M. </w:t>
      </w:r>
      <w:r w:rsidRPr="00B130D2">
        <w:t xml:space="preserve">Samuels, Meghna </w:t>
      </w:r>
      <w:r w:rsidR="006507FD" w:rsidRPr="00B130D2">
        <w:t xml:space="preserve">R. </w:t>
      </w:r>
      <w:r w:rsidRPr="00B130D2">
        <w:t xml:space="preserve">Desai, Penelope </w:t>
      </w:r>
      <w:r w:rsidR="009A2EC5" w:rsidRPr="00B130D2">
        <w:t xml:space="preserve">A. </w:t>
      </w:r>
      <w:r w:rsidRPr="00B130D2">
        <w:t xml:space="preserve">Phillips-Howard, Simon </w:t>
      </w:r>
      <w:r w:rsidR="00031135" w:rsidRPr="00B130D2">
        <w:t xml:space="preserve">K. </w:t>
      </w:r>
      <w:r w:rsidRPr="00B130D2">
        <w:t>Kariuki,</w:t>
      </w:r>
      <w:r w:rsidR="001367D4" w:rsidRPr="00B130D2">
        <w:t xml:space="preserve"> </w:t>
      </w:r>
      <w:r w:rsidRPr="00B130D2">
        <w:t xml:space="preserve">Duolao Wang, Steve </w:t>
      </w:r>
      <w:r w:rsidR="00980021" w:rsidRPr="00B130D2">
        <w:t xml:space="preserve">A. </w:t>
      </w:r>
      <w:r w:rsidRPr="00B130D2">
        <w:t xml:space="preserve">Ward, </w:t>
      </w:r>
      <w:r w:rsidR="00A73CB1" w:rsidRPr="00B130D2">
        <w:t>F</w:t>
      </w:r>
      <w:r w:rsidRPr="00B130D2">
        <w:t xml:space="preserve">eiko </w:t>
      </w:r>
      <w:r w:rsidR="009A2EC5" w:rsidRPr="00B130D2">
        <w:t xml:space="preserve">O. </w:t>
      </w:r>
      <w:r w:rsidRPr="00B130D2">
        <w:t>ter Kuile.</w:t>
      </w:r>
    </w:p>
    <w:p w14:paraId="19F66BD2" w14:textId="26B6150D" w:rsidR="005703E8" w:rsidRPr="00B130D2" w:rsidRDefault="005703E8" w:rsidP="00544FF8">
      <w:pPr>
        <w:pStyle w:val="NoSpacing"/>
        <w:rPr>
          <w:b/>
        </w:rPr>
      </w:pPr>
      <w:r w:rsidRPr="00B130D2">
        <w:rPr>
          <w:b/>
        </w:rPr>
        <w:t>Liverpool Sc</w:t>
      </w:r>
      <w:r w:rsidR="00A910C9" w:rsidRPr="00B130D2">
        <w:rPr>
          <w:b/>
        </w:rPr>
        <w:t>hool of Tropical Medicine</w:t>
      </w:r>
      <w:r w:rsidRPr="00B130D2">
        <w:rPr>
          <w:b/>
        </w:rPr>
        <w:t>, Liverpool,</w:t>
      </w:r>
      <w:r w:rsidR="00DC0B0D" w:rsidRPr="00B130D2">
        <w:rPr>
          <w:b/>
        </w:rPr>
        <w:t xml:space="preserve"> </w:t>
      </w:r>
      <w:r w:rsidRPr="00B130D2">
        <w:rPr>
          <w:b/>
        </w:rPr>
        <w:t>UK</w:t>
      </w:r>
      <w:r w:rsidR="00A910C9" w:rsidRPr="00B130D2">
        <w:rPr>
          <w:b/>
        </w:rPr>
        <w:t xml:space="preserve"> </w:t>
      </w:r>
      <w:r w:rsidR="00A910C9" w:rsidRPr="00B130D2">
        <w:t>(MR Smit MD, G Aljayyoussi PhD, T Chen PhD, D Waterhouse MSc, PA Phillips-Howard PhD, Prof D Wang PhD, Prof S</w:t>
      </w:r>
      <w:r w:rsidR="00644B32" w:rsidRPr="00B130D2">
        <w:t>A</w:t>
      </w:r>
      <w:r w:rsidR="00A910C9" w:rsidRPr="00B130D2">
        <w:t xml:space="preserve"> Ward PhD, Prof FO ter Kuile PhD)</w:t>
      </w:r>
      <w:r w:rsidR="003B0A63" w:rsidRPr="00B130D2">
        <w:t xml:space="preserve">; </w:t>
      </w:r>
      <w:r w:rsidRPr="00B130D2">
        <w:rPr>
          <w:b/>
        </w:rPr>
        <w:t xml:space="preserve">Kenya Medical Research Institute, </w:t>
      </w:r>
      <w:r w:rsidR="001A48E0" w:rsidRPr="00B130D2">
        <w:rPr>
          <w:b/>
        </w:rPr>
        <w:t>Cent</w:t>
      </w:r>
      <w:r w:rsidR="007D19E7" w:rsidRPr="00B130D2">
        <w:rPr>
          <w:b/>
        </w:rPr>
        <w:t>re</w:t>
      </w:r>
      <w:r w:rsidR="001A48E0" w:rsidRPr="00B130D2">
        <w:rPr>
          <w:b/>
        </w:rPr>
        <w:t xml:space="preserve"> for Global Health Research, </w:t>
      </w:r>
      <w:r w:rsidRPr="00B130D2">
        <w:rPr>
          <w:b/>
        </w:rPr>
        <w:t>Kisumu, Kenya</w:t>
      </w:r>
      <w:r w:rsidR="00A910C9" w:rsidRPr="00B130D2">
        <w:t xml:space="preserve"> (EO Ochomo PhD, TK Kwambai MD, BO Abong’o MSc, SK Kariuki PhD)</w:t>
      </w:r>
      <w:r w:rsidR="003B0A63" w:rsidRPr="00B130D2">
        <w:t xml:space="preserve">; </w:t>
      </w:r>
      <w:r w:rsidR="000D26E7" w:rsidRPr="00B130D2">
        <w:rPr>
          <w:b/>
        </w:rPr>
        <w:t>Kenya Ministry of Health, Kisumu County, Kisumu, Kenya</w:t>
      </w:r>
      <w:r w:rsidR="009F01AA" w:rsidRPr="00B130D2">
        <w:t xml:space="preserve"> (TK Kwambai MD)</w:t>
      </w:r>
      <w:r w:rsidR="003B0A63" w:rsidRPr="00B130D2">
        <w:t xml:space="preserve">; </w:t>
      </w:r>
      <w:r w:rsidR="00DD0C17" w:rsidRPr="00B130D2">
        <w:rPr>
          <w:b/>
        </w:rPr>
        <w:t xml:space="preserve">Radboud University </w:t>
      </w:r>
      <w:r w:rsidR="009F01AA" w:rsidRPr="00B130D2">
        <w:rPr>
          <w:b/>
        </w:rPr>
        <w:t xml:space="preserve">Medical </w:t>
      </w:r>
      <w:proofErr w:type="spellStart"/>
      <w:r w:rsidR="009F01AA" w:rsidRPr="00B130D2">
        <w:rPr>
          <w:b/>
        </w:rPr>
        <w:t>Center</w:t>
      </w:r>
      <w:proofErr w:type="spellEnd"/>
      <w:r w:rsidR="00DD0C17" w:rsidRPr="00B130D2">
        <w:rPr>
          <w:b/>
        </w:rPr>
        <w:t xml:space="preserve">, </w:t>
      </w:r>
      <w:r w:rsidR="00B229D0" w:rsidRPr="00B130D2">
        <w:rPr>
          <w:b/>
        </w:rPr>
        <w:t xml:space="preserve">Nijmegen, </w:t>
      </w:r>
      <w:r w:rsidR="00DD0C17" w:rsidRPr="00B130D2">
        <w:rPr>
          <w:b/>
        </w:rPr>
        <w:t>The Netherlands</w:t>
      </w:r>
      <w:r w:rsidR="009F01AA" w:rsidRPr="00B130D2">
        <w:t xml:space="preserve"> (</w:t>
      </w:r>
      <w:r w:rsidR="00672D62" w:rsidRPr="00B130D2">
        <w:t>T Bousema PhD</w:t>
      </w:r>
      <w:r w:rsidR="009F01AA" w:rsidRPr="00B130D2">
        <w:t>)</w:t>
      </w:r>
      <w:r w:rsidR="003B0A63" w:rsidRPr="00B130D2">
        <w:rPr>
          <w:b/>
        </w:rPr>
        <w:t xml:space="preserve">; </w:t>
      </w:r>
      <w:r w:rsidR="00B229D0" w:rsidRPr="00B130D2">
        <w:rPr>
          <w:b/>
        </w:rPr>
        <w:t>London School of Hygiene and Tropical Me</w:t>
      </w:r>
      <w:r w:rsidR="009F01AA" w:rsidRPr="00B130D2">
        <w:rPr>
          <w:b/>
        </w:rPr>
        <w:t>dicine</w:t>
      </w:r>
      <w:r w:rsidR="00B229D0" w:rsidRPr="00B130D2">
        <w:rPr>
          <w:b/>
        </w:rPr>
        <w:t>, London, UK</w:t>
      </w:r>
      <w:r w:rsidR="009F01AA" w:rsidRPr="00B130D2">
        <w:t xml:space="preserve"> (</w:t>
      </w:r>
      <w:r w:rsidR="00672D62" w:rsidRPr="00B130D2">
        <w:t>T Bousema PhD</w:t>
      </w:r>
      <w:r w:rsidR="009F01AA" w:rsidRPr="00B130D2">
        <w:t>)</w:t>
      </w:r>
      <w:r w:rsidR="003B0A63" w:rsidRPr="00B130D2">
        <w:t xml:space="preserve">; </w:t>
      </w:r>
      <w:r w:rsidR="00057B34" w:rsidRPr="00B130D2">
        <w:rPr>
          <w:b/>
        </w:rPr>
        <w:t>Im</w:t>
      </w:r>
      <w:r w:rsidR="009F01AA" w:rsidRPr="00B130D2">
        <w:rPr>
          <w:b/>
        </w:rPr>
        <w:t>perial College London</w:t>
      </w:r>
      <w:r w:rsidR="00057B34" w:rsidRPr="00B130D2">
        <w:rPr>
          <w:b/>
        </w:rPr>
        <w:t>, Department of Infectious Disease Epidemiology, London, UK</w:t>
      </w:r>
      <w:r w:rsidR="009F01AA" w:rsidRPr="00B130D2">
        <w:t xml:space="preserve"> (</w:t>
      </w:r>
      <w:r w:rsidR="00672D62" w:rsidRPr="00B130D2">
        <w:t>HC Slater PhD</w:t>
      </w:r>
      <w:r w:rsidR="009F01AA" w:rsidRPr="00B130D2">
        <w:t>)</w:t>
      </w:r>
      <w:r w:rsidR="003B0A63" w:rsidRPr="00B130D2">
        <w:rPr>
          <w:b/>
        </w:rPr>
        <w:t xml:space="preserve">; </w:t>
      </w:r>
      <w:r w:rsidRPr="00B130D2">
        <w:rPr>
          <w:b/>
        </w:rPr>
        <w:t xml:space="preserve">U.S. </w:t>
      </w:r>
      <w:proofErr w:type="spellStart"/>
      <w:r w:rsidRPr="00B130D2">
        <w:rPr>
          <w:b/>
        </w:rPr>
        <w:t>Centers</w:t>
      </w:r>
      <w:proofErr w:type="spellEnd"/>
      <w:r w:rsidRPr="00B130D2">
        <w:rPr>
          <w:b/>
        </w:rPr>
        <w:t xml:space="preserve"> for Dise</w:t>
      </w:r>
      <w:r w:rsidR="009F01AA" w:rsidRPr="00B130D2">
        <w:rPr>
          <w:b/>
        </w:rPr>
        <w:t>ase Control and Prevention</w:t>
      </w:r>
      <w:r w:rsidRPr="00B130D2">
        <w:rPr>
          <w:b/>
        </w:rPr>
        <w:t>,</w:t>
      </w:r>
      <w:r w:rsidR="00DC0B0D" w:rsidRPr="00B130D2">
        <w:rPr>
          <w:b/>
        </w:rPr>
        <w:t xml:space="preserve"> </w:t>
      </w:r>
      <w:proofErr w:type="spellStart"/>
      <w:r w:rsidR="001A48E0" w:rsidRPr="00B130D2">
        <w:rPr>
          <w:b/>
        </w:rPr>
        <w:t>Center</w:t>
      </w:r>
      <w:proofErr w:type="spellEnd"/>
      <w:r w:rsidR="001A48E0" w:rsidRPr="00B130D2">
        <w:rPr>
          <w:b/>
        </w:rPr>
        <w:t xml:space="preserve"> for Global Health, Division of Parasitic Diseases and Malaria, </w:t>
      </w:r>
      <w:r w:rsidR="00DC0B0D" w:rsidRPr="00B130D2">
        <w:rPr>
          <w:b/>
        </w:rPr>
        <w:t>Atlanta, GA</w:t>
      </w:r>
      <w:r w:rsidRPr="00B130D2">
        <w:rPr>
          <w:b/>
        </w:rPr>
        <w:t>, USA</w:t>
      </w:r>
      <w:r w:rsidR="009F01AA" w:rsidRPr="00B130D2">
        <w:rPr>
          <w:b/>
        </w:rPr>
        <w:t xml:space="preserve"> </w:t>
      </w:r>
      <w:r w:rsidR="009F01AA" w:rsidRPr="00B130D2">
        <w:t>(</w:t>
      </w:r>
      <w:r w:rsidR="00672D62" w:rsidRPr="00B130D2">
        <w:t>NM Bayoh PhD, JE Gimnig PhD, AM Samuels MD, MR Desai PhD</w:t>
      </w:r>
      <w:r w:rsidR="009F01AA" w:rsidRPr="00B130D2">
        <w:t>)</w:t>
      </w:r>
      <w:r w:rsidRPr="00B130D2">
        <w:rPr>
          <w:b/>
        </w:rPr>
        <w:t>.</w:t>
      </w:r>
    </w:p>
    <w:p w14:paraId="1D931DCD" w14:textId="6CC3720D" w:rsidR="005703E8" w:rsidRPr="00B130D2" w:rsidRDefault="00387525" w:rsidP="005703E8">
      <w:pPr>
        <w:pStyle w:val="NoSpacing"/>
      </w:pPr>
      <w:r w:rsidRPr="00B130D2">
        <w:t>Correspondence to</w:t>
      </w:r>
      <w:r w:rsidR="001367D4" w:rsidRPr="00B130D2">
        <w:t xml:space="preserve">: </w:t>
      </w:r>
      <w:r w:rsidRPr="00B130D2">
        <w:t xml:space="preserve">Dr </w:t>
      </w:r>
      <w:r w:rsidR="001367D4" w:rsidRPr="00B130D2">
        <w:t>Menno R. Smit</w:t>
      </w:r>
      <w:r w:rsidRPr="00B130D2">
        <w:t>,</w:t>
      </w:r>
      <w:r w:rsidR="001367D4" w:rsidRPr="00B130D2">
        <w:t xml:space="preserve"> Liverpool School of Tropical Medicine, Pembroke Place, Liverpool L3 5QA, United Kingdom. E-mail: </w:t>
      </w:r>
      <w:hyperlink r:id="rId8" w:history="1">
        <w:r w:rsidR="001367D4" w:rsidRPr="00B130D2">
          <w:rPr>
            <w:rStyle w:val="Hyperlink"/>
          </w:rPr>
          <w:t>menno.smit@lstmed.ac.uk</w:t>
        </w:r>
      </w:hyperlink>
      <w:r w:rsidR="00915099" w:rsidRPr="00B130D2">
        <w:t>.</w:t>
      </w:r>
    </w:p>
    <w:p w14:paraId="2FEAF207" w14:textId="77777777" w:rsidR="00CE3AAB" w:rsidRPr="00B130D2" w:rsidRDefault="00CE3AAB" w:rsidP="005703E8">
      <w:pPr>
        <w:pStyle w:val="NoSpacing"/>
      </w:pPr>
    </w:p>
    <w:p w14:paraId="6353C4FE" w14:textId="363CBE5E" w:rsidR="005703E8" w:rsidRPr="00B130D2" w:rsidRDefault="005703E8" w:rsidP="005A7263">
      <w:pPr>
        <w:pStyle w:val="Heading1"/>
      </w:pPr>
      <w:r w:rsidRPr="00B130D2">
        <w:t>Abstract</w:t>
      </w:r>
    </w:p>
    <w:p w14:paraId="1FB924EF" w14:textId="4761E3AF" w:rsidR="00CE3AAB" w:rsidRPr="00B130D2" w:rsidRDefault="00CE3AAB" w:rsidP="008D5218">
      <w:pPr>
        <w:pStyle w:val="Heading2"/>
      </w:pPr>
      <w:r w:rsidRPr="00B130D2">
        <w:rPr>
          <w:rStyle w:val="Heading2Char1"/>
          <w:b/>
        </w:rPr>
        <w:t>Background</w:t>
      </w:r>
    </w:p>
    <w:p w14:paraId="1F03A28A" w14:textId="26EFA672" w:rsidR="00530797" w:rsidRPr="00B130D2" w:rsidRDefault="00E54E29" w:rsidP="004735B4">
      <w:pPr>
        <w:pStyle w:val="NoSpacing"/>
      </w:pPr>
      <w:r w:rsidRPr="00E54E29">
        <w:t>Ivermectin is being considered for mass-drug-administration for malaria due to its ability to kill mosquitoes feeding on recently treated individ</w:t>
      </w:r>
      <w:r w:rsidR="00D354AE">
        <w:t>uals. However, standard, single-</w:t>
      </w:r>
      <w:r w:rsidRPr="00E54E29">
        <w:t xml:space="preserve">doses of 150-200 mcg/kg used for onchocerciasis and lymphatic filariasis </w:t>
      </w:r>
      <w:r>
        <w:t>have a</w:t>
      </w:r>
      <w:r w:rsidRPr="00E54E29">
        <w:t xml:space="preserve"> short-lived </w:t>
      </w:r>
      <w:r>
        <w:t>mosquitocidal</w:t>
      </w:r>
      <w:r w:rsidR="00D354AE">
        <w:t>-</w:t>
      </w:r>
      <w:r>
        <w:t xml:space="preserve">effect </w:t>
      </w:r>
      <w:r w:rsidR="00997B90">
        <w:t>(&lt;7 days). Ivermectin is well-</w:t>
      </w:r>
      <w:r w:rsidRPr="00E54E29">
        <w:t>tolerated up to 2,000 mcg/kg</w:t>
      </w:r>
      <w:r>
        <w:t xml:space="preserve">. </w:t>
      </w:r>
      <w:r w:rsidR="00B13D3E" w:rsidRPr="00B13D3E">
        <w:t>Multi-day regimens of high</w:t>
      </w:r>
      <w:r w:rsidR="00B13D3E">
        <w:t>-</w:t>
      </w:r>
      <w:r w:rsidR="00B13D3E" w:rsidRPr="00B13D3E">
        <w:t>doses of ivermectin</w:t>
      </w:r>
      <w:r w:rsidR="00142344" w:rsidRPr="00B130D2">
        <w:t xml:space="preserve"> could generate longer </w:t>
      </w:r>
      <w:r w:rsidR="00B23802">
        <w:t>mosquitocidal-</w:t>
      </w:r>
      <w:r w:rsidR="00142344" w:rsidRPr="00B130D2">
        <w:t>effect</w:t>
      </w:r>
      <w:r w:rsidR="00B23802">
        <w:t>s</w:t>
      </w:r>
      <w:r w:rsidR="00142344" w:rsidRPr="00B130D2">
        <w:t xml:space="preserve"> required for malaria elimination.</w:t>
      </w:r>
      <w:r w:rsidR="00A80240" w:rsidRPr="00B130D2">
        <w:t xml:space="preserve"> </w:t>
      </w:r>
    </w:p>
    <w:p w14:paraId="25133EB2" w14:textId="5B8F8BBD" w:rsidR="00CE3AAB" w:rsidRPr="00B130D2" w:rsidRDefault="00CE3AAB" w:rsidP="008D5218">
      <w:pPr>
        <w:pStyle w:val="Heading2"/>
      </w:pPr>
      <w:r w:rsidRPr="00B130D2">
        <w:t>Methods</w:t>
      </w:r>
    </w:p>
    <w:p w14:paraId="7BC6091E" w14:textId="20FB5941" w:rsidR="00B1414D" w:rsidRPr="00B130D2" w:rsidRDefault="00B23802" w:rsidP="00F20DE8">
      <w:pPr>
        <w:pStyle w:val="NoSpacing"/>
      </w:pPr>
      <w:r>
        <w:rPr>
          <w:lang w:val="en-US"/>
        </w:rPr>
        <w:t>R</w:t>
      </w:r>
      <w:r w:rsidR="00A454DD">
        <w:rPr>
          <w:lang w:val="en-US"/>
        </w:rPr>
        <w:t xml:space="preserve">andomized, double-blind, placebo-controlled trial comparing the safety, </w:t>
      </w:r>
      <w:r w:rsidR="00284B1F">
        <w:rPr>
          <w:lang w:val="en-US"/>
        </w:rPr>
        <w:t>tolerability, and efficacy of 3-</w:t>
      </w:r>
      <w:r w:rsidR="00A454DD">
        <w:rPr>
          <w:lang w:val="en-US"/>
        </w:rPr>
        <w:t>day ivermectin 0, 300, or 600 mcg/kg/day, co-administered with dihydroartemisinin-piperaquine, in randomly assigned (1:1:1) adults with uncomplicated malaria in Kenya.</w:t>
      </w:r>
      <w:r w:rsidR="00334451" w:rsidRPr="00B130D2">
        <w:t xml:space="preserve"> </w:t>
      </w:r>
      <w:r w:rsidR="00F351EA">
        <w:t xml:space="preserve">Randomisation lists were computer-generated. </w:t>
      </w:r>
      <w:r w:rsidR="00997B90">
        <w:t>S</w:t>
      </w:r>
      <w:r w:rsidR="00334451" w:rsidRPr="00B130D2">
        <w:t>equentially numbered, opaque envelopes</w:t>
      </w:r>
      <w:r w:rsidR="00997B90">
        <w:t xml:space="preserve"> concealed allocation</w:t>
      </w:r>
      <w:r w:rsidR="00334451" w:rsidRPr="00B130D2">
        <w:t>.</w:t>
      </w:r>
      <w:r w:rsidR="00F20DE8" w:rsidRPr="00B130D2">
        <w:t xml:space="preserve"> </w:t>
      </w:r>
      <w:r w:rsidR="009D1E98" w:rsidRPr="00B130D2">
        <w:t xml:space="preserve">Patients’ blood taken </w:t>
      </w:r>
      <w:r w:rsidR="00C77BEA" w:rsidRPr="00B130D2">
        <w:t xml:space="preserve">on </w:t>
      </w:r>
      <w:r w:rsidR="009D1E98" w:rsidRPr="00B130D2">
        <w:t xml:space="preserve">post-treatment days 0, 2+4h (Cmax), 7, 10, 14, 21, and 28, was fed to laboratory-reared </w:t>
      </w:r>
      <w:r w:rsidR="009D1E98" w:rsidRPr="00B130D2">
        <w:rPr>
          <w:i/>
        </w:rPr>
        <w:t>Anopheles gambiae s.s.</w:t>
      </w:r>
      <w:r w:rsidR="005B07CA" w:rsidRPr="00B130D2">
        <w:rPr>
          <w:i/>
        </w:rPr>
        <w:t>;</w:t>
      </w:r>
      <w:r w:rsidR="009D1E98" w:rsidRPr="00B130D2">
        <w:t xml:space="preserve"> </w:t>
      </w:r>
      <w:r w:rsidR="007F3A28" w:rsidRPr="00B130D2">
        <w:t xml:space="preserve">mosquito </w:t>
      </w:r>
      <w:r w:rsidR="009D1E98" w:rsidRPr="00B130D2">
        <w:t xml:space="preserve">survival </w:t>
      </w:r>
      <w:r w:rsidR="007F3A28" w:rsidRPr="00B130D2">
        <w:t>was assessed daily</w:t>
      </w:r>
      <w:r w:rsidR="00227268" w:rsidRPr="00B130D2">
        <w:t xml:space="preserve"> for 28-days</w:t>
      </w:r>
      <w:r w:rsidR="007F3A28" w:rsidRPr="00B130D2">
        <w:t xml:space="preserve"> post-feeding</w:t>
      </w:r>
      <w:r w:rsidR="009D1E98" w:rsidRPr="00B130D2">
        <w:t xml:space="preserve">. </w:t>
      </w:r>
      <w:r w:rsidR="000A510F" w:rsidRPr="00B130D2">
        <w:t>The primary outcome was 14-day-cumulative-mortality of mosquitoes fed 7-days post-treatment; secondary outcomes included</w:t>
      </w:r>
      <w:r w:rsidR="00F20DE8" w:rsidRPr="00B130D2">
        <w:t xml:space="preserve"> 14-day-survival-time of mosquitoes fed at each post-treatment visit.</w:t>
      </w:r>
      <w:r w:rsidR="000A510F" w:rsidRPr="00B130D2">
        <w:t xml:space="preserve"> </w:t>
      </w:r>
      <w:r w:rsidR="00F27D43" w:rsidRPr="00EA7105">
        <w:rPr>
          <w:lang w:val="en-US"/>
        </w:rPr>
        <w:t>Safety outcomes included pupil</w:t>
      </w:r>
      <w:r w:rsidR="00F27D43">
        <w:rPr>
          <w:lang w:val="en-US"/>
        </w:rPr>
        <w:t>-</w:t>
      </w:r>
      <w:r w:rsidR="00F27D43" w:rsidRPr="00EA7105">
        <w:rPr>
          <w:lang w:val="en-US"/>
        </w:rPr>
        <w:t>diameter, QT-interval, and adverse events.</w:t>
      </w:r>
      <w:r w:rsidR="00F27D43">
        <w:rPr>
          <w:lang w:val="en-US"/>
        </w:rPr>
        <w:t xml:space="preserve"> </w:t>
      </w:r>
      <w:r w:rsidR="00F20DE8" w:rsidRPr="00B130D2">
        <w:t>Analyses were by</w:t>
      </w:r>
      <w:r w:rsidR="0094659F" w:rsidRPr="00B130D2">
        <w:t xml:space="preserve"> intention-to-</w:t>
      </w:r>
      <w:r w:rsidR="00F20DE8" w:rsidRPr="00B130D2">
        <w:t>treat.</w:t>
      </w:r>
      <w:r w:rsidR="001B7331" w:rsidRPr="00B130D2">
        <w:t xml:space="preserve"> </w:t>
      </w:r>
      <w:r w:rsidR="00951E68" w:rsidRPr="00EA7105">
        <w:rPr>
          <w:lang w:val="en-US"/>
        </w:rPr>
        <w:t>Ivermectin’s effect</w:t>
      </w:r>
      <w:r w:rsidR="00951E68">
        <w:rPr>
          <w:lang w:val="en-US"/>
        </w:rPr>
        <w:t xml:space="preserve"> </w:t>
      </w:r>
      <w:r w:rsidR="00760AA0" w:rsidRPr="00B130D2">
        <w:t>on malaria transmission was modelled.</w:t>
      </w:r>
      <w:r w:rsidR="00F20DE8" w:rsidRPr="00B130D2">
        <w:t xml:space="preserve"> </w:t>
      </w:r>
      <w:r w:rsidR="001B7331" w:rsidRPr="00B130D2">
        <w:t xml:space="preserve">Trial </w:t>
      </w:r>
      <w:proofErr w:type="gramStart"/>
      <w:r w:rsidR="001B7331" w:rsidRPr="00B130D2">
        <w:t>registration</w:t>
      </w:r>
      <w:r w:rsidR="009E124E">
        <w:t>:</w:t>
      </w:r>
      <w:r w:rsidR="001B7331" w:rsidRPr="00B130D2">
        <w:t>ClinicalTrials.gov</w:t>
      </w:r>
      <w:proofErr w:type="gramEnd"/>
      <w:r w:rsidR="00AE7819">
        <w:t>-</w:t>
      </w:r>
      <w:hyperlink r:id="rId9" w:history="1">
        <w:r w:rsidR="00F20DE8" w:rsidRPr="00B130D2">
          <w:rPr>
            <w:rStyle w:val="Hyperlink"/>
          </w:rPr>
          <w:t>NCT02511353</w:t>
        </w:r>
      </w:hyperlink>
      <w:r w:rsidR="00F20DE8" w:rsidRPr="00B130D2">
        <w:t>.</w:t>
      </w:r>
    </w:p>
    <w:p w14:paraId="44CA1833" w14:textId="1D1EC467" w:rsidR="00B1414D" w:rsidRPr="00B130D2" w:rsidRDefault="006E5407" w:rsidP="008D5218">
      <w:pPr>
        <w:pStyle w:val="Heading2"/>
      </w:pPr>
      <w:r w:rsidRPr="00B130D2">
        <w:t>Findings</w:t>
      </w:r>
    </w:p>
    <w:p w14:paraId="6C6CBBBC" w14:textId="3D0CFC56" w:rsidR="00430C06" w:rsidRPr="00B130D2" w:rsidRDefault="00FB4C4A" w:rsidP="00430C06">
      <w:pPr>
        <w:pStyle w:val="NoSpacing"/>
      </w:pPr>
      <w:r w:rsidRPr="00B130D2">
        <w:lastRenderedPageBreak/>
        <w:t xml:space="preserve">Between </w:t>
      </w:r>
      <w:r w:rsidR="009C30E9" w:rsidRPr="00B130D2">
        <w:t>20</w:t>
      </w:r>
      <w:r w:rsidR="00434023" w:rsidRPr="00B130D2">
        <w:t>-Jul-</w:t>
      </w:r>
      <w:r w:rsidR="00CF3101" w:rsidRPr="00B130D2">
        <w:t xml:space="preserve">2015 and </w:t>
      </w:r>
      <w:r w:rsidR="009C30E9" w:rsidRPr="00B130D2">
        <w:t>07</w:t>
      </w:r>
      <w:r w:rsidR="00434023" w:rsidRPr="00B130D2">
        <w:t>-May-</w:t>
      </w:r>
      <w:r w:rsidR="00CF3101" w:rsidRPr="00B130D2">
        <w:t>2016</w:t>
      </w:r>
      <w:r w:rsidRPr="00B130D2">
        <w:t xml:space="preserve">, </w:t>
      </w:r>
      <w:r w:rsidR="00F8403C" w:rsidRPr="00B130D2">
        <w:t xml:space="preserve">141 </w:t>
      </w:r>
      <w:r w:rsidR="00451409" w:rsidRPr="00B130D2">
        <w:t xml:space="preserve">patients </w:t>
      </w:r>
      <w:r w:rsidR="00F8403C" w:rsidRPr="00B130D2">
        <w:t>were randomized</w:t>
      </w:r>
      <w:r w:rsidR="00E31F2C">
        <w:t xml:space="preserve"> to</w:t>
      </w:r>
      <w:r w:rsidR="00EE20BA" w:rsidRPr="00B130D2">
        <w:t xml:space="preserve"> ivermectin 600 mcg/kg/day (n=47), 300 mcg/kg/day (n=48), or placebo (n=46)</w:t>
      </w:r>
      <w:r w:rsidR="00AE7819">
        <w:t>.</w:t>
      </w:r>
      <w:r w:rsidR="00EE20BA" w:rsidRPr="00B130D2">
        <w:t xml:space="preserve"> 128 patients (90.8%) attended the </w:t>
      </w:r>
      <w:r w:rsidR="00997B90">
        <w:t>primary outcome visit 7-</w:t>
      </w:r>
      <w:r w:rsidR="00EE20BA" w:rsidRPr="00B130D2">
        <w:t>days post-treatment.</w:t>
      </w:r>
      <w:r w:rsidR="007F29D0" w:rsidRPr="00B130D2">
        <w:t xml:space="preserve"> </w:t>
      </w:r>
      <w:r w:rsidR="00877336" w:rsidRPr="00B130D2">
        <w:t>Compared to placebo, ivermectin w</w:t>
      </w:r>
      <w:r w:rsidR="00821CD8" w:rsidRPr="00B130D2">
        <w:t>as</w:t>
      </w:r>
      <w:r w:rsidR="00877336" w:rsidRPr="00B130D2">
        <w:t xml:space="preserve"> associate</w:t>
      </w:r>
      <w:r w:rsidR="009B0F3E" w:rsidRPr="00B130D2">
        <w:t>d</w:t>
      </w:r>
      <w:r w:rsidR="00877336" w:rsidRPr="00B130D2">
        <w:t xml:space="preserve"> with higher </w:t>
      </w:r>
      <w:r w:rsidR="00227268" w:rsidRPr="00B130D2">
        <w:t xml:space="preserve">14-day-post-feeding </w:t>
      </w:r>
      <w:r w:rsidR="00194CFA" w:rsidRPr="00B130D2">
        <w:t>mosquito</w:t>
      </w:r>
      <w:r w:rsidR="008C47DD" w:rsidRPr="00B130D2">
        <w:t xml:space="preserve"> </w:t>
      </w:r>
      <w:r w:rsidR="00194CFA" w:rsidRPr="00B130D2">
        <w:t xml:space="preserve">mortality </w:t>
      </w:r>
      <w:r w:rsidR="0008210F" w:rsidRPr="00B130D2">
        <w:t xml:space="preserve">when fed </w:t>
      </w:r>
      <w:r w:rsidR="009B0F3E" w:rsidRPr="00B130D2">
        <w:t>on blood taken 7</w:t>
      </w:r>
      <w:r w:rsidR="005F6A13">
        <w:t>-</w:t>
      </w:r>
      <w:r w:rsidR="009B0F3E" w:rsidRPr="00B130D2">
        <w:t>days</w:t>
      </w:r>
      <w:r w:rsidR="005F6A13">
        <w:t>-</w:t>
      </w:r>
      <w:r w:rsidR="00B278C2" w:rsidRPr="00B130D2">
        <w:t>post-</w:t>
      </w:r>
      <w:r w:rsidR="009B0F3E" w:rsidRPr="00B130D2">
        <w:t xml:space="preserve">treatment </w:t>
      </w:r>
      <w:r w:rsidR="00CF7F76" w:rsidRPr="00B130D2">
        <w:t>(</w:t>
      </w:r>
      <w:bookmarkStart w:id="1" w:name="_Hlk487193735"/>
      <w:r w:rsidR="0059434C" w:rsidRPr="00B130D2">
        <w:t>600 mcg/kg/day: risk ratio [RR]</w:t>
      </w:r>
      <w:r w:rsidR="00CB2448" w:rsidRPr="00B130D2">
        <w:rPr>
          <w:rFonts w:cstheme="minorHAnsi"/>
          <w:szCs w:val="12"/>
        </w:rPr>
        <w:t xml:space="preserve"> </w:t>
      </w:r>
      <w:r w:rsidR="00512B30" w:rsidRPr="00B130D2">
        <w:rPr>
          <w:rFonts w:cstheme="minorHAnsi"/>
          <w:szCs w:val="12"/>
        </w:rPr>
        <w:fldChar w:fldCharType="begin" w:fldLock="1"/>
      </w:r>
      <w:r w:rsidR="00512B30" w:rsidRPr="00B130D2">
        <w:rPr>
          <w:rFonts w:cstheme="minorHAnsi"/>
          <w:szCs w:val="12"/>
        </w:rPr>
        <w:instrText xml:space="preserve"> LINK </w:instrText>
      </w:r>
      <w:r w:rsidR="00F65026" w:rsidRPr="00B130D2">
        <w:rPr>
          <w:rFonts w:cstheme="minorHAnsi"/>
          <w:szCs w:val="12"/>
        </w:rPr>
        <w:instrText xml:space="preserve">Excel.Sheet.12 "C:\\Users\\menno\\Dropbox (LSTM)\\IVERMAL\\Statistics\\Analysis\\table0701.xlsx" GEE_D14!R4C11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512B30" w:rsidRPr="00B130D2">
        <w:rPr>
          <w:rFonts w:cstheme="minorHAnsi"/>
        </w:rPr>
        <w:t>2.26</w:t>
      </w:r>
      <w:r w:rsidR="00512B30" w:rsidRPr="00B130D2">
        <w:rPr>
          <w:rFonts w:cstheme="minorHAnsi"/>
          <w:szCs w:val="12"/>
        </w:rPr>
        <w:fldChar w:fldCharType="end"/>
      </w:r>
      <w:r w:rsidR="0059434C" w:rsidRPr="00B130D2">
        <w:t>, 95% confidence interval [</w:t>
      </w:r>
      <w:r w:rsidR="00512B30" w:rsidRPr="00B130D2">
        <w:rPr>
          <w:rFonts w:cstheme="minorHAnsi"/>
          <w:szCs w:val="12"/>
        </w:rPr>
        <w:fldChar w:fldCharType="begin" w:fldLock="1"/>
      </w:r>
      <w:r w:rsidR="00512B30" w:rsidRPr="00B130D2">
        <w:rPr>
          <w:rFonts w:cstheme="minorHAnsi"/>
          <w:szCs w:val="12"/>
        </w:rPr>
        <w:instrText xml:space="preserve"> LINK </w:instrText>
      </w:r>
      <w:r w:rsidR="00F65026" w:rsidRPr="00B130D2">
        <w:rPr>
          <w:rFonts w:cstheme="minorHAnsi"/>
          <w:szCs w:val="12"/>
        </w:rPr>
        <w:instrText xml:space="preserve">Excel.Sheet.12 "C:\\Users\\menno\\Dropbox (LSTM)\\IVERMAL\\Statistics\\Analysis\\table0701.xlsx" GEE_D14!R4C12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512B30" w:rsidRPr="00B130D2">
        <w:rPr>
          <w:rFonts w:cstheme="minorHAnsi"/>
        </w:rPr>
        <w:t>1.93</w:t>
      </w:r>
      <w:r w:rsidR="00512B30" w:rsidRPr="00B130D2">
        <w:rPr>
          <w:rFonts w:cstheme="minorHAnsi"/>
          <w:szCs w:val="12"/>
        </w:rPr>
        <w:fldChar w:fldCharType="end"/>
      </w:r>
      <w:r w:rsidR="00CB2448" w:rsidRPr="00B130D2">
        <w:rPr>
          <w:rFonts w:cstheme="minorHAnsi"/>
          <w:szCs w:val="12"/>
        </w:rPr>
        <w:t>-</w:t>
      </w:r>
      <w:r w:rsidR="00512B30" w:rsidRPr="00B130D2">
        <w:rPr>
          <w:rFonts w:cstheme="minorHAnsi"/>
          <w:szCs w:val="12"/>
        </w:rPr>
        <w:fldChar w:fldCharType="begin" w:fldLock="1"/>
      </w:r>
      <w:r w:rsidR="00512B30" w:rsidRPr="00B130D2">
        <w:rPr>
          <w:rFonts w:cstheme="minorHAnsi"/>
          <w:szCs w:val="12"/>
        </w:rPr>
        <w:instrText xml:space="preserve"> LINK </w:instrText>
      </w:r>
      <w:r w:rsidR="00F65026" w:rsidRPr="00B130D2">
        <w:rPr>
          <w:rFonts w:cstheme="minorHAnsi"/>
          <w:szCs w:val="12"/>
        </w:rPr>
        <w:instrText xml:space="preserve">Excel.Sheet.12 "C:\\Users\\menno\\Dropbox (LSTM)\\IVERMAL\\Statistics\\Analysis\\table0701.xlsx" GEE_D14!R4C13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512B30" w:rsidRPr="00B130D2">
        <w:rPr>
          <w:rFonts w:cstheme="minorHAnsi"/>
        </w:rPr>
        <w:t>2.65</w:t>
      </w:r>
      <w:r w:rsidR="00512B30" w:rsidRPr="00B130D2">
        <w:rPr>
          <w:rFonts w:cstheme="minorHAnsi"/>
          <w:szCs w:val="12"/>
        </w:rPr>
        <w:fldChar w:fldCharType="end"/>
      </w:r>
      <w:r w:rsidR="00B80FD5">
        <w:t>], p</w:t>
      </w:r>
      <w:r w:rsidR="00512B30" w:rsidRPr="00B130D2">
        <w:rPr>
          <w:rFonts w:cstheme="minorHAnsi"/>
          <w:szCs w:val="12"/>
        </w:rPr>
        <w:fldChar w:fldCharType="begin" w:fldLock="1"/>
      </w:r>
      <w:r w:rsidR="00512B30" w:rsidRPr="00B130D2">
        <w:rPr>
          <w:rFonts w:cstheme="minorHAnsi"/>
          <w:szCs w:val="12"/>
        </w:rPr>
        <w:instrText xml:space="preserve"> LINK </w:instrText>
      </w:r>
      <w:r w:rsidR="00B80FD5">
        <w:rPr>
          <w:rFonts w:cstheme="minorHAnsi"/>
          <w:szCs w:val="12"/>
        </w:rPr>
        <w:instrText xml:space="preserve">Excel.Sheet.12 "C:\\Users\\menno\\Dropbox (LSTM)\\IVERMAL\\Statistics\\Analysis\\table0701.xlsx" GEE_D14!R4C14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B80FD5" w:rsidRPr="00B80FD5">
        <w:rPr>
          <w:rFonts w:cstheme="minorHAnsi"/>
        </w:rPr>
        <w:t>&lt;0.0001</w:t>
      </w:r>
      <w:r w:rsidR="00512B30" w:rsidRPr="00B130D2">
        <w:rPr>
          <w:rFonts w:cstheme="minorHAnsi"/>
          <w:szCs w:val="12"/>
        </w:rPr>
        <w:fldChar w:fldCharType="end"/>
      </w:r>
      <w:r w:rsidR="0059434C" w:rsidRPr="00B130D2">
        <w:t xml:space="preserve">; hazard ratio [HR] </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F65026" w:rsidRPr="00B130D2">
        <w:rPr>
          <w:rFonts w:cstheme="minorHAnsi"/>
          <w:color w:val="000000"/>
          <w:szCs w:val="12"/>
        </w:rPr>
        <w:instrText xml:space="preserve">Excel.Sheet.12 "C:\\Users\\menno\\Dropbox (LSTM)\\IVERMAL\\Statistics\\Analysis\\table070202.xlsx" Cox_D14_model_per_visit!R4C2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512B30" w:rsidRPr="00B130D2">
        <w:t>6.32</w:t>
      </w:r>
      <w:r w:rsidR="00512B30" w:rsidRPr="00B130D2">
        <w:rPr>
          <w:rFonts w:cstheme="minorHAnsi"/>
          <w:color w:val="000000"/>
          <w:szCs w:val="12"/>
        </w:rPr>
        <w:fldChar w:fldCharType="end"/>
      </w:r>
      <w:r w:rsidR="0059434C" w:rsidRPr="00B130D2">
        <w:t xml:space="preserve"> [</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F65026" w:rsidRPr="00B130D2">
        <w:rPr>
          <w:rFonts w:cstheme="minorHAnsi"/>
          <w:color w:val="000000"/>
          <w:szCs w:val="12"/>
        </w:rPr>
        <w:instrText xml:space="preserve">Excel.Sheet.12 "C:\\Users\\menno\\Dropbox (LSTM)\\IVERMAL\\Statistics\\Analysis\\table070202.xlsx" Cox_D14_model_per_visit!R4C3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512B30" w:rsidRPr="00B130D2">
        <w:t>4.61</w:t>
      </w:r>
      <w:r w:rsidR="00512B30" w:rsidRPr="00B130D2">
        <w:rPr>
          <w:rFonts w:cstheme="minorHAnsi"/>
          <w:color w:val="000000"/>
          <w:szCs w:val="12"/>
        </w:rPr>
        <w:fldChar w:fldCharType="end"/>
      </w:r>
      <w:r w:rsidR="00403CBD" w:rsidRPr="00B130D2">
        <w:rPr>
          <w:rFonts w:cstheme="minorHAnsi"/>
          <w:color w:val="000000"/>
          <w:szCs w:val="12"/>
        </w:rPr>
        <w:t>-</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F65026" w:rsidRPr="00B130D2">
        <w:rPr>
          <w:rFonts w:cstheme="minorHAnsi"/>
          <w:color w:val="000000"/>
          <w:szCs w:val="12"/>
        </w:rPr>
        <w:instrText xml:space="preserve">Excel.Sheet.12 "C:\\Users\\menno\\Dropbox (LSTM)\\IVERMAL\\Statistics\\Analysis\\table070202.xlsx" Cox_D14_model_per_visit!R4C4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512B30" w:rsidRPr="00B130D2">
        <w:t>8.67</w:t>
      </w:r>
      <w:r w:rsidR="00512B30" w:rsidRPr="00B130D2">
        <w:rPr>
          <w:rFonts w:cstheme="minorHAnsi"/>
          <w:color w:val="000000"/>
          <w:szCs w:val="12"/>
        </w:rPr>
        <w:fldChar w:fldCharType="end"/>
      </w:r>
      <w:r w:rsidR="0059434C" w:rsidRPr="00B130D2">
        <w:t xml:space="preserve">], </w:t>
      </w:r>
      <w:r w:rsidR="00B80FD5">
        <w:t>p</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B80FD5">
        <w:rPr>
          <w:rFonts w:cstheme="minorHAnsi"/>
          <w:color w:val="000000"/>
          <w:szCs w:val="12"/>
        </w:rPr>
        <w:instrText xml:space="preserve">Excel.Sheet.12 "C:\\Users\\menno\\Dropbox (LSTM)\\IVERMAL\\Statistics\\Analysis\\table070202.xlsx" Cox_D14_model_per_visit!R4C5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B80FD5">
        <w:t>&lt;0.0001</w:t>
      </w:r>
      <w:r w:rsidR="00512B30" w:rsidRPr="00B130D2">
        <w:rPr>
          <w:rFonts w:cstheme="minorHAnsi"/>
          <w:color w:val="000000"/>
          <w:szCs w:val="12"/>
        </w:rPr>
        <w:fldChar w:fldCharType="end"/>
      </w:r>
      <w:r w:rsidR="0059434C" w:rsidRPr="00B130D2">
        <w:t xml:space="preserve">; </w:t>
      </w:r>
      <w:r w:rsidR="004B53B4" w:rsidRPr="00B130D2">
        <w:t>30</w:t>
      </w:r>
      <w:r w:rsidR="00821CD8" w:rsidRPr="00B130D2">
        <w:t>0 mcg/kg/day</w:t>
      </w:r>
      <w:r w:rsidR="004B53B4" w:rsidRPr="00B130D2">
        <w:t xml:space="preserve">: </w:t>
      </w:r>
      <w:r w:rsidR="00A03672" w:rsidRPr="00B130D2">
        <w:t>RR</w:t>
      </w:r>
      <w:r w:rsidR="0059434C" w:rsidRPr="00B130D2">
        <w:t>=</w:t>
      </w:r>
      <w:r w:rsidR="00512B30" w:rsidRPr="00B130D2">
        <w:rPr>
          <w:rFonts w:cstheme="minorHAnsi"/>
          <w:szCs w:val="12"/>
        </w:rPr>
        <w:fldChar w:fldCharType="begin" w:fldLock="1"/>
      </w:r>
      <w:r w:rsidR="00512B30" w:rsidRPr="00B130D2">
        <w:rPr>
          <w:rFonts w:cstheme="minorHAnsi"/>
          <w:szCs w:val="12"/>
        </w:rPr>
        <w:instrText xml:space="preserve"> LINK </w:instrText>
      </w:r>
      <w:r w:rsidR="00F65026" w:rsidRPr="00B130D2">
        <w:rPr>
          <w:rFonts w:cstheme="minorHAnsi"/>
          <w:szCs w:val="12"/>
        </w:rPr>
        <w:instrText xml:space="preserve">Excel.Sheet.12 "C:\\Users\\menno\\Dropbox (LSTM)\\IVERMAL\\Statistics\\Analysis\\table0701.xlsx" GEE_D14!R4C15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512B30" w:rsidRPr="00B130D2">
        <w:rPr>
          <w:rFonts w:cstheme="minorHAnsi"/>
        </w:rPr>
        <w:t>2.18</w:t>
      </w:r>
      <w:r w:rsidR="00512B30" w:rsidRPr="00B130D2">
        <w:rPr>
          <w:rFonts w:cstheme="minorHAnsi"/>
          <w:szCs w:val="12"/>
        </w:rPr>
        <w:fldChar w:fldCharType="end"/>
      </w:r>
      <w:r w:rsidR="00194CFA" w:rsidRPr="00B130D2">
        <w:t xml:space="preserve"> </w:t>
      </w:r>
      <w:r w:rsidR="00D34FFC" w:rsidRPr="00B130D2">
        <w:t>[</w:t>
      </w:r>
      <w:r w:rsidR="00512B30" w:rsidRPr="00B130D2">
        <w:rPr>
          <w:rFonts w:cstheme="minorHAnsi"/>
          <w:szCs w:val="12"/>
        </w:rPr>
        <w:fldChar w:fldCharType="begin" w:fldLock="1"/>
      </w:r>
      <w:r w:rsidR="00512B30" w:rsidRPr="00B130D2">
        <w:rPr>
          <w:rFonts w:cstheme="minorHAnsi"/>
          <w:szCs w:val="12"/>
        </w:rPr>
        <w:instrText xml:space="preserve"> LINK </w:instrText>
      </w:r>
      <w:r w:rsidR="00F65026" w:rsidRPr="00B130D2">
        <w:rPr>
          <w:rFonts w:cstheme="minorHAnsi"/>
          <w:szCs w:val="12"/>
        </w:rPr>
        <w:instrText xml:space="preserve">Excel.Sheet.12 "C:\\Users\\menno\\Dropbox (LSTM)\\IVERMAL\\Statistics\\Analysis\\table0701.xlsx" GEE_D14!R4C16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512B30" w:rsidRPr="00B130D2">
        <w:rPr>
          <w:rFonts w:cstheme="minorHAnsi"/>
        </w:rPr>
        <w:t>1.86</w:t>
      </w:r>
      <w:r w:rsidR="00512B30" w:rsidRPr="00B130D2">
        <w:rPr>
          <w:rFonts w:cstheme="minorHAnsi"/>
          <w:szCs w:val="12"/>
        </w:rPr>
        <w:fldChar w:fldCharType="end"/>
      </w:r>
      <w:r w:rsidR="00232E27" w:rsidRPr="00B130D2">
        <w:rPr>
          <w:rFonts w:cstheme="minorHAnsi"/>
          <w:szCs w:val="12"/>
        </w:rPr>
        <w:t>-</w:t>
      </w:r>
      <w:r w:rsidR="00512B30" w:rsidRPr="00B130D2">
        <w:rPr>
          <w:rFonts w:cstheme="minorHAnsi"/>
          <w:szCs w:val="12"/>
        </w:rPr>
        <w:fldChar w:fldCharType="begin" w:fldLock="1"/>
      </w:r>
      <w:r w:rsidR="00512B30" w:rsidRPr="00B130D2">
        <w:rPr>
          <w:rFonts w:cstheme="minorHAnsi"/>
          <w:szCs w:val="12"/>
        </w:rPr>
        <w:instrText xml:space="preserve"> LINK </w:instrText>
      </w:r>
      <w:r w:rsidR="00F65026" w:rsidRPr="00B130D2">
        <w:rPr>
          <w:rFonts w:cstheme="minorHAnsi"/>
          <w:szCs w:val="12"/>
        </w:rPr>
        <w:instrText xml:space="preserve">Excel.Sheet.12 "C:\\Users\\menno\\Dropbox (LSTM)\\IVERMAL\\Statistics\\Analysis\\table0701.xlsx" GEE_D14!R4C17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512B30" w:rsidRPr="00B130D2">
        <w:rPr>
          <w:rFonts w:cstheme="minorHAnsi"/>
        </w:rPr>
        <w:t>2.57</w:t>
      </w:r>
      <w:r w:rsidR="00512B30" w:rsidRPr="00B130D2">
        <w:rPr>
          <w:rFonts w:cstheme="minorHAnsi"/>
          <w:szCs w:val="12"/>
        </w:rPr>
        <w:fldChar w:fldCharType="end"/>
      </w:r>
      <w:r w:rsidR="00D34FFC" w:rsidRPr="00B130D2">
        <w:t>]</w:t>
      </w:r>
      <w:r w:rsidR="00A03672" w:rsidRPr="00B130D2">
        <w:t>,</w:t>
      </w:r>
      <w:r w:rsidR="00194CFA" w:rsidRPr="00B130D2">
        <w:t xml:space="preserve"> </w:t>
      </w:r>
      <w:r w:rsidR="00B80FD5">
        <w:t>p</w:t>
      </w:r>
      <w:r w:rsidR="00512B30" w:rsidRPr="00B130D2">
        <w:rPr>
          <w:rFonts w:cstheme="minorHAnsi"/>
          <w:szCs w:val="12"/>
        </w:rPr>
        <w:fldChar w:fldCharType="begin" w:fldLock="1"/>
      </w:r>
      <w:r w:rsidR="00512B30" w:rsidRPr="00B130D2">
        <w:rPr>
          <w:rFonts w:cstheme="minorHAnsi"/>
          <w:szCs w:val="12"/>
        </w:rPr>
        <w:instrText xml:space="preserve"> LINK </w:instrText>
      </w:r>
      <w:r w:rsidR="00B80FD5">
        <w:rPr>
          <w:rFonts w:cstheme="minorHAnsi"/>
          <w:szCs w:val="12"/>
        </w:rPr>
        <w:instrText xml:space="preserve">Excel.Sheet.12 "C:\\Users\\menno\\Dropbox (LSTM)\\IVERMAL\\Statistics\\Analysis\\table0701.xlsx" GEE_D14!R4C18 </w:instrText>
      </w:r>
      <w:r w:rsidR="00512B30" w:rsidRPr="00B130D2">
        <w:rPr>
          <w:rFonts w:cstheme="minorHAnsi"/>
          <w:szCs w:val="12"/>
        </w:rPr>
        <w:instrText xml:space="preserve">\t \* MERGEFORMAT </w:instrText>
      </w:r>
      <w:r w:rsidR="00512B30" w:rsidRPr="00B130D2">
        <w:rPr>
          <w:rFonts w:cstheme="minorHAnsi"/>
          <w:szCs w:val="12"/>
        </w:rPr>
        <w:fldChar w:fldCharType="separate"/>
      </w:r>
      <w:r w:rsidR="00B80FD5" w:rsidRPr="00B80FD5">
        <w:rPr>
          <w:rFonts w:cstheme="minorHAnsi"/>
        </w:rPr>
        <w:t>&lt;0.0001</w:t>
      </w:r>
      <w:r w:rsidR="00512B30" w:rsidRPr="00B130D2">
        <w:rPr>
          <w:rFonts w:cstheme="minorHAnsi"/>
          <w:szCs w:val="12"/>
        </w:rPr>
        <w:fldChar w:fldCharType="end"/>
      </w:r>
      <w:r w:rsidR="000F2729" w:rsidRPr="00B130D2">
        <w:t>;</w:t>
      </w:r>
      <w:r w:rsidR="00194CFA" w:rsidRPr="00B130D2">
        <w:t xml:space="preserve"> </w:t>
      </w:r>
      <w:r w:rsidR="00A03672" w:rsidRPr="00B130D2">
        <w:t>HR</w:t>
      </w:r>
      <w:r w:rsidR="0059434C" w:rsidRPr="00B130D2">
        <w:t>=</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F65026" w:rsidRPr="00B130D2">
        <w:rPr>
          <w:rFonts w:cstheme="minorHAnsi"/>
          <w:color w:val="000000"/>
          <w:szCs w:val="12"/>
        </w:rPr>
        <w:instrText xml:space="preserve">Excel.Sheet.12 "C:\\Users\\menno\\Dropbox (LSTM)\\IVERMAL\\Statistics\\Analysis\\table070202.xlsx" Cox_D14_model_per_visit!R4C6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512B30" w:rsidRPr="00B130D2">
        <w:t>4.21</w:t>
      </w:r>
      <w:r w:rsidR="00512B30" w:rsidRPr="00B130D2">
        <w:rPr>
          <w:rFonts w:cstheme="minorHAnsi"/>
          <w:color w:val="000000"/>
          <w:szCs w:val="12"/>
        </w:rPr>
        <w:fldChar w:fldCharType="end"/>
      </w:r>
      <w:r w:rsidR="00403CBD" w:rsidRPr="00B130D2">
        <w:t xml:space="preserve"> </w:t>
      </w:r>
      <w:r w:rsidR="007F4F77" w:rsidRPr="00B130D2">
        <w:t>[</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F65026" w:rsidRPr="00B130D2">
        <w:rPr>
          <w:rFonts w:cstheme="minorHAnsi"/>
          <w:color w:val="000000"/>
          <w:szCs w:val="12"/>
        </w:rPr>
        <w:instrText xml:space="preserve">Excel.Sheet.12 "C:\\Users\\menno\\Dropbox (LSTM)\\IVERMAL\\Statistics\\Analysis\\table070202.xlsx" Cox_D14_model_per_visit!R4C7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512B30" w:rsidRPr="00B130D2">
        <w:t>3.06</w:t>
      </w:r>
      <w:r w:rsidR="00512B30" w:rsidRPr="00B130D2">
        <w:rPr>
          <w:rFonts w:cstheme="minorHAnsi"/>
          <w:color w:val="000000"/>
          <w:szCs w:val="12"/>
        </w:rPr>
        <w:fldChar w:fldCharType="end"/>
      </w:r>
      <w:r w:rsidR="00403CBD" w:rsidRPr="00B130D2">
        <w:rPr>
          <w:rFonts w:cstheme="minorHAnsi"/>
          <w:color w:val="000000"/>
          <w:szCs w:val="12"/>
        </w:rPr>
        <w:t>-</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F65026" w:rsidRPr="00B130D2">
        <w:rPr>
          <w:rFonts w:cstheme="minorHAnsi"/>
          <w:color w:val="000000"/>
          <w:szCs w:val="12"/>
        </w:rPr>
        <w:instrText xml:space="preserve">Excel.Sheet.12 "C:\\Users\\menno\\Dropbox (LSTM)\\IVERMAL\\Statistics\\Analysis\\table070202.xlsx" Cox_D14_model_per_visit!R4C8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512B30" w:rsidRPr="00B130D2">
        <w:t>5.79</w:t>
      </w:r>
      <w:r w:rsidR="00512B30" w:rsidRPr="00B130D2">
        <w:rPr>
          <w:rFonts w:cstheme="minorHAnsi"/>
          <w:color w:val="000000"/>
          <w:szCs w:val="12"/>
        </w:rPr>
        <w:fldChar w:fldCharType="end"/>
      </w:r>
      <w:r w:rsidR="007F4F77" w:rsidRPr="00B130D2">
        <w:t>]</w:t>
      </w:r>
      <w:r w:rsidR="00A03672" w:rsidRPr="00B130D2">
        <w:t xml:space="preserve">, </w:t>
      </w:r>
      <w:r w:rsidR="00B80FD5">
        <w:t>p</w:t>
      </w:r>
      <w:r w:rsidR="00512B30" w:rsidRPr="00B130D2">
        <w:rPr>
          <w:rFonts w:cstheme="minorHAnsi"/>
          <w:color w:val="000000"/>
          <w:szCs w:val="12"/>
        </w:rPr>
        <w:fldChar w:fldCharType="begin" w:fldLock="1"/>
      </w:r>
      <w:r w:rsidR="00512B30" w:rsidRPr="00B130D2">
        <w:rPr>
          <w:rFonts w:cstheme="minorHAnsi"/>
          <w:color w:val="000000"/>
          <w:szCs w:val="12"/>
        </w:rPr>
        <w:instrText xml:space="preserve"> LINK </w:instrText>
      </w:r>
      <w:r w:rsidR="00B80FD5">
        <w:rPr>
          <w:rFonts w:cstheme="minorHAnsi"/>
          <w:color w:val="000000"/>
          <w:szCs w:val="12"/>
        </w:rPr>
        <w:instrText xml:space="preserve">Excel.Sheet.12 "C:\\Users\\menno\\Dropbox (LSTM)\\IVERMAL\\Statistics\\Analysis\\table070202.xlsx" Cox_D14_model_per_visit!R4C9 </w:instrText>
      </w:r>
      <w:r w:rsidR="00512B30" w:rsidRPr="00B130D2">
        <w:rPr>
          <w:rFonts w:cstheme="minorHAnsi"/>
          <w:color w:val="000000"/>
          <w:szCs w:val="12"/>
        </w:rPr>
        <w:instrText xml:space="preserve">\t \* MERGEFORMAT </w:instrText>
      </w:r>
      <w:r w:rsidR="00512B30" w:rsidRPr="00B130D2">
        <w:rPr>
          <w:rFonts w:cstheme="minorHAnsi"/>
          <w:color w:val="000000"/>
          <w:szCs w:val="12"/>
        </w:rPr>
        <w:fldChar w:fldCharType="separate"/>
      </w:r>
      <w:r w:rsidR="00B80FD5">
        <w:t>&lt;0.0001</w:t>
      </w:r>
      <w:r w:rsidR="00512B30" w:rsidRPr="00B130D2">
        <w:rPr>
          <w:rFonts w:cstheme="minorHAnsi"/>
          <w:color w:val="000000"/>
          <w:szCs w:val="12"/>
        </w:rPr>
        <w:fldChar w:fldCharType="end"/>
      </w:r>
      <w:bookmarkEnd w:id="1"/>
      <w:r w:rsidR="004B53B4" w:rsidRPr="00B130D2">
        <w:t>)</w:t>
      </w:r>
      <w:r w:rsidR="00833136" w:rsidRPr="00B130D2">
        <w:t xml:space="preserve">. </w:t>
      </w:r>
      <w:r w:rsidR="00F24AD7" w:rsidRPr="00B130D2">
        <w:t>Mosquito</w:t>
      </w:r>
      <w:r w:rsidR="008C47DD" w:rsidRPr="00B130D2">
        <w:t xml:space="preserve"> </w:t>
      </w:r>
      <w:r w:rsidR="00F24AD7" w:rsidRPr="00B130D2">
        <w:t xml:space="preserve">mortality </w:t>
      </w:r>
      <w:r w:rsidR="00C614A5" w:rsidRPr="00B130D2">
        <w:t xml:space="preserve">remained </w:t>
      </w:r>
      <w:r w:rsidR="00C7535D" w:rsidRPr="00B130D2">
        <w:t xml:space="preserve">significantly </w:t>
      </w:r>
      <w:r w:rsidR="00F24AD7" w:rsidRPr="00B130D2">
        <w:t xml:space="preserve">increased </w:t>
      </w:r>
      <w:r w:rsidR="00833136" w:rsidRPr="00B130D2">
        <w:t>28</w:t>
      </w:r>
      <w:r w:rsidR="005F6A13">
        <w:t>-</w:t>
      </w:r>
      <w:r w:rsidR="00833136" w:rsidRPr="00B130D2">
        <w:t>days</w:t>
      </w:r>
      <w:r w:rsidR="005F6A13">
        <w:t>-</w:t>
      </w:r>
      <w:r w:rsidR="00473A30" w:rsidRPr="00B130D2">
        <w:t>post-</w:t>
      </w:r>
      <w:r w:rsidR="00833136" w:rsidRPr="00B130D2">
        <w:t>treatment</w:t>
      </w:r>
      <w:r w:rsidR="00194CFA" w:rsidRPr="00B130D2">
        <w:t xml:space="preserve">. </w:t>
      </w:r>
      <w:r w:rsidR="00010815" w:rsidRPr="00B130D2">
        <w:t xml:space="preserve">The </w:t>
      </w:r>
      <w:r w:rsidR="003324C7">
        <w:t>incidence of</w:t>
      </w:r>
      <w:r w:rsidR="00010815" w:rsidRPr="00B130D2">
        <w:t xml:space="preserve"> related adverse event</w:t>
      </w:r>
      <w:r w:rsidR="00CE2A89">
        <w:t>s</w:t>
      </w:r>
      <w:r w:rsidR="003324C7">
        <w:t xml:space="preserve"> </w:t>
      </w:r>
      <w:proofErr w:type="gramStart"/>
      <w:r w:rsidR="003324C7">
        <w:t>were</w:t>
      </w:r>
      <w:proofErr w:type="gramEnd"/>
      <w:r w:rsidR="00470A98" w:rsidRPr="00B130D2">
        <w:t xml:space="preserve">: 5/45 (11%), 2/48 (4%), </w:t>
      </w:r>
      <w:r w:rsidR="00970461">
        <w:t xml:space="preserve">and </w:t>
      </w:r>
      <w:r w:rsidR="00470A98" w:rsidRPr="00B130D2">
        <w:t>0/46 (0%)</w:t>
      </w:r>
      <w:r w:rsidR="00970461" w:rsidRPr="00970461">
        <w:t xml:space="preserve"> </w:t>
      </w:r>
      <w:r w:rsidR="00970461">
        <w:t>with</w:t>
      </w:r>
      <w:r w:rsidR="00970461" w:rsidRPr="00B130D2">
        <w:t xml:space="preserve"> 600, 300, and 0 mcg/kg/day</w:t>
      </w:r>
      <w:r w:rsidR="00194CFA" w:rsidRPr="00B130D2">
        <w:t>.</w:t>
      </w:r>
      <w:r w:rsidR="000B5D35" w:rsidRPr="00B130D2">
        <w:t xml:space="preserve"> </w:t>
      </w:r>
      <w:r w:rsidR="00997B90">
        <w:t xml:space="preserve">Ivermectin didn’t </w:t>
      </w:r>
      <w:r w:rsidR="00B638E3" w:rsidRPr="00EA7105">
        <w:rPr>
          <w:lang w:val="en-US"/>
        </w:rPr>
        <w:t>modify piperaquine’s QT-p</w:t>
      </w:r>
      <w:r w:rsidR="00997B90">
        <w:rPr>
          <w:lang w:val="en-US"/>
        </w:rPr>
        <w:t>rolonging-</w:t>
      </w:r>
      <w:r w:rsidR="00B638E3" w:rsidRPr="00EA7105">
        <w:rPr>
          <w:lang w:val="en-US"/>
        </w:rPr>
        <w:t>effect</w:t>
      </w:r>
      <w:r w:rsidR="00997B90">
        <w:rPr>
          <w:lang w:val="en-US"/>
        </w:rPr>
        <w:t xml:space="preserve">. </w:t>
      </w:r>
      <w:r w:rsidR="001534F0" w:rsidRPr="00B130D2">
        <w:t xml:space="preserve">Modelling predicted that adding </w:t>
      </w:r>
      <w:r w:rsidR="00936844">
        <w:t xml:space="preserve">3-day </w:t>
      </w:r>
      <w:r w:rsidR="00D5063D" w:rsidRPr="00B130D2">
        <w:t xml:space="preserve">ivermectin </w:t>
      </w:r>
      <w:r w:rsidR="00D5063D">
        <w:t xml:space="preserve">600 or 300 </w:t>
      </w:r>
      <w:r w:rsidR="00D5063D" w:rsidRPr="00B130D2">
        <w:t>mcg/kg/day</w:t>
      </w:r>
      <w:r w:rsidR="00D5063D">
        <w:t xml:space="preserve"> </w:t>
      </w:r>
      <w:r w:rsidR="001534F0" w:rsidRPr="00B130D2">
        <w:t>to mass</w:t>
      </w:r>
      <w:r w:rsidR="000E3594" w:rsidRPr="00B130D2">
        <w:t xml:space="preserve"> </w:t>
      </w:r>
      <w:r w:rsidR="001534F0" w:rsidRPr="00B130D2">
        <w:t>drug administration with dihydroartemisinin-piperaquine</w:t>
      </w:r>
      <w:r w:rsidR="004E1AA0" w:rsidRPr="00B130D2">
        <w:t xml:space="preserve"> </w:t>
      </w:r>
      <w:r w:rsidR="007A5A09">
        <w:rPr>
          <w:lang w:val="en-US"/>
        </w:rPr>
        <w:t>enhances malaria prevalence reduction by</w:t>
      </w:r>
      <w:r w:rsidR="00936844">
        <w:rPr>
          <w:lang w:val="en-US"/>
        </w:rPr>
        <w:t xml:space="preserve"> an additional </w:t>
      </w:r>
      <w:r w:rsidR="004E1AA0" w:rsidRPr="00B130D2">
        <w:t>56</w:t>
      </w:r>
      <w:r w:rsidR="00606F38" w:rsidRPr="00B130D2">
        <w:t>%</w:t>
      </w:r>
      <w:r w:rsidR="00677D2C">
        <w:t xml:space="preserve"> </w:t>
      </w:r>
      <w:r w:rsidR="00491750">
        <w:t xml:space="preserve">(600 mcg) </w:t>
      </w:r>
      <w:r w:rsidR="00936844">
        <w:t>and</w:t>
      </w:r>
      <w:r w:rsidR="00677D2C">
        <w:t xml:space="preserve"> 44%</w:t>
      </w:r>
      <w:r w:rsidR="00491750">
        <w:t xml:space="preserve"> (300 mcg)</w:t>
      </w:r>
      <w:r w:rsidR="00D43322">
        <w:t xml:space="preserve"> in low prevalence areas (10%), and 61% (600 mcg) and 54% (300 mcg) in high prevalence areas (30%)</w:t>
      </w:r>
      <w:r w:rsidR="001534F0" w:rsidRPr="00B130D2">
        <w:t>.</w:t>
      </w:r>
    </w:p>
    <w:p w14:paraId="66E01DF3" w14:textId="24964E73" w:rsidR="00CE3AAB" w:rsidRPr="00B130D2" w:rsidRDefault="006E5407" w:rsidP="008D5218">
      <w:pPr>
        <w:pStyle w:val="Heading2"/>
      </w:pPr>
      <w:r w:rsidRPr="00B130D2">
        <w:t>Interpretation</w:t>
      </w:r>
    </w:p>
    <w:p w14:paraId="5309E491" w14:textId="6998C38E" w:rsidR="005703E8" w:rsidRPr="00B130D2" w:rsidRDefault="006D6AAD" w:rsidP="00CE3AAB">
      <w:pPr>
        <w:pStyle w:val="NoSpacing"/>
      </w:pPr>
      <w:bookmarkStart w:id="2" w:name="_Hlk505183839"/>
      <w:r>
        <w:t>3-day i</w:t>
      </w:r>
      <w:r w:rsidR="00BA4EF2" w:rsidRPr="00B130D2">
        <w:t xml:space="preserve">vermectin </w:t>
      </w:r>
      <w:r w:rsidR="00677D2C">
        <w:t xml:space="preserve">at both 600 and 300 </w:t>
      </w:r>
      <w:r w:rsidR="00677D2C" w:rsidRPr="00B130D2">
        <w:t xml:space="preserve">mcg/kg/day </w:t>
      </w:r>
      <w:r w:rsidR="00AB5412" w:rsidRPr="00B130D2">
        <w:t>is</w:t>
      </w:r>
      <w:r w:rsidR="0066418E" w:rsidRPr="00B130D2">
        <w:t xml:space="preserve"> well tolerated and </w:t>
      </w:r>
      <w:r w:rsidR="00B23802">
        <w:t>reduces</w:t>
      </w:r>
      <w:r w:rsidR="00B23802" w:rsidRPr="00B130D2">
        <w:t xml:space="preserve"> </w:t>
      </w:r>
      <w:r w:rsidR="00BA4EF2" w:rsidRPr="00B130D2">
        <w:t xml:space="preserve">mosquito </w:t>
      </w:r>
      <w:r w:rsidR="00B23802">
        <w:t>survival</w:t>
      </w:r>
      <w:r w:rsidR="00B23802" w:rsidRPr="00B130D2">
        <w:t xml:space="preserve"> </w:t>
      </w:r>
      <w:r w:rsidR="0066418E" w:rsidRPr="00B130D2">
        <w:t xml:space="preserve">for </w:t>
      </w:r>
      <w:r w:rsidR="00132832" w:rsidRPr="00B130D2">
        <w:t xml:space="preserve">at least </w:t>
      </w:r>
      <w:r w:rsidR="0066418E" w:rsidRPr="00B130D2">
        <w:t>28</w:t>
      </w:r>
      <w:r w:rsidR="005F6A13">
        <w:t>-</w:t>
      </w:r>
      <w:r w:rsidR="0066418E" w:rsidRPr="00B130D2">
        <w:t>days</w:t>
      </w:r>
      <w:r w:rsidR="005F6A13">
        <w:t>-</w:t>
      </w:r>
      <w:r w:rsidR="008639C4" w:rsidRPr="00B130D2">
        <w:t>post-treatment</w:t>
      </w:r>
      <w:r w:rsidR="00B23802">
        <w:t>.</w:t>
      </w:r>
      <w:r w:rsidR="0066418E" w:rsidRPr="00B130D2">
        <w:t xml:space="preserve"> </w:t>
      </w:r>
      <w:r w:rsidR="00341FAE">
        <w:t>The latter regimen</w:t>
      </w:r>
      <w:r w:rsidR="00341FAE" w:rsidRPr="00341FAE">
        <w:t xml:space="preserve"> would provide a good balance between efficacy and toler</w:t>
      </w:r>
      <w:r w:rsidR="00341FAE">
        <w:t>ability</w:t>
      </w:r>
      <w:r w:rsidR="00341FAE" w:rsidRPr="00341FAE">
        <w:t>.</w:t>
      </w:r>
      <w:r w:rsidR="00341FAE">
        <w:t xml:space="preserve"> </w:t>
      </w:r>
      <w:r w:rsidR="00B23802">
        <w:t>I</w:t>
      </w:r>
      <w:r w:rsidR="00677D2C">
        <w:t>vermectin</w:t>
      </w:r>
      <w:r w:rsidR="00FF225A" w:rsidRPr="00B130D2">
        <w:t xml:space="preserve"> </w:t>
      </w:r>
      <w:r w:rsidR="00B23802">
        <w:t xml:space="preserve">shows </w:t>
      </w:r>
      <w:r w:rsidR="00FF225A" w:rsidRPr="00B130D2">
        <w:t>promis</w:t>
      </w:r>
      <w:r w:rsidR="00B23802">
        <w:t>e</w:t>
      </w:r>
      <w:r w:rsidR="00FF225A" w:rsidRPr="00B130D2">
        <w:t xml:space="preserve"> </w:t>
      </w:r>
      <w:r w:rsidR="00B23802">
        <w:t xml:space="preserve">as a potential </w:t>
      </w:r>
      <w:r w:rsidR="00FF225A" w:rsidRPr="00B130D2">
        <w:t>new tool</w:t>
      </w:r>
      <w:r w:rsidR="0037121E" w:rsidRPr="00B130D2">
        <w:t xml:space="preserve"> for malaria elimination.</w:t>
      </w:r>
    </w:p>
    <w:bookmarkEnd w:id="2"/>
    <w:p w14:paraId="62CC5475" w14:textId="53D4098C" w:rsidR="006E5407" w:rsidRPr="00B130D2" w:rsidRDefault="006E5407" w:rsidP="006E5407">
      <w:pPr>
        <w:pStyle w:val="Heading2"/>
      </w:pPr>
      <w:r w:rsidRPr="00B130D2">
        <w:t>Funding</w:t>
      </w:r>
    </w:p>
    <w:p w14:paraId="087F1069" w14:textId="5393FE2E" w:rsidR="006E5407" w:rsidRPr="00B130D2" w:rsidRDefault="006776E8" w:rsidP="00592275">
      <w:pPr>
        <w:pStyle w:val="NoSpacing"/>
      </w:pPr>
      <w:r w:rsidRPr="00B130D2">
        <w:t>The Malaria Eradication Scientific Alliance (MESA)</w:t>
      </w:r>
      <w:r w:rsidR="00970461">
        <w:t xml:space="preserve"> and</w:t>
      </w:r>
      <w:r w:rsidRPr="00B130D2">
        <w:t xml:space="preserve"> U.S. </w:t>
      </w:r>
      <w:proofErr w:type="spellStart"/>
      <w:r w:rsidRPr="00B130D2">
        <w:t>Centers</w:t>
      </w:r>
      <w:proofErr w:type="spellEnd"/>
      <w:r w:rsidRPr="00B130D2">
        <w:t xml:space="preserve"> for Disease Control and Prevention</w:t>
      </w:r>
      <w:r w:rsidR="00827E99">
        <w:t xml:space="preserve"> (CDC)</w:t>
      </w:r>
      <w:r w:rsidRPr="00B130D2">
        <w:t>.</w:t>
      </w:r>
    </w:p>
    <w:p w14:paraId="3D927CAC" w14:textId="77777777" w:rsidR="000B7D75" w:rsidRPr="00B130D2" w:rsidRDefault="000B7D75" w:rsidP="00592275">
      <w:pPr>
        <w:pStyle w:val="NoSpacing"/>
      </w:pPr>
    </w:p>
    <w:p w14:paraId="37C59ED6" w14:textId="337B8B1F" w:rsidR="000B7D75" w:rsidRPr="00B130D2" w:rsidRDefault="000B7D75" w:rsidP="005A7263">
      <w:pPr>
        <w:pStyle w:val="Heading1"/>
      </w:pPr>
      <w:r w:rsidRPr="00B130D2">
        <w:t>Keywords</w:t>
      </w:r>
    </w:p>
    <w:p w14:paraId="336B551B" w14:textId="3E20B943" w:rsidR="000B7D75" w:rsidRPr="00B130D2" w:rsidRDefault="000B7D75" w:rsidP="00CE3AAB">
      <w:pPr>
        <w:pStyle w:val="NoSpacing"/>
      </w:pPr>
      <w:r w:rsidRPr="00B130D2">
        <w:t xml:space="preserve">Malaria, </w:t>
      </w:r>
      <w:r w:rsidRPr="00B130D2">
        <w:rPr>
          <w:i/>
        </w:rPr>
        <w:t>Plasmodium falciparum</w:t>
      </w:r>
      <w:r w:rsidRPr="00B130D2">
        <w:t xml:space="preserve">, ivermectin, </w:t>
      </w:r>
      <w:r w:rsidR="005D4CDB" w:rsidRPr="00B130D2">
        <w:t xml:space="preserve">dihydroartemisinin-piperaquine, </w:t>
      </w:r>
      <w:r w:rsidRPr="00B130D2">
        <w:rPr>
          <w:i/>
        </w:rPr>
        <w:t>Anopheles gambiae s.s.</w:t>
      </w:r>
      <w:r w:rsidRPr="00B130D2">
        <w:t xml:space="preserve">, </w:t>
      </w:r>
      <w:r w:rsidR="00D97972" w:rsidRPr="00B130D2">
        <w:t>insecticide</w:t>
      </w:r>
      <w:r w:rsidR="00822B93" w:rsidRPr="00B130D2">
        <w:t xml:space="preserve">, clinical trial, </w:t>
      </w:r>
      <w:r w:rsidR="00C46522" w:rsidRPr="00B130D2">
        <w:t xml:space="preserve">randomized controlled trial, </w:t>
      </w:r>
      <w:r w:rsidR="003B7BB0" w:rsidRPr="00B130D2">
        <w:t>mass drug administration</w:t>
      </w:r>
      <w:r w:rsidR="00822B93" w:rsidRPr="00B130D2">
        <w:t>, Kenya.</w:t>
      </w:r>
    </w:p>
    <w:p w14:paraId="37ACACB9" w14:textId="77777777" w:rsidR="000C147C" w:rsidRPr="00B130D2" w:rsidRDefault="000C147C" w:rsidP="00CE3AAB">
      <w:pPr>
        <w:pStyle w:val="NoSpacing"/>
      </w:pPr>
    </w:p>
    <w:p w14:paraId="03D3F50B" w14:textId="5C697BF1" w:rsidR="000C147C" w:rsidRPr="00B130D2" w:rsidRDefault="000C147C" w:rsidP="005A7263">
      <w:pPr>
        <w:pStyle w:val="Heading1"/>
      </w:pPr>
      <w:r w:rsidRPr="00B130D2">
        <w:t>Background</w:t>
      </w:r>
    </w:p>
    <w:p w14:paraId="31134F0C" w14:textId="53794789" w:rsidR="00790861" w:rsidRPr="00B130D2" w:rsidRDefault="00FE0FFD" w:rsidP="0063655C">
      <w:pPr>
        <w:pStyle w:val="NoSpacing"/>
      </w:pPr>
      <w:r w:rsidRPr="00B130D2">
        <w:t>I</w:t>
      </w:r>
      <w:r w:rsidR="00927B2B" w:rsidRPr="00B130D2">
        <w:t>vermectin</w:t>
      </w:r>
      <w:r w:rsidR="00485B10" w:rsidRPr="00B130D2">
        <w:t xml:space="preserve">, </w:t>
      </w:r>
      <w:r w:rsidR="0027099B" w:rsidRPr="00B130D2">
        <w:t>a broad spectrum antiparasitic endectocide</w:t>
      </w:r>
      <w:r w:rsidR="00485B10" w:rsidRPr="00B130D2">
        <w:t xml:space="preserve"> used for onchocerciasis and lymphatic filariasis control</w:t>
      </w:r>
      <w:r w:rsidR="00106871" w:rsidRPr="00B130D2">
        <w:t>,</w:t>
      </w:r>
      <w:r w:rsidR="0035050E">
        <w:fldChar w:fldCharType="begin"/>
      </w:r>
      <w:r w:rsidR="00226B8D">
        <w:instrText xml:space="preserve"> ADDIN EN.CITE &lt;EndNote&gt;&lt;Cite&gt;&lt;Author&gt;Gonzalez&lt;/Author&gt;&lt;Year&gt;2012&lt;/Year&gt;&lt;RecNum&gt;68&lt;/RecNum&gt;&lt;DisplayText&gt;&lt;style face="superscript"&gt;1&lt;/style&gt;&lt;/DisplayText&gt;&lt;record&gt;&lt;rec-number&gt;68&lt;/rec-number&gt;&lt;foreign-keys&gt;&lt;key app="EN" db-id="xx5xsfsaux5eeberrz35x028ww09vpxp25vd" timestamp="1492252507"&gt;68&lt;/key&gt;&lt;/foreign-keys&gt;&lt;ref-type name="Journal Article"&gt;17&lt;/ref-type&gt;&lt;contributors&gt;&lt;authors&gt;&lt;author&gt;Gonzalez, P.&lt;/author&gt;&lt;author&gt;Gonzalez, F. A.&lt;/author&gt;&lt;author&gt;Ueno, K.&lt;/author&gt;&lt;/authors&gt;&lt;/contributors&gt;&lt;auth-address&gt;Internal Medicine Department, Hospital General de Mostoles, Madrid, Spain. paulagain2@hotmail.com&lt;/auth-address&gt;&lt;titles&gt;&lt;title&gt;Ivermectin in human medicine, an overview of the current status of its clinical applications&lt;/title&gt;&lt;secondary-title&gt;Curr Pharm Biotechnol&lt;/secondary-title&gt;&lt;alt-title&gt;Current Pharmaceutical Biotechnology&lt;/alt-title&gt;&lt;/titles&gt;&lt;periodical&gt;&lt;full-title&gt;Curr Pharm Biotechnol&lt;/full-title&gt;&lt;abbr-1&gt;Current Pharmaceutical Biotechnology&lt;/abbr-1&gt;&lt;/periodical&gt;&lt;alt-periodical&gt;&lt;full-title&gt;Curr Pharm Biotechnol&lt;/full-title&gt;&lt;abbr-1&gt;Current Pharmaceutical Biotechnology&lt;/abbr-1&gt;&lt;/alt-periodical&gt;&lt;pages&gt;1103-9&lt;/pages&gt;&lt;volume&gt;13&lt;/volume&gt;&lt;number&gt;6&lt;/number&gt;&lt;edition&gt;2011/11/02&lt;/edition&gt;&lt;keywords&gt;&lt;keyword&gt;Antiparasitic Agents/*therapeutic use&lt;/keyword&gt;&lt;keyword&gt;Humans&lt;/keyword&gt;&lt;keyword&gt;Ivermectin/*therapeutic use&lt;/keyword&gt;&lt;keyword&gt;Parasitic Diseases/*drug therapy&lt;/keyword&gt;&lt;/keywords&gt;&lt;dates&gt;&lt;year&gt;2012&lt;/year&gt;&lt;pub-dates&gt;&lt;date&gt;May&lt;/date&gt;&lt;/pub-dates&gt;&lt;/dates&gt;&lt;isbn&gt;1873-4316 (Electronic)&amp;#xD;1389-2010 (Linking)&lt;/isbn&gt;&lt;accession-num&gt;22039800&lt;/accession-num&gt;&lt;urls&gt;&lt;related-urls&gt;&lt;url&gt;https://www.ncbi.nlm.nih.gov/pubmed/22039800&lt;/url&gt;&lt;/related-urls&gt;&lt;/urls&gt;&lt;electronic-resource-num&gt;https://doi.org/10.2174/138920112800399248&lt;/electronic-resource-num&gt;&lt;remote-database-provider&gt;Nlm&lt;/remote-database-provider&gt;&lt;/record&gt;&lt;/Cite&gt;&lt;/EndNote&gt;</w:instrText>
      </w:r>
      <w:r w:rsidR="0035050E">
        <w:fldChar w:fldCharType="separate"/>
      </w:r>
      <w:r w:rsidR="0035050E" w:rsidRPr="0035050E">
        <w:rPr>
          <w:noProof/>
          <w:vertAlign w:val="superscript"/>
        </w:rPr>
        <w:t>1</w:t>
      </w:r>
      <w:r w:rsidR="0035050E">
        <w:fldChar w:fldCharType="end"/>
      </w:r>
      <w:r w:rsidR="00485B10" w:rsidRPr="00B130D2">
        <w:t xml:space="preserve"> </w:t>
      </w:r>
      <w:r w:rsidR="004D4219" w:rsidRPr="00B130D2">
        <w:t>also kills malaria mosquitoes (</w:t>
      </w:r>
      <w:r w:rsidR="004D4219" w:rsidRPr="00B130D2">
        <w:rPr>
          <w:i/>
        </w:rPr>
        <w:t>Anopheles spp</w:t>
      </w:r>
      <w:r w:rsidR="004D4219" w:rsidRPr="00B130D2">
        <w:t xml:space="preserve">.) feeding on </w:t>
      </w:r>
      <w:r w:rsidR="009D5890" w:rsidRPr="00B130D2">
        <w:t xml:space="preserve">recently treated </w:t>
      </w:r>
      <w:r w:rsidR="004D4219" w:rsidRPr="00B130D2">
        <w:t xml:space="preserve">individuals and </w:t>
      </w:r>
      <w:r w:rsidR="00787136" w:rsidRPr="00B130D2">
        <w:t>has been proposed as a potential novel tool to reduce malaria transmission</w:t>
      </w:r>
      <w:r w:rsidR="00172353" w:rsidRPr="00B130D2">
        <w:t>.</w:t>
      </w:r>
      <w:r w:rsidR="00172353" w:rsidRPr="00B130D2">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226B8D">
        <w:instrText xml:space="preserve"> ADDIN EN.CITE </w:instrText>
      </w:r>
      <w:r w:rsidR="00226B8D">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226B8D">
        <w:instrText xml:space="preserve"> ADDIN EN.CITE.DATA </w:instrText>
      </w:r>
      <w:r w:rsidR="00226B8D">
        <w:fldChar w:fldCharType="end"/>
      </w:r>
      <w:r w:rsidR="00172353" w:rsidRPr="00B130D2">
        <w:fldChar w:fldCharType="separate"/>
      </w:r>
      <w:r w:rsidR="0035050E" w:rsidRPr="0035050E">
        <w:rPr>
          <w:noProof/>
          <w:vertAlign w:val="superscript"/>
        </w:rPr>
        <w:t>2</w:t>
      </w:r>
      <w:r w:rsidR="00172353" w:rsidRPr="00B130D2">
        <w:fldChar w:fldCharType="end"/>
      </w:r>
      <w:r w:rsidR="00B50967" w:rsidRPr="00B130D2">
        <w:t xml:space="preserve"> </w:t>
      </w:r>
      <w:r w:rsidR="00787136" w:rsidRPr="00B130D2">
        <w:t xml:space="preserve">It </w:t>
      </w:r>
      <w:r w:rsidR="003D1E2D" w:rsidRPr="00B130D2">
        <w:t xml:space="preserve">has a different mode of action than other insecticides, and may be effective against mosquito populations that </w:t>
      </w:r>
      <w:r w:rsidR="008D0A92" w:rsidRPr="00B130D2">
        <w:t xml:space="preserve">rest and feed outdoors </w:t>
      </w:r>
      <w:r w:rsidR="008008C0" w:rsidRPr="00B130D2">
        <w:t xml:space="preserve">which </w:t>
      </w:r>
      <w:r w:rsidR="008D0A92" w:rsidRPr="00B130D2">
        <w:t>escape the killing effects of</w:t>
      </w:r>
      <w:r w:rsidR="001668C5" w:rsidRPr="00B130D2">
        <w:t xml:space="preserve"> </w:t>
      </w:r>
      <w:r w:rsidR="008008C0" w:rsidRPr="00B130D2">
        <w:t>contact</w:t>
      </w:r>
      <w:r w:rsidR="00793BBC">
        <w:t xml:space="preserve"> </w:t>
      </w:r>
      <w:r w:rsidR="008008C0" w:rsidRPr="00B130D2">
        <w:t xml:space="preserve">insecticides deployed on </w:t>
      </w:r>
      <w:r w:rsidR="001668C5" w:rsidRPr="00B130D2">
        <w:t>long-lasting insecticidal nets</w:t>
      </w:r>
      <w:r w:rsidR="008D0A92" w:rsidRPr="00B130D2">
        <w:t xml:space="preserve"> </w:t>
      </w:r>
      <w:r w:rsidR="001668C5" w:rsidRPr="00B130D2">
        <w:t>(</w:t>
      </w:r>
      <w:r w:rsidR="008D0A92" w:rsidRPr="00B130D2">
        <w:t>LLINs</w:t>
      </w:r>
      <w:r w:rsidR="001668C5" w:rsidRPr="00B130D2">
        <w:t>)</w:t>
      </w:r>
      <w:r w:rsidR="008D0A92" w:rsidRPr="00B130D2">
        <w:t xml:space="preserve"> </w:t>
      </w:r>
      <w:r w:rsidR="001668C5" w:rsidRPr="00B130D2">
        <w:t xml:space="preserve">and </w:t>
      </w:r>
      <w:r w:rsidR="008008C0" w:rsidRPr="00B130D2">
        <w:t xml:space="preserve">through </w:t>
      </w:r>
      <w:r w:rsidR="001668C5" w:rsidRPr="00B130D2">
        <w:t>indoor residual spraying (</w:t>
      </w:r>
      <w:r w:rsidR="008D0A92" w:rsidRPr="00B130D2">
        <w:t>IRS</w:t>
      </w:r>
      <w:r w:rsidR="001668C5" w:rsidRPr="00B130D2">
        <w:t xml:space="preserve">), </w:t>
      </w:r>
      <w:r w:rsidR="00773583" w:rsidRPr="00B130D2">
        <w:t xml:space="preserve">as well as </w:t>
      </w:r>
      <w:r w:rsidR="000D21F1" w:rsidRPr="00B130D2">
        <w:t xml:space="preserve">against </w:t>
      </w:r>
      <w:r w:rsidR="003276E8" w:rsidRPr="00B130D2">
        <w:t xml:space="preserve">mosquitoes that </w:t>
      </w:r>
      <w:r w:rsidR="001668C5" w:rsidRPr="00B130D2">
        <w:t>are</w:t>
      </w:r>
      <w:r w:rsidR="008D0A92" w:rsidRPr="00B130D2">
        <w:t xml:space="preserve"> </w:t>
      </w:r>
      <w:r w:rsidR="003D1E2D" w:rsidRPr="00B130D2">
        <w:t xml:space="preserve">resistant to insecticides used </w:t>
      </w:r>
      <w:r w:rsidR="00E930D4" w:rsidRPr="00B130D2">
        <w:t>for</w:t>
      </w:r>
      <w:r w:rsidR="003D1E2D" w:rsidRPr="00B130D2">
        <w:t xml:space="preserve"> LLINs </w:t>
      </w:r>
      <w:r w:rsidR="00E930D4" w:rsidRPr="00B130D2">
        <w:t>and I</w:t>
      </w:r>
      <w:r w:rsidR="003D1E2D" w:rsidRPr="00B130D2">
        <w:t>RS</w:t>
      </w:r>
      <w:r w:rsidR="001668C5" w:rsidRPr="00B130D2">
        <w:t>.</w:t>
      </w:r>
      <w:r w:rsidR="001668C5" w:rsidRPr="00B130D2">
        <w:fldChar w:fldCharType="begin">
          <w:fldData xml:space="preserve">PEVuZE5vdGU+PENpdGU+PEF1dGhvcj5Gb3k8L0F1dGhvcj48WWVhcj4yMDExPC9ZZWFyPjxSZWNO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</w:fldData>
        </w:fldChar>
      </w:r>
      <w:r w:rsidR="00D767BA">
        <w:instrText xml:space="preserve"> ADDIN EN.CITE </w:instrText>
      </w:r>
      <w:r w:rsidR="00D767BA">
        <w:fldChar w:fldCharType="begin">
          <w:fldData xml:space="preserve">PEVuZE5vdGU+PENpdGU+PEF1dGhvcj5Gb3k8L0F1dGhvcj48WWVhcj4yMDExPC9ZZWFyPjxSZWNO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</w:fldData>
        </w:fldChar>
      </w:r>
      <w:r w:rsidR="00D767BA">
        <w:instrText xml:space="preserve"> ADDIN EN.CITE.DATA </w:instrText>
      </w:r>
      <w:r w:rsidR="00D767BA">
        <w:fldChar w:fldCharType="end"/>
      </w:r>
      <w:r w:rsidR="001668C5" w:rsidRPr="00B130D2">
        <w:fldChar w:fldCharType="separate"/>
      </w:r>
      <w:r w:rsidR="0035050E" w:rsidRPr="0035050E">
        <w:rPr>
          <w:noProof/>
          <w:vertAlign w:val="superscript"/>
        </w:rPr>
        <w:t>3</w:t>
      </w:r>
      <w:r w:rsidR="001668C5" w:rsidRPr="00B130D2">
        <w:fldChar w:fldCharType="end"/>
      </w:r>
      <w:r w:rsidR="001668C5" w:rsidRPr="00B130D2">
        <w:t xml:space="preserve"> </w:t>
      </w:r>
    </w:p>
    <w:p w14:paraId="4FB9382E" w14:textId="11A64E6D" w:rsidR="00787F84" w:rsidRPr="00B130D2" w:rsidRDefault="0094558C" w:rsidP="002015CC">
      <w:pPr>
        <w:pStyle w:val="NoSpacing"/>
        <w:ind w:firstLine="720"/>
      </w:pPr>
      <w:r w:rsidRPr="00B130D2">
        <w:t>However</w:t>
      </w:r>
      <w:r w:rsidR="00666EA4" w:rsidRPr="00B130D2">
        <w:t>,</w:t>
      </w:r>
      <w:r w:rsidRPr="00B130D2">
        <w:t xml:space="preserve"> s</w:t>
      </w:r>
      <w:r w:rsidR="00DC09CD" w:rsidRPr="00B130D2">
        <w:t xml:space="preserve">everal </w:t>
      </w:r>
      <w:r w:rsidR="00B50967" w:rsidRPr="00B130D2">
        <w:t xml:space="preserve">entomological </w:t>
      </w:r>
      <w:r w:rsidR="00DC09CD" w:rsidRPr="00B130D2">
        <w:t xml:space="preserve">studies have shown </w:t>
      </w:r>
      <w:r w:rsidR="00FC7E4E" w:rsidRPr="00B130D2">
        <w:t xml:space="preserve">that the </w:t>
      </w:r>
      <w:r w:rsidR="00121C66">
        <w:t xml:space="preserve">mosquitocidal </w:t>
      </w:r>
      <w:r w:rsidR="00AC39CA" w:rsidRPr="00B130D2">
        <w:t>e</w:t>
      </w:r>
      <w:r w:rsidR="00FC7E4E" w:rsidRPr="00B130D2">
        <w:t xml:space="preserve">ffects </w:t>
      </w:r>
      <w:r w:rsidR="000B6171" w:rsidRPr="00B130D2">
        <w:t>of</w:t>
      </w:r>
      <w:r w:rsidR="00DC09CD" w:rsidRPr="00B130D2">
        <w:t xml:space="preserve"> standard 150-200 mcg/kg doses </w:t>
      </w:r>
      <w:r w:rsidR="00FC7E4E" w:rsidRPr="00B130D2">
        <w:t>of ivermectin</w:t>
      </w:r>
      <w:r w:rsidR="0046697E" w:rsidRPr="00B130D2">
        <w:t xml:space="preserve"> </w:t>
      </w:r>
      <w:r w:rsidR="00DC09CD" w:rsidRPr="00B130D2">
        <w:t>are short-lived</w:t>
      </w:r>
      <w:r w:rsidR="0008479E" w:rsidRPr="00B130D2">
        <w:t xml:space="preserve"> (</w:t>
      </w:r>
      <w:r w:rsidR="00B519FC" w:rsidRPr="00B130D2">
        <w:t>&lt;7</w:t>
      </w:r>
      <w:r w:rsidR="0008479E" w:rsidRPr="00B130D2">
        <w:t xml:space="preserve"> days)</w:t>
      </w:r>
      <w:r w:rsidR="00DC09CD" w:rsidRPr="00B130D2">
        <w:t>.</w:t>
      </w:r>
      <w:r w:rsidR="00796926" w:rsidRPr="00B130D2">
        <w:fldChar w:fldCharType="begin">
          <w:fldData xml:space="preserve">PEVuZE5vdGU+PENpdGU+PEF1dGhvcj5Gb2xleTwvQXV0aG9yPjxZZWFyPjIwMDA8L1llYXI+PFJl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</w:fldData>
        </w:fldChar>
      </w:r>
      <w:r w:rsidR="00226B8D">
        <w:instrText xml:space="preserve"> ADDIN EN.CITE </w:instrText>
      </w:r>
      <w:r w:rsidR="00226B8D">
        <w:fldChar w:fldCharType="begin">
          <w:fldData xml:space="preserve">PEVuZE5vdGU+PENpdGU+PEF1dGhvcj5Gb2xleTwvQXV0aG9yPjxZZWFyPjIwMDA8L1llYXI+PFJl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</w:fldData>
        </w:fldChar>
      </w:r>
      <w:r w:rsidR="00226B8D">
        <w:instrText xml:space="preserve"> ADDIN EN.CITE.DATA </w:instrText>
      </w:r>
      <w:r w:rsidR="00226B8D">
        <w:fldChar w:fldCharType="end"/>
      </w:r>
      <w:r w:rsidR="00796926" w:rsidRPr="00B130D2">
        <w:fldChar w:fldCharType="separate"/>
      </w:r>
      <w:r w:rsidR="0035050E" w:rsidRPr="0035050E">
        <w:rPr>
          <w:noProof/>
          <w:vertAlign w:val="superscript"/>
        </w:rPr>
        <w:t>4-9</w:t>
      </w:r>
      <w:r w:rsidR="00796926" w:rsidRPr="00B130D2">
        <w:fldChar w:fldCharType="end"/>
      </w:r>
      <w:r w:rsidR="00927B2B" w:rsidRPr="00B130D2">
        <w:t xml:space="preserve"> </w:t>
      </w:r>
      <w:r w:rsidR="00A327E5">
        <w:t>Population-level m</w:t>
      </w:r>
      <w:r w:rsidR="00254ADF" w:rsidRPr="00B130D2">
        <w:t xml:space="preserve">odelling </w:t>
      </w:r>
      <w:r w:rsidR="00483D10" w:rsidRPr="00B130D2">
        <w:t>suggests</w:t>
      </w:r>
      <w:r w:rsidR="00254ADF" w:rsidRPr="00B130D2">
        <w:t xml:space="preserve"> </w:t>
      </w:r>
      <w:r w:rsidR="00FF2C04" w:rsidRPr="00B130D2">
        <w:t xml:space="preserve">higher doses </w:t>
      </w:r>
      <w:r w:rsidR="00254ADF" w:rsidRPr="00B130D2">
        <w:t>of ivermectin</w:t>
      </w:r>
      <w:r w:rsidR="00773583" w:rsidRPr="00B130D2">
        <w:t>,</w:t>
      </w:r>
      <w:r w:rsidR="00254ADF" w:rsidRPr="00B130D2">
        <w:t xml:space="preserve"> </w:t>
      </w:r>
      <w:r w:rsidR="00585D66" w:rsidRPr="00B130D2">
        <w:t>result</w:t>
      </w:r>
      <w:r w:rsidR="00773583" w:rsidRPr="00B130D2">
        <w:t>ing</w:t>
      </w:r>
      <w:r w:rsidR="00585D66" w:rsidRPr="00B130D2">
        <w:t xml:space="preserve"> in longer lasting mosquitocidal </w:t>
      </w:r>
      <w:r w:rsidR="00773583" w:rsidRPr="00B130D2">
        <w:t>activity</w:t>
      </w:r>
      <w:r w:rsidR="001B538A">
        <w:t>,</w:t>
      </w:r>
      <w:r w:rsidR="00773583" w:rsidRPr="00B130D2">
        <w:t xml:space="preserve"> </w:t>
      </w:r>
      <w:r w:rsidR="00FF2C04" w:rsidRPr="00B130D2">
        <w:t xml:space="preserve">could provide a significant boost </w:t>
      </w:r>
      <w:r w:rsidR="00254ADF" w:rsidRPr="00B130D2">
        <w:t xml:space="preserve">to </w:t>
      </w:r>
      <w:r w:rsidR="00FF2C04" w:rsidRPr="00B130D2">
        <w:t xml:space="preserve">the impact of </w:t>
      </w:r>
      <w:r w:rsidR="00254ADF" w:rsidRPr="00B130D2">
        <w:t>M</w:t>
      </w:r>
      <w:r w:rsidR="0007291E" w:rsidRPr="00B130D2">
        <w:t xml:space="preserve">ass Drug Administration (MDA) </w:t>
      </w:r>
      <w:r w:rsidR="00254ADF" w:rsidRPr="00B130D2">
        <w:t xml:space="preserve">with </w:t>
      </w:r>
      <w:r w:rsidR="00266966" w:rsidRPr="00B130D2">
        <w:t xml:space="preserve">the antimalarial </w:t>
      </w:r>
      <w:r w:rsidR="00254ADF" w:rsidRPr="00B130D2">
        <w:t>dihydroartemisinin-piperaquine (DP)</w:t>
      </w:r>
      <w:r w:rsidR="00773583" w:rsidRPr="00B130D2">
        <w:t xml:space="preserve">, </w:t>
      </w:r>
      <w:bookmarkStart w:id="3" w:name="_Hlk505165765"/>
      <w:r w:rsidR="00773583" w:rsidRPr="00B130D2">
        <w:t>a strategy</w:t>
      </w:r>
      <w:r w:rsidR="00FF2C04" w:rsidRPr="00B130D2">
        <w:t xml:space="preserve"> that </w:t>
      </w:r>
      <w:r w:rsidR="00B519FC" w:rsidRPr="00B130D2">
        <w:t>is</w:t>
      </w:r>
      <w:r w:rsidR="00FF2C04" w:rsidRPr="00B130D2">
        <w:t xml:space="preserve"> currently being </w:t>
      </w:r>
      <w:r w:rsidR="00272522" w:rsidRPr="00B130D2">
        <w:t xml:space="preserve">deployed </w:t>
      </w:r>
      <w:r w:rsidR="00FF2C04" w:rsidRPr="00B130D2">
        <w:t>for malaria</w:t>
      </w:r>
      <w:r w:rsidR="00176426">
        <w:t xml:space="preserve"> transmission reduction and</w:t>
      </w:r>
      <w:r w:rsidR="00FF2C04" w:rsidRPr="00B130D2">
        <w:t xml:space="preserve"> elimination</w:t>
      </w:r>
      <w:bookmarkEnd w:id="3"/>
      <w:r w:rsidR="008B73BC" w:rsidRPr="00B130D2">
        <w:t>.</w:t>
      </w:r>
      <w:r w:rsidR="00F85127" w:rsidRPr="00B130D2">
        <w:fldChar w:fldCharType="begin">
          <w:fldData xml:space="preserve">PEVuZE5vdGU+PENpdGU+PEF1dGhvcj5TbGF0ZXI8L0F1dGhvcj48WWVhcj4yMDE0PC9ZZWFyPjxS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</w:fldData>
        </w:fldChar>
      </w:r>
      <w:r w:rsidR="00D767BA">
        <w:instrText xml:space="preserve"> ADDIN EN.CITE </w:instrText>
      </w:r>
      <w:r w:rsidR="00D767BA">
        <w:fldChar w:fldCharType="begin">
          <w:fldData xml:space="preserve">PEVuZE5vdGU+PENpdGU+PEF1dGhvcj5TbGF0ZXI8L0F1dGhvcj48WWVhcj4yMDE0PC9ZZWFyPjxS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</w:fldData>
        </w:fldChar>
      </w:r>
      <w:r w:rsidR="00D767BA">
        <w:instrText xml:space="preserve"> ADDIN EN.CITE.DATA </w:instrText>
      </w:r>
      <w:r w:rsidR="00D767BA">
        <w:fldChar w:fldCharType="end"/>
      </w:r>
      <w:r w:rsidR="00F85127" w:rsidRPr="00B130D2">
        <w:fldChar w:fldCharType="separate"/>
      </w:r>
      <w:r w:rsidR="0035050E" w:rsidRPr="0035050E">
        <w:rPr>
          <w:noProof/>
          <w:vertAlign w:val="superscript"/>
        </w:rPr>
        <w:t>10, 11</w:t>
      </w:r>
      <w:r w:rsidR="00F85127" w:rsidRPr="00B130D2">
        <w:fldChar w:fldCharType="end"/>
      </w:r>
      <w:r w:rsidR="00011176" w:rsidRPr="00B130D2">
        <w:t xml:space="preserve"> </w:t>
      </w:r>
      <w:bookmarkStart w:id="4" w:name="_Ref404273373"/>
      <w:bookmarkStart w:id="5" w:name="_Ref404273378"/>
      <w:bookmarkStart w:id="6" w:name="_Ref404273381"/>
      <w:bookmarkStart w:id="7" w:name="_Ref404322239"/>
      <w:bookmarkStart w:id="8" w:name="_Ref404322242"/>
      <w:bookmarkStart w:id="9" w:name="_Toc404607479"/>
      <w:bookmarkStart w:id="10" w:name="_Toc430320656"/>
    </w:p>
    <w:p w14:paraId="7CC9ACBB" w14:textId="0BD63DC2" w:rsidR="00927B2B" w:rsidRPr="00B130D2" w:rsidRDefault="00D33125" w:rsidP="002015CC">
      <w:pPr>
        <w:pStyle w:val="NoSpacing"/>
        <w:ind w:firstLine="720"/>
      </w:pPr>
      <w:r w:rsidRPr="00B130D2">
        <w:t xml:space="preserve">Ivermectin </w:t>
      </w:r>
      <w:r w:rsidR="00C36E6C" w:rsidRPr="00B130D2">
        <w:t>has an excellent safety profile</w:t>
      </w:r>
      <w:r w:rsidR="00011176" w:rsidRPr="00B130D2">
        <w:t>.</w:t>
      </w:r>
      <w:r w:rsidR="00C36E6C" w:rsidRPr="00B130D2">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226B8D">
        <w:instrText xml:space="preserve"> ADDIN EN.CITE </w:instrText>
      </w:r>
      <w:r w:rsidR="00226B8D">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226B8D">
        <w:instrText xml:space="preserve"> ADDIN EN.CITE.DATA </w:instrText>
      </w:r>
      <w:r w:rsidR="00226B8D">
        <w:fldChar w:fldCharType="end"/>
      </w:r>
      <w:r w:rsidR="00C36E6C" w:rsidRPr="00B130D2">
        <w:fldChar w:fldCharType="separate"/>
      </w:r>
      <w:r w:rsidR="0035050E" w:rsidRPr="0035050E">
        <w:rPr>
          <w:noProof/>
          <w:vertAlign w:val="superscript"/>
        </w:rPr>
        <w:t>2</w:t>
      </w:r>
      <w:r w:rsidR="00C36E6C" w:rsidRPr="00B130D2">
        <w:fldChar w:fldCharType="end"/>
      </w:r>
      <w:r w:rsidRPr="00B130D2">
        <w:t xml:space="preserve"> </w:t>
      </w:r>
      <w:r w:rsidR="001430B2" w:rsidRPr="00B130D2">
        <w:t>To date more than 2.</w:t>
      </w:r>
      <w:r w:rsidR="00144842">
        <w:t>5</w:t>
      </w:r>
      <w:r w:rsidR="001430B2" w:rsidRPr="00B130D2">
        <w:t xml:space="preserve"> billion treatments have been distributed as part of MDA</w:t>
      </w:r>
      <w:r w:rsidR="002022C9" w:rsidRPr="00B130D2">
        <w:t xml:space="preserve"> for onchocerciasis and lymphatic filariasis control</w:t>
      </w:r>
      <w:r w:rsidR="001430B2" w:rsidRPr="00B130D2">
        <w:t>.</w:t>
      </w:r>
      <w:r w:rsidR="00650B49">
        <w:fldChar w:fldCharType="begin"/>
      </w:r>
      <w:r w:rsidR="0035050E">
        <w:instrText xml:space="preserve"> ADDIN EN.CITE &lt;EndNote&gt;&lt;Cite&gt;&lt;Author&gt;Mectizan Donation Program&lt;/Author&gt;&lt;Year&gt;2016&lt;/Year&gt;&lt;RecNum&gt;197&lt;/RecNum&gt;&lt;DisplayText&gt;&lt;style face="superscript"&gt;12&lt;/style&gt;&lt;/DisplayText&gt;&lt;record&gt;&lt;rec-number&gt;197&lt;/rec-number&gt;&lt;foreign-keys&gt;&lt;key app="EN" db-id="xx5xsfsaux5eeberrz35x028ww09vpxp25vd" timestamp="1503336244"&gt;197&lt;/key&gt;&lt;/foreign-keys&gt;&lt;ref-type name="Web Page"&gt;12&lt;/ref-type&gt;&lt;contributors&gt;&lt;authors&gt;&lt;author&gt;Mectizan Donation Program,&lt;/author&gt;&lt;/authors&gt;&lt;/contributors&gt;&lt;titles&gt;&lt;title&gt;Annual Highlights&lt;/title&gt;&lt;/titles&gt;&lt;dates&gt;&lt;year&gt;2016&lt;/year&gt;&lt;/dates&gt;&lt;urls&gt;&lt;related-urls&gt;&lt;url&gt;http://www.mectizan.org/resources/annual-highlights-2016-english, Archived at: http://www.webcitation.org/6st5HcLlY&lt;/url&gt;&lt;/related-urls&gt;&lt;/urls&gt;&lt;/record&gt;&lt;/Cite&gt;&lt;/EndNote&gt;</w:instrText>
      </w:r>
      <w:r w:rsidR="00650B49">
        <w:fldChar w:fldCharType="separate"/>
      </w:r>
      <w:r w:rsidR="0035050E" w:rsidRPr="0035050E">
        <w:rPr>
          <w:noProof/>
          <w:vertAlign w:val="superscript"/>
        </w:rPr>
        <w:t>12</w:t>
      </w:r>
      <w:r w:rsidR="00650B49">
        <w:fldChar w:fldCharType="end"/>
      </w:r>
      <w:r w:rsidR="001430B2" w:rsidRPr="00B130D2">
        <w:t xml:space="preserve"> </w:t>
      </w:r>
      <w:r w:rsidR="00671AB7">
        <w:t>A single</w:t>
      </w:r>
      <w:r w:rsidR="00994AF5">
        <w:t>-</w:t>
      </w:r>
      <w:r w:rsidR="00671AB7">
        <w:t xml:space="preserve">dose of </w:t>
      </w:r>
      <w:r w:rsidR="007C5068">
        <w:t>300-</w:t>
      </w:r>
      <w:r w:rsidR="00671AB7">
        <w:t>400 mcg/kg is recommended for these MDA’s when conducted yearly</w:t>
      </w:r>
      <w:r w:rsidR="007C5068">
        <w:t>,</w:t>
      </w:r>
      <w:r w:rsidR="007C5068">
        <w:fldChar w:fldCharType="begin"/>
      </w:r>
      <w:r w:rsidR="0035050E">
        <w:instrText xml:space="preserve"> ADDIN EN.CITE &lt;EndNote&gt;&lt;Cite&gt;&lt;Author&gt;Merck &amp;amp; Co&lt;/Author&gt;&lt;Year&gt;2011&lt;/Year&gt;&lt;RecNum&gt;160&lt;/RecNum&gt;&lt;DisplayText&gt;&lt;style face="superscript"&gt;13&lt;/style&gt;&lt;/DisplayText&gt;&lt;record&gt;&lt;rec-number&gt;160&lt;/rec-number&gt;&lt;foreign-keys&gt;&lt;key app="EN" db-id="xx5xsfsaux5eeberrz35x028ww09vpxp25vd" timestamp="1496160236"&gt;160&lt;/key&gt;&lt;/foreign-keys&gt;&lt;ref-type name="Web Page"&gt;12&lt;/ref-type&gt;&lt;contributors&gt;&lt;authors&gt;&lt;author&gt;Merck &amp;amp; Co,&lt;/author&gt;&lt;/authors&gt;&lt;/contributors&gt;&lt;titles&gt;&lt;title&gt;Ivermectin product information&lt;/title&gt;&lt;/titles&gt;&lt;dates&gt;&lt;year&gt;2011&lt;/year&gt;&lt;/dates&gt;&lt;urls&gt;&lt;related-urls&gt;&lt;url&gt;http://www.medsafe.govt.nz/profs/Datasheet/s/Stromectoltab.pdf, Archived at: http://www.webcitation.org/6ssaG1QhA&lt;/url&gt;&lt;/related-urls&gt;&lt;/urls&gt;&lt;/record&gt;&lt;/Cite&gt;&lt;/EndNote&gt;</w:instrText>
      </w:r>
      <w:r w:rsidR="007C5068">
        <w:fldChar w:fldCharType="separate"/>
      </w:r>
      <w:r w:rsidR="0035050E" w:rsidRPr="0035050E">
        <w:rPr>
          <w:noProof/>
          <w:vertAlign w:val="superscript"/>
        </w:rPr>
        <w:t>13</w:t>
      </w:r>
      <w:r w:rsidR="007C5068">
        <w:fldChar w:fldCharType="end"/>
      </w:r>
      <w:r w:rsidR="00671AB7">
        <w:t xml:space="preserve"> </w:t>
      </w:r>
      <w:r w:rsidR="007C5068">
        <w:t>a dose of 400 mcg/kg</w:t>
      </w:r>
      <w:r w:rsidR="00803834">
        <w:t xml:space="preserve"> repeated after 1 week</w:t>
      </w:r>
      <w:r w:rsidR="007C5068">
        <w:t xml:space="preserve"> </w:t>
      </w:r>
      <w:r w:rsidR="00AE05FC">
        <w:t>has been shown safe and effective in children</w:t>
      </w:r>
      <w:r w:rsidR="00011176" w:rsidRPr="00B130D2">
        <w:t xml:space="preserve"> </w:t>
      </w:r>
      <w:r w:rsidR="00AE05FC">
        <w:t>with</w:t>
      </w:r>
      <w:r w:rsidR="00011176" w:rsidRPr="00B130D2">
        <w:t xml:space="preserve"> head lice</w:t>
      </w:r>
      <w:r w:rsidR="00B519FC" w:rsidRPr="00B130D2">
        <w:t>,</w:t>
      </w:r>
      <w:r w:rsidR="00011176" w:rsidRPr="00B130D2">
        <w:fldChar w:fldCharType="begin">
          <w:fldData xml:space="preserve">PEVuZE5vdGU+PENpdGU+PEF1dGhvcj5DaG9zaWRvdzwvQXV0aG9yPjxZZWFyPjIwMTA8L1llYXI+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</w:fldData>
        </w:fldChar>
      </w:r>
      <w:r w:rsidR="00226B8D">
        <w:instrText xml:space="preserve"> ADDIN EN.CITE </w:instrText>
      </w:r>
      <w:r w:rsidR="00226B8D">
        <w:fldChar w:fldCharType="begin">
          <w:fldData xml:space="preserve">PEVuZE5vdGU+PENpdGU+PEF1dGhvcj5DaG9zaWRvdzwvQXV0aG9yPjxZZWFyPjIwMTA8L1llYXI+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</w:fldData>
        </w:fldChar>
      </w:r>
      <w:r w:rsidR="00226B8D">
        <w:instrText xml:space="preserve"> ADDIN EN.CITE.DATA </w:instrText>
      </w:r>
      <w:r w:rsidR="00226B8D">
        <w:fldChar w:fldCharType="end"/>
      </w:r>
      <w:r w:rsidR="00011176" w:rsidRPr="00B130D2">
        <w:fldChar w:fldCharType="separate"/>
      </w:r>
      <w:r w:rsidR="0035050E" w:rsidRPr="0035050E">
        <w:rPr>
          <w:noProof/>
          <w:vertAlign w:val="superscript"/>
        </w:rPr>
        <w:t>14</w:t>
      </w:r>
      <w:r w:rsidR="00011176" w:rsidRPr="00B130D2">
        <w:fldChar w:fldCharType="end"/>
      </w:r>
      <w:r w:rsidR="00011176" w:rsidRPr="00B130D2">
        <w:t xml:space="preserve"> </w:t>
      </w:r>
      <w:r w:rsidR="004635A0" w:rsidRPr="00B130D2">
        <w:t>and</w:t>
      </w:r>
      <w:r w:rsidR="001F162B" w:rsidRPr="00B130D2">
        <w:t xml:space="preserve"> </w:t>
      </w:r>
      <w:r w:rsidR="007E7E73">
        <w:t>doses</w:t>
      </w:r>
      <w:r w:rsidR="004635A0" w:rsidRPr="00B130D2">
        <w:t xml:space="preserve"> </w:t>
      </w:r>
      <w:r w:rsidR="001F162B" w:rsidRPr="00B130D2">
        <w:t xml:space="preserve">of 800 mcg/kg </w:t>
      </w:r>
      <w:r w:rsidR="007E7E73">
        <w:t xml:space="preserve">repeated yearly </w:t>
      </w:r>
      <w:r w:rsidR="00491C30">
        <w:t>or 3-monthly were</w:t>
      </w:r>
      <w:r w:rsidR="001F162B" w:rsidRPr="00B130D2">
        <w:t xml:space="preserve"> safely tested </w:t>
      </w:r>
      <w:r w:rsidR="00257DFD">
        <w:t xml:space="preserve">in </w:t>
      </w:r>
      <w:r w:rsidR="007E7E73">
        <w:t xml:space="preserve">hundreds of </w:t>
      </w:r>
      <w:r w:rsidR="00257DFD">
        <w:t xml:space="preserve">adults </w:t>
      </w:r>
      <w:r w:rsidR="00491C30">
        <w:t>with</w:t>
      </w:r>
      <w:r w:rsidR="004635A0" w:rsidRPr="00B130D2">
        <w:t xml:space="preserve"> onchocerciasis.</w:t>
      </w:r>
      <w:r w:rsidR="00491C30" w:rsidRPr="00B130D2">
        <w:fldChar w:fldCharType="begin">
          <w:fldData xml:space="preserve">PEVuZE5vdGU+PENpdGU+PEF1dGhvcj5Bd2Fkemk8L0F1dGhvcj48WWVhcj4xOTk1PC9ZZWFyPjxS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YWx0LXBlcmlvZGljYWw+PHBhZ2VzPjIwMy0xMDwvcGFnZXM+PHZvbHVtZT4zNjA8L3ZvbHVtZT48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</w:fldData>
        </w:fldChar>
      </w:r>
      <w:r w:rsidR="00226B8D">
        <w:instrText xml:space="preserve"> ADDIN EN.CITE </w:instrText>
      </w:r>
      <w:r w:rsidR="00226B8D">
        <w:fldChar w:fldCharType="begin">
          <w:fldData xml:space="preserve">PEVuZE5vdGU+PENpdGU+PEF1dGhvcj5Bd2Fkemk8L0F1dGhvcj48WWVhcj4xOTk1PC9ZZWFyPjxS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YWx0LXBlcmlvZGljYWw+PHBhZ2VzPjIwMy0xMDwvcGFnZXM+PHZvbHVtZT4zNjA8L3ZvbHVtZT48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</w:fldData>
        </w:fldChar>
      </w:r>
      <w:r w:rsidR="00226B8D">
        <w:instrText xml:space="preserve"> ADDIN EN.CITE.DATA </w:instrText>
      </w:r>
      <w:r w:rsidR="00226B8D">
        <w:fldChar w:fldCharType="end"/>
      </w:r>
      <w:r w:rsidR="00491C30" w:rsidRPr="00B130D2">
        <w:fldChar w:fldCharType="separate"/>
      </w:r>
      <w:r w:rsidR="0035050E" w:rsidRPr="0035050E">
        <w:rPr>
          <w:noProof/>
          <w:vertAlign w:val="superscript"/>
        </w:rPr>
        <w:t>15-19</w:t>
      </w:r>
      <w:r w:rsidR="00491C30" w:rsidRPr="00B130D2">
        <w:fldChar w:fldCharType="end"/>
      </w:r>
      <w:r w:rsidR="004635A0" w:rsidRPr="00B130D2">
        <w:t xml:space="preserve"> </w:t>
      </w:r>
      <w:r w:rsidR="005D1081" w:rsidRPr="00B130D2">
        <w:t>E</w:t>
      </w:r>
      <w:r w:rsidR="00E42332" w:rsidRPr="00B130D2">
        <w:t>xperience with higher doses show</w:t>
      </w:r>
      <w:r w:rsidR="00EC4EA1" w:rsidRPr="00B130D2">
        <w:t>s</w:t>
      </w:r>
      <w:r w:rsidR="00E42332" w:rsidRPr="00B130D2">
        <w:t xml:space="preserve"> that it </w:t>
      </w:r>
      <w:r w:rsidR="00C060B7" w:rsidRPr="00B130D2">
        <w:t>is remarkably well</w:t>
      </w:r>
      <w:r w:rsidR="00793BBC">
        <w:t xml:space="preserve"> </w:t>
      </w:r>
      <w:r w:rsidR="00C060B7" w:rsidRPr="00B130D2">
        <w:t>tolerated in humans</w:t>
      </w:r>
      <w:r w:rsidR="000F4972" w:rsidRPr="00B130D2">
        <w:t>,</w:t>
      </w:r>
      <w:r w:rsidR="00C36E6C" w:rsidRPr="00B130D2">
        <w:fldChar w:fldCharType="begin">
          <w:fldData xml:space="preserve">PEVuZE5vdGU+PENpdGU+PEF1dGhvcj5Bd2Fkemk8L0F1dGhvcj48WWVhcj4xOTk1PC9ZZWFyPjxS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YWx0LXBlcmlvZGljYWw+PHBhZ2VzPjIwMy0xMDwvcGFnZXM+PHZvbHVtZT4zNjA8L3ZvbHVtZT48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==
</w:fldData>
        </w:fldChar>
      </w:r>
      <w:r w:rsidR="00226B8D">
        <w:instrText xml:space="preserve"> ADDIN EN.CITE </w:instrText>
      </w:r>
      <w:r w:rsidR="00226B8D">
        <w:fldChar w:fldCharType="begin">
          <w:fldData xml:space="preserve">PEVuZE5vdGU+PENpdGU+PEF1dGhvcj5Bd2Fkemk8L0F1dGhvcj48WWVhcj4xOTk1PC9ZZWFyPjxS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YWx0LXBlcmlvZGljYWw+PHBhZ2VzPjIwMy0xMDwvcGFnZXM+PHZvbHVtZT4zNjA8L3ZvbHVtZT48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==
</w:fldData>
        </w:fldChar>
      </w:r>
      <w:r w:rsidR="00226B8D">
        <w:instrText xml:space="preserve"> ADDIN EN.CITE.DATA </w:instrText>
      </w:r>
      <w:r w:rsidR="00226B8D">
        <w:fldChar w:fldCharType="end"/>
      </w:r>
      <w:r w:rsidR="00C36E6C" w:rsidRPr="00B130D2">
        <w:fldChar w:fldCharType="separate"/>
      </w:r>
      <w:r w:rsidR="0035050E" w:rsidRPr="0035050E">
        <w:rPr>
          <w:noProof/>
          <w:vertAlign w:val="superscript"/>
        </w:rPr>
        <w:t>15-20</w:t>
      </w:r>
      <w:r w:rsidR="00C36E6C" w:rsidRPr="00B130D2">
        <w:fldChar w:fldCharType="end"/>
      </w:r>
      <w:r w:rsidR="00C102BF" w:rsidRPr="00B130D2">
        <w:t xml:space="preserve"> </w:t>
      </w:r>
      <w:r w:rsidRPr="00B130D2">
        <w:t>up to 2,000 mcg/kg</w:t>
      </w:r>
      <w:r w:rsidR="0047552E" w:rsidRPr="00B130D2">
        <w:t>,</w:t>
      </w:r>
      <w:r w:rsidR="00C717B5" w:rsidRPr="00B130D2">
        <w:fldChar w:fldCharType="begin">
          <w:fldData xml:space="preserve">PEVuZE5vdGU+PENpdGU+PEF1dGhvcj5HdXp6bzwvQXV0aG9yPjxZZWFyPjIwMDI8L1llYXI+PFJl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=
</w:fldData>
        </w:fldChar>
      </w:r>
      <w:r w:rsidR="00226B8D">
        <w:instrText xml:space="preserve"> ADDIN EN.CITE </w:instrText>
      </w:r>
      <w:r w:rsidR="00226B8D">
        <w:fldChar w:fldCharType="begin">
          <w:fldData xml:space="preserve">PEVuZE5vdGU+PENpdGU+PEF1dGhvcj5HdXp6bzwvQXV0aG9yPjxZZWFyPjIwMDI8L1llYXI+PFJl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=
</w:fldData>
        </w:fldChar>
      </w:r>
      <w:r w:rsidR="00226B8D">
        <w:instrText xml:space="preserve"> ADDIN EN.CITE.DATA </w:instrText>
      </w:r>
      <w:r w:rsidR="00226B8D">
        <w:fldChar w:fldCharType="end"/>
      </w:r>
      <w:r w:rsidR="00C717B5" w:rsidRPr="00B130D2">
        <w:fldChar w:fldCharType="separate"/>
      </w:r>
      <w:r w:rsidR="0035050E" w:rsidRPr="0035050E">
        <w:rPr>
          <w:noProof/>
          <w:vertAlign w:val="superscript"/>
        </w:rPr>
        <w:t>20</w:t>
      </w:r>
      <w:r w:rsidR="00C717B5" w:rsidRPr="00B130D2">
        <w:fldChar w:fldCharType="end"/>
      </w:r>
      <w:r w:rsidR="0047552E" w:rsidRPr="00B130D2">
        <w:t xml:space="preserve"> </w:t>
      </w:r>
      <w:r w:rsidR="00FE4A9A" w:rsidRPr="00B130D2">
        <w:t xml:space="preserve">i.e. </w:t>
      </w:r>
      <w:r w:rsidR="00B4090E" w:rsidRPr="00B130D2">
        <w:t>ten</w:t>
      </w:r>
      <w:r w:rsidR="00793BBC">
        <w:t xml:space="preserve"> </w:t>
      </w:r>
      <w:r w:rsidR="0047552E" w:rsidRPr="00B130D2">
        <w:t>times the dose currently approved by the US Food and Drug Administration</w:t>
      </w:r>
      <w:r w:rsidR="00005413" w:rsidRPr="00B130D2">
        <w:t xml:space="preserve">. </w:t>
      </w:r>
      <w:bookmarkEnd w:id="4"/>
      <w:bookmarkEnd w:id="5"/>
      <w:bookmarkEnd w:id="6"/>
      <w:bookmarkEnd w:id="7"/>
      <w:bookmarkEnd w:id="8"/>
      <w:bookmarkEnd w:id="9"/>
      <w:bookmarkEnd w:id="10"/>
    </w:p>
    <w:p w14:paraId="2BC51697" w14:textId="1688FC70" w:rsidR="00927B2B" w:rsidRPr="00B130D2" w:rsidRDefault="005644E8" w:rsidP="002015CC">
      <w:pPr>
        <w:pStyle w:val="NoSpacing"/>
        <w:ind w:firstLine="720"/>
      </w:pPr>
      <w:r w:rsidRPr="00B130D2">
        <w:t xml:space="preserve">We </w:t>
      </w:r>
      <w:r w:rsidR="005579C6" w:rsidRPr="00B130D2">
        <w:t>conduct</w:t>
      </w:r>
      <w:r w:rsidR="00EC4EA1" w:rsidRPr="00B130D2">
        <w:t>ed</w:t>
      </w:r>
      <w:r w:rsidR="00487CA1" w:rsidRPr="00B130D2">
        <w:t xml:space="preserve"> a </w:t>
      </w:r>
      <w:r w:rsidR="001406D1" w:rsidRPr="00B130D2">
        <w:t xml:space="preserve">trial </w:t>
      </w:r>
      <w:r w:rsidR="002466C7" w:rsidRPr="00B130D2">
        <w:t>to determine the safety, tolera</w:t>
      </w:r>
      <w:r w:rsidR="00A004D3" w:rsidRPr="00B130D2">
        <w:t>bility</w:t>
      </w:r>
      <w:r w:rsidR="002466C7" w:rsidRPr="00B130D2">
        <w:t xml:space="preserve"> and </w:t>
      </w:r>
      <w:r w:rsidR="005579C6" w:rsidRPr="00B130D2">
        <w:t xml:space="preserve">mosquitocidal </w:t>
      </w:r>
      <w:r w:rsidR="00A97DA1" w:rsidRPr="00B130D2">
        <w:t xml:space="preserve">efficacy </w:t>
      </w:r>
      <w:r w:rsidR="002466C7" w:rsidRPr="00B130D2">
        <w:t>of</w:t>
      </w:r>
      <w:r w:rsidR="00D02C83" w:rsidRPr="00B130D2">
        <w:t xml:space="preserve"> 3-day courses </w:t>
      </w:r>
      <w:r w:rsidR="001A5D5E" w:rsidRPr="00B130D2">
        <w:t>of</w:t>
      </w:r>
      <w:r w:rsidR="00D02C83" w:rsidRPr="00B130D2">
        <w:t xml:space="preserve"> ivermectin</w:t>
      </w:r>
      <w:r w:rsidR="00677D2C">
        <w:t xml:space="preserve"> 600 or 300 mcg/kg/day</w:t>
      </w:r>
      <w:r w:rsidR="001406D1" w:rsidRPr="00B130D2">
        <w:t>, co-administered</w:t>
      </w:r>
      <w:r w:rsidR="00D02C83" w:rsidRPr="00B130D2">
        <w:t xml:space="preserve"> with </w:t>
      </w:r>
      <w:r w:rsidR="00EC4EA1" w:rsidRPr="00B130D2">
        <w:t xml:space="preserve">a </w:t>
      </w:r>
      <w:r w:rsidR="00D02C83" w:rsidRPr="00B130D2">
        <w:t xml:space="preserve">standard 3-day course of </w:t>
      </w:r>
      <w:r w:rsidR="009E67AD" w:rsidRPr="00B130D2">
        <w:t>DP</w:t>
      </w:r>
      <w:r w:rsidR="00D02C83" w:rsidRPr="00B130D2">
        <w:t xml:space="preserve"> </w:t>
      </w:r>
      <w:r w:rsidR="00927B2B" w:rsidRPr="00B130D2">
        <w:t xml:space="preserve">to identify </w:t>
      </w:r>
      <w:r w:rsidR="00236A41" w:rsidRPr="00B130D2">
        <w:t>safe and practical regime</w:t>
      </w:r>
      <w:r w:rsidR="00C520DA" w:rsidRPr="00B130D2">
        <w:t xml:space="preserve">ns </w:t>
      </w:r>
      <w:r w:rsidR="0015197C" w:rsidRPr="00B130D2">
        <w:t>for malaria elimination</w:t>
      </w:r>
      <w:r w:rsidR="00236A41" w:rsidRPr="00B130D2">
        <w:t xml:space="preserve">. </w:t>
      </w:r>
    </w:p>
    <w:p w14:paraId="35D0C00F" w14:textId="2F1BCCA1" w:rsidR="00AF5411" w:rsidRDefault="00AF5411" w:rsidP="00927B2B">
      <w:pPr>
        <w:pStyle w:val="NoSpacing"/>
        <w:rPr>
          <w:b/>
          <w:bCs/>
        </w:rPr>
      </w:pPr>
      <w:bookmarkStart w:id="11" w:name="_Ref404441516"/>
      <w:bookmarkStart w:id="12" w:name="_Toc404607483"/>
      <w:bookmarkStart w:id="13" w:name="_Toc430320660"/>
    </w:p>
    <w:tbl>
      <w:tblPr>
        <w:tblStyle w:val="TableGrid"/>
        <w:tblW w:w="0" w:type="auto"/>
        <w:tblLook w:val="04A0" w:firstRow="1" w:lastRow="0" w:firstColumn="1" w:lastColumn="0" w:noHBand="0" w:noVBand="1"/>
      </w:tblPr>
      <w:tblGrid>
        <w:gridCol w:w="9016"/>
      </w:tblGrid>
      <w:tr w:rsidR="002548D0" w14:paraId="1334DEEF" w14:textId="77777777" w:rsidTr="002548D0">
        <w:tc>
          <w:tcPr>
            <w:tcW w:w="9016" w:type="dxa"/>
          </w:tcPr>
          <w:p w14:paraId="198C0FE6" w14:textId="77777777" w:rsidR="002548D0" w:rsidRDefault="002548D0" w:rsidP="00927B2B">
            <w:pPr>
              <w:pStyle w:val="NoSpacing"/>
              <w:rPr>
                <w:b/>
                <w:bCs/>
              </w:rPr>
            </w:pPr>
            <w:r>
              <w:rPr>
                <w:b/>
                <w:bCs/>
              </w:rPr>
              <w:lastRenderedPageBreak/>
              <w:t>Research in context</w:t>
            </w:r>
          </w:p>
          <w:p w14:paraId="51CC4199" w14:textId="698B3D11" w:rsidR="002548D0" w:rsidRDefault="002548D0" w:rsidP="00927B2B">
            <w:pPr>
              <w:pStyle w:val="NoSpacing"/>
              <w:rPr>
                <w:b/>
                <w:bCs/>
              </w:rPr>
            </w:pPr>
            <w:r>
              <w:rPr>
                <w:b/>
                <w:bCs/>
              </w:rPr>
              <w:t>Evidence before this study</w:t>
            </w:r>
          </w:p>
          <w:p w14:paraId="6D46B758" w14:textId="23073E9C" w:rsidR="003E58E2" w:rsidRDefault="002548D0" w:rsidP="003E58E2">
            <w:pPr>
              <w:pStyle w:val="NoSpacing"/>
            </w:pPr>
            <w:r>
              <w:t xml:space="preserve">We searched PubMed </w:t>
            </w:r>
            <w:r w:rsidR="00CE343C">
              <w:t>on</w:t>
            </w:r>
            <w:r>
              <w:t xml:space="preserve"> </w:t>
            </w:r>
            <w:r w:rsidR="0069524D">
              <w:t xml:space="preserve">Nov </w:t>
            </w:r>
            <w:r>
              <w:t>15, 201</w:t>
            </w:r>
            <w:r w:rsidR="00977DB9">
              <w:t>7</w:t>
            </w:r>
            <w:r>
              <w:t xml:space="preserve"> for studies assessing</w:t>
            </w:r>
            <w:r w:rsidR="003E58E2">
              <w:t xml:space="preserve"> </w:t>
            </w:r>
            <w:r w:rsidR="003E58E2">
              <w:rPr>
                <w:i/>
              </w:rPr>
              <w:t>Anopheles</w:t>
            </w:r>
            <w:r w:rsidR="003E58E2">
              <w:t xml:space="preserve"> mortality</w:t>
            </w:r>
            <w:r>
              <w:t xml:space="preserve"> </w:t>
            </w:r>
            <w:r w:rsidR="001D6DD2">
              <w:t xml:space="preserve">following feeding on blood of humans treated with ivermectin. </w:t>
            </w:r>
            <w:r w:rsidR="003E58E2">
              <w:t xml:space="preserve">We used the search terms: ivermectin AND (anopheles OR malaria) AND “clinical </w:t>
            </w:r>
            <w:proofErr w:type="gramStart"/>
            <w:r w:rsidR="003E58E2">
              <w:t>trial”[</w:t>
            </w:r>
            <w:proofErr w:type="gramEnd"/>
            <w:r w:rsidR="003E58E2">
              <w:t>publication type]. The search</w:t>
            </w:r>
          </w:p>
          <w:p w14:paraId="1DB2AC64" w14:textId="5D1F5BC3" w:rsidR="002548D0" w:rsidRPr="002548D0" w:rsidRDefault="003E58E2" w:rsidP="003E58E2">
            <w:pPr>
              <w:pStyle w:val="NoSpacing"/>
            </w:pPr>
            <w:r>
              <w:t>was unrestricted by language or publication date. Through this search, and by scanning reference lists of articles and trial registers, we identified a total of three publications in peer reviewed journals.</w:t>
            </w:r>
            <w:r w:rsidRPr="00B130D2">
              <w:t xml:space="preserve"> An early study found that a single</w:t>
            </w:r>
            <w:r w:rsidR="00994AF5">
              <w:t>-</w:t>
            </w:r>
            <w:r w:rsidRPr="00B130D2">
              <w:t>dose of 250 mcg/kg in a human volunteer (N=1) had an effect for 2 weeks post-treatment, but subsequent trials with a single</w:t>
            </w:r>
            <w:r w:rsidR="00994AF5">
              <w:t>-</w:t>
            </w:r>
            <w:r w:rsidRPr="00B130D2">
              <w:t>dose 200 mcg/kg showed no effect on mosquito survival at 14 days post-treatment and a repeated</w:t>
            </w:r>
            <w:r w:rsidR="00793BBC">
              <w:t xml:space="preserve"> </w:t>
            </w:r>
            <w:r w:rsidRPr="00B130D2">
              <w:t>dose of 200 mcg/kg given on days 0 and 2 showed onl</w:t>
            </w:r>
            <w:r w:rsidR="00121216">
              <w:t xml:space="preserve">y a modest effect on survival 7 </w:t>
            </w:r>
            <w:r w:rsidRPr="00B130D2">
              <w:t>days post-treatment.</w:t>
            </w:r>
            <w:r w:rsidR="00321DC7">
              <w:t xml:space="preserve"> Population modelling predicted that the mosquitocidal </w:t>
            </w:r>
            <w:r w:rsidR="003241D9">
              <w:t>effects</w:t>
            </w:r>
            <w:r w:rsidR="00321DC7">
              <w:t xml:space="preserve"> found in t</w:t>
            </w:r>
            <w:r w:rsidR="003241D9">
              <w:t>hese</w:t>
            </w:r>
            <w:r w:rsidR="00321DC7">
              <w:t xml:space="preserve"> trials would only have a limited effect on reducing malaria prevalence if distributed in mass drug administration </w:t>
            </w:r>
            <w:r w:rsidR="003241D9">
              <w:t xml:space="preserve">with dihydroartemisinin-piperaquine, while higher doses of ivermectin were predicted to have a </w:t>
            </w:r>
            <w:r w:rsidR="00914C19">
              <w:t xml:space="preserve">greater </w:t>
            </w:r>
            <w:r w:rsidR="003241D9">
              <w:t>and longer-lasting effect.</w:t>
            </w:r>
          </w:p>
          <w:p w14:paraId="25704185" w14:textId="77777777" w:rsidR="002548D0" w:rsidRDefault="002548D0" w:rsidP="00927B2B">
            <w:pPr>
              <w:pStyle w:val="NoSpacing"/>
              <w:rPr>
                <w:b/>
                <w:bCs/>
              </w:rPr>
            </w:pPr>
            <w:r>
              <w:rPr>
                <w:b/>
                <w:bCs/>
              </w:rPr>
              <w:t>Added value of this study</w:t>
            </w:r>
          </w:p>
          <w:p w14:paraId="4CF237A3" w14:textId="452B08DD" w:rsidR="002548D0" w:rsidRPr="004D2800" w:rsidRDefault="004D2800" w:rsidP="00927B2B">
            <w:pPr>
              <w:pStyle w:val="NoSpacing"/>
              <w:rPr>
                <w:bCs/>
              </w:rPr>
            </w:pPr>
            <w:r>
              <w:rPr>
                <w:bCs/>
              </w:rPr>
              <w:t>We present the first trial assessing the safety, tolerability, and mosquitocidal efficacy of repeated, high-doses of ivermectin on mosquito mortality.</w:t>
            </w:r>
          </w:p>
          <w:p w14:paraId="2D34793A" w14:textId="77777777" w:rsidR="002548D0" w:rsidRDefault="002548D0" w:rsidP="00927B2B">
            <w:pPr>
              <w:pStyle w:val="NoSpacing"/>
              <w:rPr>
                <w:b/>
                <w:bCs/>
              </w:rPr>
            </w:pPr>
            <w:r>
              <w:rPr>
                <w:b/>
                <w:bCs/>
              </w:rPr>
              <w:t>Implications of all the available evidence</w:t>
            </w:r>
          </w:p>
          <w:p w14:paraId="56D3B789" w14:textId="79603F85" w:rsidR="002548D0" w:rsidRPr="004D2800" w:rsidRDefault="004D2800" w:rsidP="00927B2B">
            <w:pPr>
              <w:pStyle w:val="NoSpacing"/>
              <w:rPr>
                <w:bCs/>
              </w:rPr>
            </w:pPr>
            <w:r>
              <w:rPr>
                <w:bCs/>
              </w:rPr>
              <w:t>Our findings show that ivermectin</w:t>
            </w:r>
            <w:r w:rsidR="00677D2C">
              <w:rPr>
                <w:bCs/>
              </w:rPr>
              <w:t xml:space="preserve"> at both 600 and 300 mcg/kg/day for 3 days</w:t>
            </w:r>
            <w:r>
              <w:rPr>
                <w:bCs/>
              </w:rPr>
              <w:t xml:space="preserve"> </w:t>
            </w:r>
            <w:r w:rsidR="004B1354">
              <w:rPr>
                <w:bCs/>
              </w:rPr>
              <w:t>is</w:t>
            </w:r>
            <w:r w:rsidR="004B1354" w:rsidRPr="004B1354">
              <w:rPr>
                <w:bCs/>
              </w:rPr>
              <w:t xml:space="preserve"> well tolerated and </w:t>
            </w:r>
            <w:r w:rsidR="00AC54DD">
              <w:rPr>
                <w:bCs/>
              </w:rPr>
              <w:t>increases</w:t>
            </w:r>
            <w:r w:rsidR="004B1354" w:rsidRPr="004B1354">
              <w:rPr>
                <w:bCs/>
              </w:rPr>
              <w:t xml:space="preserve"> mosquito </w:t>
            </w:r>
            <w:r w:rsidR="00AC54DD">
              <w:rPr>
                <w:bCs/>
              </w:rPr>
              <w:t>mortality</w:t>
            </w:r>
            <w:r w:rsidR="004B1354" w:rsidRPr="004B1354">
              <w:rPr>
                <w:bCs/>
              </w:rPr>
              <w:t xml:space="preserve"> for at least 28 days post-treatment, making </w:t>
            </w:r>
            <w:r w:rsidR="003728EE">
              <w:rPr>
                <w:bCs/>
              </w:rPr>
              <w:t>ivermectin</w:t>
            </w:r>
            <w:r w:rsidR="004B1354" w:rsidRPr="004B1354">
              <w:rPr>
                <w:bCs/>
              </w:rPr>
              <w:t xml:space="preserve"> a promising new tool for malaria elimination.</w:t>
            </w:r>
            <w:r w:rsidR="00801F15">
              <w:rPr>
                <w:bCs/>
              </w:rPr>
              <w:t xml:space="preserve"> Using population-level m</w:t>
            </w:r>
            <w:r w:rsidR="00801F15" w:rsidRPr="00801F15">
              <w:rPr>
                <w:bCs/>
              </w:rPr>
              <w:t>odelling</w:t>
            </w:r>
            <w:r w:rsidR="00801F15">
              <w:rPr>
                <w:bCs/>
              </w:rPr>
              <w:t xml:space="preserve">, we also show </w:t>
            </w:r>
            <w:r w:rsidR="003728EE" w:rsidRPr="00B130D2">
              <w:t xml:space="preserve">that adding ivermectin </w:t>
            </w:r>
            <w:r w:rsidR="003728EE">
              <w:t xml:space="preserve">600 or 300 </w:t>
            </w:r>
            <w:r w:rsidR="003728EE" w:rsidRPr="00B130D2">
              <w:t>mcg/kg/day</w:t>
            </w:r>
            <w:r w:rsidR="003728EE">
              <w:t xml:space="preserve"> for 3 days</w:t>
            </w:r>
            <w:r w:rsidR="003728EE" w:rsidRPr="00B130D2">
              <w:t xml:space="preserve"> to mass drug administration with dihydroartemisinin-piperaquine </w:t>
            </w:r>
            <w:r w:rsidR="00914C19">
              <w:t>reduces malaria prevalence by an additional</w:t>
            </w:r>
            <w:r w:rsidR="00A02D46">
              <w:t xml:space="preserve"> </w:t>
            </w:r>
            <w:r w:rsidR="00A02D46" w:rsidRPr="00A02D46">
              <w:t>56% (600 mcg) and 44% (300 mcg) in low prevalence areas (10%), and 61% (600 mcg) and 54% (300 mcg) in high prevalence areas (30%)</w:t>
            </w:r>
            <w:r w:rsidR="00801F15" w:rsidRPr="00801F15">
              <w:rPr>
                <w:bCs/>
              </w:rPr>
              <w:t>.</w:t>
            </w:r>
          </w:p>
        </w:tc>
      </w:tr>
    </w:tbl>
    <w:p w14:paraId="295BADFD" w14:textId="77777777" w:rsidR="008554BF" w:rsidRPr="00B130D2" w:rsidRDefault="008554BF" w:rsidP="00927B2B">
      <w:pPr>
        <w:pStyle w:val="NoSpacing"/>
        <w:rPr>
          <w:b/>
          <w:bCs/>
        </w:rPr>
      </w:pPr>
    </w:p>
    <w:bookmarkEnd w:id="11"/>
    <w:bookmarkEnd w:id="12"/>
    <w:bookmarkEnd w:id="13"/>
    <w:p w14:paraId="0539ACCD" w14:textId="4F31A37B" w:rsidR="00723BA1" w:rsidRPr="00B130D2" w:rsidRDefault="00D82037" w:rsidP="005A7263">
      <w:pPr>
        <w:pStyle w:val="Heading1"/>
      </w:pPr>
      <w:r w:rsidRPr="00B130D2">
        <w:t>M</w:t>
      </w:r>
      <w:r w:rsidR="006B13A7" w:rsidRPr="00B130D2">
        <w:t>ethods</w:t>
      </w:r>
    </w:p>
    <w:p w14:paraId="32FDC8AD" w14:textId="0EE1C083" w:rsidR="00856102" w:rsidRPr="00B130D2" w:rsidRDefault="00E179F3" w:rsidP="008D5218">
      <w:pPr>
        <w:pStyle w:val="Heading2"/>
      </w:pPr>
      <w:r w:rsidRPr="00B130D2">
        <w:t>Trial</w:t>
      </w:r>
      <w:r w:rsidR="00D82037" w:rsidRPr="00B130D2">
        <w:t xml:space="preserve"> </w:t>
      </w:r>
      <w:r w:rsidR="00856102" w:rsidRPr="00B130D2">
        <w:t>Design</w:t>
      </w:r>
    </w:p>
    <w:p w14:paraId="4D085C2E" w14:textId="34638012" w:rsidR="00856102" w:rsidRPr="00B130D2" w:rsidRDefault="004D0A8B" w:rsidP="00856102">
      <w:pPr>
        <w:pStyle w:val="NoSpacing"/>
      </w:pPr>
      <w:r w:rsidRPr="00B130D2">
        <w:t xml:space="preserve">Details of the study design </w:t>
      </w:r>
      <w:r w:rsidR="0035006F" w:rsidRPr="00B130D2">
        <w:t xml:space="preserve">and procedures </w:t>
      </w:r>
      <w:r w:rsidRPr="00B130D2">
        <w:t>were published elsewhere.</w:t>
      </w:r>
      <w:r w:rsidRPr="00B130D2">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 </w:instrText>
      </w:r>
      <w:r w:rsidR="00D767BA">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EN.CITE.DATA </w:instrText>
      </w:r>
      <w:r w:rsidR="00D767BA">
        <w:fldChar w:fldCharType="end"/>
      </w:r>
      <w:r w:rsidRPr="00B130D2">
        <w:fldChar w:fldCharType="separate"/>
      </w:r>
      <w:r w:rsidR="0035050E" w:rsidRPr="0035050E">
        <w:rPr>
          <w:noProof/>
          <w:vertAlign w:val="superscript"/>
        </w:rPr>
        <w:t>21</w:t>
      </w:r>
      <w:r w:rsidRPr="00B130D2">
        <w:fldChar w:fldCharType="end"/>
      </w:r>
      <w:r w:rsidRPr="00B130D2">
        <w:t xml:space="preserve"> </w:t>
      </w:r>
      <w:r w:rsidR="00856102" w:rsidRPr="00B130D2">
        <w:t>Th</w:t>
      </w:r>
      <w:r w:rsidR="00020077" w:rsidRPr="00B130D2">
        <w:t>e study</w:t>
      </w:r>
      <w:r w:rsidR="00856102" w:rsidRPr="00B130D2">
        <w:t xml:space="preserve"> </w:t>
      </w:r>
      <w:r w:rsidR="007640B3" w:rsidRPr="00B130D2">
        <w:t>was</w:t>
      </w:r>
      <w:r w:rsidR="00856102" w:rsidRPr="00B130D2">
        <w:t xml:space="preserve"> a </w:t>
      </w:r>
      <w:r w:rsidR="00B85330" w:rsidRPr="00B130D2">
        <w:t>randomi</w:t>
      </w:r>
      <w:r w:rsidR="00D82037" w:rsidRPr="00B130D2">
        <w:t>z</w:t>
      </w:r>
      <w:r w:rsidR="00B85330" w:rsidRPr="00B130D2">
        <w:t>ed,</w:t>
      </w:r>
      <w:r w:rsidR="00856102" w:rsidRPr="00B130D2">
        <w:t xml:space="preserve"> </w:t>
      </w:r>
      <w:r w:rsidR="009D5890" w:rsidRPr="00B130D2">
        <w:t xml:space="preserve">double-blind, </w:t>
      </w:r>
      <w:r w:rsidR="00856102" w:rsidRPr="00B130D2">
        <w:t xml:space="preserve">placebo-controlled, </w:t>
      </w:r>
      <w:r w:rsidR="00AD6CFB" w:rsidRPr="00B130D2">
        <w:t xml:space="preserve">parallel </w:t>
      </w:r>
      <w:r w:rsidR="00856102" w:rsidRPr="00B130D2">
        <w:t xml:space="preserve">3-arm, superiority trial </w:t>
      </w:r>
      <w:r w:rsidR="005506EE" w:rsidRPr="00B130D2">
        <w:t>and</w:t>
      </w:r>
      <w:r w:rsidR="003116F2" w:rsidRPr="00B130D2">
        <w:t xml:space="preserve"> was conducted at the Jaramogi Oginga Odinga Teaching and Referral Hospital (JOOTRH) in Kisumu, western Kenya</w:t>
      </w:r>
      <w:r w:rsidR="009E01B7">
        <w:t>.</w:t>
      </w:r>
      <w:r w:rsidR="005E328B">
        <w:t xml:space="preserve"> The dose of ivermectin</w:t>
      </w:r>
      <w:r w:rsidR="007D4FDB">
        <w:t xml:space="preserve"> was based on </w:t>
      </w:r>
      <w:r w:rsidR="00122481">
        <w:t>previous p</w:t>
      </w:r>
      <w:r w:rsidR="007D4FDB" w:rsidRPr="007D4FDB">
        <w:t>harmacokinetic mode</w:t>
      </w:r>
      <w:r w:rsidR="00A01209">
        <w:t>l</w:t>
      </w:r>
      <w:r w:rsidR="007D4FDB" w:rsidRPr="007D4FDB">
        <w:t xml:space="preserve">ling </w:t>
      </w:r>
      <w:r w:rsidR="00122481">
        <w:t xml:space="preserve">which </w:t>
      </w:r>
      <w:r w:rsidR="007D4FDB" w:rsidRPr="007D4FDB">
        <w:t>showed that a 3-day regimen of 600 mcg/kg/day achieves similar median (5-95 percentiles) maximum drug concentrations (Cmax) of ivermectin to single-dose 800 mcg/kg</w:t>
      </w:r>
      <w:r w:rsidR="00074AD2">
        <w:t xml:space="preserve"> regimens</w:t>
      </w:r>
      <w:r w:rsidR="007D4FDB" w:rsidRPr="007D4FDB">
        <w:t>,</w:t>
      </w:r>
      <w:r w:rsidR="009107B7">
        <w:t xml:space="preserve"> the highest dose with which there was significant clinical experience,</w:t>
      </w:r>
      <w:r w:rsidR="007D4FDB" w:rsidRPr="007D4FDB">
        <w:t xml:space="preserve"> </w:t>
      </w:r>
      <w:bookmarkStart w:id="14" w:name="_Hlk505152253"/>
      <w:r w:rsidR="007D4FDB" w:rsidRPr="007D4FDB">
        <w:t xml:space="preserve">while increasing the median time above the lethal concentration </w:t>
      </w:r>
      <w:r w:rsidR="005D386B">
        <w:t xml:space="preserve">able to kill </w:t>
      </w:r>
      <w:r w:rsidR="007D4FDB" w:rsidRPr="007D4FDB">
        <w:t xml:space="preserve">50% </w:t>
      </w:r>
      <w:r w:rsidR="005D386B">
        <w:t xml:space="preserve">of mosquitoes </w:t>
      </w:r>
      <w:r w:rsidR="007D4FDB" w:rsidRPr="007D4FDB">
        <w:t xml:space="preserve">(LC50, 16 ng/mL) from </w:t>
      </w:r>
      <w:r w:rsidR="00122481">
        <w:t>2 to 7 days</w:t>
      </w:r>
      <w:bookmarkEnd w:id="14"/>
      <w:r w:rsidR="007D4FDB" w:rsidRPr="007D4FDB">
        <w:t>. The 300 mcg/kg/day dose was chosen at 50% of the higher dose to allow evaluation of the dose response.</w:t>
      </w:r>
      <w:r w:rsidR="006648B7" w:rsidRPr="00B130D2">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 </w:instrText>
      </w:r>
      <w:r w:rsidR="00D767BA">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EN.CITE.DATA </w:instrText>
      </w:r>
      <w:r w:rsidR="00D767BA">
        <w:fldChar w:fldCharType="end"/>
      </w:r>
      <w:r w:rsidR="006648B7" w:rsidRPr="00B130D2">
        <w:fldChar w:fldCharType="separate"/>
      </w:r>
      <w:r w:rsidR="0035050E" w:rsidRPr="0035050E">
        <w:rPr>
          <w:noProof/>
          <w:vertAlign w:val="superscript"/>
        </w:rPr>
        <w:t>21</w:t>
      </w:r>
      <w:r w:rsidR="006648B7" w:rsidRPr="00B130D2">
        <w:fldChar w:fldCharType="end"/>
      </w:r>
      <w:r w:rsidR="006648B7">
        <w:t xml:space="preserve"> </w:t>
      </w:r>
      <w:r w:rsidR="00BA3996" w:rsidRPr="00B130D2">
        <w:t xml:space="preserve">As the </w:t>
      </w:r>
      <w:r w:rsidR="00856102" w:rsidRPr="00B130D2">
        <w:t>mosquito feeding involve</w:t>
      </w:r>
      <w:r w:rsidR="00BA3996" w:rsidRPr="00B130D2">
        <w:t>d</w:t>
      </w:r>
      <w:r w:rsidR="00856102" w:rsidRPr="00B130D2">
        <w:t xml:space="preserve"> approximately 1</w:t>
      </w:r>
      <w:r w:rsidR="00842A58" w:rsidRPr="00B130D2">
        <w:t>5</w:t>
      </w:r>
      <w:r w:rsidR="00856102" w:rsidRPr="00B130D2">
        <w:t xml:space="preserve">0 mosquitoes per feed, the study </w:t>
      </w:r>
      <w:r w:rsidR="007640B3" w:rsidRPr="00B130D2">
        <w:t>ha</w:t>
      </w:r>
      <w:r w:rsidR="008F4DAD" w:rsidRPr="00B130D2">
        <w:t>d</w:t>
      </w:r>
      <w:r w:rsidR="00856102" w:rsidRPr="00B130D2">
        <w:t xml:space="preserve"> a cluster</w:t>
      </w:r>
      <w:r w:rsidR="00896191" w:rsidRPr="00B130D2">
        <w:t xml:space="preserve">ed </w:t>
      </w:r>
      <w:r w:rsidR="00856102" w:rsidRPr="00B130D2">
        <w:t xml:space="preserve">design with the patient as </w:t>
      </w:r>
      <w:r w:rsidR="00DB341C" w:rsidRPr="00B130D2">
        <w:t>the unit of rando</w:t>
      </w:r>
      <w:r w:rsidR="00B85330" w:rsidRPr="00B130D2">
        <w:t>mi</w:t>
      </w:r>
      <w:r w:rsidR="007640B3" w:rsidRPr="00B130D2">
        <w:t>z</w:t>
      </w:r>
      <w:r w:rsidR="00DB341C" w:rsidRPr="00B130D2">
        <w:t>ation</w:t>
      </w:r>
      <w:r w:rsidR="00896191" w:rsidRPr="00B130D2">
        <w:t xml:space="preserve"> and the mosquito as the unit of analysis</w:t>
      </w:r>
      <w:r w:rsidR="00DB341C" w:rsidRPr="00B130D2">
        <w:t>.</w:t>
      </w:r>
      <w:r w:rsidR="00856102" w:rsidRPr="00B130D2">
        <w:t xml:space="preserve"> </w:t>
      </w:r>
      <w:r w:rsidR="00225F9E" w:rsidRPr="00B130D2">
        <w:t xml:space="preserve">The </w:t>
      </w:r>
      <w:r w:rsidR="00ED037A" w:rsidRPr="00B130D2">
        <w:t xml:space="preserve">study </w:t>
      </w:r>
      <w:r w:rsidR="00225F9E" w:rsidRPr="00B130D2">
        <w:t>was approved by the ethics committees of</w:t>
      </w:r>
      <w:r w:rsidR="003116F2" w:rsidRPr="00B130D2">
        <w:t>: (1) JOOTRH, (2) Kenya Medical Research Institute</w:t>
      </w:r>
      <w:r w:rsidR="006F2697" w:rsidRPr="00B130D2">
        <w:t xml:space="preserve"> [KEMRI]</w:t>
      </w:r>
      <w:r w:rsidR="003116F2" w:rsidRPr="00B130D2">
        <w:t xml:space="preserve">, (3) Liverpool School of Tropical Medicine, and (4) U.S. </w:t>
      </w:r>
      <w:proofErr w:type="spellStart"/>
      <w:r w:rsidR="003116F2" w:rsidRPr="00B130D2">
        <w:t>Centers</w:t>
      </w:r>
      <w:proofErr w:type="spellEnd"/>
      <w:r w:rsidR="003116F2" w:rsidRPr="00B130D2">
        <w:t xml:space="preserve"> for Disease Control </w:t>
      </w:r>
      <w:r w:rsidR="006F2697" w:rsidRPr="00B130D2">
        <w:t>and Prevention</w:t>
      </w:r>
      <w:r w:rsidR="00517D90" w:rsidRPr="00B130D2">
        <w:t>;</w:t>
      </w:r>
      <w:r w:rsidR="006F2697" w:rsidRPr="00B130D2">
        <w:t xml:space="preserve"> the latter approving reliance on KEMRI’s ethics committee</w:t>
      </w:r>
      <w:r w:rsidR="00ED037A" w:rsidRPr="00B130D2">
        <w:t xml:space="preserve">. </w:t>
      </w:r>
    </w:p>
    <w:p w14:paraId="289DEEE3" w14:textId="77777777" w:rsidR="00EA1239" w:rsidRPr="00B130D2" w:rsidRDefault="00EA1239" w:rsidP="003D6B4C">
      <w:pPr>
        <w:pStyle w:val="NoSpacing"/>
        <w:rPr>
          <w:b/>
          <w:bCs/>
        </w:rPr>
      </w:pPr>
      <w:bookmarkStart w:id="15" w:name="_Direct_skin_feeding"/>
      <w:bookmarkStart w:id="16" w:name="_Ref404260464"/>
      <w:bookmarkStart w:id="17" w:name="_Ref404260467"/>
      <w:bookmarkStart w:id="18" w:name="_Toc404607499"/>
      <w:bookmarkStart w:id="19" w:name="_Toc430320676"/>
      <w:bookmarkEnd w:id="15"/>
    </w:p>
    <w:bookmarkEnd w:id="16"/>
    <w:bookmarkEnd w:id="17"/>
    <w:bookmarkEnd w:id="18"/>
    <w:bookmarkEnd w:id="19"/>
    <w:p w14:paraId="1C72A6DA" w14:textId="2D70D56B" w:rsidR="003D6B4C" w:rsidRPr="00B130D2" w:rsidRDefault="00C2115C" w:rsidP="008D5218">
      <w:pPr>
        <w:pStyle w:val="Heading2"/>
      </w:pPr>
      <w:r w:rsidRPr="00B130D2">
        <w:t xml:space="preserve">Study </w:t>
      </w:r>
      <w:r w:rsidR="001B68BC" w:rsidRPr="00B130D2">
        <w:t>P</w:t>
      </w:r>
      <w:r w:rsidRPr="00B130D2">
        <w:t>atients</w:t>
      </w:r>
    </w:p>
    <w:p w14:paraId="2F3E6516" w14:textId="781A3861" w:rsidR="00656683" w:rsidRPr="00B130D2" w:rsidRDefault="00E179F3" w:rsidP="00656683">
      <w:pPr>
        <w:pStyle w:val="NoSpacing"/>
      </w:pPr>
      <w:bookmarkStart w:id="20" w:name="_Toc404607500"/>
      <w:bookmarkStart w:id="21" w:name="_Toc430320677"/>
      <w:r w:rsidRPr="00B130D2">
        <w:t xml:space="preserve">Adults </w:t>
      </w:r>
      <w:r w:rsidR="00FB7CCE" w:rsidRPr="00B130D2">
        <w:t xml:space="preserve">attending the outpatient departments </w:t>
      </w:r>
      <w:r w:rsidR="007C0373" w:rsidRPr="00B130D2">
        <w:t xml:space="preserve">were eligible if they </w:t>
      </w:r>
      <w:r w:rsidRPr="00B130D2">
        <w:t xml:space="preserve">gave </w:t>
      </w:r>
      <w:r w:rsidR="00225F9E" w:rsidRPr="00B130D2">
        <w:t xml:space="preserve">written informed </w:t>
      </w:r>
      <w:r w:rsidRPr="00B130D2">
        <w:t>consent</w:t>
      </w:r>
      <w:r w:rsidR="00AD70F8" w:rsidRPr="00B130D2">
        <w:t xml:space="preserve">, </w:t>
      </w:r>
      <w:bookmarkEnd w:id="20"/>
      <w:bookmarkEnd w:id="21"/>
      <w:r w:rsidR="00AD70F8" w:rsidRPr="00B130D2">
        <w:t xml:space="preserve">had </w:t>
      </w:r>
      <w:bookmarkStart w:id="22" w:name="InclusionCriteria"/>
      <w:r w:rsidR="00F17DEE" w:rsidRPr="00B130D2">
        <w:t>s</w:t>
      </w:r>
      <w:r w:rsidR="003D6B4C" w:rsidRPr="00B130D2">
        <w:t xml:space="preserve">ymptomatic uncomplicated </w:t>
      </w:r>
      <w:r w:rsidR="003D6B4C" w:rsidRPr="00B130D2">
        <w:rPr>
          <w:i/>
        </w:rPr>
        <w:t>P</w:t>
      </w:r>
      <w:r w:rsidR="006067A1" w:rsidRPr="00B130D2">
        <w:rPr>
          <w:i/>
        </w:rPr>
        <w:t>.</w:t>
      </w:r>
      <w:r w:rsidR="003D6B4C" w:rsidRPr="00B130D2">
        <w:rPr>
          <w:i/>
        </w:rPr>
        <w:t xml:space="preserve"> falciparum</w:t>
      </w:r>
      <w:r w:rsidR="003D6B4C" w:rsidRPr="00B130D2">
        <w:t xml:space="preserve"> </w:t>
      </w:r>
      <w:r w:rsidR="00AD70F8" w:rsidRPr="00B130D2">
        <w:t xml:space="preserve">malaria confirmed </w:t>
      </w:r>
      <w:r w:rsidR="00F17DEE" w:rsidRPr="00B130D2">
        <w:t xml:space="preserve">by microscopy or </w:t>
      </w:r>
      <w:r w:rsidR="008B39F1" w:rsidRPr="00B130D2">
        <w:t>rapid</w:t>
      </w:r>
      <w:r w:rsidR="00793BBC">
        <w:t xml:space="preserve"> </w:t>
      </w:r>
      <w:r w:rsidR="008B39F1" w:rsidRPr="00B130D2">
        <w:t>diagnostic</w:t>
      </w:r>
      <w:r w:rsidR="00793BBC">
        <w:t xml:space="preserve"> </w:t>
      </w:r>
      <w:r w:rsidR="008B39F1" w:rsidRPr="00B130D2">
        <w:t>test</w:t>
      </w:r>
      <w:r w:rsidR="00F17DEE" w:rsidRPr="00B130D2">
        <w:t xml:space="preserve">, </w:t>
      </w:r>
      <w:r w:rsidR="00AD70F8" w:rsidRPr="00B130D2">
        <w:t xml:space="preserve">were </w:t>
      </w:r>
      <w:r w:rsidR="00F17DEE" w:rsidRPr="00B130D2">
        <w:t>a</w:t>
      </w:r>
      <w:r w:rsidR="003D6B4C" w:rsidRPr="00B130D2">
        <w:t>ge</w:t>
      </w:r>
      <w:r w:rsidR="00AD70F8" w:rsidRPr="00B130D2">
        <w:t>d</w:t>
      </w:r>
      <w:r w:rsidR="00F17DEE" w:rsidRPr="00B130D2">
        <w:t xml:space="preserve"> </w:t>
      </w:r>
      <w:r w:rsidR="003D6B4C" w:rsidRPr="00B130D2">
        <w:t>18-50 years</w:t>
      </w:r>
      <w:r w:rsidR="00F17DEE" w:rsidRPr="00B130D2">
        <w:t xml:space="preserve">, </w:t>
      </w:r>
      <w:r w:rsidR="00655529" w:rsidRPr="00B130D2">
        <w:t xml:space="preserve">and </w:t>
      </w:r>
      <w:r w:rsidR="00D36EAD" w:rsidRPr="00B130D2">
        <w:t xml:space="preserve">agreed to the </w:t>
      </w:r>
      <w:r w:rsidR="00AD70F8" w:rsidRPr="00B130D2">
        <w:t>follow-up schedule</w:t>
      </w:r>
      <w:r w:rsidR="00655529" w:rsidRPr="00B130D2">
        <w:t xml:space="preserve">. </w:t>
      </w:r>
      <w:bookmarkEnd w:id="22"/>
      <w:r w:rsidR="00B86078" w:rsidRPr="00B130D2">
        <w:t>Exclusion criteria included pregnancy, breast</w:t>
      </w:r>
      <w:r w:rsidR="00793BBC">
        <w:t xml:space="preserve"> </w:t>
      </w:r>
      <w:r w:rsidR="00B86078" w:rsidRPr="00B130D2">
        <w:t>feeding, known hypersensitivity to ivermectin or DP, QTc ≥460 ms on ECG, body</w:t>
      </w:r>
      <w:r w:rsidR="00793BBC">
        <w:t xml:space="preserve"> </w:t>
      </w:r>
      <w:r w:rsidR="00B86078" w:rsidRPr="00B130D2">
        <w:t>mass</w:t>
      </w:r>
      <w:r w:rsidR="00793BBC">
        <w:t xml:space="preserve"> </w:t>
      </w:r>
      <w:r w:rsidR="00B86078" w:rsidRPr="00B130D2">
        <w:t xml:space="preserve">index (BMI) &lt;16 or ≥32 kg/m2, </w:t>
      </w:r>
      <w:r w:rsidR="00CC3E72" w:rsidRPr="00B130D2">
        <w:t>haemoglobin</w:t>
      </w:r>
      <w:r w:rsidR="00B86078" w:rsidRPr="00B130D2">
        <w:t xml:space="preserve"> (Hb) concentration &lt;9 g/dL, history of ivermectin use in the last month, DP use in the last 12 weeks, travel to </w:t>
      </w:r>
      <w:r w:rsidR="00B86078" w:rsidRPr="005469B5">
        <w:rPr>
          <w:i/>
        </w:rPr>
        <w:t xml:space="preserve">Loa </w:t>
      </w:r>
      <w:proofErr w:type="spellStart"/>
      <w:r w:rsidR="00B86078" w:rsidRPr="005469B5">
        <w:rPr>
          <w:i/>
        </w:rPr>
        <w:t>loa</w:t>
      </w:r>
      <w:proofErr w:type="spellEnd"/>
      <w:r w:rsidR="00B86078" w:rsidRPr="00B130D2">
        <w:t xml:space="preserve"> endemic countries, history of </w:t>
      </w:r>
      <w:r w:rsidR="00B86078" w:rsidRPr="00B130D2">
        <w:lastRenderedPageBreak/>
        <w:t>chronic illness</w:t>
      </w:r>
      <w:r w:rsidR="00A070AE">
        <w:t xml:space="preserve"> </w:t>
      </w:r>
      <w:r w:rsidR="00A070AE" w:rsidRPr="00A070AE">
        <w:t>(e.g. HIV-AIDS, TB, diabetes, etc)</w:t>
      </w:r>
      <w:r w:rsidR="00B86078" w:rsidRPr="00B130D2">
        <w:t>, current use of tuberculosis or anti-retroviral medication, and previous enrolment in the same study.</w:t>
      </w:r>
    </w:p>
    <w:p w14:paraId="1915E8F3" w14:textId="77777777" w:rsidR="00656683" w:rsidRPr="00B130D2" w:rsidRDefault="00656683" w:rsidP="00656683">
      <w:pPr>
        <w:pStyle w:val="NoSpacing"/>
      </w:pPr>
    </w:p>
    <w:p w14:paraId="36A7EFD8" w14:textId="1AFB216F" w:rsidR="00656683" w:rsidRPr="00B130D2" w:rsidRDefault="00656683" w:rsidP="00656683">
      <w:pPr>
        <w:pStyle w:val="Heading2"/>
      </w:pPr>
      <w:r w:rsidRPr="00B130D2">
        <w:t>Randomisation and masking</w:t>
      </w:r>
    </w:p>
    <w:p w14:paraId="135F273D" w14:textId="4197F156" w:rsidR="00656683" w:rsidRPr="00B130D2" w:rsidRDefault="00656683" w:rsidP="00656683">
      <w:pPr>
        <w:pStyle w:val="NoSpacing"/>
      </w:pPr>
      <w:r w:rsidRPr="00B130D2">
        <w:t>Patients were randomly assigned (1:1:1) to receive either 0, 300, 600 mcg/kg/day ivermectin for 3 days (placebo, IVM-</w:t>
      </w:r>
      <w:r w:rsidR="00204DA3" w:rsidRPr="00B130D2">
        <w:t>3x</w:t>
      </w:r>
      <w:r w:rsidRPr="00B130D2">
        <w:t>300, IVM-</w:t>
      </w:r>
      <w:r w:rsidR="00204DA3" w:rsidRPr="00B130D2">
        <w:t>3x</w:t>
      </w:r>
      <w:r w:rsidRPr="00B130D2">
        <w:t xml:space="preserve">600), co-administered with DP. </w:t>
      </w:r>
      <w:r w:rsidR="00B25855">
        <w:t>Because i</w:t>
      </w:r>
      <w:r w:rsidR="00C37D59">
        <w:t>v</w:t>
      </w:r>
      <w:r w:rsidR="00B25855">
        <w:t>ermectin accumulates in fat</w:t>
      </w:r>
      <w:r w:rsidR="00793BBC">
        <w:t xml:space="preserve"> </w:t>
      </w:r>
      <w:r w:rsidR="00B25855">
        <w:t>tissue,</w:t>
      </w:r>
      <w:r w:rsidR="00B25855">
        <w:fldChar w:fldCharType="begin">
          <w:fldData xml:space="preserve">PEVuZE5vdGU+PENpdGU+PEF1dGhvcj5CYXJha2E8L0F1dGhvcj48WWVhcj4xOTk2PC9ZZWFyPjxS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</w:fldData>
        </w:fldChar>
      </w:r>
      <w:r w:rsidR="00D767BA">
        <w:instrText xml:space="preserve"> ADDIN EN.CITE </w:instrText>
      </w:r>
      <w:r w:rsidR="00D767BA">
        <w:fldChar w:fldCharType="begin">
          <w:fldData xml:space="preserve">PEVuZE5vdGU+PENpdGU+PEF1dGhvcj5CYXJha2E8L0F1dGhvcj48WWVhcj4xOTk2PC9ZZWFyPjxS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</w:fldData>
        </w:fldChar>
      </w:r>
      <w:r w:rsidR="00D767BA">
        <w:instrText xml:space="preserve"> ADDIN EN.CITE.DATA </w:instrText>
      </w:r>
      <w:r w:rsidR="00D767BA">
        <w:fldChar w:fldCharType="end"/>
      </w:r>
      <w:r w:rsidR="00B25855">
        <w:fldChar w:fldCharType="separate"/>
      </w:r>
      <w:r w:rsidR="0035050E" w:rsidRPr="0035050E">
        <w:rPr>
          <w:noProof/>
          <w:vertAlign w:val="superscript"/>
        </w:rPr>
        <w:t>22</w:t>
      </w:r>
      <w:r w:rsidR="00B25855">
        <w:fldChar w:fldCharType="end"/>
      </w:r>
      <w:r w:rsidR="00B25855">
        <w:t xml:space="preserve"> potentially acting as a slow-release reservoir, and has a longer effective half-life in </w:t>
      </w:r>
      <w:r w:rsidR="009D4FE2">
        <w:t>women,</w:t>
      </w:r>
      <w:r w:rsidR="00B25855">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 </w:instrText>
      </w:r>
      <w:r w:rsidR="00D767BA">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EN.CITE.DATA </w:instrText>
      </w:r>
      <w:r w:rsidR="00D767BA">
        <w:fldChar w:fldCharType="end"/>
      </w:r>
      <w:r w:rsidR="00B25855">
        <w:fldChar w:fldCharType="separate"/>
      </w:r>
      <w:r w:rsidR="0035050E" w:rsidRPr="0035050E">
        <w:rPr>
          <w:noProof/>
          <w:vertAlign w:val="superscript"/>
        </w:rPr>
        <w:t>9</w:t>
      </w:r>
      <w:r w:rsidR="00B25855">
        <w:fldChar w:fldCharType="end"/>
      </w:r>
      <w:r w:rsidR="00B25855">
        <w:t xml:space="preserve"> r</w:t>
      </w:r>
      <w:r w:rsidRPr="00B130D2">
        <w:t>andomization was stratified by body</w:t>
      </w:r>
      <w:r w:rsidR="00793BBC">
        <w:t xml:space="preserve"> </w:t>
      </w:r>
      <w:r w:rsidRPr="00B130D2">
        <w:t>mass</w:t>
      </w:r>
      <w:r w:rsidR="00793BBC">
        <w:t xml:space="preserve"> </w:t>
      </w:r>
      <w:r w:rsidRPr="00B130D2">
        <w:t>index (BMI</w:t>
      </w:r>
      <w:r w:rsidR="00D95BF9">
        <w:t>, 2 strata</w:t>
      </w:r>
      <w:r w:rsidRPr="00B130D2">
        <w:t>) and sex</w:t>
      </w:r>
      <w:r w:rsidR="00D95BF9">
        <w:t>.</w:t>
      </w:r>
      <w:r w:rsidRPr="00B130D2">
        <w:t xml:space="preserve"> An independent statistician generated the randomization sequence per strata using permuted blocks of 3. Allocation concealment was achieved using sequentially numbered, sealed opaque envelopes.</w:t>
      </w:r>
      <w:r w:rsidR="00375509" w:rsidRPr="00B130D2">
        <w:t xml:space="preserve"> Participants were enrolled, randomised and followed-up by study</w:t>
      </w:r>
      <w:r w:rsidR="002E5AE7">
        <w:t xml:space="preserve"> </w:t>
      </w:r>
      <w:r w:rsidR="00375509" w:rsidRPr="00B130D2">
        <w:t xml:space="preserve">staff. </w:t>
      </w:r>
      <w:r w:rsidR="00B137CB" w:rsidRPr="00B130D2">
        <w:t>Each participant</w:t>
      </w:r>
      <w:r w:rsidR="005A20D7" w:rsidRPr="00B130D2">
        <w:t>,</w:t>
      </w:r>
      <w:r w:rsidR="00B137CB" w:rsidRPr="00B130D2">
        <w:t xml:space="preserve"> </w:t>
      </w:r>
      <w:r w:rsidR="005A20D7" w:rsidRPr="00B130D2">
        <w:t>regardles</w:t>
      </w:r>
      <w:r w:rsidR="00A25334" w:rsidRPr="00B130D2">
        <w:t>s</w:t>
      </w:r>
      <w:r w:rsidR="005A20D7" w:rsidRPr="00B130D2">
        <w:t xml:space="preserve"> of arm,</w:t>
      </w:r>
      <w:r w:rsidR="00B137CB" w:rsidRPr="00B130D2">
        <w:t xml:space="preserve"> received the same number of tablets based on their weight. </w:t>
      </w:r>
      <w:r w:rsidR="005A20D7" w:rsidRPr="00B130D2">
        <w:t>IVM-3x600 received only ivermectin tablets, IVM-3x300 received half the number of ivermectin tablets and an equal number of placebo tablets, and the placebo arm received only placebo tablets.</w:t>
      </w:r>
    </w:p>
    <w:p w14:paraId="43FB2D9F" w14:textId="77777777" w:rsidR="00656683" w:rsidRPr="00B130D2" w:rsidRDefault="00656683" w:rsidP="00656683">
      <w:pPr>
        <w:pStyle w:val="NoSpacing"/>
      </w:pPr>
    </w:p>
    <w:p w14:paraId="55746DAF" w14:textId="5137EE11" w:rsidR="003D6B4C" w:rsidRPr="00B130D2" w:rsidRDefault="00656683" w:rsidP="00656683">
      <w:pPr>
        <w:pStyle w:val="Heading2"/>
      </w:pPr>
      <w:r w:rsidRPr="00B130D2">
        <w:t>Procedures</w:t>
      </w:r>
    </w:p>
    <w:p w14:paraId="6301F5C0" w14:textId="72EE7474" w:rsidR="00375509" w:rsidRPr="00B130D2" w:rsidRDefault="00375509" w:rsidP="00375509">
      <w:pPr>
        <w:pStyle w:val="NoSpacing"/>
      </w:pPr>
      <w:r w:rsidRPr="00B130D2">
        <w:t xml:space="preserve">Patients received a </w:t>
      </w:r>
      <w:r w:rsidR="006C556B">
        <w:t>body</w:t>
      </w:r>
      <w:r w:rsidRPr="00B130D2">
        <w:t>weight-based dose of DP (36-75kg: 3 tablets, ≥75kg: 4 tablets of 320/40mg Eurartesim®, Sigma Tau, Italy) once</w:t>
      </w:r>
      <w:r w:rsidR="0053310B">
        <w:t>-</w:t>
      </w:r>
      <w:r w:rsidRPr="00B130D2">
        <w:t>a</w:t>
      </w:r>
      <w:r w:rsidR="0053310B">
        <w:t>-</w:t>
      </w:r>
      <w:r w:rsidRPr="00B130D2">
        <w:t>day for 3 days</w:t>
      </w:r>
      <w:r w:rsidR="006C556B">
        <w:t xml:space="preserve">, </w:t>
      </w:r>
      <w:r w:rsidR="003E2E72">
        <w:t xml:space="preserve">together with </w:t>
      </w:r>
      <w:r w:rsidRPr="00B130D2">
        <w:t>ivermectin and/or placebo (45-55kg: 5 tablets, 55-65kg: 6 tablets, 65-75kg: 7 tablets, 75-85kg: 8 tablets, 85-95kg: 9 tablets, 95-105kg: 10 tablets of 6mg Iver P®</w:t>
      </w:r>
      <w:r w:rsidR="00306505">
        <w:t xml:space="preserve"> per day [</w:t>
      </w:r>
      <w:proofErr w:type="spellStart"/>
      <w:r w:rsidRPr="00B130D2">
        <w:t>Laboratorio</w:t>
      </w:r>
      <w:proofErr w:type="spellEnd"/>
      <w:r w:rsidRPr="00B130D2">
        <w:t xml:space="preserve"> Elea, Argentina</w:t>
      </w:r>
      <w:r w:rsidR="00306505">
        <w:t>]</w:t>
      </w:r>
      <w:r w:rsidRPr="00B130D2">
        <w:t>).</w:t>
      </w:r>
      <w:r w:rsidR="00DF54A4">
        <w:t xml:space="preserve"> </w:t>
      </w:r>
      <w:bookmarkStart w:id="23" w:name="_Hlk505157353"/>
      <w:r w:rsidR="00DF54A4">
        <w:t>Ivermectin/placebo tablets had a break line, such that half-tablets could be given.</w:t>
      </w:r>
      <w:bookmarkEnd w:id="23"/>
      <w:r w:rsidRPr="00B130D2">
        <w:t xml:space="preserve"> </w:t>
      </w:r>
      <w:r w:rsidR="00306505">
        <w:t>All t</w:t>
      </w:r>
      <w:r w:rsidR="006830A6" w:rsidRPr="00B130D2">
        <w:t xml:space="preserve">reatment was directly observed. </w:t>
      </w:r>
      <w:r w:rsidR="00306505">
        <w:t>Patients were see</w:t>
      </w:r>
      <w:r w:rsidR="007A6DEE">
        <w:t>n</w:t>
      </w:r>
      <w:r w:rsidR="00306505">
        <w:t xml:space="preserve"> </w:t>
      </w:r>
      <w:r w:rsidR="00752A9D" w:rsidRPr="00B130D2">
        <w:t xml:space="preserve">on days 2, 7, 10, 14, 21 and 28 </w:t>
      </w:r>
      <w:r w:rsidR="007A6DEE">
        <w:t>for outcome assessments</w:t>
      </w:r>
      <w:r w:rsidR="00752A9D" w:rsidRPr="00B130D2">
        <w:t>.</w:t>
      </w:r>
    </w:p>
    <w:p w14:paraId="731CF740" w14:textId="3EEB050D" w:rsidR="00723BA1" w:rsidRPr="00B130D2" w:rsidRDefault="00723BA1" w:rsidP="00375509">
      <w:pPr>
        <w:pStyle w:val="NoSpacing"/>
      </w:pPr>
    </w:p>
    <w:p w14:paraId="0903A070" w14:textId="2F6B4980" w:rsidR="00EF13F1" w:rsidRPr="00B130D2" w:rsidRDefault="00EF13F1" w:rsidP="00656683">
      <w:pPr>
        <w:pStyle w:val="Heading2"/>
      </w:pPr>
      <w:bookmarkStart w:id="24" w:name="_Ref489722103"/>
      <w:bookmarkStart w:id="25" w:name="_Ref404441834"/>
      <w:bookmarkStart w:id="26" w:name="_Toc404607509"/>
      <w:bookmarkStart w:id="27" w:name="_Toc430320686"/>
      <w:r w:rsidRPr="00B130D2">
        <w:t>Outcome</w:t>
      </w:r>
      <w:r w:rsidR="00344C2B" w:rsidRPr="00B130D2">
        <w:t>s</w:t>
      </w:r>
      <w:bookmarkEnd w:id="24"/>
      <w:r w:rsidRPr="00B130D2">
        <w:t xml:space="preserve"> </w:t>
      </w:r>
      <w:bookmarkEnd w:id="25"/>
      <w:bookmarkEnd w:id="26"/>
      <w:bookmarkEnd w:id="27"/>
    </w:p>
    <w:p w14:paraId="033A1119" w14:textId="602B69A2" w:rsidR="00EF13F1" w:rsidRPr="00B130D2" w:rsidRDefault="00056733" w:rsidP="00656683">
      <w:pPr>
        <w:pStyle w:val="NoSpacing"/>
        <w:rPr>
          <w:bCs/>
        </w:rPr>
      </w:pPr>
      <w:bookmarkStart w:id="28" w:name="PrimaryOutcome"/>
      <w:r w:rsidRPr="00B130D2">
        <w:t xml:space="preserve">The primary </w:t>
      </w:r>
      <w:r w:rsidR="005907A0" w:rsidRPr="00B130D2">
        <w:t>outcome</w:t>
      </w:r>
      <w:r w:rsidRPr="00B130D2">
        <w:t xml:space="preserve"> was </w:t>
      </w:r>
      <w:r w:rsidR="00B078A7" w:rsidRPr="00B130D2">
        <w:t xml:space="preserve">cumulative </w:t>
      </w:r>
      <w:r w:rsidR="00EA24ED" w:rsidRPr="00B130D2">
        <w:t xml:space="preserve">mosquito </w:t>
      </w:r>
      <w:r w:rsidR="00B078A7" w:rsidRPr="00B130D2">
        <w:t>mortality</w:t>
      </w:r>
      <w:r w:rsidR="00EF13F1" w:rsidRPr="00B130D2">
        <w:t xml:space="preserve"> 14</w:t>
      </w:r>
      <w:r w:rsidR="0053310B">
        <w:t xml:space="preserve"> </w:t>
      </w:r>
      <w:r w:rsidR="00EF13F1" w:rsidRPr="00B130D2">
        <w:t xml:space="preserve">days after </w:t>
      </w:r>
      <w:r w:rsidRPr="00B130D2">
        <w:t xml:space="preserve">membrane </w:t>
      </w:r>
      <w:r w:rsidR="00EF13F1" w:rsidRPr="00B130D2">
        <w:t xml:space="preserve">feeding </w:t>
      </w:r>
      <w:r w:rsidR="00E03A1C" w:rsidRPr="00B130D2">
        <w:t xml:space="preserve">(henceforth referred to as post-feeding) </w:t>
      </w:r>
      <w:r w:rsidR="00EF13F1" w:rsidRPr="00B130D2">
        <w:t>on blood tak</w:t>
      </w:r>
      <w:r w:rsidR="00ED1994" w:rsidRPr="00B130D2">
        <w:t>en</w:t>
      </w:r>
      <w:r w:rsidR="00EF13F1" w:rsidRPr="00B130D2">
        <w:t xml:space="preserve"> from </w:t>
      </w:r>
      <w:r w:rsidR="00A97B4B" w:rsidRPr="00B130D2">
        <w:t>patients</w:t>
      </w:r>
      <w:r w:rsidR="00EF13F1" w:rsidRPr="00B130D2">
        <w:t xml:space="preserve"> who started the 3-day ivermectin</w:t>
      </w:r>
      <w:r w:rsidR="00EA24ED" w:rsidRPr="00B130D2">
        <w:t>/</w:t>
      </w:r>
      <w:r w:rsidR="00EF13F1" w:rsidRPr="00B130D2">
        <w:t>DP regimen 7</w:t>
      </w:r>
      <w:r w:rsidR="0053310B">
        <w:t xml:space="preserve"> </w:t>
      </w:r>
      <w:r w:rsidR="00EF13F1" w:rsidRPr="00B130D2">
        <w:t>days earlier</w:t>
      </w:r>
      <w:bookmarkEnd w:id="28"/>
      <w:r w:rsidR="001C5D51" w:rsidRPr="00B130D2">
        <w:t xml:space="preserve"> (henceforth referred to as post-treatment)</w:t>
      </w:r>
      <w:r w:rsidR="00EF13F1" w:rsidRPr="00B130D2">
        <w:t>.</w:t>
      </w:r>
      <w:r w:rsidRPr="00B130D2">
        <w:t xml:space="preserve"> Secondary </w:t>
      </w:r>
      <w:r w:rsidR="00FC6158" w:rsidRPr="00B130D2">
        <w:t xml:space="preserve">efficacy </w:t>
      </w:r>
      <w:r w:rsidRPr="00B130D2">
        <w:t>outcomes</w:t>
      </w:r>
      <w:r w:rsidR="0080700D" w:rsidRPr="00B130D2">
        <w:t xml:space="preserve"> were </w:t>
      </w:r>
      <w:bookmarkStart w:id="29" w:name="SecondaryOutcome"/>
      <w:r w:rsidR="00282948" w:rsidRPr="00B130D2">
        <w:t xml:space="preserve">daily </w:t>
      </w:r>
      <w:r w:rsidRPr="00B130D2">
        <w:t>s</w:t>
      </w:r>
      <w:r w:rsidR="00EF13F1" w:rsidRPr="00B130D2">
        <w:t>urvival of mosquitoes up to day</w:t>
      </w:r>
      <w:r w:rsidR="009D3348" w:rsidRPr="00B130D2">
        <w:t xml:space="preserve"> 10, 14, or </w:t>
      </w:r>
      <w:r w:rsidR="00EF13F1" w:rsidRPr="00B130D2">
        <w:t>28</w:t>
      </w:r>
      <w:r w:rsidR="009E3674" w:rsidRPr="00B130D2">
        <w:t xml:space="preserve"> </w:t>
      </w:r>
      <w:r w:rsidR="00E03A1C" w:rsidRPr="00B130D2">
        <w:t>post-feeding</w:t>
      </w:r>
      <w:r w:rsidR="00282948" w:rsidRPr="00B130D2">
        <w:t xml:space="preserve"> </w:t>
      </w:r>
      <w:r w:rsidR="00EF13F1" w:rsidRPr="00B130D2">
        <w:t xml:space="preserve">performed at </w:t>
      </w:r>
      <w:r w:rsidR="009938BB" w:rsidRPr="00B130D2">
        <w:t>day</w:t>
      </w:r>
      <w:r w:rsidR="004E13DE" w:rsidRPr="00B130D2">
        <w:t xml:space="preserve">s </w:t>
      </w:r>
      <w:r w:rsidR="00EF13F1" w:rsidRPr="00B130D2">
        <w:t>0</w:t>
      </w:r>
      <w:r w:rsidR="009938BB" w:rsidRPr="00B130D2">
        <w:t xml:space="preserve"> (enrolment)</w:t>
      </w:r>
      <w:r w:rsidR="00EF13F1" w:rsidRPr="00B130D2">
        <w:t>, 2</w:t>
      </w:r>
      <w:r w:rsidR="00F000CE" w:rsidRPr="00B130D2">
        <w:t>+</w:t>
      </w:r>
      <w:r w:rsidR="00EF13F1" w:rsidRPr="00B130D2">
        <w:t>4</w:t>
      </w:r>
      <w:r w:rsidR="001C435E" w:rsidRPr="00B130D2">
        <w:t xml:space="preserve"> </w:t>
      </w:r>
      <w:r w:rsidR="00EF13F1" w:rsidRPr="00B130D2">
        <w:t>h</w:t>
      </w:r>
      <w:r w:rsidR="001C435E" w:rsidRPr="00B130D2">
        <w:t>ours (‘</w:t>
      </w:r>
      <w:r w:rsidR="0035049B" w:rsidRPr="00B130D2">
        <w:t>d</w:t>
      </w:r>
      <w:r w:rsidR="00F000CE" w:rsidRPr="00B130D2">
        <w:t>ay-</w:t>
      </w:r>
      <w:r w:rsidR="001C435E" w:rsidRPr="00B130D2">
        <w:t>2+4h’)</w:t>
      </w:r>
      <w:r w:rsidR="002B3444" w:rsidRPr="00B130D2">
        <w:t xml:space="preserve"> [Cmax]</w:t>
      </w:r>
      <w:r w:rsidR="00EF13F1" w:rsidRPr="00B130D2">
        <w:t>,</w:t>
      </w:r>
      <w:r w:rsidR="00ED1994" w:rsidRPr="00B130D2">
        <w:t xml:space="preserve"> 7,</w:t>
      </w:r>
      <w:r w:rsidR="00EF13F1" w:rsidRPr="00B130D2">
        <w:t xml:space="preserve"> 10, 14, 21, </w:t>
      </w:r>
      <w:r w:rsidR="006E3E11" w:rsidRPr="00B130D2">
        <w:t xml:space="preserve">and </w:t>
      </w:r>
      <w:r w:rsidR="00EF13F1" w:rsidRPr="00B130D2">
        <w:t xml:space="preserve">28 </w:t>
      </w:r>
      <w:r w:rsidR="00E03A1C" w:rsidRPr="00B130D2">
        <w:t>post-treatment</w:t>
      </w:r>
      <w:r w:rsidR="00FC6158" w:rsidRPr="00B130D2">
        <w:t>.</w:t>
      </w:r>
      <w:r w:rsidR="006E3E11" w:rsidRPr="00B130D2">
        <w:t xml:space="preserve"> </w:t>
      </w:r>
      <w:r w:rsidR="008B41F5">
        <w:t xml:space="preserve">Oocyst prevalence </w:t>
      </w:r>
      <w:r w:rsidR="00DB055E">
        <w:t xml:space="preserve">by PCR </w:t>
      </w:r>
      <w:r w:rsidR="008B41F5">
        <w:t xml:space="preserve">was determined </w:t>
      </w:r>
      <w:r w:rsidR="007D520F">
        <w:t xml:space="preserve">10 days post-feeding for every feed. </w:t>
      </w:r>
      <w:r w:rsidR="006E3E11" w:rsidRPr="00B130D2">
        <w:t>Safety outcomes included p</w:t>
      </w:r>
      <w:r w:rsidR="00523504" w:rsidRPr="00B130D2">
        <w:rPr>
          <w:bCs/>
        </w:rPr>
        <w:t>upil</w:t>
      </w:r>
      <w:r w:rsidR="0053310B">
        <w:rPr>
          <w:bCs/>
        </w:rPr>
        <w:t>-</w:t>
      </w:r>
      <w:r w:rsidR="00523504" w:rsidRPr="00B130D2">
        <w:rPr>
          <w:bCs/>
        </w:rPr>
        <w:t xml:space="preserve">diameter, </w:t>
      </w:r>
      <w:r w:rsidR="00CC3E72" w:rsidRPr="00B130D2">
        <w:rPr>
          <w:bCs/>
        </w:rPr>
        <w:t>haemoglobin</w:t>
      </w:r>
      <w:r w:rsidR="00523504" w:rsidRPr="00B130D2">
        <w:rPr>
          <w:bCs/>
        </w:rPr>
        <w:t xml:space="preserve"> and adverse events</w:t>
      </w:r>
      <w:r w:rsidR="006E3E11" w:rsidRPr="00B130D2">
        <w:rPr>
          <w:bCs/>
        </w:rPr>
        <w:t xml:space="preserve">, </w:t>
      </w:r>
      <w:r w:rsidR="00523504" w:rsidRPr="00B130D2">
        <w:rPr>
          <w:bCs/>
        </w:rPr>
        <w:t xml:space="preserve">assessed at each </w:t>
      </w:r>
      <w:r w:rsidR="00CF1428" w:rsidRPr="00B130D2">
        <w:rPr>
          <w:bCs/>
        </w:rPr>
        <w:t xml:space="preserve">post-treatment </w:t>
      </w:r>
      <w:r w:rsidR="00523504" w:rsidRPr="00B130D2">
        <w:rPr>
          <w:bCs/>
        </w:rPr>
        <w:t>study visit</w:t>
      </w:r>
      <w:r w:rsidR="006E3E11" w:rsidRPr="00B130D2">
        <w:rPr>
          <w:bCs/>
        </w:rPr>
        <w:t xml:space="preserve">, </w:t>
      </w:r>
      <w:r w:rsidR="00B07868" w:rsidRPr="00B130D2">
        <w:rPr>
          <w:bCs/>
        </w:rPr>
        <w:t>aspartate transaminase (</w:t>
      </w:r>
      <w:r w:rsidR="00A11F71" w:rsidRPr="00B130D2">
        <w:rPr>
          <w:bCs/>
        </w:rPr>
        <w:t>AST</w:t>
      </w:r>
      <w:r w:rsidR="00B07868" w:rsidRPr="00B130D2">
        <w:rPr>
          <w:bCs/>
        </w:rPr>
        <w:t>)</w:t>
      </w:r>
      <w:r w:rsidR="00A11F71" w:rsidRPr="00B130D2">
        <w:rPr>
          <w:bCs/>
        </w:rPr>
        <w:t xml:space="preserve"> and </w:t>
      </w:r>
      <w:r w:rsidR="00B07868" w:rsidRPr="00B130D2">
        <w:rPr>
          <w:bCs/>
        </w:rPr>
        <w:t>alanine transaminase (</w:t>
      </w:r>
      <w:r w:rsidR="00A11F71" w:rsidRPr="00B130D2">
        <w:rPr>
          <w:bCs/>
        </w:rPr>
        <w:t>ALT</w:t>
      </w:r>
      <w:r w:rsidR="00B07868" w:rsidRPr="00B130D2">
        <w:rPr>
          <w:bCs/>
        </w:rPr>
        <w:t>)</w:t>
      </w:r>
      <w:r w:rsidR="00A11F71" w:rsidRPr="00B130D2">
        <w:rPr>
          <w:bCs/>
        </w:rPr>
        <w:t xml:space="preserve"> measured each visit until day</w:t>
      </w:r>
      <w:r w:rsidR="00BB09B1" w:rsidRPr="00B130D2">
        <w:rPr>
          <w:bCs/>
        </w:rPr>
        <w:t>-</w:t>
      </w:r>
      <w:r w:rsidR="00A11F71" w:rsidRPr="00B130D2">
        <w:rPr>
          <w:bCs/>
        </w:rPr>
        <w:t xml:space="preserve">14, </w:t>
      </w:r>
      <w:r w:rsidR="006E3E11" w:rsidRPr="00B130D2">
        <w:rPr>
          <w:bCs/>
        </w:rPr>
        <w:t xml:space="preserve">and </w:t>
      </w:r>
      <w:r w:rsidR="00523504" w:rsidRPr="00B130D2">
        <w:rPr>
          <w:bCs/>
        </w:rPr>
        <w:t xml:space="preserve">QT-interval </w:t>
      </w:r>
      <w:r w:rsidR="00A11F71" w:rsidRPr="00B130D2">
        <w:rPr>
          <w:bCs/>
        </w:rPr>
        <w:t xml:space="preserve">determined </w:t>
      </w:r>
      <w:r w:rsidR="00523504" w:rsidRPr="00B130D2">
        <w:rPr>
          <w:bCs/>
        </w:rPr>
        <w:t>at days 0, 2 [pre 3</w:t>
      </w:r>
      <w:r w:rsidR="00523504" w:rsidRPr="00B130D2">
        <w:rPr>
          <w:bCs/>
          <w:vertAlign w:val="superscript"/>
        </w:rPr>
        <w:t>rd</w:t>
      </w:r>
      <w:r w:rsidR="00523504" w:rsidRPr="00B130D2">
        <w:rPr>
          <w:bCs/>
        </w:rPr>
        <w:t xml:space="preserve"> dose], 2+4h [Cmax], and 28. </w:t>
      </w:r>
      <w:bookmarkStart w:id="30" w:name="_Toc404607512"/>
      <w:bookmarkStart w:id="31" w:name="_Toc430320689"/>
      <w:bookmarkEnd w:id="29"/>
    </w:p>
    <w:p w14:paraId="63B0291E" w14:textId="77777777" w:rsidR="00834168" w:rsidRPr="00B130D2" w:rsidRDefault="00834168" w:rsidP="0080700D">
      <w:pPr>
        <w:pStyle w:val="NoSpacing"/>
        <w:rPr>
          <w:bCs/>
        </w:rPr>
      </w:pPr>
    </w:p>
    <w:p w14:paraId="02C4BF5D" w14:textId="188C93E2" w:rsidR="00EF13F1" w:rsidRPr="00B130D2" w:rsidRDefault="00EF13F1" w:rsidP="008D5218">
      <w:pPr>
        <w:pStyle w:val="Heading2"/>
      </w:pPr>
      <w:bookmarkStart w:id="32" w:name="_Ref404442040"/>
      <w:bookmarkStart w:id="33" w:name="_Toc404607520"/>
      <w:bookmarkStart w:id="34" w:name="_Toc430320697"/>
      <w:bookmarkStart w:id="35" w:name="_Hlk505092293"/>
      <w:bookmarkEnd w:id="30"/>
      <w:bookmarkEnd w:id="31"/>
      <w:r w:rsidRPr="00B130D2">
        <w:t>Sample Size</w:t>
      </w:r>
      <w:bookmarkEnd w:id="32"/>
      <w:bookmarkEnd w:id="33"/>
      <w:bookmarkEnd w:id="34"/>
      <w:r w:rsidR="00A86587" w:rsidRPr="00B130D2">
        <w:t xml:space="preserve"> and </w:t>
      </w:r>
      <w:r w:rsidR="00BB1E0F" w:rsidRPr="00B130D2">
        <w:t>S</w:t>
      </w:r>
      <w:r w:rsidR="00A86587" w:rsidRPr="00B130D2">
        <w:t xml:space="preserve">tatistical </w:t>
      </w:r>
      <w:r w:rsidR="00BB1E0F" w:rsidRPr="00B130D2">
        <w:t>A</w:t>
      </w:r>
      <w:r w:rsidR="00A86587" w:rsidRPr="00B130D2">
        <w:t>nalysis</w:t>
      </w:r>
      <w:bookmarkEnd w:id="35"/>
    </w:p>
    <w:p w14:paraId="5DDEF4F3" w14:textId="7B85F653" w:rsidR="00487357" w:rsidRPr="00B130D2" w:rsidRDefault="00F938CC" w:rsidP="00BB53E8">
      <w:pPr>
        <w:pStyle w:val="NoSpacing"/>
      </w:pPr>
      <w:r w:rsidRPr="00B130D2">
        <w:t>Details of the sample size and power calculations have been published elsewhere,</w:t>
      </w:r>
      <w:r w:rsidRPr="00B130D2">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 </w:instrText>
      </w:r>
      <w:r w:rsidR="00D767BA">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EN.CITE.DATA </w:instrText>
      </w:r>
      <w:r w:rsidR="00D767BA">
        <w:fldChar w:fldCharType="end"/>
      </w:r>
      <w:r w:rsidRPr="00B130D2">
        <w:fldChar w:fldCharType="separate"/>
      </w:r>
      <w:r w:rsidR="0035050E" w:rsidRPr="0035050E">
        <w:rPr>
          <w:noProof/>
          <w:vertAlign w:val="superscript"/>
        </w:rPr>
        <w:t>21</w:t>
      </w:r>
      <w:r w:rsidRPr="00B130D2">
        <w:fldChar w:fldCharType="end"/>
      </w:r>
      <w:r w:rsidRPr="00B130D2">
        <w:t xml:space="preserve"> in brief: </w:t>
      </w:r>
      <w:r w:rsidR="00026CD6" w:rsidRPr="00B130D2">
        <w:t xml:space="preserve">The study required 141 participants (47/arm) and was designed (power=80%, α=0.05) to detect a relative increase in the 14-day post-feeding </w:t>
      </w:r>
      <w:r w:rsidRPr="00B130D2">
        <w:t xml:space="preserve">cumulative </w:t>
      </w:r>
      <w:r w:rsidR="00026CD6" w:rsidRPr="00B130D2">
        <w:t xml:space="preserve">mortality among mosquitoes </w:t>
      </w:r>
      <w:r w:rsidRPr="00B130D2">
        <w:t>7 days post-treatment</w:t>
      </w:r>
      <w:r w:rsidR="00026CD6" w:rsidRPr="00B130D2">
        <w:t xml:space="preserve"> of 30% (RR 1.30) from 24% in the </w:t>
      </w:r>
      <w:r w:rsidRPr="00B130D2">
        <w:t>placebo group</w:t>
      </w:r>
      <w:r w:rsidR="00026CD6" w:rsidRPr="00B130D2">
        <w:t xml:space="preserve"> to 31.2% in the </w:t>
      </w:r>
      <w:r w:rsidRPr="00B130D2">
        <w:t>IVM-3x300</w:t>
      </w:r>
      <w:r w:rsidR="00026CD6" w:rsidRPr="00B130D2">
        <w:t xml:space="preserve"> group, and a further 25% (RR 1.246) increase from 31.2% in </w:t>
      </w:r>
      <w:r w:rsidRPr="00B130D2">
        <w:t>IVM-3x300 group</w:t>
      </w:r>
      <w:r w:rsidR="00026CD6" w:rsidRPr="00B130D2">
        <w:t xml:space="preserve"> to 38.9% with </w:t>
      </w:r>
      <w:r w:rsidRPr="00B130D2">
        <w:t>IVM-3x600 group</w:t>
      </w:r>
      <w:r w:rsidR="00026CD6" w:rsidRPr="00B130D2">
        <w:t>, using clusters of 100 anopheline mosquitoes assuming an intracluster</w:t>
      </w:r>
      <w:r w:rsidR="00793BBC">
        <w:t xml:space="preserve"> </w:t>
      </w:r>
      <w:r w:rsidR="00026CD6" w:rsidRPr="00B130D2">
        <w:t>correlation</w:t>
      </w:r>
      <w:r w:rsidR="00793BBC">
        <w:t xml:space="preserve"> </w:t>
      </w:r>
      <w:r w:rsidR="00026CD6" w:rsidRPr="00B130D2">
        <w:t xml:space="preserve">coefficient (ICC) of </w:t>
      </w:r>
      <w:bookmarkStart w:id="36" w:name="_Hlk505092258"/>
      <w:r w:rsidR="00026CD6" w:rsidRPr="00B130D2">
        <w:t>0.0622</w:t>
      </w:r>
      <w:bookmarkEnd w:id="36"/>
      <w:r w:rsidR="00026CD6" w:rsidRPr="00B130D2">
        <w:t>,</w:t>
      </w:r>
      <w:r w:rsidR="00A36DBA">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A36DBA">
        <w:instrText xml:space="preserve"> ADDIN EN.CITE </w:instrText>
      </w:r>
      <w:r w:rsidR="00A36DBA">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A36DBA">
        <w:instrText xml:space="preserve"> ADDIN EN.CITE.DATA </w:instrText>
      </w:r>
      <w:r w:rsidR="00A36DBA">
        <w:fldChar w:fldCharType="end"/>
      </w:r>
      <w:r w:rsidR="00A36DBA">
        <w:fldChar w:fldCharType="separate"/>
      </w:r>
      <w:r w:rsidR="00A36DBA" w:rsidRPr="00A36DBA">
        <w:rPr>
          <w:noProof/>
          <w:vertAlign w:val="superscript"/>
        </w:rPr>
        <w:t>9</w:t>
      </w:r>
      <w:r w:rsidR="00A36DBA">
        <w:fldChar w:fldCharType="end"/>
      </w:r>
      <w:r w:rsidR="00026CD6" w:rsidRPr="00B130D2">
        <w:t xml:space="preserve"> and allowing for 10% non-feeders and 6.5% loss-to follow-up of participants by day 7</w:t>
      </w:r>
      <w:r w:rsidR="00BC58F7" w:rsidRPr="00B130D2">
        <w:t>.</w:t>
      </w:r>
      <w:r w:rsidR="006D5378" w:rsidRPr="00B130D2" w:rsidDel="006D5378">
        <w:t xml:space="preserve"> </w:t>
      </w:r>
      <w:bookmarkStart w:id="37" w:name="_Toc410061232"/>
      <w:bookmarkStart w:id="38" w:name="_Toc410063939"/>
      <w:bookmarkStart w:id="39" w:name="_Toc410124143"/>
      <w:bookmarkStart w:id="40" w:name="_Toc410124316"/>
      <w:bookmarkStart w:id="41" w:name="_Toc410127053"/>
      <w:bookmarkStart w:id="42" w:name="_Toc410061233"/>
      <w:bookmarkStart w:id="43" w:name="_Toc410063940"/>
      <w:bookmarkStart w:id="44" w:name="_Toc410124144"/>
      <w:bookmarkStart w:id="45" w:name="_Toc410124317"/>
      <w:bookmarkStart w:id="46" w:name="_Toc410127054"/>
      <w:bookmarkEnd w:id="37"/>
      <w:bookmarkEnd w:id="38"/>
      <w:bookmarkEnd w:id="39"/>
      <w:bookmarkEnd w:id="40"/>
      <w:bookmarkEnd w:id="41"/>
      <w:bookmarkEnd w:id="42"/>
      <w:bookmarkEnd w:id="43"/>
      <w:bookmarkEnd w:id="44"/>
      <w:bookmarkEnd w:id="45"/>
      <w:bookmarkEnd w:id="46"/>
      <w:r w:rsidR="003A60B3" w:rsidRPr="00B130D2">
        <w:t xml:space="preserve">A Statistical Analytical Plan was </w:t>
      </w:r>
      <w:r w:rsidR="005870A0" w:rsidRPr="00B130D2">
        <w:t>developed</w:t>
      </w:r>
      <w:r w:rsidR="003A60B3" w:rsidRPr="00B130D2">
        <w:t xml:space="preserve"> prior to analysis.</w:t>
      </w:r>
      <w:r w:rsidR="003A60B3" w:rsidRPr="00B130D2">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 </w:instrText>
      </w:r>
      <w:r w:rsidR="00D767BA">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EN.CITE.DATA </w:instrText>
      </w:r>
      <w:r w:rsidR="00D767BA">
        <w:fldChar w:fldCharType="end"/>
      </w:r>
      <w:r w:rsidR="003A60B3" w:rsidRPr="00B130D2">
        <w:fldChar w:fldCharType="separate"/>
      </w:r>
      <w:r w:rsidR="0035050E" w:rsidRPr="0035050E">
        <w:rPr>
          <w:noProof/>
          <w:vertAlign w:val="superscript"/>
        </w:rPr>
        <w:t>21</w:t>
      </w:r>
      <w:r w:rsidR="003A60B3" w:rsidRPr="00B130D2">
        <w:fldChar w:fldCharType="end"/>
      </w:r>
      <w:r w:rsidR="003A60B3" w:rsidRPr="00B130D2">
        <w:t xml:space="preserve"> </w:t>
      </w:r>
      <w:r w:rsidR="007E0C01" w:rsidRPr="00B130D2">
        <w:t xml:space="preserve">The analysis was based on the </w:t>
      </w:r>
      <w:r w:rsidR="000B4DF4" w:rsidRPr="00B130D2">
        <w:t>intention-to-treat (</w:t>
      </w:r>
      <w:r w:rsidR="007E0C01" w:rsidRPr="00B130D2">
        <w:t>ITT</w:t>
      </w:r>
      <w:r w:rsidR="000B4DF4" w:rsidRPr="00B130D2">
        <w:t>)</w:t>
      </w:r>
      <w:r w:rsidR="007E0C01" w:rsidRPr="00B130D2">
        <w:t xml:space="preserve"> population. </w:t>
      </w:r>
      <w:r w:rsidR="00A002B1" w:rsidRPr="00B130D2">
        <w:t xml:space="preserve">The </w:t>
      </w:r>
      <w:r w:rsidR="00F86AEB" w:rsidRPr="00B130D2">
        <w:t>effect</w:t>
      </w:r>
      <w:r w:rsidR="00E42139" w:rsidRPr="00B130D2">
        <w:t>s</w:t>
      </w:r>
      <w:r w:rsidR="00F86AEB" w:rsidRPr="00B130D2">
        <w:t xml:space="preserve"> on the </w:t>
      </w:r>
      <w:r w:rsidR="00A002B1" w:rsidRPr="00B130D2">
        <w:t xml:space="preserve">primary </w:t>
      </w:r>
      <w:r w:rsidR="00CC26D6" w:rsidRPr="00B130D2">
        <w:t>and secondary binary endpoints</w:t>
      </w:r>
      <w:r w:rsidR="00F86AEB" w:rsidRPr="00B130D2">
        <w:t>,</w:t>
      </w:r>
      <w:r w:rsidR="00B57518" w:rsidRPr="00B130D2">
        <w:t xml:space="preserve"> </w:t>
      </w:r>
      <w:r w:rsidR="00F86AEB" w:rsidRPr="00B130D2">
        <w:t>w</w:t>
      </w:r>
      <w:r w:rsidR="00E42139" w:rsidRPr="00B130D2">
        <w:t xml:space="preserve">ere </w:t>
      </w:r>
      <w:r w:rsidR="0004115B" w:rsidRPr="00B130D2">
        <w:t>compared</w:t>
      </w:r>
      <w:r w:rsidR="00F86AEB" w:rsidRPr="00B130D2">
        <w:t xml:space="preserve"> using</w:t>
      </w:r>
      <w:r w:rsidR="00570438" w:rsidRPr="00B130D2">
        <w:t xml:space="preserve"> </w:t>
      </w:r>
      <w:r w:rsidR="00B22953" w:rsidRPr="00B130D2">
        <w:t>log-binomial</w:t>
      </w:r>
      <w:r w:rsidR="00EE48E2" w:rsidRPr="00B130D2">
        <w:t xml:space="preserve"> </w:t>
      </w:r>
      <w:r w:rsidR="00B22953" w:rsidRPr="00B130D2">
        <w:t xml:space="preserve">regression </w:t>
      </w:r>
      <w:r w:rsidR="006947D3" w:rsidRPr="00B130D2">
        <w:t xml:space="preserve">to derive risk ratios (RR) </w:t>
      </w:r>
      <w:r w:rsidR="00B22953" w:rsidRPr="00B130D2">
        <w:t xml:space="preserve">estimated with </w:t>
      </w:r>
      <w:r w:rsidR="00A002B1" w:rsidRPr="00B130D2">
        <w:t>Generalized Estimating Equations (GEE)</w:t>
      </w:r>
      <w:r w:rsidR="004E3EA6" w:rsidRPr="00B130D2">
        <w:t xml:space="preserve"> using an exchangeable covariance structure</w:t>
      </w:r>
      <w:r w:rsidR="00E87667" w:rsidRPr="00B130D2">
        <w:t>,</w:t>
      </w:r>
      <w:r w:rsidR="004E3EA6" w:rsidRPr="00B130D2">
        <w:t xml:space="preserve"> </w:t>
      </w:r>
      <w:r w:rsidR="00E87667" w:rsidRPr="00B130D2">
        <w:t>taking</w:t>
      </w:r>
      <w:r w:rsidR="00A002B1" w:rsidRPr="00B130D2">
        <w:t xml:space="preserve"> the cluster design into account</w:t>
      </w:r>
      <w:r w:rsidR="004E3EA6" w:rsidRPr="00B130D2">
        <w:t>.</w:t>
      </w:r>
      <w:r w:rsidR="00A002B1" w:rsidRPr="00B130D2">
        <w:t xml:space="preserve"> </w:t>
      </w:r>
      <w:r w:rsidR="00633E14" w:rsidRPr="00B130D2">
        <w:t xml:space="preserve">Survival time of mosquitoes post-feeding was </w:t>
      </w:r>
      <w:r w:rsidR="00CC3E72" w:rsidRPr="00B130D2">
        <w:t>analysed</w:t>
      </w:r>
      <w:r w:rsidR="00633E14" w:rsidRPr="00B130D2">
        <w:t xml:space="preserve"> </w:t>
      </w:r>
      <w:r w:rsidR="00C71A48" w:rsidRPr="00B130D2">
        <w:t>using</w:t>
      </w:r>
      <w:r w:rsidR="007E0C01" w:rsidRPr="00B130D2">
        <w:t xml:space="preserve"> </w:t>
      </w:r>
      <w:r w:rsidR="00633E14" w:rsidRPr="00B130D2">
        <w:t>C</w:t>
      </w:r>
      <w:r w:rsidR="007E0C01" w:rsidRPr="00B130D2">
        <w:t>ox-regression</w:t>
      </w:r>
      <w:r w:rsidR="0029112E" w:rsidRPr="00B130D2">
        <w:rPr>
          <w:szCs w:val="24"/>
        </w:rPr>
        <w:t xml:space="preserve"> with shared frailty to derive hazard ratio</w:t>
      </w:r>
      <w:r w:rsidR="00C71A48" w:rsidRPr="00B130D2">
        <w:rPr>
          <w:szCs w:val="24"/>
        </w:rPr>
        <w:t>s</w:t>
      </w:r>
      <w:r w:rsidR="00B612CA" w:rsidRPr="00B130D2">
        <w:rPr>
          <w:szCs w:val="24"/>
        </w:rPr>
        <w:t xml:space="preserve"> (HR)</w:t>
      </w:r>
      <w:r w:rsidR="00C71A48" w:rsidRPr="00B130D2">
        <w:rPr>
          <w:szCs w:val="24"/>
        </w:rPr>
        <w:t>.</w:t>
      </w:r>
      <w:r w:rsidR="00A26029" w:rsidRPr="00B130D2">
        <w:t xml:space="preserve"> </w:t>
      </w:r>
      <w:r w:rsidR="00657F94" w:rsidRPr="00B130D2">
        <w:t>Co</w:t>
      </w:r>
      <w:r w:rsidR="00A26029" w:rsidRPr="00B130D2">
        <w:rPr>
          <w:szCs w:val="24"/>
        </w:rPr>
        <w:t xml:space="preserve">ntinuous </w:t>
      </w:r>
      <w:r w:rsidR="00633E14" w:rsidRPr="00B130D2">
        <w:rPr>
          <w:szCs w:val="24"/>
        </w:rPr>
        <w:t xml:space="preserve">safety </w:t>
      </w:r>
      <w:r w:rsidR="00A26029" w:rsidRPr="00B130D2">
        <w:rPr>
          <w:szCs w:val="24"/>
        </w:rPr>
        <w:t xml:space="preserve">outcomes </w:t>
      </w:r>
      <w:r w:rsidR="00C946E9" w:rsidRPr="00B130D2">
        <w:rPr>
          <w:szCs w:val="24"/>
        </w:rPr>
        <w:t xml:space="preserve">were </w:t>
      </w:r>
      <w:r w:rsidR="00CC3E72" w:rsidRPr="00B130D2">
        <w:rPr>
          <w:szCs w:val="24"/>
        </w:rPr>
        <w:t>analysed</w:t>
      </w:r>
      <w:r w:rsidR="00C946E9" w:rsidRPr="00B130D2">
        <w:rPr>
          <w:szCs w:val="24"/>
        </w:rPr>
        <w:t xml:space="preserve"> with GEE</w:t>
      </w:r>
      <w:r w:rsidR="00793BBC">
        <w:rPr>
          <w:szCs w:val="24"/>
        </w:rPr>
        <w:t xml:space="preserve"> </w:t>
      </w:r>
      <w:r w:rsidR="00C946E9" w:rsidRPr="00B130D2">
        <w:rPr>
          <w:szCs w:val="24"/>
        </w:rPr>
        <w:t xml:space="preserve">models </w:t>
      </w:r>
      <w:r w:rsidR="00157B12" w:rsidRPr="00B130D2">
        <w:rPr>
          <w:szCs w:val="24"/>
        </w:rPr>
        <w:t>(</w:t>
      </w:r>
      <w:r w:rsidR="00A26029" w:rsidRPr="00B130D2">
        <w:rPr>
          <w:szCs w:val="24"/>
        </w:rPr>
        <w:t>Gauss</w:t>
      </w:r>
      <w:r w:rsidR="00DF4FDC" w:rsidRPr="00B130D2">
        <w:rPr>
          <w:szCs w:val="24"/>
        </w:rPr>
        <w:t>ian</w:t>
      </w:r>
      <w:r w:rsidR="00A26029" w:rsidRPr="00B130D2">
        <w:rPr>
          <w:szCs w:val="24"/>
        </w:rPr>
        <w:t xml:space="preserve"> distribution</w:t>
      </w:r>
      <w:r w:rsidR="00DF4FDC" w:rsidRPr="00B130D2">
        <w:rPr>
          <w:szCs w:val="24"/>
        </w:rPr>
        <w:t>,</w:t>
      </w:r>
      <w:r w:rsidR="00A26029" w:rsidRPr="00B130D2">
        <w:rPr>
          <w:szCs w:val="24"/>
        </w:rPr>
        <w:t xml:space="preserve"> identity link function</w:t>
      </w:r>
      <w:r w:rsidR="00157B12" w:rsidRPr="00B130D2">
        <w:rPr>
          <w:szCs w:val="24"/>
        </w:rPr>
        <w:t xml:space="preserve">, </w:t>
      </w:r>
      <w:r w:rsidR="008A32BB" w:rsidRPr="00B130D2">
        <w:rPr>
          <w:szCs w:val="24"/>
        </w:rPr>
        <w:t>exchangeable covariance structures</w:t>
      </w:r>
      <w:r w:rsidR="00157B12" w:rsidRPr="00B130D2">
        <w:rPr>
          <w:szCs w:val="24"/>
        </w:rPr>
        <w:t>)</w:t>
      </w:r>
      <w:r w:rsidR="008A32BB" w:rsidRPr="00B130D2">
        <w:rPr>
          <w:szCs w:val="24"/>
        </w:rPr>
        <w:t xml:space="preserve"> </w:t>
      </w:r>
      <w:r w:rsidR="00A26029" w:rsidRPr="00B130D2">
        <w:rPr>
          <w:szCs w:val="24"/>
        </w:rPr>
        <w:t xml:space="preserve">to derive </w:t>
      </w:r>
      <w:r w:rsidR="00657F94" w:rsidRPr="00B130D2">
        <w:rPr>
          <w:szCs w:val="24"/>
        </w:rPr>
        <w:t>mean differences, or</w:t>
      </w:r>
      <w:r w:rsidR="00DF4FDC" w:rsidRPr="00B130D2">
        <w:t xml:space="preserve"> Generalized Linear Model</w:t>
      </w:r>
      <w:r w:rsidR="00246014" w:rsidRPr="00B130D2">
        <w:t>s</w:t>
      </w:r>
      <w:r w:rsidR="00DF4FDC" w:rsidRPr="00B130D2">
        <w:t xml:space="preserve"> (GLM) when no cluster effect existed for an outcome. </w:t>
      </w:r>
      <w:r w:rsidR="00A9383C" w:rsidRPr="00B130D2">
        <w:t>Secondary p</w:t>
      </w:r>
      <w:r w:rsidR="00C3032E" w:rsidRPr="00B130D2">
        <w:t xml:space="preserve">er-protocol (PP) </w:t>
      </w:r>
      <w:r w:rsidR="00516E0E" w:rsidRPr="00B130D2">
        <w:t xml:space="preserve">analysis </w:t>
      </w:r>
      <w:r w:rsidR="00C3032E" w:rsidRPr="00B130D2">
        <w:t xml:space="preserve">and </w:t>
      </w:r>
      <w:r w:rsidR="00A9383C" w:rsidRPr="00B130D2">
        <w:t xml:space="preserve">multi-variable </w:t>
      </w:r>
      <w:r w:rsidR="00C3032E" w:rsidRPr="00B130D2">
        <w:t xml:space="preserve">analysis adjusted for </w:t>
      </w:r>
      <w:r w:rsidR="00516E0E" w:rsidRPr="00B130D2">
        <w:t xml:space="preserve">sex, BMI, mosquito age and mosquito </w:t>
      </w:r>
      <w:r w:rsidR="00516E0E" w:rsidRPr="00B130D2">
        <w:lastRenderedPageBreak/>
        <w:t xml:space="preserve">crowding was also performed. </w:t>
      </w:r>
      <w:bookmarkStart w:id="47" w:name="_Hlk505162433"/>
      <w:r w:rsidR="00631369">
        <w:t xml:space="preserve">Per-protocol analysis included </w:t>
      </w:r>
      <w:r w:rsidR="00536F97">
        <w:t xml:space="preserve">participants that took all 3 doses of both ivermectin and DP, </w:t>
      </w:r>
      <w:r w:rsidR="00100B43" w:rsidRPr="00536F97">
        <w:t xml:space="preserve">daily at the same time as the first dose </w:t>
      </w:r>
      <w:r w:rsidR="00100B43">
        <w:t>(</w:t>
      </w:r>
      <w:r w:rsidR="00100B43" w:rsidRPr="00536F97">
        <w:t>+/-6 hours</w:t>
      </w:r>
      <w:r w:rsidR="00100B43">
        <w:t xml:space="preserve">), and </w:t>
      </w:r>
      <w:r w:rsidR="00536F97">
        <w:t xml:space="preserve">as per </w:t>
      </w:r>
      <w:r w:rsidR="001E11EB">
        <w:t xml:space="preserve">their weight-band and </w:t>
      </w:r>
      <w:r w:rsidR="00100B43">
        <w:t xml:space="preserve">study-arm </w:t>
      </w:r>
      <w:r w:rsidR="001E11EB">
        <w:t>allocat</w:t>
      </w:r>
      <w:r w:rsidR="00100B43">
        <w:t>ion</w:t>
      </w:r>
      <w:r w:rsidR="00536F97" w:rsidRPr="00536F97">
        <w:t>.</w:t>
      </w:r>
      <w:r w:rsidR="00536F97">
        <w:t xml:space="preserve"> </w:t>
      </w:r>
      <w:bookmarkEnd w:id="47"/>
      <w:r w:rsidR="001F33F4" w:rsidRPr="00B130D2">
        <w:t>Pre</w:t>
      </w:r>
      <w:r w:rsidR="00DF4FDC" w:rsidRPr="00B130D2">
        <w:t>-</w:t>
      </w:r>
      <w:r w:rsidR="001F33F4" w:rsidRPr="00B130D2">
        <w:t>specified s</w:t>
      </w:r>
      <w:r w:rsidR="00FB091B" w:rsidRPr="00B130D2">
        <w:t>ubgroup analysis include</w:t>
      </w:r>
      <w:r w:rsidR="004F1C85" w:rsidRPr="00B130D2">
        <w:t xml:space="preserve">d </w:t>
      </w:r>
      <w:r w:rsidR="00FB091B" w:rsidRPr="00B130D2">
        <w:t>sex and BMI</w:t>
      </w:r>
      <w:r w:rsidR="00A9383C" w:rsidRPr="00B130D2">
        <w:t>.</w:t>
      </w:r>
      <w:r w:rsidR="00FB091B" w:rsidRPr="00B130D2">
        <w:t xml:space="preserve"> </w:t>
      </w:r>
      <w:r w:rsidR="00630818" w:rsidRPr="00B130D2">
        <w:rPr>
          <w:szCs w:val="24"/>
        </w:rPr>
        <w:t>A</w:t>
      </w:r>
      <w:r w:rsidR="00094A65" w:rsidRPr="00B130D2">
        <w:rPr>
          <w:szCs w:val="24"/>
        </w:rPr>
        <w:t>n</w:t>
      </w:r>
      <w:r w:rsidR="00954A22" w:rsidRPr="00B130D2">
        <w:rPr>
          <w:szCs w:val="24"/>
        </w:rPr>
        <w:t>alyses were performed using SAS-</w:t>
      </w:r>
      <w:r w:rsidR="00094A65" w:rsidRPr="00B130D2">
        <w:rPr>
          <w:szCs w:val="24"/>
        </w:rPr>
        <w:t>v</w:t>
      </w:r>
      <w:r w:rsidR="00954A22" w:rsidRPr="00B130D2">
        <w:rPr>
          <w:szCs w:val="24"/>
        </w:rPr>
        <w:t>9.4 and Stata-</w:t>
      </w:r>
      <w:r w:rsidR="00094A65" w:rsidRPr="00B130D2">
        <w:rPr>
          <w:szCs w:val="24"/>
        </w:rPr>
        <w:t>v</w:t>
      </w:r>
      <w:r w:rsidR="005F37B5" w:rsidRPr="00B130D2">
        <w:rPr>
          <w:szCs w:val="24"/>
        </w:rPr>
        <w:t>14.2</w:t>
      </w:r>
      <w:r w:rsidR="00094A65" w:rsidRPr="00B130D2">
        <w:rPr>
          <w:szCs w:val="24"/>
        </w:rPr>
        <w:t>.</w:t>
      </w:r>
      <w:r w:rsidR="00812A66" w:rsidRPr="00B130D2">
        <w:rPr>
          <w:szCs w:val="24"/>
        </w:rPr>
        <w:t xml:space="preserve"> </w:t>
      </w:r>
      <w:r w:rsidR="00812A66" w:rsidRPr="00B130D2">
        <w:t xml:space="preserve">Post-hoc population modelling was </w:t>
      </w:r>
      <w:r w:rsidR="00A22083" w:rsidRPr="00B130D2">
        <w:t>conducted</w:t>
      </w:r>
      <w:r w:rsidR="00812A66" w:rsidRPr="00B130D2">
        <w:t xml:space="preserve"> using </w:t>
      </w:r>
      <w:r w:rsidR="00247CA1" w:rsidRPr="00B130D2">
        <w:t>the Imperial College</w:t>
      </w:r>
      <w:r w:rsidR="00812A66" w:rsidRPr="00B130D2">
        <w:t xml:space="preserve"> malaria transmission model</w:t>
      </w:r>
      <w:r w:rsidR="00D31AB9" w:rsidRPr="00B130D2">
        <w:t xml:space="preserve"> </w:t>
      </w:r>
      <w:r w:rsidR="00BB53E8" w:rsidRPr="00B130D2">
        <w:t xml:space="preserve">to predict the impact of adding ivermectin to MDA on all-age malaria prevalence </w:t>
      </w:r>
      <w:r w:rsidR="00D31AB9" w:rsidRPr="00B130D2">
        <w:t>(see Supplementary Appendix)</w:t>
      </w:r>
      <w:r w:rsidR="00812A66" w:rsidRPr="00B130D2">
        <w:t>.</w:t>
      </w:r>
      <w:r w:rsidR="00812A66" w:rsidRPr="00B130D2">
        <w:fldChar w:fldCharType="begin">
          <w:fldData xml:space="preserve">PEVuZE5vdGU+PENpdGU+PEF1dGhvcj5TbGF0ZXI8L0F1dGhvcj48WWVhcj4yMDE0PC9ZZWFyPjxS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</w:fldData>
        </w:fldChar>
      </w:r>
      <w:r w:rsidR="00D767BA">
        <w:instrText xml:space="preserve"> ADDIN EN.CITE </w:instrText>
      </w:r>
      <w:r w:rsidR="00D767BA">
        <w:fldChar w:fldCharType="begin">
          <w:fldData xml:space="preserve">PEVuZE5vdGU+PENpdGU+PEF1dGhvcj5TbGF0ZXI8L0F1dGhvcj48WWVhcj4yMDE0PC9ZZWFyPjxS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</w:fldData>
        </w:fldChar>
      </w:r>
      <w:r w:rsidR="00D767BA">
        <w:instrText xml:space="preserve"> ADDIN EN.CITE.DATA </w:instrText>
      </w:r>
      <w:r w:rsidR="00D767BA">
        <w:fldChar w:fldCharType="end"/>
      </w:r>
      <w:r w:rsidR="00812A66" w:rsidRPr="00B130D2">
        <w:fldChar w:fldCharType="separate"/>
      </w:r>
      <w:r w:rsidR="0035050E" w:rsidRPr="0035050E">
        <w:rPr>
          <w:noProof/>
          <w:vertAlign w:val="superscript"/>
        </w:rPr>
        <w:t>10</w:t>
      </w:r>
      <w:r w:rsidR="00812A66" w:rsidRPr="00B130D2">
        <w:fldChar w:fldCharType="end"/>
      </w:r>
      <w:r w:rsidR="00200247" w:rsidRPr="00B130D2">
        <w:t xml:space="preserve"> A </w:t>
      </w:r>
      <w:r w:rsidR="008663B4" w:rsidRPr="00B130D2">
        <w:t xml:space="preserve">data monitoring committee oversaw the study (see </w:t>
      </w:r>
      <w:r w:rsidR="008663B4" w:rsidRPr="00B130D2">
        <w:fldChar w:fldCharType="begin"/>
      </w:r>
      <w:r w:rsidR="008663B4" w:rsidRPr="00B130D2">
        <w:instrText xml:space="preserve"> REF _Ref489726233 \h </w:instrText>
      </w:r>
      <w:r w:rsidR="008663B4" w:rsidRPr="00B130D2">
        <w:fldChar w:fldCharType="separate"/>
      </w:r>
      <w:r w:rsidR="009556B8" w:rsidRPr="00B130D2">
        <w:t>Acknowledgements</w:t>
      </w:r>
      <w:r w:rsidR="008663B4" w:rsidRPr="00B130D2">
        <w:fldChar w:fldCharType="end"/>
      </w:r>
      <w:r w:rsidR="008663B4" w:rsidRPr="00B130D2">
        <w:t xml:space="preserve">). Trial registration number, ClinicalTrials.gov: </w:t>
      </w:r>
      <w:hyperlink r:id="rId10" w:history="1">
        <w:r w:rsidR="008663B4" w:rsidRPr="00B130D2">
          <w:rPr>
            <w:rStyle w:val="Hyperlink"/>
          </w:rPr>
          <w:t>NCT02511353</w:t>
        </w:r>
      </w:hyperlink>
      <w:r w:rsidR="008663B4" w:rsidRPr="00B130D2">
        <w:t>.</w:t>
      </w:r>
    </w:p>
    <w:p w14:paraId="46D8CBD5" w14:textId="6398D7CC" w:rsidR="00DF31F8" w:rsidRPr="00B130D2" w:rsidRDefault="00DF31F8" w:rsidP="00BB53E8">
      <w:pPr>
        <w:pStyle w:val="NoSpacing"/>
      </w:pPr>
    </w:p>
    <w:p w14:paraId="799BAB6F" w14:textId="4F3E6A42" w:rsidR="00DF31F8" w:rsidRPr="00B130D2" w:rsidRDefault="00DF31F8" w:rsidP="00DF31F8">
      <w:pPr>
        <w:pStyle w:val="Heading2"/>
      </w:pPr>
      <w:r w:rsidRPr="00B130D2">
        <w:t>Role of the funding source</w:t>
      </w:r>
    </w:p>
    <w:p w14:paraId="287F4FA1" w14:textId="55D34F5D" w:rsidR="00DF31F8" w:rsidRPr="00B130D2" w:rsidRDefault="00DF31F8" w:rsidP="00DF31F8">
      <w:pPr>
        <w:pStyle w:val="NoSpacing"/>
      </w:pPr>
      <w:r w:rsidRPr="00B130D2">
        <w:t>The funder</w:t>
      </w:r>
      <w:r w:rsidR="00FE2AE3">
        <w:t>s</w:t>
      </w:r>
      <w:r w:rsidRPr="00B130D2">
        <w:t xml:space="preserve"> of the study had no role in study design, data collection, data analysis, data interpretation, or writing of the report. The corresponding author </w:t>
      </w:r>
      <w:r w:rsidR="00B17A4E">
        <w:t>(MS</w:t>
      </w:r>
      <w:r w:rsidR="00E41424">
        <w:t xml:space="preserve">) and trial statisticians (DW, </w:t>
      </w:r>
      <w:r w:rsidR="00B17A4E">
        <w:t>T</w:t>
      </w:r>
      <w:r w:rsidR="00E41424">
        <w:t>C</w:t>
      </w:r>
      <w:r w:rsidR="00B17A4E">
        <w:t xml:space="preserve">) </w:t>
      </w:r>
      <w:r w:rsidRPr="00B130D2">
        <w:t xml:space="preserve">had full access to all the data in the study and </w:t>
      </w:r>
      <w:r w:rsidR="00B17A4E">
        <w:t xml:space="preserve">MS and FtK </w:t>
      </w:r>
      <w:r w:rsidRPr="00B130D2">
        <w:t>had final responsibility for the decision to submit for publication.</w:t>
      </w:r>
    </w:p>
    <w:p w14:paraId="2AC663F4" w14:textId="77777777" w:rsidR="00630DDE" w:rsidRPr="00B130D2" w:rsidRDefault="00630DDE" w:rsidP="00DF31F8">
      <w:pPr>
        <w:pStyle w:val="NoSpacing"/>
      </w:pPr>
    </w:p>
    <w:p w14:paraId="73C9A2BD" w14:textId="4A6EB540" w:rsidR="00630DDE" w:rsidRPr="00B130D2" w:rsidRDefault="00630DDE" w:rsidP="00630DDE">
      <w:pPr>
        <w:pStyle w:val="Heading1"/>
      </w:pPr>
      <w:r w:rsidRPr="00B130D2">
        <w:t>Results</w:t>
      </w:r>
    </w:p>
    <w:p w14:paraId="6E87D51C" w14:textId="30634129" w:rsidR="003976B1" w:rsidRDefault="00C24E77" w:rsidP="003976B1">
      <w:pPr>
        <w:pStyle w:val="NoSpacing"/>
      </w:pPr>
      <w:r w:rsidRPr="00B130D2">
        <w:t xml:space="preserve">Between </w:t>
      </w:r>
      <w:r w:rsidR="00B235FE" w:rsidRPr="00B130D2">
        <w:t xml:space="preserve">Jul 20, </w:t>
      </w:r>
      <w:r w:rsidRPr="00B130D2">
        <w:t xml:space="preserve">2015 and </w:t>
      </w:r>
      <w:r w:rsidR="00B235FE" w:rsidRPr="00B130D2">
        <w:t xml:space="preserve">May 7, </w:t>
      </w:r>
      <w:r w:rsidRPr="00B130D2">
        <w:t>2016</w:t>
      </w:r>
      <w:r w:rsidR="00CB36F4" w:rsidRPr="00B130D2">
        <w:t>, 141 patients were randomized</w:t>
      </w:r>
      <w:r w:rsidR="00362C43" w:rsidRPr="00B130D2">
        <w:t xml:space="preserve"> (</w:t>
      </w:r>
      <w:r w:rsidR="00793BBC">
        <w:t xml:space="preserve">Fig. </w:t>
      </w:r>
      <w:r w:rsidR="009D4321" w:rsidRPr="00B130D2">
        <w:fldChar w:fldCharType="begin"/>
      </w:r>
      <w:r w:rsidR="009D4321" w:rsidRPr="00B130D2">
        <w:instrText xml:space="preserve"> REF FigFlowchart \h </w:instrText>
      </w:r>
      <w:r w:rsidR="009D4321" w:rsidRPr="00B130D2">
        <w:fldChar w:fldCharType="separate"/>
      </w:r>
      <w:r w:rsidR="009556B8">
        <w:rPr>
          <w:noProof/>
        </w:rPr>
        <w:t>1</w:t>
      </w:r>
      <w:r w:rsidR="009D4321" w:rsidRPr="00B130D2">
        <w:fldChar w:fldCharType="end"/>
      </w:r>
      <w:r w:rsidR="00CC4604" w:rsidRPr="00B130D2">
        <w:t>)</w:t>
      </w:r>
      <w:r w:rsidR="00F8738F" w:rsidRPr="00B130D2">
        <w:t xml:space="preserve">. </w:t>
      </w:r>
      <w:r w:rsidR="00B2653E" w:rsidRPr="00B130D2">
        <w:t>Baseline characteristics were similar b</w:t>
      </w:r>
      <w:r w:rsidR="009D4321" w:rsidRPr="00B130D2">
        <w:t xml:space="preserve">etween </w:t>
      </w:r>
      <w:r w:rsidR="005C679D" w:rsidRPr="00B130D2">
        <w:t>arms</w:t>
      </w:r>
      <w:r w:rsidR="009D4321" w:rsidRPr="00B130D2">
        <w:t xml:space="preserve"> (</w:t>
      </w:r>
      <w:r w:rsidR="00A2056B" w:rsidRPr="00B130D2">
        <w:t>Table</w:t>
      </w:r>
      <w:r w:rsidR="00793BBC">
        <w:t xml:space="preserve"> </w:t>
      </w:r>
      <w:r w:rsidR="009D4321" w:rsidRPr="00B130D2">
        <w:fldChar w:fldCharType="begin"/>
      </w:r>
      <w:r w:rsidR="009D4321" w:rsidRPr="00B130D2">
        <w:instrText xml:space="preserve"> REF TabBaseline \h </w:instrText>
      </w:r>
      <w:r w:rsidR="009D4321" w:rsidRPr="00B130D2">
        <w:fldChar w:fldCharType="separate"/>
      </w:r>
      <w:r w:rsidR="009556B8">
        <w:rPr>
          <w:noProof/>
        </w:rPr>
        <w:t>1</w:t>
      </w:r>
      <w:r w:rsidR="009D4321" w:rsidRPr="00B130D2">
        <w:fldChar w:fldCharType="end"/>
      </w:r>
      <w:r w:rsidR="00B2653E" w:rsidRPr="00B130D2">
        <w:t xml:space="preserve">). </w:t>
      </w:r>
      <w:bookmarkStart w:id="48" w:name="_Hlk505094128"/>
      <w:r w:rsidR="00B2653E" w:rsidRPr="00B130D2">
        <w:t xml:space="preserve">Overall, </w:t>
      </w:r>
      <w:r w:rsidR="00EE4762" w:rsidRPr="00B130D2">
        <w:t xml:space="preserve">128 </w:t>
      </w:r>
      <w:r w:rsidR="00A97B4B" w:rsidRPr="00B130D2">
        <w:t>patients</w:t>
      </w:r>
      <w:r w:rsidR="00522FD9" w:rsidRPr="00B130D2">
        <w:t xml:space="preserve"> (</w:t>
      </w:r>
      <w:r w:rsidR="00DA4097" w:rsidRPr="00B130D2">
        <w:t>90.8%)</w:t>
      </w:r>
      <w:r w:rsidR="00760892" w:rsidRPr="00B130D2">
        <w:t xml:space="preserve"> attended the</w:t>
      </w:r>
      <w:r w:rsidR="002015CC" w:rsidRPr="00B130D2">
        <w:t xml:space="preserve"> </w:t>
      </w:r>
      <w:r w:rsidR="00760892" w:rsidRPr="00B130D2">
        <w:t>primary outcome visit 7</w:t>
      </w:r>
      <w:r w:rsidR="00A331C0" w:rsidRPr="00B130D2">
        <w:t xml:space="preserve"> </w:t>
      </w:r>
      <w:r w:rsidR="00906E54" w:rsidRPr="00B130D2">
        <w:t>days post-treatment</w:t>
      </w:r>
      <w:r w:rsidR="003046A3" w:rsidRPr="00B130D2">
        <w:t xml:space="preserve"> (</w:t>
      </w:r>
      <w:r w:rsidR="00793BBC">
        <w:t xml:space="preserve">Fig. </w:t>
      </w:r>
      <w:r w:rsidR="009D4321" w:rsidRPr="00B130D2">
        <w:fldChar w:fldCharType="begin"/>
      </w:r>
      <w:r w:rsidR="009D4321" w:rsidRPr="00B130D2">
        <w:instrText xml:space="preserve"> REF FigFlowchart \h </w:instrText>
      </w:r>
      <w:r w:rsidR="009D4321" w:rsidRPr="00B130D2">
        <w:fldChar w:fldCharType="separate"/>
      </w:r>
      <w:r w:rsidR="009556B8">
        <w:rPr>
          <w:noProof/>
        </w:rPr>
        <w:t>1</w:t>
      </w:r>
      <w:r w:rsidR="009D4321" w:rsidRPr="00B130D2">
        <w:fldChar w:fldCharType="end"/>
      </w:r>
      <w:r w:rsidR="003046A3" w:rsidRPr="00B130D2">
        <w:t>)</w:t>
      </w:r>
      <w:r w:rsidR="00760892" w:rsidRPr="00B130D2">
        <w:t>.</w:t>
      </w:r>
      <w:bookmarkEnd w:id="48"/>
      <w:r w:rsidR="009F16F2">
        <w:t xml:space="preserve"> </w:t>
      </w:r>
      <w:r w:rsidR="00280FE1" w:rsidRPr="00280FE1">
        <w:t>All mosquitoes contributed to the analyses (no missing mosquito data).</w:t>
      </w:r>
    </w:p>
    <w:p w14:paraId="348555AF" w14:textId="10684DA5" w:rsidR="004F5239" w:rsidRPr="003976B1" w:rsidRDefault="00CD3581" w:rsidP="003976B1">
      <w:pPr>
        <w:pStyle w:val="NoSpacing"/>
        <w:ind w:firstLine="720"/>
      </w:pPr>
      <w:r w:rsidRPr="003976B1">
        <w:t>M</w:t>
      </w:r>
      <w:r w:rsidR="005C2D38" w:rsidRPr="003976B1">
        <w:t xml:space="preserve">osquitoes fed on blood </w:t>
      </w:r>
      <w:r w:rsidR="005B644C" w:rsidRPr="003976B1">
        <w:t xml:space="preserve">taken </w:t>
      </w:r>
      <w:r w:rsidR="005C2D38" w:rsidRPr="003976B1">
        <w:t>from patients</w:t>
      </w:r>
      <w:r w:rsidR="00E6460F" w:rsidRPr="003976B1">
        <w:t xml:space="preserve"> 7 </w:t>
      </w:r>
      <w:r w:rsidR="00806E23" w:rsidRPr="003976B1">
        <w:t xml:space="preserve">days </w:t>
      </w:r>
      <w:r w:rsidR="00E6460F" w:rsidRPr="003976B1">
        <w:t xml:space="preserve">post-treatment </w:t>
      </w:r>
      <w:r w:rsidR="00806E23" w:rsidRPr="003976B1">
        <w:t>had a higher</w:t>
      </w:r>
      <w:r w:rsidR="00DA3A94" w:rsidRPr="003976B1">
        <w:t xml:space="preserve"> mortality by day</w:t>
      </w:r>
      <w:r w:rsidR="00F14459" w:rsidRPr="003976B1">
        <w:t>-</w:t>
      </w:r>
      <w:r w:rsidR="00DA3A94" w:rsidRPr="003976B1">
        <w:t xml:space="preserve">14 post-feeding </w:t>
      </w:r>
      <w:r w:rsidR="005B644C" w:rsidRPr="003976B1">
        <w:t xml:space="preserve">relative to blood from </w:t>
      </w:r>
      <w:r w:rsidR="00306C9C" w:rsidRPr="003976B1">
        <w:t>placebo recipients</w:t>
      </w:r>
      <w:r w:rsidR="00BD3204" w:rsidRPr="003976B1">
        <w:t xml:space="preserve"> </w:t>
      </w:r>
      <w:r w:rsidR="00AE2520" w:rsidRPr="003976B1">
        <w:t>in GEE models (primary analysis) (</w:t>
      </w:r>
      <w:r w:rsidR="003E1083" w:rsidRPr="003976B1">
        <w:t>IVM-3x600</w:t>
      </w:r>
      <w:r w:rsidR="00647CF1" w:rsidRPr="003976B1">
        <w:t>: RR=</w:t>
      </w:r>
      <w:r w:rsidR="00647CF1" w:rsidRPr="003976B1">
        <w:fldChar w:fldCharType="begin" w:fldLock="1"/>
      </w:r>
      <w:r w:rsidR="00647CF1" w:rsidRPr="003976B1">
        <w:instrText xml:space="preserve"> LINK </w:instrText>
      </w:r>
      <w:r w:rsidR="00F65026" w:rsidRPr="003976B1">
        <w:instrText xml:space="preserve">Excel.Sheet.12 "C:\\Users\\menno\\Dropbox (LSTM)\\IVERMAL\\Statistics\\Analysis\\table0701.xlsx" GEE_D14!R4C11 </w:instrText>
      </w:r>
      <w:r w:rsidR="00647CF1" w:rsidRPr="003976B1">
        <w:instrText xml:space="preserve">\t \* MERGEFORMAT </w:instrText>
      </w:r>
      <w:r w:rsidR="00647CF1" w:rsidRPr="003976B1">
        <w:fldChar w:fldCharType="separate"/>
      </w:r>
      <w:r w:rsidR="00647CF1" w:rsidRPr="003976B1">
        <w:t>2.26</w:t>
      </w:r>
      <w:r w:rsidR="00647CF1" w:rsidRPr="003976B1">
        <w:fldChar w:fldCharType="end"/>
      </w:r>
      <w:r w:rsidR="00647CF1" w:rsidRPr="003976B1">
        <w:t xml:space="preserve">, 95% CI </w:t>
      </w:r>
      <w:r w:rsidR="00647CF1" w:rsidRPr="003976B1">
        <w:fldChar w:fldCharType="begin" w:fldLock="1"/>
      </w:r>
      <w:r w:rsidR="00647CF1" w:rsidRPr="003976B1">
        <w:instrText xml:space="preserve"> LINK </w:instrText>
      </w:r>
      <w:r w:rsidR="00F65026" w:rsidRPr="003976B1">
        <w:instrText xml:space="preserve">Excel.Sheet.12 "C:\\Users\\menno\\Dropbox (LSTM)\\IVERMAL\\Statistics\\Analysis\\table0701.xlsx" GEE_D14!R4C12 </w:instrText>
      </w:r>
      <w:r w:rsidR="00647CF1" w:rsidRPr="003976B1">
        <w:instrText xml:space="preserve">\t \* MERGEFORMAT </w:instrText>
      </w:r>
      <w:r w:rsidR="00647CF1" w:rsidRPr="003976B1">
        <w:fldChar w:fldCharType="separate"/>
      </w:r>
      <w:r w:rsidR="00647CF1" w:rsidRPr="003976B1">
        <w:t>1.93</w:t>
      </w:r>
      <w:r w:rsidR="00647CF1" w:rsidRPr="003976B1">
        <w:fldChar w:fldCharType="end"/>
      </w:r>
      <w:r w:rsidR="00647CF1" w:rsidRPr="003976B1">
        <w:t>-</w:t>
      </w:r>
      <w:r w:rsidR="00647CF1" w:rsidRPr="003976B1">
        <w:fldChar w:fldCharType="begin" w:fldLock="1"/>
      </w:r>
      <w:r w:rsidR="00647CF1" w:rsidRPr="003976B1">
        <w:instrText xml:space="preserve"> LINK </w:instrText>
      </w:r>
      <w:r w:rsidR="00F65026" w:rsidRPr="003976B1">
        <w:instrText xml:space="preserve">Excel.Sheet.12 "C:\\Users\\menno\\Dropbox (LSTM)\\IVERMAL\\Statistics\\Analysis\\table0701.xlsx" GEE_D14!R4C13 </w:instrText>
      </w:r>
      <w:r w:rsidR="00647CF1" w:rsidRPr="003976B1">
        <w:instrText xml:space="preserve">\t \* MERGEFORMAT </w:instrText>
      </w:r>
      <w:r w:rsidR="00647CF1" w:rsidRPr="003976B1">
        <w:fldChar w:fldCharType="separate"/>
      </w:r>
      <w:r w:rsidR="00647CF1" w:rsidRPr="003976B1">
        <w:t>2.65</w:t>
      </w:r>
      <w:r w:rsidR="00647CF1" w:rsidRPr="003976B1">
        <w:fldChar w:fldCharType="end"/>
      </w:r>
      <w:r w:rsidR="00647CF1" w:rsidRPr="003976B1">
        <w:t xml:space="preserve">, </w:t>
      </w:r>
      <w:r w:rsidR="00B80FD5" w:rsidRPr="003976B1">
        <w:t>p</w:t>
      </w:r>
      <w:r w:rsidR="00647CF1" w:rsidRPr="003976B1">
        <w:fldChar w:fldCharType="begin" w:fldLock="1"/>
      </w:r>
      <w:r w:rsidR="00647CF1" w:rsidRPr="003976B1">
        <w:instrText xml:space="preserve"> LINK </w:instrText>
      </w:r>
      <w:r w:rsidR="00B80FD5" w:rsidRPr="003976B1">
        <w:instrText xml:space="preserve">Excel.Sheet.12 "C:\\Users\\menno\\Dropbox (LSTM)\\IVERMAL\\Statistics\\Analysis\\table0701.xlsx" GEE_D14!R4C14 </w:instrText>
      </w:r>
      <w:r w:rsidR="00647CF1" w:rsidRPr="003976B1">
        <w:instrText xml:space="preserve">\t \* MERGEFORMAT </w:instrText>
      </w:r>
      <w:r w:rsidR="00647CF1" w:rsidRPr="003976B1">
        <w:fldChar w:fldCharType="separate"/>
      </w:r>
      <w:r w:rsidR="00B80FD5" w:rsidRPr="003976B1">
        <w:t>&lt;0.0001</w:t>
      </w:r>
      <w:r w:rsidR="00647CF1" w:rsidRPr="003976B1">
        <w:fldChar w:fldCharType="end"/>
      </w:r>
      <w:r w:rsidR="00647CF1" w:rsidRPr="003976B1">
        <w:t xml:space="preserve">; </w:t>
      </w:r>
      <w:r w:rsidR="003E1083" w:rsidRPr="003976B1">
        <w:t>IVM-3x300</w:t>
      </w:r>
      <w:r w:rsidR="00647CF1" w:rsidRPr="003976B1">
        <w:t>: RR=</w:t>
      </w:r>
      <w:r w:rsidR="00647CF1" w:rsidRPr="003976B1">
        <w:fldChar w:fldCharType="begin" w:fldLock="1"/>
      </w:r>
      <w:r w:rsidR="00647CF1" w:rsidRPr="003976B1">
        <w:instrText xml:space="preserve"> LINK </w:instrText>
      </w:r>
      <w:r w:rsidR="00F65026" w:rsidRPr="003976B1">
        <w:instrText xml:space="preserve">Excel.Sheet.12 "C:\\Users\\menno\\Dropbox (LSTM)\\IVERMAL\\Statistics\\Analysis\\table0701.xlsx" GEE_D14!R4C15 </w:instrText>
      </w:r>
      <w:r w:rsidR="00647CF1" w:rsidRPr="003976B1">
        <w:instrText xml:space="preserve">\t \* MERGEFORMAT </w:instrText>
      </w:r>
      <w:r w:rsidR="00647CF1" w:rsidRPr="003976B1">
        <w:fldChar w:fldCharType="separate"/>
      </w:r>
      <w:r w:rsidR="00647CF1" w:rsidRPr="003976B1">
        <w:t>2.18</w:t>
      </w:r>
      <w:r w:rsidR="00647CF1" w:rsidRPr="003976B1">
        <w:fldChar w:fldCharType="end"/>
      </w:r>
      <w:r w:rsidR="00647CF1" w:rsidRPr="003976B1">
        <w:t xml:space="preserve">, </w:t>
      </w:r>
      <w:r w:rsidR="00647CF1" w:rsidRPr="003976B1">
        <w:fldChar w:fldCharType="begin" w:fldLock="1"/>
      </w:r>
      <w:r w:rsidR="00647CF1" w:rsidRPr="003976B1">
        <w:instrText xml:space="preserve"> LINK </w:instrText>
      </w:r>
      <w:r w:rsidR="00F65026" w:rsidRPr="003976B1">
        <w:instrText xml:space="preserve">Excel.Sheet.12 "C:\\Users\\menno\\Dropbox (LSTM)\\IVERMAL\\Statistics\\Analysis\\table0701.xlsx" GEE_D14!R4C16 </w:instrText>
      </w:r>
      <w:r w:rsidR="00647CF1" w:rsidRPr="003976B1">
        <w:instrText xml:space="preserve">\t \* MERGEFORMAT </w:instrText>
      </w:r>
      <w:r w:rsidR="00647CF1" w:rsidRPr="003976B1">
        <w:fldChar w:fldCharType="separate"/>
      </w:r>
      <w:r w:rsidR="00647CF1" w:rsidRPr="003976B1">
        <w:t>1.86</w:t>
      </w:r>
      <w:r w:rsidR="00647CF1" w:rsidRPr="003976B1">
        <w:fldChar w:fldCharType="end"/>
      </w:r>
      <w:r w:rsidR="00647CF1" w:rsidRPr="003976B1">
        <w:t>-</w:t>
      </w:r>
      <w:r w:rsidR="00647CF1" w:rsidRPr="003976B1">
        <w:fldChar w:fldCharType="begin" w:fldLock="1"/>
      </w:r>
      <w:r w:rsidR="00647CF1" w:rsidRPr="003976B1">
        <w:instrText xml:space="preserve"> LINK </w:instrText>
      </w:r>
      <w:r w:rsidR="00F65026" w:rsidRPr="003976B1">
        <w:instrText xml:space="preserve">Excel.Sheet.12 "C:\\Users\\menno\\Dropbox (LSTM)\\IVERMAL\\Statistics\\Analysis\\table0701.xlsx" GEE_D14!R4C17 </w:instrText>
      </w:r>
      <w:r w:rsidR="00647CF1" w:rsidRPr="003976B1">
        <w:instrText xml:space="preserve">\t \* MERGEFORMAT </w:instrText>
      </w:r>
      <w:r w:rsidR="00647CF1" w:rsidRPr="003976B1">
        <w:fldChar w:fldCharType="separate"/>
      </w:r>
      <w:r w:rsidR="00647CF1" w:rsidRPr="003976B1">
        <w:t>2.57</w:t>
      </w:r>
      <w:r w:rsidR="00647CF1" w:rsidRPr="003976B1">
        <w:fldChar w:fldCharType="end"/>
      </w:r>
      <w:r w:rsidR="00647CF1" w:rsidRPr="003976B1">
        <w:t xml:space="preserve">, </w:t>
      </w:r>
      <w:r w:rsidR="00B80FD5" w:rsidRPr="003976B1">
        <w:t>p</w:t>
      </w:r>
      <w:r w:rsidR="00647CF1" w:rsidRPr="003976B1">
        <w:fldChar w:fldCharType="begin" w:fldLock="1"/>
      </w:r>
      <w:r w:rsidR="00647CF1" w:rsidRPr="003976B1">
        <w:instrText xml:space="preserve"> LINK </w:instrText>
      </w:r>
      <w:r w:rsidR="00B80FD5" w:rsidRPr="003976B1">
        <w:instrText xml:space="preserve">Excel.Sheet.12 "C:\\Users\\menno\\Dropbox (LSTM)\\IVERMAL\\Statistics\\Analysis\\table0701.xlsx" GEE_D14!R4C18 </w:instrText>
      </w:r>
      <w:r w:rsidR="00647CF1" w:rsidRPr="003976B1">
        <w:instrText xml:space="preserve">\t \* MERGEFORMAT </w:instrText>
      </w:r>
      <w:r w:rsidR="00647CF1" w:rsidRPr="003976B1">
        <w:fldChar w:fldCharType="separate"/>
      </w:r>
      <w:r w:rsidR="00B80FD5" w:rsidRPr="003976B1">
        <w:t>&lt;0.0001</w:t>
      </w:r>
      <w:r w:rsidR="00647CF1" w:rsidRPr="003976B1">
        <w:fldChar w:fldCharType="end"/>
      </w:r>
      <w:r w:rsidR="00647CF1" w:rsidRPr="003976B1">
        <w:t xml:space="preserve">; </w:t>
      </w:r>
      <w:r w:rsidR="001F275A" w:rsidRPr="003976B1">
        <w:t xml:space="preserve">Table </w:t>
      </w:r>
      <w:r w:rsidR="001F275A" w:rsidRPr="003976B1">
        <w:fldChar w:fldCharType="begin"/>
      </w:r>
      <w:r w:rsidR="001F275A" w:rsidRPr="003976B1">
        <w:instrText xml:space="preserve"> INCLUDETEXT "C:\\Users\\menno\\Dropbox (LSTM)\\IVERMAL\\Manuscripts\\Main paper\\</w:instrText>
      </w:r>
      <w:r w:rsidR="00372673">
        <w:instrText>Smit MR (2018) IVERMAL LID-supplement.docx</w:instrText>
      </w:r>
      <w:r w:rsidR="001F275A" w:rsidRPr="003976B1">
        <w:instrText xml:space="preserve">" "TabGEE14" \! </w:instrText>
      </w:r>
      <w:r w:rsidR="003976B1">
        <w:instrText xml:space="preserve"> \* MERGEFORMAT </w:instrText>
      </w:r>
      <w:r w:rsidR="001F275A" w:rsidRPr="003976B1">
        <w:fldChar w:fldCharType="separate"/>
      </w:r>
      <w:bookmarkStart w:id="49" w:name="TabGEE14"/>
      <w:r w:rsidR="009556B8" w:rsidRPr="0030192A">
        <w:t>S</w:t>
      </w:r>
      <w:fldSimple w:instr=" SEQ Table \* MERGEFORMAT " w:fldLock="1">
        <w:r w:rsidR="009556B8">
          <w:t>2</w:t>
        </w:r>
      </w:fldSimple>
      <w:bookmarkEnd w:id="49"/>
      <w:r w:rsidR="001F275A" w:rsidRPr="003976B1">
        <w:fldChar w:fldCharType="end"/>
      </w:r>
      <w:r w:rsidR="001F275A" w:rsidRPr="003976B1">
        <w:t xml:space="preserve"> in the Supplementary Appendix</w:t>
      </w:r>
      <w:r w:rsidR="00BF791C" w:rsidRPr="003976B1">
        <w:t>)</w:t>
      </w:r>
      <w:r w:rsidR="006D5948" w:rsidRPr="003976B1">
        <w:t xml:space="preserve"> and </w:t>
      </w:r>
      <w:r w:rsidR="00647CF1" w:rsidRPr="003976B1">
        <w:t>C</w:t>
      </w:r>
      <w:r w:rsidR="006D5948" w:rsidRPr="003976B1">
        <w:t>ox-regression</w:t>
      </w:r>
      <w:r w:rsidR="00DF19E0" w:rsidRPr="003976B1">
        <w:t xml:space="preserve"> models (secondary analysis)</w:t>
      </w:r>
      <w:r w:rsidR="00BF791C" w:rsidRPr="003976B1">
        <w:t xml:space="preserve"> </w:t>
      </w:r>
      <w:r w:rsidR="00C52061" w:rsidRPr="003976B1">
        <w:t>(</w:t>
      </w:r>
      <w:r w:rsidR="00B80FD5" w:rsidRPr="003976B1">
        <w:t xml:space="preserve">IVM-3x600: </w:t>
      </w:r>
      <w:r w:rsidR="00C52061" w:rsidRPr="003976B1">
        <w:t>HR</w:t>
      </w:r>
      <w:r w:rsidR="00B80FD5" w:rsidRPr="003976B1">
        <w:t>=</w:t>
      </w:r>
      <w:r w:rsidR="00C52061" w:rsidRPr="003976B1">
        <w:fldChar w:fldCharType="begin" w:fldLock="1"/>
      </w:r>
      <w:r w:rsidR="00C52061" w:rsidRPr="003976B1">
        <w:instrText xml:space="preserve"> LINK Excel.Sheet.12 "C:\\Users\\menno\\Dropbox (LSTM)\\IVERMAL\\Statistics\\Analysis\\table070202.xlsx" Cox_D14_model_per_visit!R4C2 \t \* MERGEFORMAT </w:instrText>
      </w:r>
      <w:r w:rsidR="00C52061" w:rsidRPr="003976B1">
        <w:fldChar w:fldCharType="separate"/>
      </w:r>
      <w:r w:rsidR="00C52061" w:rsidRPr="003976B1">
        <w:t>6.32</w:t>
      </w:r>
      <w:r w:rsidR="00C52061" w:rsidRPr="003976B1">
        <w:fldChar w:fldCharType="end"/>
      </w:r>
      <w:r w:rsidR="00B80FD5" w:rsidRPr="003976B1">
        <w:t>,</w:t>
      </w:r>
      <w:r w:rsidR="00C52061" w:rsidRPr="003976B1">
        <w:t xml:space="preserve"> </w:t>
      </w:r>
      <w:r w:rsidR="00C52061" w:rsidRPr="003976B1">
        <w:fldChar w:fldCharType="begin" w:fldLock="1"/>
      </w:r>
      <w:r w:rsidR="00C52061" w:rsidRPr="003976B1">
        <w:instrText xml:space="preserve"> LINK </w:instrText>
      </w:r>
      <w:r w:rsidR="00B139F1">
        <w:instrText xml:space="preserve">Excel.Sheet.12 "C:\\Users\\menno\\Dropbox (LSTM)\\IVERMAL\\Statistics\\Analysis\\table070202.xlsx" Cox_D14_model_per_visit!R4C3 </w:instrText>
      </w:r>
      <w:r w:rsidR="00C52061" w:rsidRPr="003976B1">
        <w:instrText xml:space="preserve">\t \* MERGEFORMAT </w:instrText>
      </w:r>
      <w:r w:rsidR="00C52061" w:rsidRPr="003976B1">
        <w:fldChar w:fldCharType="separate"/>
      </w:r>
      <w:r w:rsidR="00C52061" w:rsidRPr="003976B1">
        <w:t>4.61</w:t>
      </w:r>
      <w:r w:rsidR="00C52061" w:rsidRPr="003976B1">
        <w:fldChar w:fldCharType="end"/>
      </w:r>
      <w:r w:rsidR="00C52061" w:rsidRPr="003976B1">
        <w:t>-</w:t>
      </w:r>
      <w:r w:rsidR="00C52061" w:rsidRPr="003976B1">
        <w:fldChar w:fldCharType="begin" w:fldLock="1"/>
      </w:r>
      <w:r w:rsidR="00C52061" w:rsidRPr="003976B1">
        <w:instrText xml:space="preserve"> LINK Excel.Sheet.12 "C:\\Users\\menno\\Dropbox (LSTM)\\IVERMAL\\Statistics\\Analysis\\table070202.xlsx" Cox_D14_model_per_visit!R4C4 \t \* MERGEFORMAT </w:instrText>
      </w:r>
      <w:r w:rsidR="00C52061" w:rsidRPr="003976B1">
        <w:fldChar w:fldCharType="separate"/>
      </w:r>
      <w:r w:rsidR="00C52061" w:rsidRPr="003976B1">
        <w:t>8.67</w:t>
      </w:r>
      <w:r w:rsidR="00C52061" w:rsidRPr="003976B1">
        <w:fldChar w:fldCharType="end"/>
      </w:r>
      <w:r w:rsidR="00C52061" w:rsidRPr="003976B1">
        <w:t xml:space="preserve">, </w:t>
      </w:r>
      <w:r w:rsidR="00B80FD5" w:rsidRPr="003976B1">
        <w:t>p</w:t>
      </w:r>
      <w:r w:rsidR="00C52061" w:rsidRPr="003976B1">
        <w:fldChar w:fldCharType="begin" w:fldLock="1"/>
      </w:r>
      <w:r w:rsidR="00C52061" w:rsidRPr="003976B1">
        <w:instrText xml:space="preserve"> LINK </w:instrText>
      </w:r>
      <w:r w:rsidR="00B80FD5" w:rsidRPr="003976B1">
        <w:instrText xml:space="preserve">Excel.Sheet.12 "C:\\Users\\menno\\Dropbox (LSTM)\\IVERMAL\\Statistics\\Analysis\\table070202.xlsx" Cox_D14_model_per_visit!R4C5 </w:instrText>
      </w:r>
      <w:r w:rsidR="00C52061" w:rsidRPr="003976B1">
        <w:instrText xml:space="preserve">\t \* MERGEFORMAT </w:instrText>
      </w:r>
      <w:r w:rsidR="00C52061" w:rsidRPr="003976B1">
        <w:fldChar w:fldCharType="separate"/>
      </w:r>
      <w:r w:rsidR="00B80FD5" w:rsidRPr="003976B1">
        <w:t>&lt;0.0001</w:t>
      </w:r>
      <w:r w:rsidR="00C52061" w:rsidRPr="003976B1">
        <w:fldChar w:fldCharType="end"/>
      </w:r>
      <w:r w:rsidR="00C52061" w:rsidRPr="003976B1">
        <w:t xml:space="preserve">; </w:t>
      </w:r>
      <w:r w:rsidR="00B80FD5" w:rsidRPr="003976B1">
        <w:t>IVM-3x300:</w:t>
      </w:r>
      <w:r w:rsidR="00C52061" w:rsidRPr="003976B1">
        <w:t xml:space="preserve"> HR=</w:t>
      </w:r>
      <w:r w:rsidR="00C52061" w:rsidRPr="003976B1">
        <w:fldChar w:fldCharType="begin" w:fldLock="1"/>
      </w:r>
      <w:r w:rsidR="00C52061" w:rsidRPr="003976B1">
        <w:instrText xml:space="preserve"> LINK Excel.Sheet.12 "C:\\Users\\menno\\Dropbox (LSTM)\\IVERMAL\\Statistics\\Analysis\\table070202.xlsx" Cox_D14_model_per_visit!R4C6 \t \* MERGEFORMAT </w:instrText>
      </w:r>
      <w:r w:rsidR="00C52061" w:rsidRPr="003976B1">
        <w:fldChar w:fldCharType="separate"/>
      </w:r>
      <w:r w:rsidR="00C52061" w:rsidRPr="003976B1">
        <w:t>4.21</w:t>
      </w:r>
      <w:r w:rsidR="00C52061" w:rsidRPr="003976B1">
        <w:fldChar w:fldCharType="end"/>
      </w:r>
      <w:r w:rsidR="00B80FD5" w:rsidRPr="003976B1">
        <w:t>,</w:t>
      </w:r>
      <w:r w:rsidR="00C52061" w:rsidRPr="003976B1">
        <w:t xml:space="preserve"> </w:t>
      </w:r>
      <w:r w:rsidR="00C52061" w:rsidRPr="003976B1">
        <w:fldChar w:fldCharType="begin" w:fldLock="1"/>
      </w:r>
      <w:r w:rsidR="00C52061" w:rsidRPr="003976B1">
        <w:instrText xml:space="preserve"> LINK Excel.Sheet.12 "C:\\Users\\menno\\Dropbox (LSTM)\\IVERMAL\\Statistics\\Analysis\\table070202.xlsx" Cox_D14_model_per_visit!R4C7 \t \* MERGEFORMAT </w:instrText>
      </w:r>
      <w:r w:rsidR="00C52061" w:rsidRPr="003976B1">
        <w:fldChar w:fldCharType="separate"/>
      </w:r>
      <w:r w:rsidR="00C52061" w:rsidRPr="003976B1">
        <w:t>3.06</w:t>
      </w:r>
      <w:r w:rsidR="00C52061" w:rsidRPr="003976B1">
        <w:fldChar w:fldCharType="end"/>
      </w:r>
      <w:r w:rsidR="00C52061" w:rsidRPr="003976B1">
        <w:t>-</w:t>
      </w:r>
      <w:r w:rsidR="00C52061" w:rsidRPr="003976B1">
        <w:fldChar w:fldCharType="begin" w:fldLock="1"/>
      </w:r>
      <w:r w:rsidR="00C52061" w:rsidRPr="003976B1">
        <w:instrText xml:space="preserve"> LINK Excel.Sheet.12 "C:\\Users\\menno\\Dropbox (LSTM)\\IVERMAL\\Statistics\\Analysis\\table070202.xlsx" Cox_D14_model_per_visit!R4C8 \t \* MERGEFORMAT </w:instrText>
      </w:r>
      <w:r w:rsidR="00C52061" w:rsidRPr="003976B1">
        <w:fldChar w:fldCharType="separate"/>
      </w:r>
      <w:r w:rsidR="00C52061" w:rsidRPr="003976B1">
        <w:t>5.79</w:t>
      </w:r>
      <w:r w:rsidR="00C52061" w:rsidRPr="003976B1">
        <w:fldChar w:fldCharType="end"/>
      </w:r>
      <w:r w:rsidR="00C52061" w:rsidRPr="003976B1">
        <w:t xml:space="preserve">, </w:t>
      </w:r>
      <w:r w:rsidR="00B80FD5" w:rsidRPr="003976B1">
        <w:t>p</w:t>
      </w:r>
      <w:r w:rsidR="00C52061" w:rsidRPr="003976B1">
        <w:fldChar w:fldCharType="begin" w:fldLock="1"/>
      </w:r>
      <w:r w:rsidR="00C52061" w:rsidRPr="003976B1">
        <w:instrText xml:space="preserve"> LINK </w:instrText>
      </w:r>
      <w:r w:rsidR="00B80FD5" w:rsidRPr="003976B1">
        <w:instrText xml:space="preserve">Excel.Sheet.12 "C:\\Users\\menno\\Dropbox (LSTM)\\IVERMAL\\Statistics\\Analysis\\table070202.xlsx" Cox_D14_model_per_visit!R4C9 </w:instrText>
      </w:r>
      <w:r w:rsidR="00C52061" w:rsidRPr="003976B1">
        <w:instrText xml:space="preserve">\t \* MERGEFORMAT </w:instrText>
      </w:r>
      <w:r w:rsidR="00C52061" w:rsidRPr="003976B1">
        <w:fldChar w:fldCharType="separate"/>
      </w:r>
      <w:r w:rsidR="00B80FD5" w:rsidRPr="003976B1">
        <w:t>&lt;0.0001</w:t>
      </w:r>
      <w:r w:rsidR="00C52061" w:rsidRPr="003976B1">
        <w:fldChar w:fldCharType="end"/>
      </w:r>
      <w:r w:rsidR="00C52061" w:rsidRPr="003976B1">
        <w:t xml:space="preserve">) </w:t>
      </w:r>
      <w:r w:rsidR="00BD3204" w:rsidRPr="003976B1">
        <w:t>(</w:t>
      </w:r>
      <w:r w:rsidR="00793BBC">
        <w:t xml:space="preserve">Fig. </w:t>
      </w:r>
      <w:r w:rsidR="009D4321" w:rsidRPr="003976B1">
        <w:fldChar w:fldCharType="begin"/>
      </w:r>
      <w:r w:rsidR="009D4321" w:rsidRPr="003976B1">
        <w:instrText xml:space="preserve"> REF FigSurvival \h </w:instrText>
      </w:r>
      <w:r w:rsidR="003976B1">
        <w:instrText xml:space="preserve"> \* MERGEFORMAT </w:instrText>
      </w:r>
      <w:r w:rsidR="009D4321" w:rsidRPr="003976B1">
        <w:fldChar w:fldCharType="separate"/>
      </w:r>
      <w:r w:rsidR="009556B8">
        <w:t>2</w:t>
      </w:r>
      <w:r w:rsidR="009D4321" w:rsidRPr="003976B1">
        <w:fldChar w:fldCharType="end"/>
      </w:r>
      <w:r w:rsidR="00FB3000" w:rsidRPr="003976B1">
        <w:t>,</w:t>
      </w:r>
      <w:r w:rsidR="00D04FE2" w:rsidRPr="003976B1">
        <w:t xml:space="preserve"> and </w:t>
      </w:r>
      <w:r w:rsidR="00DA79E3" w:rsidRPr="003976B1">
        <w:t xml:space="preserve">Table </w:t>
      </w:r>
      <w:r w:rsidR="00D93EC8" w:rsidRPr="003976B1">
        <w:fldChar w:fldCharType="begin"/>
      </w:r>
      <w:r w:rsidR="00D93EC8" w:rsidRPr="003976B1">
        <w:instrText xml:space="preserve"> INCLUDETEXT "C:\\Users\\menno\\Dropbox (LSTM)\\IVERMAL\\Manuscripts\\Main paper\\</w:instrText>
      </w:r>
      <w:r w:rsidR="00372673">
        <w:instrText>Smit MR (2018) IVERMAL LID-supplement.docx</w:instrText>
      </w:r>
      <w:r w:rsidR="00D93EC8" w:rsidRPr="003976B1">
        <w:instrText xml:space="preserve">" "TabCox14" \! </w:instrText>
      </w:r>
      <w:r w:rsidR="003976B1">
        <w:instrText xml:space="preserve"> \* MERGEFORMAT </w:instrText>
      </w:r>
      <w:r w:rsidR="00D93EC8" w:rsidRPr="003976B1">
        <w:fldChar w:fldCharType="separate"/>
      </w:r>
      <w:bookmarkStart w:id="50" w:name="TabCox14"/>
      <w:r w:rsidR="009556B8" w:rsidRPr="0030192A">
        <w:t>S</w:t>
      </w:r>
      <w:fldSimple w:instr=" Seq Table " w:fldLock="1">
        <w:r w:rsidR="009556B8">
          <w:t>3</w:t>
        </w:r>
      </w:fldSimple>
      <w:bookmarkEnd w:id="50"/>
      <w:r w:rsidR="00D93EC8" w:rsidRPr="003976B1">
        <w:fldChar w:fldCharType="end"/>
      </w:r>
      <w:r w:rsidR="00D93EC8" w:rsidRPr="003976B1">
        <w:t xml:space="preserve"> in the </w:t>
      </w:r>
      <w:r w:rsidR="00D04FE2" w:rsidRPr="003976B1">
        <w:t>Supplement</w:t>
      </w:r>
      <w:r w:rsidR="00DA79E3" w:rsidRPr="003976B1">
        <w:t>ary Appendix</w:t>
      </w:r>
      <w:r w:rsidR="00E53C05" w:rsidRPr="003976B1">
        <w:t>)</w:t>
      </w:r>
      <w:r w:rsidR="00663DCC" w:rsidRPr="003976B1">
        <w:t>.</w:t>
      </w:r>
      <w:r w:rsidR="00E53C05" w:rsidRPr="003976B1">
        <w:t xml:space="preserve"> </w:t>
      </w:r>
      <w:bookmarkStart w:id="51" w:name="_Hlk505093443"/>
      <w:bookmarkStart w:id="52" w:name="_Hlk505093186"/>
      <w:r w:rsidR="004D5AF3" w:rsidRPr="004D5AF3">
        <w:t xml:space="preserve">The effect on mosquito mortality declined post-treatment but remained significantly increased 28 days post-treatment for IVM-3x600 </w:t>
      </w:r>
      <w:r w:rsidR="004D5AF3">
        <w:t>(</w:t>
      </w:r>
      <w:r w:rsidR="00B80FD5" w:rsidRPr="003976B1">
        <w:t>HR=</w:t>
      </w:r>
      <w:r w:rsidR="00B80FD5" w:rsidRPr="003976B1">
        <w:fldChar w:fldCharType="begin" w:fldLock="1"/>
      </w:r>
      <w:r w:rsidR="00B80FD5" w:rsidRPr="003976B1">
        <w:instrText xml:space="preserve"> LINK </w:instrText>
      </w:r>
      <w:r w:rsidR="00D53A60">
        <w:instrText xml:space="preserve">Excel.Sheet.12 "C:\\Users\\menno\\Dropbox (LSTM)\\IVERMAL\\Statistics\\Analysis\\table070202.xlsx" Cox_D14_model_per_visit!R8C2 </w:instrText>
      </w:r>
      <w:r w:rsidR="00B80FD5" w:rsidRPr="003976B1">
        <w:instrText xml:space="preserve">\t \* MERGEFORMAT </w:instrText>
      </w:r>
      <w:r w:rsidR="00B80FD5" w:rsidRPr="003976B1">
        <w:fldChar w:fldCharType="separate"/>
      </w:r>
      <w:r w:rsidR="00B80FD5" w:rsidRPr="003976B1">
        <w:t>1.65</w:t>
      </w:r>
      <w:r w:rsidR="00B80FD5" w:rsidRPr="003976B1">
        <w:fldChar w:fldCharType="end"/>
      </w:r>
      <w:r w:rsidR="00B80FD5" w:rsidRPr="003976B1">
        <w:t xml:space="preserve">, </w:t>
      </w:r>
      <w:r w:rsidR="00B80FD5" w:rsidRPr="003976B1">
        <w:fldChar w:fldCharType="begin" w:fldLock="1"/>
      </w:r>
      <w:r w:rsidR="00B80FD5" w:rsidRPr="003976B1">
        <w:instrText xml:space="preserve"> LINK Excel.Sheet.12 "C:\\Users\\menno\\Dropbox (LSTM)\\IVERMAL\\Statistics\\Analysis\\table070202.xlsx" Cox_D14_model_per_visit!R8C3 \t \* MERGEFORMAT </w:instrText>
      </w:r>
      <w:r w:rsidR="00B80FD5" w:rsidRPr="003976B1">
        <w:fldChar w:fldCharType="separate"/>
      </w:r>
      <w:r w:rsidR="00B80FD5" w:rsidRPr="003976B1">
        <w:t>1.18</w:t>
      </w:r>
      <w:r w:rsidR="00B80FD5" w:rsidRPr="003976B1">
        <w:fldChar w:fldCharType="end"/>
      </w:r>
      <w:r w:rsidR="004D5AF3">
        <w:t>-</w:t>
      </w:r>
      <w:r w:rsidR="00B80FD5" w:rsidRPr="003976B1">
        <w:fldChar w:fldCharType="begin" w:fldLock="1"/>
      </w:r>
      <w:r w:rsidR="00B80FD5" w:rsidRPr="003976B1">
        <w:instrText xml:space="preserve"> LINK Excel.Sheet.12 "C:\\Users\\menno\\Dropbox (LSTM)\\IVERMAL\\Statistics\\Analysis\\table070202.xlsx" Cox_D14_model_per_visit!R8C4 \t \* MERGEFORMAT </w:instrText>
      </w:r>
      <w:r w:rsidR="00B80FD5" w:rsidRPr="003976B1">
        <w:fldChar w:fldCharType="separate"/>
      </w:r>
      <w:r w:rsidR="00B80FD5" w:rsidRPr="003976B1">
        <w:t>2.31</w:t>
      </w:r>
      <w:r w:rsidR="00B80FD5" w:rsidRPr="003976B1">
        <w:fldChar w:fldCharType="end"/>
      </w:r>
      <w:r w:rsidR="00B80FD5" w:rsidRPr="003976B1">
        <w:t>, p=</w:t>
      </w:r>
      <w:r w:rsidR="00B80FD5" w:rsidRPr="003976B1">
        <w:fldChar w:fldCharType="begin" w:fldLock="1"/>
      </w:r>
      <w:r w:rsidR="00B80FD5" w:rsidRPr="003976B1">
        <w:instrText xml:space="preserve"> LINK Excel.Sheet.12 "C:\\Users\\menno\\Dropbox (LSTM)\\IVERMAL\\Statistics\\Analysis\\table070202.xlsx" Cox_D14_model_per_visit!R8C5 \t \* MERGEFORMAT </w:instrText>
      </w:r>
      <w:r w:rsidR="00B80FD5" w:rsidRPr="003976B1">
        <w:fldChar w:fldCharType="separate"/>
      </w:r>
      <w:r w:rsidR="00B80FD5" w:rsidRPr="003976B1">
        <w:t>0.0034</w:t>
      </w:r>
      <w:r w:rsidR="00B80FD5" w:rsidRPr="003976B1">
        <w:fldChar w:fldCharType="end"/>
      </w:r>
      <w:r w:rsidR="004D5AF3">
        <w:t xml:space="preserve">). </w:t>
      </w:r>
      <w:r w:rsidR="004D5AF3" w:rsidRPr="004D5AF3">
        <w:t xml:space="preserve">The corresponding figures for IVM-3x300 were: </w:t>
      </w:r>
      <w:r w:rsidR="00B80FD5" w:rsidRPr="003976B1">
        <w:t>HR=</w:t>
      </w:r>
      <w:r w:rsidR="00B80FD5" w:rsidRPr="003976B1">
        <w:fldChar w:fldCharType="begin" w:fldLock="1"/>
      </w:r>
      <w:r w:rsidR="00B80FD5" w:rsidRPr="003976B1">
        <w:instrText xml:space="preserve"> LINK Excel.Sheet.12 "C:\\Users\\menno\\Dropbox (LSTM)\\IVERMAL\\Statistics\\Analysis\\table070202.xlsx" Cox_D14_model_per_visit!R8C6 \t \* MERGEFORMAT </w:instrText>
      </w:r>
      <w:r w:rsidR="00B80FD5" w:rsidRPr="003976B1">
        <w:fldChar w:fldCharType="separate"/>
      </w:r>
      <w:r w:rsidR="00B80FD5" w:rsidRPr="003976B1">
        <w:t>1.33</w:t>
      </w:r>
      <w:r w:rsidR="00B80FD5" w:rsidRPr="003976B1">
        <w:fldChar w:fldCharType="end"/>
      </w:r>
      <w:r w:rsidR="00B80FD5" w:rsidRPr="003976B1">
        <w:t xml:space="preserve">, </w:t>
      </w:r>
      <w:r w:rsidR="00B80FD5" w:rsidRPr="003976B1">
        <w:fldChar w:fldCharType="begin" w:fldLock="1"/>
      </w:r>
      <w:r w:rsidR="00B80FD5" w:rsidRPr="003976B1">
        <w:instrText xml:space="preserve"> LINK Excel.Sheet.12 "C:\\Users\\menno\\Dropbox (LSTM)\\IVERMAL\\Statistics\\Analysis\\table070202.xlsx" Cox_D14_model_per_visit!R8C7 \t \* MERGEFORMAT </w:instrText>
      </w:r>
      <w:r w:rsidR="00B80FD5" w:rsidRPr="003976B1">
        <w:fldChar w:fldCharType="separate"/>
      </w:r>
      <w:r w:rsidR="00B80FD5" w:rsidRPr="003976B1">
        <w:t>0.96</w:t>
      </w:r>
      <w:r w:rsidR="00B80FD5" w:rsidRPr="003976B1">
        <w:fldChar w:fldCharType="end"/>
      </w:r>
      <w:r w:rsidR="00B80FD5" w:rsidRPr="003976B1">
        <w:t>-</w:t>
      </w:r>
      <w:r w:rsidR="00B80FD5" w:rsidRPr="003976B1">
        <w:fldChar w:fldCharType="begin" w:fldLock="1"/>
      </w:r>
      <w:r w:rsidR="00B80FD5" w:rsidRPr="003976B1">
        <w:instrText xml:space="preserve"> LINK Excel.Sheet.12 "C:\\Users\\menno\\Dropbox (LSTM)\\IVERMAL\\Statistics\\Analysis\\table070202.xlsx" Cox_D14_model_per_visit!R8C8 \t \* MERGEFORMAT </w:instrText>
      </w:r>
      <w:r w:rsidR="00B80FD5" w:rsidRPr="003976B1">
        <w:fldChar w:fldCharType="separate"/>
      </w:r>
      <w:r w:rsidR="00B80FD5" w:rsidRPr="003976B1">
        <w:t>1.84</w:t>
      </w:r>
      <w:r w:rsidR="00B80FD5" w:rsidRPr="003976B1">
        <w:fldChar w:fldCharType="end"/>
      </w:r>
      <w:r w:rsidR="00B80FD5" w:rsidRPr="003976B1">
        <w:t>, p=</w:t>
      </w:r>
      <w:r w:rsidR="00B80FD5" w:rsidRPr="003976B1">
        <w:fldChar w:fldCharType="begin" w:fldLock="1"/>
      </w:r>
      <w:r w:rsidR="00B80FD5" w:rsidRPr="003976B1">
        <w:instrText xml:space="preserve"> LINK Excel.Sheet.12 "C:\\Users\\menno\\Dropbox (LSTM)\\IVERMAL\\Statistics\\Analysis\\table070202.xlsx" Cox_D14_model_per_visit!R8C9 \t \* MERGEFORMAT </w:instrText>
      </w:r>
      <w:r w:rsidR="00B80FD5" w:rsidRPr="003976B1">
        <w:fldChar w:fldCharType="separate"/>
      </w:r>
      <w:r w:rsidR="00B80FD5" w:rsidRPr="003976B1">
        <w:t>0.08</w:t>
      </w:r>
      <w:r w:rsidR="00B80FD5" w:rsidRPr="003976B1">
        <w:fldChar w:fldCharType="end"/>
      </w:r>
      <w:r w:rsidR="00D715C1" w:rsidRPr="003976B1">
        <w:t>, adjusted HR=</w:t>
      </w:r>
      <w:r w:rsidR="00D715C1" w:rsidRPr="003976B1">
        <w:fldChar w:fldCharType="begin" w:fldLock="1"/>
      </w:r>
      <w:r w:rsidR="00D715C1" w:rsidRPr="003976B1">
        <w:instrText xml:space="preserve"> LINK Excel.Sheet.12 "C:\\Users\\menno\\Dropbox (LSTM)\\IVERMAL\\Statistics\\Analysis\\table070202_adj.xlsx" Cox_D14_adj_model_per_visit!R8C6 \t \* MERGEFORMAT </w:instrText>
      </w:r>
      <w:r w:rsidR="00D715C1" w:rsidRPr="003976B1">
        <w:fldChar w:fldCharType="separate"/>
      </w:r>
      <w:r w:rsidR="00D715C1" w:rsidRPr="003976B1">
        <w:t>1.37</w:t>
      </w:r>
      <w:r w:rsidR="00D715C1" w:rsidRPr="003976B1">
        <w:fldChar w:fldCharType="end"/>
      </w:r>
      <w:r w:rsidR="00D715C1" w:rsidRPr="003976B1">
        <w:t xml:space="preserve">, </w:t>
      </w:r>
      <w:r w:rsidR="00D715C1" w:rsidRPr="003976B1">
        <w:fldChar w:fldCharType="begin" w:fldLock="1"/>
      </w:r>
      <w:r w:rsidR="00D715C1" w:rsidRPr="003976B1">
        <w:instrText xml:space="preserve"> LINK Excel.Sheet.12 "C:\\Users\\menno\\Dropbox (LSTM)\\IVERMAL\\Statistics\\Analysis\\table070202_adj.xlsx" Cox_D14_adj_model_per_visit!R8C7 \t \* MERGEFORMAT </w:instrText>
      </w:r>
      <w:r w:rsidR="00D715C1" w:rsidRPr="003976B1">
        <w:fldChar w:fldCharType="separate"/>
      </w:r>
      <w:r w:rsidR="00D715C1" w:rsidRPr="003976B1">
        <w:t>1.00</w:t>
      </w:r>
      <w:r w:rsidR="00D715C1" w:rsidRPr="003976B1">
        <w:fldChar w:fldCharType="end"/>
      </w:r>
      <w:r w:rsidR="00D715C1" w:rsidRPr="003976B1">
        <w:t>-</w:t>
      </w:r>
      <w:r w:rsidR="00D715C1" w:rsidRPr="003976B1">
        <w:fldChar w:fldCharType="begin" w:fldLock="1"/>
      </w:r>
      <w:r w:rsidR="00D715C1" w:rsidRPr="003976B1">
        <w:instrText xml:space="preserve"> LINK Excel.Sheet.12 "C:\\Users\\menno\\Dropbox (LSTM)\\IVERMAL\\Statistics\\Analysis\\table070202_adj.xlsx" Cox_D14_adj_model_per_visit!R8C8 \t \* MERGEFORMAT </w:instrText>
      </w:r>
      <w:r w:rsidR="00D715C1" w:rsidRPr="003976B1">
        <w:fldChar w:fldCharType="separate"/>
      </w:r>
      <w:r w:rsidR="00D715C1" w:rsidRPr="003976B1">
        <w:t>1.89</w:t>
      </w:r>
      <w:r w:rsidR="00D715C1" w:rsidRPr="003976B1">
        <w:fldChar w:fldCharType="end"/>
      </w:r>
      <w:r w:rsidR="00D715C1" w:rsidRPr="003976B1">
        <w:t>, p=</w:t>
      </w:r>
      <w:r w:rsidR="00D715C1" w:rsidRPr="003976B1">
        <w:fldChar w:fldCharType="begin" w:fldLock="1"/>
      </w:r>
      <w:r w:rsidR="00D715C1" w:rsidRPr="003976B1">
        <w:instrText xml:space="preserve"> LINK Excel.Sheet.12 "C:\\Users\\menno\\Dropbox (LSTM)\\IVERMAL\\Statistics\\Analysis\\table070202_adj.xlsx" Cox_D14_adj_model_per_visit!R8C9 \t \* MERGEFORMAT </w:instrText>
      </w:r>
      <w:r w:rsidR="00D715C1" w:rsidRPr="003976B1">
        <w:fldChar w:fldCharType="separate"/>
      </w:r>
      <w:r w:rsidR="00D715C1" w:rsidRPr="003976B1">
        <w:t>0.0493</w:t>
      </w:r>
      <w:r w:rsidR="00D715C1" w:rsidRPr="003976B1">
        <w:fldChar w:fldCharType="end"/>
      </w:r>
      <w:r w:rsidR="007C6016" w:rsidRPr="003976B1">
        <w:t xml:space="preserve"> </w:t>
      </w:r>
      <w:r w:rsidR="00345024" w:rsidRPr="003976B1">
        <w:t>(</w:t>
      </w:r>
      <w:r w:rsidR="00793BBC">
        <w:t xml:space="preserve">Fig. </w:t>
      </w:r>
      <w:r w:rsidR="009D4321" w:rsidRPr="003976B1">
        <w:fldChar w:fldCharType="begin"/>
      </w:r>
      <w:r w:rsidR="009D4321" w:rsidRPr="003976B1">
        <w:instrText xml:space="preserve"> REF FigSurvival \h </w:instrText>
      </w:r>
      <w:r w:rsidR="003976B1">
        <w:instrText xml:space="preserve"> \* MERGEFORMAT </w:instrText>
      </w:r>
      <w:r w:rsidR="009D4321" w:rsidRPr="003976B1">
        <w:fldChar w:fldCharType="separate"/>
      </w:r>
      <w:r w:rsidR="009556B8">
        <w:t>2</w:t>
      </w:r>
      <w:r w:rsidR="009D4321" w:rsidRPr="003976B1">
        <w:fldChar w:fldCharType="end"/>
      </w:r>
      <w:r w:rsidR="00FB3000" w:rsidRPr="003976B1">
        <w:t>,</w:t>
      </w:r>
      <w:r w:rsidR="00D93EC8" w:rsidRPr="003976B1">
        <w:t xml:space="preserve"> and Tables </w:t>
      </w:r>
      <w:r w:rsidR="00D93EC8" w:rsidRPr="003976B1">
        <w:fldChar w:fldCharType="begin"/>
      </w:r>
      <w:r w:rsidR="00D93EC8" w:rsidRPr="003976B1">
        <w:instrText xml:space="preserve"> INCLUDETEXT "C:\\Users\\menno\\Dropbox (LSTM)\\IVERMAL\\Manuscripts\\Main paper\\</w:instrText>
      </w:r>
      <w:r w:rsidR="00372673">
        <w:instrText>Smit MR (2018) IVERMAL LID-supplement.docx</w:instrText>
      </w:r>
      <w:r w:rsidR="00D93EC8" w:rsidRPr="003976B1">
        <w:instrText xml:space="preserve">" "TabGEE14" \! </w:instrText>
      </w:r>
      <w:r w:rsidR="003976B1">
        <w:instrText xml:space="preserve"> \* MERGEFORMAT </w:instrText>
      </w:r>
      <w:r w:rsidR="00D93EC8" w:rsidRPr="003976B1">
        <w:fldChar w:fldCharType="separate"/>
      </w:r>
      <w:r w:rsidR="009556B8" w:rsidRPr="0030192A">
        <w:t>S</w:t>
      </w:r>
      <w:fldSimple w:instr=" SEQ Table \* MERGEFORMAT " w:fldLock="1">
        <w:r w:rsidR="009556B8">
          <w:t>2</w:t>
        </w:r>
      </w:fldSimple>
      <w:r w:rsidR="00D93EC8" w:rsidRPr="003976B1">
        <w:fldChar w:fldCharType="end"/>
      </w:r>
      <w:r w:rsidR="00D93EC8" w:rsidRPr="003976B1">
        <w:t>-</w:t>
      </w:r>
      <w:r w:rsidR="00B844A3" w:rsidRPr="003976B1">
        <w:fldChar w:fldCharType="begin"/>
      </w:r>
      <w:r w:rsidR="00B844A3" w:rsidRPr="003976B1">
        <w:instrText xml:space="preserve"> INCLUDETEXT "C:\\Users\\menno\\Dropbox (LSTM)\\IVERMAL\\Manuscripts\\Main paper\\</w:instrText>
      </w:r>
      <w:r w:rsidR="00372673">
        <w:instrText>Smit MR (2018) IVERMAL LID-supplement.docx</w:instrText>
      </w:r>
      <w:r w:rsidR="00B844A3" w:rsidRPr="003976B1">
        <w:instrText xml:space="preserve">" "TabCox10" \! </w:instrText>
      </w:r>
      <w:r w:rsidR="003976B1">
        <w:instrText xml:space="preserve"> \* MERGEFORMAT </w:instrText>
      </w:r>
      <w:r w:rsidR="00B844A3" w:rsidRPr="003976B1">
        <w:fldChar w:fldCharType="separate"/>
      </w:r>
      <w:bookmarkStart w:id="53" w:name="TabCox10"/>
      <w:r w:rsidR="009556B8" w:rsidRPr="0030192A">
        <w:t>S</w:t>
      </w:r>
      <w:fldSimple w:instr=" Seq Table " w:fldLock="1">
        <w:r w:rsidR="009556B8">
          <w:t>5</w:t>
        </w:r>
      </w:fldSimple>
      <w:bookmarkEnd w:id="53"/>
      <w:r w:rsidR="00B844A3" w:rsidRPr="003976B1">
        <w:fldChar w:fldCharType="end"/>
      </w:r>
      <w:r w:rsidR="00D93EC8" w:rsidRPr="003976B1">
        <w:t xml:space="preserve"> in the Supplementary Appendix</w:t>
      </w:r>
      <w:r w:rsidR="00345024" w:rsidRPr="003976B1">
        <w:t>).</w:t>
      </w:r>
      <w:bookmarkEnd w:id="51"/>
      <w:r w:rsidR="008B38BE" w:rsidRPr="003976B1">
        <w:t xml:space="preserve"> </w:t>
      </w:r>
      <w:bookmarkEnd w:id="52"/>
      <w:r w:rsidR="00674A67" w:rsidRPr="003976B1">
        <w:t xml:space="preserve">Similar results were seen </w:t>
      </w:r>
      <w:r w:rsidR="00F83589" w:rsidRPr="003976B1">
        <w:t xml:space="preserve">in </w:t>
      </w:r>
      <w:r w:rsidR="00E53C05" w:rsidRPr="003976B1">
        <w:t xml:space="preserve">per-protocol </w:t>
      </w:r>
      <w:r w:rsidR="00AB4A31" w:rsidRPr="003976B1">
        <w:t>and multivariable analyses</w:t>
      </w:r>
      <w:r w:rsidR="003B6127" w:rsidRPr="003976B1">
        <w:t xml:space="preserve"> (</w:t>
      </w:r>
      <w:r w:rsidR="00D93EC8" w:rsidRPr="003976B1">
        <w:t xml:space="preserve">Tables </w:t>
      </w:r>
      <w:r w:rsidR="00AB4A31" w:rsidRPr="003976B1">
        <w:fldChar w:fldCharType="begin"/>
      </w:r>
      <w:r w:rsidR="00AB4A31" w:rsidRPr="003976B1">
        <w:instrText xml:space="preserve"> INCLUDETEXT "C:\\Users\\menno\\Dropbox (LSTM)\\IVERMAL\\Manuscripts\\Main paper\\</w:instrText>
      </w:r>
      <w:r w:rsidR="00372673">
        <w:instrText>Smit MR (2018) IVERMAL LID-supplement.docx</w:instrText>
      </w:r>
      <w:r w:rsidR="00AB4A31" w:rsidRPr="003976B1">
        <w:instrText xml:space="preserve">" "TabGEE14" \! </w:instrText>
      </w:r>
      <w:r w:rsidR="003976B1">
        <w:instrText xml:space="preserve"> \* MERGEFORMAT </w:instrText>
      </w:r>
      <w:r w:rsidR="00AB4A31" w:rsidRPr="003976B1">
        <w:fldChar w:fldCharType="separate"/>
      </w:r>
      <w:r w:rsidR="009556B8" w:rsidRPr="0030192A">
        <w:t>S</w:t>
      </w:r>
      <w:fldSimple w:instr=" SEQ Table \* MERGEFORMAT " w:fldLock="1">
        <w:r w:rsidR="009556B8">
          <w:t>2</w:t>
        </w:r>
      </w:fldSimple>
      <w:r w:rsidR="00AB4A31" w:rsidRPr="003976B1">
        <w:fldChar w:fldCharType="end"/>
      </w:r>
      <w:r w:rsidR="00AB4A31" w:rsidRPr="003976B1">
        <w:t>-</w:t>
      </w:r>
      <w:r w:rsidR="00AB4A31" w:rsidRPr="003976B1">
        <w:fldChar w:fldCharType="begin"/>
      </w:r>
      <w:r w:rsidR="00AB4A31" w:rsidRPr="003976B1">
        <w:instrText xml:space="preserve"> INCLUDETEXT "C:\\Users\\menno\\Dropbox (LSTM)\\IVERMAL\\Manuscripts\\Main paper\\</w:instrText>
      </w:r>
      <w:r w:rsidR="00372673">
        <w:instrText>Smit MR (2018) IVERMAL LID-supplement.docx</w:instrText>
      </w:r>
      <w:r w:rsidR="00AB4A31" w:rsidRPr="003976B1">
        <w:instrText xml:space="preserve">" "TabCox14PP" \! </w:instrText>
      </w:r>
      <w:r w:rsidR="003976B1">
        <w:instrText xml:space="preserve"> \* MERGEFORMAT </w:instrText>
      </w:r>
      <w:r w:rsidR="00AB4A31" w:rsidRPr="003976B1">
        <w:fldChar w:fldCharType="separate"/>
      </w:r>
      <w:r w:rsidR="009556B8" w:rsidRPr="0030192A">
        <w:t>S</w:t>
      </w:r>
      <w:fldSimple w:instr=" Seq Table " w:fldLock="1">
        <w:r w:rsidR="009556B8">
          <w:t>7</w:t>
        </w:r>
      </w:fldSimple>
      <w:r w:rsidR="00AB4A31" w:rsidRPr="003976B1">
        <w:fldChar w:fldCharType="end"/>
      </w:r>
      <w:r w:rsidR="00AB4A31" w:rsidRPr="003976B1">
        <w:t xml:space="preserve"> </w:t>
      </w:r>
      <w:r w:rsidR="00D93EC8" w:rsidRPr="003976B1">
        <w:t xml:space="preserve">in the </w:t>
      </w:r>
      <w:r w:rsidR="003B6127" w:rsidRPr="003976B1">
        <w:t>Supplement</w:t>
      </w:r>
      <w:r w:rsidR="00D93EC8" w:rsidRPr="003976B1">
        <w:t>ary Appendix</w:t>
      </w:r>
      <w:r w:rsidR="003B6127" w:rsidRPr="003976B1">
        <w:t>)</w:t>
      </w:r>
      <w:r w:rsidR="00F83589" w:rsidRPr="003976B1">
        <w:t>.</w:t>
      </w:r>
      <w:r w:rsidR="0086124E" w:rsidRPr="003976B1">
        <w:t xml:space="preserve"> </w:t>
      </w:r>
      <w:bookmarkStart w:id="54" w:name="_Hlk505184475"/>
      <w:r w:rsidR="003E1083" w:rsidRPr="003976B1">
        <w:t>IVM-3x600</w:t>
      </w:r>
      <w:r w:rsidR="00793A23" w:rsidRPr="003976B1">
        <w:t xml:space="preserve"> was more lethal than </w:t>
      </w:r>
      <w:r w:rsidR="003E1083" w:rsidRPr="003976B1">
        <w:t>IVM-3x300</w:t>
      </w:r>
      <w:r w:rsidR="00960009" w:rsidRPr="003976B1">
        <w:t xml:space="preserve"> (</w:t>
      </w:r>
      <w:r w:rsidR="00793BBC">
        <w:t xml:space="preserve">Fig. </w:t>
      </w:r>
      <w:r w:rsidR="009D4321" w:rsidRPr="003976B1">
        <w:fldChar w:fldCharType="begin"/>
      </w:r>
      <w:r w:rsidR="009D4321" w:rsidRPr="003976B1">
        <w:instrText xml:space="preserve"> REF FigSurvival \h </w:instrText>
      </w:r>
      <w:r w:rsidR="003976B1">
        <w:instrText xml:space="preserve"> \* MERGEFORMAT </w:instrText>
      </w:r>
      <w:r w:rsidR="009D4321" w:rsidRPr="003976B1">
        <w:fldChar w:fldCharType="separate"/>
      </w:r>
      <w:r w:rsidR="009556B8">
        <w:t>2</w:t>
      </w:r>
      <w:r w:rsidR="009D4321" w:rsidRPr="003976B1">
        <w:fldChar w:fldCharType="end"/>
      </w:r>
      <w:r w:rsidR="00960009" w:rsidRPr="003976B1">
        <w:t>)</w:t>
      </w:r>
      <w:r w:rsidR="00CB36F4" w:rsidRPr="003976B1">
        <w:t>,</w:t>
      </w:r>
      <w:r w:rsidR="00084CD3" w:rsidRPr="003976B1">
        <w:t xml:space="preserve"> </w:t>
      </w:r>
      <w:r w:rsidR="007B05D0" w:rsidRPr="003976B1">
        <w:t xml:space="preserve">and this was statistically significant </w:t>
      </w:r>
      <w:r w:rsidR="00084CD3" w:rsidRPr="003976B1">
        <w:t>up</w:t>
      </w:r>
      <w:r w:rsidR="000C1DC8" w:rsidRPr="003976B1">
        <w:t xml:space="preserve"> </w:t>
      </w:r>
      <w:r w:rsidR="00084CD3" w:rsidRPr="003976B1">
        <w:t xml:space="preserve">to 14 </w:t>
      </w:r>
      <w:r w:rsidR="003B0DD3" w:rsidRPr="003976B1">
        <w:t xml:space="preserve">days </w:t>
      </w:r>
      <w:r w:rsidR="00084CD3" w:rsidRPr="003976B1">
        <w:t xml:space="preserve">post-treatment </w:t>
      </w:r>
      <w:r w:rsidR="00B64F49">
        <w:t>(</w:t>
      </w:r>
      <w:r w:rsidR="00C70B76">
        <w:t xml:space="preserve">HR </w:t>
      </w:r>
      <w:r w:rsidR="00C70B76" w:rsidRPr="00C21BA4">
        <w:rPr>
          <w:rFonts w:cstheme="minorHAnsi"/>
          <w:color w:val="000000"/>
          <w:szCs w:val="12"/>
          <w:lang w:val="en-US"/>
        </w:rPr>
        <w:fldChar w:fldCharType="begin" w:fldLock="1"/>
      </w:r>
      <w:r w:rsidR="00C70B76" w:rsidRPr="00C21BA4">
        <w:rPr>
          <w:rFonts w:cstheme="minorHAnsi"/>
          <w:color w:val="000000"/>
          <w:szCs w:val="12"/>
          <w:lang w:val="en-US"/>
        </w:rPr>
        <w:instrText xml:space="preserve"> LINK </w:instrText>
      </w:r>
      <w:r w:rsidR="00C70B76">
        <w:rPr>
          <w:rFonts w:cstheme="minorHAnsi"/>
          <w:color w:val="000000"/>
          <w:szCs w:val="12"/>
          <w:lang w:val="en-US"/>
        </w:rPr>
        <w:instrText xml:space="preserve">Excel.Sheet.12 "C:\\Users\\menno\\Dropbox (LSTM)\\IVERMAL\\Statistics\\Analysis\\table070202.xlsx" Cox_D14_model_per_visit!R6C10 </w:instrText>
      </w:r>
      <w:r w:rsidR="00C70B76" w:rsidRPr="00C21BA4">
        <w:rPr>
          <w:rFonts w:cstheme="minorHAnsi"/>
          <w:color w:val="000000"/>
          <w:szCs w:val="12"/>
          <w:lang w:val="en-US"/>
        </w:rPr>
        <w:instrText xml:space="preserve">\t \* MERGEFORMAT </w:instrText>
      </w:r>
      <w:r w:rsidR="00C70B76" w:rsidRPr="00C21BA4">
        <w:rPr>
          <w:rFonts w:cstheme="minorHAnsi"/>
          <w:color w:val="000000"/>
          <w:szCs w:val="12"/>
          <w:lang w:val="en-US"/>
        </w:rPr>
        <w:fldChar w:fldCharType="separate"/>
      </w:r>
      <w:r w:rsidR="00C70B76" w:rsidRPr="00834C83">
        <w:rPr>
          <w:lang w:val="en-US"/>
        </w:rPr>
        <w:t>1.67</w:t>
      </w:r>
      <w:r w:rsidR="00C70B76" w:rsidRPr="00C21BA4">
        <w:rPr>
          <w:rFonts w:cstheme="minorHAnsi"/>
          <w:color w:val="000000"/>
          <w:szCs w:val="12"/>
          <w:lang w:val="en-US"/>
        </w:rPr>
        <w:fldChar w:fldCharType="end"/>
      </w:r>
      <w:r w:rsidR="00C70B76">
        <w:rPr>
          <w:rFonts w:cstheme="minorHAnsi"/>
          <w:color w:val="000000"/>
          <w:szCs w:val="12"/>
          <w:lang w:val="en-US"/>
        </w:rPr>
        <w:t>,</w:t>
      </w:r>
      <w:r w:rsidR="00C70B76" w:rsidRPr="00C21BA4">
        <w:rPr>
          <w:rFonts w:cstheme="minorHAnsi"/>
          <w:color w:val="000000"/>
          <w:szCs w:val="12"/>
          <w:lang w:val="en-US"/>
        </w:rPr>
        <w:t xml:space="preserve"> </w:t>
      </w:r>
      <w:r w:rsidR="00C70B76" w:rsidRPr="00C21BA4">
        <w:rPr>
          <w:rFonts w:cstheme="minorHAnsi"/>
          <w:color w:val="000000"/>
          <w:szCs w:val="12"/>
          <w:lang w:val="en-US"/>
        </w:rPr>
        <w:fldChar w:fldCharType="begin" w:fldLock="1"/>
      </w:r>
      <w:r w:rsidR="00C70B76" w:rsidRPr="00C21BA4">
        <w:rPr>
          <w:rFonts w:cstheme="minorHAnsi"/>
          <w:color w:val="000000"/>
          <w:szCs w:val="12"/>
          <w:lang w:val="en-US"/>
        </w:rPr>
        <w:instrText xml:space="preserve"> LINK </w:instrText>
      </w:r>
      <w:r w:rsidR="00C70B76">
        <w:rPr>
          <w:rFonts w:cstheme="minorHAnsi"/>
          <w:color w:val="000000"/>
          <w:szCs w:val="12"/>
          <w:lang w:val="en-US"/>
        </w:rPr>
        <w:instrText xml:space="preserve">Excel.Sheet.12 "C:\\Users\\menno\\Dropbox (LSTM)\\IVERMAL\\Statistics\\Analysis\\table070202.xlsx" Cox_D14_model_per_visit!R6C11 </w:instrText>
      </w:r>
      <w:r w:rsidR="00C70B76" w:rsidRPr="00C21BA4">
        <w:rPr>
          <w:rFonts w:cstheme="minorHAnsi"/>
          <w:color w:val="000000"/>
          <w:szCs w:val="12"/>
          <w:lang w:val="en-US"/>
        </w:rPr>
        <w:instrText xml:space="preserve">\t \* MERGEFORMAT </w:instrText>
      </w:r>
      <w:r w:rsidR="00C70B76" w:rsidRPr="00C21BA4">
        <w:rPr>
          <w:rFonts w:cstheme="minorHAnsi"/>
          <w:color w:val="000000"/>
          <w:szCs w:val="12"/>
          <w:lang w:val="en-US"/>
        </w:rPr>
        <w:fldChar w:fldCharType="separate"/>
      </w:r>
      <w:r w:rsidR="00C70B76" w:rsidRPr="00834C83">
        <w:rPr>
          <w:lang w:val="en-US"/>
        </w:rPr>
        <w:t>1.19</w:t>
      </w:r>
      <w:r w:rsidR="00C70B76" w:rsidRPr="00C21BA4">
        <w:rPr>
          <w:rFonts w:cstheme="minorHAnsi"/>
          <w:color w:val="000000"/>
          <w:szCs w:val="12"/>
          <w:lang w:val="en-US"/>
        </w:rPr>
        <w:fldChar w:fldCharType="end"/>
      </w:r>
      <w:r w:rsidR="00C70B76">
        <w:rPr>
          <w:rFonts w:cstheme="minorHAnsi"/>
          <w:color w:val="000000"/>
          <w:szCs w:val="12"/>
          <w:lang w:val="en-US"/>
        </w:rPr>
        <w:t>-</w:t>
      </w:r>
      <w:r w:rsidR="00C70B76" w:rsidRPr="00C21BA4">
        <w:rPr>
          <w:rFonts w:cstheme="minorHAnsi"/>
          <w:color w:val="000000"/>
          <w:szCs w:val="12"/>
          <w:lang w:val="en-US"/>
        </w:rPr>
        <w:fldChar w:fldCharType="begin" w:fldLock="1"/>
      </w:r>
      <w:r w:rsidR="00C70B76" w:rsidRPr="00C21BA4">
        <w:rPr>
          <w:rFonts w:cstheme="minorHAnsi"/>
          <w:color w:val="000000"/>
          <w:szCs w:val="12"/>
          <w:lang w:val="en-US"/>
        </w:rPr>
        <w:instrText xml:space="preserve"> LINK </w:instrText>
      </w:r>
      <w:r w:rsidR="00C70B76">
        <w:rPr>
          <w:rFonts w:cstheme="minorHAnsi"/>
          <w:color w:val="000000"/>
          <w:szCs w:val="12"/>
          <w:lang w:val="en-US"/>
        </w:rPr>
        <w:instrText xml:space="preserve">Excel.Sheet.12 "C:\\Users\\menno\\Dropbox (LSTM)\\IVERMAL\\Statistics\\Analysis\\table070202.xlsx" Cox_D14_model_per_visit!R6C12 </w:instrText>
      </w:r>
      <w:r w:rsidR="00C70B76" w:rsidRPr="00C21BA4">
        <w:rPr>
          <w:rFonts w:cstheme="minorHAnsi"/>
          <w:color w:val="000000"/>
          <w:szCs w:val="12"/>
          <w:lang w:val="en-US"/>
        </w:rPr>
        <w:instrText xml:space="preserve">\t \* MERGEFORMAT </w:instrText>
      </w:r>
      <w:r w:rsidR="00C70B76" w:rsidRPr="00C21BA4">
        <w:rPr>
          <w:rFonts w:cstheme="minorHAnsi"/>
          <w:color w:val="000000"/>
          <w:szCs w:val="12"/>
          <w:lang w:val="en-US"/>
        </w:rPr>
        <w:fldChar w:fldCharType="separate"/>
      </w:r>
      <w:r w:rsidR="00C70B76" w:rsidRPr="00834C83">
        <w:rPr>
          <w:lang w:val="en-US"/>
        </w:rPr>
        <w:t>2.34</w:t>
      </w:r>
      <w:r w:rsidR="00C70B76" w:rsidRPr="00C21BA4">
        <w:rPr>
          <w:rFonts w:cstheme="minorHAnsi"/>
          <w:color w:val="000000"/>
          <w:szCs w:val="12"/>
          <w:lang w:val="en-US"/>
        </w:rPr>
        <w:fldChar w:fldCharType="end"/>
      </w:r>
      <w:r w:rsidR="00C70B76" w:rsidRPr="00C21BA4">
        <w:rPr>
          <w:rFonts w:cstheme="minorHAnsi"/>
          <w:color w:val="000000"/>
          <w:szCs w:val="12"/>
          <w:lang w:val="en-US"/>
        </w:rPr>
        <w:t xml:space="preserve">, </w:t>
      </w:r>
      <w:r w:rsidR="00C70B76">
        <w:rPr>
          <w:rFonts w:cstheme="minorHAnsi"/>
          <w:color w:val="000000"/>
          <w:szCs w:val="12"/>
          <w:lang w:val="en-US"/>
        </w:rPr>
        <w:t>p=</w:t>
      </w:r>
      <w:r w:rsidR="00C70B76" w:rsidRPr="00C21BA4">
        <w:rPr>
          <w:rFonts w:cstheme="minorHAnsi"/>
          <w:color w:val="000000"/>
          <w:szCs w:val="12"/>
          <w:lang w:val="en-US"/>
        </w:rPr>
        <w:fldChar w:fldCharType="begin" w:fldLock="1"/>
      </w:r>
      <w:r w:rsidR="00C70B76" w:rsidRPr="00C21BA4">
        <w:rPr>
          <w:rFonts w:cstheme="minorHAnsi"/>
          <w:color w:val="000000"/>
          <w:szCs w:val="12"/>
          <w:lang w:val="en-US"/>
        </w:rPr>
        <w:instrText xml:space="preserve"> LINK </w:instrText>
      </w:r>
      <w:r w:rsidR="00C70B76">
        <w:rPr>
          <w:rFonts w:cstheme="minorHAnsi"/>
          <w:color w:val="000000"/>
          <w:szCs w:val="12"/>
          <w:lang w:val="en-US"/>
        </w:rPr>
        <w:instrText xml:space="preserve">Excel.Sheet.12 "C:\\Users\\menno\\Dropbox (LSTM)\\IVERMAL\\Statistics\\Analysis\\table070202.xlsx" Cox_D14_model_per_visit!R6C13 </w:instrText>
      </w:r>
      <w:r w:rsidR="00C70B76" w:rsidRPr="00C21BA4">
        <w:rPr>
          <w:rFonts w:cstheme="minorHAnsi"/>
          <w:color w:val="000000"/>
          <w:szCs w:val="12"/>
          <w:lang w:val="en-US"/>
        </w:rPr>
        <w:instrText xml:space="preserve">\t \* MERGEFORMAT </w:instrText>
      </w:r>
      <w:r w:rsidR="00C70B76" w:rsidRPr="00C21BA4">
        <w:rPr>
          <w:rFonts w:cstheme="minorHAnsi"/>
          <w:color w:val="000000"/>
          <w:szCs w:val="12"/>
          <w:lang w:val="en-US"/>
        </w:rPr>
        <w:fldChar w:fldCharType="separate"/>
      </w:r>
      <w:r w:rsidR="00C70B76" w:rsidRPr="00834C83">
        <w:rPr>
          <w:lang w:val="en-US"/>
        </w:rPr>
        <w:t>0.0033</w:t>
      </w:r>
      <w:r w:rsidR="00C70B76" w:rsidRPr="00C21BA4">
        <w:rPr>
          <w:rFonts w:cstheme="minorHAnsi"/>
          <w:color w:val="000000"/>
          <w:szCs w:val="12"/>
          <w:lang w:val="en-US"/>
        </w:rPr>
        <w:fldChar w:fldCharType="end"/>
      </w:r>
      <w:r w:rsidR="00B64F49">
        <w:t xml:space="preserve">) </w:t>
      </w:r>
      <w:r w:rsidR="00084CD3" w:rsidRPr="003976B1">
        <w:t>(</w:t>
      </w:r>
      <w:r w:rsidR="00E414CB" w:rsidRPr="003976B1">
        <w:t xml:space="preserve">Tables </w:t>
      </w:r>
      <w:r w:rsidR="00E414CB" w:rsidRPr="003976B1">
        <w:fldChar w:fldCharType="begin"/>
      </w:r>
      <w:r w:rsidR="00E414CB" w:rsidRPr="003976B1">
        <w:instrText xml:space="preserve"> INCLUDETEXT "C:\\Users\\menno\\Dropbox (LSTM)\\IVERMAL\\Manuscripts\\Main paper\\</w:instrText>
      </w:r>
      <w:r w:rsidR="00372673">
        <w:instrText>Smit MR (2018) IVERMAL LID-supplement.docx</w:instrText>
      </w:r>
      <w:r w:rsidR="00E414CB" w:rsidRPr="003976B1">
        <w:instrText xml:space="preserve">" "TabGEE14" \! </w:instrText>
      </w:r>
      <w:r w:rsidR="003976B1">
        <w:instrText xml:space="preserve"> \* MERGEFORMAT </w:instrText>
      </w:r>
      <w:r w:rsidR="00E414CB" w:rsidRPr="003976B1">
        <w:fldChar w:fldCharType="separate"/>
      </w:r>
      <w:r w:rsidR="009556B8" w:rsidRPr="0030192A">
        <w:t>S</w:t>
      </w:r>
      <w:fldSimple w:instr=" SEQ Table \* MERGEFORMAT " w:fldLock="1">
        <w:r w:rsidR="009556B8">
          <w:t>2</w:t>
        </w:r>
      </w:fldSimple>
      <w:r w:rsidR="00E414CB" w:rsidRPr="003976B1">
        <w:fldChar w:fldCharType="end"/>
      </w:r>
      <w:r w:rsidR="00E414CB" w:rsidRPr="003976B1">
        <w:t>-</w:t>
      </w:r>
      <w:r w:rsidR="001722E5" w:rsidRPr="003976B1">
        <w:fldChar w:fldCharType="begin"/>
      </w:r>
      <w:r w:rsidR="001722E5" w:rsidRPr="003976B1">
        <w:instrText xml:space="preserve"> INCLUDETEXT "C:\\Users\\menno\\Dropbox (LSTM)\\IVERMAL\\Manuscripts\\Main paper\\</w:instrText>
      </w:r>
      <w:r w:rsidR="00372673">
        <w:instrText>Smit MR (2018) IVERMAL LID-supplement.docx</w:instrText>
      </w:r>
      <w:r w:rsidR="001722E5" w:rsidRPr="003976B1">
        <w:instrText xml:space="preserve">" "TabCox14PP" \! </w:instrText>
      </w:r>
      <w:r w:rsidR="003976B1">
        <w:instrText xml:space="preserve"> \* MERGEFORMAT </w:instrText>
      </w:r>
      <w:r w:rsidR="001722E5" w:rsidRPr="003976B1">
        <w:fldChar w:fldCharType="separate"/>
      </w:r>
      <w:r w:rsidR="009556B8" w:rsidRPr="0030192A">
        <w:t>S</w:t>
      </w:r>
      <w:fldSimple w:instr=" Seq Table " w:fldLock="1">
        <w:r w:rsidR="009556B8">
          <w:t>7</w:t>
        </w:r>
      </w:fldSimple>
      <w:r w:rsidR="001722E5" w:rsidRPr="003976B1">
        <w:fldChar w:fldCharType="end"/>
      </w:r>
      <w:r w:rsidR="001722E5" w:rsidRPr="003976B1">
        <w:t xml:space="preserve"> </w:t>
      </w:r>
      <w:r w:rsidR="00E414CB" w:rsidRPr="003976B1">
        <w:t xml:space="preserve">in the </w:t>
      </w:r>
      <w:r w:rsidR="00960009" w:rsidRPr="003976B1">
        <w:t>Supplement</w:t>
      </w:r>
      <w:r w:rsidR="00E414CB" w:rsidRPr="003976B1">
        <w:t>ary Appendix</w:t>
      </w:r>
      <w:r w:rsidR="00A93E00" w:rsidRPr="003976B1">
        <w:t>)</w:t>
      </w:r>
      <w:r w:rsidR="00960009" w:rsidRPr="003976B1">
        <w:t>.</w:t>
      </w:r>
      <w:bookmarkEnd w:id="54"/>
      <w:r w:rsidR="007D46BE" w:rsidRPr="003976B1">
        <w:t xml:space="preserve"> </w:t>
      </w:r>
      <w:r w:rsidR="003A1DC5" w:rsidRPr="003976B1">
        <w:t>Sub-group analysis showed</w:t>
      </w:r>
      <w:r w:rsidR="00900CD7" w:rsidRPr="003976B1">
        <w:t xml:space="preserve"> that the effect was greate</w:t>
      </w:r>
      <w:r w:rsidR="009857E5" w:rsidRPr="003976B1">
        <w:t>st</w:t>
      </w:r>
      <w:r w:rsidR="00900CD7" w:rsidRPr="003976B1">
        <w:t xml:space="preserve"> in women </w:t>
      </w:r>
      <w:r w:rsidR="00C70B76">
        <w:t>(interaction</w:t>
      </w:r>
      <w:r w:rsidR="00793BBC">
        <w:t xml:space="preserve"> </w:t>
      </w:r>
      <w:r w:rsidR="00C70B76">
        <w:t xml:space="preserve">term for sex on day 7 post-treatment: IVM-3x600, </w:t>
      </w:r>
      <w:r w:rsidR="00C70B76" w:rsidRPr="00C70B76">
        <w:rPr>
          <w:lang w:val="en-US"/>
        </w:rPr>
        <w:t>p=</w:t>
      </w:r>
      <w:r w:rsidR="00C70B76" w:rsidRPr="00C70B76">
        <w:rPr>
          <w:lang w:val="en-US"/>
        </w:rPr>
        <w:fldChar w:fldCharType="begin" w:fldLock="1"/>
      </w:r>
      <w:r w:rsidR="00C70B76" w:rsidRPr="00C70B76">
        <w:rPr>
          <w:lang w:val="en-US"/>
        </w:rPr>
        <w:instrText xml:space="preserve"> LINK Excel.Sheet.12 "C:\\Users\\menno\\Dropbox (LSTM)\\IVERMAL\\Statistics\\Analysis\\table070202_subgroups.xlsx" pvalues_2!R4C2 \t  \* MERGEFORMAT </w:instrText>
      </w:r>
      <w:r w:rsidR="00C70B76" w:rsidRPr="00C70B76">
        <w:rPr>
          <w:lang w:val="en-US"/>
        </w:rPr>
        <w:fldChar w:fldCharType="separate"/>
      </w:r>
      <w:r w:rsidR="00C70B76" w:rsidRPr="00C70B76">
        <w:rPr>
          <w:lang w:val="en-US"/>
        </w:rPr>
        <w:t>0.0078</w:t>
      </w:r>
      <w:r w:rsidR="00C70B76" w:rsidRPr="00C70B76">
        <w:fldChar w:fldCharType="end"/>
      </w:r>
      <w:r w:rsidR="00C70B76">
        <w:t xml:space="preserve">; IVM-3x300: </w:t>
      </w:r>
      <w:r w:rsidR="00C70B76" w:rsidRPr="00C70B76">
        <w:rPr>
          <w:lang w:val="en-US"/>
        </w:rPr>
        <w:t>p=</w:t>
      </w:r>
      <w:r w:rsidR="00C70B76" w:rsidRPr="00C70B76">
        <w:rPr>
          <w:lang w:val="en-US"/>
        </w:rPr>
        <w:fldChar w:fldCharType="begin" w:fldLock="1"/>
      </w:r>
      <w:r w:rsidR="00C70B76" w:rsidRPr="00C70B76">
        <w:rPr>
          <w:lang w:val="en-US"/>
        </w:rPr>
        <w:instrText xml:space="preserve"> LINK Excel.Sheet.12 "C:\\Users\\menno\\Dropbox (LSTM)\\IVERMAL\\Statistics\\Analysis\\table070202_subgroups.xlsx" pvalues_3!R4C2 \t  \* MERGEFORMAT </w:instrText>
      </w:r>
      <w:r w:rsidR="00C70B76" w:rsidRPr="00C70B76">
        <w:rPr>
          <w:lang w:val="en-US"/>
        </w:rPr>
        <w:fldChar w:fldCharType="separate"/>
      </w:r>
      <w:r w:rsidR="00C70B76" w:rsidRPr="00C70B76">
        <w:rPr>
          <w:lang w:val="en-US"/>
        </w:rPr>
        <w:t>0.0087</w:t>
      </w:r>
      <w:r w:rsidR="00C70B76" w:rsidRPr="00C70B76">
        <w:fldChar w:fldCharType="end"/>
      </w:r>
      <w:r w:rsidR="00C70B76">
        <w:t xml:space="preserve">) </w:t>
      </w:r>
      <w:r w:rsidR="00900CD7" w:rsidRPr="003976B1">
        <w:t xml:space="preserve">and patients with </w:t>
      </w:r>
      <w:r w:rsidR="005D6EB6" w:rsidRPr="003976B1">
        <w:t>a</w:t>
      </w:r>
      <w:r w:rsidR="00793A23" w:rsidRPr="003976B1">
        <w:t xml:space="preserve">n above median </w:t>
      </w:r>
      <w:r w:rsidR="009206B7" w:rsidRPr="003976B1">
        <w:t xml:space="preserve">BMI </w:t>
      </w:r>
      <w:r w:rsidR="005D6EB6" w:rsidRPr="003976B1">
        <w:t>(≥</w:t>
      </w:r>
      <w:r w:rsidR="00D52014" w:rsidRPr="003976B1">
        <w:t>22 kg/m2</w:t>
      </w:r>
      <w:r w:rsidR="005D6EB6" w:rsidRPr="003976B1">
        <w:t xml:space="preserve">) </w:t>
      </w:r>
      <w:r w:rsidR="00C70B76">
        <w:t>(interaction</w:t>
      </w:r>
      <w:r w:rsidR="00793BBC">
        <w:t xml:space="preserve"> </w:t>
      </w:r>
      <w:r w:rsidR="00C70B76">
        <w:t xml:space="preserve">term for BMI on day 7 post-treatment: IVM-3x600, </w:t>
      </w:r>
      <w:r w:rsidR="00C70B76" w:rsidRPr="00C70B76">
        <w:rPr>
          <w:lang w:val="en-US"/>
        </w:rPr>
        <w:t>p=</w:t>
      </w:r>
      <w:r w:rsidR="00C70B76" w:rsidRPr="00C70B76">
        <w:rPr>
          <w:lang w:val="en-US"/>
        </w:rPr>
        <w:fldChar w:fldCharType="begin" w:fldLock="1"/>
      </w:r>
      <w:r w:rsidR="00C70B76" w:rsidRPr="00C70B76">
        <w:rPr>
          <w:lang w:val="en-US"/>
        </w:rPr>
        <w:instrText xml:space="preserve"> LINK Excel.Sheet.12 "C:\\Users\\menno\\Dropbox (LSTM)\\IVERMAL\\Statistics\\Analysis\\table070202_subgroups.xlsx" pvalues_2!R4C3 \t  \* MERGEFORMAT </w:instrText>
      </w:r>
      <w:r w:rsidR="00C70B76" w:rsidRPr="00C70B76">
        <w:rPr>
          <w:lang w:val="en-US"/>
        </w:rPr>
        <w:fldChar w:fldCharType="separate"/>
      </w:r>
      <w:r w:rsidR="00C70B76" w:rsidRPr="00C70B76">
        <w:rPr>
          <w:lang w:val="en-US"/>
        </w:rPr>
        <w:t>0.0007</w:t>
      </w:r>
      <w:r w:rsidR="00C70B76" w:rsidRPr="00C70B76">
        <w:fldChar w:fldCharType="end"/>
      </w:r>
      <w:r w:rsidR="00C70B76">
        <w:t xml:space="preserve">; IVM-3x300, </w:t>
      </w:r>
      <w:r w:rsidR="00C70B76" w:rsidRPr="00C70B76">
        <w:rPr>
          <w:lang w:val="en-US"/>
        </w:rPr>
        <w:t>p=</w:t>
      </w:r>
      <w:r w:rsidR="00C70B76" w:rsidRPr="00C70B76">
        <w:rPr>
          <w:lang w:val="en-US"/>
        </w:rPr>
        <w:fldChar w:fldCharType="begin" w:fldLock="1"/>
      </w:r>
      <w:r w:rsidR="00C70B76" w:rsidRPr="00C70B76">
        <w:rPr>
          <w:lang w:val="en-US"/>
        </w:rPr>
        <w:instrText xml:space="preserve"> LINK Excel.Sheet.12 "C:\\Users\\menno\\Dropbox (LSTM)\\IVERMAL\\Statistics\\Analysis\\table070202_subgroups.xlsx" pvalues_3!R4C3 \t  \* MERGEFORMAT </w:instrText>
      </w:r>
      <w:r w:rsidR="00C70B76" w:rsidRPr="00C70B76">
        <w:rPr>
          <w:lang w:val="en-US"/>
        </w:rPr>
        <w:fldChar w:fldCharType="separate"/>
      </w:r>
      <w:r w:rsidR="00C70B76" w:rsidRPr="00C70B76">
        <w:rPr>
          <w:lang w:val="en-US"/>
        </w:rPr>
        <w:t>0.0019</w:t>
      </w:r>
      <w:r w:rsidR="00C70B76" w:rsidRPr="00C70B76">
        <w:fldChar w:fldCharType="end"/>
      </w:r>
      <w:r w:rsidR="00C70B76">
        <w:t xml:space="preserve">) </w:t>
      </w:r>
      <w:r w:rsidR="00884482" w:rsidRPr="003976B1">
        <w:t>(</w:t>
      </w:r>
      <w:r w:rsidR="00A2056B" w:rsidRPr="003976B1">
        <w:t>Table</w:t>
      </w:r>
      <w:r w:rsidR="00793BBC">
        <w:t xml:space="preserve"> </w:t>
      </w:r>
      <w:r w:rsidR="00191310" w:rsidRPr="003976B1">
        <w:fldChar w:fldCharType="begin"/>
      </w:r>
      <w:r w:rsidR="00191310" w:rsidRPr="003976B1">
        <w:instrText xml:space="preserve"> INCLUDETEXT "C:\\Users\\menno\\Dropbox (LSTM)\\IVERMAL\\Manuscripts\\Main paper\\</w:instrText>
      </w:r>
      <w:r w:rsidR="00372673">
        <w:instrText>Smit MR (2018) IVERMAL LID-supplement.docx</w:instrText>
      </w:r>
      <w:r w:rsidR="00191310" w:rsidRPr="003976B1">
        <w:instrText>" "Tab</w:instrText>
      </w:r>
      <w:r w:rsidR="00F06C85" w:rsidRPr="003976B1">
        <w:instrText>Subgroups</w:instrText>
      </w:r>
      <w:r w:rsidR="00191310" w:rsidRPr="003976B1">
        <w:instrText xml:space="preserve">" \! </w:instrText>
      </w:r>
      <w:r w:rsidR="003976B1">
        <w:instrText xml:space="preserve"> \* MERGEFORMAT </w:instrText>
      </w:r>
      <w:r w:rsidR="00191310" w:rsidRPr="003976B1">
        <w:fldChar w:fldCharType="separate"/>
      </w:r>
      <w:bookmarkStart w:id="55" w:name="TabSubgroups"/>
      <w:r w:rsidR="009556B8" w:rsidRPr="0030192A">
        <w:t>S</w:t>
      </w:r>
      <w:fldSimple w:instr=" seq table " w:fldLock="1">
        <w:r w:rsidR="009556B8">
          <w:t>8</w:t>
        </w:r>
      </w:fldSimple>
      <w:bookmarkEnd w:id="55"/>
      <w:r w:rsidR="00191310" w:rsidRPr="003976B1">
        <w:fldChar w:fldCharType="end"/>
      </w:r>
      <w:r w:rsidR="00191310" w:rsidRPr="003976B1">
        <w:t xml:space="preserve"> </w:t>
      </w:r>
      <w:r w:rsidR="006606FA" w:rsidRPr="003976B1">
        <w:t xml:space="preserve">in the </w:t>
      </w:r>
      <w:r w:rsidR="00884482" w:rsidRPr="003976B1">
        <w:t>Supplement</w:t>
      </w:r>
      <w:r w:rsidR="006606FA" w:rsidRPr="003976B1">
        <w:t>ary Appendix</w:t>
      </w:r>
      <w:r w:rsidR="00884482" w:rsidRPr="003976B1">
        <w:t xml:space="preserve">). </w:t>
      </w:r>
      <w:bookmarkStart w:id="56" w:name="_Hlk505199198"/>
      <w:r w:rsidR="00570BB2" w:rsidRPr="00570BB2">
        <w:t xml:space="preserve">Mosquito median survival times, for both IVM-3x600 and IVM-3x300, remained below 10 days (short duration of the extrinsic cycle) for at least 14 days post-treatment, and remained below 14 days (long duration of the extrinsic cycle) for the entire </w:t>
      </w:r>
      <w:proofErr w:type="gramStart"/>
      <w:r w:rsidR="00570BB2" w:rsidRPr="00570BB2">
        <w:t>28 day</w:t>
      </w:r>
      <w:proofErr w:type="gramEnd"/>
      <w:r w:rsidR="00570BB2" w:rsidRPr="00570BB2">
        <w:t xml:space="preserve"> study duration post-treatment. By contrast, median survival in the placebo arm was always &gt;14 days for all feeds post-treatment</w:t>
      </w:r>
      <w:r w:rsidR="00202EF5">
        <w:t xml:space="preserve"> (Fig. </w:t>
      </w:r>
      <w:r w:rsidR="00202EF5" w:rsidRPr="003976B1">
        <w:fldChar w:fldCharType="begin"/>
      </w:r>
      <w:r w:rsidR="00202EF5" w:rsidRPr="003976B1">
        <w:instrText xml:space="preserve"> REF Fig</w:instrText>
      </w:r>
      <w:r w:rsidR="00261EE6">
        <w:instrText>Median</w:instrText>
      </w:r>
      <w:r w:rsidR="00202EF5" w:rsidRPr="003976B1">
        <w:instrText xml:space="preserve">Survival \h </w:instrText>
      </w:r>
      <w:r w:rsidR="00202EF5">
        <w:instrText xml:space="preserve"> \* MERGEFORMAT </w:instrText>
      </w:r>
      <w:r w:rsidR="00202EF5" w:rsidRPr="003976B1">
        <w:fldChar w:fldCharType="separate"/>
      </w:r>
      <w:r w:rsidR="009556B8">
        <w:t>3</w:t>
      </w:r>
      <w:r w:rsidR="00202EF5" w:rsidRPr="003976B1">
        <w:fldChar w:fldCharType="end"/>
      </w:r>
      <w:r w:rsidR="00202EF5">
        <w:t>)</w:t>
      </w:r>
      <w:r w:rsidR="00411A1D">
        <w:t>.</w:t>
      </w:r>
      <w:bookmarkEnd w:id="56"/>
      <w:r w:rsidR="007D520F">
        <w:t xml:space="preserve"> </w:t>
      </w:r>
      <w:bookmarkStart w:id="57" w:name="_Hlk505208315"/>
      <w:r w:rsidR="007D520F">
        <w:t>Gametocytaemia and oocyst prevalence were low in all study arms</w:t>
      </w:r>
      <w:r w:rsidR="00DB055E">
        <w:t xml:space="preserve"> from baseline onwards</w:t>
      </w:r>
      <w:r w:rsidR="007D520F">
        <w:t xml:space="preserve"> (</w:t>
      </w:r>
      <w:r w:rsidR="0041572A">
        <w:t xml:space="preserve">Table </w:t>
      </w:r>
      <w:r w:rsidR="00D60F63" w:rsidRPr="003976B1">
        <w:fldChar w:fldCharType="begin" w:fldLock="1"/>
      </w:r>
      <w:r w:rsidR="00D60F63" w:rsidRPr="003976B1">
        <w:instrText xml:space="preserve"> INCLUDETEXT "C:\\Users\\menno\\Dropbox (LSTM)\\IVERMAL\\Manuscripts\\Main paper\\</w:instrText>
      </w:r>
      <w:r w:rsidR="00372673">
        <w:instrText>Smit MR (2018) IVERMAL LID-supplement.docx</w:instrText>
      </w:r>
      <w:r w:rsidR="00D60F63" w:rsidRPr="003976B1">
        <w:instrText>" "Tab</w:instrText>
      </w:r>
      <w:r w:rsidR="00D60F63">
        <w:instrText>GamOocyst</w:instrText>
      </w:r>
      <w:r w:rsidR="00D60F63" w:rsidRPr="003976B1">
        <w:instrText xml:space="preserve">" \! </w:instrText>
      </w:r>
      <w:r w:rsidR="00D60F63">
        <w:instrText xml:space="preserve"> \* MERGEFORMAT </w:instrText>
      </w:r>
      <w:r w:rsidR="00D60F63" w:rsidRPr="003976B1">
        <w:fldChar w:fldCharType="separate"/>
      </w:r>
      <w:bookmarkStart w:id="58" w:name="TabGamOocyst"/>
      <w:r w:rsidR="0041572A" w:rsidRPr="0030192A">
        <w:t>S</w:t>
      </w:r>
      <w:fldSimple w:instr=" Seq Table " w:fldLock="1">
        <w:r w:rsidR="0041572A">
          <w:t>9</w:t>
        </w:r>
      </w:fldSimple>
      <w:bookmarkEnd w:id="58"/>
      <w:r w:rsidR="00D60F63" w:rsidRPr="003976B1">
        <w:fldChar w:fldCharType="end"/>
      </w:r>
      <w:r w:rsidR="007D520F">
        <w:t>).</w:t>
      </w:r>
      <w:bookmarkEnd w:id="57"/>
    </w:p>
    <w:p w14:paraId="54E123D5" w14:textId="04CF78E5" w:rsidR="003976B1" w:rsidRDefault="006B7382" w:rsidP="003976B1">
      <w:pPr>
        <w:pStyle w:val="NoSpacing"/>
        <w:ind w:firstLine="720"/>
      </w:pPr>
      <w:r w:rsidRPr="00B130D2">
        <w:t xml:space="preserve">Two </w:t>
      </w:r>
      <w:r w:rsidR="009B46CA" w:rsidRPr="00B130D2">
        <w:t>serious adverse events (</w:t>
      </w:r>
      <w:r w:rsidRPr="00B130D2">
        <w:t>SAEs</w:t>
      </w:r>
      <w:r w:rsidR="009B46CA" w:rsidRPr="00B130D2">
        <w:t>)</w:t>
      </w:r>
      <w:r w:rsidR="00833555" w:rsidRPr="00B130D2">
        <w:t xml:space="preserve"> were reported</w:t>
      </w:r>
      <w:r w:rsidR="00976F87" w:rsidRPr="00B130D2">
        <w:t>: one QT</w:t>
      </w:r>
      <w:r w:rsidR="00D52EEF" w:rsidRPr="00B130D2">
        <w:t>-prolongation</w:t>
      </w:r>
      <w:r w:rsidR="009B0DAD" w:rsidRPr="00B130D2">
        <w:t xml:space="preserve"> </w:t>
      </w:r>
      <w:r w:rsidR="00564647">
        <w:t xml:space="preserve">of 510 ms with T-wave inversion </w:t>
      </w:r>
      <w:r w:rsidR="00D52EEF" w:rsidRPr="00B130D2">
        <w:t>in the</w:t>
      </w:r>
      <w:r w:rsidR="005717C3" w:rsidRPr="00B130D2">
        <w:t xml:space="preserve"> </w:t>
      </w:r>
      <w:r w:rsidR="003E1083" w:rsidRPr="00B130D2">
        <w:t>IVM-3x300</w:t>
      </w:r>
      <w:r w:rsidR="00D52EEF" w:rsidRPr="00B130D2">
        <w:t xml:space="preserve"> group and one anaphylactic reaction </w:t>
      </w:r>
      <w:r w:rsidR="000A1F7F">
        <w:t xml:space="preserve">to likely piperaquine or ivermectin, </w:t>
      </w:r>
      <w:r w:rsidR="00D52EEF" w:rsidRPr="00B130D2">
        <w:t xml:space="preserve">in the </w:t>
      </w:r>
      <w:r w:rsidR="003E1083" w:rsidRPr="00B130D2">
        <w:t>IVM-3x600</w:t>
      </w:r>
      <w:r w:rsidR="000C728D" w:rsidRPr="00B130D2">
        <w:t xml:space="preserve"> group</w:t>
      </w:r>
      <w:r w:rsidR="00976F87" w:rsidRPr="00B130D2">
        <w:t xml:space="preserve"> (</w:t>
      </w:r>
      <w:r w:rsidR="00A2056B" w:rsidRPr="00B130D2">
        <w:t>Table</w:t>
      </w:r>
      <w:r w:rsidR="00793BBC">
        <w:t xml:space="preserve"> </w:t>
      </w:r>
      <w:r w:rsidR="009D4321" w:rsidRPr="00B130D2">
        <w:fldChar w:fldCharType="begin"/>
      </w:r>
      <w:r w:rsidR="009D4321" w:rsidRPr="00B130D2">
        <w:instrText xml:space="preserve"> REF TabSafety \h </w:instrText>
      </w:r>
      <w:r w:rsidR="009D4321" w:rsidRPr="00B130D2">
        <w:fldChar w:fldCharType="separate"/>
      </w:r>
      <w:r w:rsidR="009556B8">
        <w:rPr>
          <w:noProof/>
        </w:rPr>
        <w:t>2</w:t>
      </w:r>
      <w:r w:rsidR="009D4321" w:rsidRPr="00B130D2">
        <w:fldChar w:fldCharType="end"/>
      </w:r>
      <w:r w:rsidR="00FB3000" w:rsidRPr="00B130D2">
        <w:t>,</w:t>
      </w:r>
      <w:r w:rsidR="00976F87" w:rsidRPr="00B130D2">
        <w:t xml:space="preserve"> and </w:t>
      </w:r>
      <w:r w:rsidR="00A2056B" w:rsidRPr="00B130D2">
        <w:t>Table</w:t>
      </w:r>
      <w:r w:rsidR="00793BBC">
        <w:t xml:space="preserve"> </w:t>
      </w:r>
      <w:r w:rsidR="00055B25" w:rsidRPr="00B130D2">
        <w:fldChar w:fldCharType="begin"/>
      </w:r>
      <w:r w:rsidR="00055B25" w:rsidRPr="00B130D2">
        <w:instrText xml:space="preserve"> INCLUDETEXT "C:\\Users\\menno\\Dropbox (LSTM)\\IVERMAL\\Manuscripts\\Main paper\\</w:instrText>
      </w:r>
      <w:r w:rsidR="00372673">
        <w:instrText>Smit MR (2018) IVERMAL LID-supplement.docx</w:instrText>
      </w:r>
      <w:r w:rsidR="00055B25" w:rsidRPr="00B130D2">
        <w:instrText xml:space="preserve">" "TabSAE" \! </w:instrText>
      </w:r>
      <w:r w:rsidR="00055B25" w:rsidRPr="00B130D2">
        <w:fldChar w:fldCharType="separate"/>
      </w:r>
      <w:bookmarkStart w:id="59" w:name="TabSAE"/>
      <w:r w:rsidR="009556B8" w:rsidRPr="0030192A">
        <w:t>S</w:t>
      </w:r>
      <w:fldSimple w:instr=" seq table " w:fldLock="1">
        <w:r w:rsidR="009556B8">
          <w:rPr>
            <w:noProof/>
          </w:rPr>
          <w:t>10</w:t>
        </w:r>
      </w:fldSimple>
      <w:bookmarkEnd w:id="59"/>
      <w:r w:rsidR="00055B25" w:rsidRPr="00B130D2">
        <w:fldChar w:fldCharType="end"/>
      </w:r>
      <w:r w:rsidR="00055B25" w:rsidRPr="00B130D2">
        <w:t xml:space="preserve"> in the </w:t>
      </w:r>
      <w:r w:rsidR="00976F87" w:rsidRPr="00B130D2">
        <w:t>Supplement</w:t>
      </w:r>
      <w:r w:rsidR="00055B25" w:rsidRPr="00B130D2">
        <w:t>ary Appendix</w:t>
      </w:r>
      <w:r w:rsidR="00976F87" w:rsidRPr="00B130D2">
        <w:t>)</w:t>
      </w:r>
      <w:r w:rsidR="00833555" w:rsidRPr="00B130D2">
        <w:t xml:space="preserve">. </w:t>
      </w:r>
      <w:r w:rsidR="00D52EEF" w:rsidRPr="00B130D2">
        <w:t>The latter was the only patient who discontinued treatment due to adverse event</w:t>
      </w:r>
      <w:r w:rsidR="00D02D45" w:rsidRPr="00B130D2">
        <w:t>s</w:t>
      </w:r>
      <w:r w:rsidR="00D52EEF" w:rsidRPr="00B130D2">
        <w:t>.</w:t>
      </w:r>
      <w:r w:rsidR="009556D9" w:rsidRPr="00B130D2">
        <w:t xml:space="preserve"> </w:t>
      </w:r>
    </w:p>
    <w:p w14:paraId="28B6A6BA" w14:textId="022787BE" w:rsidR="004F44CD" w:rsidRPr="003976B1" w:rsidRDefault="004B7139" w:rsidP="003976B1">
      <w:pPr>
        <w:pStyle w:val="NoSpacing"/>
        <w:ind w:firstLine="720"/>
      </w:pPr>
      <w:r w:rsidRPr="003976B1">
        <w:t xml:space="preserve">Relative to placebo, </w:t>
      </w:r>
      <w:r w:rsidR="00D02D45" w:rsidRPr="003976B1">
        <w:t>more</w:t>
      </w:r>
      <w:r w:rsidRPr="003976B1">
        <w:t xml:space="preserve"> ivermectin </w:t>
      </w:r>
      <w:r w:rsidR="0088347D" w:rsidRPr="003976B1">
        <w:t>recipients</w:t>
      </w:r>
      <w:r w:rsidRPr="003976B1">
        <w:t xml:space="preserve"> </w:t>
      </w:r>
      <w:r w:rsidR="009B0DAD" w:rsidRPr="003976B1">
        <w:t xml:space="preserve">experienced </w:t>
      </w:r>
      <w:r w:rsidR="006657A1" w:rsidRPr="003976B1">
        <w:t xml:space="preserve">an </w:t>
      </w:r>
      <w:r w:rsidR="0012202B">
        <w:t>adverse event (</w:t>
      </w:r>
      <w:r w:rsidR="004F44CD" w:rsidRPr="003976B1">
        <w:t>AE</w:t>
      </w:r>
      <w:r w:rsidR="0012202B">
        <w:t>)</w:t>
      </w:r>
      <w:r w:rsidR="00A62094" w:rsidRPr="003976B1">
        <w:t xml:space="preserve">: </w:t>
      </w:r>
      <w:r w:rsidR="00B02997" w:rsidRPr="003976B1">
        <w:t>10/45 (22%) with IVM-3x600, 4/48 (8%) with IVM-3x300, and 3/46 (7%) with placebo</w:t>
      </w:r>
      <w:r w:rsidR="00135474" w:rsidRPr="003976B1">
        <w:t xml:space="preserve"> </w:t>
      </w:r>
      <w:r w:rsidR="00B02997" w:rsidRPr="003976B1">
        <w:t xml:space="preserve">(risk difference IVM-3x600: 15.7%, 1.6%-29.8%, p=0.0289; IVM-3x300: 1.8%, -8.8% to 2.4%, p=0.74) </w:t>
      </w:r>
      <w:r w:rsidR="00135474" w:rsidRPr="003976B1">
        <w:t>(</w:t>
      </w:r>
      <w:r w:rsidR="00A2056B" w:rsidRPr="003976B1">
        <w:t>Table</w:t>
      </w:r>
      <w:r w:rsidR="00793BBC">
        <w:t xml:space="preserve"> </w:t>
      </w:r>
      <w:r w:rsidR="009D4321" w:rsidRPr="003976B1">
        <w:fldChar w:fldCharType="begin"/>
      </w:r>
      <w:r w:rsidR="009D4321" w:rsidRPr="003976B1">
        <w:instrText xml:space="preserve"> REF TabSafety \h </w:instrText>
      </w:r>
      <w:r w:rsidR="003976B1">
        <w:instrText xml:space="preserve"> \* MERGEFORMAT </w:instrText>
      </w:r>
      <w:r w:rsidR="009D4321" w:rsidRPr="003976B1">
        <w:fldChar w:fldCharType="separate"/>
      </w:r>
      <w:r w:rsidR="009556B8">
        <w:t>2</w:t>
      </w:r>
      <w:r w:rsidR="009D4321" w:rsidRPr="003976B1">
        <w:fldChar w:fldCharType="end"/>
      </w:r>
      <w:r w:rsidR="00135474" w:rsidRPr="003976B1">
        <w:t>)</w:t>
      </w:r>
      <w:r w:rsidR="00B02997" w:rsidRPr="003976B1">
        <w:t>.</w:t>
      </w:r>
      <w:r w:rsidR="009D4AF3" w:rsidRPr="003976B1">
        <w:t xml:space="preserve"> </w:t>
      </w:r>
      <w:r w:rsidR="0053069A" w:rsidRPr="003976B1">
        <w:t>Related AE’s showed evidence of a dose</w:t>
      </w:r>
      <w:r w:rsidR="00B02997" w:rsidRPr="003976B1">
        <w:t>-response</w:t>
      </w:r>
      <w:r w:rsidR="0053069A" w:rsidRPr="003976B1">
        <w:t>,</w:t>
      </w:r>
      <w:r w:rsidR="00B02997" w:rsidRPr="003976B1">
        <w:t xml:space="preserve"> </w:t>
      </w:r>
      <w:r w:rsidR="006657A1" w:rsidRPr="003976B1">
        <w:t xml:space="preserve">predominantly </w:t>
      </w:r>
      <w:r w:rsidR="009D4AF3" w:rsidRPr="003976B1">
        <w:t>reflecting</w:t>
      </w:r>
      <w:r w:rsidR="006657A1" w:rsidRPr="003976B1">
        <w:t xml:space="preserve"> </w:t>
      </w:r>
      <w:r w:rsidR="005E4848" w:rsidRPr="003976B1">
        <w:t>transient</w:t>
      </w:r>
      <w:r w:rsidR="006657A1" w:rsidRPr="003976B1">
        <w:t xml:space="preserve"> minor visual disturbances</w:t>
      </w:r>
      <w:r w:rsidR="0053069A" w:rsidRPr="003976B1">
        <w:t xml:space="preserve">: </w:t>
      </w:r>
      <w:r w:rsidR="0053069A" w:rsidRPr="003976B1">
        <w:fldChar w:fldCharType="begin" w:fldLock="1"/>
      </w:r>
      <w:r w:rsidR="0053069A" w:rsidRPr="003976B1">
        <w:instrText xml:space="preserve"> LINK Excel.Sheet.12 "C:\\Users\\menno\\Dropbox (LSTM)\\IVERMAL\\Statistics\\Analysis\\table0601.xlsx" GLM_AE!R18C2 \t \* MERGEFORMAT </w:instrText>
      </w:r>
      <w:r w:rsidR="0053069A" w:rsidRPr="003976B1">
        <w:fldChar w:fldCharType="separate"/>
      </w:r>
      <w:r w:rsidR="0053069A" w:rsidRPr="003976B1">
        <w:t>4</w:t>
      </w:r>
      <w:r w:rsidR="0053069A" w:rsidRPr="003976B1">
        <w:fldChar w:fldCharType="end"/>
      </w:r>
      <w:r w:rsidR="0053069A" w:rsidRPr="003976B1">
        <w:t xml:space="preserve">/45 (9%) with IVM-3x600, </w:t>
      </w:r>
      <w:r w:rsidR="0053069A" w:rsidRPr="003976B1">
        <w:fldChar w:fldCharType="begin" w:fldLock="1"/>
      </w:r>
      <w:r w:rsidR="0053069A" w:rsidRPr="003976B1">
        <w:instrText xml:space="preserve"> LINK Excel.Sheet.12 "C:\\Users\\menno\\Dropbox (LSTM)\\IVERMAL\\Statistics\\Analysis\\table0601.xlsx" GLM_AE!R18C5 \t \* MERGEFORMAT </w:instrText>
      </w:r>
      <w:r w:rsidR="0053069A" w:rsidRPr="003976B1">
        <w:fldChar w:fldCharType="separate"/>
      </w:r>
      <w:r w:rsidR="0053069A" w:rsidRPr="003976B1">
        <w:t>2</w:t>
      </w:r>
      <w:r w:rsidR="0053069A" w:rsidRPr="003976B1">
        <w:fldChar w:fldCharType="end"/>
      </w:r>
      <w:r w:rsidR="0053069A" w:rsidRPr="003976B1">
        <w:t xml:space="preserve">/48 (4%) with IVM-3x300, and </w:t>
      </w:r>
      <w:r w:rsidR="0053069A" w:rsidRPr="003976B1">
        <w:fldChar w:fldCharType="begin" w:fldLock="1"/>
      </w:r>
      <w:r w:rsidR="0053069A" w:rsidRPr="003976B1">
        <w:instrText xml:space="preserve"> LINK Excel.Sheet.12 "C:\\Users\\menno\\Dropbox (LSTM)\\IVERMAL\\Statistics\\Analysis\\table0601.xlsx" GLM_AE!R18C8 \t \* MERGEFORMAT </w:instrText>
      </w:r>
      <w:r w:rsidR="0053069A" w:rsidRPr="003976B1">
        <w:fldChar w:fldCharType="separate"/>
      </w:r>
      <w:r w:rsidR="0053069A" w:rsidRPr="003976B1">
        <w:t>0</w:t>
      </w:r>
      <w:r w:rsidR="0053069A" w:rsidRPr="003976B1">
        <w:fldChar w:fldCharType="end"/>
      </w:r>
      <w:r w:rsidR="0053069A" w:rsidRPr="003976B1">
        <w:t xml:space="preserve">/46 (0%) with placebo (risk difference IVM-3x600: </w:t>
      </w:r>
      <w:r w:rsidR="0053069A" w:rsidRPr="003976B1">
        <w:fldChar w:fldCharType="begin" w:fldLock="1"/>
      </w:r>
      <w:r w:rsidR="0053069A" w:rsidRPr="003976B1">
        <w:instrText xml:space="preserve"> LINK Excel.Sheet.12 "C:\\Users\\menno\\Dropbox (LSTM)\\IVERMAL\\Statistics\\Analysis\\table0601.xlsx" GLM_AE!R18C11 \t \* MERGEFORMAT </w:instrText>
      </w:r>
      <w:r w:rsidR="0053069A" w:rsidRPr="003976B1">
        <w:fldChar w:fldCharType="separate"/>
      </w:r>
      <w:r w:rsidR="0053069A" w:rsidRPr="003976B1">
        <w:t>8.9</w:t>
      </w:r>
      <w:r w:rsidR="0053069A" w:rsidRPr="003976B1">
        <w:fldChar w:fldCharType="end"/>
      </w:r>
      <w:r w:rsidR="0053069A" w:rsidRPr="003976B1">
        <w:t xml:space="preserve">%, </w:t>
      </w:r>
      <w:r w:rsidR="0053069A" w:rsidRPr="003976B1">
        <w:fldChar w:fldCharType="begin" w:fldLock="1"/>
      </w:r>
      <w:r w:rsidR="0053069A" w:rsidRPr="003976B1">
        <w:instrText xml:space="preserve"> LINK Excel.Sheet.12 "C:\\Users\\menno\\Dropbox (LSTM)\\IVERMAL\\Statistics\\Analysis\\table0601.xlsx" GLM_AE!R18C12 \t \* MERGEFORMAT </w:instrText>
      </w:r>
      <w:r w:rsidR="0053069A" w:rsidRPr="003976B1">
        <w:fldChar w:fldCharType="separate"/>
      </w:r>
      <w:r w:rsidR="0053069A" w:rsidRPr="003976B1">
        <w:t>0.6</w:t>
      </w:r>
      <w:r w:rsidR="0053069A" w:rsidRPr="003976B1">
        <w:fldChar w:fldCharType="end"/>
      </w:r>
      <w:r w:rsidR="0053069A" w:rsidRPr="003976B1">
        <w:t>%-</w:t>
      </w:r>
      <w:r w:rsidR="0053069A" w:rsidRPr="003976B1">
        <w:fldChar w:fldCharType="begin" w:fldLock="1"/>
      </w:r>
      <w:r w:rsidR="0053069A" w:rsidRPr="003976B1">
        <w:instrText xml:space="preserve"> LINK Excel.Sheet.12 "C:\\Users\\menno\\Dropbox (LSTM)\\IVERMAL\\Statistics\\Analysis\\table0601.xlsx" GLM_AE!R18C13 \t \* MERGEFORMAT </w:instrText>
      </w:r>
      <w:r w:rsidR="0053069A" w:rsidRPr="003976B1">
        <w:fldChar w:fldCharType="separate"/>
      </w:r>
      <w:r w:rsidR="0053069A" w:rsidRPr="003976B1">
        <w:t>17.2</w:t>
      </w:r>
      <w:r w:rsidR="0053069A" w:rsidRPr="003976B1">
        <w:fldChar w:fldCharType="end"/>
      </w:r>
      <w:r w:rsidR="0053069A" w:rsidRPr="003976B1">
        <w:t>%, p=</w:t>
      </w:r>
      <w:r w:rsidR="0053069A" w:rsidRPr="003976B1">
        <w:fldChar w:fldCharType="begin" w:fldLock="1"/>
      </w:r>
      <w:r w:rsidR="0053069A" w:rsidRPr="003976B1">
        <w:instrText xml:space="preserve"> LINK Excel.Sheet.12 "C:\\Users\\menno\\Dropbox (LSTM)\\IVERMAL\\Statistics\\Analysis\\table0601.xlsx" GLM_AE!R18C14 \t \* MERGEFORMAT </w:instrText>
      </w:r>
      <w:r w:rsidR="0053069A" w:rsidRPr="003976B1">
        <w:fldChar w:fldCharType="separate"/>
      </w:r>
      <w:r w:rsidR="0053069A" w:rsidRPr="003976B1">
        <w:t>0.0360</w:t>
      </w:r>
      <w:r w:rsidR="0053069A" w:rsidRPr="003976B1">
        <w:fldChar w:fldCharType="end"/>
      </w:r>
      <w:r w:rsidR="0053069A" w:rsidRPr="003976B1">
        <w:t xml:space="preserve">; IVM-3x300: </w:t>
      </w:r>
      <w:r w:rsidR="0053069A" w:rsidRPr="003976B1">
        <w:fldChar w:fldCharType="begin" w:fldLock="1"/>
      </w:r>
      <w:r w:rsidR="0053069A" w:rsidRPr="003976B1">
        <w:instrText xml:space="preserve"> LINK Excel.Sheet.12 "C:\\Users\\menno\\Dropbox (LSTM)\\IVERMAL\\Statistics\\Analysis\\table0601.xlsx" GLM_AE!R18C15 \t \* MERGEFORMAT </w:instrText>
      </w:r>
      <w:r w:rsidR="0053069A" w:rsidRPr="003976B1">
        <w:fldChar w:fldCharType="separate"/>
      </w:r>
      <w:r w:rsidR="0053069A" w:rsidRPr="003976B1">
        <w:t>4.2</w:t>
      </w:r>
      <w:r w:rsidR="0053069A" w:rsidRPr="003976B1">
        <w:fldChar w:fldCharType="end"/>
      </w:r>
      <w:r w:rsidR="0053069A" w:rsidRPr="003976B1">
        <w:t xml:space="preserve">%, </w:t>
      </w:r>
      <w:r w:rsidR="0053069A" w:rsidRPr="003976B1">
        <w:fldChar w:fldCharType="begin" w:fldLock="1"/>
      </w:r>
      <w:r w:rsidR="0053069A" w:rsidRPr="003976B1">
        <w:instrText xml:space="preserve"> LINK Excel.Sheet.12 "C:\\Users\\menno\\Dropbox (LSTM)\\IVERMAL\\Statistics\\Analysis\\table0601.xlsx" GLM_AE!R18C16 \t \* MERGEFORMAT </w:instrText>
      </w:r>
      <w:r w:rsidR="0053069A" w:rsidRPr="003976B1">
        <w:fldChar w:fldCharType="separate"/>
      </w:r>
      <w:r w:rsidR="0053069A" w:rsidRPr="003976B1">
        <w:t>-4.0</w:t>
      </w:r>
      <w:r w:rsidR="0053069A" w:rsidRPr="003976B1">
        <w:fldChar w:fldCharType="end"/>
      </w:r>
      <w:r w:rsidR="0053069A" w:rsidRPr="003976B1">
        <w:t xml:space="preserve">% to </w:t>
      </w:r>
      <w:r w:rsidR="0053069A" w:rsidRPr="003976B1">
        <w:fldChar w:fldCharType="begin" w:fldLock="1"/>
      </w:r>
      <w:r w:rsidR="0053069A" w:rsidRPr="003976B1">
        <w:instrText xml:space="preserve"> LINK Excel.Sheet.12 "C:\\Users\\menno\\Dropbox (LSTM)\\IVERMAL\\Statistics\\Analysis\\table0601.xlsx" GLM_AE!R18C17 \t \* MERGEFORMAT </w:instrText>
      </w:r>
      <w:r w:rsidR="0053069A" w:rsidRPr="003976B1">
        <w:fldChar w:fldCharType="separate"/>
      </w:r>
      <w:r w:rsidR="0053069A" w:rsidRPr="003976B1">
        <w:t>12.3</w:t>
      </w:r>
      <w:r w:rsidR="0053069A" w:rsidRPr="003976B1">
        <w:fldChar w:fldCharType="end"/>
      </w:r>
      <w:r w:rsidR="0053069A" w:rsidRPr="003976B1">
        <w:t>%, p=</w:t>
      </w:r>
      <w:r w:rsidR="0053069A" w:rsidRPr="003976B1">
        <w:fldChar w:fldCharType="begin" w:fldLock="1"/>
      </w:r>
      <w:r w:rsidR="0053069A" w:rsidRPr="003976B1">
        <w:instrText xml:space="preserve"> LINK Excel.Sheet.12 "C:\\Users\\menno\\Dropbox (LSTM)\\IVERMAL\\Statistics\\Analysis\\table0601.xlsx" GLM_AE!R18C18 \t \* MERGEFORMAT </w:instrText>
      </w:r>
      <w:r w:rsidR="0053069A" w:rsidRPr="003976B1">
        <w:fldChar w:fldCharType="separate"/>
      </w:r>
      <w:r w:rsidR="0053069A" w:rsidRPr="003976B1">
        <w:t>0.32</w:t>
      </w:r>
      <w:r w:rsidR="0053069A" w:rsidRPr="003976B1">
        <w:fldChar w:fldCharType="end"/>
      </w:r>
      <w:r w:rsidR="0053069A" w:rsidRPr="003976B1">
        <w:t>)</w:t>
      </w:r>
      <w:r w:rsidR="00D64924" w:rsidRPr="003976B1">
        <w:t xml:space="preserve"> (</w:t>
      </w:r>
      <w:r w:rsidR="00A2056B" w:rsidRPr="003976B1">
        <w:t>Table</w:t>
      </w:r>
      <w:r w:rsidR="00793BBC">
        <w:t xml:space="preserve"> </w:t>
      </w:r>
      <w:r w:rsidR="009D4321" w:rsidRPr="003976B1">
        <w:fldChar w:fldCharType="begin"/>
      </w:r>
      <w:r w:rsidR="009D4321" w:rsidRPr="003976B1">
        <w:instrText xml:space="preserve"> REF TabSafety \h </w:instrText>
      </w:r>
      <w:r w:rsidR="003976B1">
        <w:instrText xml:space="preserve"> \* MERGEFORMAT </w:instrText>
      </w:r>
      <w:r w:rsidR="009D4321" w:rsidRPr="003976B1">
        <w:fldChar w:fldCharType="separate"/>
      </w:r>
      <w:r w:rsidR="009556B8">
        <w:t>2</w:t>
      </w:r>
      <w:r w:rsidR="009D4321" w:rsidRPr="003976B1">
        <w:fldChar w:fldCharType="end"/>
      </w:r>
      <w:r w:rsidR="00FB3000" w:rsidRPr="003976B1">
        <w:t>,</w:t>
      </w:r>
      <w:r w:rsidR="005D6EB6" w:rsidRPr="003976B1">
        <w:t xml:space="preserve"> and </w:t>
      </w:r>
      <w:r w:rsidR="00682A3E" w:rsidRPr="003976B1">
        <w:t>Table</w:t>
      </w:r>
      <w:r w:rsidR="000F3EC5" w:rsidRPr="003976B1">
        <w:t>s</w:t>
      </w:r>
      <w:r w:rsidR="00682A3E" w:rsidRPr="003976B1">
        <w:t xml:space="preserve"> </w:t>
      </w:r>
      <w:r w:rsidR="00FB3000" w:rsidRPr="003976B1">
        <w:fldChar w:fldCharType="begin"/>
      </w:r>
      <w:r w:rsidR="00FB3000" w:rsidRPr="003976B1">
        <w:instrText xml:space="preserve"> INCLUDETEXT "C:\\Users\\menno\\Dropbox (LSTM)\\IVERMAL\\Manuscripts\\Main paper\\</w:instrText>
      </w:r>
      <w:r w:rsidR="00372673">
        <w:instrText>Smit MR (2018) IVERMAL LID-supplement.docx</w:instrText>
      </w:r>
      <w:r w:rsidR="00FB3000" w:rsidRPr="003976B1">
        <w:instrText>" "TabAE</w:instrText>
      </w:r>
      <w:r w:rsidR="001A0BC8" w:rsidRPr="003976B1">
        <w:instrText>28</w:instrText>
      </w:r>
      <w:r w:rsidR="00FB3000" w:rsidRPr="003976B1">
        <w:instrText xml:space="preserve">" \! </w:instrText>
      </w:r>
      <w:r w:rsidR="009B2632" w:rsidRPr="003976B1">
        <w:instrText xml:space="preserve"> \* MERGEFORMAT </w:instrText>
      </w:r>
      <w:r w:rsidR="00FB3000" w:rsidRPr="003976B1">
        <w:fldChar w:fldCharType="separate"/>
      </w:r>
      <w:bookmarkStart w:id="60" w:name="TabAE28"/>
      <w:r w:rsidR="009556B8" w:rsidRPr="009556B8">
        <w:t>S</w:t>
      </w:r>
      <w:fldSimple w:instr=" seq table " w:fldLock="1">
        <w:r w:rsidR="009556B8" w:rsidRPr="009556B8">
          <w:t>11</w:t>
        </w:r>
      </w:fldSimple>
      <w:bookmarkEnd w:id="60"/>
      <w:r w:rsidR="00FB3000" w:rsidRPr="003976B1">
        <w:fldChar w:fldCharType="end"/>
      </w:r>
      <w:r w:rsidR="00060DDD" w:rsidRPr="003976B1">
        <w:t>-</w:t>
      </w:r>
      <w:r w:rsidR="00060DDD" w:rsidRPr="003976B1">
        <w:fldChar w:fldCharType="begin"/>
      </w:r>
      <w:r w:rsidR="00060DDD" w:rsidRPr="003976B1">
        <w:instrText xml:space="preserve"> INCLUDETEXT "C:\\Users\\menno\\Dropbox (LSTM)\\IVERMAL\\Manuscripts\\Main paper\\</w:instrText>
      </w:r>
      <w:r w:rsidR="00372673">
        <w:instrText>Smit MR (2018) IVERMAL LID-supplement.docx</w:instrText>
      </w:r>
      <w:r w:rsidR="00060DDD" w:rsidRPr="003976B1">
        <w:instrText>" "Tab</w:instrText>
      </w:r>
      <w:r w:rsidR="000C728D" w:rsidRPr="003976B1">
        <w:instrText>VisDisturb</w:instrText>
      </w:r>
      <w:r w:rsidR="00060DDD" w:rsidRPr="003976B1">
        <w:instrText xml:space="preserve">" \!  \* MERGEFORMAT </w:instrText>
      </w:r>
      <w:r w:rsidR="00060DDD" w:rsidRPr="003976B1">
        <w:fldChar w:fldCharType="separate"/>
      </w:r>
      <w:bookmarkStart w:id="61" w:name="TabVisDisturb"/>
      <w:r w:rsidR="009556B8" w:rsidRPr="009556B8">
        <w:t>S</w:t>
      </w:r>
      <w:fldSimple w:instr=" seq table " w:fldLock="1">
        <w:r w:rsidR="009556B8" w:rsidRPr="009556B8">
          <w:t>13</w:t>
        </w:r>
      </w:fldSimple>
      <w:bookmarkEnd w:id="61"/>
      <w:r w:rsidR="00060DDD" w:rsidRPr="003976B1">
        <w:fldChar w:fldCharType="end"/>
      </w:r>
      <w:r w:rsidR="00FB3000" w:rsidRPr="003976B1">
        <w:t xml:space="preserve"> </w:t>
      </w:r>
      <w:r w:rsidR="00682A3E" w:rsidRPr="003976B1">
        <w:t xml:space="preserve">in the </w:t>
      </w:r>
      <w:r w:rsidR="005D6EB6" w:rsidRPr="003976B1">
        <w:t>Supplement</w:t>
      </w:r>
      <w:r w:rsidR="00682A3E" w:rsidRPr="003976B1">
        <w:t>ary Appendix</w:t>
      </w:r>
      <w:r w:rsidR="00D64924" w:rsidRPr="003976B1">
        <w:t>)</w:t>
      </w:r>
      <w:r w:rsidR="006657A1" w:rsidRPr="003976B1">
        <w:t>.</w:t>
      </w:r>
      <w:r w:rsidR="004F464C" w:rsidRPr="003976B1">
        <w:t xml:space="preserve"> All AE’s were non-severe (grade ≤2), </w:t>
      </w:r>
      <w:r w:rsidR="004F464C" w:rsidRPr="003976B1">
        <w:lastRenderedPageBreak/>
        <w:t xml:space="preserve">except for 3 patients with pre-existing liver </w:t>
      </w:r>
      <w:r w:rsidR="00AF2730" w:rsidRPr="003976B1">
        <w:t>enzyme elevations</w:t>
      </w:r>
      <w:r w:rsidR="00A2056B" w:rsidRPr="003976B1">
        <w:t xml:space="preserve"> (grade-1</w:t>
      </w:r>
      <w:r w:rsidR="009D4AF3" w:rsidRPr="003976B1">
        <w:t>: n=2</w:t>
      </w:r>
      <w:r w:rsidR="00A2056B" w:rsidRPr="003976B1">
        <w:t>, grade-</w:t>
      </w:r>
      <w:r w:rsidR="004F464C" w:rsidRPr="003976B1">
        <w:t>3</w:t>
      </w:r>
      <w:r w:rsidR="009D4AF3" w:rsidRPr="003976B1">
        <w:t>: n=1</w:t>
      </w:r>
      <w:r w:rsidR="004F464C" w:rsidRPr="003976B1">
        <w:t xml:space="preserve">) who </w:t>
      </w:r>
      <w:r w:rsidR="00AF2730" w:rsidRPr="003976B1">
        <w:t>exhibited</w:t>
      </w:r>
      <w:r w:rsidR="00A2056B" w:rsidRPr="003976B1">
        <w:t xml:space="preserve"> grade-</w:t>
      </w:r>
      <w:r w:rsidR="004F464C" w:rsidRPr="003976B1">
        <w:t xml:space="preserve">3 </w:t>
      </w:r>
      <w:r w:rsidR="00AF2730" w:rsidRPr="003976B1">
        <w:t>elevations</w:t>
      </w:r>
      <w:r w:rsidR="004F464C" w:rsidRPr="003976B1">
        <w:t xml:space="preserve"> </w:t>
      </w:r>
      <w:r w:rsidR="001465DC" w:rsidRPr="003976B1">
        <w:t>post-treatment</w:t>
      </w:r>
      <w:r w:rsidR="00076607" w:rsidRPr="003976B1">
        <w:t xml:space="preserve"> </w:t>
      </w:r>
      <w:r w:rsidR="004F464C" w:rsidRPr="003976B1">
        <w:t>(Table</w:t>
      </w:r>
      <w:r w:rsidR="00793BBC">
        <w:t xml:space="preserve"> </w:t>
      </w:r>
      <w:r w:rsidR="004F464C" w:rsidRPr="003976B1">
        <w:fldChar w:fldCharType="begin"/>
      </w:r>
      <w:r w:rsidR="004F464C" w:rsidRPr="003976B1">
        <w:instrText xml:space="preserve"> INCLUDETEXT "C:\\Users\\menno\\Dropbox (LSTM)\\IVERMAL\\Manuscripts\\Main paper\\</w:instrText>
      </w:r>
      <w:r w:rsidR="00372673">
        <w:instrText>Smit MR (2018) IVERMAL LID-supplement.docx</w:instrText>
      </w:r>
      <w:r w:rsidR="004F464C" w:rsidRPr="003976B1">
        <w:instrText xml:space="preserve">" "TabLiver" \! </w:instrText>
      </w:r>
      <w:r w:rsidR="003976B1">
        <w:instrText xml:space="preserve"> \* MERGEFORMAT </w:instrText>
      </w:r>
      <w:r w:rsidR="004F464C" w:rsidRPr="003976B1">
        <w:fldChar w:fldCharType="separate"/>
      </w:r>
      <w:bookmarkStart w:id="62" w:name="TabLiver"/>
      <w:r w:rsidR="009556B8" w:rsidRPr="009556B8">
        <w:t>S</w:t>
      </w:r>
      <w:fldSimple w:instr=" seq table " w:fldLock="1">
        <w:r w:rsidR="009556B8" w:rsidRPr="009556B8">
          <w:t>14</w:t>
        </w:r>
      </w:fldSimple>
      <w:bookmarkEnd w:id="62"/>
      <w:r w:rsidR="004F464C" w:rsidRPr="003976B1">
        <w:fldChar w:fldCharType="end"/>
      </w:r>
      <w:r w:rsidR="004F464C" w:rsidRPr="003976B1">
        <w:t xml:space="preserve"> in the Supplementary Appendix).</w:t>
      </w:r>
    </w:p>
    <w:p w14:paraId="7E2A0759" w14:textId="208DF56B" w:rsidR="00A0617C" w:rsidRPr="00B130D2" w:rsidRDefault="00C46FB9" w:rsidP="00A0617C">
      <w:pPr>
        <w:pStyle w:val="NoSpacing"/>
        <w:ind w:firstLine="720"/>
      </w:pPr>
      <w:r w:rsidRPr="00B130D2">
        <w:t xml:space="preserve">Maximum </w:t>
      </w:r>
      <w:r w:rsidR="00F40E7A" w:rsidRPr="00B130D2">
        <w:t xml:space="preserve">change from baseline in </w:t>
      </w:r>
      <w:r w:rsidRPr="00B130D2">
        <w:t>QTcF</w:t>
      </w:r>
      <w:r w:rsidR="00373FF4">
        <w:t>-</w:t>
      </w:r>
      <w:r w:rsidRPr="00B130D2">
        <w:t>interval</w:t>
      </w:r>
      <w:r w:rsidR="004830F2" w:rsidRPr="00B130D2">
        <w:t xml:space="preserve"> (on day 2+4h),</w:t>
      </w:r>
      <w:r w:rsidRPr="00B130D2">
        <w:t xml:space="preserve"> </w:t>
      </w:r>
      <w:r w:rsidR="004830F2" w:rsidRPr="00B130D2">
        <w:t xml:space="preserve">pupil diameter, </w:t>
      </w:r>
      <w:r w:rsidR="002F29DB" w:rsidRPr="00B130D2">
        <w:t>AST and ALT</w:t>
      </w:r>
      <w:r w:rsidR="004830F2" w:rsidRPr="00B130D2">
        <w:t xml:space="preserve"> </w:t>
      </w:r>
      <w:r w:rsidR="00347B38" w:rsidRPr="00B130D2">
        <w:t>values</w:t>
      </w:r>
      <w:r w:rsidR="004830F2" w:rsidRPr="00B130D2">
        <w:t xml:space="preserve"> (during follow-up)</w:t>
      </w:r>
      <w:r w:rsidR="008B3DD0" w:rsidRPr="00B130D2">
        <w:t>, and malaria recurrence</w:t>
      </w:r>
      <w:r w:rsidRPr="00B130D2">
        <w:t xml:space="preserve"> did not differ between </w:t>
      </w:r>
      <w:r w:rsidR="005D6EB6" w:rsidRPr="00B130D2">
        <w:t>treatment groups</w:t>
      </w:r>
      <w:r w:rsidRPr="00B130D2">
        <w:t xml:space="preserve"> (</w:t>
      </w:r>
      <w:r w:rsidR="00A2056B" w:rsidRPr="00B130D2">
        <w:t>Table</w:t>
      </w:r>
      <w:r w:rsidR="00793BBC">
        <w:t xml:space="preserve"> </w:t>
      </w:r>
      <w:r w:rsidR="009D4321" w:rsidRPr="00B130D2">
        <w:fldChar w:fldCharType="begin"/>
      </w:r>
      <w:r w:rsidR="009D4321" w:rsidRPr="00B130D2">
        <w:instrText xml:space="preserve"> REF TabSafety \h </w:instrText>
      </w:r>
      <w:r w:rsidR="009D4321" w:rsidRPr="00B130D2">
        <w:fldChar w:fldCharType="separate"/>
      </w:r>
      <w:r w:rsidR="009556B8">
        <w:rPr>
          <w:noProof/>
        </w:rPr>
        <w:t>2</w:t>
      </w:r>
      <w:r w:rsidR="009D4321" w:rsidRPr="00B130D2">
        <w:fldChar w:fldCharType="end"/>
      </w:r>
      <w:r w:rsidRPr="00B130D2">
        <w:t>). The</w:t>
      </w:r>
      <w:r w:rsidR="008D0EDB" w:rsidRPr="00B130D2">
        <w:t>re was a greater fall in</w:t>
      </w:r>
      <w:r w:rsidRPr="00B130D2">
        <w:t xml:space="preserve"> </w:t>
      </w:r>
      <w:r w:rsidR="00CC3E72" w:rsidRPr="00B130D2">
        <w:t>haemoglobin</w:t>
      </w:r>
      <w:r w:rsidR="00460D85" w:rsidRPr="00B130D2">
        <w:t xml:space="preserve"> in </w:t>
      </w:r>
      <w:r w:rsidR="003E1083" w:rsidRPr="00B130D2">
        <w:t>IVM-3x600</w:t>
      </w:r>
      <w:r w:rsidR="001F3B14" w:rsidRPr="00B130D2">
        <w:t xml:space="preserve"> vs placebo</w:t>
      </w:r>
      <w:r w:rsidR="00460D85" w:rsidRPr="00B130D2">
        <w:t xml:space="preserve"> </w:t>
      </w:r>
      <w:r w:rsidR="008D0EDB" w:rsidRPr="00B130D2">
        <w:t>(</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GEE_hb_one_model_vs_d00!R9C2 </w:instrText>
      </w:r>
      <w:r w:rsidR="00512B30" w:rsidRPr="00B130D2">
        <w:instrText xml:space="preserve">\t </w:instrText>
      </w:r>
      <w:r w:rsidR="00512B30" w:rsidRPr="00B130D2">
        <w:fldChar w:fldCharType="separate"/>
      </w:r>
      <w:r w:rsidR="006918D1" w:rsidRPr="00B130D2">
        <w:t>-1.9</w:t>
      </w:r>
      <w:r w:rsidR="00512B30" w:rsidRPr="00B130D2">
        <w:fldChar w:fldCharType="end"/>
      </w:r>
      <w:r w:rsidR="008D0EDB" w:rsidRPr="00B130D2">
        <w:t xml:space="preserve"> vs </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GEE_hb_one_model_vs_d00!R9C6 </w:instrText>
      </w:r>
      <w:r w:rsidR="00512B30" w:rsidRPr="00B130D2">
        <w:instrText xml:space="preserve">\t </w:instrText>
      </w:r>
      <w:r w:rsidR="00512B30" w:rsidRPr="00B130D2">
        <w:fldChar w:fldCharType="separate"/>
      </w:r>
      <w:r w:rsidR="006918D1" w:rsidRPr="00B130D2">
        <w:t>-1.5</w:t>
      </w:r>
      <w:r w:rsidR="00512B30" w:rsidRPr="00B130D2">
        <w:fldChar w:fldCharType="end"/>
      </w:r>
      <w:r w:rsidR="008D0EDB" w:rsidRPr="00B130D2">
        <w:t xml:space="preserve"> g/dL; </w:t>
      </w:r>
      <w:r w:rsidR="004F44CD" w:rsidRPr="00B130D2">
        <w:t xml:space="preserve">mean difference </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GEE_hb_one_model_vs_d00!R9C8 </w:instrText>
      </w:r>
      <w:r w:rsidR="00512B30" w:rsidRPr="00B130D2">
        <w:instrText xml:space="preserve">\t </w:instrText>
      </w:r>
      <w:r w:rsidR="00512B30" w:rsidRPr="00B130D2">
        <w:fldChar w:fldCharType="separate"/>
      </w:r>
      <w:r w:rsidR="006918D1" w:rsidRPr="00B130D2">
        <w:t>-0.35</w:t>
      </w:r>
      <w:r w:rsidR="00512B30" w:rsidRPr="00B130D2">
        <w:fldChar w:fldCharType="end"/>
      </w:r>
      <w:r w:rsidR="00026504" w:rsidRPr="00B130D2">
        <w:t xml:space="preserve"> </w:t>
      </w:r>
      <w:r w:rsidR="008D0EDB" w:rsidRPr="00B130D2">
        <w:t>[</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GEE_hb_one_model_vs_d00!R9C9 </w:instrText>
      </w:r>
      <w:r w:rsidR="00512B30" w:rsidRPr="00B130D2">
        <w:instrText xml:space="preserve">\t </w:instrText>
      </w:r>
      <w:r w:rsidR="00512B30" w:rsidRPr="00B130D2">
        <w:fldChar w:fldCharType="separate"/>
      </w:r>
      <w:r w:rsidR="006918D1" w:rsidRPr="00B130D2">
        <w:t>-0.64</w:t>
      </w:r>
      <w:r w:rsidR="00512B30" w:rsidRPr="00B130D2">
        <w:fldChar w:fldCharType="end"/>
      </w:r>
      <w:r w:rsidR="00A41FE5" w:rsidRPr="00B130D2">
        <w:t xml:space="preserve">, </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GEE_hb_one_model_vs_d00!R9C10 </w:instrText>
      </w:r>
      <w:r w:rsidR="00512B30" w:rsidRPr="00B130D2">
        <w:instrText xml:space="preserve">\t </w:instrText>
      </w:r>
      <w:r w:rsidR="00512B30" w:rsidRPr="00B130D2">
        <w:fldChar w:fldCharType="separate"/>
      </w:r>
      <w:r w:rsidR="006918D1" w:rsidRPr="00B130D2">
        <w:t>-0.05</w:t>
      </w:r>
      <w:r w:rsidR="00512B30" w:rsidRPr="00B130D2">
        <w:fldChar w:fldCharType="end"/>
      </w:r>
      <w:r w:rsidR="008D0EDB" w:rsidRPr="00B130D2">
        <w:t xml:space="preserve">], </w:t>
      </w:r>
      <w:r w:rsidR="00B80FD5">
        <w:t>p</w:t>
      </w:r>
      <w:r w:rsidR="004F44CD" w:rsidRPr="00B130D2">
        <w:t>=</w:t>
      </w:r>
      <w:r w:rsidR="00512B30" w:rsidRPr="00B130D2">
        <w:fldChar w:fldCharType="begin" w:fldLock="1"/>
      </w:r>
      <w:r w:rsidR="00512B30" w:rsidRPr="00B130D2">
        <w:instrText xml:space="preserve"> LINK </w:instrText>
      </w:r>
      <w:r w:rsidR="00B80FD5">
        <w:instrText xml:space="preserve">Excel.Sheet.12 "C:\\Users\\menno\\Dropbox (LSTM)\\IVERMAL\\Statistics\\Analysis\\table070303.xlsx" GEE_hb_one_model_vs_d00!R9C11 </w:instrText>
      </w:r>
      <w:r w:rsidR="00512B30" w:rsidRPr="00B130D2">
        <w:instrText xml:space="preserve">\t </w:instrText>
      </w:r>
      <w:r w:rsidR="00512B30" w:rsidRPr="00B130D2">
        <w:fldChar w:fldCharType="separate"/>
      </w:r>
      <w:r w:rsidR="00B80FD5">
        <w:t>0.0202</w:t>
      </w:r>
      <w:r w:rsidR="00512B30" w:rsidRPr="00B130D2">
        <w:fldChar w:fldCharType="end"/>
      </w:r>
      <w:r w:rsidR="004F44CD" w:rsidRPr="00B130D2">
        <w:t>).</w:t>
      </w:r>
      <w:r w:rsidR="00B526E1" w:rsidRPr="00B130D2">
        <w:t xml:space="preserve"> The maximum fall in the </w:t>
      </w:r>
      <w:r w:rsidR="003E1083" w:rsidRPr="00B130D2">
        <w:t>IVM-3x300</w:t>
      </w:r>
      <w:r w:rsidR="00B526E1" w:rsidRPr="00B130D2">
        <w:t xml:space="preserve"> </w:t>
      </w:r>
      <w:r w:rsidR="00374843" w:rsidRPr="00B130D2">
        <w:t xml:space="preserve">group </w:t>
      </w:r>
      <w:r w:rsidR="00B526E1" w:rsidRPr="00B130D2">
        <w:t xml:space="preserve">was </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GEE_hb_one_model_vs_d00!R9C4 </w:instrText>
      </w:r>
      <w:r w:rsidR="00512B30" w:rsidRPr="00B130D2">
        <w:instrText xml:space="preserve">\t </w:instrText>
      </w:r>
      <w:r w:rsidR="00512B30" w:rsidRPr="00B130D2">
        <w:fldChar w:fldCharType="separate"/>
      </w:r>
      <w:r w:rsidR="006918D1" w:rsidRPr="00B130D2">
        <w:t>-1.7</w:t>
      </w:r>
      <w:r w:rsidR="00512B30" w:rsidRPr="00B130D2">
        <w:fldChar w:fldCharType="end"/>
      </w:r>
      <w:r w:rsidR="00B526E1" w:rsidRPr="00B130D2">
        <w:t xml:space="preserve"> g/dL (mean difference </w:t>
      </w:r>
      <w:r w:rsidR="001F3B14" w:rsidRPr="00B130D2">
        <w:t xml:space="preserve">vs </w:t>
      </w:r>
      <w:r w:rsidR="00B526E1" w:rsidRPr="00B130D2">
        <w:t>placebo</w:t>
      </w:r>
      <w:r w:rsidR="008B39C9" w:rsidRPr="00B130D2">
        <w:t xml:space="preserve"> </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GEE_hb_one_model_vs_d00!R9C12 </w:instrText>
      </w:r>
      <w:r w:rsidR="00512B30" w:rsidRPr="00B130D2">
        <w:instrText xml:space="preserve">\t </w:instrText>
      </w:r>
      <w:r w:rsidR="00512B30" w:rsidRPr="00B130D2">
        <w:fldChar w:fldCharType="separate"/>
      </w:r>
      <w:r w:rsidR="006918D1" w:rsidRPr="00B130D2">
        <w:t>-0.10</w:t>
      </w:r>
      <w:r w:rsidR="00512B30" w:rsidRPr="00B130D2">
        <w:fldChar w:fldCharType="end"/>
      </w:r>
      <w:r w:rsidR="008B39C9" w:rsidRPr="00B130D2">
        <w:t xml:space="preserve"> [</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GEE_hb_one_model_vs_d00!R9C13 </w:instrText>
      </w:r>
      <w:r w:rsidR="00512B30" w:rsidRPr="00B130D2">
        <w:instrText xml:space="preserve">\t </w:instrText>
      </w:r>
      <w:r w:rsidR="00512B30" w:rsidRPr="00B130D2">
        <w:fldChar w:fldCharType="separate"/>
      </w:r>
      <w:r w:rsidR="006918D1" w:rsidRPr="00B130D2">
        <w:t>-0.39</w:t>
      </w:r>
      <w:r w:rsidR="00512B30" w:rsidRPr="00B130D2">
        <w:fldChar w:fldCharType="end"/>
      </w:r>
      <w:r w:rsidR="008B39C9" w:rsidRPr="00B130D2">
        <w:t xml:space="preserve">, </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GEE_hb_one_model_vs_d00!R9C14 </w:instrText>
      </w:r>
      <w:r w:rsidR="00512B30" w:rsidRPr="00B130D2">
        <w:instrText xml:space="preserve">\t </w:instrText>
      </w:r>
      <w:r w:rsidR="00512B30" w:rsidRPr="00B130D2">
        <w:fldChar w:fldCharType="separate"/>
      </w:r>
      <w:r w:rsidR="006918D1" w:rsidRPr="00B130D2">
        <w:t>0.19</w:t>
      </w:r>
      <w:r w:rsidR="00512B30" w:rsidRPr="00B130D2">
        <w:fldChar w:fldCharType="end"/>
      </w:r>
      <w:r w:rsidR="00B80FD5">
        <w:t>], p</w:t>
      </w:r>
      <w:r w:rsidR="008B39C9" w:rsidRPr="00B130D2">
        <w:t>=</w:t>
      </w:r>
      <w:r w:rsidR="00512B30" w:rsidRPr="00B130D2">
        <w:fldChar w:fldCharType="begin" w:fldLock="1"/>
      </w:r>
      <w:r w:rsidR="00512B30" w:rsidRPr="00B130D2">
        <w:instrText xml:space="preserve"> LINK </w:instrText>
      </w:r>
      <w:r w:rsidR="00F65026" w:rsidRPr="00B130D2">
        <w:instrText xml:space="preserve">Excel.Sheet.12 "C:\\Users\\menno\\Dropbox (LSTM)\\IVERMAL\\Statistics\\Analysis\\table070303.xlsx" GEE_hb_one_model_vs_d00!R9C15 </w:instrText>
      </w:r>
      <w:r w:rsidR="00512B30" w:rsidRPr="00B130D2">
        <w:instrText xml:space="preserve">\t </w:instrText>
      </w:r>
      <w:r w:rsidR="00512B30" w:rsidRPr="00B130D2">
        <w:fldChar w:fldCharType="separate"/>
      </w:r>
      <w:r w:rsidR="006918D1" w:rsidRPr="00B130D2">
        <w:t>0.49</w:t>
      </w:r>
      <w:r w:rsidR="00512B30" w:rsidRPr="00B130D2">
        <w:fldChar w:fldCharType="end"/>
      </w:r>
      <w:r w:rsidR="008B39C9" w:rsidRPr="00B130D2">
        <w:t>)</w:t>
      </w:r>
      <w:r w:rsidR="00A348FB" w:rsidRPr="00B130D2">
        <w:t xml:space="preserve"> (</w:t>
      </w:r>
      <w:r w:rsidR="00793BBC">
        <w:t xml:space="preserve">Fig. </w:t>
      </w:r>
      <w:r w:rsidR="008D4B9B" w:rsidRPr="00B130D2">
        <w:fldChar w:fldCharType="begin"/>
      </w:r>
      <w:r w:rsidR="008D4B9B" w:rsidRPr="00B130D2">
        <w:instrText xml:space="preserve"> </w:instrText>
      </w:r>
      <w:r w:rsidR="00B32115" w:rsidRPr="00B130D2">
        <w:instrText>INCLUDETEXT "C:\\Users\\menno\\Dropbox (LSTM)\\IVERMAL\\Manuscripts\\Main paper\\</w:instrText>
      </w:r>
      <w:r w:rsidR="00372673">
        <w:instrText>Smit MR (2018) IVERMAL LID-supplement.docx</w:instrText>
      </w:r>
      <w:r w:rsidR="00B32115" w:rsidRPr="00B130D2">
        <w:instrText>" "FigPupil" \!</w:instrText>
      </w:r>
      <w:r w:rsidR="008D4B9B" w:rsidRPr="00B130D2">
        <w:instrText xml:space="preserve"> </w:instrText>
      </w:r>
      <w:r w:rsidR="008D4B9B" w:rsidRPr="00B130D2">
        <w:fldChar w:fldCharType="separate"/>
      </w:r>
      <w:bookmarkStart w:id="63" w:name="FigPupil"/>
      <w:r w:rsidR="009556B8" w:rsidRPr="0030192A">
        <w:t>S</w:t>
      </w:r>
      <w:fldSimple w:instr=" seq figure " w:fldLock="1">
        <w:r w:rsidR="009556B8">
          <w:rPr>
            <w:noProof/>
          </w:rPr>
          <w:t>3</w:t>
        </w:r>
      </w:fldSimple>
      <w:bookmarkEnd w:id="63"/>
      <w:r w:rsidR="008D4B9B" w:rsidRPr="00B130D2">
        <w:fldChar w:fldCharType="end"/>
      </w:r>
      <w:r w:rsidR="00B32115" w:rsidRPr="00B130D2">
        <w:t>-</w:t>
      </w:r>
      <w:r w:rsidR="00B32115" w:rsidRPr="00B130D2">
        <w:fldChar w:fldCharType="begin"/>
      </w:r>
      <w:r w:rsidR="00B32115" w:rsidRPr="00B130D2">
        <w:instrText xml:space="preserve"> INCLUDETEXT "C:\\Users\\menno\\Dropbox (LSTM)\\IVERMAL\\Manuscripts\\Main paper\\</w:instrText>
      </w:r>
      <w:r w:rsidR="00372673">
        <w:instrText>Smit MR (2018) IVERMAL LID-supplement.docx</w:instrText>
      </w:r>
      <w:r w:rsidR="00B32115" w:rsidRPr="00B130D2">
        <w:instrText xml:space="preserve">" "FigALT" \! </w:instrText>
      </w:r>
      <w:r w:rsidR="00B32115" w:rsidRPr="00B130D2">
        <w:fldChar w:fldCharType="separate"/>
      </w:r>
      <w:bookmarkStart w:id="64" w:name="FigALT"/>
      <w:r w:rsidR="009556B8" w:rsidRPr="0030192A">
        <w:t>S</w:t>
      </w:r>
      <w:fldSimple w:instr=" seq figure " w:fldLock="1">
        <w:r w:rsidR="009556B8">
          <w:rPr>
            <w:noProof/>
          </w:rPr>
          <w:t>7</w:t>
        </w:r>
      </w:fldSimple>
      <w:bookmarkEnd w:id="64"/>
      <w:r w:rsidR="00B32115" w:rsidRPr="00B130D2">
        <w:fldChar w:fldCharType="end"/>
      </w:r>
      <w:r w:rsidR="00B32115" w:rsidRPr="00B130D2">
        <w:t xml:space="preserve"> </w:t>
      </w:r>
      <w:r w:rsidR="002F29DB" w:rsidRPr="00B130D2">
        <w:t xml:space="preserve">and Tables </w:t>
      </w:r>
      <w:r w:rsidR="00B32115" w:rsidRPr="00B130D2">
        <w:fldChar w:fldCharType="begin"/>
      </w:r>
      <w:r w:rsidR="00B32115" w:rsidRPr="00B130D2">
        <w:instrText xml:space="preserve"> INCLUDETEXT "C:\\Users\\menno\\Dropbox (LSTM)\\IVERMAL\\Manuscripts\\Main paper\\</w:instrText>
      </w:r>
      <w:r w:rsidR="00372673">
        <w:instrText>Smit MR (2018) IVERMAL LID-supplement.docx</w:instrText>
      </w:r>
      <w:r w:rsidR="00B32115" w:rsidRPr="00B130D2">
        <w:instrText xml:space="preserve">" "TabPupilMean" \! </w:instrText>
      </w:r>
      <w:r w:rsidR="00B32115" w:rsidRPr="00B130D2">
        <w:fldChar w:fldCharType="separate"/>
      </w:r>
      <w:bookmarkStart w:id="65" w:name="TabPupilMean"/>
      <w:r w:rsidR="009556B8" w:rsidRPr="0030192A">
        <w:t>S</w:t>
      </w:r>
      <w:fldSimple w:instr=" Seq Table " w:fldLock="1">
        <w:r w:rsidR="009556B8">
          <w:rPr>
            <w:noProof/>
          </w:rPr>
          <w:t>15</w:t>
        </w:r>
      </w:fldSimple>
      <w:bookmarkEnd w:id="65"/>
      <w:r w:rsidR="00B32115" w:rsidRPr="00B130D2">
        <w:fldChar w:fldCharType="end"/>
      </w:r>
      <w:r w:rsidR="00B32115" w:rsidRPr="00B130D2">
        <w:t>-</w:t>
      </w:r>
      <w:r w:rsidR="00B32115" w:rsidRPr="00B130D2">
        <w:fldChar w:fldCharType="begin"/>
      </w:r>
      <w:r w:rsidR="00B32115" w:rsidRPr="00B130D2">
        <w:instrText xml:space="preserve"> INCLUDETEXT "C:\\Users\\menno\\Dropbox (LSTM)\\IVERMAL\\Manuscripts\\Main paper\\</w:instrText>
      </w:r>
      <w:r w:rsidR="00372673">
        <w:instrText>Smit MR (2018) IVERMAL LID-supplement.docx</w:instrText>
      </w:r>
      <w:r w:rsidR="00B32115" w:rsidRPr="00B130D2">
        <w:instrText>" "TabALT</w:instrText>
      </w:r>
      <w:r w:rsidR="00472B51" w:rsidRPr="00B130D2">
        <w:instrText>Mean</w:instrText>
      </w:r>
      <w:r w:rsidR="00B32115" w:rsidRPr="00B130D2">
        <w:instrText xml:space="preserve">" \! </w:instrText>
      </w:r>
      <w:r w:rsidR="00B32115" w:rsidRPr="00B130D2">
        <w:fldChar w:fldCharType="separate"/>
      </w:r>
      <w:bookmarkStart w:id="66" w:name="TabALTMean"/>
      <w:r w:rsidR="009556B8" w:rsidRPr="0030192A">
        <w:t>S</w:t>
      </w:r>
      <w:fldSimple w:instr=" seq table " w:fldLock="1">
        <w:r w:rsidR="009556B8">
          <w:rPr>
            <w:noProof/>
          </w:rPr>
          <w:t>19</w:t>
        </w:r>
      </w:fldSimple>
      <w:bookmarkEnd w:id="66"/>
      <w:r w:rsidR="00B32115" w:rsidRPr="00B130D2">
        <w:fldChar w:fldCharType="end"/>
      </w:r>
      <w:r w:rsidR="00B32115" w:rsidRPr="00B130D2">
        <w:t xml:space="preserve"> </w:t>
      </w:r>
      <w:r w:rsidR="002F29DB" w:rsidRPr="00B130D2">
        <w:t>in the Supplementary Appendix)</w:t>
      </w:r>
      <w:r w:rsidR="00CD5E33" w:rsidRPr="00B130D2">
        <w:t>.</w:t>
      </w:r>
    </w:p>
    <w:p w14:paraId="668AB1BC" w14:textId="34C259EE" w:rsidR="00812A66" w:rsidRPr="00B130D2" w:rsidRDefault="00370F1B" w:rsidP="00A0617C">
      <w:pPr>
        <w:pStyle w:val="NoSpacing"/>
        <w:ind w:firstLine="720"/>
      </w:pPr>
      <w:r w:rsidRPr="00B130D2">
        <w:t>The</w:t>
      </w:r>
      <w:r w:rsidR="00830DED" w:rsidRPr="00B130D2">
        <w:t xml:space="preserve"> </w:t>
      </w:r>
      <w:r w:rsidR="0039028D" w:rsidRPr="00B130D2">
        <w:t>Imperial College malaria transmission</w:t>
      </w:r>
      <w:r w:rsidR="00830DED" w:rsidRPr="00B130D2">
        <w:t xml:space="preserve"> model </w:t>
      </w:r>
      <w:r w:rsidR="00812A66" w:rsidRPr="00B130D2">
        <w:t>predicted</w:t>
      </w:r>
      <w:r w:rsidR="00DB1BA3" w:rsidRPr="00B130D2">
        <w:t xml:space="preserve"> that</w:t>
      </w:r>
      <w:r w:rsidR="00812A66" w:rsidRPr="00B130D2">
        <w:t xml:space="preserve"> </w:t>
      </w:r>
      <w:r w:rsidR="00665F78" w:rsidRPr="00B130D2">
        <w:t>adding</w:t>
      </w:r>
      <w:r w:rsidR="00BE791D" w:rsidRPr="00B130D2">
        <w:t xml:space="preserve"> </w:t>
      </w:r>
      <w:r w:rsidR="003E1083" w:rsidRPr="00B130D2">
        <w:t>IVM-3x600</w:t>
      </w:r>
      <w:r w:rsidR="001D2E13" w:rsidRPr="00B130D2">
        <w:t xml:space="preserve"> </w:t>
      </w:r>
      <w:r w:rsidRPr="00B130D2">
        <w:t xml:space="preserve">or </w:t>
      </w:r>
      <w:r w:rsidR="003E1083" w:rsidRPr="00B130D2">
        <w:t>IVM-3x300</w:t>
      </w:r>
      <w:r w:rsidRPr="00B130D2">
        <w:t xml:space="preserve"> </w:t>
      </w:r>
      <w:r w:rsidR="00BE791D" w:rsidRPr="00B130D2">
        <w:t>to</w:t>
      </w:r>
      <w:r w:rsidR="002D5A28" w:rsidRPr="00B130D2">
        <w:t xml:space="preserve"> MDA</w:t>
      </w:r>
      <w:r w:rsidR="00BE791D" w:rsidRPr="00B130D2">
        <w:t xml:space="preserve"> with </w:t>
      </w:r>
      <w:r w:rsidR="00665F78" w:rsidRPr="00B130D2">
        <w:t>DP</w:t>
      </w:r>
      <w:r w:rsidR="00DB1BA3" w:rsidRPr="00B130D2">
        <w:t xml:space="preserve"> </w:t>
      </w:r>
      <w:r w:rsidR="00830DED" w:rsidRPr="00B130D2">
        <w:t xml:space="preserve">could </w:t>
      </w:r>
      <w:r w:rsidR="00DC3CF2" w:rsidRPr="00B130D2">
        <w:t>result</w:t>
      </w:r>
      <w:r w:rsidR="003E5F14" w:rsidRPr="00B130D2">
        <w:t xml:space="preserve"> in </w:t>
      </w:r>
      <w:r w:rsidR="00DC3CF2" w:rsidRPr="00B130D2">
        <w:t xml:space="preserve">greater </w:t>
      </w:r>
      <w:r w:rsidR="003E5F14" w:rsidRPr="00B130D2">
        <w:t>reduction</w:t>
      </w:r>
      <w:r w:rsidR="004B274A" w:rsidRPr="00B130D2">
        <w:t>s</w:t>
      </w:r>
      <w:r w:rsidR="003503D4" w:rsidRPr="00B130D2">
        <w:t xml:space="preserve"> </w:t>
      </w:r>
      <w:r w:rsidR="003E5F14" w:rsidRPr="00B130D2">
        <w:t>in all-age</w:t>
      </w:r>
      <w:r w:rsidR="00812A66" w:rsidRPr="00B130D2">
        <w:t xml:space="preserve"> population prevalence of malaria</w:t>
      </w:r>
      <w:r w:rsidR="002D5A28" w:rsidRPr="00B130D2">
        <w:t xml:space="preserve"> </w:t>
      </w:r>
      <w:r w:rsidR="00395260" w:rsidRPr="00B130D2">
        <w:t xml:space="preserve">versus </w:t>
      </w:r>
      <w:r w:rsidR="002D5A28" w:rsidRPr="00B130D2">
        <w:t>DP alone</w:t>
      </w:r>
      <w:r w:rsidR="005E4203" w:rsidRPr="00B130D2">
        <w:t xml:space="preserve">, particularly </w:t>
      </w:r>
      <w:r w:rsidR="002D5A28" w:rsidRPr="00B130D2">
        <w:t>i</w:t>
      </w:r>
      <w:r w:rsidR="00135EFF" w:rsidRPr="00B130D2">
        <w:t>n low</w:t>
      </w:r>
      <w:r w:rsidR="00373FF4">
        <w:t>-</w:t>
      </w:r>
      <w:r w:rsidR="00135EFF" w:rsidRPr="00B130D2">
        <w:t xml:space="preserve">transmission settings </w:t>
      </w:r>
      <w:r w:rsidR="003C3E7F" w:rsidRPr="00B130D2">
        <w:t>(baseline prevalence 10%)</w:t>
      </w:r>
      <w:r w:rsidR="00395260" w:rsidRPr="00B130D2">
        <w:t>,</w:t>
      </w:r>
      <w:r w:rsidR="002E78C9" w:rsidRPr="00B130D2">
        <w:t xml:space="preserve"> where </w:t>
      </w:r>
      <w:r w:rsidR="00FB2623" w:rsidRPr="00B130D2">
        <w:t xml:space="preserve">it results in the </w:t>
      </w:r>
      <w:r w:rsidR="002E78C9" w:rsidRPr="00B130D2">
        <w:t>prevalence remain</w:t>
      </w:r>
      <w:r w:rsidR="00FB2623" w:rsidRPr="00B130D2">
        <w:t>ing</w:t>
      </w:r>
      <w:r w:rsidR="002E78C9" w:rsidRPr="00B130D2">
        <w:t xml:space="preserve"> &lt;0.1% for over 6 months, </w:t>
      </w:r>
      <w:r w:rsidR="00914C19">
        <w:t xml:space="preserve">indicating </w:t>
      </w:r>
      <w:r w:rsidR="002E78C9" w:rsidRPr="00B130D2">
        <w:t xml:space="preserve">that </w:t>
      </w:r>
      <w:r w:rsidR="00914C19">
        <w:t xml:space="preserve">local </w:t>
      </w:r>
      <w:r w:rsidR="002E78C9" w:rsidRPr="00B130D2">
        <w:t xml:space="preserve">elimination </w:t>
      </w:r>
      <w:r w:rsidR="00EE0263">
        <w:t>would be</w:t>
      </w:r>
      <w:r w:rsidR="00914C19">
        <w:t xml:space="preserve"> possible </w:t>
      </w:r>
      <w:r w:rsidR="002E78C9" w:rsidRPr="00B130D2">
        <w:t>in the absence of importation</w:t>
      </w:r>
      <w:r w:rsidR="00135EFF" w:rsidRPr="00B130D2" w:rsidDel="00135EFF">
        <w:t xml:space="preserve"> </w:t>
      </w:r>
      <w:r w:rsidR="00336F80" w:rsidRPr="00B130D2">
        <w:t>(</w:t>
      </w:r>
      <w:r w:rsidR="00793BBC">
        <w:t xml:space="preserve">Fig. </w:t>
      </w:r>
      <w:r w:rsidR="00ED39A8" w:rsidRPr="00B130D2">
        <w:fldChar w:fldCharType="begin"/>
      </w:r>
      <w:r w:rsidR="00ED39A8" w:rsidRPr="00B130D2">
        <w:instrText xml:space="preserve"> REF FigImpact \h </w:instrText>
      </w:r>
      <w:r w:rsidR="00ED39A8" w:rsidRPr="00B130D2">
        <w:fldChar w:fldCharType="separate"/>
      </w:r>
      <w:r w:rsidR="009556B8">
        <w:rPr>
          <w:noProof/>
        </w:rPr>
        <w:t>4</w:t>
      </w:r>
      <w:r w:rsidR="00ED39A8" w:rsidRPr="00B130D2">
        <w:fldChar w:fldCharType="end"/>
      </w:r>
      <w:r w:rsidR="00C10F98" w:rsidRPr="00B130D2">
        <w:t>,</w:t>
      </w:r>
      <w:r w:rsidR="00ED39A8" w:rsidRPr="00B130D2">
        <w:t xml:space="preserve"> </w:t>
      </w:r>
      <w:r w:rsidR="00336F80" w:rsidRPr="00B130D2">
        <w:t xml:space="preserve">and </w:t>
      </w:r>
      <w:r w:rsidR="00793BBC">
        <w:t xml:space="preserve">Fig. </w:t>
      </w:r>
      <w:r w:rsidR="003C0340" w:rsidRPr="00B130D2">
        <w:rPr>
          <w:rFonts w:cstheme="minorHAnsi"/>
        </w:rPr>
        <w:fldChar w:fldCharType="begin"/>
      </w:r>
      <w:r w:rsidR="003C0340" w:rsidRPr="00B130D2">
        <w:rPr>
          <w:rFonts w:cstheme="minorHAnsi"/>
        </w:rPr>
        <w:instrText xml:space="preserve"> INCLUDETEXT "C:\\Users\\menno\\Dropbox (LSTM)\\IVERMAL\\Manuscripts\\Main paper\\</w:instrText>
      </w:r>
      <w:r w:rsidR="00372673">
        <w:rPr>
          <w:rFonts w:cstheme="minorHAnsi"/>
        </w:rPr>
        <w:instrText>Smit MR (2018) IVERMAL LID-supplement.docx</w:instrText>
      </w:r>
      <w:r w:rsidR="003C0340" w:rsidRPr="00B130D2">
        <w:rPr>
          <w:rFonts w:cstheme="minorHAnsi"/>
        </w:rPr>
        <w:instrText xml:space="preserve">" "FigPopFits" \!  \* MERGEFORMAT </w:instrText>
      </w:r>
      <w:r w:rsidR="003C0340" w:rsidRPr="00B130D2">
        <w:rPr>
          <w:rFonts w:cstheme="minorHAnsi"/>
        </w:rPr>
        <w:fldChar w:fldCharType="separate"/>
      </w:r>
      <w:bookmarkStart w:id="67" w:name="FigPopFits"/>
      <w:r w:rsidR="009556B8" w:rsidRPr="0030192A">
        <w:t>S</w:t>
      </w:r>
      <w:fldSimple w:instr=" seq figure " w:fldLock="1">
        <w:r w:rsidR="009556B8">
          <w:t>8</w:t>
        </w:r>
      </w:fldSimple>
      <w:bookmarkEnd w:id="67"/>
      <w:r w:rsidR="003C0340" w:rsidRPr="00B130D2">
        <w:rPr>
          <w:rFonts w:cstheme="minorHAnsi"/>
        </w:rPr>
        <w:fldChar w:fldCharType="end"/>
      </w:r>
      <w:r w:rsidR="003C0340" w:rsidRPr="00B130D2">
        <w:rPr>
          <w:rFonts w:cstheme="minorHAnsi"/>
        </w:rPr>
        <w:t>-</w:t>
      </w:r>
      <w:r w:rsidR="003C0340" w:rsidRPr="00B130D2">
        <w:rPr>
          <w:rFonts w:cstheme="minorHAnsi"/>
        </w:rPr>
        <w:fldChar w:fldCharType="begin"/>
      </w:r>
      <w:r w:rsidR="003C0340" w:rsidRPr="00B130D2">
        <w:rPr>
          <w:rFonts w:cstheme="minorHAnsi"/>
        </w:rPr>
        <w:instrText xml:space="preserve"> INCLUDETEXT "C:\\Users\\menno\\Dropbox (LSTM)\\IVERMAL\\Manuscripts\\Main paper\\</w:instrText>
      </w:r>
      <w:r w:rsidR="00372673">
        <w:rPr>
          <w:rFonts w:cstheme="minorHAnsi"/>
        </w:rPr>
        <w:instrText>Smit MR (2018) IVERMAL LID-supplement.docx</w:instrText>
      </w:r>
      <w:r w:rsidR="003C0340" w:rsidRPr="00B130D2">
        <w:rPr>
          <w:rFonts w:cstheme="minorHAnsi"/>
        </w:rPr>
        <w:instrText xml:space="preserve">" "FigPopImpact" \!  \* MERGEFORMAT </w:instrText>
      </w:r>
      <w:r w:rsidR="003C0340" w:rsidRPr="00B130D2">
        <w:rPr>
          <w:rFonts w:cstheme="minorHAnsi"/>
        </w:rPr>
        <w:fldChar w:fldCharType="separate"/>
      </w:r>
      <w:bookmarkStart w:id="68" w:name="FigPopImpact"/>
      <w:r w:rsidR="009556B8" w:rsidRPr="0030192A">
        <w:t>S</w:t>
      </w:r>
      <w:fldSimple w:instr=" seq figure " w:fldLock="1">
        <w:r w:rsidR="009556B8">
          <w:t>11</w:t>
        </w:r>
      </w:fldSimple>
      <w:bookmarkEnd w:id="68"/>
      <w:r w:rsidR="003C0340" w:rsidRPr="00B130D2">
        <w:rPr>
          <w:rFonts w:cstheme="minorHAnsi"/>
        </w:rPr>
        <w:fldChar w:fldCharType="end"/>
      </w:r>
      <w:r w:rsidR="003C0340" w:rsidRPr="00B130D2">
        <w:rPr>
          <w:rFonts w:cstheme="minorHAnsi"/>
        </w:rPr>
        <w:t xml:space="preserve"> and Tables </w:t>
      </w:r>
      <w:r w:rsidR="003C0340" w:rsidRPr="00B130D2">
        <w:rPr>
          <w:rFonts w:cstheme="minorHAnsi"/>
        </w:rPr>
        <w:fldChar w:fldCharType="begin"/>
      </w:r>
      <w:r w:rsidR="003C0340" w:rsidRPr="00B130D2">
        <w:rPr>
          <w:rFonts w:cstheme="minorHAnsi"/>
        </w:rPr>
        <w:instrText xml:space="preserve"> INCLUDETEXT "C:\\Users\\menno\\Dropbox (LSTM)\\IVERMAL\\Manuscripts\\Main paper\\</w:instrText>
      </w:r>
      <w:r w:rsidR="00372673">
        <w:rPr>
          <w:rFonts w:cstheme="minorHAnsi"/>
        </w:rPr>
        <w:instrText>Smit MR (2018) IVERMAL LID-supplement.docx</w:instrText>
      </w:r>
      <w:r w:rsidR="003C0340" w:rsidRPr="00B130D2">
        <w:rPr>
          <w:rFonts w:cstheme="minorHAnsi"/>
        </w:rPr>
        <w:instrText xml:space="preserve">" "TabPopCovariates" \!  \* MERGEFORMAT </w:instrText>
      </w:r>
      <w:r w:rsidR="003C0340" w:rsidRPr="00B130D2">
        <w:rPr>
          <w:rFonts w:cstheme="minorHAnsi"/>
        </w:rPr>
        <w:fldChar w:fldCharType="separate"/>
      </w:r>
      <w:bookmarkStart w:id="69" w:name="TabPopCovariates"/>
      <w:r w:rsidR="009556B8" w:rsidRPr="0030192A">
        <w:t>S</w:t>
      </w:r>
      <w:fldSimple w:instr=" seq table " w:fldLock="1">
        <w:r w:rsidR="009556B8">
          <w:t>20</w:t>
        </w:r>
      </w:fldSimple>
      <w:bookmarkEnd w:id="69"/>
      <w:r w:rsidR="003C0340" w:rsidRPr="00B130D2">
        <w:rPr>
          <w:rFonts w:cstheme="minorHAnsi"/>
        </w:rPr>
        <w:fldChar w:fldCharType="end"/>
      </w:r>
      <w:r w:rsidR="003C0340" w:rsidRPr="00B130D2">
        <w:rPr>
          <w:rFonts w:cstheme="minorHAnsi"/>
        </w:rPr>
        <w:t xml:space="preserve">-S20 in </w:t>
      </w:r>
      <w:r w:rsidR="00FB3000" w:rsidRPr="00B130D2">
        <w:t xml:space="preserve">the </w:t>
      </w:r>
      <w:r w:rsidR="00336F80" w:rsidRPr="00B130D2">
        <w:t>Supplement</w:t>
      </w:r>
      <w:r w:rsidR="00FB3000" w:rsidRPr="00B130D2">
        <w:t>ary Appendix</w:t>
      </w:r>
      <w:r w:rsidR="00336F80" w:rsidRPr="00B130D2">
        <w:t>)</w:t>
      </w:r>
      <w:r w:rsidR="00812A66" w:rsidRPr="00B130D2">
        <w:t>.</w:t>
      </w:r>
    </w:p>
    <w:p w14:paraId="1902F013" w14:textId="77777777" w:rsidR="00AE00C7" w:rsidRPr="00B130D2" w:rsidRDefault="00AE00C7" w:rsidP="00135474">
      <w:pPr>
        <w:pStyle w:val="NoSpacing"/>
      </w:pPr>
    </w:p>
    <w:p w14:paraId="1F548B17" w14:textId="76FF33B5" w:rsidR="00723BA1" w:rsidRPr="00B130D2" w:rsidRDefault="00630DDE" w:rsidP="005A7263">
      <w:pPr>
        <w:pStyle w:val="Heading1"/>
      </w:pPr>
      <w:r w:rsidRPr="00B130D2">
        <w:t>Discussion</w:t>
      </w:r>
    </w:p>
    <w:p w14:paraId="2A6EDCB8" w14:textId="7F2B08D8" w:rsidR="00275659" w:rsidRPr="00B130D2" w:rsidRDefault="006E764F">
      <w:pPr>
        <w:pStyle w:val="NoSpacing"/>
      </w:pPr>
      <w:r w:rsidRPr="00B130D2">
        <w:t>The</w:t>
      </w:r>
      <w:r w:rsidR="00165B41" w:rsidRPr="00B130D2">
        <w:t xml:space="preserve"> addition of </w:t>
      </w:r>
      <w:r w:rsidR="001674A2" w:rsidRPr="00B130D2">
        <w:t xml:space="preserve">3-days of </w:t>
      </w:r>
      <w:r w:rsidR="004B11C7" w:rsidRPr="00B130D2">
        <w:t>30</w:t>
      </w:r>
      <w:r w:rsidR="00165B41" w:rsidRPr="00B130D2">
        <w:t>0 or</w:t>
      </w:r>
      <w:r w:rsidR="00C42F09" w:rsidRPr="00B130D2">
        <w:t xml:space="preserve"> 600 mcg/kg</w:t>
      </w:r>
      <w:r w:rsidR="0070767C" w:rsidRPr="00B130D2">
        <w:t>/day</w:t>
      </w:r>
      <w:r w:rsidR="00C42F09" w:rsidRPr="00B130D2">
        <w:t xml:space="preserve"> ivermectin </w:t>
      </w:r>
      <w:r w:rsidR="00165B41" w:rsidRPr="00B130D2">
        <w:t xml:space="preserve">to a standard </w:t>
      </w:r>
      <w:r w:rsidR="001674A2" w:rsidRPr="00B130D2">
        <w:t xml:space="preserve">3-day treatment </w:t>
      </w:r>
      <w:r w:rsidR="00165B41" w:rsidRPr="00B130D2">
        <w:t xml:space="preserve">course </w:t>
      </w:r>
      <w:r w:rsidR="00166C6D" w:rsidRPr="00B130D2">
        <w:t xml:space="preserve">of </w:t>
      </w:r>
      <w:r w:rsidR="00165B41" w:rsidRPr="00B130D2">
        <w:t xml:space="preserve">DP </w:t>
      </w:r>
      <w:r w:rsidR="008E024B" w:rsidRPr="00B130D2">
        <w:t xml:space="preserve">was well tolerated </w:t>
      </w:r>
      <w:r w:rsidR="00FB5021" w:rsidRPr="00B130D2">
        <w:t xml:space="preserve">and </w:t>
      </w:r>
      <w:r w:rsidR="00165B41" w:rsidRPr="00B130D2">
        <w:t xml:space="preserve">associated with a marked impact on </w:t>
      </w:r>
      <w:r w:rsidR="00406DC6" w:rsidRPr="00B130D2">
        <w:rPr>
          <w:i/>
        </w:rPr>
        <w:t>A</w:t>
      </w:r>
      <w:r w:rsidR="004F669E" w:rsidRPr="00B130D2">
        <w:rPr>
          <w:i/>
        </w:rPr>
        <w:t>.</w:t>
      </w:r>
      <w:r w:rsidR="0015238B" w:rsidRPr="00B130D2">
        <w:rPr>
          <w:i/>
        </w:rPr>
        <w:t xml:space="preserve"> gambiae</w:t>
      </w:r>
      <w:r w:rsidR="008E024B" w:rsidRPr="00B130D2">
        <w:rPr>
          <w:i/>
        </w:rPr>
        <w:t xml:space="preserve"> s.s.</w:t>
      </w:r>
      <w:r w:rsidR="00C42F09" w:rsidRPr="00B130D2">
        <w:t xml:space="preserve"> mortality among</w:t>
      </w:r>
      <w:r w:rsidR="0015238B" w:rsidRPr="00B130D2">
        <w:t xml:space="preserve"> </w:t>
      </w:r>
      <w:r w:rsidR="00EE0263">
        <w:t xml:space="preserve">laboratory-reared </w:t>
      </w:r>
      <w:r w:rsidR="00FB5021" w:rsidRPr="00B130D2">
        <w:t>mosquitoes</w:t>
      </w:r>
      <w:r w:rsidR="0015238B" w:rsidRPr="00B130D2">
        <w:t xml:space="preserve"> </w:t>
      </w:r>
      <w:r w:rsidR="0070767C" w:rsidRPr="00B130D2">
        <w:t xml:space="preserve">that </w:t>
      </w:r>
      <w:r w:rsidR="0015238B" w:rsidRPr="00B130D2">
        <w:t>had fe</w:t>
      </w:r>
      <w:r w:rsidR="00FB5021" w:rsidRPr="00B130D2">
        <w:t xml:space="preserve">d </w:t>
      </w:r>
      <w:r w:rsidR="00021869" w:rsidRPr="00B130D2">
        <w:t xml:space="preserve">on </w:t>
      </w:r>
      <w:r w:rsidR="00FB5021" w:rsidRPr="00B130D2">
        <w:t>blood taken from ivermectin treated patients.</w:t>
      </w:r>
      <w:r w:rsidR="002933A4" w:rsidRPr="00B130D2">
        <w:t xml:space="preserve"> The mosquitocidal effects </w:t>
      </w:r>
      <w:r w:rsidR="0070767C" w:rsidRPr="00B130D2">
        <w:t xml:space="preserve">were </w:t>
      </w:r>
      <w:r w:rsidR="00B369E0" w:rsidRPr="00B130D2">
        <w:t xml:space="preserve">much stronger </w:t>
      </w:r>
      <w:r w:rsidR="008C0FB8" w:rsidRPr="00B130D2">
        <w:t xml:space="preserve">and lasted 28 days compared to 7 days </w:t>
      </w:r>
      <w:r w:rsidR="009B291F" w:rsidRPr="00B130D2">
        <w:t xml:space="preserve">observed in previous studies using </w:t>
      </w:r>
      <w:r w:rsidR="008458E5">
        <w:t xml:space="preserve">the standard </w:t>
      </w:r>
      <w:r w:rsidR="009B291F" w:rsidRPr="00B130D2">
        <w:t xml:space="preserve">200 mcg/kg </w:t>
      </w:r>
      <w:r w:rsidR="0070767C" w:rsidRPr="00B130D2">
        <w:t xml:space="preserve">single </w:t>
      </w:r>
      <w:r w:rsidR="00E41424">
        <w:t xml:space="preserve">dose </w:t>
      </w:r>
      <w:r w:rsidR="0070767C" w:rsidRPr="00B130D2">
        <w:t>(on day</w:t>
      </w:r>
      <w:r w:rsidR="008468E6" w:rsidRPr="00B130D2">
        <w:t>-</w:t>
      </w:r>
      <w:r w:rsidR="0070767C" w:rsidRPr="00B130D2">
        <w:t xml:space="preserve">0) </w:t>
      </w:r>
      <w:r w:rsidR="009B291F" w:rsidRPr="00B130D2">
        <w:t>or repeat</w:t>
      </w:r>
      <w:r w:rsidR="005D0A7D" w:rsidRPr="00B130D2">
        <w:t>ed</w:t>
      </w:r>
      <w:r w:rsidR="009B291F" w:rsidRPr="00B130D2">
        <w:t xml:space="preserve"> dose</w:t>
      </w:r>
      <w:r w:rsidR="009942FB">
        <w:t>s</w:t>
      </w:r>
      <w:r w:rsidR="009B291F" w:rsidRPr="00B130D2">
        <w:t xml:space="preserve"> (</w:t>
      </w:r>
      <w:r w:rsidR="0070767C" w:rsidRPr="00B130D2">
        <w:t>on days 0 and 2</w:t>
      </w:r>
      <w:r w:rsidR="009B291F" w:rsidRPr="00B130D2">
        <w:t>)</w:t>
      </w:r>
      <w:r w:rsidR="005F7F41" w:rsidRPr="00B130D2">
        <w:t>.</w:t>
      </w:r>
      <w:r w:rsidR="006A103F" w:rsidRPr="00B130D2">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 </w:instrText>
      </w:r>
      <w:r w:rsidR="00D767BA">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EN.CITE.DATA </w:instrText>
      </w:r>
      <w:r w:rsidR="00D767BA">
        <w:fldChar w:fldCharType="end"/>
      </w:r>
      <w:r w:rsidR="006A103F" w:rsidRPr="00B130D2">
        <w:fldChar w:fldCharType="separate"/>
      </w:r>
      <w:r w:rsidR="0035050E" w:rsidRPr="0035050E">
        <w:rPr>
          <w:noProof/>
          <w:vertAlign w:val="superscript"/>
        </w:rPr>
        <w:t>9</w:t>
      </w:r>
      <w:r w:rsidR="006A103F" w:rsidRPr="00B130D2">
        <w:fldChar w:fldCharType="end"/>
      </w:r>
      <w:r w:rsidR="009B291F" w:rsidRPr="00B130D2">
        <w:t xml:space="preserve"> </w:t>
      </w:r>
      <w:r w:rsidR="00914C19">
        <w:t xml:space="preserve">Parameterising post-feeding mosquito mortality rates in </w:t>
      </w:r>
      <w:r w:rsidR="00691EEA" w:rsidRPr="00B130D2">
        <w:t>the Imperial College malaria transmission model</w:t>
      </w:r>
      <w:r w:rsidR="00F50797" w:rsidRPr="00B130D2">
        <w:t xml:space="preserve"> </w:t>
      </w:r>
      <w:r w:rsidR="00914C19">
        <w:t xml:space="preserve">using estimates from this trial </w:t>
      </w:r>
      <w:r w:rsidR="00F50797" w:rsidRPr="00B130D2">
        <w:t xml:space="preserve">predicted </w:t>
      </w:r>
      <w:r w:rsidR="0025475E" w:rsidRPr="00B130D2">
        <w:t>that adding</w:t>
      </w:r>
      <w:r w:rsidR="00C063FE">
        <w:t xml:space="preserve"> either ivermectin 300 or 600 mcg/kg/day for 3 days</w:t>
      </w:r>
      <w:r w:rsidR="0025475E" w:rsidRPr="00B130D2">
        <w:t xml:space="preserve"> to </w:t>
      </w:r>
      <w:r w:rsidR="004F669E" w:rsidRPr="00B130D2">
        <w:t xml:space="preserve">repeated rounds of </w:t>
      </w:r>
      <w:r w:rsidR="00A93B08" w:rsidRPr="00B130D2">
        <w:t>MDA</w:t>
      </w:r>
      <w:r w:rsidR="0025475E" w:rsidRPr="00B130D2">
        <w:t xml:space="preserve"> with </w:t>
      </w:r>
      <w:r w:rsidR="004F669E" w:rsidRPr="00B130D2">
        <w:t>DP</w:t>
      </w:r>
      <w:r w:rsidR="0025475E" w:rsidRPr="00B130D2">
        <w:t xml:space="preserve"> </w:t>
      </w:r>
      <w:r w:rsidR="00A93B08" w:rsidRPr="00B130D2">
        <w:t>would provide a</w:t>
      </w:r>
      <w:r w:rsidR="00BE6258" w:rsidRPr="00B130D2">
        <w:t xml:space="preserve">t least a 50% </w:t>
      </w:r>
      <w:r w:rsidR="00A93B08" w:rsidRPr="00B130D2">
        <w:t xml:space="preserve">boost to </w:t>
      </w:r>
      <w:r w:rsidR="00574768" w:rsidRPr="00B130D2">
        <w:t>the population-level impact on malaria transmission</w:t>
      </w:r>
      <w:r w:rsidR="00773583" w:rsidRPr="00B130D2">
        <w:t xml:space="preserve"> reductio</w:t>
      </w:r>
      <w:r w:rsidR="00773583" w:rsidRPr="00E41424">
        <w:t>n</w:t>
      </w:r>
      <w:r w:rsidR="00574768" w:rsidRPr="00E41424">
        <w:t>.</w:t>
      </w:r>
      <w:r w:rsidR="004E0429" w:rsidRPr="00E41424">
        <w:t xml:space="preserve"> The combination of an ACT and ivermectin targets both the malaria parasite and its vector, a unique property amongst malaria interventions that has the potential to reduce the onward transmission of antimalarial drug resistant parasites.</w:t>
      </w:r>
      <w:r w:rsidR="00E93CBE" w:rsidRPr="00E41424">
        <w:t xml:space="preserve"> </w:t>
      </w:r>
      <w:r w:rsidR="00E12ED2">
        <w:t xml:space="preserve">These </w:t>
      </w:r>
      <w:r w:rsidR="00C063FE" w:rsidRPr="00E41424">
        <w:t>regi</w:t>
      </w:r>
      <w:r w:rsidR="00C063FE">
        <w:t>mens</w:t>
      </w:r>
      <w:r w:rsidR="0065255C">
        <w:t>’ long effect-</w:t>
      </w:r>
      <w:r w:rsidR="00E35CF8" w:rsidRPr="00B130D2">
        <w:t xml:space="preserve">duration, tolerability and unique </w:t>
      </w:r>
      <w:r w:rsidR="004F669E" w:rsidRPr="00B130D2">
        <w:t xml:space="preserve">mosquito </w:t>
      </w:r>
      <w:r w:rsidR="00E35CF8" w:rsidRPr="00B130D2">
        <w:t xml:space="preserve">killing action, </w:t>
      </w:r>
      <w:r w:rsidR="00EF6690" w:rsidRPr="00B130D2">
        <w:t>mak</w:t>
      </w:r>
      <w:r w:rsidR="00E35CF8" w:rsidRPr="00B130D2">
        <w:t>e</w:t>
      </w:r>
      <w:r w:rsidR="00EF6690" w:rsidRPr="00B130D2">
        <w:t xml:space="preserve"> </w:t>
      </w:r>
      <w:r w:rsidR="00C063FE">
        <w:t>ivermectin</w:t>
      </w:r>
      <w:r w:rsidR="00462385" w:rsidRPr="00B130D2">
        <w:t xml:space="preserve"> a promising new tool for malaria elimination.</w:t>
      </w:r>
    </w:p>
    <w:p w14:paraId="51A54F88" w14:textId="5E2F2A82" w:rsidR="00C7071F" w:rsidRPr="001F69A9" w:rsidRDefault="00772E84" w:rsidP="00C7071F">
      <w:pPr>
        <w:pStyle w:val="NoSpacing"/>
        <w:ind w:firstLine="720"/>
      </w:pPr>
      <w:r w:rsidRPr="00EA7105">
        <w:rPr>
          <w:lang w:val="en-US"/>
        </w:rPr>
        <w:t xml:space="preserve">The &gt;50% predicted </w:t>
      </w:r>
      <w:r w:rsidR="00C7071F" w:rsidRPr="00B130D2">
        <w:t>boost to the impact of MDA</w:t>
      </w:r>
      <w:r w:rsidR="00C7071F">
        <w:t>,</w:t>
      </w:r>
      <w:r w:rsidR="00C7071F" w:rsidRPr="00B130D2">
        <w:t xml:space="preserve"> even </w:t>
      </w:r>
      <w:r>
        <w:t xml:space="preserve">with </w:t>
      </w:r>
      <w:r w:rsidR="00C7071F" w:rsidRPr="00B130D2">
        <w:t>300 mcg/kg/day, is remarkable especially against a background of existing LLIN use, and is much higher than the estimated effect of adding low-dose primaquine.</w:t>
      </w:r>
      <w:r w:rsidR="00C7071F" w:rsidRPr="00B130D2">
        <w:fldChar w:fldCharType="begin"/>
      </w:r>
      <w:r w:rsidR="00D767BA">
        <w:instrText xml:space="preserve"> ADDIN EN.CITE &lt;EndNote&gt;&lt;Cite&gt;&lt;Author&gt;Okell&lt;/Author&gt;&lt;Year&gt;2011&lt;/Year&gt;&lt;RecNum&gt;106&lt;/RecNum&gt;&lt;DisplayText&gt;&lt;style face="superscript"&gt;23&lt;/style&gt;&lt;/DisplayText&gt;&lt;record&gt;&lt;rec-number&gt;106&lt;/rec-number&gt;&lt;foreign-keys&gt;&lt;key app="EN" db-id="xx5xsfsaux5eeberrz35x028ww09vpxp25vd" timestamp="1492252620"&gt;106&lt;/key&gt;&lt;key app="ENWeb" db-id=""&gt;0&lt;/key&gt;&lt;/foreign-keys&gt;&lt;ref-type name="Journal Article"&gt;17&lt;/ref-type&gt;&lt;contributors&gt;&lt;authors&gt;&lt;author&gt;Okell, L. C.&lt;/author&gt;&lt;author&gt;Griffin, J. T.&lt;/author&gt;&lt;author&gt;Kleinschmidt, I.&lt;/author&gt;&lt;author&gt;Hollingsworth, T. D.&lt;/author&gt;&lt;author&gt;Churcher, T. S.&lt;/author&gt;&lt;author&gt;White, M. J.&lt;/author&gt;&lt;author&gt;Bousema, T.&lt;/author&gt;&lt;author&gt;Drakeley, C. J.&lt;/author&gt;&lt;author&gt;Ghani, A. C.&lt;/author&gt;&lt;/authors&gt;&lt;/contributors&gt;&lt;auth-address&gt;Department of Infectious Disease Epidemiology, MRC Centre for Outbreak Analysis and Modeling, Imperial College London, London, United Kingdom. l.okell@imperial.ac.uk&lt;/auth-address&gt;&lt;titles&gt;&lt;title&gt;The potential contribution of mass treatment to the control of Plasmodium falciparum malaria&lt;/title&gt;&lt;secondary-title&gt;PLoS One&lt;/secondary-title&gt;&lt;alt-title&gt;Public Library of Science One&lt;/alt-title&gt;&lt;/titles&gt;&lt;periodical&gt;&lt;full-title&gt;PLoS One&lt;/full-title&gt;&lt;abbr-1&gt;PLoS One&lt;/abbr-1&gt;&lt;/periodical&gt;&lt;pages&gt;e20179&lt;/pages&gt;&lt;volume&gt;6&lt;/volume&gt;&lt;number&gt;5&lt;/number&gt;&lt;edition&gt;2011/06/02&lt;/edition&gt;&lt;keywords&gt;&lt;keyword&gt;Antimalarials/therapeutic use&lt;/keyword&gt;&lt;keyword&gt;Humans&lt;/keyword&gt;&lt;keyword&gt;Insecticide-Treated Bednets&lt;/keyword&gt;&lt;keyword&gt;Malaria, Falciparum/*drug therapy/epidemiology/*prevention &amp;amp; control&lt;/keyword&gt;&lt;keyword&gt;Primaquine/therapeutic use&lt;/keyword&gt;&lt;/keywords&gt;&lt;dates&gt;&lt;year&gt;2011&lt;/year&gt;&lt;/dates&gt;&lt;isbn&gt;1932-6203 (Electronic)&amp;#xD;1932-6203 (Linking)&lt;/isbn&gt;&lt;accession-num&gt;21629651&lt;/accession-num&gt;&lt;urls&gt;&lt;related-urls&gt;&lt;url&gt;https://www.ncbi.nlm.nih.gov/pubmed/21629651&lt;/url&gt;&lt;/related-urls&gt;&lt;/urls&gt;&lt;custom2&gt;PMC3101232&lt;/custom2&gt;&lt;electronic-resource-num&gt;10.1371/journal.pone.0020179&lt;/electronic-resource-num&gt;&lt;/record&gt;&lt;/Cite&gt;&lt;/EndNote&gt;</w:instrText>
      </w:r>
      <w:r w:rsidR="00C7071F" w:rsidRPr="00B130D2">
        <w:fldChar w:fldCharType="separate"/>
      </w:r>
      <w:r w:rsidR="0035050E" w:rsidRPr="0035050E">
        <w:rPr>
          <w:noProof/>
          <w:vertAlign w:val="superscript"/>
        </w:rPr>
        <w:t>23</w:t>
      </w:r>
      <w:r w:rsidR="00C7071F" w:rsidRPr="00B130D2">
        <w:fldChar w:fldCharType="end"/>
      </w:r>
      <w:r w:rsidR="00C7071F" w:rsidRPr="00B130D2">
        <w:t xml:space="preserve"> Whereas primaquine only prevents transmission from individuals that are gametocytemic, all individuals receiving ivermectin contribute to suppressing the vector population regardless of whether they have malaria or are gametocytemic. Reduced mosquito numbers plus the killing of mosquitoes before any ingested gametocytes complete sporogony, help to prevent the resurgence of transmission during the waning of DP’s prophylactic period. </w:t>
      </w:r>
      <w:bookmarkStart w:id="70" w:name="_Hlk505158084"/>
      <w:r w:rsidR="00C7071F" w:rsidRPr="00B130D2">
        <w:t>It is possible that the modelled estimates for ivermectin are conservative, as mosquitoes</w:t>
      </w:r>
      <w:r w:rsidR="008F5219">
        <w:t xml:space="preserve"> in the wild</w:t>
      </w:r>
      <w:r w:rsidR="00C7071F" w:rsidRPr="00B130D2">
        <w:t xml:space="preserve">, that endure adverse natural conditions, might be more vulnerable to its lethal effects than </w:t>
      </w:r>
      <w:r w:rsidR="001F4F96" w:rsidRPr="00B130D2">
        <w:t>mosquitoes</w:t>
      </w:r>
      <w:r w:rsidR="001F4F96">
        <w:t xml:space="preserve"> kept in a</w:t>
      </w:r>
      <w:r w:rsidR="001F4F96" w:rsidRPr="00B130D2">
        <w:t xml:space="preserve"> </w:t>
      </w:r>
      <w:r w:rsidR="00C7071F" w:rsidRPr="00B130D2">
        <w:t>laboratory</w:t>
      </w:r>
      <w:r w:rsidR="001F4F96">
        <w:t xml:space="preserve"> in optimal survival conditions</w:t>
      </w:r>
      <w:r w:rsidR="00C7071F" w:rsidRPr="00B130D2">
        <w:t>.</w:t>
      </w:r>
      <w:bookmarkEnd w:id="70"/>
      <w:r w:rsidR="00C7071F" w:rsidRPr="00B130D2">
        <w:t xml:space="preserve"> </w:t>
      </w:r>
      <w:bookmarkStart w:id="71" w:name="_Hlk505081976"/>
      <w:r w:rsidR="00C7071F" w:rsidRPr="00B130D2">
        <w:t>Furthermore, we only considered the impact on the life-span of the mosquitoes, and not any secondary effects such as the impact on fecundity, or the ability of affected but surviving mosquitoes to fly, feed and/or transmit malaria.</w:t>
      </w:r>
      <w:bookmarkEnd w:id="71"/>
      <w:r w:rsidR="00CC60C6">
        <w:fldChar w:fldCharType="begin">
          <w:fldData xml:space="preserve">PEVuZE5vdGU+PENpdGU+PEF1dGhvcj5Lb2J5bGluc2tpPC9BdXRob3I+PFllYXI+MjAxMDwvWWVh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==
</w:fldData>
        </w:fldChar>
      </w:r>
      <w:r w:rsidR="00D767BA">
        <w:instrText xml:space="preserve"> ADDIN EN.CITE </w:instrText>
      </w:r>
      <w:r w:rsidR="00D767BA">
        <w:fldChar w:fldCharType="begin">
          <w:fldData xml:space="preserve">PEVuZE5vdGU+PENpdGU+PEF1dGhvcj5Lb2J5bGluc2tpPC9BdXRob3I+PFllYXI+MjAxMDwvWWVh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==
</w:fldData>
        </w:fldChar>
      </w:r>
      <w:r w:rsidR="00D767BA">
        <w:instrText xml:space="preserve"> ADDIN EN.CITE.DATA </w:instrText>
      </w:r>
      <w:r w:rsidR="00D767BA">
        <w:fldChar w:fldCharType="end"/>
      </w:r>
      <w:r w:rsidR="00CC60C6">
        <w:fldChar w:fldCharType="separate"/>
      </w:r>
      <w:r w:rsidR="0035050E" w:rsidRPr="0035050E">
        <w:rPr>
          <w:noProof/>
          <w:vertAlign w:val="superscript"/>
        </w:rPr>
        <w:t>3, 5</w:t>
      </w:r>
      <w:r w:rsidR="00CC60C6">
        <w:fldChar w:fldCharType="end"/>
      </w:r>
    </w:p>
    <w:p w14:paraId="3B871F87" w14:textId="3C629C58" w:rsidR="00913D86" w:rsidRPr="00B130D2" w:rsidRDefault="00AC4248" w:rsidP="00E41424">
      <w:pPr>
        <w:pStyle w:val="NoSpacing"/>
        <w:ind w:firstLine="720"/>
      </w:pPr>
      <w:r w:rsidRPr="00B130D2">
        <w:t>T</w:t>
      </w:r>
      <w:bookmarkStart w:id="72" w:name="_Hlk490929946"/>
      <w:r w:rsidRPr="00B130D2">
        <w:t xml:space="preserve">he </w:t>
      </w:r>
      <w:r w:rsidR="002F3BBD" w:rsidRPr="00B130D2">
        <w:t xml:space="preserve">observed </w:t>
      </w:r>
      <w:r w:rsidR="005F008B" w:rsidRPr="00B130D2">
        <w:t>28</w:t>
      </w:r>
      <w:r w:rsidR="00772E84">
        <w:t>-</w:t>
      </w:r>
      <w:r w:rsidR="005F008B" w:rsidRPr="00B130D2">
        <w:t>day</w:t>
      </w:r>
      <w:r w:rsidR="002F3BBD" w:rsidRPr="00B130D2">
        <w:t xml:space="preserve"> </w:t>
      </w:r>
      <w:r w:rsidRPr="00B130D2">
        <w:t>mosquitocidal effect</w:t>
      </w:r>
      <w:r w:rsidR="002F3BBD" w:rsidRPr="00B130D2">
        <w:t xml:space="preserve"> was longer than </w:t>
      </w:r>
      <w:r w:rsidR="00587B7E" w:rsidRPr="00B130D2">
        <w:t>the 7</w:t>
      </w:r>
      <w:r w:rsidR="00772E84">
        <w:t>-</w:t>
      </w:r>
      <w:r w:rsidR="00587B7E" w:rsidRPr="00B130D2">
        <w:t xml:space="preserve">days </w:t>
      </w:r>
      <w:r w:rsidR="002F3BBD" w:rsidRPr="00B130D2">
        <w:t xml:space="preserve">predicted by our pharmacodynamic simulation model based on published pharmacokinetic parameters of ivermectin and LC50 values for </w:t>
      </w:r>
      <w:r w:rsidR="002F3BBD" w:rsidRPr="00B130D2">
        <w:rPr>
          <w:i/>
        </w:rPr>
        <w:t>A.gambiae</w:t>
      </w:r>
      <w:r w:rsidR="002F3BBD" w:rsidRPr="00B130D2">
        <w:t>.</w:t>
      </w:r>
      <w:r w:rsidR="002F3BBD" w:rsidRPr="00B130D2">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 </w:instrText>
      </w:r>
      <w:r w:rsidR="00D767BA">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EN.CITE.DATA </w:instrText>
      </w:r>
      <w:r w:rsidR="00D767BA">
        <w:fldChar w:fldCharType="end"/>
      </w:r>
      <w:r w:rsidR="002F3BBD" w:rsidRPr="00B130D2">
        <w:fldChar w:fldCharType="separate"/>
      </w:r>
      <w:r w:rsidR="0035050E" w:rsidRPr="0035050E">
        <w:rPr>
          <w:noProof/>
          <w:vertAlign w:val="superscript"/>
        </w:rPr>
        <w:t>21</w:t>
      </w:r>
      <w:r w:rsidR="002F3BBD" w:rsidRPr="00B130D2">
        <w:fldChar w:fldCharType="end"/>
      </w:r>
      <w:bookmarkEnd w:id="72"/>
      <w:r w:rsidR="002F3BBD" w:rsidRPr="00B130D2">
        <w:t xml:space="preserve"> </w:t>
      </w:r>
      <w:r w:rsidR="00D018D9" w:rsidRPr="00B130D2">
        <w:t>Three</w:t>
      </w:r>
      <w:r w:rsidR="00144424" w:rsidRPr="00B130D2">
        <w:t xml:space="preserve"> previous </w:t>
      </w:r>
      <w:r w:rsidR="00CC363C" w:rsidRPr="00B130D2">
        <w:t xml:space="preserve">human </w:t>
      </w:r>
      <w:r w:rsidR="00144424" w:rsidRPr="00B130D2">
        <w:t>studies have assess</w:t>
      </w:r>
      <w:r w:rsidR="00CC363C" w:rsidRPr="00B130D2">
        <w:t>ed</w:t>
      </w:r>
      <w:r w:rsidR="002700BD" w:rsidRPr="00B130D2">
        <w:t xml:space="preserve"> the long-term effect of ivermectin on mosquito survival.</w:t>
      </w:r>
      <w:r w:rsidR="002700BD" w:rsidRPr="00B130D2">
        <w:fldChar w:fldCharType="begin">
          <w:fldData xml:space="preserve">PEVuZE5vdGU+PENpdGU+PEF1dGhvcj5Gb2xleTwvQXV0aG9yPjxZZWFyPjIwMDA8L1llYXI+PFJl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==
</w:fldData>
        </w:fldChar>
      </w:r>
      <w:r w:rsidR="00226B8D">
        <w:instrText xml:space="preserve"> ADDIN EN.CITE </w:instrText>
      </w:r>
      <w:r w:rsidR="00226B8D">
        <w:fldChar w:fldCharType="begin">
          <w:fldData xml:space="preserve">PEVuZE5vdGU+PENpdGU+PEF1dGhvcj5Gb2xleTwvQXV0aG9yPjxZZWFyPjIwMDA8L1llYXI+PFJl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==
</w:fldData>
        </w:fldChar>
      </w:r>
      <w:r w:rsidR="00226B8D">
        <w:instrText xml:space="preserve"> ADDIN EN.CITE.DATA </w:instrText>
      </w:r>
      <w:r w:rsidR="00226B8D">
        <w:fldChar w:fldCharType="end"/>
      </w:r>
      <w:r w:rsidR="002700BD" w:rsidRPr="00B130D2">
        <w:fldChar w:fldCharType="separate"/>
      </w:r>
      <w:r w:rsidR="0035050E" w:rsidRPr="0035050E">
        <w:rPr>
          <w:noProof/>
          <w:vertAlign w:val="superscript"/>
        </w:rPr>
        <w:t>4, 6, 9</w:t>
      </w:r>
      <w:r w:rsidR="002700BD" w:rsidRPr="00B130D2">
        <w:fldChar w:fldCharType="end"/>
      </w:r>
      <w:r w:rsidR="002700BD" w:rsidRPr="00B130D2">
        <w:t xml:space="preserve"> </w:t>
      </w:r>
      <w:r w:rsidR="000E133A" w:rsidRPr="00B130D2">
        <w:t>A</w:t>
      </w:r>
      <w:r w:rsidR="00BE3EE0" w:rsidRPr="00B130D2">
        <w:t xml:space="preserve">n early study found </w:t>
      </w:r>
      <w:r w:rsidR="00DC2391" w:rsidRPr="00B130D2">
        <w:t xml:space="preserve">that </w:t>
      </w:r>
      <w:r w:rsidR="00BE3EE0" w:rsidRPr="00B130D2">
        <w:t xml:space="preserve">a </w:t>
      </w:r>
      <w:r w:rsidR="009072CE" w:rsidRPr="00B130D2">
        <w:t>single</w:t>
      </w:r>
      <w:r w:rsidR="009072CE">
        <w:t>-</w:t>
      </w:r>
      <w:r w:rsidR="00BE3EE0" w:rsidRPr="00B130D2">
        <w:t>dose of 250 mcg/kg in a human volunteer (N=1) had a</w:t>
      </w:r>
      <w:r w:rsidR="000E133A" w:rsidRPr="00B130D2">
        <w:t xml:space="preserve">n </w:t>
      </w:r>
      <w:r w:rsidR="00BE3EE0" w:rsidRPr="00B130D2">
        <w:t>effect for 2</w:t>
      </w:r>
      <w:r w:rsidR="00921A76" w:rsidRPr="00B130D2">
        <w:t xml:space="preserve"> </w:t>
      </w:r>
      <w:r w:rsidR="00BE3EE0" w:rsidRPr="00B130D2">
        <w:t>weeks post-treatment</w:t>
      </w:r>
      <w:r w:rsidR="00561EC0" w:rsidRPr="00B130D2">
        <w:t>,</w:t>
      </w:r>
      <w:r w:rsidR="00BE3EE0" w:rsidRPr="00B130D2">
        <w:fldChar w:fldCharType="begin">
          <w:fldData xml:space="preserve">PEVuZE5vdGU+PENpdGU+PEF1dGhvcj5Gb2xleTwvQXV0aG9yPjxZZWFyPjIwMDA8L1llYXI+PFJl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</w:fldData>
        </w:fldChar>
      </w:r>
      <w:r w:rsidR="00226B8D">
        <w:instrText xml:space="preserve"> ADDIN EN.CITE </w:instrText>
      </w:r>
      <w:r w:rsidR="00226B8D">
        <w:fldChar w:fldCharType="begin">
          <w:fldData xml:space="preserve">PEVuZE5vdGU+PENpdGU+PEF1dGhvcj5Gb2xleTwvQXV0aG9yPjxZZWFyPjIwMDA8L1llYXI+PFJl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</w:fldData>
        </w:fldChar>
      </w:r>
      <w:r w:rsidR="00226B8D">
        <w:instrText xml:space="preserve"> ADDIN EN.CITE.DATA </w:instrText>
      </w:r>
      <w:r w:rsidR="00226B8D">
        <w:fldChar w:fldCharType="end"/>
      </w:r>
      <w:r w:rsidR="00BE3EE0" w:rsidRPr="00B130D2">
        <w:fldChar w:fldCharType="separate"/>
      </w:r>
      <w:r w:rsidR="0035050E" w:rsidRPr="0035050E">
        <w:rPr>
          <w:noProof/>
          <w:vertAlign w:val="superscript"/>
        </w:rPr>
        <w:t>4</w:t>
      </w:r>
      <w:r w:rsidR="00BE3EE0" w:rsidRPr="00B130D2">
        <w:fldChar w:fldCharType="end"/>
      </w:r>
      <w:r w:rsidR="00BE3EE0" w:rsidRPr="00B130D2">
        <w:t xml:space="preserve"> </w:t>
      </w:r>
      <w:r w:rsidR="00561EC0" w:rsidRPr="00B130D2">
        <w:t xml:space="preserve">but subsequent </w:t>
      </w:r>
      <w:r w:rsidR="00F350A0" w:rsidRPr="00B130D2">
        <w:t>trials</w:t>
      </w:r>
      <w:r w:rsidR="00561EC0" w:rsidRPr="00B130D2">
        <w:t xml:space="preserve"> with</w:t>
      </w:r>
      <w:r w:rsidR="0070767C" w:rsidRPr="00B130D2">
        <w:t xml:space="preserve"> a</w:t>
      </w:r>
      <w:r w:rsidR="00921A76" w:rsidRPr="00B130D2">
        <w:t xml:space="preserve"> </w:t>
      </w:r>
      <w:r w:rsidR="002700BD" w:rsidRPr="00B130D2">
        <w:t>single</w:t>
      </w:r>
      <w:r w:rsidR="00373FF4">
        <w:t>-</w:t>
      </w:r>
      <w:r w:rsidR="002700BD" w:rsidRPr="00B130D2">
        <w:t xml:space="preserve">dose </w:t>
      </w:r>
      <w:r w:rsidR="00B578C7">
        <w:t xml:space="preserve">of </w:t>
      </w:r>
      <w:r w:rsidR="002700BD" w:rsidRPr="00B130D2">
        <w:t xml:space="preserve">200 mcg/kg showed no effect on mosquito survival at </w:t>
      </w:r>
      <w:r w:rsidR="0070767C" w:rsidRPr="00B130D2">
        <w:t xml:space="preserve">14 </w:t>
      </w:r>
      <w:r w:rsidR="002700BD" w:rsidRPr="00B130D2">
        <w:t>days post-treatment</w:t>
      </w:r>
      <w:r w:rsidR="002700BD" w:rsidRPr="00B130D2">
        <w:fldChar w:fldCharType="begin">
          <w:fldData xml:space="preserve">PEVuZE5vdGU+PENpdGU+PEF1dGhvcj5DaGFjY291cjwvQXV0aG9yPjxZZWFyPjIwMTA8L1llYXI+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</w:fldData>
        </w:fldChar>
      </w:r>
      <w:r w:rsidR="00D767BA">
        <w:instrText xml:space="preserve"> ADDIN EN.CITE </w:instrText>
      </w:r>
      <w:r w:rsidR="00D767BA">
        <w:fldChar w:fldCharType="begin">
          <w:fldData xml:space="preserve">PEVuZE5vdGU+PENpdGU+PEF1dGhvcj5DaGFjY291cjwvQXV0aG9yPjxZZWFyPjIwMTA8L1llYXI+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</w:fldData>
        </w:fldChar>
      </w:r>
      <w:r w:rsidR="00D767BA">
        <w:instrText xml:space="preserve"> ADDIN EN.CITE.DATA </w:instrText>
      </w:r>
      <w:r w:rsidR="00D767BA">
        <w:fldChar w:fldCharType="end"/>
      </w:r>
      <w:r w:rsidR="002700BD" w:rsidRPr="00B130D2">
        <w:fldChar w:fldCharType="separate"/>
      </w:r>
      <w:r w:rsidR="0035050E" w:rsidRPr="0035050E">
        <w:rPr>
          <w:noProof/>
          <w:vertAlign w:val="superscript"/>
        </w:rPr>
        <w:t>6</w:t>
      </w:r>
      <w:r w:rsidR="002700BD" w:rsidRPr="00B130D2">
        <w:fldChar w:fldCharType="end"/>
      </w:r>
      <w:r w:rsidR="002700BD" w:rsidRPr="00B130D2">
        <w:t xml:space="preserve"> </w:t>
      </w:r>
      <w:r w:rsidR="00F350A0" w:rsidRPr="00B130D2">
        <w:t>and</w:t>
      </w:r>
      <w:r w:rsidR="002700BD" w:rsidRPr="00B130D2">
        <w:t xml:space="preserve"> a repeated dose of 200 mcg/kg given on days 0 and 2 </w:t>
      </w:r>
      <w:r w:rsidR="00F350A0" w:rsidRPr="00B130D2">
        <w:t>showed</w:t>
      </w:r>
      <w:r w:rsidR="002700BD" w:rsidRPr="00B130D2">
        <w:t xml:space="preserve"> </w:t>
      </w:r>
      <w:r w:rsidR="008A559C" w:rsidRPr="00B130D2">
        <w:t xml:space="preserve">only </w:t>
      </w:r>
      <w:r w:rsidR="002700BD" w:rsidRPr="00B130D2">
        <w:t>a modest effect on survival 7-days post-treatment</w:t>
      </w:r>
      <w:r w:rsidR="00EA3F3D" w:rsidRPr="00B130D2">
        <w:t>.</w:t>
      </w:r>
      <w:r w:rsidR="002700BD" w:rsidRPr="00B130D2">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 </w:instrText>
      </w:r>
      <w:r w:rsidR="00D767BA">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EN.CITE.DATA </w:instrText>
      </w:r>
      <w:r w:rsidR="00D767BA">
        <w:fldChar w:fldCharType="end"/>
      </w:r>
      <w:r w:rsidR="002700BD" w:rsidRPr="00B130D2">
        <w:fldChar w:fldCharType="separate"/>
      </w:r>
      <w:r w:rsidR="0035050E" w:rsidRPr="0035050E">
        <w:rPr>
          <w:noProof/>
          <w:vertAlign w:val="superscript"/>
        </w:rPr>
        <w:t>9</w:t>
      </w:r>
      <w:r w:rsidR="002700BD" w:rsidRPr="00B130D2">
        <w:fldChar w:fldCharType="end"/>
      </w:r>
      <w:r w:rsidR="008A559C" w:rsidRPr="00B130D2">
        <w:t xml:space="preserve"> </w:t>
      </w:r>
      <w:r w:rsidR="009C502F" w:rsidRPr="00B130D2">
        <w:t xml:space="preserve">Further pharmacokinetic and </w:t>
      </w:r>
      <w:r w:rsidR="00E35CF8" w:rsidRPr="00B130D2">
        <w:t>pharmaco</w:t>
      </w:r>
      <w:r w:rsidR="009C502F" w:rsidRPr="00B130D2">
        <w:t xml:space="preserve">dynamic modelling of our data is ongoing to determine whether this </w:t>
      </w:r>
      <w:r w:rsidR="000B2346" w:rsidRPr="00B130D2">
        <w:t xml:space="preserve">prolonged </w:t>
      </w:r>
      <w:r w:rsidR="009C502F" w:rsidRPr="00B130D2">
        <w:t xml:space="preserve">mosquitocidal effect </w:t>
      </w:r>
      <w:r w:rsidR="007C1802" w:rsidRPr="00B130D2">
        <w:t xml:space="preserve">is due to an </w:t>
      </w:r>
      <w:r w:rsidR="00C06885" w:rsidRPr="00B130D2">
        <w:t xml:space="preserve">unidentified </w:t>
      </w:r>
      <w:r w:rsidR="003C5389" w:rsidRPr="00B130D2">
        <w:t xml:space="preserve">active </w:t>
      </w:r>
      <w:r w:rsidR="00CC559E" w:rsidRPr="00B130D2">
        <w:t xml:space="preserve">ivermectin </w:t>
      </w:r>
      <w:r w:rsidR="00C06885" w:rsidRPr="00B130D2">
        <w:t>metabolite</w:t>
      </w:r>
      <w:r w:rsidR="007C1802" w:rsidRPr="00B130D2">
        <w:t xml:space="preserve">, or can </w:t>
      </w:r>
      <w:r w:rsidR="00913D86" w:rsidRPr="00B130D2">
        <w:t xml:space="preserve">be </w:t>
      </w:r>
      <w:r w:rsidR="001C77FF" w:rsidRPr="00B130D2">
        <w:t xml:space="preserve">solely </w:t>
      </w:r>
      <w:r w:rsidR="00913D86" w:rsidRPr="00B130D2">
        <w:t xml:space="preserve">explained </w:t>
      </w:r>
      <w:r w:rsidR="003C5389" w:rsidRPr="00B130D2">
        <w:t>by</w:t>
      </w:r>
      <w:r w:rsidR="00913D86" w:rsidRPr="00B130D2">
        <w:t xml:space="preserve"> </w:t>
      </w:r>
      <w:r w:rsidR="00CB24FF" w:rsidRPr="00B130D2">
        <w:t>residual</w:t>
      </w:r>
      <w:r w:rsidR="003C5389" w:rsidRPr="00B130D2">
        <w:t xml:space="preserve"> concentrations </w:t>
      </w:r>
      <w:r w:rsidR="00CB24FF" w:rsidRPr="00B130D2">
        <w:t>of the parent compound</w:t>
      </w:r>
      <w:r w:rsidR="003C5389" w:rsidRPr="00B130D2">
        <w:t>.</w:t>
      </w:r>
      <w:bookmarkStart w:id="73" w:name="_Hlk505081045"/>
      <w:r w:rsidR="00427C65">
        <w:t xml:space="preserve"> </w:t>
      </w:r>
      <w:bookmarkStart w:id="74" w:name="_Hlk505082624"/>
      <w:r w:rsidR="00427C65">
        <w:t xml:space="preserve">Future </w:t>
      </w:r>
      <w:r w:rsidR="00427C65">
        <w:lastRenderedPageBreak/>
        <w:t xml:space="preserve">studies </w:t>
      </w:r>
      <w:r w:rsidR="004752F3">
        <w:t>should also</w:t>
      </w:r>
      <w:r w:rsidR="00427C65">
        <w:t xml:space="preserve"> assess </w:t>
      </w:r>
      <w:r w:rsidR="004752F3">
        <w:t xml:space="preserve">any </w:t>
      </w:r>
      <w:r w:rsidR="00C121A4">
        <w:t xml:space="preserve">potential </w:t>
      </w:r>
      <w:r w:rsidR="00427C65">
        <w:t xml:space="preserve">drug-drug interactions between ivermectin </w:t>
      </w:r>
      <w:r w:rsidR="00C121A4">
        <w:t>and</w:t>
      </w:r>
      <w:r w:rsidR="00427C65">
        <w:t xml:space="preserve"> </w:t>
      </w:r>
      <w:r w:rsidR="00C121A4">
        <w:t>possible</w:t>
      </w:r>
      <w:r w:rsidR="00427C65">
        <w:t xml:space="preserve"> antimalarial partner drugs, including dihydroartemisinin-piperaquine</w:t>
      </w:r>
      <w:r w:rsidR="00C121A4">
        <w:t xml:space="preserve">, </w:t>
      </w:r>
      <w:r w:rsidR="00C121A4" w:rsidRPr="00C121A4">
        <w:t>sulfadoxine-pyrimethamine-amodiaquin</w:t>
      </w:r>
      <w:r w:rsidR="00C121A4">
        <w:t>e, and triple ACT’s</w:t>
      </w:r>
      <w:r w:rsidR="00427C65">
        <w:t>.</w:t>
      </w:r>
      <w:bookmarkEnd w:id="73"/>
      <w:bookmarkEnd w:id="74"/>
      <w:r w:rsidR="00570BB2">
        <w:t xml:space="preserve"> </w:t>
      </w:r>
      <w:bookmarkStart w:id="75" w:name="_Hlk505361794"/>
      <w:bookmarkStart w:id="76" w:name="_Hlk505361493"/>
      <w:r w:rsidR="00570BB2">
        <w:t>In this study we did not see any effect of ivermectin on piperaquine induced QT-prolongation</w:t>
      </w:r>
      <w:bookmarkEnd w:id="75"/>
      <w:r w:rsidR="00570BB2">
        <w:t>.</w:t>
      </w:r>
      <w:bookmarkEnd w:id="76"/>
      <w:r w:rsidR="00E505DF">
        <w:t xml:space="preserve"> The current study </w:t>
      </w:r>
      <w:r w:rsidR="008215BC">
        <w:t xml:space="preserve">also intended to assess ivermectin’s sporogonic effect, however gametocyte and oocyst rates were already low pre-treatment, perhaps unsurprising in this malaria exposed, adult population; future studies assessing </w:t>
      </w:r>
      <w:r w:rsidR="008215BC">
        <w:rPr>
          <w:i/>
        </w:rPr>
        <w:t xml:space="preserve">in vivo </w:t>
      </w:r>
      <w:r w:rsidR="008215BC">
        <w:t xml:space="preserve">effects on sporogony </w:t>
      </w:r>
      <w:r w:rsidR="00643E27">
        <w:t>might</w:t>
      </w:r>
      <w:r w:rsidR="008215BC">
        <w:t xml:space="preserve"> consider enrolling only gametocytaemic individuals.</w:t>
      </w:r>
    </w:p>
    <w:p w14:paraId="462F2F53" w14:textId="5DDF9332" w:rsidR="002247F4" w:rsidRPr="00B130D2" w:rsidRDefault="004305EC" w:rsidP="006F2501">
      <w:pPr>
        <w:pStyle w:val="NoSpacing"/>
        <w:ind w:firstLine="720"/>
      </w:pPr>
      <w:r w:rsidRPr="00B130D2">
        <w:t xml:space="preserve">The study allocation was stratified by </w:t>
      </w:r>
      <w:r w:rsidR="00F1520E">
        <w:t>sex</w:t>
      </w:r>
      <w:r w:rsidRPr="00B130D2">
        <w:t xml:space="preserve"> and BMI</w:t>
      </w:r>
      <w:r w:rsidR="002F7908" w:rsidRPr="00B130D2">
        <w:t xml:space="preserve"> </w:t>
      </w:r>
      <w:r w:rsidR="002F7908" w:rsidRPr="00B130D2">
        <w:rPr>
          <w:rFonts w:cstheme="minorHAnsi"/>
        </w:rPr>
        <w:t>as these are known determinants of the pharmacokinetics of ivermectin.</w:t>
      </w:r>
      <w:r w:rsidR="002F7908" w:rsidRPr="00B130D2">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 </w:instrText>
      </w:r>
      <w:r w:rsidR="00D767BA">
        <w:fldChar w:fldCharType="begin">
          <w:fldData xml:space="preserve">PEVuZE5vdGU+PENpdGU+PEF1dGhvcj5PdWVkcmFvZ288L0F1dGhvcj48WWVhcj4yMDE1PC9ZZWFy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</w:fldData>
        </w:fldChar>
      </w:r>
      <w:r w:rsidR="00D767BA">
        <w:instrText xml:space="preserve"> ADDIN EN.CITE.DATA </w:instrText>
      </w:r>
      <w:r w:rsidR="00D767BA">
        <w:fldChar w:fldCharType="end"/>
      </w:r>
      <w:r w:rsidR="002F7908" w:rsidRPr="00B130D2">
        <w:fldChar w:fldCharType="separate"/>
      </w:r>
      <w:r w:rsidR="0035050E" w:rsidRPr="0035050E">
        <w:rPr>
          <w:noProof/>
          <w:vertAlign w:val="superscript"/>
        </w:rPr>
        <w:t>9</w:t>
      </w:r>
      <w:r w:rsidR="002F7908" w:rsidRPr="00B130D2">
        <w:fldChar w:fldCharType="end"/>
      </w:r>
      <w:r w:rsidR="00B903C1">
        <w:t xml:space="preserve"> </w:t>
      </w:r>
      <w:r w:rsidR="002F7908" w:rsidRPr="00E4281B">
        <w:t>S</w:t>
      </w:r>
      <w:r w:rsidR="002247F4" w:rsidRPr="00E4281B">
        <w:t xml:space="preserve">ub-group analysis </w:t>
      </w:r>
      <w:r w:rsidR="00B903C1" w:rsidRPr="00E4281B">
        <w:t>confirmed</w:t>
      </w:r>
      <w:r w:rsidRPr="00E4281B">
        <w:t xml:space="preserve"> t</w:t>
      </w:r>
      <w:r w:rsidR="002247F4" w:rsidRPr="00E4281B">
        <w:t xml:space="preserve">hat </w:t>
      </w:r>
      <w:r w:rsidR="00063284" w:rsidRPr="00E4281B">
        <w:t xml:space="preserve">the effect of ivermectin </w:t>
      </w:r>
      <w:r w:rsidR="00643E27">
        <w:t xml:space="preserve">on mosquito mortality </w:t>
      </w:r>
      <w:r w:rsidR="00063284" w:rsidRPr="00E4281B">
        <w:t xml:space="preserve">was significantly greater in </w:t>
      </w:r>
      <w:r w:rsidR="002247F4" w:rsidRPr="00E4281B">
        <w:t>women</w:t>
      </w:r>
      <w:r w:rsidR="002247F4" w:rsidRPr="00B130D2">
        <w:t xml:space="preserve">, and </w:t>
      </w:r>
      <w:r w:rsidR="00063284" w:rsidRPr="00B130D2">
        <w:t xml:space="preserve">in </w:t>
      </w:r>
      <w:r w:rsidR="002247F4" w:rsidRPr="00B130D2">
        <w:t>those with hig</w:t>
      </w:r>
      <w:r w:rsidRPr="00B130D2">
        <w:t xml:space="preserve">her </w:t>
      </w:r>
      <w:r w:rsidR="002F7908" w:rsidRPr="00B130D2">
        <w:t>BMI</w:t>
      </w:r>
      <w:r w:rsidRPr="00B130D2">
        <w:t>.</w:t>
      </w:r>
      <w:r w:rsidR="002F7908" w:rsidRPr="00B130D2">
        <w:t xml:space="preserve"> </w:t>
      </w:r>
      <w:r w:rsidR="004772DA">
        <w:t>T</w:t>
      </w:r>
      <w:r w:rsidR="00B903C1">
        <w:t xml:space="preserve">he greater effect in women </w:t>
      </w:r>
      <w:r w:rsidR="00502A8A">
        <w:t>could</w:t>
      </w:r>
      <w:r w:rsidR="00B903C1">
        <w:t xml:space="preserve"> </w:t>
      </w:r>
      <w:r w:rsidR="00502A8A">
        <w:t xml:space="preserve">have been </w:t>
      </w:r>
      <w:r w:rsidR="00B903C1">
        <w:t>driven by accumulation of ivermectin in fat tissue,</w:t>
      </w:r>
      <w:r w:rsidR="002A6563">
        <w:fldChar w:fldCharType="begin">
          <w:fldData xml:space="preserve">PEVuZE5vdGU+PENpdGU+PEF1dGhvcj5CYXJha2E8L0F1dGhvcj48WWVhcj4xOTk2PC9ZZWFyPjxS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</w:fldData>
        </w:fldChar>
      </w:r>
      <w:r w:rsidR="00D767BA">
        <w:instrText xml:space="preserve"> ADDIN EN.CITE </w:instrText>
      </w:r>
      <w:r w:rsidR="00D767BA">
        <w:fldChar w:fldCharType="begin">
          <w:fldData xml:space="preserve">PEVuZE5vdGU+PENpdGU+PEF1dGhvcj5CYXJha2E8L0F1dGhvcj48WWVhcj4xOTk2PC9ZZWFyPjxS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</w:fldData>
        </w:fldChar>
      </w:r>
      <w:r w:rsidR="00D767BA">
        <w:instrText xml:space="preserve"> ADDIN EN.CITE.DATA </w:instrText>
      </w:r>
      <w:r w:rsidR="00D767BA">
        <w:fldChar w:fldCharType="end"/>
      </w:r>
      <w:r w:rsidR="002A6563">
        <w:fldChar w:fldCharType="separate"/>
      </w:r>
      <w:r w:rsidR="0035050E" w:rsidRPr="0035050E">
        <w:rPr>
          <w:noProof/>
          <w:vertAlign w:val="superscript"/>
        </w:rPr>
        <w:t>22</w:t>
      </w:r>
      <w:r w:rsidR="002A6563">
        <w:fldChar w:fldCharType="end"/>
      </w:r>
      <w:r w:rsidR="00B903C1">
        <w:t xml:space="preserve"> as </w:t>
      </w:r>
      <w:r w:rsidR="00EE0874">
        <w:t xml:space="preserve">within the inclusion range of our study (age: 18-50; BMI: 16-32), </w:t>
      </w:r>
      <w:r w:rsidR="00B903C1">
        <w:t>at an equal</w:t>
      </w:r>
      <w:r w:rsidR="00EE0874">
        <w:t xml:space="preserve"> age and</w:t>
      </w:r>
      <w:r w:rsidR="00137A99">
        <w:t xml:space="preserve"> BMI, women have </w:t>
      </w:r>
      <w:r w:rsidR="00EE0874">
        <w:t xml:space="preserve">1.3-2.5 times </w:t>
      </w:r>
      <w:r w:rsidR="00137A99">
        <w:t>more</w:t>
      </w:r>
      <w:r w:rsidR="00B903C1">
        <w:t xml:space="preserve"> body</w:t>
      </w:r>
      <w:r w:rsidR="009072CE">
        <w:t>-</w:t>
      </w:r>
      <w:r w:rsidR="00B903C1">
        <w:t>fat than men.</w:t>
      </w:r>
      <w:r w:rsidR="009745F8">
        <w:fldChar w:fldCharType="begin">
          <w:fldData xml:space="preserve">PEVuZE5vdGU+PENpdGU+PEF1dGhvcj5EZXVyZW5iZXJnPC9BdXRob3I+PFllYXI+MTk5MTwvWWVh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</w:fldData>
        </w:fldChar>
      </w:r>
      <w:r w:rsidR="00226B8D">
        <w:instrText xml:space="preserve"> ADDIN EN.CITE </w:instrText>
      </w:r>
      <w:r w:rsidR="00226B8D">
        <w:fldChar w:fldCharType="begin">
          <w:fldData xml:space="preserve">PEVuZE5vdGU+PENpdGU+PEF1dGhvcj5EZXVyZW5iZXJnPC9BdXRob3I+PFllYXI+MTk5MTwvWWVh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</w:fldData>
        </w:fldChar>
      </w:r>
      <w:r w:rsidR="00226B8D">
        <w:instrText xml:space="preserve"> ADDIN EN.CITE.DATA </w:instrText>
      </w:r>
      <w:r w:rsidR="00226B8D">
        <w:fldChar w:fldCharType="end"/>
      </w:r>
      <w:r w:rsidR="009745F8">
        <w:fldChar w:fldCharType="separate"/>
      </w:r>
      <w:r w:rsidR="0035050E" w:rsidRPr="0035050E">
        <w:rPr>
          <w:noProof/>
          <w:vertAlign w:val="superscript"/>
        </w:rPr>
        <w:t>24</w:t>
      </w:r>
      <w:r w:rsidR="009745F8">
        <w:fldChar w:fldCharType="end"/>
      </w:r>
      <w:r w:rsidR="009745F8" w:rsidRPr="00B130D2">
        <w:t xml:space="preserve"> </w:t>
      </w:r>
    </w:p>
    <w:p w14:paraId="020DE31B" w14:textId="511163C0" w:rsidR="007E3007" w:rsidRPr="00B130D2" w:rsidRDefault="007E3007" w:rsidP="007E3007">
      <w:pPr>
        <w:pStyle w:val="NoSpacing"/>
        <w:ind w:firstLine="720"/>
      </w:pPr>
      <w:r w:rsidRPr="00B130D2">
        <w:t>There is extensive experience with ivermectin attesting to its safety. Ivermectin’s excellent safety profile can be explained by its princip</w:t>
      </w:r>
      <w:r w:rsidR="002D0B8A">
        <w:t>a</w:t>
      </w:r>
      <w:r w:rsidRPr="00B130D2">
        <w:t>l pharmacological mechanism of action; in invertebrates, ivermectin causes the opening of glutamate-gated chloride channels resulting in flaccid paralysis and death.</w:t>
      </w:r>
      <w:r w:rsidR="00AA15C4" w:rsidRPr="00B130D2">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AA15C4">
        <w:instrText xml:space="preserve"> ADDIN EN.CITE </w:instrText>
      </w:r>
      <w:r w:rsidR="00AA15C4">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AA15C4">
        <w:instrText xml:space="preserve"> ADDIN EN.CITE.DATA </w:instrText>
      </w:r>
      <w:r w:rsidR="00AA15C4">
        <w:fldChar w:fldCharType="end"/>
      </w:r>
      <w:r w:rsidR="00AA15C4" w:rsidRPr="00B130D2">
        <w:fldChar w:fldCharType="separate"/>
      </w:r>
      <w:r w:rsidR="00AA15C4" w:rsidRPr="0035050E">
        <w:rPr>
          <w:noProof/>
          <w:vertAlign w:val="superscript"/>
        </w:rPr>
        <w:t>2</w:t>
      </w:r>
      <w:r w:rsidR="00AA15C4" w:rsidRPr="00B130D2">
        <w:fldChar w:fldCharType="end"/>
      </w:r>
      <w:r w:rsidRPr="00B130D2">
        <w:t xml:space="preserve"> Glutamate-gated chloride channels do not exist in humans. Other weakly sensitive channels are found in the human central nervous system, but the blood-brain barrier limits drug access to these channels.</w:t>
      </w:r>
      <w:r w:rsidR="00AA15C4">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AA15C4">
        <w:instrText xml:space="preserve"> ADDIN EN.CITE </w:instrText>
      </w:r>
      <w:r w:rsidR="00AA15C4">
        <w:fldChar w:fldCharType="begin">
          <w:fldData xml:space="preserve">PEVuZE5vdGU+PENpdGU+PEF1dGhvcj5DaGFjY291cjwvQXV0aG9yPjxZZWFyPjIwMTM8L1llYXI+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=
</w:fldData>
        </w:fldChar>
      </w:r>
      <w:r w:rsidR="00AA15C4">
        <w:instrText xml:space="preserve"> ADDIN EN.CITE.DATA </w:instrText>
      </w:r>
      <w:r w:rsidR="00AA15C4">
        <w:fldChar w:fldCharType="end"/>
      </w:r>
      <w:r w:rsidR="00AA15C4">
        <w:fldChar w:fldCharType="separate"/>
      </w:r>
      <w:r w:rsidR="00AA15C4" w:rsidRPr="00AA15C4">
        <w:rPr>
          <w:noProof/>
          <w:vertAlign w:val="superscript"/>
        </w:rPr>
        <w:t>2</w:t>
      </w:r>
      <w:r w:rsidR="00AA15C4">
        <w:fldChar w:fldCharType="end"/>
      </w:r>
      <w:r w:rsidRPr="00B130D2">
        <w:t xml:space="preserve"> </w:t>
      </w:r>
      <w:bookmarkStart w:id="77" w:name="_Hlk505169675"/>
      <w:r w:rsidR="00D66EF5">
        <w:rPr>
          <w:rFonts w:cstheme="minorHAnsi"/>
        </w:rPr>
        <w:t>S</w:t>
      </w:r>
      <w:r w:rsidRPr="00B130D2">
        <w:rPr>
          <w:rFonts w:cstheme="minorHAnsi"/>
        </w:rPr>
        <w:t xml:space="preserve">evere adverse events have </w:t>
      </w:r>
      <w:r w:rsidR="00D66EF5">
        <w:rPr>
          <w:rFonts w:cstheme="minorHAnsi"/>
        </w:rPr>
        <w:t xml:space="preserve">predominantly </w:t>
      </w:r>
      <w:r w:rsidRPr="00B130D2">
        <w:rPr>
          <w:rFonts w:cstheme="minorHAnsi"/>
        </w:rPr>
        <w:t xml:space="preserve">been in individuals with </w:t>
      </w:r>
      <w:r w:rsidRPr="00B130D2">
        <w:rPr>
          <w:rFonts w:cstheme="minorHAnsi"/>
          <w:i/>
        </w:rPr>
        <w:t xml:space="preserve">Loa </w:t>
      </w:r>
      <w:proofErr w:type="spellStart"/>
      <w:r w:rsidRPr="00B130D2">
        <w:rPr>
          <w:rFonts w:cstheme="minorHAnsi"/>
          <w:i/>
        </w:rPr>
        <w:t>loa</w:t>
      </w:r>
      <w:proofErr w:type="spellEnd"/>
      <w:r w:rsidRPr="00B130D2">
        <w:rPr>
          <w:rFonts w:cstheme="minorHAnsi"/>
          <w:i/>
        </w:rPr>
        <w:t>,</w:t>
      </w:r>
      <w:bookmarkEnd w:id="77"/>
      <w:r w:rsidRPr="00B130D2">
        <w:rPr>
          <w:rFonts w:cstheme="minorHAnsi"/>
        </w:rPr>
        <w:t xml:space="preserve"> likely due to rapid lysis of parasite biomass.</w:t>
      </w:r>
      <w:r w:rsidRPr="00B130D2">
        <w:rPr>
          <w:rFonts w:cstheme="minorHAnsi"/>
        </w:rPr>
        <w:fldChar w:fldCharType="begin">
          <w:fldData xml:space="preserve">PEVuZE5vdGU+PENpdGU+PEF1dGhvcj5HYXJkb248L0F1dGhvcj48WWVhcj4xOTk3PC9ZZWFyPjxS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aXRsZT48YWJici0xPkxhbmNldDwvYWJici0xPjwvYWx0LXBlcmlvZGljYWw+PHBhZ2VzPjE4LTIy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</w:fldData>
        </w:fldChar>
      </w:r>
      <w:r w:rsidR="00AA15C4">
        <w:rPr>
          <w:rFonts w:cstheme="minorHAnsi"/>
        </w:rPr>
        <w:instrText xml:space="preserve"> ADDIN EN.CITE </w:instrText>
      </w:r>
      <w:r w:rsidR="00AA15C4">
        <w:rPr>
          <w:rFonts w:cstheme="minorHAnsi"/>
        </w:rPr>
        <w:fldChar w:fldCharType="begin">
          <w:fldData xml:space="preserve">PEVuZE5vdGU+PENpdGU+PEF1dGhvcj5HYXJkb248L0F1dGhvcj48WWVhcj4xOTk3PC9ZZWFyPjxS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aXRsZT48YWJici0xPkxhbmNldDwvYWJici0xPjwvYWx0LXBlcmlvZGljYWw+PHBhZ2VzPjE4LTIy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</w:fldData>
        </w:fldChar>
      </w:r>
      <w:r w:rsidR="00AA15C4">
        <w:rPr>
          <w:rFonts w:cstheme="minorHAnsi"/>
        </w:rPr>
        <w:instrText xml:space="preserve"> ADDIN EN.CITE.DATA </w:instrText>
      </w:r>
      <w:r w:rsidR="00AA15C4">
        <w:rPr>
          <w:rFonts w:cstheme="minorHAnsi"/>
        </w:rPr>
      </w:r>
      <w:r w:rsidR="00AA15C4">
        <w:rPr>
          <w:rFonts w:cstheme="minorHAnsi"/>
        </w:rPr>
        <w:fldChar w:fldCharType="end"/>
      </w:r>
      <w:r w:rsidRPr="00B130D2">
        <w:rPr>
          <w:rFonts w:cstheme="minorHAnsi"/>
        </w:rPr>
      </w:r>
      <w:r w:rsidRPr="00B130D2">
        <w:rPr>
          <w:rFonts w:cstheme="minorHAnsi"/>
        </w:rPr>
        <w:fldChar w:fldCharType="separate"/>
      </w:r>
      <w:r w:rsidR="00AA15C4" w:rsidRPr="00AA15C4">
        <w:rPr>
          <w:rFonts w:cstheme="minorHAnsi"/>
          <w:noProof/>
          <w:vertAlign w:val="superscript"/>
        </w:rPr>
        <w:t>25</w:t>
      </w:r>
      <w:r w:rsidRPr="00B130D2">
        <w:rPr>
          <w:rFonts w:cstheme="minorHAnsi"/>
        </w:rPr>
        <w:fldChar w:fldCharType="end"/>
      </w:r>
      <w:r w:rsidRPr="00B130D2">
        <w:rPr>
          <w:rFonts w:cstheme="minorHAnsi"/>
        </w:rPr>
        <w:t xml:space="preserve"> In areas endemic for </w:t>
      </w:r>
      <w:r w:rsidRPr="00B130D2">
        <w:rPr>
          <w:rFonts w:cstheme="minorHAnsi"/>
          <w:i/>
        </w:rPr>
        <w:t xml:space="preserve">Loa </w:t>
      </w:r>
      <w:proofErr w:type="spellStart"/>
      <w:r w:rsidRPr="00B130D2">
        <w:rPr>
          <w:rFonts w:cstheme="minorHAnsi"/>
          <w:i/>
        </w:rPr>
        <w:t>loa</w:t>
      </w:r>
      <w:proofErr w:type="spellEnd"/>
      <w:r w:rsidRPr="00B130D2">
        <w:rPr>
          <w:rFonts w:cstheme="minorHAnsi"/>
        </w:rPr>
        <w:t xml:space="preserve"> filariasis, pre-treatment assessment of individuals for </w:t>
      </w:r>
      <w:r w:rsidRPr="00B130D2">
        <w:rPr>
          <w:rFonts w:cstheme="minorHAnsi"/>
          <w:i/>
        </w:rPr>
        <w:t xml:space="preserve">Loa </w:t>
      </w:r>
      <w:proofErr w:type="spellStart"/>
      <w:r w:rsidRPr="00B130D2">
        <w:rPr>
          <w:rFonts w:cstheme="minorHAnsi"/>
          <w:i/>
        </w:rPr>
        <w:t>loa</w:t>
      </w:r>
      <w:proofErr w:type="spellEnd"/>
      <w:r w:rsidRPr="00B130D2">
        <w:rPr>
          <w:rFonts w:cstheme="minorHAnsi"/>
        </w:rPr>
        <w:t xml:space="preserve"> is recommended.</w:t>
      </w:r>
      <w:r w:rsidRPr="00B130D2">
        <w:rPr>
          <w:rFonts w:cstheme="minorHAnsi"/>
        </w:rPr>
        <w:fldChar w:fldCharType="begin">
          <w:fldData xml:space="preserve">PEVuZE5vdGU+PENpdGU+PEF1dGhvcj5XYW5qaTwvQXV0aG9yPjxZZWFyPjIwMTI8L1llYXI+PFJl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</w:fldData>
        </w:fldChar>
      </w:r>
      <w:r w:rsidR="00AA15C4">
        <w:rPr>
          <w:rFonts w:cstheme="minorHAnsi"/>
        </w:rPr>
        <w:instrText xml:space="preserve"> ADDIN EN.CITE </w:instrText>
      </w:r>
      <w:r w:rsidR="00AA15C4">
        <w:rPr>
          <w:rFonts w:cstheme="minorHAnsi"/>
        </w:rPr>
        <w:fldChar w:fldCharType="begin">
          <w:fldData xml:space="preserve">PEVuZE5vdGU+PENpdGU+PEF1dGhvcj5XYW5qaTwvQXV0aG9yPjxZZWFyPjIwMTI8L1llYXI+PFJl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</w:fldData>
        </w:fldChar>
      </w:r>
      <w:r w:rsidR="00AA15C4">
        <w:rPr>
          <w:rFonts w:cstheme="minorHAnsi"/>
        </w:rPr>
        <w:instrText xml:space="preserve"> ADDIN EN.CITE.DATA </w:instrText>
      </w:r>
      <w:r w:rsidR="00AA15C4">
        <w:rPr>
          <w:rFonts w:cstheme="minorHAnsi"/>
        </w:rPr>
      </w:r>
      <w:r w:rsidR="00AA15C4">
        <w:rPr>
          <w:rFonts w:cstheme="minorHAnsi"/>
        </w:rPr>
        <w:fldChar w:fldCharType="end"/>
      </w:r>
      <w:r w:rsidRPr="00B130D2">
        <w:rPr>
          <w:rFonts w:cstheme="minorHAnsi"/>
        </w:rPr>
      </w:r>
      <w:r w:rsidRPr="00B130D2">
        <w:rPr>
          <w:rFonts w:cstheme="minorHAnsi"/>
        </w:rPr>
        <w:fldChar w:fldCharType="separate"/>
      </w:r>
      <w:r w:rsidR="00AA15C4" w:rsidRPr="00AA15C4">
        <w:rPr>
          <w:rFonts w:cstheme="minorHAnsi"/>
          <w:noProof/>
          <w:vertAlign w:val="superscript"/>
        </w:rPr>
        <w:t>26</w:t>
      </w:r>
      <w:r w:rsidRPr="00B130D2">
        <w:rPr>
          <w:rFonts w:cstheme="minorHAnsi"/>
        </w:rPr>
        <w:fldChar w:fldCharType="end"/>
      </w:r>
      <w:r w:rsidRPr="00B130D2">
        <w:rPr>
          <w:rFonts w:cstheme="minorHAnsi"/>
        </w:rPr>
        <w:t xml:space="preserve"> </w:t>
      </w:r>
    </w:p>
    <w:p w14:paraId="0E65D900" w14:textId="0E040A48" w:rsidR="00375D10" w:rsidRPr="00B130D2" w:rsidRDefault="00957580" w:rsidP="00F64FE6">
      <w:pPr>
        <w:pStyle w:val="NoSpacing"/>
        <w:ind w:firstLine="720"/>
      </w:pPr>
      <w:r w:rsidRPr="00EA7105">
        <w:rPr>
          <w:lang w:val="en-US"/>
        </w:rPr>
        <w:t xml:space="preserve">In previous studies in &gt;400 individuals, </w:t>
      </w:r>
      <w:r w:rsidR="0079621E">
        <w:t xml:space="preserve">single-dose ivermectin </w:t>
      </w:r>
      <w:r w:rsidR="0079621E">
        <w:rPr>
          <w:rFonts w:cstheme="minorHAnsi"/>
        </w:rPr>
        <w:t>≥</w:t>
      </w:r>
      <w:r w:rsidR="0079621E">
        <w:t>800 mcg/kg, achieving similar predicted Cmax as IVM-3x600, was safe and well tolerated.</w:t>
      </w:r>
      <w:r w:rsidR="006975FC">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 </w:instrText>
      </w:r>
      <w:r w:rsidR="00D767BA">
        <w:fldChar w:fldCharType="begin">
          <w:fldData xml:space="preserve">PEVuZE5vdGU+PENpdGU+PEF1dGhvcj5TbWl0PC9BdXRob3I+PFllYXI+MjAxNjwvWWVhcj48UmVj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</w:fldData>
        </w:fldChar>
      </w:r>
      <w:r w:rsidR="00D767BA">
        <w:instrText xml:space="preserve"> ADDIN EN.CITE.DATA </w:instrText>
      </w:r>
      <w:r w:rsidR="00D767BA">
        <w:fldChar w:fldCharType="end"/>
      </w:r>
      <w:r w:rsidR="006975FC">
        <w:fldChar w:fldCharType="separate"/>
      </w:r>
      <w:r w:rsidR="0035050E" w:rsidRPr="0035050E">
        <w:rPr>
          <w:noProof/>
          <w:vertAlign w:val="superscript"/>
        </w:rPr>
        <w:t>21</w:t>
      </w:r>
      <w:r w:rsidR="006975FC">
        <w:fldChar w:fldCharType="end"/>
      </w:r>
      <w:r w:rsidR="0079621E">
        <w:t xml:space="preserve"> </w:t>
      </w:r>
      <w:r w:rsidR="006975FC">
        <w:t xml:space="preserve">In </w:t>
      </w:r>
      <w:r>
        <w:t xml:space="preserve">the current </w:t>
      </w:r>
      <w:r w:rsidR="006975FC">
        <w:t>study</w:t>
      </w:r>
      <w:r w:rsidR="00647856">
        <w:t xml:space="preserve">, </w:t>
      </w:r>
      <w:r w:rsidR="003728EE">
        <w:t xml:space="preserve">both </w:t>
      </w:r>
      <w:r w:rsidR="0062388C" w:rsidRPr="00B130D2">
        <w:t>h</w:t>
      </w:r>
      <w:r w:rsidR="000921A1" w:rsidRPr="00B130D2">
        <w:t xml:space="preserve">igh-dose ivermectin </w:t>
      </w:r>
      <w:r w:rsidR="003728EE">
        <w:t xml:space="preserve">regimens </w:t>
      </w:r>
      <w:r w:rsidR="00342BB0">
        <w:t>seemed</w:t>
      </w:r>
      <w:r w:rsidR="0062388C" w:rsidRPr="00B130D2">
        <w:t xml:space="preserve"> </w:t>
      </w:r>
      <w:r w:rsidR="00E250B0" w:rsidRPr="00B130D2">
        <w:t xml:space="preserve">well tolerated </w:t>
      </w:r>
      <w:r w:rsidR="0062388C" w:rsidRPr="00B130D2">
        <w:t>overall</w:t>
      </w:r>
      <w:r w:rsidR="00A644F5" w:rsidRPr="00B130D2">
        <w:t xml:space="preserve">, </w:t>
      </w:r>
      <w:r w:rsidR="00647856">
        <w:t xml:space="preserve">although </w:t>
      </w:r>
      <w:r w:rsidR="00A644F5" w:rsidRPr="00B130D2">
        <w:t xml:space="preserve">more </w:t>
      </w:r>
      <w:r w:rsidR="000E32C1" w:rsidRPr="00B130D2">
        <w:t xml:space="preserve">patients experienced </w:t>
      </w:r>
      <w:r w:rsidR="009B46CA" w:rsidRPr="00B130D2">
        <w:t>AEs</w:t>
      </w:r>
      <w:r w:rsidR="00A644F5" w:rsidRPr="00B130D2">
        <w:t xml:space="preserve"> </w:t>
      </w:r>
      <w:r w:rsidR="0033635C" w:rsidRPr="00B130D2">
        <w:t>over the 2</w:t>
      </w:r>
      <w:r w:rsidR="00594387" w:rsidRPr="00B130D2">
        <w:t>8-d</w:t>
      </w:r>
      <w:r w:rsidR="0033635C" w:rsidRPr="00B130D2">
        <w:t xml:space="preserve">ay </w:t>
      </w:r>
      <w:r w:rsidR="00106344" w:rsidRPr="00B130D2">
        <w:t xml:space="preserve">follow-up </w:t>
      </w:r>
      <w:r w:rsidR="0033635C" w:rsidRPr="00B130D2">
        <w:t xml:space="preserve">period </w:t>
      </w:r>
      <w:r>
        <w:t xml:space="preserve">with </w:t>
      </w:r>
      <w:r w:rsidR="003E1083" w:rsidRPr="00B130D2">
        <w:t>IVM-3x600</w:t>
      </w:r>
      <w:r w:rsidR="00106344" w:rsidRPr="00B130D2">
        <w:t xml:space="preserve"> </w:t>
      </w:r>
      <w:r w:rsidR="00845735" w:rsidRPr="00B130D2">
        <w:t xml:space="preserve">(22%) </w:t>
      </w:r>
      <w:r w:rsidR="00A644F5" w:rsidRPr="00B130D2">
        <w:t>compared to placebo (</w:t>
      </w:r>
      <w:r w:rsidR="000E32C1" w:rsidRPr="00B130D2">
        <w:t>7</w:t>
      </w:r>
      <w:r w:rsidR="00A644F5" w:rsidRPr="00B130D2">
        <w:t>%)</w:t>
      </w:r>
      <w:r w:rsidR="00845735" w:rsidRPr="00B130D2">
        <w:t xml:space="preserve"> and </w:t>
      </w:r>
      <w:r w:rsidR="003E1083" w:rsidRPr="00B130D2">
        <w:t>IVM-3x300</w:t>
      </w:r>
      <w:r w:rsidR="004E4734" w:rsidRPr="00B130D2">
        <w:t xml:space="preserve"> (</w:t>
      </w:r>
      <w:r w:rsidR="000E32C1" w:rsidRPr="00B130D2">
        <w:t>8</w:t>
      </w:r>
      <w:r w:rsidR="004E4734" w:rsidRPr="00B130D2">
        <w:t>%)</w:t>
      </w:r>
      <w:r w:rsidR="00E35CF8" w:rsidRPr="00B130D2">
        <w:t xml:space="preserve"> (</w:t>
      </w:r>
      <w:r w:rsidR="00A2056B" w:rsidRPr="00B130D2">
        <w:t>Table</w:t>
      </w:r>
      <w:r w:rsidR="00793BBC">
        <w:t xml:space="preserve"> </w:t>
      </w:r>
      <w:r w:rsidR="00142D2A" w:rsidRPr="00B130D2">
        <w:fldChar w:fldCharType="begin"/>
      </w:r>
      <w:r w:rsidR="00142D2A" w:rsidRPr="00B130D2">
        <w:instrText xml:space="preserve"> REF TabSafety \h </w:instrText>
      </w:r>
      <w:r w:rsidR="00142D2A" w:rsidRPr="00B130D2">
        <w:fldChar w:fldCharType="separate"/>
      </w:r>
      <w:r w:rsidR="009556B8">
        <w:rPr>
          <w:noProof/>
        </w:rPr>
        <w:t>2</w:t>
      </w:r>
      <w:r w:rsidR="00142D2A" w:rsidRPr="00B130D2">
        <w:fldChar w:fldCharType="end"/>
      </w:r>
      <w:r w:rsidR="00E35CF8" w:rsidRPr="00B130D2">
        <w:t>)</w:t>
      </w:r>
      <w:r w:rsidR="00931829" w:rsidRPr="00B130D2">
        <w:t>. This</w:t>
      </w:r>
      <w:r w:rsidR="009A662A" w:rsidRPr="00B130D2">
        <w:t xml:space="preserve"> was partially explained by a higher number of patients </w:t>
      </w:r>
      <w:r w:rsidR="00615D0E" w:rsidRPr="00B130D2">
        <w:t>with</w:t>
      </w:r>
      <w:r w:rsidR="00594387" w:rsidRPr="00B130D2">
        <w:t xml:space="preserve"> pneumonia</w:t>
      </w:r>
      <w:r w:rsidR="00106344" w:rsidRPr="00B130D2">
        <w:t xml:space="preserve">, </w:t>
      </w:r>
      <w:r w:rsidR="0003757B" w:rsidRPr="00B130D2">
        <w:t>but these were unlikely due to ivermectin as</w:t>
      </w:r>
      <w:r w:rsidR="008236AE" w:rsidRPr="00B130D2">
        <w:t xml:space="preserve"> </w:t>
      </w:r>
      <w:r w:rsidR="0003757B" w:rsidRPr="00B130D2">
        <w:t xml:space="preserve">only </w:t>
      </w:r>
      <w:r w:rsidR="00321804" w:rsidRPr="00B130D2">
        <w:t>one</w:t>
      </w:r>
      <w:r w:rsidR="0003757B" w:rsidRPr="00B130D2">
        <w:t xml:space="preserve"> occurred in the week of ivermectin administration</w:t>
      </w:r>
      <w:r w:rsidR="009B0B1E" w:rsidRPr="00B130D2">
        <w:t xml:space="preserve"> and </w:t>
      </w:r>
      <w:r w:rsidR="00BB7B15" w:rsidRPr="00B130D2">
        <w:t xml:space="preserve">with no cases in the </w:t>
      </w:r>
      <w:r w:rsidR="003E1083" w:rsidRPr="00B130D2">
        <w:t>IVM-3x300</w:t>
      </w:r>
      <w:r w:rsidR="00BB7B15" w:rsidRPr="00B130D2">
        <w:t xml:space="preserve"> group </w:t>
      </w:r>
      <w:r w:rsidR="009B0B1E" w:rsidRPr="00B130D2">
        <w:t xml:space="preserve">there was no evidence </w:t>
      </w:r>
      <w:r w:rsidR="00321804" w:rsidRPr="00B130D2">
        <w:t xml:space="preserve">of </w:t>
      </w:r>
      <w:r w:rsidR="009B0B1E" w:rsidRPr="00B130D2">
        <w:t>a dose</w:t>
      </w:r>
      <w:r>
        <w:t>-</w:t>
      </w:r>
      <w:r w:rsidR="009B0B1E" w:rsidRPr="00B130D2">
        <w:t>response</w:t>
      </w:r>
      <w:r w:rsidR="008236AE" w:rsidRPr="00B130D2">
        <w:t>. However,</w:t>
      </w:r>
      <w:r w:rsidR="00CF16B6" w:rsidRPr="00B130D2">
        <w:t xml:space="preserve"> </w:t>
      </w:r>
      <w:r w:rsidR="005861C1" w:rsidRPr="00B130D2">
        <w:t xml:space="preserve">ivermectin was associated with </w:t>
      </w:r>
      <w:r w:rsidR="004E4734" w:rsidRPr="00B130D2">
        <w:t xml:space="preserve">dose-dependent visual disturbances </w:t>
      </w:r>
      <w:r w:rsidR="00CF16B6" w:rsidRPr="00B130D2">
        <w:t>during the dose</w:t>
      </w:r>
      <w:r>
        <w:t>-</w:t>
      </w:r>
      <w:r w:rsidR="00CF16B6" w:rsidRPr="00B130D2">
        <w:t>administration</w:t>
      </w:r>
      <w:r w:rsidR="00E75335" w:rsidRPr="00B130D2">
        <w:t xml:space="preserve"> period</w:t>
      </w:r>
      <w:r w:rsidR="00427D6E" w:rsidRPr="00B130D2">
        <w:t xml:space="preserve"> (4 and 2 cases in the </w:t>
      </w:r>
      <w:r w:rsidR="003E1083" w:rsidRPr="00B130D2">
        <w:t>IVM-3x600</w:t>
      </w:r>
      <w:r w:rsidR="001671B2" w:rsidRPr="00B130D2">
        <w:t xml:space="preserve"> and </w:t>
      </w:r>
      <w:r w:rsidR="003E1083" w:rsidRPr="00B130D2">
        <w:t>IVM-3x300</w:t>
      </w:r>
      <w:r w:rsidR="00427D6E" w:rsidRPr="00B130D2">
        <w:t xml:space="preserve"> groups respectively</w:t>
      </w:r>
      <w:r w:rsidR="008236AE" w:rsidRPr="00B130D2">
        <w:t xml:space="preserve"> vs none in the placebo group</w:t>
      </w:r>
      <w:r w:rsidR="00427D6E" w:rsidRPr="00B130D2">
        <w:t>). These</w:t>
      </w:r>
      <w:r w:rsidR="00E75335" w:rsidRPr="00B130D2">
        <w:t xml:space="preserve"> </w:t>
      </w:r>
      <w:r w:rsidR="004E4734" w:rsidRPr="00B130D2">
        <w:t xml:space="preserve">were all </w:t>
      </w:r>
      <w:r w:rsidR="005861C1" w:rsidRPr="00B130D2">
        <w:t xml:space="preserve">mild, </w:t>
      </w:r>
      <w:r w:rsidR="004E4734" w:rsidRPr="00B130D2">
        <w:t>transient and of short duration (a few minutes to a few hours)</w:t>
      </w:r>
      <w:r w:rsidR="00B90CFE" w:rsidRPr="00B130D2">
        <w:t>, c</w:t>
      </w:r>
      <w:r w:rsidR="008236AE" w:rsidRPr="00B130D2">
        <w:t xml:space="preserve">onsistent with </w:t>
      </w:r>
      <w:r w:rsidR="00941D1C" w:rsidRPr="00B130D2">
        <w:t xml:space="preserve">transient </w:t>
      </w:r>
      <w:r w:rsidR="001378BA" w:rsidRPr="00B130D2">
        <w:t xml:space="preserve">subjective </w:t>
      </w:r>
      <w:r w:rsidR="00941D1C" w:rsidRPr="00B130D2">
        <w:t xml:space="preserve">ocular </w:t>
      </w:r>
      <w:r w:rsidR="00DA39EC" w:rsidRPr="00B130D2">
        <w:t>complaints</w:t>
      </w:r>
      <w:r w:rsidR="008236AE" w:rsidRPr="00B130D2">
        <w:t xml:space="preserve"> </w:t>
      </w:r>
      <w:r w:rsidR="001378BA" w:rsidRPr="00B130D2">
        <w:t xml:space="preserve">reported </w:t>
      </w:r>
      <w:r w:rsidR="008236AE" w:rsidRPr="00B130D2">
        <w:t>in previous onchocerciasis studie</w:t>
      </w:r>
      <w:r w:rsidR="00941D1C" w:rsidRPr="00B130D2">
        <w:t xml:space="preserve">s, which could not be explained by microfilaria </w:t>
      </w:r>
      <w:r w:rsidR="001378BA" w:rsidRPr="00B130D2">
        <w:t>concentration</w:t>
      </w:r>
      <w:r w:rsidR="005B5879" w:rsidRPr="00B130D2">
        <w:t>s</w:t>
      </w:r>
      <w:r w:rsidR="001378BA" w:rsidRPr="00B130D2">
        <w:t xml:space="preserve"> </w:t>
      </w:r>
      <w:r w:rsidR="00941D1C" w:rsidRPr="00B130D2">
        <w:t>and w</w:t>
      </w:r>
      <w:r w:rsidR="005B5879" w:rsidRPr="00B130D2">
        <w:t>ere</w:t>
      </w:r>
      <w:r w:rsidR="00941D1C" w:rsidRPr="00B130D2">
        <w:t xml:space="preserve"> hypothesized to reflect mild dose</w:t>
      </w:r>
      <w:r w:rsidR="009072CE">
        <w:t>-</w:t>
      </w:r>
      <w:r w:rsidR="00941D1C" w:rsidRPr="00B130D2">
        <w:t xml:space="preserve">related </w:t>
      </w:r>
      <w:r w:rsidR="00DA39EC" w:rsidRPr="00B130D2">
        <w:t>toxic</w:t>
      </w:r>
      <w:r w:rsidR="00941D1C" w:rsidRPr="00B130D2">
        <w:t xml:space="preserve"> effects of ivermectin.</w:t>
      </w:r>
      <w:r w:rsidR="008236AE" w:rsidRPr="00B130D2">
        <w:fldChar w:fldCharType="begin">
          <w:fldData xml:space="preserve">PEVuZE5vdGU+PENpdGU+PEF1dGhvcj5Gb2JpPC9BdXRob3I+PFllYXI+MjAwNTwvWWVhcj48UmVj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LTE+TGFuY2V0PC9hYmJyLTE+PC9hbHQtcGVyaW9kaWNhbD48cGFnZXM+MjAzLTEwPC9wYWdlcz48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</w:fldData>
        </w:fldChar>
      </w:r>
      <w:r w:rsidR="00D767BA">
        <w:instrText xml:space="preserve"> ADDIN EN.CITE </w:instrText>
      </w:r>
      <w:r w:rsidR="00D767BA">
        <w:fldChar w:fldCharType="begin">
          <w:fldData xml:space="preserve">PEVuZE5vdGU+PENpdGU+PEF1dGhvcj5Gb2JpPC9BdXRob3I+PFllYXI+MjAwNTwvWWVhcj48UmVj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LTE+TGFuY2V0PC9hYmJyLTE+PC9hbHQtcGVyaW9kaWNhbD48cGFnZXM+MjAzLTEwPC9wYWdlcz48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</w:fldData>
        </w:fldChar>
      </w:r>
      <w:r w:rsidR="00D767BA">
        <w:instrText xml:space="preserve"> ADDIN EN.CITE.DATA </w:instrText>
      </w:r>
      <w:r w:rsidR="00D767BA">
        <w:fldChar w:fldCharType="end"/>
      </w:r>
      <w:r w:rsidR="008236AE" w:rsidRPr="00B130D2">
        <w:fldChar w:fldCharType="separate"/>
      </w:r>
      <w:r w:rsidR="0035050E" w:rsidRPr="0035050E">
        <w:rPr>
          <w:noProof/>
          <w:vertAlign w:val="superscript"/>
        </w:rPr>
        <w:t>17-19</w:t>
      </w:r>
      <w:r w:rsidR="008236AE" w:rsidRPr="00B130D2">
        <w:fldChar w:fldCharType="end"/>
      </w:r>
      <w:r w:rsidR="008236AE" w:rsidRPr="00B130D2">
        <w:t xml:space="preserve">  </w:t>
      </w:r>
      <w:r w:rsidR="003E1083" w:rsidRPr="00B130D2">
        <w:t>IVM-3x600</w:t>
      </w:r>
      <w:r w:rsidR="00AE67C7" w:rsidRPr="00B130D2">
        <w:t xml:space="preserve"> was also associated with a</w:t>
      </w:r>
      <w:r w:rsidR="00D65649" w:rsidRPr="00B130D2">
        <w:t xml:space="preserve"> 0.35 </w:t>
      </w:r>
      <w:r w:rsidR="00B90667" w:rsidRPr="00B130D2">
        <w:t xml:space="preserve">g/dL </w:t>
      </w:r>
      <w:r w:rsidR="00045E31" w:rsidRPr="00B130D2">
        <w:t xml:space="preserve">greater fall in </w:t>
      </w:r>
      <w:r w:rsidR="00CC3E72" w:rsidRPr="00B130D2">
        <w:t>haemoglobin</w:t>
      </w:r>
      <w:r w:rsidR="00C90BAE" w:rsidRPr="00B130D2">
        <w:t>,</w:t>
      </w:r>
      <w:r w:rsidR="008C05C5" w:rsidRPr="00B130D2">
        <w:t xml:space="preserve"> but</w:t>
      </w:r>
      <w:r w:rsidR="003A389F" w:rsidRPr="00B130D2">
        <w:t xml:space="preserve"> the clinical relevance of this is unclear as by </w:t>
      </w:r>
      <w:r w:rsidR="0007307D" w:rsidRPr="00B130D2">
        <w:t>28</w:t>
      </w:r>
      <w:r w:rsidR="003A389F" w:rsidRPr="00B130D2">
        <w:t xml:space="preserve"> days post-treatment </w:t>
      </w:r>
      <w:r w:rsidR="00CC3E72" w:rsidRPr="00B130D2">
        <w:t>haemoglobin</w:t>
      </w:r>
      <w:r w:rsidR="008C05C5" w:rsidRPr="00B130D2">
        <w:t xml:space="preserve"> concentrations </w:t>
      </w:r>
      <w:r w:rsidR="000D6B19" w:rsidRPr="00B130D2">
        <w:t>were similar</w:t>
      </w:r>
      <w:r w:rsidR="003A389F" w:rsidRPr="00B130D2">
        <w:t>.</w:t>
      </w:r>
      <w:r w:rsidR="006A4E2B" w:rsidRPr="00B130D2">
        <w:t xml:space="preserve"> It warrants further exploration in future studies to determine if this was </w:t>
      </w:r>
      <w:r w:rsidR="008C05C5" w:rsidRPr="00B130D2">
        <w:t>a chance find</w:t>
      </w:r>
      <w:r w:rsidR="001C5789" w:rsidRPr="00B130D2">
        <w:t xml:space="preserve">ing, as </w:t>
      </w:r>
      <w:r w:rsidR="002E6710" w:rsidRPr="00B130D2">
        <w:t xml:space="preserve">this </w:t>
      </w:r>
      <w:r w:rsidR="006A4E2B" w:rsidRPr="00B130D2">
        <w:t xml:space="preserve">did not occur </w:t>
      </w:r>
      <w:r w:rsidR="001671B2" w:rsidRPr="00B130D2">
        <w:t>with</w:t>
      </w:r>
      <w:r w:rsidR="002E6710" w:rsidRPr="00B130D2">
        <w:t xml:space="preserve"> </w:t>
      </w:r>
      <w:r w:rsidR="003E1083" w:rsidRPr="00B130D2">
        <w:t>IVM-3x300</w:t>
      </w:r>
      <w:r w:rsidR="002E6710" w:rsidRPr="00B130D2">
        <w:t xml:space="preserve"> and i</w:t>
      </w:r>
      <w:r w:rsidR="0017263D" w:rsidRPr="00B130D2">
        <w:t xml:space="preserve">vermectin is not known </w:t>
      </w:r>
      <w:r w:rsidR="00A73F27" w:rsidRPr="00B130D2">
        <w:t>to decrease hemoglobin</w:t>
      </w:r>
      <w:r w:rsidR="00CF23C7" w:rsidRPr="00B130D2">
        <w:t>.</w:t>
      </w:r>
      <w:r w:rsidR="00A73F27" w:rsidRPr="00B130D2">
        <w:fldChar w:fldCharType="begin"/>
      </w:r>
      <w:r w:rsidR="0035050E">
        <w:instrText xml:space="preserve"> ADDIN EN.CITE &lt;EndNote&gt;&lt;Cite&gt;&lt;Author&gt;Merck &amp;amp; Co&lt;/Author&gt;&lt;Year&gt;2011&lt;/Year&gt;&lt;RecNum&gt;160&lt;/RecNum&gt;&lt;DisplayText&gt;&lt;style face="superscript"&gt;13&lt;/style&gt;&lt;/DisplayText&gt;&lt;record&gt;&lt;rec-number&gt;160&lt;/rec-number&gt;&lt;foreign-keys&gt;&lt;key app="EN" db-id="xx5xsfsaux5eeberrz35x028ww09vpxp25vd" timestamp="1496160236"&gt;160&lt;/key&gt;&lt;/foreign-keys&gt;&lt;ref-type name="Web Page"&gt;12&lt;/ref-type&gt;&lt;contributors&gt;&lt;authors&gt;&lt;author&gt;Merck &amp;amp; Co,&lt;/author&gt;&lt;/authors&gt;&lt;/contributors&gt;&lt;titles&gt;&lt;title&gt;Ivermectin product information&lt;/title&gt;&lt;/titles&gt;&lt;dates&gt;&lt;year&gt;2011&lt;/year&gt;&lt;/dates&gt;&lt;urls&gt;&lt;related-urls&gt;&lt;url&gt;http://www.medsafe.govt.nz/profs/Datasheet/s/Stromectoltab.pdf, Archived at: http://www.webcitation.org/6ssaG1QhA&lt;/url&gt;&lt;/related-urls&gt;&lt;/urls&gt;&lt;/record&gt;&lt;/Cite&gt;&lt;/EndNote&gt;</w:instrText>
      </w:r>
      <w:r w:rsidR="00A73F27" w:rsidRPr="00B130D2">
        <w:fldChar w:fldCharType="separate"/>
      </w:r>
      <w:r w:rsidR="0035050E" w:rsidRPr="0035050E">
        <w:rPr>
          <w:noProof/>
          <w:vertAlign w:val="superscript"/>
        </w:rPr>
        <w:t>13</w:t>
      </w:r>
      <w:r w:rsidR="00A73F27" w:rsidRPr="00B130D2">
        <w:fldChar w:fldCharType="end"/>
      </w:r>
      <w:r w:rsidR="00A73F27" w:rsidRPr="00B130D2">
        <w:t xml:space="preserve"> </w:t>
      </w:r>
      <w:r w:rsidR="0061494F" w:rsidRPr="00B130D2">
        <w:t>As expected, DP was associated with prolo</w:t>
      </w:r>
      <w:r w:rsidR="00A32243" w:rsidRPr="00B130D2">
        <w:t>n</w:t>
      </w:r>
      <w:r w:rsidR="0061494F" w:rsidRPr="00B130D2">
        <w:t>gation of the QTc</w:t>
      </w:r>
      <w:r w:rsidR="009072CE">
        <w:t>-</w:t>
      </w:r>
      <w:r w:rsidR="001671B2" w:rsidRPr="00B130D2">
        <w:t>interval</w:t>
      </w:r>
      <w:r w:rsidR="0044608D" w:rsidRPr="00B130D2">
        <w:t>, which exceeded 500ms in one patient</w:t>
      </w:r>
      <w:r w:rsidR="00D46BD1" w:rsidRPr="00B130D2">
        <w:t>. However</w:t>
      </w:r>
      <w:r w:rsidR="00EA2F40" w:rsidRPr="00B130D2">
        <w:t>,</w:t>
      </w:r>
      <w:r w:rsidR="0061494F" w:rsidRPr="00B130D2">
        <w:t xml:space="preserve"> there was no </w:t>
      </w:r>
      <w:r w:rsidR="00A32243" w:rsidRPr="00B130D2">
        <w:t xml:space="preserve">suggestion that </w:t>
      </w:r>
      <w:r w:rsidR="00D46BD1" w:rsidRPr="00B130D2">
        <w:t xml:space="preserve">the piperaquine-induced QT-prolongation </w:t>
      </w:r>
      <w:r w:rsidR="001066BF" w:rsidRPr="00B130D2">
        <w:t>differed between the arms.</w:t>
      </w:r>
      <w:r w:rsidR="00EA2F40" w:rsidRPr="00B130D2">
        <w:t xml:space="preserve"> </w:t>
      </w:r>
      <w:r w:rsidR="00CC12F4" w:rsidRPr="00B130D2">
        <w:t xml:space="preserve">One </w:t>
      </w:r>
      <w:r w:rsidR="003E1083" w:rsidRPr="00B130D2">
        <w:t>IVM-3x600</w:t>
      </w:r>
      <w:r w:rsidR="001066BF" w:rsidRPr="00B130D2">
        <w:t xml:space="preserve"> </w:t>
      </w:r>
      <w:r w:rsidR="00CC12F4" w:rsidRPr="00B130D2">
        <w:t>patient developed an anaphylactic reaction</w:t>
      </w:r>
      <w:r w:rsidR="000A2206" w:rsidRPr="00B130D2">
        <w:t xml:space="preserve"> after the first dose of DP and ivermectin which resolved rapidly following treatment</w:t>
      </w:r>
      <w:r w:rsidR="00333F66" w:rsidRPr="00B130D2">
        <w:t xml:space="preserve">. </w:t>
      </w:r>
      <w:r w:rsidR="006721FA" w:rsidRPr="00B130D2">
        <w:t xml:space="preserve">Allergic and anaphylactic reactions are known side-effects of both </w:t>
      </w:r>
      <w:r w:rsidR="00641758" w:rsidRPr="00B130D2">
        <w:t>DP</w:t>
      </w:r>
      <w:r w:rsidR="006721FA" w:rsidRPr="00B130D2">
        <w:t xml:space="preserve"> and ivermectin. </w:t>
      </w:r>
      <w:r w:rsidR="00AA30A6" w:rsidRPr="00B130D2">
        <w:t>Since, t</w:t>
      </w:r>
      <w:r w:rsidR="00333F66" w:rsidRPr="00B130D2">
        <w:t>he same patient tolerated artemether-lumefantrine</w:t>
      </w:r>
      <w:r w:rsidR="00AA30A6" w:rsidRPr="00B130D2">
        <w:t>, which also contains an artemisinin derivative</w:t>
      </w:r>
      <w:r w:rsidR="00333F66" w:rsidRPr="00B130D2">
        <w:t xml:space="preserve">, the </w:t>
      </w:r>
      <w:r w:rsidR="00D92AF6" w:rsidRPr="00B130D2">
        <w:t>reaction</w:t>
      </w:r>
      <w:r w:rsidR="00AA30A6" w:rsidRPr="00B130D2">
        <w:t xml:space="preserve"> may </w:t>
      </w:r>
      <w:r w:rsidR="00333F66" w:rsidRPr="00B130D2">
        <w:t>reflect the use of piperaquine or ivermectin</w:t>
      </w:r>
      <w:r w:rsidR="00AA30A6" w:rsidRPr="00B130D2">
        <w:t>.</w:t>
      </w:r>
      <w:r w:rsidR="00B57059" w:rsidRPr="00B130D2">
        <w:t xml:space="preserve"> </w:t>
      </w:r>
      <w:r w:rsidR="00984DF9" w:rsidRPr="00B130D2">
        <w:t>Three patients had grade-</w:t>
      </w:r>
      <w:r w:rsidR="002B6792" w:rsidRPr="00B130D2">
        <w:t>3 elevated liver enzymes; while all had pre-existent increases, two were just above t</w:t>
      </w:r>
      <w:r w:rsidR="00984DF9" w:rsidRPr="00B130D2">
        <w:t>he upper</w:t>
      </w:r>
      <w:r w:rsidR="009072CE">
        <w:t>-</w:t>
      </w:r>
      <w:r w:rsidR="00984DF9" w:rsidRPr="00B130D2">
        <w:t>limit of normal (grade-</w:t>
      </w:r>
      <w:r w:rsidR="002B6792" w:rsidRPr="00B130D2">
        <w:t xml:space="preserve">1) at </w:t>
      </w:r>
      <w:r w:rsidR="00984DF9" w:rsidRPr="00B130D2">
        <w:t>baseline and increased to grade-</w:t>
      </w:r>
      <w:r w:rsidR="002B6792" w:rsidRPr="00B130D2">
        <w:t xml:space="preserve">3, </w:t>
      </w:r>
      <w:r w:rsidR="005F262E" w:rsidRPr="00B130D2">
        <w:t>whereas</w:t>
      </w:r>
      <w:r w:rsidR="002B6792" w:rsidRPr="00B130D2">
        <w:t xml:space="preserve"> the third </w:t>
      </w:r>
      <w:r w:rsidR="00984DF9" w:rsidRPr="00B130D2">
        <w:t>had grade-</w:t>
      </w:r>
      <w:r w:rsidR="002B6792" w:rsidRPr="00B130D2">
        <w:t>3 elevation at baseline. Liver enzyme increases are known to be cause</w:t>
      </w:r>
      <w:r w:rsidR="005F262E" w:rsidRPr="00B130D2">
        <w:t>d</w:t>
      </w:r>
      <w:r w:rsidR="002B6792" w:rsidRPr="00B130D2">
        <w:t xml:space="preserve"> by both ivermectin and DP. </w:t>
      </w:r>
      <w:r w:rsidR="00B57059" w:rsidRPr="00B130D2">
        <w:t xml:space="preserve">The frequency of </w:t>
      </w:r>
      <w:r w:rsidR="002B6792" w:rsidRPr="00B130D2">
        <w:t xml:space="preserve">liver enzyme elevations, </w:t>
      </w:r>
      <w:r w:rsidR="00B57059" w:rsidRPr="00B130D2">
        <w:t xml:space="preserve">allergic reactions to either DP or ivermectin, and the </w:t>
      </w:r>
      <w:r w:rsidR="007E160D" w:rsidRPr="00B130D2">
        <w:t xml:space="preserve">subjective visual complaints </w:t>
      </w:r>
      <w:r w:rsidR="00A77E51" w:rsidRPr="00B130D2">
        <w:t xml:space="preserve">may be important determinants of the potential use of </w:t>
      </w:r>
      <w:r w:rsidR="00B93BBC">
        <w:t>IVM-3x600 or IVM-3x300</w:t>
      </w:r>
      <w:r w:rsidR="00A77E51" w:rsidRPr="00B130D2">
        <w:t xml:space="preserve"> as part of MDA </w:t>
      </w:r>
      <w:r w:rsidR="007E160D" w:rsidRPr="00B130D2">
        <w:t>requir</w:t>
      </w:r>
      <w:r w:rsidR="00AA73C4" w:rsidRPr="00B130D2">
        <w:t>ing</w:t>
      </w:r>
      <w:r w:rsidR="007E160D" w:rsidRPr="00B130D2">
        <w:t xml:space="preserve"> further evaluation in larger population based studies.</w:t>
      </w:r>
      <w:r w:rsidR="00B57059" w:rsidRPr="00B130D2">
        <w:t xml:space="preserve"> </w:t>
      </w:r>
    </w:p>
    <w:p w14:paraId="13FCA349" w14:textId="59C0012B" w:rsidR="003516E0" w:rsidRPr="00B130D2" w:rsidRDefault="00387AAA" w:rsidP="002E5217">
      <w:pPr>
        <w:pStyle w:val="NoSpacing"/>
      </w:pPr>
      <w:r w:rsidRPr="00B130D2">
        <w:lastRenderedPageBreak/>
        <w:tab/>
        <w:t>A</w:t>
      </w:r>
      <w:r w:rsidR="00070F80" w:rsidRPr="00B130D2">
        <w:t xml:space="preserve"> </w:t>
      </w:r>
      <w:r w:rsidRPr="00B130D2">
        <w:t xml:space="preserve">limitation of this study is that it </w:t>
      </w:r>
      <w:r w:rsidR="001C1900" w:rsidRPr="00B130D2">
        <w:t>enrolled</w:t>
      </w:r>
      <w:r w:rsidRPr="00B130D2">
        <w:t xml:space="preserve"> participants with symptomatic malaria, whereas possible future applications of </w:t>
      </w:r>
      <w:r w:rsidR="00502A8A">
        <w:t>IVM-3x600 or IVM-3x300</w:t>
      </w:r>
      <w:r w:rsidRPr="00B130D2">
        <w:t xml:space="preserve"> may involve MDA with </w:t>
      </w:r>
      <w:r w:rsidR="00D00482" w:rsidRPr="00B130D2">
        <w:t>artem</w:t>
      </w:r>
      <w:r w:rsidR="00362342" w:rsidRPr="00B130D2">
        <w:t>isinin-bas</w:t>
      </w:r>
      <w:r w:rsidR="001411C9" w:rsidRPr="00B130D2">
        <w:t xml:space="preserve">ed combination therapies </w:t>
      </w:r>
      <w:r w:rsidR="00EE12E6" w:rsidRPr="00B130D2">
        <w:t xml:space="preserve">(ACTs) </w:t>
      </w:r>
      <w:r w:rsidRPr="00B130D2">
        <w:t xml:space="preserve">targeting </w:t>
      </w:r>
      <w:r w:rsidR="00070F80" w:rsidRPr="00B130D2">
        <w:t xml:space="preserve">mostly </w:t>
      </w:r>
      <w:r w:rsidRPr="00B130D2">
        <w:t xml:space="preserve">asymptomatic carriers and uninfected individuals. </w:t>
      </w:r>
      <w:r w:rsidR="00362342" w:rsidRPr="00B130D2">
        <w:t>Symptomatic patients were chosen as</w:t>
      </w:r>
      <w:r w:rsidR="00125DE3" w:rsidRPr="00B130D2">
        <w:t xml:space="preserve"> this group was </w:t>
      </w:r>
      <w:r w:rsidR="000D6903" w:rsidRPr="00B130D2">
        <w:t xml:space="preserve">thought </w:t>
      </w:r>
      <w:r w:rsidR="00125DE3" w:rsidRPr="00B130D2">
        <w:t xml:space="preserve">to potentially benefit </w:t>
      </w:r>
      <w:r w:rsidR="00F772E9" w:rsidRPr="00B130D2">
        <w:t>from</w:t>
      </w:r>
      <w:r w:rsidR="00F00D6F" w:rsidRPr="00B130D2">
        <w:t>,</w:t>
      </w:r>
      <w:r w:rsidR="00F772E9" w:rsidRPr="00B130D2">
        <w:t xml:space="preserve"> </w:t>
      </w:r>
      <w:r w:rsidR="00741C5E" w:rsidRPr="00B130D2">
        <w:t xml:space="preserve">and </w:t>
      </w:r>
      <w:r w:rsidR="000D6903" w:rsidRPr="00B130D2">
        <w:t xml:space="preserve">be the </w:t>
      </w:r>
      <w:r w:rsidR="00125DE3" w:rsidRPr="00B130D2">
        <w:t xml:space="preserve">most </w:t>
      </w:r>
      <w:r w:rsidR="003876C9" w:rsidRPr="00B130D2">
        <w:t>likely to comply with</w:t>
      </w:r>
      <w:r w:rsidR="00F00D6F" w:rsidRPr="00B130D2">
        <w:t>,</w:t>
      </w:r>
      <w:r w:rsidR="003876C9" w:rsidRPr="00B130D2">
        <w:t xml:space="preserve"> </w:t>
      </w:r>
      <w:r w:rsidR="00125DE3" w:rsidRPr="00B130D2">
        <w:t xml:space="preserve">the frequent follow-up </w:t>
      </w:r>
      <w:r w:rsidR="003876C9" w:rsidRPr="00B130D2">
        <w:t xml:space="preserve">schedule. </w:t>
      </w:r>
      <w:bookmarkStart w:id="78" w:name="_Hlk505085150"/>
      <w:r w:rsidR="00421467" w:rsidRPr="00B130D2">
        <w:t xml:space="preserve">Although it is not likely </w:t>
      </w:r>
      <w:r w:rsidR="00362342" w:rsidRPr="00B130D2">
        <w:t xml:space="preserve">that </w:t>
      </w:r>
      <w:r w:rsidR="00BD3700" w:rsidRPr="00B130D2">
        <w:t xml:space="preserve">symptomatic </w:t>
      </w:r>
      <w:r w:rsidR="00362342" w:rsidRPr="00B130D2">
        <w:t xml:space="preserve">malaria </w:t>
      </w:r>
      <w:r w:rsidR="00C80FD9" w:rsidRPr="00B130D2">
        <w:t xml:space="preserve">significantly </w:t>
      </w:r>
      <w:r w:rsidR="00BD3700" w:rsidRPr="00B130D2">
        <w:t>m</w:t>
      </w:r>
      <w:r w:rsidR="00362342" w:rsidRPr="00B130D2">
        <w:t>odif</w:t>
      </w:r>
      <w:r w:rsidR="00BD3700" w:rsidRPr="00B130D2">
        <w:t>ies</w:t>
      </w:r>
      <w:r w:rsidR="00362342" w:rsidRPr="00B130D2">
        <w:t xml:space="preserve"> the mosquitocidal effect of ivermectin,</w:t>
      </w:r>
      <w:r w:rsidR="00BD3700" w:rsidRPr="00B130D2">
        <w:t xml:space="preserve"> </w:t>
      </w:r>
      <w:bookmarkStart w:id="79" w:name="_Hlk498957914"/>
      <w:r w:rsidR="00C80FD9" w:rsidRPr="00B130D2">
        <w:t xml:space="preserve">it remains to be determined </w:t>
      </w:r>
      <w:r w:rsidR="003F6AFC" w:rsidRPr="00B130D2">
        <w:t xml:space="preserve">if </w:t>
      </w:r>
      <w:r w:rsidR="00BD3700" w:rsidRPr="00B130D2">
        <w:t xml:space="preserve">the </w:t>
      </w:r>
      <w:r w:rsidR="000D6903" w:rsidRPr="00B130D2">
        <w:t xml:space="preserve">good </w:t>
      </w:r>
      <w:r w:rsidR="00BD3700" w:rsidRPr="00B130D2">
        <w:t>tolerance of</w:t>
      </w:r>
      <w:r w:rsidR="00B839F3" w:rsidRPr="00B130D2">
        <w:t xml:space="preserve"> </w:t>
      </w:r>
      <w:r w:rsidR="00502A8A">
        <w:t>IVM-3x600 and IVM-3x300</w:t>
      </w:r>
      <w:r w:rsidR="00B839F3" w:rsidRPr="00B130D2">
        <w:t xml:space="preserve"> ivermectin</w:t>
      </w:r>
      <w:r w:rsidR="003F6AFC" w:rsidRPr="00B130D2">
        <w:t xml:space="preserve"> </w:t>
      </w:r>
      <w:r w:rsidR="006F286A" w:rsidRPr="00B130D2">
        <w:t>observed in our stud</w:t>
      </w:r>
      <w:r w:rsidR="000D6903" w:rsidRPr="00B130D2">
        <w:t>y</w:t>
      </w:r>
      <w:r w:rsidR="00B14BC0" w:rsidRPr="00B130D2">
        <w:t xml:space="preserve"> </w:t>
      </w:r>
      <w:r w:rsidR="006F286A" w:rsidRPr="00B130D2">
        <w:t xml:space="preserve">applies to </w:t>
      </w:r>
      <w:r w:rsidR="00EE4BD4" w:rsidRPr="00B130D2">
        <w:t>uninfected</w:t>
      </w:r>
      <w:r w:rsidR="00AF3FE5" w:rsidRPr="00B130D2">
        <w:t xml:space="preserve"> and </w:t>
      </w:r>
      <w:r w:rsidR="003F6AFC" w:rsidRPr="00B130D2">
        <w:t xml:space="preserve">asymptomatic </w:t>
      </w:r>
      <w:r w:rsidR="000D6903" w:rsidRPr="00B130D2">
        <w:t>individuals. T</w:t>
      </w:r>
      <w:r w:rsidR="00362342" w:rsidRPr="00B130D2">
        <w:t>his should be assessed in future (field) studies.</w:t>
      </w:r>
      <w:bookmarkEnd w:id="78"/>
      <w:r w:rsidR="003516E0" w:rsidRPr="00B130D2">
        <w:t xml:space="preserve"> </w:t>
      </w:r>
      <w:bookmarkStart w:id="80" w:name="_Hlk505173147"/>
      <w:bookmarkEnd w:id="79"/>
      <w:r w:rsidR="003C3488" w:rsidRPr="003C3488">
        <w:t xml:space="preserve">A further limitation recognises </w:t>
      </w:r>
      <w:r w:rsidR="006975FC">
        <w:t xml:space="preserve">that </w:t>
      </w:r>
      <w:r w:rsidR="003C3488" w:rsidRPr="003C3488">
        <w:t xml:space="preserve">programme implementation for malaria prevention will </w:t>
      </w:r>
      <w:r w:rsidR="00E434BC">
        <w:t xml:space="preserve">also include </w:t>
      </w:r>
      <w:r w:rsidR="003C3488" w:rsidRPr="003C3488">
        <w:t xml:space="preserve">children, </w:t>
      </w:r>
      <w:r w:rsidR="00E434BC">
        <w:t>and use</w:t>
      </w:r>
      <w:r w:rsidR="00E434BC" w:rsidRPr="003C3488">
        <w:t xml:space="preserve"> </w:t>
      </w:r>
      <w:r w:rsidR="003C3488" w:rsidRPr="003C3488">
        <w:t>multiple MDA rounds.</w:t>
      </w:r>
      <w:bookmarkEnd w:id="80"/>
      <w:r w:rsidR="003C3488" w:rsidRPr="003C3488">
        <w:t xml:space="preserve"> It is thus important further </w:t>
      </w:r>
      <w:r w:rsidR="00CC3D6F">
        <w:t xml:space="preserve">pharmacokinetic, </w:t>
      </w:r>
      <w:r w:rsidR="00845142">
        <w:t>tolerability,</w:t>
      </w:r>
      <w:r w:rsidR="003C3488" w:rsidRPr="003C3488">
        <w:t xml:space="preserve"> safety</w:t>
      </w:r>
      <w:r w:rsidR="00CC3D6F">
        <w:t xml:space="preserve"> and efficacy</w:t>
      </w:r>
      <w:r w:rsidR="003C3488" w:rsidRPr="003C3488">
        <w:t xml:space="preserve"> studies be conducted </w:t>
      </w:r>
      <w:r w:rsidR="0003628E">
        <w:t>with</w:t>
      </w:r>
      <w:r w:rsidR="009F21C3" w:rsidRPr="003019DD">
        <w:t xml:space="preserve"> repeat</w:t>
      </w:r>
      <w:r w:rsidR="009F21C3">
        <w:t>ed</w:t>
      </w:r>
      <w:r w:rsidR="009F21C3" w:rsidRPr="003019DD">
        <w:t xml:space="preserve"> courses</w:t>
      </w:r>
      <w:r w:rsidR="009F21C3">
        <w:t xml:space="preserve"> of ivermectin</w:t>
      </w:r>
      <w:r w:rsidR="00791AD6">
        <w:t xml:space="preserve">, as well as among </w:t>
      </w:r>
      <w:r w:rsidR="00513622">
        <w:t>children</w:t>
      </w:r>
      <w:r w:rsidR="00B56A33">
        <w:t xml:space="preserve">, whose pharmacokinetics </w:t>
      </w:r>
      <w:r w:rsidR="00387783">
        <w:t xml:space="preserve">of ivermectin </w:t>
      </w:r>
      <w:r w:rsidR="00B56A33">
        <w:t>may differ from that in adults</w:t>
      </w:r>
      <w:r w:rsidR="00513622">
        <w:t>. The population-level model presumed similar efficacy in children</w:t>
      </w:r>
      <w:r w:rsidR="00387783">
        <w:t xml:space="preserve"> </w:t>
      </w:r>
      <w:r w:rsidR="006975FC">
        <w:rPr>
          <w:rFonts w:cstheme="minorHAnsi"/>
        </w:rPr>
        <w:t>≥</w:t>
      </w:r>
      <w:r w:rsidR="00387783">
        <w:t>4 years as in adults</w:t>
      </w:r>
      <w:r w:rsidR="00513622">
        <w:t>, as no studies were identified that assessed the pharmacokinet</w:t>
      </w:r>
      <w:r w:rsidR="00B56A33">
        <w:t>ics of ivermectin in children.</w:t>
      </w:r>
      <w:r w:rsidR="00513622" w:rsidRPr="00020174">
        <w:t xml:space="preserve"> </w:t>
      </w:r>
      <w:r w:rsidR="00DC2E01">
        <w:t>In areas of</w:t>
      </w:r>
      <w:r w:rsidR="000877B0">
        <w:t xml:space="preserve"> piperaquine resistance </w:t>
      </w:r>
      <w:r w:rsidR="00DC2E01">
        <w:t>such as</w:t>
      </w:r>
      <w:r w:rsidR="000877B0">
        <w:t xml:space="preserve"> the Greater Mekong Sub-region, </w:t>
      </w:r>
      <w:r w:rsidR="006066D4">
        <w:t xml:space="preserve">future studies should assess </w:t>
      </w:r>
      <w:r w:rsidR="005D1DF2">
        <w:t>the safety and</w:t>
      </w:r>
      <w:r w:rsidR="005412F4">
        <w:t xml:space="preserve"> efficacy of </w:t>
      </w:r>
      <w:r w:rsidR="000877B0">
        <w:t xml:space="preserve">ivermectin </w:t>
      </w:r>
      <w:r w:rsidR="005412F4">
        <w:t xml:space="preserve">when used in combination with other ACTs, including </w:t>
      </w:r>
      <w:r w:rsidR="000877B0">
        <w:t>with Triple ACT’s (TACT’s)</w:t>
      </w:r>
      <w:r w:rsidR="00BC5DE3">
        <w:t>.</w:t>
      </w:r>
      <w:r w:rsidR="00A71213">
        <w:fldChar w:fldCharType="begin"/>
      </w:r>
      <w:r w:rsidR="00CF44AD">
        <w:instrText xml:space="preserve"> ADDIN EN.CITE &lt;EndNote&gt;&lt;Cite ExcludeYear="1"&gt;&lt;Author&gt;Pluijm&lt;/Author&gt;&lt;RecNum&gt;213&lt;/RecNum&gt;&lt;DisplayText&gt;&lt;style face="superscript"&gt;27&lt;/style&gt;&lt;/DisplayText&gt;&lt;record&gt;&lt;rec-number&gt;213&lt;/rec-number&gt;&lt;foreign-keys&gt;&lt;key app="EN" db-id="xx5xsfsaux5eeberrz35x028ww09vpxp25vd" timestamp="1511279836"&gt;213&lt;/key&gt;&lt;/foreign-keys&gt;&lt;ref-type name="Conference Paper"&gt;47&lt;/ref-type&gt;&lt;contributors&gt;&lt;authors&gt;&lt;author&gt;van der Pluijm, Rob W;&lt;/author&gt;&lt;/authors&gt;&lt;/contributors&gt;&lt;titles&gt;&lt;title&gt;Pre-final results of the efficacy, safety, and tolerability of Triple Artemisinin Combination Therapies (TACTs)&lt;/title&gt;&lt;secondary-title&gt;ASTMH Annual Meeting 2017&lt;/secondary-title&gt;&lt;/titles&gt;&lt;num-vols&gt;Triple ACTs as the New Paradigm for Treatment of Uncomplicated falciparum Malaria&lt;/num-vols&gt;&lt;dates&gt;&lt;/dates&gt;&lt;pub-location&gt;Baltimore, MD&lt;/pub-location&gt;&lt;urls&gt;&lt;related-urls&gt;&lt;url&gt;http://event.siattend.com/Event/SessionDetail/ASTMH17/ASTMH17-0061&lt;/url&gt;&lt;/related-urls&gt;&lt;/urls&gt;&lt;/record&gt;&lt;/Cite&gt;&lt;/EndNote&gt;</w:instrText>
      </w:r>
      <w:r w:rsidR="00A71213">
        <w:fldChar w:fldCharType="separate"/>
      </w:r>
      <w:r w:rsidR="00CF44AD" w:rsidRPr="00CF44AD">
        <w:rPr>
          <w:noProof/>
          <w:vertAlign w:val="superscript"/>
        </w:rPr>
        <w:t>27</w:t>
      </w:r>
      <w:r w:rsidR="00A71213">
        <w:fldChar w:fldCharType="end"/>
      </w:r>
      <w:r w:rsidR="00BC5DE3">
        <w:t xml:space="preserve"> </w:t>
      </w:r>
      <w:r w:rsidR="005B7349">
        <w:t xml:space="preserve">Another </w:t>
      </w:r>
      <w:r w:rsidR="00AC6C87">
        <w:t xml:space="preserve">possible </w:t>
      </w:r>
      <w:r w:rsidR="005B7349">
        <w:t xml:space="preserve">limitation </w:t>
      </w:r>
      <w:r w:rsidR="00AC6C87">
        <w:t>is that</w:t>
      </w:r>
      <w:r w:rsidR="00696533">
        <w:t xml:space="preserve"> </w:t>
      </w:r>
      <w:r w:rsidR="002704CA">
        <w:t>this study used</w:t>
      </w:r>
      <w:r w:rsidR="003516E0" w:rsidRPr="00B130D2">
        <w:t xml:space="preserve"> a homogeneous </w:t>
      </w:r>
      <w:r w:rsidR="00403958" w:rsidRPr="00B130D2">
        <w:t xml:space="preserve">laboratory-reared </w:t>
      </w:r>
      <w:r w:rsidR="003516E0" w:rsidRPr="00B130D2">
        <w:t xml:space="preserve">mosquito </w:t>
      </w:r>
      <w:r w:rsidR="00403958" w:rsidRPr="00B130D2">
        <w:t>colony</w:t>
      </w:r>
      <w:r w:rsidR="003516E0" w:rsidRPr="00B130D2">
        <w:t xml:space="preserve"> </w:t>
      </w:r>
      <w:r w:rsidR="000D6903" w:rsidRPr="00B130D2">
        <w:t>known to be</w:t>
      </w:r>
      <w:r w:rsidR="003516E0" w:rsidRPr="00B130D2">
        <w:t xml:space="preserve"> sensitive to pyrethroids and other classes of public health insecticides</w:t>
      </w:r>
      <w:r w:rsidR="002704CA">
        <w:t xml:space="preserve"> which may not be reflective of wild populations</w:t>
      </w:r>
      <w:r w:rsidR="003516E0" w:rsidRPr="00B130D2">
        <w:t xml:space="preserve">. </w:t>
      </w:r>
      <w:r w:rsidR="005268ED">
        <w:t xml:space="preserve">However, </w:t>
      </w:r>
      <w:r w:rsidR="00D47333" w:rsidRPr="00B130D2">
        <w:t>p</w:t>
      </w:r>
      <w:r w:rsidR="00FF4056" w:rsidRPr="00B130D2">
        <w:t>revious work has demonstrated that ivermectin affects survival of all tested anophelines (</w:t>
      </w:r>
      <w:r w:rsidR="00636753" w:rsidRPr="00B130D2">
        <w:rPr>
          <w:rFonts w:cstheme="minorHAnsi"/>
        </w:rPr>
        <w:t>≥</w:t>
      </w:r>
      <w:r w:rsidR="001F3A73" w:rsidRPr="00B130D2">
        <w:t>17</w:t>
      </w:r>
      <w:r w:rsidR="00FF4056" w:rsidRPr="00B130D2">
        <w:t xml:space="preserve"> species tested)</w:t>
      </w:r>
      <w:r w:rsidR="001F3A73" w:rsidRPr="00B130D2">
        <w:t>,</w:t>
      </w:r>
      <w:r w:rsidR="00D47333" w:rsidRPr="00B130D2">
        <w:fldChar w:fldCharType="begin">
          <w:fldData xml:space="preserve">PEVuZE5vdGU+PENpdGU+PEF1dGhvcj5DaGFjY291cjwvQXV0aG9yPjxZZWFyPjIwMTU8L1llYXI+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</w:fldData>
        </w:fldChar>
      </w:r>
      <w:r w:rsidR="00CF44AD">
        <w:instrText xml:space="preserve"> ADDIN EN.CITE </w:instrText>
      </w:r>
      <w:r w:rsidR="00CF44AD">
        <w:fldChar w:fldCharType="begin">
          <w:fldData xml:space="preserve">PEVuZE5vdGU+PENpdGU+PEF1dGhvcj5DaGFjY291cjwvQXV0aG9yPjxZZWFyPjIwMTU8L1llYXI+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</w:fldData>
        </w:fldChar>
      </w:r>
      <w:r w:rsidR="00CF44AD">
        <w:instrText xml:space="preserve"> ADDIN EN.CITE.DATA </w:instrText>
      </w:r>
      <w:r w:rsidR="00CF44AD">
        <w:fldChar w:fldCharType="end"/>
      </w:r>
      <w:r w:rsidR="00D47333" w:rsidRPr="00B130D2">
        <w:fldChar w:fldCharType="separate"/>
      </w:r>
      <w:r w:rsidR="00CF44AD" w:rsidRPr="00CF44AD">
        <w:rPr>
          <w:noProof/>
          <w:vertAlign w:val="superscript"/>
        </w:rPr>
        <w:t>28</w:t>
      </w:r>
      <w:r w:rsidR="00D47333" w:rsidRPr="00B130D2">
        <w:fldChar w:fldCharType="end"/>
      </w:r>
      <w:r w:rsidR="00FF4056" w:rsidRPr="00B130D2">
        <w:t xml:space="preserve"> and there is no evidence that pyrethroid resistance mechanisms cross-target ivermectin</w:t>
      </w:r>
      <w:r w:rsidR="00D47333" w:rsidRPr="00B130D2">
        <w:t>,</w:t>
      </w:r>
      <w:r w:rsidR="00D47333" w:rsidRPr="00B130D2">
        <w:fldChar w:fldCharType="begin">
          <w:fldData xml:space="preserve">PEVuZE5vdGU+PENpdGU+PEF1dGhvcj5Gb3k8L0F1dGhvcj48WWVhcj4yMDExPC9ZZWFyPjxSZWNO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</w:fldData>
        </w:fldChar>
      </w:r>
      <w:r w:rsidR="00D767BA">
        <w:instrText xml:space="preserve"> ADDIN EN.CITE </w:instrText>
      </w:r>
      <w:r w:rsidR="00D767BA">
        <w:fldChar w:fldCharType="begin">
          <w:fldData xml:space="preserve">PEVuZE5vdGU+PENpdGU+PEF1dGhvcj5Gb3k8L0F1dGhvcj48WWVhcj4yMDExPC9ZZWFyPjxSZWNO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</w:fldData>
        </w:fldChar>
      </w:r>
      <w:r w:rsidR="00D767BA">
        <w:instrText xml:space="preserve"> ADDIN EN.CITE.DATA </w:instrText>
      </w:r>
      <w:r w:rsidR="00D767BA">
        <w:fldChar w:fldCharType="end"/>
      </w:r>
      <w:r w:rsidR="00D47333" w:rsidRPr="00B130D2">
        <w:fldChar w:fldCharType="separate"/>
      </w:r>
      <w:r w:rsidR="0035050E" w:rsidRPr="0035050E">
        <w:rPr>
          <w:noProof/>
          <w:vertAlign w:val="superscript"/>
        </w:rPr>
        <w:t>3</w:t>
      </w:r>
      <w:r w:rsidR="00D47333" w:rsidRPr="00B130D2">
        <w:fldChar w:fldCharType="end"/>
      </w:r>
      <w:r w:rsidR="00FF4056" w:rsidRPr="00B130D2">
        <w:t xml:space="preserve"> </w:t>
      </w:r>
      <w:r w:rsidR="00451F99">
        <w:t xml:space="preserve">thus </w:t>
      </w:r>
      <w:r w:rsidR="00D47333" w:rsidRPr="00B130D2">
        <w:t>there is</w:t>
      </w:r>
      <w:r w:rsidR="00FF4056" w:rsidRPr="00B130D2">
        <w:t xml:space="preserve"> no reason to </w:t>
      </w:r>
      <w:r w:rsidR="00D47333" w:rsidRPr="00B130D2">
        <w:t>believe</w:t>
      </w:r>
      <w:r w:rsidR="00FF4056" w:rsidRPr="00B130D2">
        <w:t xml:space="preserve"> </w:t>
      </w:r>
      <w:r w:rsidR="006D3CEF" w:rsidRPr="00B130D2">
        <w:t>the</w:t>
      </w:r>
      <w:r w:rsidR="00FF4056" w:rsidRPr="00B130D2">
        <w:t xml:space="preserve"> findings </w:t>
      </w:r>
      <w:r w:rsidR="006D3CEF" w:rsidRPr="00B130D2">
        <w:t xml:space="preserve">from this study </w:t>
      </w:r>
      <w:r w:rsidR="00FF4056" w:rsidRPr="00B130D2">
        <w:t xml:space="preserve">would be </w:t>
      </w:r>
      <w:r w:rsidR="00451F99">
        <w:t xml:space="preserve">much </w:t>
      </w:r>
      <w:r w:rsidR="00FF4056" w:rsidRPr="00B130D2">
        <w:t>different for other anopheles species</w:t>
      </w:r>
      <w:r w:rsidR="00145D6B">
        <w:t>.</w:t>
      </w:r>
      <w:r w:rsidR="00FF4056" w:rsidRPr="00B130D2">
        <w:t xml:space="preserve"> </w:t>
      </w:r>
      <w:bookmarkStart w:id="81" w:name="_Hlk505180866"/>
      <w:r w:rsidR="00FF4056" w:rsidRPr="00B130D2">
        <w:t xml:space="preserve">Nevertheless, future studies </w:t>
      </w:r>
      <w:r w:rsidR="00BB50A2" w:rsidRPr="00B130D2">
        <w:t xml:space="preserve">would be </w:t>
      </w:r>
      <w:r w:rsidR="00FF4056" w:rsidRPr="00B130D2">
        <w:t>beneficial to examine possible (heterogeneity of) effects of ivermectin against wild populations</w:t>
      </w:r>
      <w:r w:rsidR="003A0254" w:rsidRPr="00B130D2">
        <w:t xml:space="preserve"> and other species</w:t>
      </w:r>
      <w:r w:rsidR="00FF4056" w:rsidRPr="00B130D2">
        <w:t>, including examining any possible cross-resistance with other insecticides.</w:t>
      </w:r>
      <w:r w:rsidR="00006433">
        <w:t xml:space="preserve"> </w:t>
      </w:r>
      <w:r w:rsidR="007B0B85">
        <w:t>A</w:t>
      </w:r>
      <w:r w:rsidR="003B6200">
        <w:t>lthough no resistance in mosquitoes has been described following</w:t>
      </w:r>
      <w:r w:rsidR="00CF1299">
        <w:t xml:space="preserve"> decades of ivermectin MDA for onchocerciasis and lymphatic filariasis, </w:t>
      </w:r>
      <w:r w:rsidR="003B6200">
        <w:t xml:space="preserve">vigilant resistance monitoring should be ensured </w:t>
      </w:r>
      <w:r w:rsidR="00AC6C87">
        <w:t>if</w:t>
      </w:r>
      <w:r w:rsidR="003B6200">
        <w:t xml:space="preserve"> high-dose ivermectin </w:t>
      </w:r>
      <w:r w:rsidR="00AC6C87">
        <w:t>is</w:t>
      </w:r>
      <w:r w:rsidR="003B6200">
        <w:t xml:space="preserve"> deployed at scale.</w:t>
      </w:r>
      <w:r w:rsidR="007B0B85">
        <w:t xml:space="preserve"> </w:t>
      </w:r>
      <w:bookmarkEnd w:id="81"/>
      <w:r w:rsidR="001F69A9">
        <w:t xml:space="preserve">Based on </w:t>
      </w:r>
      <w:proofErr w:type="spellStart"/>
      <w:proofErr w:type="gramStart"/>
      <w:r w:rsidR="001F69A9" w:rsidRPr="004752F3">
        <w:rPr>
          <w:i/>
        </w:rPr>
        <w:t>An.gambiae</w:t>
      </w:r>
      <w:proofErr w:type="spellEnd"/>
      <w:proofErr w:type="gramEnd"/>
      <w:r w:rsidR="001F69A9">
        <w:t xml:space="preserve"> </w:t>
      </w:r>
      <w:proofErr w:type="spellStart"/>
      <w:r w:rsidR="001F69A9">
        <w:t>anthropophily</w:t>
      </w:r>
      <w:proofErr w:type="spellEnd"/>
      <w:r w:rsidR="001F69A9">
        <w:t xml:space="preserve">, the model assumed 92% of bloodmeals are taken from humans, however in areas where more zoophilic vectors such as </w:t>
      </w:r>
      <w:proofErr w:type="spellStart"/>
      <w:r w:rsidR="001F69A9">
        <w:rPr>
          <w:i/>
        </w:rPr>
        <w:t>An.arabiensis</w:t>
      </w:r>
      <w:proofErr w:type="spellEnd"/>
      <w:r w:rsidR="001F69A9">
        <w:t xml:space="preserve"> are prevalent, administering endectocides to animals </w:t>
      </w:r>
      <w:r w:rsidR="00EE6698" w:rsidRPr="00EE6698">
        <w:t xml:space="preserve">may be considered though the impact of such intervention </w:t>
      </w:r>
      <w:r w:rsidR="001F69A9">
        <w:t xml:space="preserve">remains to be explored. </w:t>
      </w:r>
      <w:r w:rsidR="00611CB6">
        <w:t>Furthermore, w</w:t>
      </w:r>
      <w:r w:rsidR="009F1CF7" w:rsidRPr="009F1CF7">
        <w:t>e did not adjust for multiple comparisons as per the protocol and the statistical analysis plan, although published views regarding this differ</w:t>
      </w:r>
      <w:r w:rsidR="009F1CF7">
        <w:t>.</w:t>
      </w:r>
      <w:r w:rsidR="009F1CF7" w:rsidRPr="009F1CF7">
        <w:t xml:space="preserve"> </w:t>
      </w:r>
      <w:r w:rsidR="00994AF5" w:rsidRPr="00994AF5">
        <w:t>Lastly, the model does not take importation of new infections into the area into account which results in more optimistic predictions about the impact of MDA with ivermectin. Estimating realistic importation rates is problematic as this is highly heterogenous in different areas and at different times of the transmission season and depends on the size of the implementation area.</w:t>
      </w:r>
    </w:p>
    <w:p w14:paraId="0D738776" w14:textId="3FE9EB84" w:rsidR="009A26DE" w:rsidRPr="00DB7512" w:rsidRDefault="007220B5" w:rsidP="001C7F34">
      <w:pPr>
        <w:pStyle w:val="NoSpacing"/>
        <w:ind w:firstLine="720"/>
      </w:pPr>
      <w:r w:rsidRPr="00B130D2">
        <w:t>The relatively small difference</w:t>
      </w:r>
      <w:r w:rsidR="00415CDB" w:rsidRPr="00B130D2">
        <w:t xml:space="preserve"> </w:t>
      </w:r>
      <w:r w:rsidR="004A5D5A" w:rsidRPr="00B130D2">
        <w:t xml:space="preserve">in </w:t>
      </w:r>
      <w:r w:rsidR="001364E0" w:rsidRPr="00B130D2">
        <w:t xml:space="preserve">predicted </w:t>
      </w:r>
      <w:r w:rsidR="004A5D5A" w:rsidRPr="00B130D2">
        <w:t xml:space="preserve">impact </w:t>
      </w:r>
      <w:r w:rsidR="00415CDB" w:rsidRPr="00B130D2">
        <w:t xml:space="preserve">between </w:t>
      </w:r>
      <w:r w:rsidR="003E1083" w:rsidRPr="00B130D2">
        <w:t>IVM-3x300</w:t>
      </w:r>
      <w:r w:rsidR="00415CDB" w:rsidRPr="00B130D2">
        <w:t xml:space="preserve"> and </w:t>
      </w:r>
      <w:r w:rsidR="003E1083" w:rsidRPr="00B130D2">
        <w:t>IVM-3x600</w:t>
      </w:r>
      <w:r w:rsidR="00415CDB" w:rsidRPr="00B130D2">
        <w:t xml:space="preserve"> </w:t>
      </w:r>
      <w:r w:rsidR="00E61826" w:rsidRPr="00B130D2">
        <w:t>i</w:t>
      </w:r>
      <w:r w:rsidR="00415CDB" w:rsidRPr="00B130D2">
        <w:t xml:space="preserve">n the </w:t>
      </w:r>
      <w:r w:rsidR="00071CBE" w:rsidRPr="00B130D2">
        <w:t>Imperial College malaria transmission model</w:t>
      </w:r>
      <w:r w:rsidRPr="00B130D2">
        <w:t xml:space="preserve"> </w:t>
      </w:r>
      <w:r w:rsidR="00B130C8" w:rsidRPr="00B130D2">
        <w:t xml:space="preserve">reflects the </w:t>
      </w:r>
      <w:r w:rsidR="00F028DC" w:rsidRPr="00B130D2">
        <w:t xml:space="preserve">difference </w:t>
      </w:r>
      <w:r w:rsidR="00B130C8" w:rsidRPr="00B130D2">
        <w:t xml:space="preserve">between </w:t>
      </w:r>
      <w:r w:rsidR="00867334" w:rsidRPr="00B130D2">
        <w:t>daily</w:t>
      </w:r>
      <w:r w:rsidR="00867334">
        <w:t>-</w:t>
      </w:r>
      <w:r w:rsidR="00B130C8" w:rsidRPr="00B130D2">
        <w:t xml:space="preserve">mortality and </w:t>
      </w:r>
      <w:r w:rsidR="00D731CB" w:rsidRPr="00B130D2">
        <w:t>cumulative</w:t>
      </w:r>
      <w:r w:rsidR="00867334">
        <w:t>-</w:t>
      </w:r>
      <w:r w:rsidR="00F028DC" w:rsidRPr="00B130D2">
        <w:t>mortality in the first 10</w:t>
      </w:r>
      <w:r w:rsidR="00867334">
        <w:t>-</w:t>
      </w:r>
      <w:r w:rsidR="00F028DC" w:rsidRPr="00B130D2">
        <w:t xml:space="preserve"> to </w:t>
      </w:r>
      <w:r w:rsidR="00867334" w:rsidRPr="00B130D2">
        <w:t>14</w:t>
      </w:r>
      <w:r w:rsidR="00867334">
        <w:t>-</w:t>
      </w:r>
      <w:r w:rsidR="00F028DC" w:rsidRPr="00B130D2">
        <w:t>days</w:t>
      </w:r>
      <w:r w:rsidR="001C7002" w:rsidRPr="00B130D2">
        <w:t xml:space="preserve"> </w:t>
      </w:r>
      <w:r w:rsidR="00BF7126" w:rsidRPr="00B130D2">
        <w:t>post-feeding</w:t>
      </w:r>
      <w:r w:rsidR="006A2F0A" w:rsidRPr="00B130D2">
        <w:t xml:space="preserve">; the latter </w:t>
      </w:r>
      <w:r w:rsidR="001364E0" w:rsidRPr="00B130D2">
        <w:t xml:space="preserve">being </w:t>
      </w:r>
      <w:r w:rsidR="006A2F0A" w:rsidRPr="00B130D2">
        <w:t>the main determinant of transmission potential</w:t>
      </w:r>
      <w:r w:rsidR="003C41A3" w:rsidRPr="00B130D2">
        <w:t xml:space="preserve"> in the model</w:t>
      </w:r>
      <w:r w:rsidR="00BF7126" w:rsidRPr="00B130D2">
        <w:t xml:space="preserve">. </w:t>
      </w:r>
      <w:r w:rsidR="006A2F0A" w:rsidRPr="00B130D2">
        <w:t xml:space="preserve">Although with </w:t>
      </w:r>
      <w:r w:rsidR="003E1083" w:rsidRPr="00B130D2">
        <w:t>IVM-3x300</w:t>
      </w:r>
      <w:r w:rsidR="006A2F0A" w:rsidRPr="00B130D2">
        <w:t xml:space="preserve"> more mosquitoes survive for 2</w:t>
      </w:r>
      <w:r w:rsidR="00867334">
        <w:t>-</w:t>
      </w:r>
      <w:r w:rsidR="006A2F0A" w:rsidRPr="00B130D2">
        <w:t>days, which is the time when they are due for their next, potentially infectious, bloodmeal, by the time that they have completed sporogony and become infectious, i.e. from around 10</w:t>
      </w:r>
      <w:r w:rsidR="00867334">
        <w:t>-</w:t>
      </w:r>
      <w:r w:rsidR="006A2F0A" w:rsidRPr="00B130D2">
        <w:t>days post-feeding</w:t>
      </w:r>
      <w:r w:rsidR="00070376" w:rsidRPr="00B130D2">
        <w:t xml:space="preserve"> onward</w:t>
      </w:r>
      <w:r w:rsidR="006A2F0A" w:rsidRPr="00B130D2">
        <w:t xml:space="preserve">, the difference in cumulative mortality, and </w:t>
      </w:r>
      <w:r w:rsidR="009E57A1" w:rsidRPr="00B130D2">
        <w:t xml:space="preserve">thus </w:t>
      </w:r>
      <w:r w:rsidR="006A2F0A" w:rsidRPr="00B130D2">
        <w:t>the potential for onwards transmission, is small</w:t>
      </w:r>
      <w:r w:rsidR="00C55CBF" w:rsidRPr="00B130D2">
        <w:t>er</w:t>
      </w:r>
      <w:r w:rsidR="006A2F0A" w:rsidRPr="00B130D2">
        <w:t xml:space="preserve">. </w:t>
      </w:r>
      <w:bookmarkStart w:id="82" w:name="_Hlk505184126"/>
      <w:r w:rsidR="00BF7126" w:rsidRPr="00B130D2">
        <w:t xml:space="preserve">This </w:t>
      </w:r>
      <w:r w:rsidR="001C7002" w:rsidRPr="00B130D2">
        <w:t xml:space="preserve">is illustrated by </w:t>
      </w:r>
      <w:r w:rsidR="001364E0" w:rsidRPr="00B130D2">
        <w:t>a</w:t>
      </w:r>
      <w:r w:rsidR="001C7002" w:rsidRPr="00B130D2">
        <w:t xml:space="preserve"> </w:t>
      </w:r>
      <w:r w:rsidR="006C0419" w:rsidRPr="00B130D2">
        <w:t xml:space="preserve">lack of </w:t>
      </w:r>
      <w:r w:rsidR="001C7002" w:rsidRPr="00B130D2">
        <w:t xml:space="preserve">difference in </w:t>
      </w:r>
      <w:r w:rsidR="0031000F" w:rsidRPr="00B130D2">
        <w:t xml:space="preserve">mosquitocidal </w:t>
      </w:r>
      <w:r w:rsidR="001C7002" w:rsidRPr="00B130D2">
        <w:t>effect</w:t>
      </w:r>
      <w:r w:rsidR="0031000F" w:rsidRPr="00B130D2">
        <w:t xml:space="preserve"> at day</w:t>
      </w:r>
      <w:r w:rsidR="008468E6" w:rsidRPr="00B130D2">
        <w:t>-</w:t>
      </w:r>
      <w:r w:rsidR="0031000F" w:rsidRPr="00B130D2">
        <w:t>7 post-treatment</w:t>
      </w:r>
      <w:r w:rsidR="001C7002" w:rsidRPr="00B130D2">
        <w:t xml:space="preserve"> </w:t>
      </w:r>
      <w:r w:rsidR="0031000F" w:rsidRPr="00B130D2">
        <w:t xml:space="preserve">between the 600 and 300 mcg/kg/day dose in the GEE model </w:t>
      </w:r>
      <w:r w:rsidR="00BF7126" w:rsidRPr="00B130D2">
        <w:t>(</w:t>
      </w:r>
      <w:r w:rsidR="003A54F1" w:rsidRPr="00B130D2">
        <w:t>RR=</w:t>
      </w:r>
      <w:r w:rsidR="005A794B" w:rsidRPr="00B130D2">
        <w:rPr>
          <w:rFonts w:cstheme="minorHAnsi"/>
          <w:szCs w:val="12"/>
        </w:rPr>
        <w:fldChar w:fldCharType="begin" w:fldLock="1"/>
      </w:r>
      <w:r w:rsidR="005A794B" w:rsidRPr="00B130D2">
        <w:rPr>
          <w:rFonts w:cstheme="minorHAnsi"/>
          <w:szCs w:val="12"/>
        </w:rPr>
        <w:instrText xml:space="preserve"> LINK </w:instrText>
      </w:r>
      <w:r w:rsidR="00F65026" w:rsidRPr="00B130D2">
        <w:rPr>
          <w:rFonts w:cstheme="minorHAnsi"/>
          <w:szCs w:val="12"/>
        </w:rPr>
        <w:instrText xml:space="preserve">Excel.Sheet.12 "C:\\Users\\menno\\Dropbox (LSTM)\\IVERMAL\\Statistics\\Analysis\\table0701.xlsx" GEE_D14!R4C19 </w:instrText>
      </w:r>
      <w:r w:rsidR="005A794B" w:rsidRPr="00B130D2">
        <w:rPr>
          <w:rFonts w:cstheme="minorHAnsi"/>
          <w:szCs w:val="12"/>
        </w:rPr>
        <w:instrText xml:space="preserve">\t \* MERGEFORMAT </w:instrText>
      </w:r>
      <w:r w:rsidR="005A794B" w:rsidRPr="00B130D2">
        <w:rPr>
          <w:rFonts w:cstheme="minorHAnsi"/>
          <w:szCs w:val="12"/>
        </w:rPr>
        <w:fldChar w:fldCharType="separate"/>
      </w:r>
      <w:r w:rsidR="005A794B" w:rsidRPr="00B130D2">
        <w:rPr>
          <w:rFonts w:cstheme="minorHAnsi"/>
        </w:rPr>
        <w:t>1.03</w:t>
      </w:r>
      <w:r w:rsidR="005A794B" w:rsidRPr="00B130D2">
        <w:rPr>
          <w:rFonts w:cstheme="minorHAnsi"/>
          <w:szCs w:val="12"/>
        </w:rPr>
        <w:fldChar w:fldCharType="end"/>
      </w:r>
      <w:r w:rsidR="00BF7126" w:rsidRPr="00B130D2">
        <w:t xml:space="preserve">, </w:t>
      </w:r>
      <w:r w:rsidR="00A2056B" w:rsidRPr="00B130D2">
        <w:t>Table</w:t>
      </w:r>
      <w:r w:rsidR="00793BBC">
        <w:t xml:space="preserve"> </w:t>
      </w:r>
      <w:r w:rsidR="0031000F" w:rsidRPr="00B130D2">
        <w:fldChar w:fldCharType="begin"/>
      </w:r>
      <w:r w:rsidR="0031000F" w:rsidRPr="00B130D2">
        <w:instrText xml:space="preserve"> INCLUDETEXT "C:\\Users\\menno\\Dropbox (LSTM)\\IVERMAL\\Manuscripts\\Main paper\\</w:instrText>
      </w:r>
      <w:r w:rsidR="00372673">
        <w:instrText>Smit MR (2018) IVERMAL LID-supplement.docx</w:instrText>
      </w:r>
      <w:r w:rsidR="0031000F" w:rsidRPr="00B130D2">
        <w:instrText xml:space="preserve">" "TabGEE14" \! </w:instrText>
      </w:r>
      <w:r w:rsidR="0031000F" w:rsidRPr="00B130D2">
        <w:fldChar w:fldCharType="separate"/>
      </w:r>
      <w:r w:rsidR="009556B8" w:rsidRPr="0030192A">
        <w:t>S</w:t>
      </w:r>
      <w:fldSimple w:instr=" SEQ Table \* MERGEFORMAT " w:fldLock="1">
        <w:r w:rsidR="009556B8">
          <w:rPr>
            <w:noProof/>
          </w:rPr>
          <w:t>2</w:t>
        </w:r>
      </w:fldSimple>
      <w:r w:rsidR="0031000F" w:rsidRPr="00B130D2">
        <w:fldChar w:fldCharType="end"/>
      </w:r>
      <w:r w:rsidR="001C7002" w:rsidRPr="00B130D2">
        <w:t>)</w:t>
      </w:r>
      <w:r w:rsidR="0031000F" w:rsidRPr="00B130D2">
        <w:t>, which compares cumulative</w:t>
      </w:r>
      <w:r w:rsidR="00867334">
        <w:t>-</w:t>
      </w:r>
      <w:r w:rsidR="0031000F" w:rsidRPr="00B130D2">
        <w:t>mortality</w:t>
      </w:r>
      <w:r w:rsidR="00451C6E" w:rsidRPr="00B130D2">
        <w:t>,</w:t>
      </w:r>
      <w:r w:rsidR="001C7002" w:rsidRPr="00B130D2">
        <w:t xml:space="preserve"> </w:t>
      </w:r>
      <w:r w:rsidR="0031000F" w:rsidRPr="00B130D2">
        <w:t xml:space="preserve">versus </w:t>
      </w:r>
      <w:r w:rsidR="003A54F1" w:rsidRPr="00B130D2">
        <w:t xml:space="preserve">the </w:t>
      </w:r>
      <w:r w:rsidR="0031000F" w:rsidRPr="00B130D2">
        <w:t>C</w:t>
      </w:r>
      <w:r w:rsidR="001C7002" w:rsidRPr="00B130D2">
        <w:t xml:space="preserve">ox model </w:t>
      </w:r>
      <w:r w:rsidR="0031000F" w:rsidRPr="00B130D2">
        <w:t>(HR=</w:t>
      </w:r>
      <w:r w:rsidR="005A794B" w:rsidRPr="00B130D2">
        <w:rPr>
          <w:rFonts w:cstheme="minorHAnsi"/>
          <w:color w:val="000000"/>
          <w:szCs w:val="12"/>
        </w:rPr>
        <w:fldChar w:fldCharType="begin" w:fldLock="1"/>
      </w:r>
      <w:r w:rsidR="005A794B" w:rsidRPr="00B130D2">
        <w:rPr>
          <w:rFonts w:cstheme="minorHAnsi"/>
          <w:color w:val="000000"/>
          <w:szCs w:val="12"/>
        </w:rPr>
        <w:instrText xml:space="preserve"> LINK </w:instrText>
      </w:r>
      <w:r w:rsidR="00F65026" w:rsidRPr="00B130D2">
        <w:rPr>
          <w:rFonts w:cstheme="minorHAnsi"/>
          <w:color w:val="000000"/>
          <w:szCs w:val="12"/>
        </w:rPr>
        <w:instrText xml:space="preserve">Excel.Sheet.12 "C:\\Users\\menno\\Dropbox (LSTM)\\IVERMAL\\Statistics\\Analysis\\table070202.xlsx" Cox_D14_model_per_visit!R4C10 </w:instrText>
      </w:r>
      <w:r w:rsidR="005A794B" w:rsidRPr="00B130D2">
        <w:rPr>
          <w:rFonts w:cstheme="minorHAnsi"/>
          <w:color w:val="000000"/>
          <w:szCs w:val="12"/>
        </w:rPr>
        <w:instrText xml:space="preserve">\t \* MERGEFORMAT </w:instrText>
      </w:r>
      <w:r w:rsidR="005A794B" w:rsidRPr="00B130D2">
        <w:rPr>
          <w:rFonts w:cstheme="minorHAnsi"/>
          <w:color w:val="000000"/>
          <w:szCs w:val="12"/>
        </w:rPr>
        <w:fldChar w:fldCharType="separate"/>
      </w:r>
      <w:r w:rsidR="005A794B" w:rsidRPr="00B130D2">
        <w:t>1.50</w:t>
      </w:r>
      <w:r w:rsidR="005A794B" w:rsidRPr="00B130D2">
        <w:rPr>
          <w:rFonts w:cstheme="minorHAnsi"/>
          <w:color w:val="000000"/>
          <w:szCs w:val="12"/>
        </w:rPr>
        <w:fldChar w:fldCharType="end"/>
      </w:r>
      <w:r w:rsidR="0031000F" w:rsidRPr="00B130D2">
        <w:t xml:space="preserve">, </w:t>
      </w:r>
      <w:r w:rsidR="00A2056B" w:rsidRPr="00B130D2">
        <w:t>Table</w:t>
      </w:r>
      <w:r w:rsidR="00793BBC">
        <w:t xml:space="preserve"> </w:t>
      </w:r>
      <w:r w:rsidR="0031000F" w:rsidRPr="00B130D2">
        <w:fldChar w:fldCharType="begin"/>
      </w:r>
      <w:r w:rsidR="0031000F" w:rsidRPr="00B130D2">
        <w:instrText xml:space="preserve"> INCLUDETEXT "C:\\Users\\menno\\Dropbox (LSTM)\\IVERMAL\\Manuscripts\\Main paper\\</w:instrText>
      </w:r>
      <w:r w:rsidR="00372673">
        <w:instrText>Smit MR (2018) IVERMAL LID-supplement.docx</w:instrText>
      </w:r>
      <w:r w:rsidR="0031000F" w:rsidRPr="00B130D2">
        <w:instrText xml:space="preserve">" "TabCox14" \! </w:instrText>
      </w:r>
      <w:r w:rsidR="0031000F" w:rsidRPr="00B130D2">
        <w:fldChar w:fldCharType="separate"/>
      </w:r>
      <w:r w:rsidR="009556B8" w:rsidRPr="0030192A">
        <w:t>S</w:t>
      </w:r>
      <w:fldSimple w:instr=" Seq Table " w:fldLock="1">
        <w:r w:rsidR="009556B8">
          <w:rPr>
            <w:noProof/>
          </w:rPr>
          <w:t>3</w:t>
        </w:r>
      </w:fldSimple>
      <w:r w:rsidR="0031000F" w:rsidRPr="00B130D2">
        <w:fldChar w:fldCharType="end"/>
      </w:r>
      <w:r w:rsidR="0031000F" w:rsidRPr="00B130D2">
        <w:t>), which</w:t>
      </w:r>
      <w:r w:rsidR="001C7002" w:rsidRPr="00B130D2">
        <w:t xml:space="preserve"> compare</w:t>
      </w:r>
      <w:r w:rsidR="006C0419" w:rsidRPr="00B130D2">
        <w:t>s</w:t>
      </w:r>
      <w:r w:rsidR="001C7002" w:rsidRPr="00B130D2">
        <w:t xml:space="preserve"> </w:t>
      </w:r>
      <w:r w:rsidR="006C0419" w:rsidRPr="00B130D2">
        <w:t xml:space="preserve">daily </w:t>
      </w:r>
      <w:r w:rsidR="001C7002" w:rsidRPr="00B130D2">
        <w:t>hazard</w:t>
      </w:r>
      <w:r w:rsidR="00680C55" w:rsidRPr="00B130D2">
        <w:t>s</w:t>
      </w:r>
      <w:r w:rsidR="001C7F34" w:rsidRPr="00B130D2">
        <w:t>.</w:t>
      </w:r>
      <w:r w:rsidR="000244B9" w:rsidRPr="00B130D2">
        <w:t xml:space="preserve"> </w:t>
      </w:r>
      <w:bookmarkEnd w:id="82"/>
      <w:r w:rsidR="003C41A3" w:rsidRPr="00B130D2">
        <w:t xml:space="preserve">The difference between </w:t>
      </w:r>
      <w:r w:rsidR="00F424EC">
        <w:t>IVM-3x6</w:t>
      </w:r>
      <w:r w:rsidR="003E1083" w:rsidRPr="00B130D2">
        <w:t>00</w:t>
      </w:r>
      <w:r w:rsidR="003C41A3" w:rsidRPr="00B130D2">
        <w:t xml:space="preserve"> and </w:t>
      </w:r>
      <w:r w:rsidR="003E1083" w:rsidRPr="00B130D2">
        <w:t>IVM-3x</w:t>
      </w:r>
      <w:r w:rsidR="00F424EC">
        <w:t>3</w:t>
      </w:r>
      <w:r w:rsidR="003E1083" w:rsidRPr="00B130D2">
        <w:t>00</w:t>
      </w:r>
      <w:r w:rsidR="003C41A3" w:rsidRPr="00B130D2">
        <w:t xml:space="preserve"> become</w:t>
      </w:r>
      <w:r w:rsidR="00E70F1A" w:rsidRPr="00B130D2">
        <w:t>s</w:t>
      </w:r>
      <w:r w:rsidR="003C41A3" w:rsidRPr="00B130D2">
        <w:t xml:space="preserve"> more apparent </w:t>
      </w:r>
      <w:r w:rsidR="007A17FC" w:rsidRPr="00B130D2">
        <w:t xml:space="preserve">post-treatment </w:t>
      </w:r>
      <w:r w:rsidR="003C41A3" w:rsidRPr="00B130D2">
        <w:t>from day</w:t>
      </w:r>
      <w:r w:rsidR="00845142">
        <w:t xml:space="preserve"> </w:t>
      </w:r>
      <w:r w:rsidR="003C41A3" w:rsidRPr="00B130D2">
        <w:t>10</w:t>
      </w:r>
      <w:r w:rsidR="00845142">
        <w:t xml:space="preserve"> </w:t>
      </w:r>
      <w:r w:rsidR="003C41A3" w:rsidRPr="00B130D2">
        <w:t>onwards when ivermectin level</w:t>
      </w:r>
      <w:r w:rsidR="00451C6E" w:rsidRPr="00B130D2">
        <w:t>s</w:t>
      </w:r>
      <w:r w:rsidR="003C41A3" w:rsidRPr="00B130D2">
        <w:t xml:space="preserve"> wain further</w:t>
      </w:r>
      <w:r w:rsidR="005400AA">
        <w:t xml:space="preserve"> (</w:t>
      </w:r>
      <w:r w:rsidR="005400AA" w:rsidRPr="00B130D2">
        <w:t>Table</w:t>
      </w:r>
      <w:r w:rsidR="00793BBC">
        <w:t xml:space="preserve"> </w:t>
      </w:r>
      <w:r w:rsidR="000C24CD">
        <w:fldChar w:fldCharType="begin"/>
      </w:r>
      <w:r w:rsidR="000C24CD">
        <w:instrText xml:space="preserve"> INCLUDETEXT "C:\\Users\\menno\\Dropbox (LSTM)\\IVERMAL\\Manuscripts\\Main paper\\</w:instrText>
      </w:r>
      <w:r w:rsidR="00372673">
        <w:instrText>Smit MR (2018) IVERMAL LID-supplement.docx</w:instrText>
      </w:r>
      <w:r w:rsidR="000C24CD">
        <w:instrText xml:space="preserve">" "TabGEE14" \! </w:instrText>
      </w:r>
      <w:r w:rsidR="000C24CD">
        <w:fldChar w:fldCharType="separate"/>
      </w:r>
      <w:r w:rsidR="009556B8" w:rsidRPr="0030192A">
        <w:t>S</w:t>
      </w:r>
      <w:fldSimple w:instr=" SEQ Table \* MERGEFORMAT " w:fldLock="1">
        <w:r w:rsidR="009556B8">
          <w:rPr>
            <w:noProof/>
          </w:rPr>
          <w:t>2</w:t>
        </w:r>
      </w:fldSimple>
      <w:r w:rsidR="000C24CD">
        <w:fldChar w:fldCharType="end"/>
      </w:r>
      <w:r w:rsidR="005400AA">
        <w:t>)</w:t>
      </w:r>
      <w:r w:rsidR="003C41A3" w:rsidRPr="00B130D2">
        <w:t>.</w:t>
      </w:r>
      <w:r w:rsidR="001C5DEB">
        <w:t xml:space="preserve"> O</w:t>
      </w:r>
      <w:r w:rsidR="00B612F0">
        <w:t>ur data suggests that a dose of IVM-3x300 would provide a good balance between efficacy and tolerance, c</w:t>
      </w:r>
      <w:r w:rsidR="00567D84">
        <w:t xml:space="preserve">onsidering the limited difference in </w:t>
      </w:r>
      <w:r w:rsidR="00B80327">
        <w:t>cumulative</w:t>
      </w:r>
      <w:r w:rsidR="00867334">
        <w:t>-</w:t>
      </w:r>
      <w:r w:rsidR="00567D84">
        <w:t xml:space="preserve">efficacy and </w:t>
      </w:r>
      <w:r w:rsidR="00B80327">
        <w:t xml:space="preserve">the </w:t>
      </w:r>
      <w:r w:rsidR="00567D84">
        <w:t xml:space="preserve">higher rate of AE’s with IVM-3x600. </w:t>
      </w:r>
      <w:r w:rsidR="007D6A66">
        <w:t>T</w:t>
      </w:r>
      <w:r w:rsidR="00567D84">
        <w:t xml:space="preserve">he </w:t>
      </w:r>
      <w:r w:rsidR="00B612F0">
        <w:lastRenderedPageBreak/>
        <w:t>relatively wid</w:t>
      </w:r>
      <w:r w:rsidR="00B612F0" w:rsidRPr="0020180C">
        <w:t>e</w:t>
      </w:r>
      <w:r w:rsidR="00B612F0" w:rsidRPr="00602A63">
        <w:t xml:space="preserve"> therapeutic</w:t>
      </w:r>
      <w:r w:rsidR="00B612F0" w:rsidRPr="009F58E2">
        <w:t xml:space="preserve"> index </w:t>
      </w:r>
      <w:r w:rsidR="00567D84" w:rsidRPr="009F58E2">
        <w:t>of ivermectin</w:t>
      </w:r>
      <w:r w:rsidR="007D6A66" w:rsidRPr="009F58E2">
        <w:t xml:space="preserve">, </w:t>
      </w:r>
      <w:r w:rsidR="00B612F0" w:rsidRPr="009F58E2">
        <w:t xml:space="preserve">also </w:t>
      </w:r>
      <w:r w:rsidR="00567D84" w:rsidRPr="009F58E2">
        <w:t xml:space="preserve">suggests that practical dosing regimens </w:t>
      </w:r>
      <w:r w:rsidR="00567D84" w:rsidRPr="00DB7512">
        <w:t>could be considered that are based on age</w:t>
      </w:r>
      <w:r w:rsidR="00DD29B2">
        <w:t xml:space="preserve"> or height</w:t>
      </w:r>
      <w:r w:rsidR="00567D84" w:rsidRPr="00DB7512">
        <w:t>, or fewer weight</w:t>
      </w:r>
      <w:r w:rsidR="00867334">
        <w:t>-</w:t>
      </w:r>
      <w:r w:rsidR="00567D84" w:rsidRPr="00DB7512">
        <w:t>strata t</w:t>
      </w:r>
      <w:r w:rsidR="00845142">
        <w:t>han used in the current study.</w:t>
      </w:r>
    </w:p>
    <w:p w14:paraId="0916CBF7" w14:textId="393151F7" w:rsidR="0039489D" w:rsidRPr="00B130D2" w:rsidRDefault="0039489D" w:rsidP="00A26633">
      <w:pPr>
        <w:pStyle w:val="NoSpacing"/>
        <w:ind w:firstLine="720"/>
      </w:pPr>
      <w:r w:rsidRPr="00DB7512">
        <w:t>High-dose ivermectin could potentially also have important implications for other vector-borne diseases,</w:t>
      </w:r>
      <w:r w:rsidR="00160D95" w:rsidRPr="00DB7512">
        <w:t xml:space="preserve"> </w:t>
      </w:r>
      <w:r w:rsidR="007C65E9" w:rsidRPr="00DB7512">
        <w:t>transmitted by</w:t>
      </w:r>
      <w:r w:rsidR="007C65E9" w:rsidRPr="00B130D2">
        <w:t xml:space="preserve"> </w:t>
      </w:r>
      <w:r w:rsidR="000652AB" w:rsidRPr="00B130D2">
        <w:rPr>
          <w:i/>
        </w:rPr>
        <w:t>Aedes</w:t>
      </w:r>
      <w:r w:rsidR="000652AB" w:rsidRPr="00B130D2">
        <w:t xml:space="preserve"> </w:t>
      </w:r>
      <w:r w:rsidR="001B1CD7">
        <w:t>mosquitoes (incl</w:t>
      </w:r>
      <w:r w:rsidR="00031CCD">
        <w:t>.</w:t>
      </w:r>
      <w:r w:rsidR="001B1CD7">
        <w:t xml:space="preserve"> </w:t>
      </w:r>
      <w:r w:rsidR="001B1CD7" w:rsidRPr="001977F1">
        <w:rPr>
          <w:lang w:val="en-US"/>
        </w:rPr>
        <w:t>zika, dengue, chikungunya, and yellow fever</w:t>
      </w:r>
      <w:r w:rsidR="001B1CD7">
        <w:t xml:space="preserve">) </w:t>
      </w:r>
      <w:r w:rsidR="00160D95" w:rsidRPr="00B130D2">
        <w:t xml:space="preserve">or </w:t>
      </w:r>
      <w:r w:rsidR="000652AB" w:rsidRPr="00B130D2">
        <w:rPr>
          <w:i/>
        </w:rPr>
        <w:t>Culex</w:t>
      </w:r>
      <w:r w:rsidR="000652AB" w:rsidRPr="00B130D2">
        <w:t xml:space="preserve"> mosquitoes</w:t>
      </w:r>
      <w:r w:rsidR="001B1CD7">
        <w:t xml:space="preserve"> (incl</w:t>
      </w:r>
      <w:r w:rsidR="00031CCD">
        <w:t>.</w:t>
      </w:r>
      <w:r w:rsidR="001B1CD7">
        <w:t xml:space="preserve"> </w:t>
      </w:r>
      <w:r w:rsidR="0014364E" w:rsidRPr="001977F1">
        <w:rPr>
          <w:lang w:val="en-US"/>
        </w:rPr>
        <w:t>West Nile fever</w:t>
      </w:r>
      <w:r w:rsidR="001B1CD7" w:rsidRPr="001977F1">
        <w:rPr>
          <w:lang w:val="en-US"/>
        </w:rPr>
        <w:t>, lymphatic filariasis, and</w:t>
      </w:r>
      <w:r w:rsidR="0014364E" w:rsidRPr="0014364E">
        <w:rPr>
          <w:lang w:val="en-US"/>
        </w:rPr>
        <w:t xml:space="preserve"> </w:t>
      </w:r>
      <w:r w:rsidR="0014364E" w:rsidRPr="001977F1">
        <w:rPr>
          <w:lang w:val="en-US"/>
        </w:rPr>
        <w:t>Japanese encephalitis</w:t>
      </w:r>
      <w:r w:rsidR="001B1CD7">
        <w:rPr>
          <w:lang w:val="en-US"/>
        </w:rPr>
        <w:t>)</w:t>
      </w:r>
      <w:r w:rsidR="000652AB" w:rsidRPr="00B130D2">
        <w:t xml:space="preserve">, </w:t>
      </w:r>
      <w:r w:rsidR="009E57A1" w:rsidRPr="00B130D2">
        <w:t xml:space="preserve">and </w:t>
      </w:r>
      <w:r w:rsidR="004176ED" w:rsidRPr="00B130D2">
        <w:t xml:space="preserve">other </w:t>
      </w:r>
      <w:r w:rsidR="009E57A1" w:rsidRPr="00B130D2">
        <w:t>insect</w:t>
      </w:r>
      <w:r w:rsidR="004176ED" w:rsidRPr="00B130D2">
        <w:t>- and tick-borne disease</w:t>
      </w:r>
      <w:r w:rsidR="00C67E61" w:rsidRPr="00B130D2">
        <w:t>s</w:t>
      </w:r>
      <w:r w:rsidR="001B1CD7">
        <w:t xml:space="preserve"> (incl</w:t>
      </w:r>
      <w:r w:rsidR="00031CCD">
        <w:t>.</w:t>
      </w:r>
      <w:r w:rsidR="001B1CD7">
        <w:t xml:space="preserve"> </w:t>
      </w:r>
      <w:r w:rsidR="00D767BA">
        <w:t xml:space="preserve">sleeping sickness and </w:t>
      </w:r>
      <w:r w:rsidR="001B1CD7">
        <w:t>Lyme disease)</w:t>
      </w:r>
      <w:r w:rsidR="000652AB" w:rsidRPr="00B130D2">
        <w:t>.</w:t>
      </w:r>
      <w:r w:rsidR="00344BB9">
        <w:fldChar w:fldCharType="begin">
          <w:fldData xml:space="preserve">PEVuZE5vdGU+PENpdGU+PEF1dGhvcj5Gb3k8L0F1dGhvcj48WWVhcj4yMDExPC9ZZWFyPjxSZWNO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</w:fldData>
        </w:fldChar>
      </w:r>
      <w:r w:rsidR="00AA15C4">
        <w:instrText xml:space="preserve"> ADDIN EN.CITE </w:instrText>
      </w:r>
      <w:r w:rsidR="00AA15C4">
        <w:fldChar w:fldCharType="begin">
          <w:fldData xml:space="preserve">PEVuZE5vdGU+PENpdGU+PEF1dGhvcj5Gb3k8L0F1dGhvcj48WWVhcj4yMDExPC9ZZWFyPjxSZWNO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</w:fldData>
        </w:fldChar>
      </w:r>
      <w:r w:rsidR="00AA15C4">
        <w:instrText xml:space="preserve"> ADDIN EN.CITE.DATA </w:instrText>
      </w:r>
      <w:r w:rsidR="00AA15C4">
        <w:fldChar w:fldCharType="end"/>
      </w:r>
      <w:r w:rsidR="00344BB9">
        <w:fldChar w:fldCharType="separate"/>
      </w:r>
      <w:r w:rsidR="00AA15C4" w:rsidRPr="00AA15C4">
        <w:rPr>
          <w:noProof/>
          <w:vertAlign w:val="superscript"/>
        </w:rPr>
        <w:t>3</w:t>
      </w:r>
      <w:r w:rsidR="00344BB9">
        <w:fldChar w:fldCharType="end"/>
      </w:r>
      <w:r w:rsidR="000652AB" w:rsidRPr="00B130D2">
        <w:t xml:space="preserve"> </w:t>
      </w:r>
      <w:r w:rsidR="00BE0A57" w:rsidRPr="00B130D2">
        <w:t xml:space="preserve">Ivermectin is already </w:t>
      </w:r>
      <w:r w:rsidR="00796C33" w:rsidRPr="00B130D2">
        <w:t>being distributed at scale f</w:t>
      </w:r>
      <w:r w:rsidR="00B15518" w:rsidRPr="00B130D2">
        <w:t>or</w:t>
      </w:r>
      <w:r w:rsidR="00796C33" w:rsidRPr="00B130D2">
        <w:t xml:space="preserve"> </w:t>
      </w:r>
      <w:r w:rsidR="00B15518" w:rsidRPr="00B130D2">
        <w:t>lymphatic filariasis and</w:t>
      </w:r>
      <w:r w:rsidR="00796C33" w:rsidRPr="00B130D2">
        <w:t xml:space="preserve"> onchocerciasis</w:t>
      </w:r>
      <w:r w:rsidR="00BF17ED" w:rsidRPr="00B130D2">
        <w:t xml:space="preserve"> control</w:t>
      </w:r>
      <w:r w:rsidR="00B15518" w:rsidRPr="00B130D2">
        <w:t>. Combining high-dose ivermectin MDA for malaria with these other programs could offer many synergistic benefits in terms of logistics and cost-savings</w:t>
      </w:r>
      <w:r w:rsidR="00BF17ED" w:rsidRPr="00B130D2">
        <w:t xml:space="preserve"> in areas where these diseases </w:t>
      </w:r>
      <w:r w:rsidR="009929C6" w:rsidRPr="00B130D2">
        <w:t>are co-endemic</w:t>
      </w:r>
      <w:r w:rsidR="00B15518" w:rsidRPr="00B130D2">
        <w:t>.</w:t>
      </w:r>
      <w:r w:rsidR="00B15518" w:rsidRPr="00B130D2">
        <w:fldChar w:fldCharType="begin"/>
      </w:r>
      <w:r w:rsidR="00CF44AD">
        <w:instrText xml:space="preserve"> ADDIN EN.CITE &lt;EndNote&gt;&lt;Cite&gt;&lt;Author&gt;Richards&lt;/Author&gt;&lt;Year&gt;2017&lt;/Year&gt;&lt;RecNum&gt;152&lt;/RecNum&gt;&lt;DisplayText&gt;&lt;style face="superscript"&gt;29&lt;/style&gt;&lt;/DisplayText&gt;&lt;record&gt;&lt;rec-number&gt;152&lt;/rec-number&gt;&lt;foreign-keys&gt;&lt;key app="EN" db-id="xx5xsfsaux5eeberrz35x028ww09vpxp25vd" timestamp="1493067082"&gt;152&lt;/key&gt;&lt;/foreign-keys&gt;&lt;ref-type name="Journal Article"&gt;17&lt;/ref-type&gt;&lt;contributors&gt;&lt;authors&gt;&lt;author&gt;Richards, F. O., Jr.&lt;/author&gt;&lt;/authors&gt;&lt;/contributors&gt;&lt;auth-address&gt;River Blindness, Lymphatic Filariasis and Schistosomiasis Programs, The Carter Center, 453 Freedom Parkway, Atlanta, GA, 30307, USA. frank.richards@cartercenter.org.&lt;/auth-address&gt;&lt;titles&gt;&lt;title&gt;Upon entering an age of global ivermectin-based integrated mass drug administration for neglected tropical diseases and malaria&lt;/title&gt;&lt;secondary-title&gt;Malar J&lt;/secondary-title&gt;&lt;alt-title&gt;Malaria Journal&lt;/alt-title&gt;&lt;/titles&gt;&lt;periodical&gt;&lt;full-title&gt;Malar J&lt;/full-title&gt;&lt;abbr-1&gt;Malaria Journal&lt;/abbr-1&gt;&lt;/periodical&gt;&lt;alt-periodical&gt;&lt;full-title&gt;Malar J&lt;/full-title&gt;&lt;abbr-1&gt;Malaria Journal&lt;/abbr-1&gt;&lt;/alt-periodical&gt;&lt;pages&gt;168&lt;/pages&gt;&lt;volume&gt;16&lt;/volume&gt;&lt;number&gt;1&lt;/number&gt;&lt;edition&gt;2017/04/26&lt;/edition&gt;&lt;dates&gt;&lt;year&gt;2017&lt;/year&gt;&lt;pub-dates&gt;&lt;date&gt;Apr 24&lt;/date&gt;&lt;/pub-dates&gt;&lt;/dates&gt;&lt;isbn&gt;1475-2875 (Electronic)&amp;#xD;1475-2875 (Linking)&lt;/isbn&gt;&lt;accession-num&gt;28438168&lt;/accession-num&gt;&lt;label&gt;Richards2017&lt;/label&gt;&lt;work-type&gt;journal article&lt;/work-type&gt;&lt;urls&gt;&lt;related-urls&gt;&lt;url&gt;https://www.ncbi.nlm.nih.gov/pubmed/28438168&lt;/url&gt;&lt;/related-urls&gt;&lt;/urls&gt;&lt;custom2&gt;PMC5404338&lt;/custom2&gt;&lt;electronic-resource-num&gt;10.1186/s12936-017-1830-z&lt;/electronic-resource-num&gt;&lt;/record&gt;&lt;/Cite&gt;&lt;/EndNote&gt;</w:instrText>
      </w:r>
      <w:r w:rsidR="00B15518" w:rsidRPr="00B130D2">
        <w:fldChar w:fldCharType="separate"/>
      </w:r>
      <w:r w:rsidR="00CF44AD" w:rsidRPr="00CF44AD">
        <w:rPr>
          <w:noProof/>
          <w:vertAlign w:val="superscript"/>
        </w:rPr>
        <w:t>29</w:t>
      </w:r>
      <w:r w:rsidR="00B15518" w:rsidRPr="00B130D2">
        <w:fldChar w:fldCharType="end"/>
      </w:r>
      <w:r w:rsidR="00B267CC">
        <w:t xml:space="preserve"> </w:t>
      </w:r>
      <w:r w:rsidR="00D07F3F">
        <w:t>Furthermore,</w:t>
      </w:r>
      <w:r w:rsidR="006B6416">
        <w:t xml:space="preserve"> </w:t>
      </w:r>
      <w:r w:rsidR="00173B15">
        <w:t xml:space="preserve">it could be considered to </w:t>
      </w:r>
      <w:r w:rsidR="00334BCB">
        <w:t xml:space="preserve">distribute </w:t>
      </w:r>
      <w:r w:rsidR="006B6416">
        <w:t>high-dose ivermectin</w:t>
      </w:r>
      <w:r w:rsidR="006A0855">
        <w:t xml:space="preserve"> as </w:t>
      </w:r>
      <w:r w:rsidR="00334BCB">
        <w:t xml:space="preserve">part of </w:t>
      </w:r>
      <w:r w:rsidR="006B6416">
        <w:t>seasonal malaria chemoprevention (SMC)</w:t>
      </w:r>
      <w:r w:rsidR="00D8571C">
        <w:t>, which also involve</w:t>
      </w:r>
      <w:r w:rsidR="00994AF5">
        <w:t>s</w:t>
      </w:r>
      <w:r w:rsidR="00D8571C">
        <w:t xml:space="preserve"> </w:t>
      </w:r>
      <w:r w:rsidR="00DA74B6">
        <w:t xml:space="preserve">3-day regimens and </w:t>
      </w:r>
      <w:r w:rsidR="00D8571C">
        <w:t xml:space="preserve">monthly </w:t>
      </w:r>
      <w:r w:rsidR="008168BF">
        <w:t>population-based campaigns</w:t>
      </w:r>
      <w:r w:rsidR="00D8571C">
        <w:t xml:space="preserve"> </w:t>
      </w:r>
      <w:r w:rsidR="006B6416">
        <w:t>3-4 times per year</w:t>
      </w:r>
      <w:r w:rsidR="00C527F0">
        <w:t>, and this could include older siblings and adults living in the same communities as children targeted</w:t>
      </w:r>
      <w:r w:rsidR="00631F76">
        <w:t xml:space="preserve"> by SMC</w:t>
      </w:r>
      <w:r w:rsidR="00C527F0">
        <w:t>.</w:t>
      </w:r>
      <w:r w:rsidR="00303C06">
        <w:fldChar w:fldCharType="begin"/>
      </w:r>
      <w:r w:rsidR="00CF44AD">
        <w:instrText xml:space="preserve"> ADDIN EN.CITE &lt;EndNote&gt;&lt;Cite&gt;&lt;Author&gt;WHO&lt;/Author&gt;&lt;Year&gt;2017&lt;/Year&gt;&lt;RecNum&gt;215&lt;/RecNum&gt;&lt;DisplayText&gt;&lt;style face="superscript"&gt;30&lt;/style&gt;&lt;/DisplayText&gt;&lt;record&gt;&lt;rec-number&gt;215&lt;/rec-number&gt;&lt;foreign-keys&gt;&lt;key app="EN" db-id="xx5xsfsaux5eeberrz35x028ww09vpxp25vd" timestamp="1511289761"&gt;215&lt;/key&gt;&lt;/foreign-keys&gt;&lt;ref-type name="Web Page"&gt;12&lt;/ref-type&gt;&lt;contributors&gt;&lt;authors&gt;&lt;author&gt;WHO&lt;/author&gt;&lt;/authors&gt;&lt;/contributors&gt;&lt;titles&gt;&lt;title&gt;Seasonal malaria chemoprevention&lt;/title&gt;&lt;/titles&gt;&lt;dates&gt;&lt;year&gt;2017&lt;/year&gt;&lt;/dates&gt;&lt;urls&gt;&lt;related-urls&gt;&lt;url&gt;http://www.who.int/malaria/areas/preventive_therapies/children/, Archived at: http://www.webcitation.org/6v96GFpiw&lt;/url&gt;&lt;/related-urls&gt;&lt;/urls&gt;&lt;/record&gt;&lt;/Cite&gt;&lt;/EndNote&gt;</w:instrText>
      </w:r>
      <w:r w:rsidR="00303C06">
        <w:fldChar w:fldCharType="separate"/>
      </w:r>
      <w:r w:rsidR="00CF44AD" w:rsidRPr="00CF44AD">
        <w:rPr>
          <w:noProof/>
          <w:vertAlign w:val="superscript"/>
        </w:rPr>
        <w:t>30</w:t>
      </w:r>
      <w:r w:rsidR="00303C06">
        <w:fldChar w:fldCharType="end"/>
      </w:r>
    </w:p>
    <w:p w14:paraId="73D468DE" w14:textId="75C71A65" w:rsidR="009D1C7C" w:rsidRPr="00B130D2" w:rsidRDefault="00FE2DA8" w:rsidP="00723BA1">
      <w:pPr>
        <w:pStyle w:val="NoSpacing"/>
      </w:pPr>
      <w:r w:rsidRPr="00B130D2">
        <w:tab/>
      </w:r>
      <w:r w:rsidR="00AD0135" w:rsidRPr="00B130D2">
        <w:t>This study showed that ivermectin</w:t>
      </w:r>
      <w:r w:rsidR="00AD0135">
        <w:t xml:space="preserve"> 600 or 300 mcg/kg/day for 3 days</w:t>
      </w:r>
      <w:r w:rsidR="00AD0135" w:rsidRPr="00B130D2">
        <w:t xml:space="preserve"> was well</w:t>
      </w:r>
      <w:r w:rsidR="00867334">
        <w:t>-</w:t>
      </w:r>
      <w:r w:rsidR="00AD0135" w:rsidRPr="00B130D2">
        <w:t xml:space="preserve">tolerated and able to kill mosquitoes feeding on humans for at least 28 days post-treatment, making </w:t>
      </w:r>
      <w:r w:rsidR="00AD0135">
        <w:t>ivermectin</w:t>
      </w:r>
      <w:r w:rsidR="00AD0135" w:rsidRPr="00B130D2">
        <w:t xml:space="preserve"> a promising new tool for malaria elimination</w:t>
      </w:r>
      <w:r w:rsidR="00AD0135">
        <w:t xml:space="preserve">. </w:t>
      </w:r>
      <w:r w:rsidRPr="00B130D2">
        <w:t xml:space="preserve">Next steps </w:t>
      </w:r>
      <w:r w:rsidR="009A26DE" w:rsidRPr="00B130D2">
        <w:t>should</w:t>
      </w:r>
      <w:r w:rsidRPr="00B130D2">
        <w:t xml:space="preserve"> include assessing </w:t>
      </w:r>
      <w:r w:rsidR="004553BC" w:rsidRPr="00B130D2">
        <w:t>high-dose ivermectin’s</w:t>
      </w:r>
      <w:r w:rsidRPr="00B130D2">
        <w:t xml:space="preserve"> safety, tolerability, </w:t>
      </w:r>
      <w:r w:rsidR="009C548D" w:rsidRPr="00B130D2">
        <w:t xml:space="preserve">mosquitocidal </w:t>
      </w:r>
      <w:r w:rsidRPr="00B130D2">
        <w:t>efficacy and pharmacokinetics in younger age groups</w:t>
      </w:r>
      <w:r w:rsidR="004553BC" w:rsidRPr="00B130D2">
        <w:t xml:space="preserve">, </w:t>
      </w:r>
      <w:r w:rsidR="007E00E0">
        <w:t xml:space="preserve">and with repeated courses, </w:t>
      </w:r>
      <w:r w:rsidR="004553BC" w:rsidRPr="00B130D2">
        <w:t>before its effect on malaria transmission</w:t>
      </w:r>
      <w:r w:rsidR="00C57C6A" w:rsidRPr="00B130D2">
        <w:t xml:space="preserve"> can be assessed </w:t>
      </w:r>
      <w:r w:rsidR="004553BC" w:rsidRPr="00B130D2">
        <w:t>through MDA.</w:t>
      </w:r>
    </w:p>
    <w:p w14:paraId="0E7711D4" w14:textId="77777777" w:rsidR="005D4CDB" w:rsidRPr="00B130D2" w:rsidRDefault="005D4CDB" w:rsidP="00723BA1">
      <w:pPr>
        <w:pStyle w:val="NoSpacing"/>
      </w:pPr>
    </w:p>
    <w:p w14:paraId="57A968C2" w14:textId="6D4868D5" w:rsidR="00723BA1" w:rsidRPr="00B130D2" w:rsidRDefault="00723BA1" w:rsidP="008D5218">
      <w:pPr>
        <w:pStyle w:val="Heading2"/>
      </w:pPr>
      <w:r w:rsidRPr="00B130D2">
        <w:t>List of abbreviations</w:t>
      </w:r>
    </w:p>
    <w:tbl>
      <w:tblPr>
        <w:tblW w:w="0" w:type="auto"/>
        <w:tblLook w:val="01E0" w:firstRow="1" w:lastRow="1" w:firstColumn="1" w:lastColumn="1" w:noHBand="0" w:noVBand="0"/>
      </w:tblPr>
      <w:tblGrid>
        <w:gridCol w:w="993"/>
        <w:gridCol w:w="7697"/>
      </w:tblGrid>
      <w:tr w:rsidR="004A7570" w:rsidRPr="00B130D2" w14:paraId="2ACDC399" w14:textId="77777777" w:rsidTr="0016740F">
        <w:trPr>
          <w:trHeight w:hRule="exact" w:val="278"/>
        </w:trPr>
        <w:tc>
          <w:tcPr>
            <w:tcW w:w="993" w:type="dxa"/>
          </w:tcPr>
          <w:p w14:paraId="1924B01F" w14:textId="77777777" w:rsidR="004A7570" w:rsidRPr="00B130D2" w:rsidRDefault="004A7570" w:rsidP="004A7570">
            <w:pPr>
              <w:pStyle w:val="NoSpacing"/>
            </w:pPr>
            <w:r w:rsidRPr="00B130D2">
              <w:t>95% CI</w:t>
            </w:r>
          </w:p>
        </w:tc>
        <w:tc>
          <w:tcPr>
            <w:tcW w:w="7697" w:type="dxa"/>
          </w:tcPr>
          <w:p w14:paraId="2F856057" w14:textId="77777777" w:rsidR="004A7570" w:rsidRPr="00B130D2" w:rsidRDefault="004A7570" w:rsidP="004A7570">
            <w:pPr>
              <w:pStyle w:val="NoSpacing"/>
            </w:pPr>
            <w:r w:rsidRPr="00B130D2">
              <w:t>95 percent Confidence Interval</w:t>
            </w:r>
          </w:p>
        </w:tc>
      </w:tr>
      <w:tr w:rsidR="004A7570" w:rsidRPr="00B130D2" w14:paraId="6271BD3B" w14:textId="77777777" w:rsidTr="0016740F">
        <w:trPr>
          <w:trHeight w:hRule="exact" w:val="278"/>
        </w:trPr>
        <w:tc>
          <w:tcPr>
            <w:tcW w:w="993" w:type="dxa"/>
          </w:tcPr>
          <w:p w14:paraId="32D57DD4" w14:textId="77777777" w:rsidR="004A7570" w:rsidRPr="00B130D2" w:rsidRDefault="004A7570" w:rsidP="004A7570">
            <w:pPr>
              <w:pStyle w:val="NoSpacing"/>
            </w:pPr>
            <w:r w:rsidRPr="00B130D2">
              <w:t>ACT</w:t>
            </w:r>
          </w:p>
        </w:tc>
        <w:tc>
          <w:tcPr>
            <w:tcW w:w="7697" w:type="dxa"/>
          </w:tcPr>
          <w:p w14:paraId="4348FF2A" w14:textId="77777777" w:rsidR="004A7570" w:rsidRPr="00B130D2" w:rsidRDefault="004A7570" w:rsidP="004A7570">
            <w:pPr>
              <w:pStyle w:val="NoSpacing"/>
            </w:pPr>
            <w:r w:rsidRPr="00B130D2">
              <w:t>Artemisinin-based combination therapy</w:t>
            </w:r>
          </w:p>
        </w:tc>
      </w:tr>
      <w:tr w:rsidR="004A7570" w:rsidRPr="00B130D2" w14:paraId="611B3EB0" w14:textId="77777777" w:rsidTr="0016740F">
        <w:trPr>
          <w:trHeight w:hRule="exact" w:val="278"/>
        </w:trPr>
        <w:tc>
          <w:tcPr>
            <w:tcW w:w="993" w:type="dxa"/>
          </w:tcPr>
          <w:p w14:paraId="40756B82" w14:textId="77777777" w:rsidR="004A7570" w:rsidRPr="00B130D2" w:rsidRDefault="004A7570" w:rsidP="004A7570">
            <w:pPr>
              <w:pStyle w:val="NoSpacing"/>
            </w:pPr>
            <w:r w:rsidRPr="00B130D2">
              <w:t>AE</w:t>
            </w:r>
          </w:p>
        </w:tc>
        <w:tc>
          <w:tcPr>
            <w:tcW w:w="7697" w:type="dxa"/>
          </w:tcPr>
          <w:p w14:paraId="73AA235B" w14:textId="77777777" w:rsidR="004A7570" w:rsidRPr="00B130D2" w:rsidRDefault="004A7570" w:rsidP="004A7570">
            <w:pPr>
              <w:pStyle w:val="NoSpacing"/>
            </w:pPr>
            <w:r w:rsidRPr="00B130D2">
              <w:t xml:space="preserve">Adverse event </w:t>
            </w:r>
          </w:p>
        </w:tc>
      </w:tr>
      <w:tr w:rsidR="0037492F" w:rsidRPr="00B130D2" w:rsidDel="00A4673B" w14:paraId="4E22711E" w14:textId="77777777" w:rsidTr="0016740F">
        <w:trPr>
          <w:trHeight w:hRule="exact" w:val="278"/>
        </w:trPr>
        <w:tc>
          <w:tcPr>
            <w:tcW w:w="993" w:type="dxa"/>
          </w:tcPr>
          <w:p w14:paraId="55B051E2" w14:textId="6F49357C" w:rsidR="0037492F" w:rsidRPr="00B130D2" w:rsidDel="00A4673B" w:rsidRDefault="0037492F" w:rsidP="004A7570">
            <w:pPr>
              <w:pStyle w:val="NoSpacing"/>
            </w:pPr>
            <w:r w:rsidRPr="00B130D2">
              <w:t>AST</w:t>
            </w:r>
          </w:p>
        </w:tc>
        <w:tc>
          <w:tcPr>
            <w:tcW w:w="7697" w:type="dxa"/>
          </w:tcPr>
          <w:p w14:paraId="68422F6E" w14:textId="318CDF7C" w:rsidR="0037492F" w:rsidRPr="00B130D2" w:rsidDel="00A4673B" w:rsidRDefault="0037492F" w:rsidP="004A7570">
            <w:pPr>
              <w:pStyle w:val="NoSpacing"/>
            </w:pPr>
            <w:r w:rsidRPr="00B130D2">
              <w:t xml:space="preserve">Aspartate transaminase </w:t>
            </w:r>
          </w:p>
        </w:tc>
      </w:tr>
      <w:tr w:rsidR="0037492F" w:rsidRPr="00B130D2" w:rsidDel="00A4673B" w14:paraId="40121D52" w14:textId="77777777" w:rsidTr="0016740F">
        <w:trPr>
          <w:trHeight w:hRule="exact" w:val="278"/>
        </w:trPr>
        <w:tc>
          <w:tcPr>
            <w:tcW w:w="993" w:type="dxa"/>
          </w:tcPr>
          <w:p w14:paraId="62F1D338" w14:textId="64EBBA4A" w:rsidR="0037492F" w:rsidRPr="00B130D2" w:rsidDel="00A4673B" w:rsidRDefault="0037492F" w:rsidP="004A7570">
            <w:pPr>
              <w:pStyle w:val="NoSpacing"/>
            </w:pPr>
            <w:r w:rsidRPr="00B130D2">
              <w:t>ALT</w:t>
            </w:r>
          </w:p>
        </w:tc>
        <w:tc>
          <w:tcPr>
            <w:tcW w:w="7697" w:type="dxa"/>
          </w:tcPr>
          <w:p w14:paraId="7240EEB2" w14:textId="7404FB60" w:rsidR="0037492F" w:rsidRPr="00B130D2" w:rsidDel="00A4673B" w:rsidRDefault="0037492F" w:rsidP="004A7570">
            <w:pPr>
              <w:pStyle w:val="NoSpacing"/>
            </w:pPr>
            <w:r w:rsidRPr="00B130D2">
              <w:t>Alanine transaminase</w:t>
            </w:r>
          </w:p>
        </w:tc>
      </w:tr>
      <w:tr w:rsidR="00C76EDF" w:rsidRPr="00B130D2" w:rsidDel="00A4673B" w14:paraId="6C68F45B" w14:textId="77777777" w:rsidTr="0016740F">
        <w:trPr>
          <w:trHeight w:hRule="exact" w:val="278"/>
        </w:trPr>
        <w:tc>
          <w:tcPr>
            <w:tcW w:w="993" w:type="dxa"/>
          </w:tcPr>
          <w:p w14:paraId="76251600" w14:textId="26C3CC3F" w:rsidR="00C76EDF" w:rsidRPr="00B130D2" w:rsidDel="00A4673B" w:rsidRDefault="00C76EDF" w:rsidP="004A7570">
            <w:pPr>
              <w:pStyle w:val="NoSpacing"/>
            </w:pPr>
            <w:r w:rsidRPr="00B130D2">
              <w:t>BMI</w:t>
            </w:r>
          </w:p>
        </w:tc>
        <w:tc>
          <w:tcPr>
            <w:tcW w:w="7697" w:type="dxa"/>
          </w:tcPr>
          <w:p w14:paraId="07CA0686" w14:textId="6AEEF80B" w:rsidR="00C76EDF" w:rsidRPr="00B130D2" w:rsidDel="00A4673B" w:rsidRDefault="00C76EDF" w:rsidP="004A7570">
            <w:pPr>
              <w:pStyle w:val="NoSpacing"/>
            </w:pPr>
            <w:r w:rsidRPr="00B130D2">
              <w:t>Body Mass Index</w:t>
            </w:r>
          </w:p>
        </w:tc>
      </w:tr>
      <w:tr w:rsidR="004A7570" w:rsidRPr="00B130D2" w14:paraId="4DEF942E" w14:textId="77777777" w:rsidTr="0016740F">
        <w:trPr>
          <w:trHeight w:hRule="exact" w:val="278"/>
        </w:trPr>
        <w:tc>
          <w:tcPr>
            <w:tcW w:w="993" w:type="dxa"/>
          </w:tcPr>
          <w:p w14:paraId="047C1D62" w14:textId="77777777" w:rsidR="004A7570" w:rsidRPr="00B130D2" w:rsidRDefault="004A7570" w:rsidP="004A7570">
            <w:pPr>
              <w:pStyle w:val="NoSpacing"/>
            </w:pPr>
            <w:r w:rsidRPr="00B130D2">
              <w:t>CDC</w:t>
            </w:r>
          </w:p>
        </w:tc>
        <w:tc>
          <w:tcPr>
            <w:tcW w:w="7697" w:type="dxa"/>
          </w:tcPr>
          <w:p w14:paraId="287FE7E2" w14:textId="77777777" w:rsidR="004A7570" w:rsidRPr="00B130D2" w:rsidRDefault="004A7570" w:rsidP="004A7570">
            <w:pPr>
              <w:pStyle w:val="NoSpacing"/>
            </w:pPr>
            <w:proofErr w:type="spellStart"/>
            <w:r w:rsidRPr="00B130D2">
              <w:t>Centers</w:t>
            </w:r>
            <w:proofErr w:type="spellEnd"/>
            <w:r w:rsidRPr="00B130D2">
              <w:t xml:space="preserve"> for Disease Control and Prevention</w:t>
            </w:r>
          </w:p>
        </w:tc>
      </w:tr>
      <w:tr w:rsidR="004A7570" w:rsidRPr="00B130D2" w14:paraId="7FA8ED92" w14:textId="77777777" w:rsidTr="0016740F">
        <w:trPr>
          <w:trHeight w:hRule="exact" w:val="278"/>
        </w:trPr>
        <w:tc>
          <w:tcPr>
            <w:tcW w:w="993" w:type="dxa"/>
          </w:tcPr>
          <w:p w14:paraId="0050E6B7" w14:textId="77777777" w:rsidR="004A7570" w:rsidRPr="00B130D2" w:rsidRDefault="004A7570" w:rsidP="004A7570">
            <w:pPr>
              <w:pStyle w:val="NoSpacing"/>
            </w:pPr>
            <w:r w:rsidRPr="00B130D2">
              <w:t>Cmax</w:t>
            </w:r>
          </w:p>
        </w:tc>
        <w:tc>
          <w:tcPr>
            <w:tcW w:w="7697" w:type="dxa"/>
          </w:tcPr>
          <w:p w14:paraId="3AAFA710" w14:textId="77777777" w:rsidR="004A7570" w:rsidRPr="00B130D2" w:rsidRDefault="004A7570" w:rsidP="004A7570">
            <w:pPr>
              <w:pStyle w:val="NoSpacing"/>
            </w:pPr>
            <w:r w:rsidRPr="00B130D2">
              <w:t>Maximum drug concentration</w:t>
            </w:r>
          </w:p>
        </w:tc>
      </w:tr>
      <w:tr w:rsidR="004A7570" w:rsidRPr="00B130D2" w14:paraId="37D2261F" w14:textId="77777777" w:rsidTr="0016740F">
        <w:trPr>
          <w:trHeight w:hRule="exact" w:val="278"/>
        </w:trPr>
        <w:tc>
          <w:tcPr>
            <w:tcW w:w="993" w:type="dxa"/>
          </w:tcPr>
          <w:p w14:paraId="103491D0" w14:textId="77777777" w:rsidR="004A7570" w:rsidRPr="00B130D2" w:rsidRDefault="004A7570" w:rsidP="004A7570">
            <w:pPr>
              <w:pStyle w:val="NoSpacing"/>
            </w:pPr>
            <w:r w:rsidRPr="00B130D2">
              <w:t>DP</w:t>
            </w:r>
          </w:p>
        </w:tc>
        <w:tc>
          <w:tcPr>
            <w:tcW w:w="7697" w:type="dxa"/>
          </w:tcPr>
          <w:p w14:paraId="4BCAA2BE" w14:textId="77777777" w:rsidR="004A7570" w:rsidRPr="00B130D2" w:rsidRDefault="004A7570" w:rsidP="004A7570">
            <w:pPr>
              <w:pStyle w:val="NoSpacing"/>
            </w:pPr>
            <w:r w:rsidRPr="00B130D2">
              <w:t>Dihydroartemisinin-piperaquine</w:t>
            </w:r>
          </w:p>
        </w:tc>
      </w:tr>
      <w:tr w:rsidR="007F3E11" w:rsidRPr="00B130D2" w14:paraId="01218E2F" w14:textId="77777777" w:rsidTr="0016740F">
        <w:trPr>
          <w:trHeight w:hRule="exact" w:val="278"/>
        </w:trPr>
        <w:tc>
          <w:tcPr>
            <w:tcW w:w="993" w:type="dxa"/>
          </w:tcPr>
          <w:p w14:paraId="62E92EB3" w14:textId="67231CCF" w:rsidR="007F3E11" w:rsidRPr="00B130D2" w:rsidRDefault="007F3E11" w:rsidP="004A7570">
            <w:pPr>
              <w:pStyle w:val="NoSpacing"/>
            </w:pPr>
            <w:r w:rsidRPr="00B130D2">
              <w:t>ECG</w:t>
            </w:r>
          </w:p>
        </w:tc>
        <w:tc>
          <w:tcPr>
            <w:tcW w:w="7697" w:type="dxa"/>
          </w:tcPr>
          <w:p w14:paraId="26B176A6" w14:textId="211178F1" w:rsidR="007F3E11" w:rsidRPr="00B130D2" w:rsidRDefault="007F3E11" w:rsidP="004A7570">
            <w:pPr>
              <w:pStyle w:val="NoSpacing"/>
            </w:pPr>
            <w:r w:rsidRPr="00B130D2">
              <w:t>Electrocardiogram</w:t>
            </w:r>
          </w:p>
        </w:tc>
      </w:tr>
      <w:tr w:rsidR="004A7570" w:rsidRPr="00B130D2" w14:paraId="68FC5C0D" w14:textId="77777777" w:rsidTr="0016740F">
        <w:trPr>
          <w:trHeight w:hRule="exact" w:val="278"/>
        </w:trPr>
        <w:tc>
          <w:tcPr>
            <w:tcW w:w="993" w:type="dxa"/>
          </w:tcPr>
          <w:p w14:paraId="18982DEE" w14:textId="77777777" w:rsidR="004A7570" w:rsidRPr="00B130D2" w:rsidRDefault="004A7570" w:rsidP="004A7570">
            <w:pPr>
              <w:pStyle w:val="NoSpacing"/>
            </w:pPr>
            <w:r w:rsidRPr="00B130D2">
              <w:t>FDA</w:t>
            </w:r>
          </w:p>
        </w:tc>
        <w:tc>
          <w:tcPr>
            <w:tcW w:w="7697" w:type="dxa"/>
          </w:tcPr>
          <w:p w14:paraId="2126CFBD" w14:textId="77777777" w:rsidR="004A7570" w:rsidRPr="00B130D2" w:rsidRDefault="004A7570" w:rsidP="004A7570">
            <w:pPr>
              <w:pStyle w:val="NoSpacing"/>
            </w:pPr>
            <w:r w:rsidRPr="00B130D2">
              <w:t>Food and Drug Administration</w:t>
            </w:r>
          </w:p>
        </w:tc>
      </w:tr>
      <w:tr w:rsidR="0037492F" w:rsidRPr="00B130D2" w:rsidDel="00A4673B" w14:paraId="12CB4517" w14:textId="77777777" w:rsidTr="0016740F">
        <w:trPr>
          <w:trHeight w:hRule="exact" w:val="278"/>
        </w:trPr>
        <w:tc>
          <w:tcPr>
            <w:tcW w:w="993" w:type="dxa"/>
          </w:tcPr>
          <w:p w14:paraId="2CBEB1EB" w14:textId="6DA0E1F5" w:rsidR="0037492F" w:rsidRPr="00B130D2" w:rsidDel="00A4673B" w:rsidRDefault="0037492F" w:rsidP="004A7570">
            <w:pPr>
              <w:pStyle w:val="NoSpacing"/>
            </w:pPr>
            <w:r w:rsidRPr="00B130D2">
              <w:t>GEE</w:t>
            </w:r>
          </w:p>
        </w:tc>
        <w:tc>
          <w:tcPr>
            <w:tcW w:w="7697" w:type="dxa"/>
          </w:tcPr>
          <w:p w14:paraId="2ABC3F0B" w14:textId="3376DD88" w:rsidR="0037492F" w:rsidRPr="00B130D2" w:rsidDel="00A4673B" w:rsidRDefault="0037492F" w:rsidP="004A7570">
            <w:pPr>
              <w:pStyle w:val="NoSpacing"/>
            </w:pPr>
            <w:r w:rsidRPr="00B130D2">
              <w:t>Generalized Estimating Equations</w:t>
            </w:r>
          </w:p>
        </w:tc>
      </w:tr>
      <w:tr w:rsidR="00E70F1A" w:rsidRPr="00B130D2" w:rsidDel="00A4673B" w14:paraId="5B15D184" w14:textId="77777777" w:rsidTr="0016740F">
        <w:trPr>
          <w:trHeight w:hRule="exact" w:val="278"/>
        </w:trPr>
        <w:tc>
          <w:tcPr>
            <w:tcW w:w="993" w:type="dxa"/>
          </w:tcPr>
          <w:p w14:paraId="0C1CFBEF" w14:textId="1DA01ADB" w:rsidR="00E70F1A" w:rsidRPr="00B130D2" w:rsidRDefault="00E70F1A" w:rsidP="00E70F1A">
            <w:pPr>
              <w:pStyle w:val="NoSpacing"/>
            </w:pPr>
            <w:r w:rsidRPr="00B130D2">
              <w:t>GLM</w:t>
            </w:r>
          </w:p>
        </w:tc>
        <w:tc>
          <w:tcPr>
            <w:tcW w:w="7697" w:type="dxa"/>
          </w:tcPr>
          <w:p w14:paraId="4EF9AAAF" w14:textId="2233105D" w:rsidR="00E70F1A" w:rsidRPr="00B130D2" w:rsidRDefault="00E70F1A" w:rsidP="00E70F1A">
            <w:pPr>
              <w:pStyle w:val="NoSpacing"/>
            </w:pPr>
            <w:r w:rsidRPr="00B130D2">
              <w:t>Generalized Linear Model</w:t>
            </w:r>
          </w:p>
        </w:tc>
      </w:tr>
      <w:tr w:rsidR="004A7570" w:rsidRPr="00B130D2" w14:paraId="1313F80D" w14:textId="77777777" w:rsidTr="0016740F">
        <w:trPr>
          <w:trHeight w:hRule="exact" w:val="278"/>
        </w:trPr>
        <w:tc>
          <w:tcPr>
            <w:tcW w:w="993" w:type="dxa"/>
          </w:tcPr>
          <w:p w14:paraId="1B4B7072" w14:textId="77777777" w:rsidR="004A7570" w:rsidRPr="00B130D2" w:rsidRDefault="004A7570" w:rsidP="004A7570">
            <w:pPr>
              <w:pStyle w:val="NoSpacing"/>
            </w:pPr>
            <w:r w:rsidRPr="00B130D2">
              <w:t>Hb</w:t>
            </w:r>
          </w:p>
        </w:tc>
        <w:tc>
          <w:tcPr>
            <w:tcW w:w="7697" w:type="dxa"/>
          </w:tcPr>
          <w:p w14:paraId="38258960" w14:textId="6D890374" w:rsidR="004A7570" w:rsidRPr="00B130D2" w:rsidRDefault="003E4DCA" w:rsidP="004A7570">
            <w:pPr>
              <w:pStyle w:val="NoSpacing"/>
            </w:pPr>
            <w:r w:rsidRPr="00B130D2">
              <w:t>Haemoglobin</w:t>
            </w:r>
          </w:p>
        </w:tc>
      </w:tr>
      <w:tr w:rsidR="00C76EDF" w:rsidRPr="00B130D2" w14:paraId="62F2FA74" w14:textId="77777777" w:rsidTr="0016740F">
        <w:trPr>
          <w:trHeight w:hRule="exact" w:val="278"/>
        </w:trPr>
        <w:tc>
          <w:tcPr>
            <w:tcW w:w="993" w:type="dxa"/>
          </w:tcPr>
          <w:p w14:paraId="59DE33C3" w14:textId="6963FE80" w:rsidR="00C76EDF" w:rsidRPr="00B130D2" w:rsidRDefault="00C76EDF" w:rsidP="004A7570">
            <w:pPr>
              <w:pStyle w:val="NoSpacing"/>
            </w:pPr>
            <w:r w:rsidRPr="00B130D2">
              <w:t>HR</w:t>
            </w:r>
          </w:p>
        </w:tc>
        <w:tc>
          <w:tcPr>
            <w:tcW w:w="7697" w:type="dxa"/>
          </w:tcPr>
          <w:p w14:paraId="3C74ABE3" w14:textId="6D704368" w:rsidR="00C76EDF" w:rsidRPr="00B130D2" w:rsidRDefault="00C76EDF" w:rsidP="004A7570">
            <w:pPr>
              <w:pStyle w:val="NoSpacing"/>
            </w:pPr>
            <w:r w:rsidRPr="00B130D2">
              <w:t>Hazard Ratio</w:t>
            </w:r>
          </w:p>
        </w:tc>
      </w:tr>
      <w:tr w:rsidR="0037492F" w:rsidRPr="00B130D2" w:rsidDel="00C76EDF" w14:paraId="284272F7" w14:textId="77777777" w:rsidTr="0016740F">
        <w:trPr>
          <w:trHeight w:hRule="exact" w:val="278"/>
        </w:trPr>
        <w:tc>
          <w:tcPr>
            <w:tcW w:w="993" w:type="dxa"/>
          </w:tcPr>
          <w:p w14:paraId="2AE49BE9" w14:textId="5F7F8BC6" w:rsidR="0037492F" w:rsidRPr="00B130D2" w:rsidDel="00C76EDF" w:rsidRDefault="0037492F" w:rsidP="004A7570">
            <w:pPr>
              <w:pStyle w:val="NoSpacing"/>
            </w:pPr>
            <w:r w:rsidRPr="00B130D2">
              <w:t>IRS</w:t>
            </w:r>
          </w:p>
        </w:tc>
        <w:tc>
          <w:tcPr>
            <w:tcW w:w="7697" w:type="dxa"/>
          </w:tcPr>
          <w:p w14:paraId="1F3DFDE8" w14:textId="4EBB4C13" w:rsidR="0037492F" w:rsidRPr="00B130D2" w:rsidDel="00C76EDF" w:rsidRDefault="0037492F" w:rsidP="004A7570">
            <w:pPr>
              <w:pStyle w:val="NoSpacing"/>
            </w:pPr>
            <w:r w:rsidRPr="00B130D2">
              <w:t>Indoor Residual Spraying</w:t>
            </w:r>
          </w:p>
        </w:tc>
      </w:tr>
      <w:tr w:rsidR="0037492F" w:rsidRPr="00B130D2" w:rsidDel="00C76EDF" w14:paraId="6DEFA43A" w14:textId="77777777" w:rsidTr="0016740F">
        <w:trPr>
          <w:trHeight w:hRule="exact" w:val="278"/>
        </w:trPr>
        <w:tc>
          <w:tcPr>
            <w:tcW w:w="993" w:type="dxa"/>
          </w:tcPr>
          <w:p w14:paraId="3F052F4C" w14:textId="2F621D2D" w:rsidR="0037492F" w:rsidRPr="00B130D2" w:rsidRDefault="0037492F" w:rsidP="004A7570">
            <w:pPr>
              <w:pStyle w:val="NoSpacing"/>
            </w:pPr>
            <w:r w:rsidRPr="00B130D2">
              <w:t>ITT</w:t>
            </w:r>
          </w:p>
        </w:tc>
        <w:tc>
          <w:tcPr>
            <w:tcW w:w="7697" w:type="dxa"/>
          </w:tcPr>
          <w:p w14:paraId="44F45F0F" w14:textId="4FE8956B" w:rsidR="0037492F" w:rsidRPr="00B130D2" w:rsidRDefault="0037492F" w:rsidP="004A7570">
            <w:pPr>
              <w:pStyle w:val="NoSpacing"/>
            </w:pPr>
            <w:r w:rsidRPr="00B130D2">
              <w:t>Intention-to-treat</w:t>
            </w:r>
          </w:p>
        </w:tc>
      </w:tr>
      <w:tr w:rsidR="004A7570" w:rsidRPr="00B130D2" w14:paraId="7D72FD33" w14:textId="77777777" w:rsidTr="0016740F">
        <w:trPr>
          <w:trHeight w:hRule="exact" w:val="278"/>
        </w:trPr>
        <w:tc>
          <w:tcPr>
            <w:tcW w:w="993" w:type="dxa"/>
          </w:tcPr>
          <w:p w14:paraId="7E4DBD19" w14:textId="77777777" w:rsidR="004A7570" w:rsidRPr="00B130D2" w:rsidRDefault="004A7570" w:rsidP="004A7570">
            <w:pPr>
              <w:pStyle w:val="NoSpacing"/>
            </w:pPr>
            <w:r w:rsidRPr="00B130D2">
              <w:t>IVM</w:t>
            </w:r>
          </w:p>
        </w:tc>
        <w:tc>
          <w:tcPr>
            <w:tcW w:w="7697" w:type="dxa"/>
          </w:tcPr>
          <w:p w14:paraId="075C5D46" w14:textId="77777777" w:rsidR="004A7570" w:rsidRPr="00B130D2" w:rsidRDefault="004A7570" w:rsidP="004A7570">
            <w:pPr>
              <w:pStyle w:val="NoSpacing"/>
            </w:pPr>
            <w:r w:rsidRPr="00B130D2">
              <w:t>Ivermectin</w:t>
            </w:r>
          </w:p>
        </w:tc>
      </w:tr>
      <w:tr w:rsidR="005225BD" w:rsidRPr="00B130D2" w14:paraId="0149FA2E" w14:textId="77777777" w:rsidTr="0016740F">
        <w:trPr>
          <w:trHeight w:hRule="exact" w:val="278"/>
        </w:trPr>
        <w:tc>
          <w:tcPr>
            <w:tcW w:w="993" w:type="dxa"/>
          </w:tcPr>
          <w:p w14:paraId="150791C4" w14:textId="0CD27352" w:rsidR="005225BD" w:rsidRPr="00B130D2" w:rsidRDefault="005225BD" w:rsidP="004A7570">
            <w:pPr>
              <w:pStyle w:val="NoSpacing"/>
            </w:pPr>
            <w:r w:rsidRPr="00B130D2">
              <w:t>JOOTRH</w:t>
            </w:r>
          </w:p>
        </w:tc>
        <w:tc>
          <w:tcPr>
            <w:tcW w:w="7697" w:type="dxa"/>
          </w:tcPr>
          <w:p w14:paraId="5E6FC79F" w14:textId="08C5D3D3" w:rsidR="005225BD" w:rsidRPr="00B130D2" w:rsidRDefault="005225BD" w:rsidP="004A7570">
            <w:pPr>
              <w:pStyle w:val="NoSpacing"/>
            </w:pPr>
            <w:r w:rsidRPr="00B130D2">
              <w:t>Jaramogi Oginga Odinga Teaching and Referral Hospital</w:t>
            </w:r>
          </w:p>
        </w:tc>
      </w:tr>
      <w:tr w:rsidR="004A7570" w:rsidRPr="00B130D2" w14:paraId="0804E5CC" w14:textId="77777777" w:rsidTr="0016740F">
        <w:trPr>
          <w:trHeight w:hRule="exact" w:val="278"/>
        </w:trPr>
        <w:tc>
          <w:tcPr>
            <w:tcW w:w="993" w:type="dxa"/>
          </w:tcPr>
          <w:p w14:paraId="3F688543" w14:textId="77777777" w:rsidR="004A7570" w:rsidRPr="00B130D2" w:rsidRDefault="004A7570" w:rsidP="004A7570">
            <w:pPr>
              <w:pStyle w:val="NoSpacing"/>
            </w:pPr>
            <w:r w:rsidRPr="00B130D2">
              <w:t>KEMRI</w:t>
            </w:r>
          </w:p>
        </w:tc>
        <w:tc>
          <w:tcPr>
            <w:tcW w:w="7697" w:type="dxa"/>
          </w:tcPr>
          <w:p w14:paraId="27CD3F5F" w14:textId="77777777" w:rsidR="004A7570" w:rsidRPr="00B130D2" w:rsidRDefault="004A7570" w:rsidP="004A7570">
            <w:pPr>
              <w:pStyle w:val="NoSpacing"/>
            </w:pPr>
            <w:r w:rsidRPr="00B130D2">
              <w:t>Kenya Medical Research Institute</w:t>
            </w:r>
          </w:p>
        </w:tc>
      </w:tr>
      <w:tr w:rsidR="005225BD" w:rsidRPr="00B130D2" w14:paraId="5D0704A8" w14:textId="77777777" w:rsidTr="0016740F">
        <w:trPr>
          <w:trHeight w:hRule="exact" w:val="278"/>
        </w:trPr>
        <w:tc>
          <w:tcPr>
            <w:tcW w:w="993" w:type="dxa"/>
          </w:tcPr>
          <w:p w14:paraId="4431FE88" w14:textId="6CB4E537" w:rsidR="005225BD" w:rsidRPr="00B130D2" w:rsidRDefault="005225BD" w:rsidP="004A7570">
            <w:pPr>
              <w:pStyle w:val="NoSpacing"/>
            </w:pPr>
            <w:r w:rsidRPr="00B130D2">
              <w:t>LC50</w:t>
            </w:r>
          </w:p>
        </w:tc>
        <w:tc>
          <w:tcPr>
            <w:tcW w:w="7697" w:type="dxa"/>
          </w:tcPr>
          <w:p w14:paraId="4CFE90D4" w14:textId="63BAC611" w:rsidR="005225BD" w:rsidRPr="00B130D2" w:rsidRDefault="005225BD" w:rsidP="004A7570">
            <w:pPr>
              <w:pStyle w:val="NoSpacing"/>
            </w:pPr>
            <w:r w:rsidRPr="00B130D2">
              <w:t>Lethal Concentration 50%</w:t>
            </w:r>
          </w:p>
        </w:tc>
      </w:tr>
      <w:tr w:rsidR="004A7570" w:rsidRPr="00B130D2" w14:paraId="4174A570" w14:textId="77777777" w:rsidTr="0016740F">
        <w:trPr>
          <w:trHeight w:hRule="exact" w:val="278"/>
        </w:trPr>
        <w:tc>
          <w:tcPr>
            <w:tcW w:w="993" w:type="dxa"/>
          </w:tcPr>
          <w:p w14:paraId="3EF0851F" w14:textId="6D13BB88" w:rsidR="004A7570" w:rsidRPr="00B130D2" w:rsidRDefault="00C76EDF" w:rsidP="004A7570">
            <w:pPr>
              <w:pStyle w:val="NoSpacing"/>
            </w:pPr>
            <w:r w:rsidRPr="00B130D2">
              <w:t>LLIN’s</w:t>
            </w:r>
          </w:p>
        </w:tc>
        <w:tc>
          <w:tcPr>
            <w:tcW w:w="7697" w:type="dxa"/>
          </w:tcPr>
          <w:p w14:paraId="2C2FD114" w14:textId="77777777" w:rsidR="004A7570" w:rsidRPr="00B130D2" w:rsidRDefault="004A7570" w:rsidP="004A7570">
            <w:pPr>
              <w:pStyle w:val="NoSpacing"/>
            </w:pPr>
            <w:r w:rsidRPr="00B130D2">
              <w:t>Long-lasting Insecticide Treated Nets</w:t>
            </w:r>
          </w:p>
        </w:tc>
      </w:tr>
      <w:tr w:rsidR="00C76EDF" w:rsidRPr="00B130D2" w14:paraId="5A20CD1D" w14:textId="77777777" w:rsidTr="0016740F">
        <w:trPr>
          <w:trHeight w:hRule="exact" w:val="278"/>
        </w:trPr>
        <w:tc>
          <w:tcPr>
            <w:tcW w:w="993" w:type="dxa"/>
          </w:tcPr>
          <w:p w14:paraId="2E658128" w14:textId="1C40487C" w:rsidR="00C76EDF" w:rsidRPr="00B130D2" w:rsidRDefault="00C76EDF" w:rsidP="004A7570">
            <w:pPr>
              <w:pStyle w:val="NoSpacing"/>
            </w:pPr>
            <w:r w:rsidRPr="00B130D2">
              <w:t>LSHTM</w:t>
            </w:r>
          </w:p>
        </w:tc>
        <w:tc>
          <w:tcPr>
            <w:tcW w:w="7697" w:type="dxa"/>
          </w:tcPr>
          <w:p w14:paraId="0718B693" w14:textId="5AF7AAE7" w:rsidR="00C76EDF" w:rsidRPr="00B130D2" w:rsidRDefault="00C76EDF" w:rsidP="004A7570">
            <w:pPr>
              <w:pStyle w:val="NoSpacing"/>
            </w:pPr>
            <w:r w:rsidRPr="00B130D2">
              <w:t>London School of Hygiene and Tropical Medicine</w:t>
            </w:r>
          </w:p>
        </w:tc>
      </w:tr>
      <w:tr w:rsidR="004A7570" w:rsidRPr="00B130D2" w14:paraId="468299B9" w14:textId="77777777" w:rsidTr="0016740F">
        <w:trPr>
          <w:trHeight w:hRule="exact" w:val="278"/>
        </w:trPr>
        <w:tc>
          <w:tcPr>
            <w:tcW w:w="993" w:type="dxa"/>
          </w:tcPr>
          <w:p w14:paraId="32FB83DE" w14:textId="77777777" w:rsidR="004A7570" w:rsidRPr="00B130D2" w:rsidRDefault="004A7570" w:rsidP="004A7570">
            <w:pPr>
              <w:pStyle w:val="NoSpacing"/>
            </w:pPr>
            <w:r w:rsidRPr="00B130D2">
              <w:t xml:space="preserve">LSTM </w:t>
            </w:r>
          </w:p>
        </w:tc>
        <w:tc>
          <w:tcPr>
            <w:tcW w:w="7697" w:type="dxa"/>
          </w:tcPr>
          <w:p w14:paraId="75FEAEBE" w14:textId="77777777" w:rsidR="004A7570" w:rsidRPr="00B130D2" w:rsidRDefault="004A7570" w:rsidP="004A7570">
            <w:pPr>
              <w:pStyle w:val="NoSpacing"/>
            </w:pPr>
            <w:r w:rsidRPr="00B130D2">
              <w:t>Liverpool School of Tropical Medicine</w:t>
            </w:r>
          </w:p>
        </w:tc>
      </w:tr>
      <w:tr w:rsidR="004A7570" w:rsidRPr="00B130D2" w14:paraId="41E00D8A" w14:textId="77777777" w:rsidTr="0016740F">
        <w:trPr>
          <w:trHeight w:hRule="exact" w:val="278"/>
        </w:trPr>
        <w:tc>
          <w:tcPr>
            <w:tcW w:w="993" w:type="dxa"/>
          </w:tcPr>
          <w:p w14:paraId="1B501ADC" w14:textId="77777777" w:rsidR="004A7570" w:rsidRPr="00B130D2" w:rsidRDefault="004A7570" w:rsidP="004A7570">
            <w:pPr>
              <w:pStyle w:val="NoSpacing"/>
            </w:pPr>
            <w:r w:rsidRPr="00B130D2">
              <w:t>MDA</w:t>
            </w:r>
          </w:p>
        </w:tc>
        <w:tc>
          <w:tcPr>
            <w:tcW w:w="7697" w:type="dxa"/>
          </w:tcPr>
          <w:p w14:paraId="6B233CCA" w14:textId="77777777" w:rsidR="004A7570" w:rsidRPr="00B130D2" w:rsidRDefault="004A7570" w:rsidP="004A7570">
            <w:pPr>
              <w:pStyle w:val="NoSpacing"/>
            </w:pPr>
            <w:r w:rsidRPr="00B130D2">
              <w:t>Mass drug administration</w:t>
            </w:r>
          </w:p>
        </w:tc>
      </w:tr>
      <w:tr w:rsidR="00C76EDF" w:rsidRPr="00B130D2" w14:paraId="3A2BF839" w14:textId="77777777" w:rsidTr="0016740F">
        <w:trPr>
          <w:trHeight w:hRule="exact" w:val="278"/>
        </w:trPr>
        <w:tc>
          <w:tcPr>
            <w:tcW w:w="993" w:type="dxa"/>
          </w:tcPr>
          <w:p w14:paraId="3EA73536" w14:textId="39AB401B" w:rsidR="00C76EDF" w:rsidRPr="00B130D2" w:rsidRDefault="00C76EDF" w:rsidP="004A7570">
            <w:pPr>
              <w:pStyle w:val="NoSpacing"/>
            </w:pPr>
            <w:r w:rsidRPr="00B130D2">
              <w:t>MESA</w:t>
            </w:r>
          </w:p>
        </w:tc>
        <w:tc>
          <w:tcPr>
            <w:tcW w:w="7697" w:type="dxa"/>
          </w:tcPr>
          <w:p w14:paraId="2FB126D8" w14:textId="5D863136" w:rsidR="00C76EDF" w:rsidRPr="00B130D2" w:rsidRDefault="00C76EDF" w:rsidP="004A7570">
            <w:pPr>
              <w:pStyle w:val="NoSpacing"/>
            </w:pPr>
            <w:r w:rsidRPr="00B130D2">
              <w:t>Malaria Eradication Scientific Alliance</w:t>
            </w:r>
          </w:p>
        </w:tc>
      </w:tr>
      <w:tr w:rsidR="00C76EDF" w:rsidRPr="00B130D2" w14:paraId="7B303510" w14:textId="77777777" w:rsidTr="0016740F">
        <w:trPr>
          <w:trHeight w:hRule="exact" w:val="278"/>
        </w:trPr>
        <w:tc>
          <w:tcPr>
            <w:tcW w:w="993" w:type="dxa"/>
          </w:tcPr>
          <w:p w14:paraId="1EAE2EA3" w14:textId="646AF09E" w:rsidR="00C76EDF" w:rsidRPr="00B130D2" w:rsidRDefault="00C76EDF" w:rsidP="004A7570">
            <w:pPr>
              <w:pStyle w:val="NoSpacing"/>
            </w:pPr>
            <w:r w:rsidRPr="00B130D2">
              <w:t>MoH</w:t>
            </w:r>
          </w:p>
        </w:tc>
        <w:tc>
          <w:tcPr>
            <w:tcW w:w="7697" w:type="dxa"/>
          </w:tcPr>
          <w:p w14:paraId="1B3FD738" w14:textId="0568FCC0" w:rsidR="00C76EDF" w:rsidRPr="00B130D2" w:rsidRDefault="00C76EDF" w:rsidP="004A7570">
            <w:pPr>
              <w:pStyle w:val="NoSpacing"/>
            </w:pPr>
            <w:r w:rsidRPr="00B130D2">
              <w:t>Ministry of Health</w:t>
            </w:r>
          </w:p>
        </w:tc>
      </w:tr>
      <w:tr w:rsidR="00C76EDF" w:rsidRPr="00B130D2" w:rsidDel="00C76EDF" w14:paraId="4339CBD2" w14:textId="77777777" w:rsidTr="0016740F">
        <w:trPr>
          <w:trHeight w:hRule="exact" w:val="278"/>
        </w:trPr>
        <w:tc>
          <w:tcPr>
            <w:tcW w:w="993" w:type="dxa"/>
          </w:tcPr>
          <w:p w14:paraId="444B2FFF" w14:textId="1E9B60C5" w:rsidR="00C76EDF" w:rsidRPr="00B130D2" w:rsidDel="00C76EDF" w:rsidRDefault="00C76EDF" w:rsidP="004A7570">
            <w:pPr>
              <w:pStyle w:val="NoSpacing"/>
            </w:pPr>
            <w:r w:rsidRPr="00B130D2">
              <w:t>RR</w:t>
            </w:r>
          </w:p>
        </w:tc>
        <w:tc>
          <w:tcPr>
            <w:tcW w:w="7697" w:type="dxa"/>
          </w:tcPr>
          <w:p w14:paraId="137D267A" w14:textId="23629D15" w:rsidR="00C76EDF" w:rsidRPr="00B130D2" w:rsidDel="00C76EDF" w:rsidRDefault="00C76EDF" w:rsidP="004A7570">
            <w:pPr>
              <w:pStyle w:val="NoSpacing"/>
            </w:pPr>
            <w:r w:rsidRPr="00B130D2">
              <w:t>Risk Ratio</w:t>
            </w:r>
          </w:p>
        </w:tc>
      </w:tr>
      <w:tr w:rsidR="00E70F1A" w:rsidRPr="00B130D2" w:rsidDel="00C76EDF" w14:paraId="51253F01" w14:textId="77777777" w:rsidTr="0016740F">
        <w:trPr>
          <w:trHeight w:hRule="exact" w:val="278"/>
        </w:trPr>
        <w:tc>
          <w:tcPr>
            <w:tcW w:w="993" w:type="dxa"/>
          </w:tcPr>
          <w:p w14:paraId="2A423CE5" w14:textId="5FD92F14" w:rsidR="00E70F1A" w:rsidRPr="00B130D2" w:rsidRDefault="00E70F1A" w:rsidP="00E70F1A">
            <w:pPr>
              <w:pStyle w:val="NoSpacing"/>
            </w:pPr>
            <w:r w:rsidRPr="00B130D2">
              <w:rPr>
                <w:rFonts w:ascii="Calibri" w:eastAsia="Times New Roman" w:hAnsi="Calibri" w:cs="Calibri"/>
                <w:color w:val="000000"/>
                <w:lang w:eastAsia="en-GB"/>
              </w:rPr>
              <w:t>RRR</w:t>
            </w:r>
          </w:p>
        </w:tc>
        <w:tc>
          <w:tcPr>
            <w:tcW w:w="7697" w:type="dxa"/>
          </w:tcPr>
          <w:p w14:paraId="4A26E4D3" w14:textId="29EFF6D2" w:rsidR="00E70F1A" w:rsidRPr="00B130D2" w:rsidRDefault="00E70F1A" w:rsidP="00E70F1A">
            <w:pPr>
              <w:pStyle w:val="NoSpacing"/>
            </w:pPr>
            <w:r w:rsidRPr="00B130D2">
              <w:rPr>
                <w:rFonts w:ascii="Calibri" w:eastAsia="Times New Roman" w:hAnsi="Calibri" w:cs="Calibri"/>
                <w:color w:val="000000"/>
                <w:lang w:eastAsia="en-GB"/>
              </w:rPr>
              <w:t xml:space="preserve">Relative Risk Reduction </w:t>
            </w:r>
          </w:p>
        </w:tc>
      </w:tr>
      <w:tr w:rsidR="00E70F1A" w:rsidRPr="00B130D2" w14:paraId="04F5C313" w14:textId="77777777" w:rsidTr="0016740F">
        <w:trPr>
          <w:trHeight w:hRule="exact" w:val="278"/>
        </w:trPr>
        <w:tc>
          <w:tcPr>
            <w:tcW w:w="993" w:type="dxa"/>
          </w:tcPr>
          <w:p w14:paraId="1AADE264" w14:textId="77777777" w:rsidR="00E70F1A" w:rsidRPr="00B130D2" w:rsidRDefault="00E70F1A" w:rsidP="00E70F1A">
            <w:pPr>
              <w:pStyle w:val="NoSpacing"/>
            </w:pPr>
            <w:r w:rsidRPr="00B130D2">
              <w:t>SAE</w:t>
            </w:r>
          </w:p>
        </w:tc>
        <w:tc>
          <w:tcPr>
            <w:tcW w:w="7697" w:type="dxa"/>
          </w:tcPr>
          <w:p w14:paraId="1BD2E707" w14:textId="77777777" w:rsidR="00E70F1A" w:rsidRPr="00B130D2" w:rsidRDefault="00E70F1A" w:rsidP="00E70F1A">
            <w:pPr>
              <w:pStyle w:val="NoSpacing"/>
            </w:pPr>
            <w:r w:rsidRPr="00B130D2">
              <w:t>Serious adverse event</w:t>
            </w:r>
          </w:p>
        </w:tc>
      </w:tr>
      <w:tr w:rsidR="0016740F" w:rsidRPr="00B130D2" w14:paraId="28331299" w14:textId="77777777" w:rsidTr="0016740F">
        <w:trPr>
          <w:trHeight w:hRule="exact" w:val="278"/>
        </w:trPr>
        <w:tc>
          <w:tcPr>
            <w:tcW w:w="993" w:type="dxa"/>
          </w:tcPr>
          <w:p w14:paraId="00059423" w14:textId="77777777" w:rsidR="0016740F" w:rsidRPr="00B130D2" w:rsidRDefault="0016740F" w:rsidP="0016740F">
            <w:pPr>
              <w:pStyle w:val="NoSpacing"/>
            </w:pPr>
            <w:r w:rsidRPr="00B130D2">
              <w:lastRenderedPageBreak/>
              <w:t>QTc</w:t>
            </w:r>
          </w:p>
        </w:tc>
        <w:tc>
          <w:tcPr>
            <w:tcW w:w="7697" w:type="dxa"/>
          </w:tcPr>
          <w:p w14:paraId="7110AFBE" w14:textId="2E2A1F4B" w:rsidR="0016740F" w:rsidRPr="00B130D2" w:rsidRDefault="0016740F" w:rsidP="0016740F">
            <w:pPr>
              <w:pStyle w:val="NoSpacing"/>
            </w:pPr>
            <w:r w:rsidRPr="00B130D2">
              <w:t>Electrocardiogram QT</w:t>
            </w:r>
            <w:r w:rsidR="00867334">
              <w:t>-</w:t>
            </w:r>
            <w:r w:rsidRPr="00B130D2">
              <w:t>interval, corrected for heart rate</w:t>
            </w:r>
          </w:p>
        </w:tc>
      </w:tr>
      <w:tr w:rsidR="00E70F1A" w:rsidRPr="00B130D2" w14:paraId="040759A3" w14:textId="77777777" w:rsidTr="0016740F">
        <w:trPr>
          <w:trHeight w:hRule="exact" w:val="278"/>
        </w:trPr>
        <w:tc>
          <w:tcPr>
            <w:tcW w:w="993" w:type="dxa"/>
          </w:tcPr>
          <w:p w14:paraId="4A5D41B0" w14:textId="77777777" w:rsidR="00E70F1A" w:rsidRPr="00B130D2" w:rsidRDefault="00E70F1A" w:rsidP="00E70F1A">
            <w:pPr>
              <w:pStyle w:val="NoSpacing"/>
            </w:pPr>
            <w:r w:rsidRPr="00B130D2">
              <w:t>QTcF</w:t>
            </w:r>
          </w:p>
        </w:tc>
        <w:tc>
          <w:tcPr>
            <w:tcW w:w="7697" w:type="dxa"/>
          </w:tcPr>
          <w:p w14:paraId="76ADC910" w14:textId="20FF5DFC" w:rsidR="00E70F1A" w:rsidRPr="00B130D2" w:rsidRDefault="0016740F" w:rsidP="00E70F1A">
            <w:pPr>
              <w:pStyle w:val="NoSpacing"/>
            </w:pPr>
            <w:r w:rsidRPr="00B130D2">
              <w:t>Electrocardiogram QT</w:t>
            </w:r>
            <w:r w:rsidR="00867334">
              <w:t>-</w:t>
            </w:r>
            <w:r w:rsidRPr="00B130D2">
              <w:t>interval, corrected for heart rate using Fredericia’s formula</w:t>
            </w:r>
          </w:p>
        </w:tc>
      </w:tr>
    </w:tbl>
    <w:p w14:paraId="0A05F8CC" w14:textId="77777777" w:rsidR="00723BA1" w:rsidRPr="00B130D2" w:rsidRDefault="00723BA1" w:rsidP="00723BA1">
      <w:pPr>
        <w:pStyle w:val="NoSpacing"/>
      </w:pPr>
    </w:p>
    <w:p w14:paraId="210F27D3" w14:textId="691792A5" w:rsidR="00723BA1" w:rsidRPr="00B130D2" w:rsidRDefault="000E7854" w:rsidP="008D5218">
      <w:pPr>
        <w:pStyle w:val="Heading2"/>
      </w:pPr>
      <w:r w:rsidRPr="00B130D2">
        <w:t>Appendixes</w:t>
      </w:r>
    </w:p>
    <w:p w14:paraId="0511064A" w14:textId="06EF6A9E" w:rsidR="00723BA1" w:rsidRPr="00B130D2" w:rsidRDefault="00052E29" w:rsidP="00723BA1">
      <w:pPr>
        <w:pStyle w:val="NoSpacing"/>
      </w:pPr>
      <w:r w:rsidRPr="00B130D2">
        <w:t>Supplementary Appendix</w:t>
      </w:r>
    </w:p>
    <w:p w14:paraId="51727A62" w14:textId="77777777" w:rsidR="00052E29" w:rsidRPr="00B130D2" w:rsidRDefault="00052E29" w:rsidP="00723BA1">
      <w:pPr>
        <w:pStyle w:val="NoSpacing"/>
      </w:pPr>
    </w:p>
    <w:p w14:paraId="6A58C566" w14:textId="412B3255" w:rsidR="004631A2" w:rsidRPr="00B130D2" w:rsidRDefault="004631A2" w:rsidP="004631A2">
      <w:pPr>
        <w:pStyle w:val="Heading2"/>
      </w:pPr>
      <w:r>
        <w:t>Contributors</w:t>
      </w:r>
    </w:p>
    <w:p w14:paraId="6A99D024" w14:textId="786B2CF2" w:rsidR="004631A2" w:rsidRPr="00B130D2" w:rsidRDefault="004631A2" w:rsidP="004631A2">
      <w:pPr>
        <w:pStyle w:val="NoSpacing"/>
      </w:pPr>
      <w:r w:rsidRPr="00B130D2">
        <w:t xml:space="preserve">FtK and </w:t>
      </w:r>
      <w:r>
        <w:t>MS</w:t>
      </w:r>
      <w:r w:rsidRPr="00B130D2">
        <w:t xml:space="preserve"> conceived the study. MS, PPH and FtK wrote the grant. MS, EO, and FtK drafted the protocol. All investigators contributed to its refinement and approved the final version, </w:t>
      </w:r>
      <w:r w:rsidR="005C2AB6" w:rsidRPr="00B130D2">
        <w:t>except for</w:t>
      </w:r>
      <w:r w:rsidRPr="00B130D2">
        <w:t xml:space="preserve"> HS and </w:t>
      </w:r>
      <w:r>
        <w:t>TC</w:t>
      </w:r>
      <w:r w:rsidRPr="00B130D2">
        <w:t xml:space="preserve">, who joined later. </w:t>
      </w:r>
      <w:r>
        <w:t>DW</w:t>
      </w:r>
      <w:r w:rsidRPr="00B130D2">
        <w:t xml:space="preserve"> and TC were the trial statisticians. GA and SW conducted the Monte Carlo simulations to define the dosing regimen</w:t>
      </w:r>
      <w:r w:rsidR="00303EE1">
        <w:t>s</w:t>
      </w:r>
      <w:r w:rsidRPr="00B130D2">
        <w:t xml:space="preserve"> and further developed the pharmacokine</w:t>
      </w:r>
      <w:r w:rsidR="00303EE1">
        <w:t>tic sub-</w:t>
      </w:r>
      <w:r w:rsidRPr="00B130D2">
        <w:t xml:space="preserve">studies. MS, EO, TK, and BO performed the field work. </w:t>
      </w:r>
      <w:r>
        <w:t>DW</w:t>
      </w:r>
      <w:r w:rsidRPr="00B130D2">
        <w:t xml:space="preserve"> and SW developed, validated, and carried-out the drug analytical quantification. MS, TC and DW analysed the data. HS performed the population modelling. MS and FtK drafted the manuscript. All authors read and approved the final manuscript prior to submission. </w:t>
      </w:r>
    </w:p>
    <w:p w14:paraId="29D2D91C" w14:textId="77777777" w:rsidR="004631A2" w:rsidRPr="00B130D2" w:rsidRDefault="004631A2" w:rsidP="004631A2">
      <w:pPr>
        <w:pStyle w:val="NoSpacing"/>
      </w:pPr>
    </w:p>
    <w:p w14:paraId="18DFCD75" w14:textId="77777777" w:rsidR="004631A2" w:rsidRPr="00B130D2" w:rsidRDefault="004631A2" w:rsidP="004631A2">
      <w:pPr>
        <w:pStyle w:val="Heading2"/>
      </w:pPr>
      <w:r>
        <w:t>Declaration of interests</w:t>
      </w:r>
    </w:p>
    <w:p w14:paraId="5CD9C384" w14:textId="77777777" w:rsidR="004631A2" w:rsidRPr="00B130D2" w:rsidRDefault="004631A2" w:rsidP="004631A2">
      <w:pPr>
        <w:pStyle w:val="NoSpacing"/>
      </w:pPr>
      <w:r>
        <w:t>We declare no competing interests</w:t>
      </w:r>
      <w:r w:rsidRPr="00B130D2">
        <w:t>.</w:t>
      </w:r>
    </w:p>
    <w:p w14:paraId="1F958959" w14:textId="77777777" w:rsidR="00723BA1" w:rsidRPr="00B130D2" w:rsidRDefault="00723BA1" w:rsidP="00723BA1">
      <w:pPr>
        <w:pStyle w:val="NoSpacing"/>
      </w:pPr>
    </w:p>
    <w:p w14:paraId="79AAD5DF" w14:textId="77777777" w:rsidR="00723BA1" w:rsidRPr="00B130D2" w:rsidRDefault="00723BA1" w:rsidP="008D5218">
      <w:pPr>
        <w:pStyle w:val="Heading2"/>
      </w:pPr>
      <w:bookmarkStart w:id="83" w:name="_Ref489726233"/>
      <w:r w:rsidRPr="00B130D2">
        <w:t>Acknowledgements</w:t>
      </w:r>
      <w:bookmarkEnd w:id="83"/>
    </w:p>
    <w:p w14:paraId="29DBCD90" w14:textId="1AF963BB" w:rsidR="00723BA1" w:rsidRPr="00B130D2" w:rsidRDefault="00B53487" w:rsidP="00723BA1">
      <w:pPr>
        <w:pStyle w:val="NoSpacing"/>
      </w:pPr>
      <w:r w:rsidRPr="00B130D2">
        <w:t xml:space="preserve">This study is funded by the Malaria Eradication Scientific Alliance (MESA), through a sub-grant from the Bill and Melinda Gates Foundation (BMGF). Co-funding was provided by the U.S. </w:t>
      </w:r>
      <w:proofErr w:type="spellStart"/>
      <w:r w:rsidRPr="00B130D2">
        <w:t>Centers</w:t>
      </w:r>
      <w:proofErr w:type="spellEnd"/>
      <w:r w:rsidRPr="00B130D2">
        <w:t xml:space="preserve"> for Disease Control and Prevention, through a Cooperative Agreement between CDC and LSTM.</w:t>
      </w:r>
      <w:r w:rsidR="00415B20">
        <w:t xml:space="preserve"> </w:t>
      </w:r>
      <w:r w:rsidR="00656C64" w:rsidRPr="00B130D2">
        <w:t xml:space="preserve">Many thanks to </w:t>
      </w:r>
      <w:r w:rsidR="00FF42EE" w:rsidRPr="00B130D2">
        <w:t xml:space="preserve">all those that made this study possible, including </w:t>
      </w:r>
      <w:r w:rsidR="00656C64" w:rsidRPr="00B130D2">
        <w:t xml:space="preserve">the </w:t>
      </w:r>
      <w:r w:rsidR="00FF42EE" w:rsidRPr="00B130D2">
        <w:t xml:space="preserve">study participants and staff, the </w:t>
      </w:r>
      <w:r w:rsidR="00656C64" w:rsidRPr="00B130D2">
        <w:t xml:space="preserve">members of the Trial Steering Committee (Teun Bousema, Kevin </w:t>
      </w:r>
      <w:r w:rsidR="00C20CCA" w:rsidRPr="00B130D2">
        <w:t>Kobylinski</w:t>
      </w:r>
      <w:r w:rsidR="00656C64" w:rsidRPr="00B130D2">
        <w:t xml:space="preserve">, and Brian Foy), and of the Data Monitoring &amp; Ethics Committee (Alejandro Krolewiecki, James Oloo, Timothy Collier, and Carlos Chaccour). </w:t>
      </w:r>
      <w:r w:rsidR="009B0A97" w:rsidRPr="00B130D2">
        <w:t>Further thanks to the Mundo Sano Foundation and Elea Laboratories for donating the ivermectin, and NeurOptics for donating pupillometers. Finally, we would also like to</w:t>
      </w:r>
      <w:r w:rsidR="00656C64" w:rsidRPr="00B130D2">
        <w:t xml:space="preserve"> thank </w:t>
      </w:r>
      <w:r w:rsidR="002B2ED5" w:rsidRPr="00B130D2">
        <w:t xml:space="preserve">the </w:t>
      </w:r>
      <w:r w:rsidR="00B85DEE" w:rsidRPr="00B130D2">
        <w:t>Jaramogi Oginga Odinga</w:t>
      </w:r>
      <w:r w:rsidR="009929C6" w:rsidRPr="00B130D2">
        <w:t xml:space="preserve"> Teaching and Referral Hospital</w:t>
      </w:r>
      <w:r w:rsidR="002B2ED5" w:rsidRPr="00B130D2">
        <w:t xml:space="preserve"> (JOOTRH) and the Kisumu County Ministry of Health (MoH), for hosting the study</w:t>
      </w:r>
      <w:r w:rsidR="00A40668" w:rsidRPr="00B130D2">
        <w:t xml:space="preserve">, </w:t>
      </w:r>
      <w:r w:rsidR="007D5C9B" w:rsidRPr="00B130D2">
        <w:t xml:space="preserve">Donald Tjia, Ophthalmologist, for </w:t>
      </w:r>
      <w:r w:rsidR="002B2ED5" w:rsidRPr="00B130D2">
        <w:t xml:space="preserve">his </w:t>
      </w:r>
      <w:r w:rsidR="007D5C9B" w:rsidRPr="00B130D2">
        <w:t xml:space="preserve">support, </w:t>
      </w:r>
      <w:r w:rsidR="00A40668" w:rsidRPr="00B130D2">
        <w:t xml:space="preserve">and </w:t>
      </w:r>
      <w:r w:rsidR="00656C64" w:rsidRPr="00B130D2">
        <w:t>Jacco Veldhuyzen</w:t>
      </w:r>
      <w:r w:rsidR="00D07A7B" w:rsidRPr="00B130D2">
        <w:t xml:space="preserve">, Emergency </w:t>
      </w:r>
      <w:r w:rsidR="00EF7410" w:rsidRPr="00B130D2">
        <w:t>Medicine</w:t>
      </w:r>
      <w:r w:rsidR="00D07A7B" w:rsidRPr="00B130D2">
        <w:t xml:space="preserve"> Physician,</w:t>
      </w:r>
      <w:r w:rsidR="00656C64" w:rsidRPr="00B130D2">
        <w:t xml:space="preserve"> for </w:t>
      </w:r>
      <w:r w:rsidR="00226B8D">
        <w:t>assistance</w:t>
      </w:r>
      <w:r w:rsidR="00226B8D" w:rsidRPr="00B130D2">
        <w:t xml:space="preserve"> </w:t>
      </w:r>
      <w:r w:rsidR="00D07A7B" w:rsidRPr="00B130D2">
        <w:t>in interpreting ECGs.</w:t>
      </w:r>
      <w:r w:rsidR="00413CED" w:rsidRPr="00B130D2">
        <w:t xml:space="preserve"> This paper is published with the permission of KEMRI Director.</w:t>
      </w:r>
      <w:r w:rsidR="004631A2" w:rsidRPr="004631A2">
        <w:t xml:space="preserve"> </w:t>
      </w:r>
      <w:r w:rsidR="004631A2" w:rsidRPr="00B130D2">
        <w:t xml:space="preserve">The findings and conclusions in this paper are those of the authors and do not necessarily represent the official position of the U.S. </w:t>
      </w:r>
      <w:proofErr w:type="spellStart"/>
      <w:r w:rsidR="004631A2" w:rsidRPr="00B130D2">
        <w:t>Centers</w:t>
      </w:r>
      <w:proofErr w:type="spellEnd"/>
      <w:r w:rsidR="004631A2" w:rsidRPr="00B130D2">
        <w:t xml:space="preserve"> for Disease Control and Prevention.</w:t>
      </w:r>
    </w:p>
    <w:p w14:paraId="16DA9121" w14:textId="5A2AD10D" w:rsidR="00723BA1" w:rsidRPr="00B130D2" w:rsidRDefault="00723BA1" w:rsidP="00723BA1">
      <w:pPr>
        <w:pStyle w:val="NoSpacing"/>
      </w:pPr>
    </w:p>
    <w:p w14:paraId="1808BC76" w14:textId="71F14514" w:rsidR="001763E6" w:rsidRPr="00B130D2" w:rsidRDefault="00BD3E63" w:rsidP="005F1EAF">
      <w:pPr>
        <w:pStyle w:val="Heading2"/>
      </w:pPr>
      <w:r w:rsidRPr="00B130D2">
        <w:t>References</w:t>
      </w:r>
    </w:p>
    <w:p w14:paraId="07AB2439" w14:textId="77777777" w:rsidR="00A36DBA" w:rsidRPr="00A36DBA" w:rsidRDefault="001763E6" w:rsidP="00A36DBA">
      <w:pPr>
        <w:pStyle w:val="EndNoteBibliography"/>
        <w:spacing w:after="0"/>
      </w:pPr>
      <w:r w:rsidRPr="00B130D2">
        <w:rPr>
          <w:noProof w:val="0"/>
          <w:lang w:val="en-GB"/>
        </w:rPr>
        <w:fldChar w:fldCharType="begin"/>
      </w:r>
      <w:r w:rsidRPr="00B130D2">
        <w:rPr>
          <w:noProof w:val="0"/>
          <w:lang w:val="en-GB"/>
        </w:rPr>
        <w:instrText xml:space="preserve"> ADDIN EN.REFLIST </w:instrText>
      </w:r>
      <w:r w:rsidRPr="00B130D2">
        <w:rPr>
          <w:noProof w:val="0"/>
          <w:lang w:val="en-GB"/>
        </w:rPr>
        <w:fldChar w:fldCharType="separate"/>
      </w:r>
      <w:r w:rsidR="00A36DBA" w:rsidRPr="00A36DBA">
        <w:t>1.</w:t>
      </w:r>
      <w:r w:rsidR="00A36DBA" w:rsidRPr="00A36DBA">
        <w:tab/>
        <w:t>Gonzalez P, Gonzalez FA, Ueno K. Ivermectin in human medicine, an overview of the current status of its clinical applications. Current Pharmaceutical Biotechnology. 2012 May;13(6):1103-9. PubMed PMID: 22039800. Epub 2011/11/02.</w:t>
      </w:r>
    </w:p>
    <w:p w14:paraId="13027F21" w14:textId="77777777" w:rsidR="00A36DBA" w:rsidRPr="00A36DBA" w:rsidRDefault="00A36DBA" w:rsidP="00A36DBA">
      <w:pPr>
        <w:pStyle w:val="EndNoteBibliography"/>
        <w:spacing w:after="0"/>
      </w:pPr>
      <w:r w:rsidRPr="00A36DBA">
        <w:t>2.</w:t>
      </w:r>
      <w:r w:rsidRPr="00A36DBA">
        <w:tab/>
        <w:t>Chaccour CJ, Kobylinski KC, Bassat Q, Bousema T, Drakeley C, Alonso P, et al. Ivermectin to reduce malaria transmission: a research agenda for a promising new tool for elimination. Malaria Journal. 2013 May 07;12:153. PubMed PMID: 23647969. Pubmed Central PMCID: PMC3658945. Epub 2013/05/08.</w:t>
      </w:r>
    </w:p>
    <w:p w14:paraId="16CC573D" w14:textId="77777777" w:rsidR="00A36DBA" w:rsidRPr="00A36DBA" w:rsidRDefault="00A36DBA" w:rsidP="00A36DBA">
      <w:pPr>
        <w:pStyle w:val="EndNoteBibliography"/>
        <w:spacing w:after="0"/>
      </w:pPr>
      <w:r w:rsidRPr="00A36DBA">
        <w:t>3.</w:t>
      </w:r>
      <w:r w:rsidRPr="00A36DBA">
        <w:tab/>
        <w:t>Foy BD, Kobylinski KC, da Silva IM, Rasgon JL, Sylla M. Endectocides for malaria control. Trends in Parasitology. 2011 Oct;27(10):423-8. PubMed PMID: 21727027. Pubmed Central PMCID: PMC3178713. Epub 2011/07/06.</w:t>
      </w:r>
    </w:p>
    <w:p w14:paraId="633CCD60" w14:textId="77777777" w:rsidR="00A36DBA" w:rsidRPr="00A36DBA" w:rsidRDefault="00A36DBA" w:rsidP="00A36DBA">
      <w:pPr>
        <w:pStyle w:val="EndNoteBibliography"/>
        <w:spacing w:after="0"/>
      </w:pPr>
      <w:r w:rsidRPr="00A36DBA">
        <w:t>4.</w:t>
      </w:r>
      <w:r w:rsidRPr="00A36DBA">
        <w:tab/>
        <w:t>Foley DH, Bryan JH, Lawrence GW. The potential of ivermectin to control the malaria vector Anopheles farauti. Transactions of the Royal Society of Tropical Medicine and Hygiene. 2000 Nov-Dec;94(6):625-8. PubMed PMID: 11198644. Epub 2001/02/24.</w:t>
      </w:r>
    </w:p>
    <w:p w14:paraId="2A278445" w14:textId="77777777" w:rsidR="00A36DBA" w:rsidRPr="00A36DBA" w:rsidRDefault="00A36DBA" w:rsidP="00A36DBA">
      <w:pPr>
        <w:pStyle w:val="EndNoteBibliography"/>
        <w:spacing w:after="0"/>
      </w:pPr>
      <w:r w:rsidRPr="00A36DBA">
        <w:t>5.</w:t>
      </w:r>
      <w:r w:rsidRPr="00A36DBA">
        <w:tab/>
        <w:t xml:space="preserve">Kobylinski KC, Deus KM, Butters MP, Hongyu T, Gray M, da Silva IM, et al. The effect of oral anthelmintics on the survivorship and re-feeding frequency of anthropophilic mosquito disease </w:t>
      </w:r>
      <w:r w:rsidRPr="00A36DBA">
        <w:lastRenderedPageBreak/>
        <w:t>vectors. Acta Tropica. 2010 Nov;116(2):119-26. PubMed PMID: 20540931. Pubmed Central PMCID: PMC2939250. Epub 2010/06/15.</w:t>
      </w:r>
    </w:p>
    <w:p w14:paraId="4D91129C" w14:textId="77777777" w:rsidR="00A36DBA" w:rsidRPr="00A36DBA" w:rsidRDefault="00A36DBA" w:rsidP="00A36DBA">
      <w:pPr>
        <w:pStyle w:val="EndNoteBibliography"/>
        <w:spacing w:after="0"/>
      </w:pPr>
      <w:r w:rsidRPr="00A36DBA">
        <w:t>6.</w:t>
      </w:r>
      <w:r w:rsidRPr="00A36DBA">
        <w:tab/>
        <w:t>Chaccour C, Lines J, Whitty CJ. Effect of ivermectin on Anopheles gambiae mosquitoes fed on humans: the potential of oral insecticides in malaria control. The Journal of Infectious Diseases. 2010 Jul 01;202(1):113-6. PubMed PMID: 20482251. Epub 2010/05/21.</w:t>
      </w:r>
    </w:p>
    <w:p w14:paraId="0BEFE3A8" w14:textId="77777777" w:rsidR="00A36DBA" w:rsidRPr="00A36DBA" w:rsidRDefault="00A36DBA" w:rsidP="00A36DBA">
      <w:pPr>
        <w:pStyle w:val="EndNoteBibliography"/>
        <w:spacing w:after="0"/>
      </w:pPr>
      <w:r w:rsidRPr="00A36DBA">
        <w:t>7.</w:t>
      </w:r>
      <w:r w:rsidRPr="00A36DBA">
        <w:tab/>
        <w:t>Sylla M, Kobylinski KC, Gray M, Chapman PL, Sarr MD, Rasgon JL, et al. Mass drug administration of ivermectin in south-eastern Senegal reduces the survivorship of wild-caught, blood fed malaria vectors. Malaria Journal. 2010 Dec 20;9:365. PubMed PMID: 21171970. Pubmed Central PMCID: PMC3016374. Epub 2010/12/22.</w:t>
      </w:r>
    </w:p>
    <w:p w14:paraId="65DAC784" w14:textId="77777777" w:rsidR="00A36DBA" w:rsidRPr="00A36DBA" w:rsidRDefault="00A36DBA" w:rsidP="00A36DBA">
      <w:pPr>
        <w:pStyle w:val="EndNoteBibliography"/>
        <w:spacing w:after="0"/>
      </w:pPr>
      <w:r w:rsidRPr="00A36DBA">
        <w:t>8.</w:t>
      </w:r>
      <w:r w:rsidRPr="00A36DBA">
        <w:tab/>
        <w:t>Kobylinski KC, Sylla M, Chapman PL, Sarr MD, Foy BD. Ivermectin mass drug administration to humans disrupts malaria parasite transmission in Senegalese villages. American Journal of Tropical Medicine and Hygiene. 2011 Jul;85(1):3-5. PubMed PMID: 21734116. Pubmed Central PMCID: PMC3122335. Epub 2011/07/08.</w:t>
      </w:r>
    </w:p>
    <w:p w14:paraId="62A7CDEB" w14:textId="77777777" w:rsidR="00A36DBA" w:rsidRPr="00A36DBA" w:rsidRDefault="00A36DBA" w:rsidP="00A36DBA">
      <w:pPr>
        <w:pStyle w:val="EndNoteBibliography"/>
        <w:spacing w:after="0"/>
      </w:pPr>
      <w:r w:rsidRPr="00A36DBA">
        <w:t>9.</w:t>
      </w:r>
      <w:r w:rsidRPr="00A36DBA">
        <w:tab/>
        <w:t>Ouedraogo AL, Bastiaens GJ, Tiono AB, Guelbeogo WM, Kobylinski KC, Ouedraogo A, et al. Efficacy and safety of the mosquitocidal drug ivermectin to prevent malaria transmission after treatment: a double-blind, randomized, clinical trial. Clinical Infectious Diseases. 2015 Feb 01;60(3):357-65. PubMed PMID: 25414262. Epub 2014/11/22.</w:t>
      </w:r>
    </w:p>
    <w:p w14:paraId="2E2DAAEA" w14:textId="77777777" w:rsidR="00A36DBA" w:rsidRPr="00A36DBA" w:rsidRDefault="00A36DBA" w:rsidP="00A36DBA">
      <w:pPr>
        <w:pStyle w:val="EndNoteBibliography"/>
        <w:spacing w:after="0"/>
      </w:pPr>
      <w:r w:rsidRPr="00A36DBA">
        <w:t>10.</w:t>
      </w:r>
      <w:r w:rsidRPr="00A36DBA">
        <w:tab/>
        <w:t>Slater HC, Walker PG, Bousema T, Okell LC, Ghani AC. The potential impact of adding ivermectin to a mass treatment intervention to reduce malaria transmission: a modelling study. The Journal of Infectious Diseases. 2014 Dec 15;210(12):1972-80. PubMed PMID: 24951826. Epub 2014/06/22.</w:t>
      </w:r>
    </w:p>
    <w:p w14:paraId="65E77B6D" w14:textId="77777777" w:rsidR="00A36DBA" w:rsidRPr="00A36DBA" w:rsidRDefault="00A36DBA" w:rsidP="00A36DBA">
      <w:pPr>
        <w:pStyle w:val="EndNoteBibliography"/>
        <w:spacing w:after="0"/>
      </w:pPr>
      <w:r w:rsidRPr="00A36DBA">
        <w:t>11.</w:t>
      </w:r>
      <w:r w:rsidRPr="00A36DBA">
        <w:tab/>
        <w:t>WHO. Mass drug administration, mass screening and treatment and focal screening and treatment for malaria. Geneva, 2016.</w:t>
      </w:r>
    </w:p>
    <w:p w14:paraId="4554AE79" w14:textId="03A8724B" w:rsidR="00A36DBA" w:rsidRPr="00A36DBA" w:rsidRDefault="00A36DBA" w:rsidP="00A36DBA">
      <w:pPr>
        <w:pStyle w:val="EndNoteBibliography"/>
        <w:spacing w:after="0"/>
      </w:pPr>
      <w:r w:rsidRPr="00A36DBA">
        <w:t>12.</w:t>
      </w:r>
      <w:r w:rsidRPr="00A36DBA">
        <w:tab/>
        <w:t xml:space="preserve">Mectizan Donation Program. Annual Highlights 2016. Available from: </w:t>
      </w:r>
      <w:hyperlink r:id="rId11" w:history="1">
        <w:r w:rsidRPr="00A36DBA">
          <w:rPr>
            <w:rStyle w:val="Hyperlink"/>
          </w:rPr>
          <w:t>http://www.mectizan.org/resources/annual-highlights-2016-english</w:t>
        </w:r>
      </w:hyperlink>
      <w:r w:rsidRPr="00A36DBA">
        <w:t xml:space="preserve">, Archived at: </w:t>
      </w:r>
      <w:hyperlink r:id="rId12" w:history="1">
        <w:r w:rsidRPr="00A36DBA">
          <w:rPr>
            <w:rStyle w:val="Hyperlink"/>
          </w:rPr>
          <w:t>http://www.webcitation.org/6st5HcLlY</w:t>
        </w:r>
      </w:hyperlink>
      <w:r w:rsidRPr="00A36DBA">
        <w:t>.</w:t>
      </w:r>
    </w:p>
    <w:p w14:paraId="53F4B88A" w14:textId="39BDA646" w:rsidR="00A36DBA" w:rsidRPr="00A36DBA" w:rsidRDefault="00A36DBA" w:rsidP="00A36DBA">
      <w:pPr>
        <w:pStyle w:val="EndNoteBibliography"/>
        <w:spacing w:after="0"/>
      </w:pPr>
      <w:r w:rsidRPr="00A36DBA">
        <w:t>13.</w:t>
      </w:r>
      <w:r w:rsidRPr="00A36DBA">
        <w:tab/>
        <w:t xml:space="preserve">Merck &amp; Co. Ivermectin product information 2011. Available from: </w:t>
      </w:r>
      <w:hyperlink r:id="rId13" w:history="1">
        <w:r w:rsidRPr="00A36DBA">
          <w:rPr>
            <w:rStyle w:val="Hyperlink"/>
          </w:rPr>
          <w:t>http://www.medsafe.govt.nz/profs/Datasheet/s/Stromectoltab.pdf</w:t>
        </w:r>
      </w:hyperlink>
      <w:r w:rsidRPr="00A36DBA">
        <w:t xml:space="preserve">, Archived at: </w:t>
      </w:r>
      <w:hyperlink r:id="rId14" w:history="1">
        <w:r w:rsidRPr="00A36DBA">
          <w:rPr>
            <w:rStyle w:val="Hyperlink"/>
          </w:rPr>
          <w:t>http://www.webcitation.org/6ssaG1QhA</w:t>
        </w:r>
      </w:hyperlink>
      <w:r w:rsidRPr="00A36DBA">
        <w:t>.</w:t>
      </w:r>
    </w:p>
    <w:p w14:paraId="50E9901B" w14:textId="77777777" w:rsidR="00A36DBA" w:rsidRPr="00A36DBA" w:rsidRDefault="00A36DBA" w:rsidP="00A36DBA">
      <w:pPr>
        <w:pStyle w:val="EndNoteBibliography"/>
        <w:spacing w:after="0"/>
      </w:pPr>
      <w:r w:rsidRPr="00A36DBA">
        <w:t>14.</w:t>
      </w:r>
      <w:r w:rsidRPr="00A36DBA">
        <w:tab/>
        <w:t>Chosidow O, Giraudeau B, Cottrell J, Izri A, Hofmann R, Mann SG, et al. Oral ivermectin versus malathion lotion for difficult-to-treat head lice. The New England Journal of Medicine. 2010 Mar 11;362(10):896-905. PubMed PMID: 20220184. Epub 2010/03/12.</w:t>
      </w:r>
    </w:p>
    <w:p w14:paraId="44CA59DA" w14:textId="77777777" w:rsidR="00A36DBA" w:rsidRPr="00A36DBA" w:rsidRDefault="00A36DBA" w:rsidP="00A36DBA">
      <w:pPr>
        <w:pStyle w:val="EndNoteBibliography"/>
        <w:spacing w:after="0"/>
      </w:pPr>
      <w:r w:rsidRPr="00A36DBA">
        <w:t>15.</w:t>
      </w:r>
      <w:r w:rsidRPr="00A36DBA">
        <w:tab/>
        <w:t>Awadzi K, Opoku NO, Addy ET, Quartey BT. The chemotherapy of onchocerciasis. XIX: The clinical and laboratory tolerance of high dose ivermectin. Tropical Medicine and Parasitology : Official Organ of Deutsche Tropenmedizinische Gesellschaft and of Deutsche Gesellschaft fur Technische Zusammenarbeit (GTZ). 1995 Jun;46(2):131-7. PubMed PMID: 8525285. Epub 1995/06/01.</w:t>
      </w:r>
    </w:p>
    <w:p w14:paraId="2C4F5ACD" w14:textId="77777777" w:rsidR="00A36DBA" w:rsidRPr="00A36DBA" w:rsidRDefault="00A36DBA" w:rsidP="00A36DBA">
      <w:pPr>
        <w:pStyle w:val="EndNoteBibliography"/>
        <w:spacing w:after="0"/>
      </w:pPr>
      <w:r w:rsidRPr="00A36DBA">
        <w:t>16.</w:t>
      </w:r>
      <w:r w:rsidRPr="00A36DBA">
        <w:tab/>
        <w:t>Awadzi K, Attah SK, Addy ET, Opoku NO, Quartey BT. The effects of high-dose ivermectin regimens on Onchocerca volvulus in onchocerciasis patients. Transactions of the Royal Society of Tropical Medicine and Hygiene. 1999 Mar-Apr;93(2):189-94. PubMed PMID: 10450448. Epub 1999/08/18.</w:t>
      </w:r>
    </w:p>
    <w:p w14:paraId="3798FA14" w14:textId="77777777" w:rsidR="00A36DBA" w:rsidRPr="00A36DBA" w:rsidRDefault="00A36DBA" w:rsidP="00A36DBA">
      <w:pPr>
        <w:pStyle w:val="EndNoteBibliography"/>
        <w:spacing w:after="0"/>
      </w:pPr>
      <w:r w:rsidRPr="00A36DBA">
        <w:t>17.</w:t>
      </w:r>
      <w:r w:rsidRPr="00A36DBA">
        <w:tab/>
        <w:t>Kamgno J, Gardon J, Gardon-Wendel N, Demanga N, Duke BO, Boussinesq M. Adverse systemic reactions to treatment of onchocerciasis with ivermectin at normal and high doses given annually or three-monthly. Transactions of the Royal Society of Tropical Medicine and Hygiene. 2004 Aug;98(8):496-504. PubMed PMID: 15186939. Epub 2004/06/10.</w:t>
      </w:r>
    </w:p>
    <w:p w14:paraId="49E7A4EF" w14:textId="77777777" w:rsidR="00A36DBA" w:rsidRPr="00A36DBA" w:rsidRDefault="00A36DBA" w:rsidP="00A36DBA">
      <w:pPr>
        <w:pStyle w:val="EndNoteBibliography"/>
        <w:spacing w:after="0"/>
      </w:pPr>
      <w:r w:rsidRPr="00A36DBA">
        <w:t>18.</w:t>
      </w:r>
      <w:r w:rsidRPr="00A36DBA">
        <w:tab/>
        <w:t>Fobi G, Gardon J, Kamgno J, Aimard-Favennec L, Lafleur C, Gardon-Wendel N, et al. A randomized, double-blind, controlled trial of the effects of ivermectin at normal and high doses, given annually or three-monthly, against Onchocerca volvulus: ophthalmological results. Transactions of the Royal Society of Tropical Medicine and Hygiene. 2005 Apr;99(4):279-89. PubMed PMID: 15708387. Epub 2005/02/15.</w:t>
      </w:r>
    </w:p>
    <w:p w14:paraId="7D56C5E3" w14:textId="77777777" w:rsidR="00A36DBA" w:rsidRPr="00A36DBA" w:rsidRDefault="00A36DBA" w:rsidP="00A36DBA">
      <w:pPr>
        <w:pStyle w:val="EndNoteBibliography"/>
        <w:spacing w:after="0"/>
      </w:pPr>
      <w:r w:rsidRPr="00A36DBA">
        <w:lastRenderedPageBreak/>
        <w:t>19.</w:t>
      </w:r>
      <w:r w:rsidRPr="00A36DBA">
        <w:tab/>
        <w:t>Gardon J, Boussinesq M, Kamgno J, Gardon-Wendel N, Demanga N, Duke BO. Effects of standard and high doses of ivermectin on adult worms of Onchocerca volvulus: a randomised controlled trial. Lancet. 2002 Jul 20;360(9328):203-10. PubMed PMID: 12133654. Epub 2002/07/23.</w:t>
      </w:r>
    </w:p>
    <w:p w14:paraId="5A7B33B0" w14:textId="77777777" w:rsidR="00A36DBA" w:rsidRPr="00A36DBA" w:rsidRDefault="00A36DBA" w:rsidP="00A36DBA">
      <w:pPr>
        <w:pStyle w:val="EndNoteBibliography"/>
        <w:spacing w:after="0"/>
      </w:pPr>
      <w:r w:rsidRPr="00A36DBA">
        <w:t>20.</w:t>
      </w:r>
      <w:r w:rsidRPr="00A36DBA">
        <w:tab/>
        <w:t>Guzzo CA, Furtek CI, Porras AG, Chen C, Tipping R, Clineschmidt CM, et al. Safety, tolerability, and pharmacokinetics of escalating high doses of ivermectin in healthy adult subjects. Journal of Clinical Pharmacology. 2002 Oct;42(10):1122-33. PubMed PMID: 12362927. Epub 2002/10/05.</w:t>
      </w:r>
    </w:p>
    <w:p w14:paraId="49F4C6EF" w14:textId="77777777" w:rsidR="00A36DBA" w:rsidRPr="00A36DBA" w:rsidRDefault="00A36DBA" w:rsidP="00A36DBA">
      <w:pPr>
        <w:pStyle w:val="EndNoteBibliography"/>
        <w:spacing w:after="0"/>
      </w:pPr>
      <w:r w:rsidRPr="00A36DBA">
        <w:t>21.</w:t>
      </w:r>
      <w:r w:rsidRPr="00A36DBA">
        <w:tab/>
        <w:t>Smit MR, Ochomo E, Aljayyoussi G, Kwambai T, Abong'o B, Bayoh N, et al. Efficacy and Safety of High-Dose Ivermectin for Reducing Malaria Transmission (IVERMAL): Protocol for a Double-Blind, Randomized, Placebo-Controlled, Dose-Finding Trial in Western Kenya. JMIR Research Protocols. 2016 Nov 17;5(4):e213. PubMed PMID: 27856406. Pubmed Central PMCID: PMC5133431. Epub 2016/11/20.</w:t>
      </w:r>
    </w:p>
    <w:p w14:paraId="1859039B" w14:textId="77777777" w:rsidR="00A36DBA" w:rsidRPr="00A36DBA" w:rsidRDefault="00A36DBA" w:rsidP="00A36DBA">
      <w:pPr>
        <w:pStyle w:val="EndNoteBibliography"/>
        <w:spacing w:after="0"/>
      </w:pPr>
      <w:r w:rsidRPr="00A36DBA">
        <w:t>22.</w:t>
      </w:r>
      <w:r w:rsidRPr="00A36DBA">
        <w:tab/>
        <w:t>Baraka OZ, Mahmoud BM, Marschke CK, Geary TG, Homeida MM, Williams JF. Ivermectin distribution in the plasma and tissues of patients infected with Onchocerca volvulus. European Journal of Clinical Pharmacology. 1996;50(5):407-10. PubMed PMID: 8839664. Epub 1996/01/01.</w:t>
      </w:r>
    </w:p>
    <w:p w14:paraId="08070AE8" w14:textId="77777777" w:rsidR="00A36DBA" w:rsidRPr="00A36DBA" w:rsidRDefault="00A36DBA" w:rsidP="00A36DBA">
      <w:pPr>
        <w:pStyle w:val="EndNoteBibliography"/>
        <w:spacing w:after="0"/>
      </w:pPr>
      <w:r w:rsidRPr="00A36DBA">
        <w:t>23.</w:t>
      </w:r>
      <w:r w:rsidRPr="00A36DBA">
        <w:tab/>
        <w:t>Okell LC, Griffin JT, Kleinschmidt I, Hollingsworth TD, Churcher TS, White MJ, et al. The potential contribution of mass treatment to the control of Plasmodium falciparum malaria. PLoS One. 2011;6(5):e20179. PubMed PMID: 21629651. Pubmed Central PMCID: PMC3101232. Epub 2011/06/02.</w:t>
      </w:r>
    </w:p>
    <w:p w14:paraId="13DC072B" w14:textId="77777777" w:rsidR="00A36DBA" w:rsidRPr="00A36DBA" w:rsidRDefault="00A36DBA" w:rsidP="00A36DBA">
      <w:pPr>
        <w:pStyle w:val="EndNoteBibliography"/>
        <w:spacing w:after="0"/>
      </w:pPr>
      <w:r w:rsidRPr="00A36DBA">
        <w:t>24.</w:t>
      </w:r>
      <w:r w:rsidRPr="00A36DBA">
        <w:tab/>
        <w:t>Deurenberg P, Weststrate JA, Seidell JC. Body mass index as a measure of body fatness: age- and sex-specific prediction formulas. The British Journal of Nutrition. 1991 Mar;65(2):105-14. PubMed PMID: 2043597. Epub 1991/03/01.</w:t>
      </w:r>
    </w:p>
    <w:p w14:paraId="2F92B558" w14:textId="77777777" w:rsidR="00A36DBA" w:rsidRPr="00A36DBA" w:rsidRDefault="00A36DBA" w:rsidP="00A36DBA">
      <w:pPr>
        <w:pStyle w:val="EndNoteBibliography"/>
        <w:spacing w:after="0"/>
      </w:pPr>
      <w:r w:rsidRPr="00A36DBA">
        <w:t>25.</w:t>
      </w:r>
      <w:r w:rsidRPr="00A36DBA">
        <w:tab/>
        <w:t>Gardon J, Gardon-Wendel N, Demanga N, Kamgno J, Chippaux JP, Boussinesq M. Serious reactions after mass treatment of onchocerciasis with ivermectin in an area endemic for Loa loa infection. Lancet. 1997 Jul 05;350(9070):18-22. PubMed PMID: 9217715. Epub 1997/07/05. eng.</w:t>
      </w:r>
    </w:p>
    <w:p w14:paraId="6B72D571" w14:textId="77777777" w:rsidR="00A36DBA" w:rsidRPr="00A36DBA" w:rsidRDefault="00A36DBA" w:rsidP="00A36DBA">
      <w:pPr>
        <w:pStyle w:val="EndNoteBibliography"/>
        <w:spacing w:after="0"/>
      </w:pPr>
      <w:r w:rsidRPr="00A36DBA">
        <w:t>26.</w:t>
      </w:r>
      <w:r w:rsidRPr="00A36DBA">
        <w:tab/>
        <w:t>Wanji S, Akotshi DO, Mutro MN, Tepage F, Ukety TO, Diggle PJ, et al. Validation of the rapid assessment procedure for loiasis (RAPLOA) in the Democratic Republic of Congo. Parasites &amp; Vectors. 2012 Feb 02;5:25. PubMed PMID: 22300872. Pubmed Central PMCID: PMC3292485. Epub 2012/02/04.</w:t>
      </w:r>
    </w:p>
    <w:p w14:paraId="1E6B34F7" w14:textId="77777777" w:rsidR="00A36DBA" w:rsidRPr="00A36DBA" w:rsidRDefault="00A36DBA" w:rsidP="00A36DBA">
      <w:pPr>
        <w:pStyle w:val="EndNoteBibliography"/>
        <w:spacing w:after="0"/>
      </w:pPr>
      <w:r w:rsidRPr="00A36DBA">
        <w:t>27.</w:t>
      </w:r>
      <w:r w:rsidRPr="00A36DBA">
        <w:tab/>
        <w:t>van der Pluijm RW. Pre-final results of the efficacy, safety, and tolerability of Triple Artemisinin Combination Therapies (TACTs).  ASTMH Annual Meeting 2017; Baltimore, MD.</w:t>
      </w:r>
    </w:p>
    <w:p w14:paraId="0F49FA2E" w14:textId="77777777" w:rsidR="00A36DBA" w:rsidRPr="00A36DBA" w:rsidRDefault="00A36DBA" w:rsidP="00A36DBA">
      <w:pPr>
        <w:pStyle w:val="EndNoteBibliography"/>
        <w:spacing w:after="0"/>
      </w:pPr>
      <w:r w:rsidRPr="00A36DBA">
        <w:t>28.</w:t>
      </w:r>
      <w:r w:rsidRPr="00A36DBA">
        <w:tab/>
        <w:t>Chaccour CJ, Rabinovich NR, Slater H, Canavati SE, Bousema T, Lacerda M, et al. Establishment of the Ivermectin Research for Malaria Elimination Network: updating the research agenda. Malaria Journal. 2015 Jun 11;14:243. PubMed PMID: 26068560. Pubmed Central PMCID: PMC4475618. Epub 2015/06/13.</w:t>
      </w:r>
    </w:p>
    <w:p w14:paraId="1D076DF7" w14:textId="77777777" w:rsidR="00A36DBA" w:rsidRPr="00A36DBA" w:rsidRDefault="00A36DBA" w:rsidP="00A36DBA">
      <w:pPr>
        <w:pStyle w:val="EndNoteBibliography"/>
        <w:spacing w:after="0"/>
      </w:pPr>
      <w:r w:rsidRPr="00A36DBA">
        <w:t>29.</w:t>
      </w:r>
      <w:r w:rsidRPr="00A36DBA">
        <w:tab/>
        <w:t>Richards FO, Jr. Upon entering an age of global ivermectin-based integrated mass drug administration for neglected tropical diseases and malaria. Malaria Journal. 2017 Apr 24;16(1):168. PubMed PMID: 28438168. Pubmed Central PMCID: PMC5404338. Epub 2017/04/26.</w:t>
      </w:r>
    </w:p>
    <w:p w14:paraId="11D68D81" w14:textId="2410CDB2" w:rsidR="00A36DBA" w:rsidRPr="00A36DBA" w:rsidRDefault="00A36DBA" w:rsidP="00A36DBA">
      <w:pPr>
        <w:pStyle w:val="EndNoteBibliography"/>
      </w:pPr>
      <w:r w:rsidRPr="00A36DBA">
        <w:t>30.</w:t>
      </w:r>
      <w:r w:rsidRPr="00A36DBA">
        <w:tab/>
        <w:t xml:space="preserve">WHO. Seasonal malaria chemoprevention 2017. Available from: </w:t>
      </w:r>
      <w:hyperlink r:id="rId15" w:history="1">
        <w:r w:rsidRPr="00A36DBA">
          <w:rPr>
            <w:rStyle w:val="Hyperlink"/>
          </w:rPr>
          <w:t>http://www.who.int/malaria/areas/preventive_therapies/children/</w:t>
        </w:r>
      </w:hyperlink>
      <w:r w:rsidRPr="00A36DBA">
        <w:t xml:space="preserve">, Archived at: </w:t>
      </w:r>
      <w:hyperlink r:id="rId16" w:history="1">
        <w:r w:rsidRPr="00A36DBA">
          <w:rPr>
            <w:rStyle w:val="Hyperlink"/>
          </w:rPr>
          <w:t>http://www.webcitation.org/6v96GFpiw</w:t>
        </w:r>
      </w:hyperlink>
      <w:r w:rsidRPr="00A36DBA">
        <w:t>.</w:t>
      </w:r>
    </w:p>
    <w:p w14:paraId="43C39EB1" w14:textId="7600A568" w:rsidR="00CF16B8" w:rsidRPr="00B130D2" w:rsidRDefault="001763E6" w:rsidP="00723BA1">
      <w:pPr>
        <w:pStyle w:val="NoSpacing"/>
        <w:sectPr w:rsidR="00CF16B8" w:rsidRPr="00B130D2" w:rsidSect="00DC3D75">
          <w:headerReference w:type="default" r:id="rId17"/>
          <w:footerReference w:type="default" r:id="rId18"/>
          <w:pgSz w:w="11906" w:h="16838"/>
          <w:pgMar w:top="1440" w:right="1440" w:bottom="1440" w:left="1440" w:header="708" w:footer="708" w:gutter="0"/>
          <w:cols w:space="708"/>
          <w:docGrid w:linePitch="360"/>
        </w:sectPr>
      </w:pPr>
      <w:r w:rsidRPr="00B130D2">
        <w:fldChar w:fldCharType="end"/>
      </w:r>
    </w:p>
    <w:tbl>
      <w:tblPr>
        <w:tblStyle w:val="TableGrid"/>
        <w:tblW w:w="10250" w:type="dxa"/>
        <w:jc w:val="center"/>
        <w:tblLayout w:type="fixed"/>
        <w:tblLook w:val="04A0" w:firstRow="1" w:lastRow="0" w:firstColumn="1" w:lastColumn="0" w:noHBand="0" w:noVBand="1"/>
      </w:tblPr>
      <w:tblGrid>
        <w:gridCol w:w="624"/>
        <w:gridCol w:w="9626"/>
      </w:tblGrid>
      <w:tr w:rsidR="00DA47EC" w:rsidRPr="00B130D2" w14:paraId="170BCBCB" w14:textId="77777777" w:rsidTr="008640C8">
        <w:trPr>
          <w:jc w:val="center"/>
        </w:trPr>
        <w:tc>
          <w:tcPr>
            <w:tcW w:w="10249" w:type="dxa"/>
            <w:gridSpan w:val="2"/>
            <w:tcBorders>
              <w:top w:val="nil"/>
              <w:left w:val="nil"/>
              <w:bottom w:val="nil"/>
              <w:right w:val="nil"/>
            </w:tcBorders>
          </w:tcPr>
          <w:p w14:paraId="7383817F" w14:textId="6847469F" w:rsidR="00DA47EC" w:rsidRPr="00B130D2" w:rsidRDefault="00DA47EC" w:rsidP="00DA47EC">
            <w:pPr>
              <w:pStyle w:val="Heading2"/>
              <w:outlineLvl w:val="1"/>
            </w:pPr>
            <w:bookmarkStart w:id="84" w:name="_Toc480980333"/>
            <w:r w:rsidRPr="00B130D2">
              <w:lastRenderedPageBreak/>
              <w:t xml:space="preserve">Figure </w:t>
            </w:r>
            <w:bookmarkStart w:id="85" w:name="FigFlowchart"/>
            <w:r w:rsidRPr="00B130D2">
              <w:fldChar w:fldCharType="begin"/>
            </w:r>
            <w:r w:rsidRPr="00B130D2">
              <w:instrText xml:space="preserve"> seq fig_main </w:instrText>
            </w:r>
            <w:r w:rsidRPr="00B130D2">
              <w:fldChar w:fldCharType="separate"/>
            </w:r>
            <w:r w:rsidR="009556B8">
              <w:rPr>
                <w:noProof/>
              </w:rPr>
              <w:t>1</w:t>
            </w:r>
            <w:r w:rsidRPr="00B130D2">
              <w:fldChar w:fldCharType="end"/>
            </w:r>
            <w:bookmarkEnd w:id="85"/>
            <w:r w:rsidRPr="00B130D2">
              <w:t xml:space="preserve">: </w:t>
            </w:r>
            <w:r w:rsidR="00C430CF" w:rsidRPr="00B130D2">
              <w:t>Enrolment</w:t>
            </w:r>
            <w:r w:rsidRPr="00B130D2">
              <w:t>, Randomi</w:t>
            </w:r>
            <w:r w:rsidR="00C430CF">
              <w:t>s</w:t>
            </w:r>
            <w:r w:rsidRPr="00B130D2">
              <w:t>ation, and Follow-up.</w:t>
            </w:r>
            <w:bookmarkEnd w:id="84"/>
          </w:p>
        </w:tc>
      </w:tr>
      <w:tr w:rsidR="00DA47EC" w:rsidRPr="00B130D2" w14:paraId="21A08C36" w14:textId="77777777" w:rsidTr="008640C8">
        <w:trPr>
          <w:jc w:val="center"/>
        </w:trPr>
        <w:tc>
          <w:tcPr>
            <w:tcW w:w="10249" w:type="dxa"/>
            <w:gridSpan w:val="2"/>
            <w:tcBorders>
              <w:top w:val="nil"/>
              <w:left w:val="nil"/>
              <w:bottom w:val="nil"/>
              <w:right w:val="nil"/>
            </w:tcBorders>
          </w:tcPr>
          <w:p w14:paraId="3A95D887" w14:textId="62064EAE" w:rsidR="00DA47EC" w:rsidRPr="00B130D2" w:rsidRDefault="00BB5727" w:rsidP="00154FDB">
            <w:pPr>
              <w:jc w:val="center"/>
            </w:pPr>
            <w:r>
              <w:object w:dxaOrig="11641" w:dyaOrig="15794" w14:anchorId="2BB70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7.75pt;height:687.75pt" o:ole="">
                  <v:imagedata r:id="rId19" o:title=""/>
                </v:shape>
                <o:OLEObject Type="Embed" ProgID="Excel.Sheet.12" ShapeID="_x0000_i1025" DrawAspect="Content" ObjectID="_1580216222" r:id="rId20"/>
              </w:object>
            </w:r>
          </w:p>
        </w:tc>
      </w:tr>
      <w:tr w:rsidR="00DA47EC" w:rsidRPr="00B130D2" w14:paraId="2EAEAEF6" w14:textId="77777777" w:rsidTr="008640C8">
        <w:trPr>
          <w:jc w:val="center"/>
        </w:trPr>
        <w:tc>
          <w:tcPr>
            <w:tcW w:w="624" w:type="dxa"/>
            <w:tcBorders>
              <w:top w:val="nil"/>
              <w:left w:val="nil"/>
              <w:bottom w:val="nil"/>
              <w:right w:val="nil"/>
            </w:tcBorders>
          </w:tcPr>
          <w:p w14:paraId="272FACF0" w14:textId="77777777" w:rsidR="00DA47EC" w:rsidRPr="00B130D2" w:rsidRDefault="00DA47EC" w:rsidP="00BE2F1B">
            <w:pPr>
              <w:rPr>
                <w:sz w:val="18"/>
                <w:szCs w:val="18"/>
              </w:rPr>
            </w:pPr>
          </w:p>
        </w:tc>
        <w:tc>
          <w:tcPr>
            <w:tcW w:w="9626" w:type="dxa"/>
            <w:tcBorders>
              <w:top w:val="nil"/>
              <w:left w:val="nil"/>
              <w:bottom w:val="nil"/>
              <w:right w:val="nil"/>
            </w:tcBorders>
          </w:tcPr>
          <w:p w14:paraId="68A5F238" w14:textId="77777777" w:rsidR="00D1714A" w:rsidRDefault="00D1714A" w:rsidP="00BE2F1B">
            <w:pPr>
              <w:rPr>
                <w:sz w:val="18"/>
                <w:szCs w:val="18"/>
              </w:rPr>
            </w:pPr>
            <w:r w:rsidRPr="00D1714A">
              <w:rPr>
                <w:sz w:val="18"/>
                <w:szCs w:val="18"/>
              </w:rPr>
              <w:t>IVM-3x600=ivermectin 600 mcg/kg/day for 3 days. IVM-3x300=iverme</w:t>
            </w:r>
            <w:r>
              <w:rPr>
                <w:sz w:val="18"/>
                <w:szCs w:val="18"/>
              </w:rPr>
              <w:t>ctin 300 mcg/kg/day for 3 days.</w:t>
            </w:r>
          </w:p>
          <w:p w14:paraId="04F7BA31" w14:textId="519BFF82" w:rsidR="00DA47EC" w:rsidRPr="00B130D2" w:rsidRDefault="00DA47EC" w:rsidP="00BE2F1B">
            <w:pPr>
              <w:rPr>
                <w:sz w:val="18"/>
                <w:szCs w:val="18"/>
              </w:rPr>
            </w:pPr>
            <w:r w:rsidRPr="00B130D2">
              <w:rPr>
                <w:sz w:val="18"/>
                <w:szCs w:val="18"/>
              </w:rPr>
              <w:t>*As per the protocol, dosing should take place daily at the same time as the first dose (+/-6 hours).</w:t>
            </w:r>
          </w:p>
        </w:tc>
      </w:tr>
    </w:tbl>
    <w:p w14:paraId="574BC1F9" w14:textId="27814040" w:rsidR="00155B00" w:rsidRPr="00B130D2" w:rsidRDefault="00155B00" w:rsidP="00DA47EC">
      <w:pPr>
        <w:pStyle w:val="Heading2"/>
        <w:sectPr w:rsidR="00155B00" w:rsidRPr="00B130D2" w:rsidSect="00BE2F1B">
          <w:footerReference w:type="default" r:id="rId21"/>
          <w:pgSz w:w="11906" w:h="16838"/>
          <w:pgMar w:top="1440" w:right="1440" w:bottom="851" w:left="1440" w:header="709" w:footer="709" w:gutter="0"/>
          <w:cols w:space="708"/>
          <w:docGrid w:linePitch="360"/>
        </w:sectPr>
      </w:pPr>
      <w:bookmarkStart w:id="86" w:name="_Toc480980334"/>
    </w:p>
    <w:tbl>
      <w:tblPr>
        <w:tblStyle w:val="TableGrid"/>
        <w:tblW w:w="8647" w:type="dxa"/>
        <w:tblLayout w:type="fixed"/>
        <w:tblLook w:val="04A0" w:firstRow="1" w:lastRow="0" w:firstColumn="1" w:lastColumn="0" w:noHBand="0" w:noVBand="1"/>
      </w:tblPr>
      <w:tblGrid>
        <w:gridCol w:w="2552"/>
        <w:gridCol w:w="1985"/>
        <w:gridCol w:w="2126"/>
        <w:gridCol w:w="1984"/>
      </w:tblGrid>
      <w:tr w:rsidR="00DA47EC" w:rsidRPr="00B130D2" w14:paraId="2A54B5EB" w14:textId="77777777" w:rsidTr="00BF5B56">
        <w:trPr>
          <w:trHeight w:val="70"/>
        </w:trPr>
        <w:tc>
          <w:tcPr>
            <w:tcW w:w="8647" w:type="dxa"/>
            <w:gridSpan w:val="4"/>
            <w:tcBorders>
              <w:top w:val="nil"/>
              <w:left w:val="nil"/>
              <w:right w:val="nil"/>
            </w:tcBorders>
          </w:tcPr>
          <w:p w14:paraId="4AEE12D1" w14:textId="585C5E8C" w:rsidR="00DA47EC" w:rsidRPr="00B130D2" w:rsidRDefault="00DA47EC" w:rsidP="00DA47EC">
            <w:pPr>
              <w:pStyle w:val="Heading2"/>
              <w:outlineLvl w:val="1"/>
            </w:pPr>
            <w:r w:rsidRPr="00B130D2">
              <w:lastRenderedPageBreak/>
              <w:t xml:space="preserve">Table </w:t>
            </w:r>
            <w:bookmarkStart w:id="87" w:name="TabBaseline"/>
            <w:r w:rsidRPr="00B130D2">
              <w:fldChar w:fldCharType="begin"/>
            </w:r>
            <w:r w:rsidRPr="00B130D2">
              <w:instrText xml:space="preserve"> seq tab_main </w:instrText>
            </w:r>
            <w:r w:rsidRPr="00B130D2">
              <w:fldChar w:fldCharType="separate"/>
            </w:r>
            <w:r w:rsidR="009556B8">
              <w:rPr>
                <w:noProof/>
              </w:rPr>
              <w:t>1</w:t>
            </w:r>
            <w:r w:rsidRPr="00B130D2">
              <w:fldChar w:fldCharType="end"/>
            </w:r>
            <w:bookmarkEnd w:id="87"/>
            <w:r w:rsidRPr="00B130D2">
              <w:t>: Baseline characteristics</w:t>
            </w:r>
            <w:bookmarkEnd w:id="86"/>
          </w:p>
        </w:tc>
      </w:tr>
      <w:tr w:rsidR="00DA47EC" w:rsidRPr="00B130D2" w14:paraId="2348B146" w14:textId="77777777" w:rsidTr="00DD4CF0">
        <w:trPr>
          <w:trHeight w:val="70"/>
        </w:trPr>
        <w:tc>
          <w:tcPr>
            <w:tcW w:w="2552" w:type="dxa"/>
          </w:tcPr>
          <w:p w14:paraId="0ED3B19F" w14:textId="3ECCAEB9" w:rsidR="00DA47EC" w:rsidRPr="00B130D2" w:rsidRDefault="00DA47EC" w:rsidP="00BE2F1B">
            <w:pPr>
              <w:rPr>
                <w:b/>
              </w:rPr>
            </w:pPr>
          </w:p>
        </w:tc>
        <w:tc>
          <w:tcPr>
            <w:tcW w:w="1985" w:type="dxa"/>
          </w:tcPr>
          <w:p w14:paraId="6A51CB8B" w14:textId="2229C9D6" w:rsidR="00DA47EC" w:rsidRPr="00B130D2" w:rsidRDefault="00DA47EC" w:rsidP="00BE2F1B">
            <w:pPr>
              <w:jc w:val="center"/>
              <w:rPr>
                <w:b/>
              </w:rPr>
            </w:pPr>
            <w:r w:rsidRPr="00B130D2">
              <w:rPr>
                <w:b/>
              </w:rPr>
              <w:t>IVM-</w:t>
            </w:r>
            <w:r w:rsidR="004F2602" w:rsidRPr="00B130D2">
              <w:rPr>
                <w:b/>
              </w:rPr>
              <w:t>3x</w:t>
            </w:r>
            <w:r w:rsidR="003A241F">
              <w:rPr>
                <w:b/>
              </w:rPr>
              <w:t>600</w:t>
            </w:r>
            <w:r w:rsidR="003A241F">
              <w:rPr>
                <w:b/>
              </w:rPr>
              <w:br/>
              <w:t>(n</w:t>
            </w:r>
            <w:r w:rsidRPr="00B130D2">
              <w:rPr>
                <w:b/>
              </w:rPr>
              <w:t>=47)</w:t>
            </w:r>
          </w:p>
        </w:tc>
        <w:tc>
          <w:tcPr>
            <w:tcW w:w="2126" w:type="dxa"/>
          </w:tcPr>
          <w:p w14:paraId="5EFA88D5" w14:textId="167683BF" w:rsidR="00DA47EC" w:rsidRPr="00B130D2" w:rsidRDefault="00DA47EC" w:rsidP="00BE2F1B">
            <w:pPr>
              <w:jc w:val="center"/>
              <w:rPr>
                <w:b/>
              </w:rPr>
            </w:pPr>
            <w:r w:rsidRPr="00B130D2">
              <w:rPr>
                <w:b/>
              </w:rPr>
              <w:t>IVM-</w:t>
            </w:r>
            <w:r w:rsidR="004F2602" w:rsidRPr="00B130D2">
              <w:rPr>
                <w:b/>
              </w:rPr>
              <w:t>3x</w:t>
            </w:r>
            <w:r w:rsidRPr="00B130D2">
              <w:rPr>
                <w:b/>
              </w:rPr>
              <w:t>300</w:t>
            </w:r>
            <w:r w:rsidRPr="00B130D2">
              <w:rPr>
                <w:b/>
              </w:rPr>
              <w:br/>
              <w:t>(</w:t>
            </w:r>
            <w:r w:rsidR="003A241F">
              <w:rPr>
                <w:b/>
              </w:rPr>
              <w:t>n</w:t>
            </w:r>
            <w:r w:rsidRPr="00B130D2">
              <w:rPr>
                <w:b/>
              </w:rPr>
              <w:t>=48)</w:t>
            </w:r>
          </w:p>
        </w:tc>
        <w:tc>
          <w:tcPr>
            <w:tcW w:w="1984" w:type="dxa"/>
            <w:hideMark/>
          </w:tcPr>
          <w:p w14:paraId="4C603E73" w14:textId="5B774126" w:rsidR="00DA47EC" w:rsidRPr="00B130D2" w:rsidRDefault="00D409E1" w:rsidP="00BE2F1B">
            <w:pPr>
              <w:jc w:val="center"/>
              <w:rPr>
                <w:b/>
              </w:rPr>
            </w:pPr>
            <w:r>
              <w:rPr>
                <w:b/>
              </w:rPr>
              <w:t>P</w:t>
            </w:r>
            <w:r w:rsidR="003A241F">
              <w:rPr>
                <w:b/>
              </w:rPr>
              <w:t>lacebo</w:t>
            </w:r>
            <w:r w:rsidR="003A241F">
              <w:rPr>
                <w:b/>
              </w:rPr>
              <w:br/>
              <w:t>(n</w:t>
            </w:r>
            <w:r w:rsidR="00DA47EC" w:rsidRPr="00B130D2">
              <w:rPr>
                <w:b/>
              </w:rPr>
              <w:t>=46)</w:t>
            </w:r>
          </w:p>
        </w:tc>
      </w:tr>
      <w:tr w:rsidR="00DA47EC" w:rsidRPr="00B130D2" w14:paraId="78B1963C" w14:textId="77777777" w:rsidTr="00BF5B56">
        <w:trPr>
          <w:trHeight w:val="317"/>
        </w:trPr>
        <w:tc>
          <w:tcPr>
            <w:tcW w:w="2552" w:type="dxa"/>
          </w:tcPr>
          <w:p w14:paraId="36C588B2" w14:textId="2B05D70A" w:rsidR="00DA47EC" w:rsidRPr="00B130D2" w:rsidRDefault="005C2AB6" w:rsidP="00BE2F1B">
            <w:r>
              <w:t>Age (years)</w:t>
            </w:r>
          </w:p>
        </w:tc>
        <w:tc>
          <w:tcPr>
            <w:tcW w:w="1985" w:type="dxa"/>
          </w:tcPr>
          <w:p w14:paraId="5319EC54" w14:textId="7C8D0725" w:rsidR="00DA47EC" w:rsidRPr="00B130D2" w:rsidRDefault="00DA47EC" w:rsidP="00BE2F1B">
            <w:pPr>
              <w:jc w:val="center"/>
            </w:pPr>
            <w:r w:rsidRPr="00B130D2">
              <w:t>25.4</w:t>
            </w:r>
            <w:r w:rsidR="003D68D6" w:rsidRPr="00B130D2">
              <w:rPr>
                <w:rFonts w:cstheme="minorHAnsi"/>
              </w:rPr>
              <w:t xml:space="preserve"> (</w:t>
            </w:r>
            <w:r w:rsidRPr="00B130D2">
              <w:t>6.0</w:t>
            </w:r>
            <w:r w:rsidR="003D68D6" w:rsidRPr="00B130D2">
              <w:t>)</w:t>
            </w:r>
          </w:p>
        </w:tc>
        <w:tc>
          <w:tcPr>
            <w:tcW w:w="2126" w:type="dxa"/>
          </w:tcPr>
          <w:p w14:paraId="248C404A" w14:textId="7D70212E" w:rsidR="00DA47EC" w:rsidRPr="00B130D2" w:rsidRDefault="00DA47EC" w:rsidP="00BE2F1B">
            <w:pPr>
              <w:jc w:val="center"/>
            </w:pPr>
            <w:r w:rsidRPr="00B130D2">
              <w:t>25.5</w:t>
            </w:r>
            <w:r w:rsidR="003D68D6" w:rsidRPr="00B130D2">
              <w:t xml:space="preserve"> (</w:t>
            </w:r>
            <w:r w:rsidRPr="00B130D2">
              <w:t>6.9</w:t>
            </w:r>
            <w:r w:rsidR="003D68D6" w:rsidRPr="00B130D2">
              <w:t>)</w:t>
            </w:r>
          </w:p>
        </w:tc>
        <w:tc>
          <w:tcPr>
            <w:tcW w:w="1984" w:type="dxa"/>
            <w:hideMark/>
          </w:tcPr>
          <w:p w14:paraId="338B0E55" w14:textId="528E1400" w:rsidR="00DA47EC" w:rsidRPr="00B130D2" w:rsidRDefault="00DA47EC" w:rsidP="00BE2F1B">
            <w:pPr>
              <w:jc w:val="center"/>
            </w:pPr>
            <w:r w:rsidRPr="00B130D2">
              <w:t>25.1</w:t>
            </w:r>
            <w:r w:rsidR="003D68D6" w:rsidRPr="00B130D2">
              <w:t xml:space="preserve"> (</w:t>
            </w:r>
            <w:r w:rsidRPr="00B130D2">
              <w:t>5.0</w:t>
            </w:r>
            <w:r w:rsidR="003D68D6" w:rsidRPr="00B130D2">
              <w:t>)</w:t>
            </w:r>
          </w:p>
        </w:tc>
      </w:tr>
      <w:tr w:rsidR="005C2AB6" w:rsidRPr="00B130D2" w14:paraId="04951538" w14:textId="77777777" w:rsidTr="00BF5B56">
        <w:trPr>
          <w:trHeight w:val="317"/>
        </w:trPr>
        <w:tc>
          <w:tcPr>
            <w:tcW w:w="2552" w:type="dxa"/>
          </w:tcPr>
          <w:p w14:paraId="5D3C3105" w14:textId="297040ED" w:rsidR="005C2AB6" w:rsidRDefault="005C2AB6" w:rsidP="00BE2F1B">
            <w:r>
              <w:t>Sex</w:t>
            </w:r>
          </w:p>
        </w:tc>
        <w:tc>
          <w:tcPr>
            <w:tcW w:w="1985" w:type="dxa"/>
          </w:tcPr>
          <w:p w14:paraId="69316FA5" w14:textId="77777777" w:rsidR="005C2AB6" w:rsidRPr="00B130D2" w:rsidRDefault="005C2AB6" w:rsidP="00BE2F1B">
            <w:pPr>
              <w:jc w:val="center"/>
            </w:pPr>
          </w:p>
        </w:tc>
        <w:tc>
          <w:tcPr>
            <w:tcW w:w="2126" w:type="dxa"/>
          </w:tcPr>
          <w:p w14:paraId="2894FD30" w14:textId="77777777" w:rsidR="005C2AB6" w:rsidRPr="00B130D2" w:rsidRDefault="005C2AB6" w:rsidP="00BE2F1B">
            <w:pPr>
              <w:jc w:val="center"/>
            </w:pPr>
          </w:p>
        </w:tc>
        <w:tc>
          <w:tcPr>
            <w:tcW w:w="1984" w:type="dxa"/>
          </w:tcPr>
          <w:p w14:paraId="76C1D1A8" w14:textId="77777777" w:rsidR="005C2AB6" w:rsidRPr="00B130D2" w:rsidRDefault="005C2AB6" w:rsidP="00BE2F1B">
            <w:pPr>
              <w:jc w:val="center"/>
            </w:pPr>
          </w:p>
        </w:tc>
      </w:tr>
      <w:tr w:rsidR="005C2AB6" w:rsidRPr="00B130D2" w14:paraId="4238B831" w14:textId="77777777" w:rsidTr="00BF5B56">
        <w:trPr>
          <w:trHeight w:val="317"/>
        </w:trPr>
        <w:tc>
          <w:tcPr>
            <w:tcW w:w="2552" w:type="dxa"/>
          </w:tcPr>
          <w:p w14:paraId="3B36018F" w14:textId="22CBC6BB" w:rsidR="005C2AB6" w:rsidRDefault="005C2AB6" w:rsidP="005C2AB6">
            <w:r>
              <w:t xml:space="preserve">   Male</w:t>
            </w:r>
          </w:p>
        </w:tc>
        <w:tc>
          <w:tcPr>
            <w:tcW w:w="1985" w:type="dxa"/>
          </w:tcPr>
          <w:p w14:paraId="21E6A098" w14:textId="784432E1" w:rsidR="005C2AB6" w:rsidRPr="00B130D2" w:rsidRDefault="005C2AB6" w:rsidP="005C2AB6">
            <w:pPr>
              <w:jc w:val="center"/>
            </w:pPr>
            <w:r w:rsidRPr="00B130D2">
              <w:t>27 (57%)</w:t>
            </w:r>
          </w:p>
        </w:tc>
        <w:tc>
          <w:tcPr>
            <w:tcW w:w="2126" w:type="dxa"/>
          </w:tcPr>
          <w:p w14:paraId="27ABB24C" w14:textId="6B60EA08" w:rsidR="005C2AB6" w:rsidRPr="00B130D2" w:rsidRDefault="005C2AB6" w:rsidP="005C2AB6">
            <w:pPr>
              <w:jc w:val="center"/>
            </w:pPr>
            <w:r w:rsidRPr="00B130D2">
              <w:t>29 (60%)</w:t>
            </w:r>
          </w:p>
        </w:tc>
        <w:tc>
          <w:tcPr>
            <w:tcW w:w="1984" w:type="dxa"/>
          </w:tcPr>
          <w:p w14:paraId="00E3E79A" w14:textId="7FFF1E54" w:rsidR="005C2AB6" w:rsidRPr="00B130D2" w:rsidRDefault="005C2AB6" w:rsidP="005C2AB6">
            <w:pPr>
              <w:jc w:val="center"/>
            </w:pPr>
            <w:r w:rsidRPr="00B130D2">
              <w:t>27 (59%)</w:t>
            </w:r>
          </w:p>
        </w:tc>
      </w:tr>
      <w:tr w:rsidR="005C2AB6" w:rsidRPr="00B130D2" w14:paraId="60823F52" w14:textId="77777777" w:rsidTr="005C2AB6">
        <w:trPr>
          <w:trHeight w:val="317"/>
        </w:trPr>
        <w:tc>
          <w:tcPr>
            <w:tcW w:w="2552" w:type="dxa"/>
          </w:tcPr>
          <w:p w14:paraId="4FDD8750" w14:textId="6BA952CF" w:rsidR="005C2AB6" w:rsidRPr="00B130D2" w:rsidRDefault="005C2AB6" w:rsidP="005C2AB6">
            <w:r>
              <w:t xml:space="preserve">   Female</w:t>
            </w:r>
          </w:p>
        </w:tc>
        <w:tc>
          <w:tcPr>
            <w:tcW w:w="1985" w:type="dxa"/>
          </w:tcPr>
          <w:p w14:paraId="009CEA4C" w14:textId="61424AFD" w:rsidR="005C2AB6" w:rsidRPr="00B130D2" w:rsidRDefault="005C2AB6" w:rsidP="005C2AB6">
            <w:pPr>
              <w:jc w:val="center"/>
            </w:pPr>
            <w:r>
              <w:t>20 (43%)</w:t>
            </w:r>
          </w:p>
        </w:tc>
        <w:tc>
          <w:tcPr>
            <w:tcW w:w="2126" w:type="dxa"/>
          </w:tcPr>
          <w:p w14:paraId="1ED51E1C" w14:textId="106F8A4F" w:rsidR="005C2AB6" w:rsidRPr="00B130D2" w:rsidRDefault="005C2AB6" w:rsidP="005C2AB6">
            <w:pPr>
              <w:jc w:val="center"/>
            </w:pPr>
            <w:r>
              <w:t>19 (40%)</w:t>
            </w:r>
          </w:p>
        </w:tc>
        <w:tc>
          <w:tcPr>
            <w:tcW w:w="1984" w:type="dxa"/>
          </w:tcPr>
          <w:p w14:paraId="70F0C9FF" w14:textId="78F8D5BA" w:rsidR="005C2AB6" w:rsidRPr="00B130D2" w:rsidRDefault="005C2AB6" w:rsidP="005C2AB6">
            <w:pPr>
              <w:jc w:val="center"/>
            </w:pPr>
            <w:r>
              <w:t>19 (41%)</w:t>
            </w:r>
          </w:p>
        </w:tc>
      </w:tr>
      <w:tr w:rsidR="005C2AB6" w:rsidRPr="00B130D2" w14:paraId="2371A5D1" w14:textId="77777777" w:rsidTr="00BF5B56">
        <w:trPr>
          <w:trHeight w:val="317"/>
        </w:trPr>
        <w:tc>
          <w:tcPr>
            <w:tcW w:w="2552" w:type="dxa"/>
          </w:tcPr>
          <w:p w14:paraId="7FC422CC" w14:textId="093CC706" w:rsidR="005C2AB6" w:rsidRPr="00B130D2" w:rsidRDefault="005C2AB6" w:rsidP="005C2AB6">
            <w:r>
              <w:t>Body mass index</w:t>
            </w:r>
            <w:r w:rsidRPr="00B130D2">
              <w:t xml:space="preserve"> </w:t>
            </w:r>
            <w:r>
              <w:t>(</w:t>
            </w:r>
            <w:r w:rsidRPr="00B130D2">
              <w:t>kg/m</w:t>
            </w:r>
            <w:r w:rsidRPr="00B130D2">
              <w:rPr>
                <w:vertAlign w:val="superscript"/>
              </w:rPr>
              <w:t>2</w:t>
            </w:r>
            <w:r w:rsidRPr="00B130D2">
              <w:t>)</w:t>
            </w:r>
          </w:p>
        </w:tc>
        <w:tc>
          <w:tcPr>
            <w:tcW w:w="1985" w:type="dxa"/>
          </w:tcPr>
          <w:p w14:paraId="2277EF89" w14:textId="6ED437B6" w:rsidR="005C2AB6" w:rsidRPr="00B130D2" w:rsidRDefault="005C2AB6" w:rsidP="005C2AB6">
            <w:pPr>
              <w:jc w:val="center"/>
            </w:pPr>
            <w:r w:rsidRPr="00B130D2">
              <w:t>22.5 (2.9)</w:t>
            </w:r>
          </w:p>
        </w:tc>
        <w:tc>
          <w:tcPr>
            <w:tcW w:w="2126" w:type="dxa"/>
          </w:tcPr>
          <w:p w14:paraId="6E2D2552" w14:textId="0C1B4B5C" w:rsidR="005C2AB6" w:rsidRPr="00B130D2" w:rsidRDefault="005C2AB6" w:rsidP="005C2AB6">
            <w:pPr>
              <w:jc w:val="center"/>
            </w:pPr>
            <w:r w:rsidRPr="00B130D2">
              <w:t>22.0 (3.1)</w:t>
            </w:r>
          </w:p>
        </w:tc>
        <w:tc>
          <w:tcPr>
            <w:tcW w:w="1984" w:type="dxa"/>
            <w:hideMark/>
          </w:tcPr>
          <w:p w14:paraId="54FDB0BA" w14:textId="65D9E154" w:rsidR="005C2AB6" w:rsidRPr="00B130D2" w:rsidRDefault="005C2AB6" w:rsidP="005C2AB6">
            <w:pPr>
              <w:jc w:val="center"/>
            </w:pPr>
            <w:r w:rsidRPr="00B130D2">
              <w:t>22.3 (2.8)</w:t>
            </w:r>
          </w:p>
        </w:tc>
      </w:tr>
      <w:tr w:rsidR="005C2AB6" w:rsidRPr="00B130D2" w14:paraId="61305BB3" w14:textId="77777777" w:rsidTr="00BF5B56">
        <w:trPr>
          <w:trHeight w:val="317"/>
        </w:trPr>
        <w:tc>
          <w:tcPr>
            <w:tcW w:w="2552" w:type="dxa"/>
          </w:tcPr>
          <w:p w14:paraId="59F2F906" w14:textId="2F478F99" w:rsidR="005C2AB6" w:rsidRPr="00B130D2" w:rsidRDefault="005C2AB6" w:rsidP="005C2AB6">
            <w:r>
              <w:t>Pupil diameter (</w:t>
            </w:r>
            <w:r w:rsidRPr="00B130D2">
              <w:t>mm</w:t>
            </w:r>
            <w:r>
              <w:t>)</w:t>
            </w:r>
          </w:p>
        </w:tc>
        <w:tc>
          <w:tcPr>
            <w:tcW w:w="1985" w:type="dxa"/>
          </w:tcPr>
          <w:p w14:paraId="59483A90" w14:textId="2B62D3EC" w:rsidR="005C2AB6" w:rsidRPr="00B130D2" w:rsidRDefault="005C2AB6" w:rsidP="005C2AB6">
            <w:pPr>
              <w:jc w:val="center"/>
            </w:pPr>
            <w:r w:rsidRPr="00B130D2">
              <w:fldChar w:fldCharType="begin" w:fldLock="1"/>
            </w:r>
            <w:r w:rsidRPr="00B130D2">
              <w:instrText xml:space="preserve"> LINK Excel.Sheet.12 "C:\\Users\\menno\\Dropbox (LSTM)\\IVERMAL\\Statistics\\Analysis\\table070302.xlsx" GEE_pupil_one_model_means!R2C2 \t </w:instrText>
            </w:r>
            <w:r w:rsidRPr="00B130D2">
              <w:fldChar w:fldCharType="separate"/>
            </w:r>
            <w:r w:rsidRPr="00B130D2">
              <w:t>4.2</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(LSTM)\\IVERMAL\\Statistics\\Analysis\\table070302.xlsx" GEE_pupil_one_model_means!R2C3 \t </w:instrText>
            </w:r>
            <w:r w:rsidRPr="00B130D2">
              <w:fldChar w:fldCharType="separate"/>
            </w:r>
            <w:r w:rsidRPr="00B130D2">
              <w:t>0.6</w:t>
            </w:r>
            <w:r w:rsidRPr="00B130D2">
              <w:fldChar w:fldCharType="end"/>
            </w:r>
            <w:r w:rsidRPr="00B130D2">
              <w:t>)</w:t>
            </w:r>
          </w:p>
        </w:tc>
        <w:tc>
          <w:tcPr>
            <w:tcW w:w="2126" w:type="dxa"/>
          </w:tcPr>
          <w:p w14:paraId="42FB88EB" w14:textId="73D86DAE" w:rsidR="005C2AB6" w:rsidRPr="00B130D2" w:rsidRDefault="005C2AB6" w:rsidP="005C2AB6">
            <w:pPr>
              <w:jc w:val="center"/>
            </w:pPr>
            <w:r w:rsidRPr="00B130D2">
              <w:fldChar w:fldCharType="begin" w:fldLock="1"/>
            </w:r>
            <w:r w:rsidRPr="00B130D2">
              <w:instrText xml:space="preserve"> LINK Excel.Sheet.12 "C:\\Users\\menno\\Dropbox (LSTM)\\IVERMAL\\Statistics\\Analysis\\table070302.xlsx" GEE_pupil_one_model_means!R2C4 \t </w:instrText>
            </w:r>
            <w:r w:rsidRPr="00B130D2">
              <w:fldChar w:fldCharType="separate"/>
            </w:r>
            <w:r w:rsidRPr="00B130D2">
              <w:t>4.2</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(LSTM)\\IVERMAL\\Statistics\\Analysis\\table070302.xlsx" GEE_pupil_one_model_means!R2C5 \t </w:instrText>
            </w:r>
            <w:r w:rsidRPr="00B130D2">
              <w:fldChar w:fldCharType="separate"/>
            </w:r>
            <w:r w:rsidRPr="00B130D2">
              <w:t>0.7</w:t>
            </w:r>
            <w:r w:rsidRPr="00B130D2">
              <w:fldChar w:fldCharType="end"/>
            </w:r>
            <w:r w:rsidRPr="00B130D2">
              <w:t>)</w:t>
            </w:r>
          </w:p>
        </w:tc>
        <w:tc>
          <w:tcPr>
            <w:tcW w:w="1984" w:type="dxa"/>
            <w:hideMark/>
          </w:tcPr>
          <w:p w14:paraId="46C07AB5" w14:textId="38CCFBBD" w:rsidR="005C2AB6" w:rsidRPr="00B130D2" w:rsidRDefault="005C2AB6" w:rsidP="005C2AB6">
            <w:pPr>
              <w:jc w:val="center"/>
            </w:pPr>
            <w:r w:rsidRPr="00B130D2">
              <w:fldChar w:fldCharType="begin" w:fldLock="1"/>
            </w:r>
            <w:r w:rsidRPr="00B130D2">
              <w:instrText xml:space="preserve"> LINK Excel.Sheet.12 "C:\\Users\\menno\\Dropbox (LSTM)\\IVERMAL\\Statistics\\Analysis\\table070302.xlsx" GEE_pupil_one_model_means!R2C6 \t </w:instrText>
            </w:r>
            <w:r w:rsidRPr="00B130D2">
              <w:fldChar w:fldCharType="separate"/>
            </w:r>
            <w:r w:rsidRPr="00B130D2">
              <w:t>4.4</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(LSTM)\\IVERMAL\\Statistics\\Analysis\\table070302.xlsx" GEE_pupil_one_model_means!R2C7 \t </w:instrText>
            </w:r>
            <w:r w:rsidRPr="00B130D2">
              <w:fldChar w:fldCharType="separate"/>
            </w:r>
            <w:r w:rsidRPr="00B130D2">
              <w:t>0.7</w:t>
            </w:r>
            <w:r w:rsidRPr="00B130D2">
              <w:fldChar w:fldCharType="end"/>
            </w:r>
            <w:r w:rsidRPr="00B130D2">
              <w:t>)</w:t>
            </w:r>
          </w:p>
        </w:tc>
      </w:tr>
      <w:tr w:rsidR="005C2AB6" w:rsidRPr="00B130D2" w14:paraId="15C7C19C" w14:textId="77777777" w:rsidTr="00BF5B56">
        <w:trPr>
          <w:trHeight w:val="317"/>
        </w:trPr>
        <w:tc>
          <w:tcPr>
            <w:tcW w:w="2552" w:type="dxa"/>
          </w:tcPr>
          <w:p w14:paraId="173ADC17" w14:textId="4CD70EC2" w:rsidR="005C2AB6" w:rsidRPr="00B130D2" w:rsidRDefault="005C2AB6" w:rsidP="005C2AB6">
            <w:r>
              <w:t>QTcF interval (</w:t>
            </w:r>
            <w:r w:rsidRPr="00B130D2">
              <w:t>ms</w:t>
            </w:r>
            <w:r>
              <w:t>)</w:t>
            </w:r>
          </w:p>
        </w:tc>
        <w:tc>
          <w:tcPr>
            <w:tcW w:w="1985" w:type="dxa"/>
          </w:tcPr>
          <w:p w14:paraId="481A0DB6" w14:textId="252BAB23" w:rsidR="005C2AB6" w:rsidRPr="00B130D2" w:rsidRDefault="005C2AB6" w:rsidP="005C2AB6">
            <w:pPr>
              <w:jc w:val="center"/>
            </w:pPr>
            <w:r w:rsidRPr="00B130D2">
              <w:fldChar w:fldCharType="begin" w:fldLock="1"/>
            </w:r>
            <w:r w:rsidRPr="00B130D2">
              <w:instrText xml:space="preserve"> LINK Excel.Sheet.12 "C:\\Users\\menno\\Dropbox (LSTM)\\IVERMAL\\Statistics\\Analysis\\table070301.xlsx" GEE_qtcf_one_model_means!R2C2 \t </w:instrText>
            </w:r>
            <w:r w:rsidRPr="00B130D2">
              <w:fldChar w:fldCharType="separate"/>
            </w:r>
            <w:r w:rsidRPr="00B130D2">
              <w:t>397</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(LSTM)\\IVERMAL\\Statistics\\Analysis\\table070301.xlsx" GEE_qtcf_one_model_means!R2C3 \t </w:instrText>
            </w:r>
            <w:r w:rsidRPr="00B130D2">
              <w:fldChar w:fldCharType="separate"/>
            </w:r>
            <w:r w:rsidRPr="00B130D2">
              <w:t>20</w:t>
            </w:r>
            <w:r w:rsidRPr="00B130D2">
              <w:fldChar w:fldCharType="end"/>
            </w:r>
            <w:r w:rsidRPr="00B130D2">
              <w:t>)</w:t>
            </w:r>
          </w:p>
        </w:tc>
        <w:tc>
          <w:tcPr>
            <w:tcW w:w="2126" w:type="dxa"/>
          </w:tcPr>
          <w:p w14:paraId="2A8CD12A" w14:textId="7C620393" w:rsidR="005C2AB6" w:rsidRPr="00B130D2" w:rsidRDefault="005C2AB6" w:rsidP="005C2AB6">
            <w:pPr>
              <w:jc w:val="center"/>
            </w:pPr>
            <w:r w:rsidRPr="00B130D2">
              <w:fldChar w:fldCharType="begin" w:fldLock="1"/>
            </w:r>
            <w:r w:rsidRPr="00B130D2">
              <w:instrText xml:space="preserve"> LINK Excel.Sheet.12 "C:\\Users\\menno\\Dropbox (LSTM)\\IVERMAL\\Statistics\\Analysis\\table070301.xlsx" GEE_qtcf_one_model_means!R2C4 \t </w:instrText>
            </w:r>
            <w:r w:rsidRPr="00B130D2">
              <w:fldChar w:fldCharType="separate"/>
            </w:r>
            <w:r w:rsidRPr="00B130D2">
              <w:t>400</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(LSTM)\\IVERMAL\\Statistics\\Analysis\\table070301.xlsx" GEE_qtcf_one_model_means!R2C5 \t </w:instrText>
            </w:r>
            <w:r w:rsidRPr="00B130D2">
              <w:fldChar w:fldCharType="separate"/>
            </w:r>
            <w:r w:rsidRPr="00B130D2">
              <w:t>22</w:t>
            </w:r>
            <w:r w:rsidRPr="00B130D2">
              <w:fldChar w:fldCharType="end"/>
            </w:r>
            <w:r w:rsidRPr="00B130D2">
              <w:t>)</w:t>
            </w:r>
          </w:p>
        </w:tc>
        <w:tc>
          <w:tcPr>
            <w:tcW w:w="1984" w:type="dxa"/>
            <w:hideMark/>
          </w:tcPr>
          <w:p w14:paraId="77410E1F" w14:textId="469BA136" w:rsidR="005C2AB6" w:rsidRPr="00B130D2" w:rsidRDefault="005C2AB6" w:rsidP="005C2AB6">
            <w:pPr>
              <w:jc w:val="center"/>
            </w:pPr>
            <w:r w:rsidRPr="00B130D2">
              <w:fldChar w:fldCharType="begin" w:fldLock="1"/>
            </w:r>
            <w:r w:rsidRPr="00B130D2">
              <w:instrText xml:space="preserve"> LINK Excel.Sheet.12 "C:\\Users\\menno\\Dropbox (LSTM)\\IVERMAL\\Statistics\\Analysis\\table070301.xlsx" GEE_qtcf_one_model_means!R2C6 \t </w:instrText>
            </w:r>
            <w:r w:rsidRPr="00B130D2">
              <w:fldChar w:fldCharType="separate"/>
            </w:r>
            <w:r w:rsidRPr="00B130D2">
              <w:t>398</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(LSTM)\\IVERMAL\\Statistics\\Analysis\\table070301.xlsx" GEE_qtcf_one_model_means!R2C7 \t </w:instrText>
            </w:r>
            <w:r w:rsidRPr="00B130D2">
              <w:fldChar w:fldCharType="separate"/>
            </w:r>
            <w:r w:rsidRPr="00B130D2">
              <w:t>21</w:t>
            </w:r>
            <w:r w:rsidRPr="00B130D2">
              <w:fldChar w:fldCharType="end"/>
            </w:r>
            <w:r w:rsidRPr="00B130D2">
              <w:t>)</w:t>
            </w:r>
          </w:p>
        </w:tc>
      </w:tr>
      <w:tr w:rsidR="005C2AB6" w:rsidRPr="00B130D2" w14:paraId="0E342BE0" w14:textId="77777777" w:rsidTr="00BF5B56">
        <w:trPr>
          <w:trHeight w:val="317"/>
        </w:trPr>
        <w:tc>
          <w:tcPr>
            <w:tcW w:w="2552" w:type="dxa"/>
          </w:tcPr>
          <w:p w14:paraId="2B5B4B60" w14:textId="23C3E8EC" w:rsidR="005C2AB6" w:rsidRPr="00B130D2" w:rsidRDefault="005C2AB6" w:rsidP="005C2AB6">
            <w:r w:rsidRPr="00B130D2">
              <w:t>Haemoglobin</w:t>
            </w:r>
            <w:r>
              <w:t xml:space="preserve"> (</w:t>
            </w:r>
            <w:r w:rsidRPr="00B130D2">
              <w:t>g/dL</w:t>
            </w:r>
            <w:r>
              <w:t>)</w:t>
            </w:r>
          </w:p>
        </w:tc>
        <w:tc>
          <w:tcPr>
            <w:tcW w:w="1985" w:type="dxa"/>
          </w:tcPr>
          <w:p w14:paraId="68676336" w14:textId="1778A6D2" w:rsidR="005C2AB6" w:rsidRPr="00B130D2" w:rsidRDefault="005C2AB6" w:rsidP="005C2AB6">
            <w:pPr>
              <w:jc w:val="center"/>
            </w:pPr>
            <w:r w:rsidRPr="00B130D2">
              <w:fldChar w:fldCharType="begin" w:fldLock="1"/>
            </w:r>
            <w:r w:rsidRPr="00B130D2">
              <w:instrText xml:space="preserve"> LINK Excel.Sheet.12 "C:\\Users\\menno\\Dropbox (LSTM)\\IVERMAL\\Statistics\\Analysis\\table070303.xlsx" GEE_hb_one_model_means!R2C2 \t </w:instrText>
            </w:r>
            <w:r w:rsidRPr="00B130D2">
              <w:fldChar w:fldCharType="separate"/>
            </w:r>
            <w:r w:rsidRPr="00B130D2">
              <w:t>14.1</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(LSTM)\\IVERMAL\\Statistics\\Analysis\\table070303.xlsx" GEE_hb_one_model_means!R2C3 \t </w:instrText>
            </w:r>
            <w:r w:rsidRPr="00B130D2">
              <w:fldChar w:fldCharType="separate"/>
            </w:r>
            <w:r w:rsidRPr="00B130D2">
              <w:t>2.2</w:t>
            </w:r>
            <w:r w:rsidRPr="00B130D2">
              <w:fldChar w:fldCharType="end"/>
            </w:r>
            <w:r w:rsidRPr="00B130D2">
              <w:t>)</w:t>
            </w:r>
          </w:p>
        </w:tc>
        <w:tc>
          <w:tcPr>
            <w:tcW w:w="2126" w:type="dxa"/>
          </w:tcPr>
          <w:p w14:paraId="6155F771" w14:textId="059E67FD" w:rsidR="005C2AB6" w:rsidRPr="00B130D2" w:rsidRDefault="005C2AB6" w:rsidP="005C2AB6">
            <w:pPr>
              <w:jc w:val="center"/>
            </w:pPr>
            <w:r w:rsidRPr="00B130D2">
              <w:fldChar w:fldCharType="begin" w:fldLock="1"/>
            </w:r>
            <w:r w:rsidRPr="00B130D2">
              <w:instrText xml:space="preserve"> LINK Excel.Sheet.12 "C:\\Users\\menno\\Dropbox (LSTM)\\IVERMAL\\Statistics\\Analysis\\table070303.xlsx" GEE_hb_one_model_means!R2C4 \t </w:instrText>
            </w:r>
            <w:r w:rsidRPr="00B130D2">
              <w:fldChar w:fldCharType="separate"/>
            </w:r>
            <w:r w:rsidRPr="00B130D2">
              <w:t>14.2</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(LSTM)\\IVERMAL\\Statistics\\Analysis\\table070303.xlsx" GEE_hb_one_model_means!R2C5 \t </w:instrText>
            </w:r>
            <w:r w:rsidRPr="00B130D2">
              <w:fldChar w:fldCharType="separate"/>
            </w:r>
            <w:r w:rsidRPr="00B130D2">
              <w:t>1.8</w:t>
            </w:r>
            <w:r w:rsidRPr="00B130D2">
              <w:fldChar w:fldCharType="end"/>
            </w:r>
            <w:r w:rsidRPr="00B130D2">
              <w:t>)</w:t>
            </w:r>
          </w:p>
        </w:tc>
        <w:tc>
          <w:tcPr>
            <w:tcW w:w="1984" w:type="dxa"/>
          </w:tcPr>
          <w:p w14:paraId="3A028850" w14:textId="2F4BEAA3" w:rsidR="005C2AB6" w:rsidRPr="00B130D2" w:rsidRDefault="005C2AB6" w:rsidP="005C2AB6">
            <w:pPr>
              <w:jc w:val="center"/>
            </w:pPr>
            <w:r w:rsidRPr="00B130D2">
              <w:fldChar w:fldCharType="begin" w:fldLock="1"/>
            </w:r>
            <w:r w:rsidRPr="00B130D2">
              <w:instrText xml:space="preserve"> LINK Excel.Sheet.12 "C:\\Users\\menno\\Dropbox (LSTM)\\IVERMAL\\Statistics\\Analysis\\table070303.xlsx" GEE_hb_one_model_means!R2C6 \t </w:instrText>
            </w:r>
            <w:r w:rsidRPr="00B130D2">
              <w:fldChar w:fldCharType="separate"/>
            </w:r>
            <w:r w:rsidRPr="00B130D2">
              <w:t>13.9</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(LSTM)\\IVERMAL\\Statistics\\Analysis\\table070303.xlsx" GEE_hb_one_model_means!R2C7 \t </w:instrText>
            </w:r>
            <w:r w:rsidRPr="00B130D2">
              <w:fldChar w:fldCharType="separate"/>
            </w:r>
            <w:r w:rsidRPr="00B130D2">
              <w:t>1.7</w:t>
            </w:r>
            <w:r w:rsidRPr="00B130D2">
              <w:fldChar w:fldCharType="end"/>
            </w:r>
            <w:r w:rsidRPr="00B130D2">
              <w:t>)</w:t>
            </w:r>
          </w:p>
        </w:tc>
      </w:tr>
      <w:tr w:rsidR="005C2AB6" w:rsidRPr="00B130D2" w14:paraId="77E9EAEB" w14:textId="77777777" w:rsidTr="00BF5B56">
        <w:trPr>
          <w:trHeight w:val="317"/>
        </w:trPr>
        <w:tc>
          <w:tcPr>
            <w:tcW w:w="2552" w:type="dxa"/>
          </w:tcPr>
          <w:p w14:paraId="0283D671" w14:textId="712EE2FA" w:rsidR="005C2AB6" w:rsidRPr="00B130D2" w:rsidRDefault="005C2AB6" w:rsidP="005C2AB6">
            <w:r>
              <w:t>AST (</w:t>
            </w:r>
            <w:r w:rsidRPr="00B130D2">
              <w:t>iu/L</w:t>
            </w:r>
            <w:r>
              <w:t>)</w:t>
            </w:r>
          </w:p>
        </w:tc>
        <w:tc>
          <w:tcPr>
            <w:tcW w:w="1985" w:type="dxa"/>
          </w:tcPr>
          <w:p w14:paraId="16C66B05" w14:textId="5137F893" w:rsidR="005C2AB6" w:rsidRPr="00B130D2" w:rsidRDefault="005C2AB6" w:rsidP="005C2AB6">
            <w:pPr>
              <w:jc w:val="center"/>
            </w:pPr>
            <w:r w:rsidRPr="00B130D2">
              <w:fldChar w:fldCharType="begin" w:fldLock="1"/>
            </w:r>
            <w:r w:rsidRPr="00B130D2">
              <w:instrText xml:space="preserve"> LINK Excel.Sheet.12 "C:\\Users\\menno\\Dropbox (LSTM)\\IVERMAL\\Statistics\\Analysis\\table070305.xlsx" GEE_AST_one_model_means!R2C2 \t </w:instrText>
            </w:r>
            <w:r w:rsidRPr="00B130D2">
              <w:fldChar w:fldCharType="separate"/>
            </w:r>
            <w:r w:rsidRPr="00B130D2">
              <w:t>35.5</w:t>
            </w:r>
            <w:r w:rsidRPr="00B130D2">
              <w:fldChar w:fldCharType="end"/>
            </w:r>
            <w:r w:rsidRPr="00B130D2">
              <w:t xml:space="preserve"> (</w:t>
            </w:r>
            <w:r w:rsidRPr="00B130D2">
              <w:rPr>
                <w:rFonts w:cstheme="minorHAnsi"/>
              </w:rPr>
              <w:fldChar w:fldCharType="begin" w:fldLock="1"/>
            </w:r>
            <w:r w:rsidRPr="00B130D2">
              <w:rPr>
                <w:rFonts w:cstheme="minorHAnsi"/>
              </w:rPr>
              <w:instrText xml:space="preserve"> LINK Excel.Sheet.12 "C:\\Users\\menno\\Dropbox (LSTM)\\IVERMAL\\Statistics\\Analysis\\table070305.xlsx" GEE_AST_one_model_means!R2C3 \t </w:instrText>
            </w:r>
            <w:r w:rsidRPr="00B130D2">
              <w:rPr>
                <w:rFonts w:cstheme="minorHAnsi"/>
              </w:rPr>
              <w:fldChar w:fldCharType="separate"/>
            </w:r>
            <w:r w:rsidRPr="00B130D2">
              <w:t>36.0</w:t>
            </w:r>
            <w:r w:rsidRPr="00B130D2">
              <w:rPr>
                <w:rFonts w:cstheme="minorHAnsi"/>
              </w:rPr>
              <w:fldChar w:fldCharType="end"/>
            </w:r>
            <w:r w:rsidRPr="00B130D2">
              <w:rPr>
                <w:rFonts w:cstheme="minorHAnsi"/>
              </w:rPr>
              <w:t>)</w:t>
            </w:r>
          </w:p>
        </w:tc>
        <w:tc>
          <w:tcPr>
            <w:tcW w:w="2126" w:type="dxa"/>
          </w:tcPr>
          <w:p w14:paraId="55045A9C" w14:textId="310287AB" w:rsidR="005C2AB6" w:rsidRPr="00B130D2" w:rsidRDefault="005C2AB6" w:rsidP="005C2AB6">
            <w:pPr>
              <w:jc w:val="center"/>
            </w:pPr>
            <w:r w:rsidRPr="00B130D2">
              <w:fldChar w:fldCharType="begin" w:fldLock="1"/>
            </w:r>
            <w:r w:rsidRPr="00B130D2">
              <w:instrText xml:space="preserve"> LINK Excel.Sheet.12 "C:\\Users\\menno\\Dropbox (LSTM)\\IVERMAL\\Statistics\\Analysis\\table070305.xlsx" GEE_AST_one_model_means!R2C4 \t </w:instrText>
            </w:r>
            <w:r w:rsidRPr="00B130D2">
              <w:fldChar w:fldCharType="separate"/>
            </w:r>
            <w:r w:rsidRPr="00B130D2">
              <w:t>27.3</w:t>
            </w:r>
            <w:r w:rsidRPr="00B130D2">
              <w:fldChar w:fldCharType="end"/>
            </w:r>
            <w:r w:rsidRPr="00B130D2">
              <w:t xml:space="preserve"> (</w:t>
            </w:r>
            <w:r w:rsidRPr="00B130D2">
              <w:rPr>
                <w:rFonts w:cstheme="minorHAnsi"/>
              </w:rPr>
              <w:fldChar w:fldCharType="begin" w:fldLock="1"/>
            </w:r>
            <w:r w:rsidRPr="00B130D2">
              <w:rPr>
                <w:rFonts w:cstheme="minorHAnsi"/>
              </w:rPr>
              <w:instrText xml:space="preserve"> LINK Excel.Sheet.12 "C:\\Users\\menno\\Dropbox (LSTM)\\IVERMAL\\Statistics\\Analysis\\table070305.xlsx" GEE_AST_one_model_means!R2C5 \t </w:instrText>
            </w:r>
            <w:r w:rsidRPr="00B130D2">
              <w:rPr>
                <w:rFonts w:cstheme="minorHAnsi"/>
              </w:rPr>
              <w:fldChar w:fldCharType="separate"/>
            </w:r>
            <w:r w:rsidRPr="00B130D2">
              <w:t>8.6</w:t>
            </w:r>
            <w:r w:rsidRPr="00B130D2">
              <w:rPr>
                <w:rFonts w:cstheme="minorHAnsi"/>
              </w:rPr>
              <w:fldChar w:fldCharType="end"/>
            </w:r>
            <w:r w:rsidRPr="00B130D2">
              <w:rPr>
                <w:rFonts w:cstheme="minorHAnsi"/>
              </w:rPr>
              <w:t>)</w:t>
            </w:r>
          </w:p>
        </w:tc>
        <w:tc>
          <w:tcPr>
            <w:tcW w:w="1984" w:type="dxa"/>
          </w:tcPr>
          <w:p w14:paraId="23150191" w14:textId="391E4638" w:rsidR="005C2AB6" w:rsidRPr="00B130D2" w:rsidRDefault="005C2AB6" w:rsidP="005C2AB6">
            <w:pPr>
              <w:jc w:val="center"/>
            </w:pPr>
            <w:r w:rsidRPr="00B130D2">
              <w:fldChar w:fldCharType="begin" w:fldLock="1"/>
            </w:r>
            <w:r w:rsidRPr="00B130D2">
              <w:instrText xml:space="preserve"> LINK Excel.Sheet.12 "C:\\Users\\menno\\Dropbox (LSTM)\\IVERMAL\\Statistics\\Analysis\\table070305.xlsx" GEE_AST_one_model_means!R2C6 \t </w:instrText>
            </w:r>
            <w:r w:rsidRPr="00B130D2">
              <w:fldChar w:fldCharType="separate"/>
            </w:r>
            <w:r w:rsidRPr="00B130D2">
              <w:t>29.7</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(LSTM)\\IVERMAL\\Statistics\\Analysis\\table070305.xlsx" GEE_AST_one_model_means!R2C7 \t </w:instrText>
            </w:r>
            <w:r w:rsidRPr="00B130D2">
              <w:fldChar w:fldCharType="separate"/>
            </w:r>
            <w:r w:rsidRPr="00B130D2">
              <w:t>27.1</w:t>
            </w:r>
            <w:r w:rsidRPr="00B130D2">
              <w:fldChar w:fldCharType="end"/>
            </w:r>
            <w:r w:rsidRPr="00B130D2">
              <w:t>)</w:t>
            </w:r>
          </w:p>
        </w:tc>
      </w:tr>
      <w:tr w:rsidR="005C2AB6" w:rsidRPr="00B130D2" w14:paraId="7D771CD8" w14:textId="77777777" w:rsidTr="00BF5B56">
        <w:trPr>
          <w:trHeight w:val="317"/>
        </w:trPr>
        <w:tc>
          <w:tcPr>
            <w:tcW w:w="2552" w:type="dxa"/>
          </w:tcPr>
          <w:p w14:paraId="63E63201" w14:textId="13AD257A" w:rsidR="005C2AB6" w:rsidRPr="00B130D2" w:rsidRDefault="005C2AB6" w:rsidP="005C2AB6">
            <w:r w:rsidRPr="00B130D2">
              <w:t xml:space="preserve">ALT </w:t>
            </w:r>
            <w:r>
              <w:t>(</w:t>
            </w:r>
            <w:r w:rsidRPr="00B130D2">
              <w:t>iu/L</w:t>
            </w:r>
            <w:r>
              <w:t>)</w:t>
            </w:r>
          </w:p>
        </w:tc>
        <w:tc>
          <w:tcPr>
            <w:tcW w:w="1985" w:type="dxa"/>
          </w:tcPr>
          <w:p w14:paraId="11193B4A" w14:textId="5506766B" w:rsidR="005C2AB6" w:rsidRPr="00B130D2" w:rsidRDefault="005C2AB6" w:rsidP="005C2AB6">
            <w:pPr>
              <w:jc w:val="center"/>
            </w:pPr>
            <w:r w:rsidRPr="00B130D2">
              <w:fldChar w:fldCharType="begin" w:fldLock="1"/>
            </w:r>
            <w:r w:rsidRPr="00B130D2">
              <w:instrText xml:space="preserve"> LINK Excel.Sheet.12 "C:\\Users\\menno\\Dropbox (LSTM)\\IVERMAL\\Statistics\\Analysis\\table070306.xlsx" GEE_ALT_one_model_means!R2C2 \t </w:instrText>
            </w:r>
            <w:r w:rsidRPr="00B130D2">
              <w:fldChar w:fldCharType="separate"/>
            </w:r>
            <w:r w:rsidRPr="00B130D2">
              <w:t>25.1</w:t>
            </w:r>
            <w:r w:rsidRPr="00B130D2">
              <w:fldChar w:fldCharType="end"/>
            </w:r>
            <w:r w:rsidRPr="00B130D2">
              <w:t xml:space="preserve"> (</w:t>
            </w:r>
            <w:r w:rsidRPr="00B130D2">
              <w:rPr>
                <w:rFonts w:cstheme="minorHAnsi"/>
              </w:rPr>
              <w:fldChar w:fldCharType="begin" w:fldLock="1"/>
            </w:r>
            <w:r w:rsidRPr="00B130D2">
              <w:rPr>
                <w:rFonts w:cstheme="minorHAnsi"/>
              </w:rPr>
              <w:instrText xml:space="preserve"> LINK Excel.Sheet.12 "C:\\Users\\menno\\Dropbox (LSTM)\\IVERMAL\\Statistics\\Analysis\\table070306.xlsx" GEE_ALT_one_model_means!R2C3 \t </w:instrText>
            </w:r>
            <w:r w:rsidRPr="00B130D2">
              <w:rPr>
                <w:rFonts w:cstheme="minorHAnsi"/>
              </w:rPr>
              <w:fldChar w:fldCharType="separate"/>
            </w:r>
            <w:r w:rsidRPr="00B130D2">
              <w:t>24.1</w:t>
            </w:r>
            <w:r w:rsidRPr="00B130D2">
              <w:rPr>
                <w:rFonts w:cstheme="minorHAnsi"/>
              </w:rPr>
              <w:fldChar w:fldCharType="end"/>
            </w:r>
            <w:r w:rsidRPr="00B130D2">
              <w:rPr>
                <w:rFonts w:cstheme="minorHAnsi"/>
              </w:rPr>
              <w:t>)</w:t>
            </w:r>
          </w:p>
        </w:tc>
        <w:tc>
          <w:tcPr>
            <w:tcW w:w="2126" w:type="dxa"/>
          </w:tcPr>
          <w:p w14:paraId="10044114" w14:textId="64FAD610" w:rsidR="005C2AB6" w:rsidRPr="00B130D2" w:rsidRDefault="005C2AB6" w:rsidP="005C2AB6">
            <w:pPr>
              <w:jc w:val="center"/>
            </w:pPr>
            <w:r w:rsidRPr="00B130D2">
              <w:fldChar w:fldCharType="begin" w:fldLock="1"/>
            </w:r>
            <w:r w:rsidRPr="00B130D2">
              <w:instrText xml:space="preserve"> LINK Excel.Sheet.12 "C:\\Users\\menno\\Dropbox (LSTM)\\IVERMAL\\Statistics\\Analysis\\table070306.xlsx" GEE_ALT_one_model_means!R2C4 \t </w:instrText>
            </w:r>
            <w:r w:rsidRPr="00B130D2">
              <w:fldChar w:fldCharType="separate"/>
            </w:r>
            <w:r w:rsidRPr="00B130D2">
              <w:t>19.5</w:t>
            </w:r>
            <w:r w:rsidRPr="00B130D2">
              <w:fldChar w:fldCharType="end"/>
            </w:r>
            <w:r w:rsidRPr="00B130D2">
              <w:t xml:space="preserve"> (</w:t>
            </w:r>
            <w:r w:rsidRPr="00B130D2">
              <w:rPr>
                <w:rFonts w:cstheme="minorHAnsi"/>
              </w:rPr>
              <w:fldChar w:fldCharType="begin" w:fldLock="1"/>
            </w:r>
            <w:r w:rsidRPr="00B130D2">
              <w:rPr>
                <w:rFonts w:cstheme="minorHAnsi"/>
              </w:rPr>
              <w:instrText xml:space="preserve"> LINK Excel.Sheet.12 "C:\\Users\\menno\\Dropbox (LSTM)\\IVERMAL\\Statistics\\Analysis\\table070306.xlsx" GEE_ALT_one_model_means!R2C5 \t </w:instrText>
            </w:r>
            <w:r w:rsidRPr="00B130D2">
              <w:rPr>
                <w:rFonts w:cstheme="minorHAnsi"/>
              </w:rPr>
              <w:fldChar w:fldCharType="separate"/>
            </w:r>
            <w:r w:rsidRPr="00B130D2">
              <w:t>10.1</w:t>
            </w:r>
            <w:r w:rsidRPr="00B130D2">
              <w:rPr>
                <w:rFonts w:cstheme="minorHAnsi"/>
              </w:rPr>
              <w:fldChar w:fldCharType="end"/>
            </w:r>
            <w:r w:rsidRPr="00B130D2">
              <w:rPr>
                <w:rFonts w:cstheme="minorHAnsi"/>
              </w:rPr>
              <w:t>)</w:t>
            </w:r>
          </w:p>
        </w:tc>
        <w:tc>
          <w:tcPr>
            <w:tcW w:w="1984" w:type="dxa"/>
          </w:tcPr>
          <w:p w14:paraId="0E4162C7" w14:textId="33B1D085" w:rsidR="005C2AB6" w:rsidRPr="00B130D2" w:rsidRDefault="005C2AB6" w:rsidP="005C2AB6">
            <w:pPr>
              <w:jc w:val="center"/>
            </w:pPr>
            <w:r w:rsidRPr="00B130D2">
              <w:fldChar w:fldCharType="begin" w:fldLock="1"/>
            </w:r>
            <w:r w:rsidRPr="00B130D2">
              <w:instrText xml:space="preserve"> LINK Excel.Sheet.12 "C:\\Users\\menno\\Dropbox (LSTM)\\IVERMAL\\Statistics\\Analysis\\table070306.xlsx" GEE_ALT_one_model_means!R2C6 \t </w:instrText>
            </w:r>
            <w:r w:rsidRPr="00B130D2">
              <w:fldChar w:fldCharType="separate"/>
            </w:r>
            <w:r w:rsidRPr="00B130D2">
              <w:t>19.6</w:t>
            </w:r>
            <w:r w:rsidRPr="00B130D2">
              <w:fldChar w:fldCharType="end"/>
            </w:r>
            <w:r w:rsidRPr="00B130D2">
              <w:t xml:space="preserve"> (</w:t>
            </w:r>
            <w:r w:rsidRPr="00B130D2">
              <w:fldChar w:fldCharType="begin" w:fldLock="1"/>
            </w:r>
            <w:r w:rsidRPr="00B130D2">
              <w:instrText xml:space="preserve"> LINK Excel.Sheet.12 "C:\\Users\\menno\\Dropbox (LSTM)\\IVERMAL\\Statistics\\Analysis\\table070306.xlsx" GEE_ALT_one_model_means!R2C7 \t </w:instrText>
            </w:r>
            <w:r w:rsidRPr="00B130D2">
              <w:fldChar w:fldCharType="separate"/>
            </w:r>
            <w:r w:rsidRPr="00B130D2">
              <w:t>13.5</w:t>
            </w:r>
            <w:r w:rsidRPr="00B130D2">
              <w:fldChar w:fldCharType="end"/>
            </w:r>
            <w:r w:rsidRPr="00B130D2">
              <w:t>)</w:t>
            </w:r>
          </w:p>
        </w:tc>
      </w:tr>
      <w:tr w:rsidR="005C2AB6" w:rsidRPr="00B130D2" w14:paraId="1897293D" w14:textId="77777777" w:rsidTr="00BF5B56">
        <w:trPr>
          <w:trHeight w:val="317"/>
        </w:trPr>
        <w:tc>
          <w:tcPr>
            <w:tcW w:w="2552" w:type="dxa"/>
          </w:tcPr>
          <w:p w14:paraId="5D9A7F48" w14:textId="0BF80BCF" w:rsidR="005C2AB6" w:rsidRPr="00B130D2" w:rsidRDefault="005C2AB6" w:rsidP="005C2AB6">
            <w:r w:rsidRPr="00B130D2">
              <w:t xml:space="preserve">Parasite density </w:t>
            </w:r>
            <w:r>
              <w:t>(</w:t>
            </w:r>
            <w:r w:rsidRPr="00B130D2">
              <w:t xml:space="preserve">per </w:t>
            </w:r>
            <w:r w:rsidRPr="00B130D2">
              <w:rPr>
                <w:rFonts w:cstheme="minorHAnsi"/>
              </w:rPr>
              <w:t>µ</w:t>
            </w:r>
            <w:r w:rsidRPr="00B130D2">
              <w:t>L</w:t>
            </w:r>
            <w:r>
              <w:t>)</w:t>
            </w:r>
          </w:p>
        </w:tc>
        <w:tc>
          <w:tcPr>
            <w:tcW w:w="1985" w:type="dxa"/>
          </w:tcPr>
          <w:p w14:paraId="0B11CDE4" w14:textId="01A2AE0F" w:rsidR="005C2AB6" w:rsidRPr="00B130D2" w:rsidRDefault="005C2AB6" w:rsidP="005C2AB6">
            <w:pPr>
              <w:jc w:val="center"/>
            </w:pPr>
            <w:r w:rsidRPr="00B130D2">
              <w:t>2,939 (</w:t>
            </w:r>
            <w:r w:rsidR="00926592" w:rsidRPr="00926592">
              <w:t>1</w:t>
            </w:r>
            <w:r w:rsidR="00926592">
              <w:t>,</w:t>
            </w:r>
            <w:r w:rsidR="00926592" w:rsidRPr="00926592">
              <w:t>57</w:t>
            </w:r>
            <w:r w:rsidR="00926592">
              <w:t>4-</w:t>
            </w:r>
            <w:r w:rsidR="00926592" w:rsidRPr="00926592">
              <w:t>5</w:t>
            </w:r>
            <w:r w:rsidR="00926592">
              <w:t>,</w:t>
            </w:r>
            <w:r w:rsidR="00926592" w:rsidRPr="00926592">
              <w:t>4</w:t>
            </w:r>
            <w:r w:rsidR="00926592">
              <w:t>90</w:t>
            </w:r>
            <w:r w:rsidRPr="00B130D2">
              <w:t>)</w:t>
            </w:r>
          </w:p>
        </w:tc>
        <w:tc>
          <w:tcPr>
            <w:tcW w:w="2126" w:type="dxa"/>
          </w:tcPr>
          <w:p w14:paraId="45146A69" w14:textId="58FC2B19" w:rsidR="005C2AB6" w:rsidRPr="00B130D2" w:rsidRDefault="005C2AB6" w:rsidP="005C2AB6">
            <w:pPr>
              <w:jc w:val="center"/>
            </w:pPr>
            <w:r w:rsidRPr="00B130D2">
              <w:t>6,557 (</w:t>
            </w:r>
            <w:r w:rsidR="00926592" w:rsidRPr="00926592">
              <w:t>4</w:t>
            </w:r>
            <w:r w:rsidR="00926592">
              <w:t>,</w:t>
            </w:r>
            <w:r w:rsidR="00926592" w:rsidRPr="00926592">
              <w:t>109</w:t>
            </w:r>
            <w:r w:rsidR="00926592">
              <w:t>-</w:t>
            </w:r>
            <w:r w:rsidR="00926592" w:rsidRPr="00926592">
              <w:t>10</w:t>
            </w:r>
            <w:r w:rsidR="00162D80">
              <w:t>,</w:t>
            </w:r>
            <w:r w:rsidR="00926592" w:rsidRPr="00926592">
              <w:t>464</w:t>
            </w:r>
            <w:r w:rsidRPr="00B130D2">
              <w:t>)</w:t>
            </w:r>
          </w:p>
        </w:tc>
        <w:tc>
          <w:tcPr>
            <w:tcW w:w="1984" w:type="dxa"/>
          </w:tcPr>
          <w:p w14:paraId="3B431C08" w14:textId="5D0E3A05" w:rsidR="005C2AB6" w:rsidRPr="00B130D2" w:rsidRDefault="005C2AB6" w:rsidP="005C2AB6">
            <w:pPr>
              <w:jc w:val="center"/>
            </w:pPr>
            <w:r w:rsidRPr="00B130D2">
              <w:t>3,403 (</w:t>
            </w:r>
            <w:r w:rsidR="00926592" w:rsidRPr="00926592">
              <w:t>1</w:t>
            </w:r>
            <w:r w:rsidR="00926592">
              <w:t>,</w:t>
            </w:r>
            <w:r w:rsidR="00926592" w:rsidRPr="00926592">
              <w:t>969</w:t>
            </w:r>
            <w:r w:rsidR="00926592">
              <w:t>-</w:t>
            </w:r>
            <w:r w:rsidR="00926592" w:rsidRPr="00926592">
              <w:t>5</w:t>
            </w:r>
            <w:r w:rsidR="00926592">
              <w:t>,</w:t>
            </w:r>
            <w:r w:rsidR="00926592" w:rsidRPr="00926592">
              <w:t>8</w:t>
            </w:r>
            <w:r w:rsidR="00926592">
              <w:t>80</w:t>
            </w:r>
            <w:r w:rsidRPr="00B130D2">
              <w:t>)</w:t>
            </w:r>
          </w:p>
        </w:tc>
      </w:tr>
      <w:tr w:rsidR="005C2AB6" w:rsidRPr="00B130D2" w14:paraId="28CF7946" w14:textId="77777777" w:rsidTr="00BF5B56">
        <w:trPr>
          <w:trHeight w:val="317"/>
        </w:trPr>
        <w:tc>
          <w:tcPr>
            <w:tcW w:w="8647" w:type="dxa"/>
            <w:gridSpan w:val="4"/>
            <w:tcBorders>
              <w:left w:val="nil"/>
              <w:bottom w:val="nil"/>
              <w:right w:val="nil"/>
            </w:tcBorders>
          </w:tcPr>
          <w:p w14:paraId="306EE18C" w14:textId="05D4B241" w:rsidR="005C2AB6" w:rsidRPr="00B130D2" w:rsidRDefault="005C2AB6" w:rsidP="005C2AB6">
            <w:pPr>
              <w:pStyle w:val="NoSpacing"/>
              <w:rPr>
                <w:sz w:val="20"/>
                <w:szCs w:val="20"/>
              </w:rPr>
            </w:pPr>
            <w:r w:rsidRPr="00B130D2">
              <w:rPr>
                <w:sz w:val="20"/>
                <w:szCs w:val="20"/>
              </w:rPr>
              <w:t>Data are n (%), mean (SD), or geometric mean (</w:t>
            </w:r>
            <w:r w:rsidR="00926592">
              <w:rPr>
                <w:sz w:val="20"/>
                <w:szCs w:val="20"/>
              </w:rPr>
              <w:t>95% confidence interval</w:t>
            </w:r>
            <w:r w:rsidRPr="00B130D2">
              <w:rPr>
                <w:sz w:val="20"/>
                <w:szCs w:val="20"/>
              </w:rPr>
              <w:t>). IVM-3x600</w:t>
            </w:r>
            <w:r>
              <w:rPr>
                <w:sz w:val="20"/>
                <w:szCs w:val="20"/>
              </w:rPr>
              <w:t>=</w:t>
            </w:r>
            <w:r w:rsidRPr="00B130D2">
              <w:rPr>
                <w:sz w:val="20"/>
                <w:szCs w:val="20"/>
              </w:rPr>
              <w:t xml:space="preserve">ivermectin </w:t>
            </w:r>
            <w:r>
              <w:rPr>
                <w:sz w:val="20"/>
                <w:szCs w:val="20"/>
              </w:rPr>
              <w:t xml:space="preserve">600 mcg/kg/day for 3 days. </w:t>
            </w:r>
            <w:r w:rsidRPr="00B130D2">
              <w:rPr>
                <w:sz w:val="20"/>
                <w:szCs w:val="20"/>
              </w:rPr>
              <w:t>IVM-3x300</w:t>
            </w:r>
            <w:r>
              <w:rPr>
                <w:sz w:val="20"/>
                <w:szCs w:val="20"/>
              </w:rPr>
              <w:t>=</w:t>
            </w:r>
            <w:r w:rsidRPr="00B130D2">
              <w:rPr>
                <w:sz w:val="20"/>
                <w:szCs w:val="20"/>
              </w:rPr>
              <w:t xml:space="preserve">ivermectin </w:t>
            </w:r>
            <w:r>
              <w:rPr>
                <w:sz w:val="20"/>
                <w:szCs w:val="20"/>
              </w:rPr>
              <w:t>300 mcg/kg/day for 3 days</w:t>
            </w:r>
            <w:r w:rsidRPr="00B130D2">
              <w:rPr>
                <w:sz w:val="20"/>
                <w:szCs w:val="20"/>
              </w:rPr>
              <w:t>.</w:t>
            </w:r>
            <w:r w:rsidRPr="00B130D2">
              <w:rPr>
                <w:rFonts w:cstheme="minorHAnsi"/>
                <w:sz w:val="20"/>
                <w:szCs w:val="20"/>
              </w:rPr>
              <w:t xml:space="preserve"> </w:t>
            </w:r>
            <w:r w:rsidRPr="00B130D2">
              <w:rPr>
                <w:sz w:val="20"/>
                <w:szCs w:val="20"/>
              </w:rPr>
              <w:t>QTcF</w:t>
            </w:r>
            <w:r>
              <w:rPr>
                <w:sz w:val="20"/>
                <w:szCs w:val="20"/>
              </w:rPr>
              <w:t>=e</w:t>
            </w:r>
            <w:r w:rsidRPr="00B130D2">
              <w:rPr>
                <w:sz w:val="20"/>
                <w:szCs w:val="20"/>
              </w:rPr>
              <w:t xml:space="preserve">lectrocardiogram QT interval, corrected for heart rate using Fredericia’s formula. </w:t>
            </w:r>
            <w:r>
              <w:rPr>
                <w:sz w:val="20"/>
                <w:szCs w:val="20"/>
              </w:rPr>
              <w:t>A</w:t>
            </w:r>
            <w:r w:rsidRPr="00B130D2">
              <w:rPr>
                <w:rFonts w:cstheme="minorHAnsi"/>
                <w:sz w:val="20"/>
                <w:szCs w:val="20"/>
              </w:rPr>
              <w:t>ST</w:t>
            </w:r>
            <w:r>
              <w:rPr>
                <w:rFonts w:cstheme="minorHAnsi"/>
                <w:sz w:val="20"/>
                <w:szCs w:val="20"/>
              </w:rPr>
              <w:t>=a</w:t>
            </w:r>
            <w:r w:rsidRPr="00B130D2">
              <w:rPr>
                <w:rFonts w:cstheme="minorHAnsi"/>
                <w:sz w:val="20"/>
                <w:szCs w:val="20"/>
              </w:rPr>
              <w:t>spartate transaminase.</w:t>
            </w:r>
            <w:r w:rsidRPr="00B130D2">
              <w:rPr>
                <w:sz w:val="20"/>
                <w:szCs w:val="20"/>
              </w:rPr>
              <w:t xml:space="preserve"> </w:t>
            </w:r>
            <w:r w:rsidRPr="00B130D2">
              <w:rPr>
                <w:rFonts w:cstheme="minorHAnsi"/>
                <w:sz w:val="20"/>
                <w:szCs w:val="20"/>
              </w:rPr>
              <w:t>ALT</w:t>
            </w:r>
            <w:r>
              <w:rPr>
                <w:rFonts w:cstheme="minorHAnsi"/>
                <w:sz w:val="20"/>
                <w:szCs w:val="20"/>
              </w:rPr>
              <w:t>=a</w:t>
            </w:r>
            <w:r w:rsidRPr="00B130D2">
              <w:rPr>
                <w:rFonts w:cstheme="minorHAnsi"/>
                <w:sz w:val="20"/>
                <w:szCs w:val="20"/>
              </w:rPr>
              <w:t>lanine transaminase.</w:t>
            </w:r>
          </w:p>
        </w:tc>
      </w:tr>
    </w:tbl>
    <w:p w14:paraId="3A6C3BDC" w14:textId="77777777" w:rsidR="00DA47EC" w:rsidRPr="00B130D2" w:rsidRDefault="00DA47EC" w:rsidP="00DA47EC"/>
    <w:p w14:paraId="6541410F" w14:textId="77777777" w:rsidR="00DA47EC" w:rsidRPr="00B130D2" w:rsidRDefault="00DA47EC" w:rsidP="00DA47EC">
      <w:r w:rsidRPr="00B130D2">
        <w:br w:type="page"/>
      </w:r>
    </w:p>
    <w:tbl>
      <w:tblPr>
        <w:tblStyle w:val="TableGrid"/>
        <w:tblW w:w="0" w:type="auto"/>
        <w:jc w:val="center"/>
        <w:tblBorders>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675"/>
        <w:gridCol w:w="4675"/>
      </w:tblGrid>
      <w:tr w:rsidR="00DA47EC" w:rsidRPr="00B130D2" w14:paraId="5C77048A" w14:textId="77777777" w:rsidTr="006E0354">
        <w:trPr>
          <w:jc w:val="center"/>
        </w:trPr>
        <w:tc>
          <w:tcPr>
            <w:tcW w:w="9350" w:type="dxa"/>
            <w:gridSpan w:val="2"/>
            <w:tcBorders>
              <w:top w:val="nil"/>
              <w:left w:val="nil"/>
              <w:bottom w:val="single" w:sz="4" w:space="0" w:color="auto"/>
              <w:right w:val="nil"/>
            </w:tcBorders>
          </w:tcPr>
          <w:p w14:paraId="1369C9FF" w14:textId="00444861" w:rsidR="00DA47EC" w:rsidRPr="00B130D2" w:rsidRDefault="00DA47EC" w:rsidP="00DA47EC">
            <w:pPr>
              <w:pStyle w:val="Heading2"/>
              <w:outlineLvl w:val="1"/>
              <w:rPr>
                <w:sz w:val="20"/>
                <w:szCs w:val="20"/>
              </w:rPr>
            </w:pPr>
            <w:bookmarkStart w:id="88" w:name="_Toc480980335"/>
            <w:r w:rsidRPr="00B130D2">
              <w:lastRenderedPageBreak/>
              <w:t xml:space="preserve">Figure </w:t>
            </w:r>
            <w:bookmarkStart w:id="89" w:name="FigSurvival"/>
            <w:r w:rsidRPr="00B130D2">
              <w:fldChar w:fldCharType="begin"/>
            </w:r>
            <w:r w:rsidRPr="00B130D2">
              <w:instrText xml:space="preserve"> seq fig_main </w:instrText>
            </w:r>
            <w:r w:rsidRPr="00B130D2">
              <w:fldChar w:fldCharType="separate"/>
            </w:r>
            <w:r w:rsidR="009556B8">
              <w:rPr>
                <w:noProof/>
              </w:rPr>
              <w:t>2</w:t>
            </w:r>
            <w:r w:rsidRPr="00B130D2">
              <w:fldChar w:fldCharType="end"/>
            </w:r>
            <w:bookmarkEnd w:id="89"/>
            <w:r w:rsidRPr="00B130D2">
              <w:t xml:space="preserve">: Mosquito survival following feeding at different time points post-treatment on blood from patients who received </w:t>
            </w:r>
            <w:r w:rsidR="003E1083" w:rsidRPr="00B130D2">
              <w:t>IVM-3x600</w:t>
            </w:r>
            <w:r w:rsidRPr="00B130D2">
              <w:t xml:space="preserve">, </w:t>
            </w:r>
            <w:r w:rsidR="003E1083" w:rsidRPr="00B130D2">
              <w:t>IVM-3x300</w:t>
            </w:r>
            <w:r w:rsidR="00D471BA">
              <w:t>, or P</w:t>
            </w:r>
            <w:r w:rsidRPr="00B130D2">
              <w:t>lacebo.</w:t>
            </w:r>
            <w:bookmarkEnd w:id="88"/>
          </w:p>
        </w:tc>
      </w:tr>
      <w:tr w:rsidR="00DA47EC" w:rsidRPr="00B130D2" w14:paraId="14055E19" w14:textId="77777777" w:rsidTr="006E0354">
        <w:trPr>
          <w:jc w:val="center"/>
        </w:trPr>
        <w:tc>
          <w:tcPr>
            <w:tcW w:w="4675" w:type="dxa"/>
            <w:tcBorders>
              <w:top w:val="single" w:sz="4" w:space="0" w:color="auto"/>
            </w:tcBorders>
          </w:tcPr>
          <w:p w14:paraId="5CF61838" w14:textId="77777777" w:rsidR="00DA47EC" w:rsidRPr="00B130D2" w:rsidRDefault="00DA47EC" w:rsidP="00BE2F1B">
            <w:pPr>
              <w:pStyle w:val="NoSpacing"/>
              <w:rPr>
                <w:b/>
                <w:sz w:val="20"/>
                <w:szCs w:val="20"/>
              </w:rPr>
            </w:pPr>
            <w:r w:rsidRPr="00B130D2">
              <w:rPr>
                <w:b/>
                <w:sz w:val="20"/>
                <w:szCs w:val="20"/>
              </w:rPr>
              <w:t>Baseline</w:t>
            </w:r>
          </w:p>
          <w:p w14:paraId="680C005F" w14:textId="4D7F07A3" w:rsidR="00DA47EC" w:rsidRPr="00B130D2" w:rsidRDefault="00DC70FA" w:rsidP="00BE2F1B">
            <w:pPr>
              <w:pStyle w:val="NoSpacing"/>
            </w:pPr>
            <w:r>
              <w:rPr>
                <w:noProof/>
              </w:rPr>
              <w:drawing>
                <wp:inline distT="0" distB="0" distL="0" distR="0" wp14:anchorId="1D54C7A4" wp14:editId="6AF02ED4">
                  <wp:extent cx="2831465" cy="175069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ERMAL_kaplan-meier_d00.png"/>
                          <pic:cNvPicPr/>
                        </pic:nvPicPr>
                        <pic:blipFill>
                          <a:blip r:embed="rId22"/>
                          <a:stretch>
                            <a:fillRect/>
                          </a:stretch>
                        </pic:blipFill>
                        <pic:spPr>
                          <a:xfrm>
                            <a:off x="0" y="0"/>
                            <a:ext cx="2831465" cy="1750695"/>
                          </a:xfrm>
                          <a:prstGeom prst="rect">
                            <a:avLst/>
                          </a:prstGeom>
                        </pic:spPr>
                      </pic:pic>
                    </a:graphicData>
                  </a:graphic>
                </wp:inline>
              </w:drawing>
            </w:r>
          </w:p>
        </w:tc>
        <w:tc>
          <w:tcPr>
            <w:tcW w:w="4675" w:type="dxa"/>
            <w:tcBorders>
              <w:top w:val="single" w:sz="4" w:space="0" w:color="auto"/>
            </w:tcBorders>
          </w:tcPr>
          <w:p w14:paraId="2F772929" w14:textId="77777777" w:rsidR="00DA47EC" w:rsidRPr="00B130D2" w:rsidRDefault="00DA47EC" w:rsidP="00BE2F1B">
            <w:pPr>
              <w:pStyle w:val="NoSpacing"/>
              <w:rPr>
                <w:b/>
                <w:sz w:val="20"/>
                <w:szCs w:val="20"/>
              </w:rPr>
            </w:pPr>
            <w:r w:rsidRPr="00B130D2">
              <w:rPr>
                <w:b/>
                <w:sz w:val="20"/>
                <w:szCs w:val="20"/>
              </w:rPr>
              <w:t>Day 2+4h (Cmax)</w:t>
            </w:r>
          </w:p>
          <w:p w14:paraId="0972CBE9" w14:textId="63B06D8E" w:rsidR="00DA47EC" w:rsidRPr="00B130D2" w:rsidRDefault="00E4325D" w:rsidP="00BE2F1B">
            <w:pPr>
              <w:pStyle w:val="NoSpacing"/>
            </w:pPr>
            <w:r w:rsidRPr="00B130D2">
              <w:rPr>
                <w:noProof/>
                <w:lang w:eastAsia="en-GB"/>
              </w:rPr>
              <w:drawing>
                <wp:inline distT="0" distB="0" distL="0" distR="0" wp14:anchorId="68957788" wp14:editId="786C095F">
                  <wp:extent cx="2816225" cy="17411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no\AppData\Local\Microsoft\Windows\INetCache\Content.Word\IVERMAL_kaplan-meier_d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225" cy="1741170"/>
                          </a:xfrm>
                          <a:prstGeom prst="rect">
                            <a:avLst/>
                          </a:prstGeom>
                          <a:noFill/>
                          <a:ln>
                            <a:noFill/>
                          </a:ln>
                        </pic:spPr>
                      </pic:pic>
                    </a:graphicData>
                  </a:graphic>
                </wp:inline>
              </w:drawing>
            </w:r>
          </w:p>
        </w:tc>
      </w:tr>
      <w:tr w:rsidR="00DA47EC" w:rsidRPr="00B130D2" w14:paraId="2DF9547D" w14:textId="77777777" w:rsidTr="006E0354">
        <w:trPr>
          <w:jc w:val="center"/>
        </w:trPr>
        <w:tc>
          <w:tcPr>
            <w:tcW w:w="4675" w:type="dxa"/>
          </w:tcPr>
          <w:p w14:paraId="2CF79E41" w14:textId="600A6C0B" w:rsidR="00DA47EC" w:rsidRPr="00B130D2" w:rsidRDefault="00DA47EC" w:rsidP="00BE2F1B">
            <w:pPr>
              <w:pStyle w:val="NoSpacing"/>
              <w:rPr>
                <w:b/>
                <w:sz w:val="20"/>
                <w:szCs w:val="20"/>
              </w:rPr>
            </w:pPr>
            <w:r w:rsidRPr="00B130D2">
              <w:rPr>
                <w:b/>
                <w:sz w:val="20"/>
                <w:szCs w:val="20"/>
              </w:rPr>
              <w:t>Day 7 (Primary Outcome</w:t>
            </w:r>
            <w:r w:rsidR="004541ED" w:rsidRPr="00B130D2">
              <w:rPr>
                <w:b/>
                <w:sz w:val="20"/>
                <w:szCs w:val="20"/>
              </w:rPr>
              <w:t xml:space="preserve"> Visit</w:t>
            </w:r>
            <w:r w:rsidRPr="00B130D2">
              <w:rPr>
                <w:b/>
                <w:sz w:val="20"/>
                <w:szCs w:val="20"/>
              </w:rPr>
              <w:t>)</w:t>
            </w:r>
          </w:p>
          <w:p w14:paraId="327EEDCB" w14:textId="7951E844" w:rsidR="00A73883" w:rsidRPr="00B130D2" w:rsidRDefault="00E4325D" w:rsidP="00414BE1">
            <w:pPr>
              <w:pStyle w:val="NoSpacing"/>
              <w:jc w:val="right"/>
              <w:rPr>
                <w:sz w:val="16"/>
                <w:szCs w:val="16"/>
              </w:rPr>
            </w:pPr>
            <w:r w:rsidRPr="00B130D2">
              <w:rPr>
                <w:noProof/>
                <w:lang w:eastAsia="en-GB"/>
              </w:rPr>
              <w:drawing>
                <wp:inline distT="0" distB="0" distL="0" distR="0" wp14:anchorId="37ADA9F6" wp14:editId="3D802D2D">
                  <wp:extent cx="2816225" cy="17411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no\AppData\Local\Microsoft\Windows\INetCache\Content.Word\IVERMAL_kaplan-meier_d07_m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6225" cy="1741170"/>
                          </a:xfrm>
                          <a:prstGeom prst="rect">
                            <a:avLst/>
                          </a:prstGeom>
                          <a:noFill/>
                          <a:ln>
                            <a:noFill/>
                          </a:ln>
                        </pic:spPr>
                      </pic:pic>
                    </a:graphicData>
                  </a:graphic>
                </wp:inline>
              </w:drawing>
            </w:r>
          </w:p>
        </w:tc>
        <w:tc>
          <w:tcPr>
            <w:tcW w:w="4675" w:type="dxa"/>
          </w:tcPr>
          <w:p w14:paraId="4A7557D7" w14:textId="77777777" w:rsidR="00DA47EC" w:rsidRPr="00B130D2" w:rsidRDefault="00DA47EC" w:rsidP="00BE2F1B">
            <w:pPr>
              <w:pStyle w:val="NoSpacing"/>
              <w:rPr>
                <w:b/>
                <w:sz w:val="20"/>
                <w:szCs w:val="20"/>
              </w:rPr>
            </w:pPr>
            <w:r w:rsidRPr="00B130D2">
              <w:rPr>
                <w:b/>
                <w:sz w:val="20"/>
                <w:szCs w:val="20"/>
              </w:rPr>
              <w:t>Day 10</w:t>
            </w:r>
          </w:p>
          <w:p w14:paraId="12B7BDCE" w14:textId="1F6D322F" w:rsidR="00DA47EC" w:rsidRPr="00B130D2" w:rsidRDefault="00E4325D" w:rsidP="00BE2F1B">
            <w:pPr>
              <w:pStyle w:val="NoSpacing"/>
            </w:pPr>
            <w:r w:rsidRPr="00B130D2">
              <w:rPr>
                <w:noProof/>
                <w:lang w:eastAsia="en-GB"/>
              </w:rPr>
              <w:drawing>
                <wp:inline distT="0" distB="0" distL="0" distR="0" wp14:anchorId="063544FF" wp14:editId="3168E02F">
                  <wp:extent cx="2816225" cy="17411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nno\AppData\Local\Microsoft\Windows\INetCache\Content.Word\IVERMAL_kaplan-meier_d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6225" cy="1741170"/>
                          </a:xfrm>
                          <a:prstGeom prst="rect">
                            <a:avLst/>
                          </a:prstGeom>
                          <a:noFill/>
                          <a:ln>
                            <a:noFill/>
                          </a:ln>
                        </pic:spPr>
                      </pic:pic>
                    </a:graphicData>
                  </a:graphic>
                </wp:inline>
              </w:drawing>
            </w:r>
          </w:p>
        </w:tc>
      </w:tr>
      <w:tr w:rsidR="00DA47EC" w:rsidRPr="00B130D2" w14:paraId="1B3E6EA2" w14:textId="77777777" w:rsidTr="006E0354">
        <w:trPr>
          <w:jc w:val="center"/>
        </w:trPr>
        <w:tc>
          <w:tcPr>
            <w:tcW w:w="4675" w:type="dxa"/>
          </w:tcPr>
          <w:p w14:paraId="512B1248" w14:textId="77777777" w:rsidR="00DA47EC" w:rsidRPr="00B130D2" w:rsidRDefault="00DA47EC" w:rsidP="00BE2F1B">
            <w:pPr>
              <w:pStyle w:val="NoSpacing"/>
              <w:rPr>
                <w:b/>
                <w:sz w:val="20"/>
                <w:szCs w:val="20"/>
              </w:rPr>
            </w:pPr>
            <w:r w:rsidRPr="00B130D2">
              <w:rPr>
                <w:b/>
                <w:sz w:val="20"/>
                <w:szCs w:val="20"/>
              </w:rPr>
              <w:t>Day 14</w:t>
            </w:r>
          </w:p>
          <w:p w14:paraId="7C6929F2" w14:textId="3809D6F8" w:rsidR="00DA47EC" w:rsidRPr="00B130D2" w:rsidRDefault="00E4325D" w:rsidP="00BE2F1B">
            <w:pPr>
              <w:pStyle w:val="NoSpacing"/>
            </w:pPr>
            <w:r w:rsidRPr="00B130D2">
              <w:rPr>
                <w:noProof/>
                <w:lang w:eastAsia="en-GB"/>
              </w:rPr>
              <w:drawing>
                <wp:inline distT="0" distB="0" distL="0" distR="0" wp14:anchorId="225E8933" wp14:editId="17C9E95A">
                  <wp:extent cx="2816225" cy="17411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nno\AppData\Local\Microsoft\Windows\INetCache\Content.Word\IVERMAL_kaplan-meier_d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225" cy="1741170"/>
                          </a:xfrm>
                          <a:prstGeom prst="rect">
                            <a:avLst/>
                          </a:prstGeom>
                          <a:noFill/>
                          <a:ln>
                            <a:noFill/>
                          </a:ln>
                        </pic:spPr>
                      </pic:pic>
                    </a:graphicData>
                  </a:graphic>
                </wp:inline>
              </w:drawing>
            </w:r>
          </w:p>
        </w:tc>
        <w:tc>
          <w:tcPr>
            <w:tcW w:w="4675" w:type="dxa"/>
          </w:tcPr>
          <w:p w14:paraId="697B284A" w14:textId="77777777" w:rsidR="00DA47EC" w:rsidRPr="00B130D2" w:rsidRDefault="00DA47EC" w:rsidP="00BE2F1B">
            <w:pPr>
              <w:pStyle w:val="NoSpacing"/>
              <w:rPr>
                <w:b/>
                <w:sz w:val="20"/>
                <w:szCs w:val="20"/>
              </w:rPr>
            </w:pPr>
            <w:r w:rsidRPr="00B130D2">
              <w:rPr>
                <w:b/>
                <w:sz w:val="20"/>
                <w:szCs w:val="20"/>
              </w:rPr>
              <w:t>Day 21</w:t>
            </w:r>
          </w:p>
          <w:p w14:paraId="34C596FE" w14:textId="2669D30F" w:rsidR="00DA47EC" w:rsidRPr="00B130D2" w:rsidRDefault="00E4325D" w:rsidP="00BE2F1B">
            <w:pPr>
              <w:pStyle w:val="NoSpacing"/>
            </w:pPr>
            <w:r w:rsidRPr="00B130D2">
              <w:rPr>
                <w:noProof/>
                <w:lang w:eastAsia="en-GB"/>
              </w:rPr>
              <w:drawing>
                <wp:inline distT="0" distB="0" distL="0" distR="0" wp14:anchorId="7D371D53" wp14:editId="1A3961CE">
                  <wp:extent cx="2816225" cy="17411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nno\AppData\Local\Microsoft\Windows\INetCache\Content.Word\IVERMAL_kaplan-meier_d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225" cy="1741170"/>
                          </a:xfrm>
                          <a:prstGeom prst="rect">
                            <a:avLst/>
                          </a:prstGeom>
                          <a:noFill/>
                          <a:ln>
                            <a:noFill/>
                          </a:ln>
                        </pic:spPr>
                      </pic:pic>
                    </a:graphicData>
                  </a:graphic>
                </wp:inline>
              </w:drawing>
            </w:r>
          </w:p>
        </w:tc>
      </w:tr>
      <w:tr w:rsidR="00DA47EC" w:rsidRPr="00B130D2" w14:paraId="260E60B7" w14:textId="77777777" w:rsidTr="006E0354">
        <w:trPr>
          <w:jc w:val="center"/>
        </w:trPr>
        <w:tc>
          <w:tcPr>
            <w:tcW w:w="4675" w:type="dxa"/>
            <w:tcBorders>
              <w:bottom w:val="single" w:sz="4" w:space="0" w:color="auto"/>
            </w:tcBorders>
          </w:tcPr>
          <w:p w14:paraId="452706F5" w14:textId="77777777" w:rsidR="00DA47EC" w:rsidRPr="00B130D2" w:rsidRDefault="00DA47EC" w:rsidP="00BE2F1B">
            <w:pPr>
              <w:pStyle w:val="NoSpacing"/>
              <w:rPr>
                <w:b/>
                <w:sz w:val="20"/>
                <w:szCs w:val="20"/>
              </w:rPr>
            </w:pPr>
            <w:r w:rsidRPr="00B130D2">
              <w:rPr>
                <w:b/>
                <w:sz w:val="20"/>
                <w:szCs w:val="20"/>
              </w:rPr>
              <w:t>Day 28</w:t>
            </w:r>
          </w:p>
          <w:p w14:paraId="0542B123" w14:textId="27173727" w:rsidR="00DA47EC" w:rsidRPr="00B130D2" w:rsidRDefault="00E4325D" w:rsidP="00BE2F1B">
            <w:pPr>
              <w:pStyle w:val="NoSpacing"/>
            </w:pPr>
            <w:r w:rsidRPr="00B130D2">
              <w:rPr>
                <w:noProof/>
                <w:lang w:eastAsia="en-GB"/>
              </w:rPr>
              <w:drawing>
                <wp:inline distT="0" distB="0" distL="0" distR="0" wp14:anchorId="336CD56F" wp14:editId="4B8421F3">
                  <wp:extent cx="2816225" cy="17411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nno\AppData\Local\Microsoft\Windows\INetCache\Content.Word\IVERMAL_kaplan-meier_d2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6225" cy="1741170"/>
                          </a:xfrm>
                          <a:prstGeom prst="rect">
                            <a:avLst/>
                          </a:prstGeom>
                          <a:noFill/>
                          <a:ln>
                            <a:noFill/>
                          </a:ln>
                        </pic:spPr>
                      </pic:pic>
                    </a:graphicData>
                  </a:graphic>
                </wp:inline>
              </w:drawing>
            </w:r>
          </w:p>
        </w:tc>
        <w:tc>
          <w:tcPr>
            <w:tcW w:w="4675" w:type="dxa"/>
            <w:tcBorders>
              <w:bottom w:val="single" w:sz="4" w:space="0" w:color="auto"/>
            </w:tcBorders>
            <w:tcMar>
              <w:top w:w="108" w:type="dxa"/>
            </w:tcMar>
          </w:tcPr>
          <w:p w14:paraId="6A922DCE" w14:textId="77777777" w:rsidR="00DA47EC" w:rsidRPr="00B130D2" w:rsidRDefault="00DA47EC" w:rsidP="00BE2F1B">
            <w:pPr>
              <w:pStyle w:val="NoSpacing"/>
              <w:rPr>
                <w:b/>
                <w:sz w:val="20"/>
                <w:szCs w:val="20"/>
              </w:rPr>
            </w:pPr>
            <w:r w:rsidRPr="00B130D2">
              <w:rPr>
                <w:b/>
                <w:sz w:val="20"/>
                <w:szCs w:val="20"/>
              </w:rPr>
              <w:t>Summary of HR’s by patient visit</w:t>
            </w:r>
          </w:p>
          <w:p w14:paraId="04F42A7B" w14:textId="4AE126CA" w:rsidR="00DA47EC" w:rsidRPr="00B130D2" w:rsidRDefault="00602D81" w:rsidP="00BE2F1B">
            <w:pPr>
              <w:pStyle w:val="NoSpacing"/>
              <w:rPr>
                <w:rFonts w:ascii="Arial" w:hAnsi="Arial" w:cs="Arial"/>
                <w:sz w:val="16"/>
                <w:szCs w:val="16"/>
              </w:rPr>
            </w:pPr>
            <w:r>
              <w:rPr>
                <w:rFonts w:ascii="Arial" w:hAnsi="Arial" w:cs="Arial"/>
                <w:noProof/>
                <w:sz w:val="16"/>
                <w:szCs w:val="16"/>
                <w:lang w:eastAsia="en-GB"/>
              </w:rPr>
              <w:drawing>
                <wp:inline distT="0" distB="0" distL="0" distR="0" wp14:anchorId="49B4D993" wp14:editId="09883EE2">
                  <wp:extent cx="2818765" cy="17379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no\Dropbox (LSTM)\IVERMAL\Statistics\Analysis\Output\IVERMAL_kaplan-meier_summar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8765" cy="1737995"/>
                          </a:xfrm>
                          <a:prstGeom prst="rect">
                            <a:avLst/>
                          </a:prstGeom>
                          <a:noFill/>
                          <a:ln>
                            <a:noFill/>
                          </a:ln>
                        </pic:spPr>
                      </pic:pic>
                    </a:graphicData>
                  </a:graphic>
                </wp:inline>
              </w:drawing>
            </w:r>
          </w:p>
        </w:tc>
      </w:tr>
      <w:tr w:rsidR="00DA47EC" w:rsidRPr="00B130D2" w14:paraId="0E036F19" w14:textId="77777777" w:rsidTr="006E0354">
        <w:trPr>
          <w:jc w:val="center"/>
        </w:trPr>
        <w:tc>
          <w:tcPr>
            <w:tcW w:w="9350" w:type="dxa"/>
            <w:gridSpan w:val="2"/>
            <w:tcBorders>
              <w:top w:val="single" w:sz="4" w:space="0" w:color="auto"/>
              <w:left w:val="nil"/>
              <w:bottom w:val="nil"/>
              <w:right w:val="nil"/>
            </w:tcBorders>
            <w:tcMar>
              <w:left w:w="0" w:type="dxa"/>
              <w:right w:w="0" w:type="dxa"/>
            </w:tcMar>
          </w:tcPr>
          <w:p w14:paraId="10A11085" w14:textId="480304F5" w:rsidR="00DA47EC" w:rsidRPr="00B130D2" w:rsidRDefault="00DA47EC" w:rsidP="00BE2F1B">
            <w:pPr>
              <w:pStyle w:val="NoSpacing"/>
              <w:rPr>
                <w:sz w:val="20"/>
                <w:szCs w:val="20"/>
              </w:rPr>
            </w:pPr>
            <w:r w:rsidRPr="00B130D2">
              <w:rPr>
                <w:sz w:val="20"/>
                <w:szCs w:val="20"/>
              </w:rPr>
              <w:t>Hazard ratio</w:t>
            </w:r>
            <w:r w:rsidR="00414BE1" w:rsidRPr="00B130D2">
              <w:rPr>
                <w:sz w:val="20"/>
                <w:szCs w:val="20"/>
              </w:rPr>
              <w:t xml:space="preserve"> (HR) and 95% confidence interval</w:t>
            </w:r>
            <w:r w:rsidRPr="00B130D2">
              <w:rPr>
                <w:sz w:val="20"/>
                <w:szCs w:val="20"/>
              </w:rPr>
              <w:t xml:space="preserve"> (95% CI) by study arm relative to placebo for mosquito </w:t>
            </w:r>
            <w:r w:rsidR="00037A96" w:rsidRPr="00B130D2">
              <w:rPr>
                <w:sz w:val="20"/>
                <w:szCs w:val="20"/>
              </w:rPr>
              <w:t>mortality</w:t>
            </w:r>
            <w:r w:rsidRPr="00B130D2">
              <w:rPr>
                <w:sz w:val="20"/>
                <w:szCs w:val="20"/>
              </w:rPr>
              <w:t xml:space="preserve"> by day 14 using Cox</w:t>
            </w:r>
            <w:r w:rsidR="00C10F98" w:rsidRPr="00B130D2">
              <w:rPr>
                <w:sz w:val="20"/>
                <w:szCs w:val="20"/>
              </w:rPr>
              <w:t xml:space="preserve"> </w:t>
            </w:r>
            <w:r w:rsidRPr="00B130D2">
              <w:rPr>
                <w:sz w:val="20"/>
                <w:szCs w:val="20"/>
              </w:rPr>
              <w:t xml:space="preserve">regression adjusted for mosquito clusters. </w:t>
            </w:r>
            <w:r w:rsidR="009745F8" w:rsidRPr="00B130D2">
              <w:rPr>
                <w:sz w:val="20"/>
                <w:szCs w:val="20"/>
              </w:rPr>
              <w:t xml:space="preserve">See the Supplementary Appendix for </w:t>
            </w:r>
            <w:r w:rsidR="009745F8">
              <w:rPr>
                <w:sz w:val="20"/>
                <w:szCs w:val="20"/>
              </w:rPr>
              <w:t>hazard r</w:t>
            </w:r>
            <w:r w:rsidR="009745F8" w:rsidRPr="00B130D2">
              <w:rPr>
                <w:sz w:val="20"/>
                <w:szCs w:val="20"/>
              </w:rPr>
              <w:t xml:space="preserve">atios of: IVM-3x600 versus IVM-3x300, and adjusted and per-protocol analyses (Tables </w:t>
            </w:r>
            <w:r w:rsidR="009745F8" w:rsidRPr="00B130D2">
              <w:rPr>
                <w:sz w:val="20"/>
                <w:szCs w:val="20"/>
              </w:rPr>
              <w:fldChar w:fldCharType="begin"/>
            </w:r>
            <w:r w:rsidR="009745F8" w:rsidRPr="00B130D2">
              <w:rPr>
                <w:sz w:val="20"/>
                <w:szCs w:val="20"/>
              </w:rPr>
              <w:instrText xml:space="preserve"> INCLUDETEXT "C:\\Users\\menno\\Dropbox (LSTM)\\IVERMAL\\Manuscripts\\Main paper\\</w:instrText>
            </w:r>
            <w:r w:rsidR="00372673">
              <w:rPr>
                <w:sz w:val="20"/>
                <w:szCs w:val="20"/>
              </w:rPr>
              <w:instrText>Smit MR (2018) IVERMAL LID-supplement.docx</w:instrText>
            </w:r>
            <w:r w:rsidR="009745F8" w:rsidRPr="00B130D2">
              <w:rPr>
                <w:sz w:val="20"/>
                <w:szCs w:val="20"/>
              </w:rPr>
              <w:instrText xml:space="preserve">" "TabCox14" \!  \* MERGEFORMAT </w:instrText>
            </w:r>
            <w:r w:rsidR="009745F8" w:rsidRPr="00B130D2">
              <w:rPr>
                <w:sz w:val="20"/>
                <w:szCs w:val="20"/>
              </w:rPr>
              <w:fldChar w:fldCharType="separate"/>
            </w:r>
            <w:r w:rsidR="009556B8" w:rsidRPr="009556B8">
              <w:rPr>
                <w:sz w:val="20"/>
                <w:szCs w:val="20"/>
              </w:rPr>
              <w:t>S</w:t>
            </w:r>
            <w:r w:rsidR="009556B8" w:rsidRPr="009556B8">
              <w:rPr>
                <w:sz w:val="20"/>
                <w:szCs w:val="20"/>
              </w:rPr>
              <w:fldChar w:fldCharType="begin" w:fldLock="1"/>
            </w:r>
            <w:r w:rsidR="009556B8" w:rsidRPr="009556B8">
              <w:rPr>
                <w:sz w:val="20"/>
                <w:szCs w:val="20"/>
              </w:rPr>
              <w:instrText xml:space="preserve"> Seq Table </w:instrText>
            </w:r>
            <w:r w:rsidR="009556B8" w:rsidRPr="009556B8">
              <w:rPr>
                <w:sz w:val="20"/>
                <w:szCs w:val="20"/>
              </w:rPr>
              <w:fldChar w:fldCharType="separate"/>
            </w:r>
            <w:r w:rsidR="009556B8" w:rsidRPr="009556B8">
              <w:rPr>
                <w:sz w:val="20"/>
                <w:szCs w:val="20"/>
              </w:rPr>
              <w:t>3</w:t>
            </w:r>
            <w:r w:rsidR="009556B8" w:rsidRPr="009556B8">
              <w:rPr>
                <w:sz w:val="20"/>
                <w:szCs w:val="20"/>
              </w:rPr>
              <w:fldChar w:fldCharType="end"/>
            </w:r>
            <w:r w:rsidR="009745F8" w:rsidRPr="00B130D2">
              <w:rPr>
                <w:sz w:val="20"/>
                <w:szCs w:val="20"/>
              </w:rPr>
              <w:fldChar w:fldCharType="end"/>
            </w:r>
            <w:r w:rsidR="009745F8" w:rsidRPr="00B130D2">
              <w:rPr>
                <w:sz w:val="20"/>
                <w:szCs w:val="20"/>
              </w:rPr>
              <w:t xml:space="preserve"> and </w:t>
            </w:r>
            <w:r w:rsidR="009745F8" w:rsidRPr="00B130D2">
              <w:rPr>
                <w:sz w:val="20"/>
                <w:szCs w:val="20"/>
              </w:rPr>
              <w:fldChar w:fldCharType="begin"/>
            </w:r>
            <w:r w:rsidR="009745F8" w:rsidRPr="00B130D2">
              <w:rPr>
                <w:sz w:val="20"/>
                <w:szCs w:val="20"/>
              </w:rPr>
              <w:instrText xml:space="preserve"> INCLUDETEXT "C:\\Users\\menno\\Dropbox (LSTM)\\IVERMAL\\Manuscripts\\Main paper\\</w:instrText>
            </w:r>
            <w:r w:rsidR="00372673">
              <w:rPr>
                <w:sz w:val="20"/>
                <w:szCs w:val="20"/>
              </w:rPr>
              <w:instrText>Smit MR (2018) IVERMAL LID-supplement.docx</w:instrText>
            </w:r>
            <w:r w:rsidR="009745F8" w:rsidRPr="00B130D2">
              <w:rPr>
                <w:sz w:val="20"/>
                <w:szCs w:val="20"/>
              </w:rPr>
              <w:instrText xml:space="preserve">" "TabCox14PP" \!  \* MERGEFORMAT </w:instrText>
            </w:r>
            <w:r w:rsidR="009745F8" w:rsidRPr="00B130D2">
              <w:rPr>
                <w:sz w:val="20"/>
                <w:szCs w:val="20"/>
              </w:rPr>
              <w:fldChar w:fldCharType="separate"/>
            </w:r>
            <w:bookmarkStart w:id="90" w:name="TabCox14PP"/>
            <w:r w:rsidR="009556B8" w:rsidRPr="009556B8">
              <w:rPr>
                <w:sz w:val="20"/>
                <w:szCs w:val="20"/>
              </w:rPr>
              <w:t>S</w:t>
            </w:r>
            <w:r w:rsidR="009556B8" w:rsidRPr="009556B8">
              <w:rPr>
                <w:sz w:val="20"/>
                <w:szCs w:val="20"/>
              </w:rPr>
              <w:fldChar w:fldCharType="begin" w:fldLock="1"/>
            </w:r>
            <w:r w:rsidR="009556B8" w:rsidRPr="009556B8">
              <w:rPr>
                <w:sz w:val="20"/>
                <w:szCs w:val="20"/>
              </w:rPr>
              <w:instrText xml:space="preserve"> Seq Table </w:instrText>
            </w:r>
            <w:r w:rsidR="009556B8" w:rsidRPr="009556B8">
              <w:rPr>
                <w:sz w:val="20"/>
                <w:szCs w:val="20"/>
              </w:rPr>
              <w:fldChar w:fldCharType="separate"/>
            </w:r>
            <w:r w:rsidR="009556B8" w:rsidRPr="009556B8">
              <w:rPr>
                <w:sz w:val="20"/>
                <w:szCs w:val="20"/>
              </w:rPr>
              <w:t>7</w:t>
            </w:r>
            <w:r w:rsidR="009556B8" w:rsidRPr="009556B8">
              <w:rPr>
                <w:sz w:val="20"/>
                <w:szCs w:val="20"/>
              </w:rPr>
              <w:fldChar w:fldCharType="end"/>
            </w:r>
            <w:bookmarkEnd w:id="90"/>
            <w:r w:rsidR="009745F8" w:rsidRPr="00B130D2">
              <w:rPr>
                <w:sz w:val="20"/>
                <w:szCs w:val="20"/>
              </w:rPr>
              <w:fldChar w:fldCharType="end"/>
            </w:r>
            <w:r w:rsidR="009745F8" w:rsidRPr="00B130D2">
              <w:rPr>
                <w:sz w:val="20"/>
                <w:szCs w:val="20"/>
              </w:rPr>
              <w:t>).</w:t>
            </w:r>
            <w:r w:rsidR="009745F8">
              <w:rPr>
                <w:sz w:val="20"/>
                <w:szCs w:val="20"/>
              </w:rPr>
              <w:t xml:space="preserve"> </w:t>
            </w:r>
            <w:r w:rsidR="00D1714A" w:rsidRPr="00B130D2">
              <w:rPr>
                <w:sz w:val="20"/>
                <w:szCs w:val="20"/>
              </w:rPr>
              <w:t>IVM-3x600</w:t>
            </w:r>
            <w:r w:rsidR="00D1714A">
              <w:rPr>
                <w:sz w:val="20"/>
                <w:szCs w:val="20"/>
              </w:rPr>
              <w:t>=</w:t>
            </w:r>
            <w:r w:rsidR="00D1714A" w:rsidRPr="00B130D2">
              <w:rPr>
                <w:sz w:val="20"/>
                <w:szCs w:val="20"/>
              </w:rPr>
              <w:t xml:space="preserve">ivermectin </w:t>
            </w:r>
            <w:r w:rsidR="00D1714A">
              <w:rPr>
                <w:sz w:val="20"/>
                <w:szCs w:val="20"/>
              </w:rPr>
              <w:t xml:space="preserve">600 mcg/kg/day for 3 days. </w:t>
            </w:r>
            <w:r w:rsidR="00D1714A" w:rsidRPr="00B130D2">
              <w:rPr>
                <w:sz w:val="20"/>
                <w:szCs w:val="20"/>
              </w:rPr>
              <w:t>IVM-3x300</w:t>
            </w:r>
            <w:r w:rsidR="00D1714A">
              <w:rPr>
                <w:sz w:val="20"/>
                <w:szCs w:val="20"/>
              </w:rPr>
              <w:t>=</w:t>
            </w:r>
            <w:r w:rsidR="00D1714A" w:rsidRPr="00B130D2">
              <w:rPr>
                <w:sz w:val="20"/>
                <w:szCs w:val="20"/>
              </w:rPr>
              <w:t xml:space="preserve">ivermectin </w:t>
            </w:r>
            <w:r w:rsidR="00D1714A">
              <w:rPr>
                <w:sz w:val="20"/>
                <w:szCs w:val="20"/>
              </w:rPr>
              <w:t>300 mcg/kg/day for 3 days</w:t>
            </w:r>
            <w:r w:rsidR="00D1714A" w:rsidRPr="00B130D2">
              <w:rPr>
                <w:sz w:val="20"/>
                <w:szCs w:val="20"/>
              </w:rPr>
              <w:t>.</w:t>
            </w:r>
            <w:r w:rsidR="00D1714A" w:rsidRPr="00B130D2">
              <w:rPr>
                <w:rFonts w:cstheme="minorHAnsi"/>
                <w:sz w:val="20"/>
                <w:szCs w:val="20"/>
              </w:rPr>
              <w:t xml:space="preserve"> </w:t>
            </w:r>
          </w:p>
        </w:tc>
      </w:tr>
    </w:tbl>
    <w:p w14:paraId="34C9CF13" w14:textId="0931A3DA" w:rsidR="000C24CD" w:rsidRDefault="000C24CD" w:rsidP="00DA47EC">
      <w:r>
        <w:br w:type="page"/>
      </w:r>
    </w:p>
    <w:tbl>
      <w:tblPr>
        <w:tblStyle w:val="TableGrid"/>
        <w:tblW w:w="0" w:type="auto"/>
        <w:jc w:val="center"/>
        <w:tblLook w:val="04A0" w:firstRow="1" w:lastRow="0" w:firstColumn="1" w:lastColumn="0" w:noHBand="0" w:noVBand="1"/>
      </w:tblPr>
      <w:tblGrid>
        <w:gridCol w:w="9026"/>
      </w:tblGrid>
      <w:tr w:rsidR="00985CA1" w:rsidRPr="0030192A" w14:paraId="45CF8DEF" w14:textId="77777777" w:rsidTr="001F69A9">
        <w:trPr>
          <w:jc w:val="center"/>
        </w:trPr>
        <w:tc>
          <w:tcPr>
            <w:tcW w:w="9026" w:type="dxa"/>
            <w:tcBorders>
              <w:top w:val="nil"/>
              <w:left w:val="nil"/>
              <w:right w:val="nil"/>
            </w:tcBorders>
          </w:tcPr>
          <w:p w14:paraId="29232F05" w14:textId="4B8D9B80" w:rsidR="00985CA1" w:rsidRPr="0030192A" w:rsidRDefault="00985CA1" w:rsidP="00985CA1">
            <w:pPr>
              <w:pStyle w:val="Heading2"/>
              <w:outlineLvl w:val="1"/>
            </w:pPr>
            <w:bookmarkStart w:id="91" w:name="_Toc499211983"/>
            <w:r w:rsidRPr="0030192A">
              <w:lastRenderedPageBreak/>
              <w:t>Figure</w:t>
            </w:r>
            <w:r>
              <w:t xml:space="preserve"> </w:t>
            </w:r>
            <w:bookmarkStart w:id="92" w:name="FigMedianSurvival"/>
            <w:r w:rsidRPr="00B130D2">
              <w:fldChar w:fldCharType="begin"/>
            </w:r>
            <w:r w:rsidRPr="00B130D2">
              <w:instrText xml:space="preserve"> seq fig_main </w:instrText>
            </w:r>
            <w:r w:rsidRPr="00B130D2">
              <w:fldChar w:fldCharType="separate"/>
            </w:r>
            <w:r w:rsidR="009556B8">
              <w:rPr>
                <w:noProof/>
              </w:rPr>
              <w:t>3</w:t>
            </w:r>
            <w:r w:rsidRPr="00B130D2">
              <w:fldChar w:fldCharType="end"/>
            </w:r>
            <w:bookmarkEnd w:id="92"/>
            <w:r w:rsidRPr="0030192A">
              <w:t>: Median survival times of mosquitoes</w:t>
            </w:r>
            <w:bookmarkEnd w:id="91"/>
            <w:r w:rsidRPr="00B130D2">
              <w:t xml:space="preserve"> following feeding </w:t>
            </w:r>
            <w:r>
              <w:t xml:space="preserve">on patients’ blood </w:t>
            </w:r>
            <w:r w:rsidRPr="00B130D2">
              <w:t>at different time points post-treatment</w:t>
            </w:r>
          </w:p>
        </w:tc>
      </w:tr>
      <w:tr w:rsidR="00985CA1" w:rsidRPr="0030192A" w14:paraId="74ED8D9B" w14:textId="77777777" w:rsidTr="001F69A9">
        <w:trPr>
          <w:jc w:val="center"/>
        </w:trPr>
        <w:tc>
          <w:tcPr>
            <w:tcW w:w="9026" w:type="dxa"/>
            <w:tcBorders>
              <w:bottom w:val="single" w:sz="4" w:space="0" w:color="auto"/>
            </w:tcBorders>
          </w:tcPr>
          <w:p w14:paraId="4684EFBA" w14:textId="77777777" w:rsidR="00985CA1" w:rsidRPr="0030192A" w:rsidRDefault="00985CA1" w:rsidP="001F69A9">
            <w:r w:rsidRPr="0030192A">
              <w:rPr>
                <w:noProof/>
                <w:lang w:eastAsia="en-GB"/>
              </w:rPr>
              <w:drawing>
                <wp:inline distT="0" distB="0" distL="0" distR="0" wp14:anchorId="0FD8C4A4" wp14:editId="09FC791C">
                  <wp:extent cx="5725160" cy="415988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nno\AppData\Local\Microsoft\Windows\INetCache\Content.Word\IVERMAL_median_surviv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4159885"/>
                          </a:xfrm>
                          <a:prstGeom prst="rect">
                            <a:avLst/>
                          </a:prstGeom>
                          <a:noFill/>
                          <a:ln>
                            <a:noFill/>
                          </a:ln>
                        </pic:spPr>
                      </pic:pic>
                    </a:graphicData>
                  </a:graphic>
                </wp:inline>
              </w:drawing>
            </w:r>
          </w:p>
        </w:tc>
      </w:tr>
      <w:tr w:rsidR="00985CA1" w:rsidRPr="0030192A" w14:paraId="38BEEEB7" w14:textId="77777777" w:rsidTr="001F69A9">
        <w:trPr>
          <w:jc w:val="center"/>
        </w:trPr>
        <w:tc>
          <w:tcPr>
            <w:tcW w:w="9026" w:type="dxa"/>
            <w:tcBorders>
              <w:left w:val="nil"/>
              <w:bottom w:val="nil"/>
              <w:right w:val="nil"/>
            </w:tcBorders>
          </w:tcPr>
          <w:p w14:paraId="585E67BF" w14:textId="77777777" w:rsidR="00985CA1" w:rsidRPr="0030192A" w:rsidRDefault="00985CA1" w:rsidP="001F69A9">
            <w:r w:rsidRPr="0030192A">
              <w:t xml:space="preserve">Median survival times and interquartile range of mosquitoes feeding at different days post-treatment. Dashed horizontal lines represent the longest (14 days) and shortest (10 days) duration of the extrinsic cycle of </w:t>
            </w:r>
            <w:r w:rsidRPr="0030192A">
              <w:rPr>
                <w:i/>
              </w:rPr>
              <w:t>P. falciparum</w:t>
            </w:r>
            <w:r w:rsidRPr="0030192A">
              <w:t xml:space="preserve"> in </w:t>
            </w:r>
            <w:r w:rsidRPr="0030192A">
              <w:rPr>
                <w:i/>
              </w:rPr>
              <w:t>Anopheles gambiae s.s.</w:t>
            </w:r>
            <w:r w:rsidRPr="0030192A">
              <w:t xml:space="preserve"> in western Kenya. IVM-3x600=ivermectin 600 mcg/kg/day for 3 days. IVM-3x300=ivermectin 300 mcg/kg/day for 3 days.</w:t>
            </w:r>
          </w:p>
        </w:tc>
      </w:tr>
    </w:tbl>
    <w:p w14:paraId="50678782" w14:textId="35BEDD1F" w:rsidR="00985CA1" w:rsidRDefault="00985CA1" w:rsidP="00DA47EC">
      <w:r>
        <w:t xml:space="preserve"> </w:t>
      </w:r>
      <w:r>
        <w:br w:type="page"/>
      </w:r>
    </w:p>
    <w:p w14:paraId="29EEF464" w14:textId="77777777" w:rsidR="00DA47EC" w:rsidRPr="00B130D2" w:rsidRDefault="00DA47EC" w:rsidP="00DA47EC">
      <w:pPr>
        <w:sectPr w:rsidR="00DA47EC" w:rsidRPr="00B130D2" w:rsidSect="00BE2F1B">
          <w:pgSz w:w="11906" w:h="16838"/>
          <w:pgMar w:top="1440" w:right="1440" w:bottom="851" w:left="1440" w:header="709" w:footer="709" w:gutter="0"/>
          <w:cols w:space="708"/>
          <w:docGrid w:linePitch="360"/>
        </w:sectPr>
      </w:pPr>
    </w:p>
    <w:tbl>
      <w:tblPr>
        <w:tblStyle w:val="TableGrid"/>
        <w:tblW w:w="16305" w:type="dxa"/>
        <w:jc w:val="center"/>
        <w:tblLayout w:type="fixed"/>
        <w:tblCellMar>
          <w:left w:w="57" w:type="dxa"/>
          <w:right w:w="57" w:type="dxa"/>
        </w:tblCellMar>
        <w:tblLook w:val="04A0" w:firstRow="1" w:lastRow="0" w:firstColumn="1" w:lastColumn="0" w:noHBand="0" w:noVBand="1"/>
      </w:tblPr>
      <w:tblGrid>
        <w:gridCol w:w="4678"/>
        <w:gridCol w:w="1416"/>
        <w:gridCol w:w="1418"/>
        <w:gridCol w:w="1417"/>
        <w:gridCol w:w="2553"/>
        <w:gridCol w:w="2408"/>
        <w:gridCol w:w="2415"/>
      </w:tblGrid>
      <w:tr w:rsidR="00DA47EC" w:rsidRPr="00B130D2" w14:paraId="24BAC544" w14:textId="77777777" w:rsidTr="002D2A0E">
        <w:trPr>
          <w:jc w:val="center"/>
        </w:trPr>
        <w:tc>
          <w:tcPr>
            <w:tcW w:w="16305" w:type="dxa"/>
            <w:gridSpan w:val="7"/>
            <w:tcBorders>
              <w:top w:val="nil"/>
              <w:left w:val="nil"/>
              <w:right w:val="nil"/>
            </w:tcBorders>
          </w:tcPr>
          <w:p w14:paraId="3D19E032" w14:textId="2B07C65A" w:rsidR="00DA47EC" w:rsidRPr="00B130D2" w:rsidRDefault="00DA47EC" w:rsidP="00DA47EC">
            <w:pPr>
              <w:pStyle w:val="Heading2"/>
              <w:outlineLvl w:val="1"/>
            </w:pPr>
            <w:bookmarkStart w:id="93" w:name="_Toc480980336"/>
            <w:r w:rsidRPr="00B130D2">
              <w:lastRenderedPageBreak/>
              <w:t xml:space="preserve">Table </w:t>
            </w:r>
            <w:bookmarkStart w:id="94" w:name="TabSafety"/>
            <w:r w:rsidRPr="00B130D2">
              <w:fldChar w:fldCharType="begin"/>
            </w:r>
            <w:r w:rsidRPr="00B130D2">
              <w:instrText xml:space="preserve"> seq tab_main </w:instrText>
            </w:r>
            <w:r w:rsidRPr="00B130D2">
              <w:fldChar w:fldCharType="separate"/>
            </w:r>
            <w:r w:rsidR="009556B8">
              <w:rPr>
                <w:noProof/>
              </w:rPr>
              <w:t>2</w:t>
            </w:r>
            <w:r w:rsidRPr="00B130D2">
              <w:fldChar w:fldCharType="end"/>
            </w:r>
            <w:bookmarkEnd w:id="94"/>
            <w:r w:rsidRPr="00B130D2">
              <w:t>: Safety and Tolerability</w:t>
            </w:r>
            <w:bookmarkEnd w:id="93"/>
          </w:p>
        </w:tc>
      </w:tr>
      <w:tr w:rsidR="00DA47EC" w:rsidRPr="00B130D2" w14:paraId="756DABAE" w14:textId="77777777" w:rsidTr="002D2A0E">
        <w:trPr>
          <w:jc w:val="center"/>
        </w:trPr>
        <w:tc>
          <w:tcPr>
            <w:tcW w:w="4678" w:type="dxa"/>
            <w:vMerge w:val="restart"/>
            <w:shd w:val="clear" w:color="auto" w:fill="BFBFBF" w:themeFill="background1" w:themeFillShade="BF"/>
          </w:tcPr>
          <w:p w14:paraId="2C2E9925" w14:textId="77777777" w:rsidR="00DA47EC" w:rsidRPr="00B130D2" w:rsidRDefault="00DA47EC" w:rsidP="00BE2F1B">
            <w:pPr>
              <w:pStyle w:val="NoSpacing"/>
              <w:rPr>
                <w:b/>
                <w:sz w:val="20"/>
                <w:szCs w:val="20"/>
              </w:rPr>
            </w:pPr>
            <w:r w:rsidRPr="00B130D2">
              <w:rPr>
                <w:b/>
                <w:sz w:val="20"/>
                <w:szCs w:val="20"/>
              </w:rPr>
              <w:t>Outcome</w:t>
            </w:r>
          </w:p>
        </w:tc>
        <w:tc>
          <w:tcPr>
            <w:tcW w:w="1416" w:type="dxa"/>
            <w:vMerge w:val="restart"/>
            <w:shd w:val="clear" w:color="auto" w:fill="BFBFBF" w:themeFill="background1" w:themeFillShade="BF"/>
            <w:vAlign w:val="center"/>
          </w:tcPr>
          <w:p w14:paraId="12B5F94F" w14:textId="092E1751" w:rsidR="00DA47EC" w:rsidRPr="00B130D2" w:rsidRDefault="003E1083" w:rsidP="00BE2F1B">
            <w:pPr>
              <w:pStyle w:val="NoSpacing"/>
              <w:jc w:val="center"/>
              <w:rPr>
                <w:b/>
                <w:sz w:val="20"/>
                <w:szCs w:val="20"/>
              </w:rPr>
            </w:pPr>
            <w:r w:rsidRPr="00B130D2">
              <w:rPr>
                <w:b/>
                <w:sz w:val="20"/>
                <w:szCs w:val="20"/>
              </w:rPr>
              <w:t>IVM-3x600</w:t>
            </w:r>
            <w:r w:rsidR="00DA47EC" w:rsidRPr="00B130D2">
              <w:rPr>
                <w:b/>
                <w:sz w:val="20"/>
                <w:szCs w:val="20"/>
              </w:rPr>
              <w:br/>
              <w:t>(N=47)</w:t>
            </w:r>
          </w:p>
        </w:tc>
        <w:tc>
          <w:tcPr>
            <w:tcW w:w="1418" w:type="dxa"/>
            <w:vMerge w:val="restart"/>
            <w:shd w:val="clear" w:color="auto" w:fill="BFBFBF" w:themeFill="background1" w:themeFillShade="BF"/>
            <w:vAlign w:val="center"/>
          </w:tcPr>
          <w:p w14:paraId="6A2A0F82" w14:textId="4AEEE9B5" w:rsidR="00DA47EC" w:rsidRPr="00B130D2" w:rsidRDefault="003E1083" w:rsidP="00BE2F1B">
            <w:pPr>
              <w:pStyle w:val="NoSpacing"/>
              <w:jc w:val="center"/>
              <w:rPr>
                <w:b/>
                <w:sz w:val="20"/>
                <w:szCs w:val="20"/>
              </w:rPr>
            </w:pPr>
            <w:r w:rsidRPr="00B130D2">
              <w:rPr>
                <w:b/>
                <w:sz w:val="20"/>
                <w:szCs w:val="20"/>
              </w:rPr>
              <w:t>IVM-3x300</w:t>
            </w:r>
            <w:r w:rsidR="00DA47EC" w:rsidRPr="00B130D2">
              <w:rPr>
                <w:b/>
                <w:sz w:val="20"/>
                <w:szCs w:val="20"/>
              </w:rPr>
              <w:br/>
              <w:t>(N=48)</w:t>
            </w:r>
          </w:p>
        </w:tc>
        <w:tc>
          <w:tcPr>
            <w:tcW w:w="1417" w:type="dxa"/>
            <w:vMerge w:val="restart"/>
            <w:shd w:val="clear" w:color="auto" w:fill="BFBFBF" w:themeFill="background1" w:themeFillShade="BF"/>
            <w:vAlign w:val="center"/>
          </w:tcPr>
          <w:p w14:paraId="6AA1D6D3" w14:textId="1AB4AAD5" w:rsidR="00DA47EC" w:rsidRPr="00B130D2" w:rsidRDefault="00BA172F" w:rsidP="00BE2F1B">
            <w:pPr>
              <w:pStyle w:val="NoSpacing"/>
              <w:jc w:val="center"/>
              <w:rPr>
                <w:b/>
                <w:sz w:val="20"/>
                <w:szCs w:val="20"/>
              </w:rPr>
            </w:pPr>
            <w:r>
              <w:rPr>
                <w:b/>
                <w:sz w:val="20"/>
                <w:szCs w:val="20"/>
              </w:rPr>
              <w:t>P</w:t>
            </w:r>
            <w:r w:rsidR="00DA47EC" w:rsidRPr="00B130D2">
              <w:rPr>
                <w:b/>
                <w:sz w:val="20"/>
                <w:szCs w:val="20"/>
              </w:rPr>
              <w:t>lacebo</w:t>
            </w:r>
            <w:r w:rsidR="00DA47EC" w:rsidRPr="00B130D2">
              <w:rPr>
                <w:b/>
                <w:sz w:val="20"/>
                <w:szCs w:val="20"/>
              </w:rPr>
              <w:br/>
              <w:t>(N=46)</w:t>
            </w:r>
          </w:p>
        </w:tc>
        <w:tc>
          <w:tcPr>
            <w:tcW w:w="7376" w:type="dxa"/>
            <w:gridSpan w:val="3"/>
            <w:shd w:val="clear" w:color="auto" w:fill="BFBFBF" w:themeFill="background1" w:themeFillShade="BF"/>
            <w:vAlign w:val="center"/>
          </w:tcPr>
          <w:p w14:paraId="5DBB4C5E" w14:textId="7802E8B0" w:rsidR="00DA47EC" w:rsidRPr="00B130D2" w:rsidRDefault="00DA47EC" w:rsidP="00BE2F1B">
            <w:pPr>
              <w:pStyle w:val="NoSpacing"/>
              <w:jc w:val="center"/>
              <w:rPr>
                <w:b/>
                <w:sz w:val="20"/>
                <w:szCs w:val="20"/>
              </w:rPr>
            </w:pPr>
            <w:r w:rsidRPr="00B130D2">
              <w:rPr>
                <w:b/>
                <w:sz w:val="20"/>
                <w:szCs w:val="20"/>
              </w:rPr>
              <w:t>Mean</w:t>
            </w:r>
            <w:r w:rsidR="000B5679">
              <w:rPr>
                <w:sz w:val="20"/>
                <w:szCs w:val="20"/>
                <w:vertAlign w:val="superscript"/>
              </w:rPr>
              <w:t>*</w:t>
            </w:r>
            <w:r w:rsidR="000B5679">
              <w:rPr>
                <w:b/>
                <w:sz w:val="20"/>
                <w:szCs w:val="20"/>
                <w:vertAlign w:val="superscript"/>
              </w:rPr>
              <w:t>†‡</w:t>
            </w:r>
            <w:r w:rsidRPr="00B130D2">
              <w:rPr>
                <w:b/>
                <w:sz w:val="20"/>
                <w:szCs w:val="20"/>
              </w:rPr>
              <w:t xml:space="preserve"> or Risk</w:t>
            </w:r>
            <w:r w:rsidR="000B5679">
              <w:rPr>
                <w:b/>
                <w:sz w:val="20"/>
                <w:szCs w:val="20"/>
                <w:vertAlign w:val="superscript"/>
              </w:rPr>
              <w:t>#</w:t>
            </w:r>
            <w:r w:rsidRPr="00B130D2">
              <w:rPr>
                <w:b/>
                <w:sz w:val="20"/>
                <w:szCs w:val="20"/>
              </w:rPr>
              <w:t xml:space="preserve"> difference (95% CI), p-value</w:t>
            </w:r>
          </w:p>
        </w:tc>
      </w:tr>
      <w:tr w:rsidR="00DA47EC" w:rsidRPr="00686C8D" w14:paraId="351AE96D" w14:textId="77777777" w:rsidTr="002D2A0E">
        <w:trPr>
          <w:jc w:val="center"/>
        </w:trPr>
        <w:tc>
          <w:tcPr>
            <w:tcW w:w="4678" w:type="dxa"/>
            <w:vMerge/>
            <w:shd w:val="clear" w:color="auto" w:fill="BFBFBF" w:themeFill="background1" w:themeFillShade="BF"/>
            <w:hideMark/>
          </w:tcPr>
          <w:p w14:paraId="0B6023E1" w14:textId="77777777" w:rsidR="00DA47EC" w:rsidRPr="00B130D2" w:rsidRDefault="00DA47EC" w:rsidP="00BE2F1B">
            <w:pPr>
              <w:pStyle w:val="NoSpacing"/>
              <w:rPr>
                <w:b/>
                <w:sz w:val="20"/>
                <w:szCs w:val="20"/>
              </w:rPr>
            </w:pPr>
          </w:p>
        </w:tc>
        <w:tc>
          <w:tcPr>
            <w:tcW w:w="1416" w:type="dxa"/>
            <w:vMerge/>
            <w:shd w:val="clear" w:color="auto" w:fill="BFBFBF" w:themeFill="background1" w:themeFillShade="BF"/>
            <w:vAlign w:val="center"/>
          </w:tcPr>
          <w:p w14:paraId="024D3759" w14:textId="77777777" w:rsidR="00DA47EC" w:rsidRPr="00B130D2" w:rsidRDefault="00DA47EC" w:rsidP="00BE2F1B">
            <w:pPr>
              <w:pStyle w:val="NoSpacing"/>
              <w:jc w:val="center"/>
              <w:rPr>
                <w:b/>
                <w:sz w:val="20"/>
                <w:szCs w:val="20"/>
              </w:rPr>
            </w:pPr>
          </w:p>
        </w:tc>
        <w:tc>
          <w:tcPr>
            <w:tcW w:w="1418" w:type="dxa"/>
            <w:vMerge/>
            <w:shd w:val="clear" w:color="auto" w:fill="BFBFBF" w:themeFill="background1" w:themeFillShade="BF"/>
            <w:vAlign w:val="center"/>
            <w:hideMark/>
          </w:tcPr>
          <w:p w14:paraId="6751052E" w14:textId="77777777" w:rsidR="00DA47EC" w:rsidRPr="00B130D2" w:rsidRDefault="00DA47EC" w:rsidP="00BE2F1B">
            <w:pPr>
              <w:pStyle w:val="NoSpacing"/>
              <w:jc w:val="center"/>
              <w:rPr>
                <w:b/>
                <w:sz w:val="20"/>
                <w:szCs w:val="20"/>
              </w:rPr>
            </w:pPr>
          </w:p>
        </w:tc>
        <w:tc>
          <w:tcPr>
            <w:tcW w:w="1417" w:type="dxa"/>
            <w:vMerge/>
            <w:shd w:val="clear" w:color="auto" w:fill="BFBFBF" w:themeFill="background1" w:themeFillShade="BF"/>
            <w:vAlign w:val="center"/>
          </w:tcPr>
          <w:p w14:paraId="2A40AA3A" w14:textId="77777777" w:rsidR="00DA47EC" w:rsidRPr="00B130D2" w:rsidRDefault="00DA47EC" w:rsidP="00BE2F1B">
            <w:pPr>
              <w:pStyle w:val="NoSpacing"/>
              <w:jc w:val="center"/>
              <w:rPr>
                <w:b/>
                <w:sz w:val="20"/>
                <w:szCs w:val="20"/>
              </w:rPr>
            </w:pPr>
          </w:p>
        </w:tc>
        <w:tc>
          <w:tcPr>
            <w:tcW w:w="2553" w:type="dxa"/>
            <w:shd w:val="clear" w:color="auto" w:fill="BFBFBF" w:themeFill="background1" w:themeFillShade="BF"/>
            <w:vAlign w:val="center"/>
          </w:tcPr>
          <w:p w14:paraId="0DCF4EDC" w14:textId="10678D63" w:rsidR="00DA47EC" w:rsidRPr="00B130D2" w:rsidRDefault="003E1083" w:rsidP="00BE2F1B">
            <w:pPr>
              <w:pStyle w:val="NoSpacing"/>
              <w:jc w:val="center"/>
              <w:rPr>
                <w:b/>
                <w:sz w:val="20"/>
                <w:szCs w:val="20"/>
              </w:rPr>
            </w:pPr>
            <w:r w:rsidRPr="00B130D2">
              <w:rPr>
                <w:b/>
                <w:sz w:val="20"/>
                <w:szCs w:val="20"/>
              </w:rPr>
              <w:t>IVM-3x600</w:t>
            </w:r>
            <w:r w:rsidR="00DA47EC" w:rsidRPr="00B130D2">
              <w:rPr>
                <w:b/>
                <w:sz w:val="20"/>
                <w:szCs w:val="20"/>
              </w:rPr>
              <w:t xml:space="preserve"> vs </w:t>
            </w:r>
            <w:r w:rsidR="00BA172F">
              <w:rPr>
                <w:b/>
                <w:sz w:val="20"/>
                <w:szCs w:val="20"/>
              </w:rPr>
              <w:t>P</w:t>
            </w:r>
            <w:r w:rsidR="00DA47EC" w:rsidRPr="00B130D2">
              <w:rPr>
                <w:b/>
                <w:sz w:val="20"/>
                <w:szCs w:val="20"/>
              </w:rPr>
              <w:t>lacebo</w:t>
            </w:r>
          </w:p>
        </w:tc>
        <w:tc>
          <w:tcPr>
            <w:tcW w:w="2408" w:type="dxa"/>
            <w:shd w:val="clear" w:color="auto" w:fill="BFBFBF" w:themeFill="background1" w:themeFillShade="BF"/>
            <w:vAlign w:val="center"/>
          </w:tcPr>
          <w:p w14:paraId="651114F4" w14:textId="38298804" w:rsidR="00DA47EC" w:rsidRPr="00B130D2" w:rsidRDefault="003E1083" w:rsidP="00BE2F1B">
            <w:pPr>
              <w:pStyle w:val="NoSpacing"/>
              <w:jc w:val="center"/>
              <w:rPr>
                <w:b/>
                <w:sz w:val="20"/>
                <w:szCs w:val="20"/>
              </w:rPr>
            </w:pPr>
            <w:r w:rsidRPr="00B130D2">
              <w:rPr>
                <w:b/>
                <w:sz w:val="20"/>
                <w:szCs w:val="20"/>
              </w:rPr>
              <w:t>IVM-3x300</w:t>
            </w:r>
            <w:r w:rsidR="00DA47EC" w:rsidRPr="00B130D2">
              <w:rPr>
                <w:b/>
                <w:sz w:val="20"/>
                <w:szCs w:val="20"/>
              </w:rPr>
              <w:t xml:space="preserve"> vs </w:t>
            </w:r>
            <w:r w:rsidR="00BA172F">
              <w:rPr>
                <w:b/>
                <w:sz w:val="20"/>
                <w:szCs w:val="20"/>
              </w:rPr>
              <w:t>P</w:t>
            </w:r>
            <w:r w:rsidR="00DA47EC" w:rsidRPr="00B130D2">
              <w:rPr>
                <w:b/>
                <w:sz w:val="20"/>
                <w:szCs w:val="20"/>
              </w:rPr>
              <w:t>lacebo</w:t>
            </w:r>
          </w:p>
        </w:tc>
        <w:tc>
          <w:tcPr>
            <w:tcW w:w="2412" w:type="dxa"/>
            <w:shd w:val="clear" w:color="auto" w:fill="BFBFBF" w:themeFill="background1" w:themeFillShade="BF"/>
            <w:vAlign w:val="center"/>
          </w:tcPr>
          <w:p w14:paraId="5B5DB5F9" w14:textId="63340C92" w:rsidR="00DA47EC" w:rsidRPr="00686C8D" w:rsidRDefault="003E1083" w:rsidP="00BE2F1B">
            <w:pPr>
              <w:pStyle w:val="NoSpacing"/>
              <w:jc w:val="center"/>
              <w:rPr>
                <w:b/>
                <w:sz w:val="20"/>
                <w:szCs w:val="20"/>
                <w:lang w:val="nl-NL"/>
              </w:rPr>
            </w:pPr>
            <w:r w:rsidRPr="00686C8D">
              <w:rPr>
                <w:b/>
                <w:sz w:val="20"/>
                <w:szCs w:val="20"/>
                <w:lang w:val="nl-NL"/>
              </w:rPr>
              <w:t>IVM-3x600</w:t>
            </w:r>
            <w:r w:rsidR="00DA47EC" w:rsidRPr="00686C8D">
              <w:rPr>
                <w:b/>
                <w:sz w:val="20"/>
                <w:szCs w:val="20"/>
                <w:lang w:val="nl-NL"/>
              </w:rPr>
              <w:t xml:space="preserve"> </w:t>
            </w:r>
            <w:proofErr w:type="spellStart"/>
            <w:r w:rsidR="00DA47EC" w:rsidRPr="00686C8D">
              <w:rPr>
                <w:b/>
                <w:sz w:val="20"/>
                <w:szCs w:val="20"/>
                <w:lang w:val="nl-NL"/>
              </w:rPr>
              <w:t>vs</w:t>
            </w:r>
            <w:proofErr w:type="spellEnd"/>
            <w:r w:rsidR="00DA47EC" w:rsidRPr="00686C8D">
              <w:rPr>
                <w:b/>
                <w:sz w:val="20"/>
                <w:szCs w:val="20"/>
                <w:lang w:val="nl-NL"/>
              </w:rPr>
              <w:t xml:space="preserve"> </w:t>
            </w:r>
            <w:r w:rsidRPr="00686C8D">
              <w:rPr>
                <w:b/>
                <w:sz w:val="20"/>
                <w:szCs w:val="20"/>
                <w:lang w:val="nl-NL"/>
              </w:rPr>
              <w:t>IVM-3x300</w:t>
            </w:r>
          </w:p>
        </w:tc>
      </w:tr>
      <w:tr w:rsidR="00DA47EC" w:rsidRPr="00B130D2" w14:paraId="2ADA6E47" w14:textId="77777777" w:rsidTr="002D2A0E">
        <w:trPr>
          <w:jc w:val="center"/>
        </w:trPr>
        <w:tc>
          <w:tcPr>
            <w:tcW w:w="4678" w:type="dxa"/>
          </w:tcPr>
          <w:p w14:paraId="6479B783" w14:textId="140B9D17" w:rsidR="00DA47EC" w:rsidRPr="00B130D2" w:rsidRDefault="00DA47EC" w:rsidP="00BE2F1B">
            <w:pPr>
              <w:pStyle w:val="NoSpacing"/>
              <w:rPr>
                <w:sz w:val="20"/>
                <w:szCs w:val="20"/>
              </w:rPr>
            </w:pPr>
            <w:r w:rsidRPr="00B130D2">
              <w:rPr>
                <w:sz w:val="20"/>
                <w:szCs w:val="20"/>
              </w:rPr>
              <w:t xml:space="preserve">Pupil diameter (max), maximum increase from baseline during follow-up </w:t>
            </w:r>
            <w:r w:rsidR="00022F9B">
              <w:rPr>
                <w:sz w:val="20"/>
                <w:szCs w:val="20"/>
              </w:rPr>
              <w:t>(</w:t>
            </w:r>
            <w:r w:rsidRPr="00B130D2">
              <w:rPr>
                <w:sz w:val="20"/>
                <w:szCs w:val="20"/>
              </w:rPr>
              <w:t>mm</w:t>
            </w:r>
            <w:r w:rsidR="00022F9B">
              <w:rPr>
                <w:sz w:val="20"/>
                <w:szCs w:val="20"/>
              </w:rPr>
              <w:t>)</w:t>
            </w:r>
          </w:p>
        </w:tc>
        <w:tc>
          <w:tcPr>
            <w:tcW w:w="1416" w:type="dxa"/>
          </w:tcPr>
          <w:p w14:paraId="2C821048" w14:textId="1ED6FC62"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0.5</w:t>
            </w:r>
            <w:r w:rsidRPr="00B130D2">
              <w:rPr>
                <w:sz w:val="20"/>
                <w:szCs w:val="20"/>
              </w:rPr>
              <w:fldChar w:fldCharType="end"/>
            </w:r>
            <w:r w:rsidR="000D6CB7">
              <w:rPr>
                <w:sz w:val="20"/>
                <w:szCs w:val="20"/>
              </w:rPr>
              <w:t xml:space="preserve"> </w:t>
            </w:r>
            <w:r w:rsidR="000D6CB7">
              <w:rPr>
                <w:rFonts w:cstheme="minorHAnsi"/>
                <w:sz w:val="20"/>
                <w:szCs w:val="20"/>
              </w:rPr>
              <w:t>(</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GEE_pupil_one_model_vs_d00!R10C3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0.4</w:t>
            </w:r>
            <w:r w:rsidRPr="00B130D2">
              <w:rPr>
                <w:sz w:val="20"/>
                <w:szCs w:val="20"/>
              </w:rPr>
              <w:fldChar w:fldCharType="end"/>
            </w:r>
            <w:r w:rsidR="000D6CB7">
              <w:rPr>
                <w:sz w:val="20"/>
                <w:szCs w:val="20"/>
              </w:rPr>
              <w:t>)</w:t>
            </w:r>
            <w:r w:rsidR="00D0670A" w:rsidRPr="00B130D2">
              <w:rPr>
                <w:sz w:val="20"/>
                <w:szCs w:val="20"/>
              </w:rPr>
              <w:t xml:space="preserve"> </w:t>
            </w:r>
            <w:r w:rsidR="00DA47EC" w:rsidRPr="00B130D2">
              <w:rPr>
                <w:sz w:val="20"/>
                <w:szCs w:val="20"/>
              </w:rPr>
              <w:t>(</w:t>
            </w:r>
            <w:r w:rsidR="000D6CB7">
              <w:rPr>
                <w:sz w:val="20"/>
                <w:szCs w:val="20"/>
              </w:rPr>
              <w:t>n</w:t>
            </w:r>
            <w:r w:rsidR="00DA47EC" w:rsidRPr="00B130D2">
              <w:rPr>
                <w:sz w:val="20"/>
                <w:szCs w:val="20"/>
              </w:rPr>
              <w:t>=45)</w:t>
            </w:r>
          </w:p>
        </w:tc>
        <w:tc>
          <w:tcPr>
            <w:tcW w:w="1418" w:type="dxa"/>
            <w:hideMark/>
          </w:tcPr>
          <w:p w14:paraId="14B75F05" w14:textId="690BA9AA"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0.5</w:t>
            </w:r>
            <w:r w:rsidRPr="00B130D2">
              <w:rPr>
                <w:sz w:val="20"/>
                <w:szCs w:val="20"/>
              </w:rPr>
              <w:fldChar w:fldCharType="end"/>
            </w:r>
            <w:r w:rsidR="000D6CB7">
              <w:rPr>
                <w:rFonts w:cstheme="minorHAnsi"/>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GEE_pupil_one_model_vs_d00!R10C5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0.4</w:t>
            </w:r>
            <w:r w:rsidRPr="00B130D2">
              <w:rPr>
                <w:sz w:val="20"/>
                <w:szCs w:val="20"/>
              </w:rPr>
              <w:fldChar w:fldCharType="end"/>
            </w:r>
            <w:r w:rsidR="000D6CB7">
              <w:rPr>
                <w:sz w:val="20"/>
                <w:szCs w:val="20"/>
              </w:rPr>
              <w:t>)</w:t>
            </w:r>
            <w:r w:rsidR="00D0670A" w:rsidRPr="00B130D2">
              <w:rPr>
                <w:sz w:val="20"/>
                <w:szCs w:val="20"/>
              </w:rPr>
              <w:t xml:space="preserve"> </w:t>
            </w:r>
            <w:r w:rsidR="00DA47EC" w:rsidRPr="00B130D2">
              <w:rPr>
                <w:sz w:val="20"/>
                <w:szCs w:val="20"/>
              </w:rPr>
              <w:t>(</w:t>
            </w:r>
            <w:r w:rsidR="000D6CB7">
              <w:rPr>
                <w:sz w:val="20"/>
                <w:szCs w:val="20"/>
              </w:rPr>
              <w:t>n</w:t>
            </w:r>
            <w:r w:rsidR="00DA47EC" w:rsidRPr="00B130D2">
              <w:rPr>
                <w:sz w:val="20"/>
                <w:szCs w:val="20"/>
              </w:rPr>
              <w:t>=47)</w:t>
            </w:r>
          </w:p>
        </w:tc>
        <w:tc>
          <w:tcPr>
            <w:tcW w:w="1417" w:type="dxa"/>
          </w:tcPr>
          <w:p w14:paraId="59C4F385" w14:textId="1E2FD6F2"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0.4</w:t>
            </w:r>
            <w:r w:rsidRPr="00B130D2">
              <w:rPr>
                <w:sz w:val="20"/>
                <w:szCs w:val="20"/>
              </w:rPr>
              <w:fldChar w:fldCharType="end"/>
            </w:r>
            <w:r w:rsidR="00B761EF">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GEE_pupil_one_model_vs_d00!R10C7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0.4</w:t>
            </w:r>
            <w:r w:rsidRPr="00B130D2">
              <w:rPr>
                <w:sz w:val="20"/>
                <w:szCs w:val="20"/>
              </w:rPr>
              <w:fldChar w:fldCharType="end"/>
            </w:r>
            <w:r w:rsidR="00B761EF">
              <w:rPr>
                <w:sz w:val="20"/>
                <w:szCs w:val="20"/>
              </w:rPr>
              <w:t>)</w:t>
            </w:r>
            <w:r w:rsidR="00D0670A" w:rsidRPr="00B130D2">
              <w:rPr>
                <w:sz w:val="20"/>
                <w:szCs w:val="20"/>
              </w:rPr>
              <w:t xml:space="preserve"> </w:t>
            </w:r>
            <w:r w:rsidR="00DA47EC" w:rsidRPr="00B130D2">
              <w:rPr>
                <w:sz w:val="20"/>
                <w:szCs w:val="20"/>
              </w:rPr>
              <w:t>(</w:t>
            </w:r>
            <w:r w:rsidR="00B761EF">
              <w:rPr>
                <w:sz w:val="20"/>
                <w:szCs w:val="20"/>
              </w:rPr>
              <w:t>n</w:t>
            </w:r>
            <w:r w:rsidR="00DA47EC" w:rsidRPr="00B130D2">
              <w:rPr>
                <w:sz w:val="20"/>
                <w:szCs w:val="20"/>
              </w:rPr>
              <w:t>=46)</w:t>
            </w:r>
          </w:p>
        </w:tc>
        <w:tc>
          <w:tcPr>
            <w:tcW w:w="2553" w:type="dxa"/>
          </w:tcPr>
          <w:p w14:paraId="73BF11B3" w14:textId="2BD08319"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GEE_pupil_one_model_vs_d00!R10C8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0.09</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GEE_pupil_one_model_vs_d00!R10C9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-0.07</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GEE_pupil_one_model_vs_d00!R10C10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0.25</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GEE_pupil_one_model_vs_d00!R10C11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0.28</w:t>
            </w:r>
            <w:r w:rsidRPr="00B130D2">
              <w:rPr>
                <w:sz w:val="20"/>
                <w:szCs w:val="20"/>
              </w:rPr>
              <w:fldChar w:fldCharType="end"/>
            </w:r>
            <w:r w:rsidR="000B5679">
              <w:rPr>
                <w:rFonts w:cstheme="minorHAnsi"/>
                <w:sz w:val="20"/>
                <w:szCs w:val="20"/>
                <w:vertAlign w:val="superscript"/>
              </w:rPr>
              <w:t>†</w:t>
            </w:r>
          </w:p>
        </w:tc>
        <w:tc>
          <w:tcPr>
            <w:tcW w:w="2408" w:type="dxa"/>
          </w:tcPr>
          <w:p w14:paraId="0416FECF" w14:textId="7752AF26"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0.08</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GEE_pupil_one_model_vs_d00!R10C13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-0.08</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0.23</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GEE_pupil_one_model_vs_d00!R10C15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0.33</w:t>
            </w:r>
            <w:r w:rsidRPr="00B130D2">
              <w:rPr>
                <w:sz w:val="20"/>
                <w:szCs w:val="20"/>
              </w:rPr>
              <w:fldChar w:fldCharType="end"/>
            </w:r>
            <w:r w:rsidR="000B5679">
              <w:rPr>
                <w:rFonts w:cstheme="minorHAnsi"/>
                <w:sz w:val="20"/>
                <w:szCs w:val="20"/>
                <w:vertAlign w:val="superscript"/>
              </w:rPr>
              <w:t>†</w:t>
            </w:r>
          </w:p>
        </w:tc>
        <w:tc>
          <w:tcPr>
            <w:tcW w:w="2412" w:type="dxa"/>
          </w:tcPr>
          <w:p w14:paraId="013A0B91" w14:textId="04482522"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0.01</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GEE_pupil_one_model_vs_d00!R10C17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-0.15</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GEE_pupil_one_model_vs_d00!R10C18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0.18</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(LSTM)\\IVERMAL\\Statistics\\Analysis\\table070302.xlsx" GEE_pupil_one_model_vs_d00!R10C19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0.88</w:t>
            </w:r>
            <w:r w:rsidRPr="00B130D2">
              <w:rPr>
                <w:sz w:val="20"/>
                <w:szCs w:val="20"/>
              </w:rPr>
              <w:fldChar w:fldCharType="end"/>
            </w:r>
            <w:r w:rsidR="000B5679">
              <w:rPr>
                <w:rFonts w:cstheme="minorHAnsi"/>
                <w:sz w:val="20"/>
                <w:szCs w:val="20"/>
                <w:vertAlign w:val="superscript"/>
              </w:rPr>
              <w:t>†</w:t>
            </w:r>
          </w:p>
        </w:tc>
      </w:tr>
      <w:tr w:rsidR="00DA47EC" w:rsidRPr="00B130D2" w14:paraId="16C477D0" w14:textId="77777777" w:rsidTr="002D2A0E">
        <w:trPr>
          <w:jc w:val="center"/>
        </w:trPr>
        <w:tc>
          <w:tcPr>
            <w:tcW w:w="4678" w:type="dxa"/>
            <w:shd w:val="clear" w:color="auto" w:fill="E7E6E6" w:themeFill="background2"/>
          </w:tcPr>
          <w:p w14:paraId="18C560E7" w14:textId="32A4F128" w:rsidR="00DA47EC" w:rsidRPr="00B130D2" w:rsidRDefault="00DA47EC" w:rsidP="00BE2F1B">
            <w:pPr>
              <w:pStyle w:val="NoSpacing"/>
              <w:rPr>
                <w:sz w:val="20"/>
                <w:szCs w:val="20"/>
              </w:rPr>
            </w:pPr>
            <w:r w:rsidRPr="00B130D2">
              <w:rPr>
                <w:sz w:val="20"/>
                <w:szCs w:val="20"/>
              </w:rPr>
              <w:t>QT</w:t>
            </w:r>
            <w:r w:rsidR="000F31DC" w:rsidRPr="00B130D2">
              <w:rPr>
                <w:sz w:val="20"/>
                <w:szCs w:val="20"/>
              </w:rPr>
              <w:t xml:space="preserve">cF interval (Day 2+4h), change </w:t>
            </w:r>
            <w:r w:rsidRPr="00B130D2">
              <w:rPr>
                <w:sz w:val="20"/>
                <w:szCs w:val="20"/>
              </w:rPr>
              <w:t xml:space="preserve">from baseline </w:t>
            </w:r>
            <w:r w:rsidR="00022F9B">
              <w:rPr>
                <w:sz w:val="20"/>
                <w:szCs w:val="20"/>
              </w:rPr>
              <w:t>(</w:t>
            </w:r>
            <w:r w:rsidRPr="00B130D2">
              <w:rPr>
                <w:sz w:val="20"/>
                <w:szCs w:val="20"/>
              </w:rPr>
              <w:t>ms</w:t>
            </w:r>
            <w:r w:rsidR="00022F9B">
              <w:rPr>
                <w:sz w:val="20"/>
                <w:szCs w:val="20"/>
              </w:rPr>
              <w:t>)</w:t>
            </w:r>
          </w:p>
        </w:tc>
        <w:tc>
          <w:tcPr>
            <w:tcW w:w="1416" w:type="dxa"/>
            <w:shd w:val="clear" w:color="auto" w:fill="E7E6E6" w:themeFill="background2"/>
          </w:tcPr>
          <w:p w14:paraId="67234B5B" w14:textId="0DB1295F" w:rsidR="00DA47EC" w:rsidRPr="00B130D2" w:rsidRDefault="00512B30" w:rsidP="00BE2F1B">
            <w:pPr>
              <w:pStyle w:val="NoSpacing"/>
              <w:jc w:val="center"/>
              <w:rPr>
                <w:sz w:val="20"/>
                <w:szCs w:val="20"/>
              </w:rPr>
            </w:pPr>
            <w:r w:rsidRPr="00B130D2">
              <w:rPr>
                <w:rFonts w:cstheme="minorHAnsi"/>
                <w:color w:val="000000"/>
                <w:sz w:val="20"/>
                <w:szCs w:val="20"/>
              </w:rPr>
              <w:fldChar w:fldCharType="begin" w:fldLock="1"/>
            </w:r>
            <w:r w:rsidRPr="00B130D2">
              <w:rPr>
                <w:rFonts w:cstheme="minorHAnsi"/>
                <w:color w:val="000000"/>
                <w:sz w:val="20"/>
                <w:szCs w:val="20"/>
              </w:rPr>
              <w:instrText xml:space="preserve"> LINK </w:instrText>
            </w:r>
            <w:r w:rsidR="00F65026" w:rsidRPr="00B130D2">
              <w:rPr>
                <w:rFonts w:cstheme="minorHAnsi"/>
                <w:color w:val="000000"/>
                <w:sz w:val="20"/>
                <w:szCs w:val="20"/>
              </w:rPr>
              <w:instrText xml:space="preserve">Excel.Sheet.12 "C:\\Users\\menno\\Dropbox (LSTM)\\IVERMAL\\Statistics\\Analysis\\table070301.xlsx" GEE_qtcf_one_model_vs_d00!R4C2 </w:instrText>
            </w:r>
            <w:r w:rsidRPr="00B130D2">
              <w:rPr>
                <w:rFonts w:cstheme="minorHAnsi"/>
                <w:color w:val="000000"/>
                <w:sz w:val="20"/>
                <w:szCs w:val="20"/>
              </w:rPr>
              <w:instrText xml:space="preserve">\t \* MERGEFORMAT </w:instrText>
            </w:r>
            <w:r w:rsidRPr="00B130D2">
              <w:rPr>
                <w:rFonts w:cstheme="minorHAnsi"/>
                <w:color w:val="000000"/>
                <w:sz w:val="20"/>
                <w:szCs w:val="20"/>
              </w:rPr>
              <w:fldChar w:fldCharType="separate"/>
            </w:r>
            <w:r w:rsidR="007E7438" w:rsidRPr="00B130D2">
              <w:rPr>
                <w:rFonts w:cstheme="minorHAnsi"/>
                <w:sz w:val="20"/>
                <w:szCs w:val="20"/>
              </w:rPr>
              <w:t>27</w:t>
            </w:r>
            <w:r w:rsidRPr="00B130D2">
              <w:rPr>
                <w:rFonts w:cstheme="minorHAnsi"/>
                <w:color w:val="000000"/>
                <w:sz w:val="20"/>
                <w:szCs w:val="20"/>
              </w:rPr>
              <w:fldChar w:fldCharType="end"/>
            </w:r>
            <w:r w:rsidR="00B761EF">
              <w:rPr>
                <w:rFonts w:cstheme="minorHAnsi"/>
                <w:color w:val="000000"/>
                <w:sz w:val="20"/>
                <w:szCs w:val="20"/>
              </w:rPr>
              <w:t xml:space="preserve"> (</w:t>
            </w:r>
            <w:r w:rsidRPr="00B130D2">
              <w:rPr>
                <w:rFonts w:cstheme="minorHAnsi"/>
                <w:color w:val="000000"/>
                <w:sz w:val="20"/>
                <w:szCs w:val="20"/>
              </w:rPr>
              <w:fldChar w:fldCharType="begin" w:fldLock="1"/>
            </w:r>
            <w:r w:rsidRPr="00B130D2">
              <w:rPr>
                <w:rFonts w:cstheme="minorHAnsi"/>
                <w:color w:val="000000"/>
                <w:sz w:val="20"/>
                <w:szCs w:val="20"/>
              </w:rPr>
              <w:instrText xml:space="preserve"> LINK </w:instrText>
            </w:r>
            <w:r w:rsidR="00F65026" w:rsidRPr="00B130D2">
              <w:rPr>
                <w:rFonts w:cstheme="minorHAnsi"/>
                <w:color w:val="000000"/>
                <w:sz w:val="20"/>
                <w:szCs w:val="20"/>
              </w:rPr>
              <w:instrText xml:space="preserve">Excel.Sheet.12 "C:\\Users\\menno\\Dropbox (LSTM)\\IVERMAL\\Statistics\\Analysis\\table070301.xlsx" GEE_qtcf_one_model_vs_d00!R4C3 </w:instrText>
            </w:r>
            <w:r w:rsidRPr="00B130D2">
              <w:rPr>
                <w:rFonts w:cstheme="minorHAnsi"/>
                <w:color w:val="000000"/>
                <w:sz w:val="20"/>
                <w:szCs w:val="20"/>
              </w:rPr>
              <w:instrText xml:space="preserve">\t \* MERGEFORMAT </w:instrText>
            </w:r>
            <w:r w:rsidRPr="00B130D2">
              <w:rPr>
                <w:rFonts w:cstheme="minorHAnsi"/>
                <w:color w:val="000000"/>
                <w:sz w:val="20"/>
                <w:szCs w:val="20"/>
              </w:rPr>
              <w:fldChar w:fldCharType="separate"/>
            </w:r>
            <w:r w:rsidR="007E7438" w:rsidRPr="00B130D2">
              <w:rPr>
                <w:rFonts w:cstheme="minorHAnsi"/>
                <w:sz w:val="20"/>
                <w:szCs w:val="20"/>
              </w:rPr>
              <w:t>17</w:t>
            </w:r>
            <w:r w:rsidRPr="00B130D2">
              <w:rPr>
                <w:rFonts w:cstheme="minorHAnsi"/>
                <w:color w:val="000000"/>
                <w:sz w:val="20"/>
                <w:szCs w:val="20"/>
              </w:rPr>
              <w:fldChar w:fldCharType="end"/>
            </w:r>
            <w:r w:rsidR="00B761EF">
              <w:rPr>
                <w:rFonts w:cstheme="minorHAnsi"/>
                <w:color w:val="000000"/>
                <w:sz w:val="20"/>
                <w:szCs w:val="20"/>
              </w:rPr>
              <w:t>)</w:t>
            </w:r>
            <w:r w:rsidR="00D0670A" w:rsidRPr="00B130D2">
              <w:rPr>
                <w:sz w:val="20"/>
                <w:szCs w:val="20"/>
              </w:rPr>
              <w:t xml:space="preserve"> </w:t>
            </w:r>
            <w:r w:rsidR="00DA47EC" w:rsidRPr="00B130D2">
              <w:rPr>
                <w:sz w:val="20"/>
                <w:szCs w:val="20"/>
              </w:rPr>
              <w:t>(</w:t>
            </w:r>
            <w:r w:rsidR="00B761EF">
              <w:rPr>
                <w:sz w:val="20"/>
                <w:szCs w:val="20"/>
              </w:rPr>
              <w:t>n</w:t>
            </w:r>
            <w:r w:rsidR="00DA47EC" w:rsidRPr="00B130D2">
              <w:rPr>
                <w:sz w:val="20"/>
                <w:szCs w:val="20"/>
              </w:rPr>
              <w:t>=42)</w:t>
            </w:r>
          </w:p>
        </w:tc>
        <w:tc>
          <w:tcPr>
            <w:tcW w:w="1418" w:type="dxa"/>
            <w:shd w:val="clear" w:color="auto" w:fill="E7E6E6" w:themeFill="background2"/>
            <w:hideMark/>
          </w:tcPr>
          <w:p w14:paraId="500EC48D" w14:textId="45771BA3" w:rsidR="00DA47EC" w:rsidRPr="00B130D2" w:rsidRDefault="00512B30" w:rsidP="00BE2F1B">
            <w:pPr>
              <w:pStyle w:val="NoSpacing"/>
              <w:jc w:val="center"/>
              <w:rPr>
                <w:sz w:val="20"/>
                <w:szCs w:val="20"/>
              </w:rPr>
            </w:pPr>
            <w:r w:rsidRPr="00B130D2">
              <w:rPr>
                <w:rFonts w:cstheme="minorHAnsi"/>
                <w:color w:val="000000"/>
                <w:sz w:val="20"/>
                <w:szCs w:val="20"/>
              </w:rPr>
              <w:fldChar w:fldCharType="begin" w:fldLock="1"/>
            </w:r>
            <w:r w:rsidRPr="00B130D2">
              <w:rPr>
                <w:rFonts w:cstheme="minorHAnsi"/>
                <w:color w:val="000000"/>
                <w:sz w:val="20"/>
                <w:szCs w:val="20"/>
              </w:rPr>
              <w:instrText xml:space="preserve"> LINK </w:instrText>
            </w:r>
            <w:r w:rsidR="00F65026" w:rsidRPr="00B130D2">
              <w:rPr>
                <w:rFonts w:cstheme="minorHAnsi"/>
                <w:color w:val="000000"/>
                <w:sz w:val="20"/>
                <w:szCs w:val="20"/>
              </w:rPr>
              <w:instrText xml:space="preserve">Excel.Sheet.12 "C:\\Users\\menno\\Dropbox (LSTM)\\IVERMAL\\Statistics\\Analysis\\table070301.xlsx" GEE_qtcf_one_model_vs_d00!R4C4 </w:instrText>
            </w:r>
            <w:r w:rsidRPr="00B130D2">
              <w:rPr>
                <w:rFonts w:cstheme="minorHAnsi"/>
                <w:color w:val="000000"/>
                <w:sz w:val="20"/>
                <w:szCs w:val="20"/>
              </w:rPr>
              <w:instrText xml:space="preserve">\t \* MERGEFORMAT </w:instrText>
            </w:r>
            <w:r w:rsidRPr="00B130D2">
              <w:rPr>
                <w:rFonts w:cstheme="minorHAnsi"/>
                <w:color w:val="000000"/>
                <w:sz w:val="20"/>
                <w:szCs w:val="20"/>
              </w:rPr>
              <w:fldChar w:fldCharType="separate"/>
            </w:r>
            <w:r w:rsidR="007E7438" w:rsidRPr="00B130D2">
              <w:rPr>
                <w:rFonts w:cstheme="minorHAnsi"/>
                <w:sz w:val="20"/>
                <w:szCs w:val="20"/>
              </w:rPr>
              <w:t>33</w:t>
            </w:r>
            <w:r w:rsidRPr="00B130D2">
              <w:rPr>
                <w:rFonts w:cstheme="minorHAnsi"/>
                <w:color w:val="000000"/>
                <w:sz w:val="20"/>
                <w:szCs w:val="20"/>
              </w:rPr>
              <w:fldChar w:fldCharType="end"/>
            </w:r>
            <w:r w:rsidR="00B761EF">
              <w:rPr>
                <w:rFonts w:cstheme="minorHAnsi"/>
                <w:color w:val="000000"/>
                <w:sz w:val="20"/>
                <w:szCs w:val="20"/>
              </w:rPr>
              <w:t xml:space="preserve"> (</w:t>
            </w:r>
            <w:r w:rsidRPr="00B130D2">
              <w:rPr>
                <w:rFonts w:cstheme="minorHAnsi"/>
                <w:color w:val="000000"/>
                <w:sz w:val="20"/>
                <w:szCs w:val="20"/>
              </w:rPr>
              <w:fldChar w:fldCharType="begin" w:fldLock="1"/>
            </w:r>
            <w:r w:rsidRPr="00B130D2">
              <w:rPr>
                <w:rFonts w:cstheme="minorHAnsi"/>
                <w:color w:val="000000"/>
                <w:sz w:val="20"/>
                <w:szCs w:val="20"/>
              </w:rPr>
              <w:instrText xml:space="preserve"> LINK </w:instrText>
            </w:r>
            <w:r w:rsidR="00F65026" w:rsidRPr="00B130D2">
              <w:rPr>
                <w:rFonts w:cstheme="minorHAnsi"/>
                <w:color w:val="000000"/>
                <w:sz w:val="20"/>
                <w:szCs w:val="20"/>
              </w:rPr>
              <w:instrText xml:space="preserve">Excel.Sheet.12 "C:\\Users\\menno\\Dropbox (LSTM)\\IVERMAL\\Statistics\\Analysis\\table070301.xlsx" GEE_qtcf_one_model_vs_d00!R4C5 </w:instrText>
            </w:r>
            <w:r w:rsidRPr="00B130D2">
              <w:rPr>
                <w:rFonts w:cstheme="minorHAnsi"/>
                <w:color w:val="000000"/>
                <w:sz w:val="20"/>
                <w:szCs w:val="20"/>
              </w:rPr>
              <w:instrText xml:space="preserve">\t \* MERGEFORMAT </w:instrText>
            </w:r>
            <w:r w:rsidRPr="00B130D2">
              <w:rPr>
                <w:rFonts w:cstheme="minorHAnsi"/>
                <w:color w:val="000000"/>
                <w:sz w:val="20"/>
                <w:szCs w:val="20"/>
              </w:rPr>
              <w:fldChar w:fldCharType="separate"/>
            </w:r>
            <w:r w:rsidR="007E7438" w:rsidRPr="00B130D2">
              <w:rPr>
                <w:rFonts w:cstheme="minorHAnsi"/>
                <w:sz w:val="20"/>
                <w:szCs w:val="20"/>
              </w:rPr>
              <w:t>17</w:t>
            </w:r>
            <w:r w:rsidRPr="00B130D2">
              <w:rPr>
                <w:rFonts w:cstheme="minorHAnsi"/>
                <w:color w:val="000000"/>
                <w:sz w:val="20"/>
                <w:szCs w:val="20"/>
              </w:rPr>
              <w:fldChar w:fldCharType="end"/>
            </w:r>
            <w:r w:rsidR="00B761EF">
              <w:rPr>
                <w:rFonts w:cstheme="minorHAnsi"/>
                <w:color w:val="000000"/>
                <w:sz w:val="20"/>
                <w:szCs w:val="20"/>
              </w:rPr>
              <w:t>)</w:t>
            </w:r>
            <w:r w:rsidR="00D0670A" w:rsidRPr="00B130D2">
              <w:rPr>
                <w:sz w:val="20"/>
                <w:szCs w:val="20"/>
              </w:rPr>
              <w:t xml:space="preserve"> </w:t>
            </w:r>
            <w:r w:rsidR="00DA47EC" w:rsidRPr="00B130D2">
              <w:rPr>
                <w:sz w:val="20"/>
                <w:szCs w:val="20"/>
              </w:rPr>
              <w:t>(</w:t>
            </w:r>
            <w:r w:rsidR="00B761EF">
              <w:rPr>
                <w:sz w:val="20"/>
                <w:szCs w:val="20"/>
              </w:rPr>
              <w:t>n</w:t>
            </w:r>
            <w:r w:rsidR="00DA47EC" w:rsidRPr="00B130D2">
              <w:rPr>
                <w:sz w:val="20"/>
                <w:szCs w:val="20"/>
              </w:rPr>
              <w:t>=45)</w:t>
            </w:r>
          </w:p>
        </w:tc>
        <w:tc>
          <w:tcPr>
            <w:tcW w:w="1417" w:type="dxa"/>
            <w:shd w:val="clear" w:color="auto" w:fill="E7E6E6" w:themeFill="background2"/>
          </w:tcPr>
          <w:p w14:paraId="61973953" w14:textId="51197CE3" w:rsidR="00DA47EC" w:rsidRPr="00B130D2" w:rsidRDefault="00512B30" w:rsidP="00BE2F1B">
            <w:pPr>
              <w:pStyle w:val="NoSpacing"/>
              <w:jc w:val="center"/>
              <w:rPr>
                <w:sz w:val="20"/>
                <w:szCs w:val="20"/>
              </w:rPr>
            </w:pPr>
            <w:r w:rsidRPr="00B130D2">
              <w:rPr>
                <w:rFonts w:cstheme="minorHAnsi"/>
                <w:color w:val="000000"/>
                <w:sz w:val="20"/>
                <w:szCs w:val="20"/>
              </w:rPr>
              <w:fldChar w:fldCharType="begin" w:fldLock="1"/>
            </w:r>
            <w:r w:rsidRPr="00B130D2">
              <w:rPr>
                <w:rFonts w:cstheme="minorHAnsi"/>
                <w:color w:val="000000"/>
                <w:sz w:val="20"/>
                <w:szCs w:val="20"/>
              </w:rPr>
              <w:instrText xml:space="preserve"> LINK </w:instrText>
            </w:r>
            <w:r w:rsidR="00F65026" w:rsidRPr="00B130D2">
              <w:rPr>
                <w:rFonts w:cstheme="minorHAnsi"/>
                <w:color w:val="000000"/>
                <w:sz w:val="20"/>
                <w:szCs w:val="20"/>
              </w:rPr>
              <w:instrText xml:space="preserve">Excel.Sheet.12 "C:\\Users\\menno\\Dropbox (LSTM)\\IVERMAL\\Statistics\\Analysis\\table070301.xlsx" GEE_qtcf_one_model_vs_d00!R4C6 </w:instrText>
            </w:r>
            <w:r w:rsidRPr="00B130D2">
              <w:rPr>
                <w:rFonts w:cstheme="minorHAnsi"/>
                <w:color w:val="000000"/>
                <w:sz w:val="20"/>
                <w:szCs w:val="20"/>
              </w:rPr>
              <w:instrText xml:space="preserve">\t \* MERGEFORMAT </w:instrText>
            </w:r>
            <w:r w:rsidRPr="00B130D2">
              <w:rPr>
                <w:rFonts w:cstheme="minorHAnsi"/>
                <w:color w:val="000000"/>
                <w:sz w:val="20"/>
                <w:szCs w:val="20"/>
              </w:rPr>
              <w:fldChar w:fldCharType="separate"/>
            </w:r>
            <w:r w:rsidR="007E7438" w:rsidRPr="00B130D2">
              <w:rPr>
                <w:rFonts w:cstheme="minorHAnsi"/>
                <w:sz w:val="20"/>
                <w:szCs w:val="20"/>
              </w:rPr>
              <w:t>29</w:t>
            </w:r>
            <w:r w:rsidRPr="00B130D2">
              <w:rPr>
                <w:rFonts w:cstheme="minorHAnsi"/>
                <w:color w:val="000000"/>
                <w:sz w:val="20"/>
                <w:szCs w:val="20"/>
              </w:rPr>
              <w:fldChar w:fldCharType="end"/>
            </w:r>
            <w:r w:rsidR="00B761EF">
              <w:rPr>
                <w:rFonts w:cstheme="minorHAnsi"/>
                <w:color w:val="000000"/>
                <w:sz w:val="20"/>
                <w:szCs w:val="20"/>
              </w:rPr>
              <w:t xml:space="preserve"> (</w:t>
            </w:r>
            <w:r w:rsidRPr="00B130D2">
              <w:rPr>
                <w:rFonts w:cstheme="minorHAnsi"/>
                <w:color w:val="000000"/>
                <w:sz w:val="20"/>
                <w:szCs w:val="20"/>
              </w:rPr>
              <w:fldChar w:fldCharType="begin" w:fldLock="1"/>
            </w:r>
            <w:r w:rsidRPr="00B130D2">
              <w:rPr>
                <w:rFonts w:cstheme="minorHAnsi"/>
                <w:color w:val="000000"/>
                <w:sz w:val="20"/>
                <w:szCs w:val="20"/>
              </w:rPr>
              <w:instrText xml:space="preserve"> LINK </w:instrText>
            </w:r>
            <w:r w:rsidR="00F65026" w:rsidRPr="00B130D2">
              <w:rPr>
                <w:rFonts w:cstheme="minorHAnsi"/>
                <w:color w:val="000000"/>
                <w:sz w:val="20"/>
                <w:szCs w:val="20"/>
              </w:rPr>
              <w:instrText xml:space="preserve">Excel.Sheet.12 "C:\\Users\\menno\\Dropbox (LSTM)\\IVERMAL\\Statistics\\Analysis\\table070301.xlsx" GEE_qtcf_one_model_vs_d00!R4C7 </w:instrText>
            </w:r>
            <w:r w:rsidRPr="00B130D2">
              <w:rPr>
                <w:rFonts w:cstheme="minorHAnsi"/>
                <w:color w:val="000000"/>
                <w:sz w:val="20"/>
                <w:szCs w:val="20"/>
              </w:rPr>
              <w:instrText xml:space="preserve">\t \* MERGEFORMAT </w:instrText>
            </w:r>
            <w:r w:rsidRPr="00B130D2">
              <w:rPr>
                <w:rFonts w:cstheme="minorHAnsi"/>
                <w:color w:val="000000"/>
                <w:sz w:val="20"/>
                <w:szCs w:val="20"/>
              </w:rPr>
              <w:fldChar w:fldCharType="separate"/>
            </w:r>
            <w:r w:rsidR="007E7438" w:rsidRPr="00B130D2">
              <w:rPr>
                <w:rFonts w:cstheme="minorHAnsi"/>
                <w:sz w:val="20"/>
                <w:szCs w:val="20"/>
              </w:rPr>
              <w:t>18</w:t>
            </w:r>
            <w:r w:rsidRPr="00B130D2">
              <w:rPr>
                <w:rFonts w:cstheme="minorHAnsi"/>
                <w:color w:val="000000"/>
                <w:sz w:val="20"/>
                <w:szCs w:val="20"/>
              </w:rPr>
              <w:fldChar w:fldCharType="end"/>
            </w:r>
            <w:r w:rsidR="00B761EF">
              <w:rPr>
                <w:rFonts w:cstheme="minorHAnsi"/>
                <w:color w:val="000000"/>
                <w:sz w:val="20"/>
                <w:szCs w:val="20"/>
              </w:rPr>
              <w:t>)</w:t>
            </w:r>
            <w:r w:rsidR="00D0670A" w:rsidRPr="00B130D2">
              <w:rPr>
                <w:sz w:val="20"/>
                <w:szCs w:val="20"/>
              </w:rPr>
              <w:t xml:space="preserve"> </w:t>
            </w:r>
            <w:r w:rsidR="00DA47EC" w:rsidRPr="00B130D2">
              <w:rPr>
                <w:sz w:val="20"/>
                <w:szCs w:val="20"/>
              </w:rPr>
              <w:t>(</w:t>
            </w:r>
            <w:r w:rsidR="00B761EF">
              <w:rPr>
                <w:sz w:val="20"/>
                <w:szCs w:val="20"/>
              </w:rPr>
              <w:t>n</w:t>
            </w:r>
            <w:r w:rsidR="00DA47EC" w:rsidRPr="00B130D2">
              <w:rPr>
                <w:sz w:val="20"/>
                <w:szCs w:val="20"/>
              </w:rPr>
              <w:t>=44)</w:t>
            </w:r>
          </w:p>
        </w:tc>
        <w:tc>
          <w:tcPr>
            <w:tcW w:w="2553" w:type="dxa"/>
            <w:shd w:val="clear" w:color="auto" w:fill="E7E6E6" w:themeFill="background2"/>
          </w:tcPr>
          <w:p w14:paraId="017F18C5" w14:textId="472D8A77" w:rsidR="00DA47EC" w:rsidRPr="00B130D2" w:rsidRDefault="00512B30" w:rsidP="00BE2F1B">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-0.8</w:t>
            </w:r>
            <w:r w:rsidRPr="00B130D2">
              <w:rPr>
                <w:rFonts w:cstheme="minorHAnsi"/>
                <w:sz w:val="20"/>
                <w:szCs w:val="20"/>
              </w:rPr>
              <w:fldChar w:fldCharType="end"/>
            </w:r>
            <w:r w:rsidR="00DA47EC" w:rsidRPr="00B130D2">
              <w:rPr>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-8.0</w:t>
            </w:r>
            <w:r w:rsidRPr="00B130D2">
              <w:rPr>
                <w:rFonts w:cstheme="minorHAnsi"/>
                <w:sz w:val="20"/>
                <w:szCs w:val="20"/>
              </w:rPr>
              <w:fldChar w:fldCharType="end"/>
            </w:r>
            <w:r w:rsidR="00DA47EC" w:rsidRPr="00B130D2">
              <w:rPr>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GEE_qtcf_one_model_vs_d00!R4C10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6.5</w:t>
            </w:r>
            <w:r w:rsidRPr="00B130D2">
              <w:rPr>
                <w:rFonts w:cstheme="minorHAnsi"/>
                <w:sz w:val="20"/>
                <w:szCs w:val="20"/>
              </w:rPr>
              <w:fldChar w:fldCharType="end"/>
            </w:r>
            <w:r w:rsidR="00DA47EC" w:rsidRPr="00B130D2">
              <w:rPr>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GEE_qtcf_one_model_vs_d00!R4C11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0.84</w:t>
            </w:r>
            <w:r w:rsidRPr="00B130D2">
              <w:rPr>
                <w:rFonts w:cstheme="minorHAnsi"/>
                <w:sz w:val="20"/>
                <w:szCs w:val="20"/>
              </w:rPr>
              <w:fldChar w:fldCharType="end"/>
            </w:r>
            <w:r w:rsidR="000B5679">
              <w:rPr>
                <w:rFonts w:cstheme="minorHAnsi"/>
                <w:sz w:val="20"/>
                <w:szCs w:val="20"/>
                <w:vertAlign w:val="superscript"/>
              </w:rPr>
              <w:t>‡</w:t>
            </w:r>
          </w:p>
        </w:tc>
        <w:tc>
          <w:tcPr>
            <w:tcW w:w="2408" w:type="dxa"/>
            <w:shd w:val="clear" w:color="auto" w:fill="E7E6E6" w:themeFill="background2"/>
          </w:tcPr>
          <w:p w14:paraId="03E5FB76" w14:textId="79E3DBF1" w:rsidR="00DA47EC" w:rsidRPr="00B130D2" w:rsidRDefault="00512B30" w:rsidP="00BE2F1B">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GEE_qtcf_one_model_vs_d00!R4C12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4.7</w:t>
            </w:r>
            <w:r w:rsidRPr="00B130D2">
              <w:rPr>
                <w:rFonts w:cstheme="minorHAnsi"/>
                <w:sz w:val="20"/>
                <w:szCs w:val="20"/>
              </w:rPr>
              <w:fldChar w:fldCharType="end"/>
            </w:r>
            <w:r w:rsidR="00D25CB7"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-2.6</w:t>
            </w:r>
            <w:r w:rsidRPr="00B130D2">
              <w:rPr>
                <w:rFonts w:cstheme="minorHAnsi"/>
                <w:sz w:val="20"/>
                <w:szCs w:val="20"/>
              </w:rPr>
              <w:fldChar w:fldCharType="end"/>
            </w:r>
            <w:r w:rsidR="00D25CB7"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GEE_qtcf_one_model_vs_d00!R4C14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11.9</w:t>
            </w:r>
            <w:r w:rsidRPr="00B130D2">
              <w:rPr>
                <w:rFonts w:cstheme="minorHAnsi"/>
                <w:sz w:val="20"/>
                <w:szCs w:val="20"/>
              </w:rPr>
              <w:fldChar w:fldCharType="end"/>
            </w:r>
            <w:r w:rsidR="00D25CB7"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0.21</w:t>
            </w:r>
            <w:r w:rsidRPr="00B130D2">
              <w:rPr>
                <w:rFonts w:cstheme="minorHAnsi"/>
                <w:sz w:val="20"/>
                <w:szCs w:val="20"/>
              </w:rPr>
              <w:fldChar w:fldCharType="end"/>
            </w:r>
            <w:r w:rsidR="000B5679">
              <w:rPr>
                <w:rFonts w:cstheme="minorHAnsi"/>
                <w:sz w:val="20"/>
                <w:szCs w:val="20"/>
                <w:vertAlign w:val="superscript"/>
              </w:rPr>
              <w:t>‡</w:t>
            </w:r>
          </w:p>
        </w:tc>
        <w:tc>
          <w:tcPr>
            <w:tcW w:w="2412" w:type="dxa"/>
            <w:shd w:val="clear" w:color="auto" w:fill="E7E6E6" w:themeFill="background2"/>
          </w:tcPr>
          <w:p w14:paraId="28EC92B2" w14:textId="17586046" w:rsidR="00DA47EC" w:rsidRPr="00B130D2" w:rsidRDefault="00512B30" w:rsidP="00BE2F1B">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GEE_qtcf_one_model_vs_d00!R4C16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-5.4</w:t>
            </w:r>
            <w:r w:rsidRPr="00B130D2">
              <w:rPr>
                <w:rFonts w:cstheme="minorHAnsi"/>
                <w:sz w:val="20"/>
                <w:szCs w:val="20"/>
              </w:rPr>
              <w:fldChar w:fldCharType="end"/>
            </w:r>
            <w:r w:rsidR="00D25CB7"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-12.3</w:t>
            </w:r>
            <w:r w:rsidRPr="00B130D2">
              <w:rPr>
                <w:rFonts w:cstheme="minorHAnsi"/>
                <w:sz w:val="20"/>
                <w:szCs w:val="20"/>
              </w:rPr>
              <w:fldChar w:fldCharType="end"/>
            </w:r>
            <w:r w:rsidR="00D25CB7"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1.5</w:t>
            </w:r>
            <w:r w:rsidRPr="00B130D2">
              <w:rPr>
                <w:rFonts w:cstheme="minorHAnsi"/>
                <w:sz w:val="20"/>
                <w:szCs w:val="20"/>
              </w:rPr>
              <w:fldChar w:fldCharType="end"/>
            </w:r>
            <w:r w:rsidR="00D25CB7"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(LSTM)\\IVERMAL\\Statistics\\Analysis\\table070301.xlsx" GEE_qtcf_one_model_vs_d00!R4C19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sz w:val="20"/>
                <w:szCs w:val="20"/>
              </w:rPr>
              <w:t>0.13</w:t>
            </w:r>
            <w:r w:rsidRPr="00B130D2">
              <w:rPr>
                <w:rFonts w:cstheme="minorHAnsi"/>
                <w:sz w:val="20"/>
                <w:szCs w:val="20"/>
              </w:rPr>
              <w:fldChar w:fldCharType="end"/>
            </w:r>
            <w:r w:rsidR="000B5679">
              <w:rPr>
                <w:rFonts w:cstheme="minorHAnsi"/>
                <w:sz w:val="20"/>
                <w:szCs w:val="20"/>
                <w:vertAlign w:val="superscript"/>
              </w:rPr>
              <w:t>‡</w:t>
            </w:r>
          </w:p>
        </w:tc>
      </w:tr>
      <w:tr w:rsidR="00DA47EC" w:rsidRPr="00B130D2" w14:paraId="49682D54" w14:textId="77777777" w:rsidTr="002D2A0E">
        <w:trPr>
          <w:jc w:val="center"/>
        </w:trPr>
        <w:tc>
          <w:tcPr>
            <w:tcW w:w="4678" w:type="dxa"/>
            <w:shd w:val="clear" w:color="auto" w:fill="E7E6E6" w:themeFill="background2"/>
          </w:tcPr>
          <w:p w14:paraId="0A352325" w14:textId="38D00ADA" w:rsidR="00DA47EC" w:rsidRPr="00B130D2" w:rsidRDefault="00DA47EC" w:rsidP="00BE2F1B">
            <w:pPr>
              <w:pStyle w:val="NoSpacing"/>
              <w:rPr>
                <w:sz w:val="20"/>
                <w:szCs w:val="20"/>
              </w:rPr>
            </w:pPr>
            <w:r w:rsidRPr="00B130D2">
              <w:rPr>
                <w:sz w:val="20"/>
                <w:szCs w:val="20"/>
              </w:rPr>
              <w:t xml:space="preserve">QTcF interval (Day 2+4h), </w:t>
            </w:r>
            <w:r w:rsidRPr="00B130D2">
              <w:rPr>
                <w:rFonts w:cstheme="minorHAnsi"/>
                <w:sz w:val="20"/>
                <w:szCs w:val="20"/>
              </w:rPr>
              <w:t>≥</w:t>
            </w:r>
            <w:r w:rsidRPr="00B130D2">
              <w:rPr>
                <w:sz w:val="20"/>
                <w:szCs w:val="20"/>
              </w:rPr>
              <w:t>500 ms</w:t>
            </w:r>
          </w:p>
        </w:tc>
        <w:tc>
          <w:tcPr>
            <w:tcW w:w="1416" w:type="dxa"/>
            <w:shd w:val="clear" w:color="auto" w:fill="E7E6E6" w:themeFill="background2"/>
          </w:tcPr>
          <w:p w14:paraId="33920398" w14:textId="0C287150" w:rsidR="00DA47EC" w:rsidRPr="00B130D2" w:rsidRDefault="00DA47EC" w:rsidP="00BE2F1B">
            <w:pPr>
              <w:pStyle w:val="NoSpacing"/>
              <w:jc w:val="center"/>
              <w:rPr>
                <w:sz w:val="20"/>
                <w:szCs w:val="20"/>
              </w:rPr>
            </w:pPr>
            <w:r w:rsidRPr="00B130D2">
              <w:rPr>
                <w:sz w:val="20"/>
                <w:szCs w:val="20"/>
              </w:rPr>
              <w:t>0/42 (0</w:t>
            </w:r>
            <w:r w:rsidR="00B761EF">
              <w:rPr>
                <w:sz w:val="20"/>
                <w:szCs w:val="20"/>
              </w:rPr>
              <w:t>%</w:t>
            </w:r>
            <w:r w:rsidRPr="00B130D2">
              <w:rPr>
                <w:sz w:val="20"/>
                <w:szCs w:val="20"/>
              </w:rPr>
              <w:t>)</w:t>
            </w:r>
          </w:p>
        </w:tc>
        <w:tc>
          <w:tcPr>
            <w:tcW w:w="1418" w:type="dxa"/>
            <w:shd w:val="clear" w:color="auto" w:fill="E7E6E6" w:themeFill="background2"/>
          </w:tcPr>
          <w:p w14:paraId="03A0A272" w14:textId="130DA8F9" w:rsidR="00DA47EC" w:rsidRPr="00B130D2" w:rsidRDefault="00DA47EC" w:rsidP="00BE2F1B">
            <w:pPr>
              <w:pStyle w:val="NoSpacing"/>
              <w:jc w:val="center"/>
              <w:rPr>
                <w:sz w:val="20"/>
                <w:szCs w:val="20"/>
              </w:rPr>
            </w:pPr>
            <w:r w:rsidRPr="00B130D2">
              <w:rPr>
                <w:sz w:val="20"/>
                <w:szCs w:val="20"/>
              </w:rPr>
              <w:t>1/45 (2.2</w:t>
            </w:r>
            <w:r w:rsidR="00B761EF">
              <w:rPr>
                <w:sz w:val="20"/>
                <w:szCs w:val="20"/>
              </w:rPr>
              <w:t>%</w:t>
            </w:r>
            <w:r w:rsidRPr="00B130D2">
              <w:rPr>
                <w:sz w:val="20"/>
                <w:szCs w:val="20"/>
              </w:rPr>
              <w:t>)</w:t>
            </w:r>
          </w:p>
        </w:tc>
        <w:tc>
          <w:tcPr>
            <w:tcW w:w="1417" w:type="dxa"/>
            <w:shd w:val="clear" w:color="auto" w:fill="E7E6E6" w:themeFill="background2"/>
          </w:tcPr>
          <w:p w14:paraId="44849E6E" w14:textId="3FCA65CF" w:rsidR="00DA47EC" w:rsidRPr="00B130D2" w:rsidRDefault="00DA47EC" w:rsidP="00BE2F1B">
            <w:pPr>
              <w:pStyle w:val="NoSpacing"/>
              <w:jc w:val="center"/>
              <w:rPr>
                <w:sz w:val="20"/>
                <w:szCs w:val="20"/>
              </w:rPr>
            </w:pPr>
            <w:r w:rsidRPr="00B130D2">
              <w:rPr>
                <w:sz w:val="20"/>
                <w:szCs w:val="20"/>
              </w:rPr>
              <w:t>0/44 (0</w:t>
            </w:r>
            <w:r w:rsidR="00B761EF">
              <w:rPr>
                <w:sz w:val="20"/>
                <w:szCs w:val="20"/>
              </w:rPr>
              <w:t>%</w:t>
            </w:r>
            <w:r w:rsidRPr="00B130D2">
              <w:rPr>
                <w:sz w:val="20"/>
                <w:szCs w:val="20"/>
              </w:rPr>
              <w:t>)</w:t>
            </w:r>
          </w:p>
        </w:tc>
        <w:tc>
          <w:tcPr>
            <w:tcW w:w="2553" w:type="dxa"/>
            <w:shd w:val="clear" w:color="auto" w:fill="E7E6E6" w:themeFill="background2"/>
          </w:tcPr>
          <w:p w14:paraId="2EBECE32" w14:textId="340BF68A" w:rsidR="00DA47EC" w:rsidRPr="00B130D2" w:rsidRDefault="00DA47EC" w:rsidP="00BE2F1B">
            <w:pPr>
              <w:pStyle w:val="NoSpacing"/>
              <w:jc w:val="center"/>
              <w:rPr>
                <w:sz w:val="20"/>
                <w:szCs w:val="20"/>
              </w:rPr>
            </w:pPr>
            <w:r w:rsidRPr="00B130D2">
              <w:rPr>
                <w:sz w:val="20"/>
                <w:szCs w:val="20"/>
              </w:rPr>
              <w:t>0.0</w:t>
            </w:r>
            <w:r w:rsidR="00B906FC">
              <w:rPr>
                <w:rFonts w:cstheme="minorHAnsi"/>
                <w:sz w:val="20"/>
                <w:szCs w:val="20"/>
              </w:rPr>
              <w:t>%</w:t>
            </w:r>
            <w:r w:rsidRPr="00B130D2">
              <w:rPr>
                <w:sz w:val="20"/>
                <w:szCs w:val="20"/>
              </w:rPr>
              <w:t xml:space="preserve"> (-0.4</w:t>
            </w:r>
            <w:r w:rsidR="00B906FC">
              <w:rPr>
                <w:rFonts w:cstheme="minorHAnsi"/>
                <w:sz w:val="20"/>
                <w:szCs w:val="20"/>
              </w:rPr>
              <w:t>%</w:t>
            </w:r>
            <w:r w:rsidRPr="00B130D2">
              <w:rPr>
                <w:sz w:val="20"/>
                <w:szCs w:val="20"/>
              </w:rPr>
              <w:t>, 3.7</w:t>
            </w:r>
            <w:r w:rsidR="00B906FC">
              <w:rPr>
                <w:rFonts w:cstheme="minorHAnsi"/>
                <w:sz w:val="20"/>
                <w:szCs w:val="20"/>
              </w:rPr>
              <w:t>%</w:t>
            </w:r>
            <w:r w:rsidRPr="00B130D2">
              <w:rPr>
                <w:sz w:val="20"/>
                <w:szCs w:val="20"/>
              </w:rPr>
              <w:t>), 1.00</w:t>
            </w:r>
            <w:r w:rsidR="000B5679">
              <w:rPr>
                <w:rFonts w:cstheme="minorHAnsi"/>
                <w:sz w:val="20"/>
                <w:szCs w:val="20"/>
                <w:vertAlign w:val="superscript"/>
              </w:rPr>
              <w:t>#</w:t>
            </w:r>
          </w:p>
        </w:tc>
        <w:tc>
          <w:tcPr>
            <w:tcW w:w="2408" w:type="dxa"/>
            <w:shd w:val="clear" w:color="auto" w:fill="E7E6E6" w:themeFill="background2"/>
          </w:tcPr>
          <w:p w14:paraId="68F9296E" w14:textId="2C949152" w:rsidR="00DA47EC" w:rsidRPr="00B130D2" w:rsidRDefault="00DA47EC" w:rsidP="00BE2F1B">
            <w:pPr>
              <w:pStyle w:val="NoSpacing"/>
              <w:jc w:val="center"/>
              <w:rPr>
                <w:sz w:val="20"/>
                <w:szCs w:val="20"/>
              </w:rPr>
            </w:pPr>
            <w:r w:rsidRPr="00B130D2">
              <w:rPr>
                <w:sz w:val="20"/>
                <w:szCs w:val="20"/>
              </w:rPr>
              <w:t>2.2</w:t>
            </w:r>
            <w:r w:rsidR="00B906FC">
              <w:rPr>
                <w:rFonts w:cstheme="minorHAnsi"/>
                <w:sz w:val="20"/>
                <w:szCs w:val="20"/>
              </w:rPr>
              <w:t>%</w:t>
            </w:r>
            <w:r w:rsidRPr="00B130D2">
              <w:rPr>
                <w:sz w:val="20"/>
                <w:szCs w:val="20"/>
              </w:rPr>
              <w:t xml:space="preserve"> (-1.4</w:t>
            </w:r>
            <w:r w:rsidR="00B906FC">
              <w:rPr>
                <w:rFonts w:cstheme="minorHAnsi"/>
                <w:sz w:val="20"/>
                <w:szCs w:val="20"/>
              </w:rPr>
              <w:t>%</w:t>
            </w:r>
            <w:r w:rsidRPr="00B130D2">
              <w:rPr>
                <w:sz w:val="20"/>
                <w:szCs w:val="20"/>
              </w:rPr>
              <w:t>, 5.8</w:t>
            </w:r>
            <w:r w:rsidR="00B906FC">
              <w:rPr>
                <w:rFonts w:cstheme="minorHAnsi"/>
                <w:sz w:val="20"/>
                <w:szCs w:val="20"/>
              </w:rPr>
              <w:t>%</w:t>
            </w:r>
            <w:r w:rsidRPr="00B130D2">
              <w:rPr>
                <w:sz w:val="20"/>
                <w:szCs w:val="20"/>
              </w:rPr>
              <w:t>), 0.23</w:t>
            </w:r>
            <w:r w:rsidR="000B5679">
              <w:rPr>
                <w:rFonts w:cstheme="minorHAnsi"/>
                <w:sz w:val="20"/>
                <w:szCs w:val="20"/>
                <w:vertAlign w:val="superscript"/>
              </w:rPr>
              <w:t>#</w:t>
            </w:r>
          </w:p>
        </w:tc>
        <w:tc>
          <w:tcPr>
            <w:tcW w:w="2412" w:type="dxa"/>
            <w:shd w:val="clear" w:color="auto" w:fill="E7E6E6" w:themeFill="background2"/>
          </w:tcPr>
          <w:p w14:paraId="39B755ED" w14:textId="0A34A44E" w:rsidR="00DA47EC" w:rsidRPr="00B130D2" w:rsidRDefault="00DA47EC" w:rsidP="00BE2F1B">
            <w:pPr>
              <w:pStyle w:val="NoSpacing"/>
              <w:jc w:val="center"/>
              <w:rPr>
                <w:sz w:val="20"/>
                <w:szCs w:val="20"/>
              </w:rPr>
            </w:pPr>
            <w:r w:rsidRPr="00B130D2">
              <w:rPr>
                <w:sz w:val="20"/>
                <w:szCs w:val="20"/>
              </w:rPr>
              <w:t>-2.2</w:t>
            </w:r>
            <w:r w:rsidR="00B906FC">
              <w:rPr>
                <w:rFonts w:cstheme="minorHAnsi"/>
                <w:sz w:val="20"/>
                <w:szCs w:val="20"/>
              </w:rPr>
              <w:t>%</w:t>
            </w:r>
            <w:r w:rsidRPr="00B130D2">
              <w:rPr>
                <w:sz w:val="20"/>
                <w:szCs w:val="20"/>
              </w:rPr>
              <w:t xml:space="preserve"> (-5.9</w:t>
            </w:r>
            <w:r w:rsidR="00B906FC">
              <w:rPr>
                <w:rFonts w:cstheme="minorHAnsi"/>
                <w:sz w:val="20"/>
                <w:szCs w:val="20"/>
              </w:rPr>
              <w:t>%</w:t>
            </w:r>
            <w:r w:rsidRPr="00B130D2">
              <w:rPr>
                <w:sz w:val="20"/>
                <w:szCs w:val="20"/>
              </w:rPr>
              <w:t>, 1.5</w:t>
            </w:r>
            <w:r w:rsidR="00B906FC">
              <w:rPr>
                <w:rFonts w:cstheme="minorHAnsi"/>
                <w:sz w:val="20"/>
                <w:szCs w:val="20"/>
              </w:rPr>
              <w:t>%</w:t>
            </w:r>
            <w:r w:rsidRPr="00B130D2">
              <w:rPr>
                <w:sz w:val="20"/>
                <w:szCs w:val="20"/>
              </w:rPr>
              <w:t>), 0.24</w:t>
            </w:r>
            <w:r w:rsidR="000B5679">
              <w:rPr>
                <w:rFonts w:cstheme="minorHAnsi"/>
                <w:sz w:val="20"/>
                <w:szCs w:val="20"/>
                <w:vertAlign w:val="superscript"/>
              </w:rPr>
              <w:t>#</w:t>
            </w:r>
          </w:p>
        </w:tc>
      </w:tr>
      <w:tr w:rsidR="00F6697B" w:rsidRPr="00B130D2" w14:paraId="4633421E" w14:textId="77777777" w:rsidTr="002D2A0E">
        <w:trPr>
          <w:jc w:val="center"/>
        </w:trPr>
        <w:tc>
          <w:tcPr>
            <w:tcW w:w="4678" w:type="dxa"/>
            <w:shd w:val="clear" w:color="auto" w:fill="auto"/>
          </w:tcPr>
          <w:p w14:paraId="25D6ED9E" w14:textId="3C2EA159" w:rsidR="00F6697B" w:rsidRPr="00B130D2" w:rsidRDefault="00F6697B" w:rsidP="00BE2F1B">
            <w:pPr>
              <w:pStyle w:val="NoSpacing"/>
              <w:rPr>
                <w:sz w:val="20"/>
                <w:szCs w:val="20"/>
              </w:rPr>
            </w:pPr>
            <w:r w:rsidRPr="00B130D2">
              <w:rPr>
                <w:sz w:val="20"/>
                <w:szCs w:val="20"/>
              </w:rPr>
              <w:t xml:space="preserve">Piperaquine plasma concentration </w:t>
            </w:r>
            <w:r w:rsidR="006245F5" w:rsidRPr="00B130D2">
              <w:rPr>
                <w:sz w:val="20"/>
                <w:szCs w:val="20"/>
              </w:rPr>
              <w:t xml:space="preserve">(Day 2+4h) </w:t>
            </w:r>
            <w:r w:rsidR="00022F9B">
              <w:rPr>
                <w:sz w:val="20"/>
                <w:szCs w:val="20"/>
              </w:rPr>
              <w:t>(</w:t>
            </w:r>
            <w:r w:rsidR="006245F5" w:rsidRPr="00B130D2">
              <w:rPr>
                <w:sz w:val="20"/>
                <w:szCs w:val="20"/>
              </w:rPr>
              <w:t>ng/mL</w:t>
            </w:r>
            <w:r w:rsidR="00022F9B">
              <w:rPr>
                <w:sz w:val="20"/>
                <w:szCs w:val="20"/>
              </w:rPr>
              <w:t>)</w:t>
            </w:r>
          </w:p>
        </w:tc>
        <w:tc>
          <w:tcPr>
            <w:tcW w:w="1416" w:type="dxa"/>
            <w:shd w:val="clear" w:color="auto" w:fill="auto"/>
          </w:tcPr>
          <w:p w14:paraId="41668317" w14:textId="2263FC2B" w:rsidR="00F6697B" w:rsidRPr="00B130D2" w:rsidRDefault="00E84FC7" w:rsidP="00BE2F1B">
            <w:pPr>
              <w:pStyle w:val="NoSpacing"/>
              <w:jc w:val="center"/>
              <w:rPr>
                <w:sz w:val="20"/>
                <w:szCs w:val="20"/>
                <w:vertAlign w:val="superscript"/>
              </w:rPr>
            </w:pPr>
            <w:r w:rsidRPr="00B130D2">
              <w:rPr>
                <w:sz w:val="20"/>
                <w:szCs w:val="20"/>
              </w:rPr>
              <w:t>313</w:t>
            </w:r>
            <w:r w:rsidR="00522789" w:rsidRPr="00B130D2">
              <w:rPr>
                <w:sz w:val="20"/>
                <w:szCs w:val="20"/>
              </w:rPr>
              <w:t xml:space="preserve"> (2</w:t>
            </w:r>
            <w:r w:rsidRPr="00B130D2">
              <w:rPr>
                <w:sz w:val="20"/>
                <w:szCs w:val="20"/>
              </w:rPr>
              <w:t>0</w:t>
            </w:r>
            <w:r w:rsidR="00522789" w:rsidRPr="00B130D2">
              <w:rPr>
                <w:sz w:val="20"/>
                <w:szCs w:val="20"/>
              </w:rPr>
              <w:t>8-586) (</w:t>
            </w:r>
            <w:r w:rsidR="00B761EF">
              <w:rPr>
                <w:sz w:val="20"/>
                <w:szCs w:val="20"/>
              </w:rPr>
              <w:t>n</w:t>
            </w:r>
            <w:r w:rsidR="00522789" w:rsidRPr="00B130D2">
              <w:rPr>
                <w:sz w:val="20"/>
                <w:szCs w:val="20"/>
              </w:rPr>
              <w:t>=4</w:t>
            </w:r>
            <w:r w:rsidR="008B7B64" w:rsidRPr="00B130D2">
              <w:rPr>
                <w:sz w:val="20"/>
                <w:szCs w:val="20"/>
              </w:rPr>
              <w:t>3</w:t>
            </w:r>
            <w:r w:rsidR="00522789" w:rsidRPr="00B130D2">
              <w:rPr>
                <w:sz w:val="20"/>
                <w:szCs w:val="20"/>
              </w:rPr>
              <w:t>)</w:t>
            </w:r>
          </w:p>
        </w:tc>
        <w:tc>
          <w:tcPr>
            <w:tcW w:w="1418" w:type="dxa"/>
            <w:shd w:val="clear" w:color="auto" w:fill="auto"/>
          </w:tcPr>
          <w:p w14:paraId="14BFE825" w14:textId="1D10860E" w:rsidR="00F6697B" w:rsidRPr="00B130D2" w:rsidRDefault="00522789" w:rsidP="00BE2F1B">
            <w:pPr>
              <w:pStyle w:val="NoSpacing"/>
              <w:jc w:val="center"/>
              <w:rPr>
                <w:sz w:val="20"/>
                <w:szCs w:val="20"/>
              </w:rPr>
            </w:pPr>
            <w:r w:rsidRPr="00B130D2">
              <w:rPr>
                <w:sz w:val="20"/>
                <w:szCs w:val="20"/>
              </w:rPr>
              <w:t>327 (179-545) (</w:t>
            </w:r>
            <w:r w:rsidR="00B761EF">
              <w:rPr>
                <w:sz w:val="20"/>
                <w:szCs w:val="20"/>
              </w:rPr>
              <w:t>n</w:t>
            </w:r>
            <w:r w:rsidRPr="00B130D2">
              <w:rPr>
                <w:sz w:val="20"/>
                <w:szCs w:val="20"/>
              </w:rPr>
              <w:t>=45)</w:t>
            </w:r>
          </w:p>
        </w:tc>
        <w:tc>
          <w:tcPr>
            <w:tcW w:w="1417" w:type="dxa"/>
            <w:shd w:val="clear" w:color="auto" w:fill="auto"/>
          </w:tcPr>
          <w:p w14:paraId="21397E4D" w14:textId="041BE331" w:rsidR="00F6697B" w:rsidRPr="00B130D2" w:rsidRDefault="00522789" w:rsidP="00BE2F1B">
            <w:pPr>
              <w:pStyle w:val="NoSpacing"/>
              <w:jc w:val="center"/>
              <w:rPr>
                <w:sz w:val="20"/>
                <w:szCs w:val="20"/>
              </w:rPr>
            </w:pPr>
            <w:r w:rsidRPr="00B130D2">
              <w:rPr>
                <w:sz w:val="20"/>
                <w:szCs w:val="20"/>
              </w:rPr>
              <w:t>269 (169-399) (</w:t>
            </w:r>
            <w:r w:rsidR="00B761EF">
              <w:rPr>
                <w:sz w:val="20"/>
                <w:szCs w:val="20"/>
              </w:rPr>
              <w:t>n</w:t>
            </w:r>
            <w:r w:rsidRPr="00B130D2">
              <w:rPr>
                <w:sz w:val="20"/>
                <w:szCs w:val="20"/>
              </w:rPr>
              <w:t>=45)</w:t>
            </w:r>
          </w:p>
        </w:tc>
        <w:tc>
          <w:tcPr>
            <w:tcW w:w="2553" w:type="dxa"/>
            <w:shd w:val="clear" w:color="auto" w:fill="auto"/>
          </w:tcPr>
          <w:p w14:paraId="35AF25EB" w14:textId="422D59F7" w:rsidR="00F6697B" w:rsidRPr="00B130D2" w:rsidRDefault="006E6E8D" w:rsidP="00BE2F1B">
            <w:pPr>
              <w:pStyle w:val="NoSpacing"/>
              <w:jc w:val="center"/>
              <w:rPr>
                <w:sz w:val="20"/>
                <w:szCs w:val="20"/>
              </w:rPr>
            </w:pPr>
            <w:r w:rsidRPr="00B130D2">
              <w:rPr>
                <w:sz w:val="20"/>
                <w:szCs w:val="20"/>
              </w:rPr>
              <w:t>35.8</w:t>
            </w:r>
            <w:r w:rsidR="00805C8C" w:rsidRPr="00B130D2">
              <w:rPr>
                <w:sz w:val="20"/>
                <w:szCs w:val="20"/>
              </w:rPr>
              <w:t xml:space="preserve"> (-</w:t>
            </w:r>
            <w:r w:rsidR="00B96F15" w:rsidRPr="00B130D2">
              <w:rPr>
                <w:sz w:val="20"/>
                <w:szCs w:val="20"/>
              </w:rPr>
              <w:t>107</w:t>
            </w:r>
            <w:r w:rsidR="00805C8C" w:rsidRPr="00B130D2">
              <w:rPr>
                <w:sz w:val="20"/>
                <w:szCs w:val="20"/>
              </w:rPr>
              <w:t>.</w:t>
            </w:r>
            <w:r w:rsidR="00B96F15" w:rsidRPr="00B130D2">
              <w:rPr>
                <w:sz w:val="20"/>
                <w:szCs w:val="20"/>
              </w:rPr>
              <w:t>2</w:t>
            </w:r>
            <w:r w:rsidR="00805C8C" w:rsidRPr="00B130D2">
              <w:rPr>
                <w:sz w:val="20"/>
                <w:szCs w:val="20"/>
              </w:rPr>
              <w:t xml:space="preserve">, </w:t>
            </w:r>
            <w:r w:rsidR="00B96F15" w:rsidRPr="00B130D2">
              <w:rPr>
                <w:sz w:val="20"/>
                <w:szCs w:val="20"/>
              </w:rPr>
              <w:t>178.7</w:t>
            </w:r>
            <w:r w:rsidR="00805C8C" w:rsidRPr="00B130D2">
              <w:rPr>
                <w:sz w:val="20"/>
                <w:szCs w:val="20"/>
              </w:rPr>
              <w:t>), 0.</w:t>
            </w:r>
            <w:r w:rsidR="00B96F15" w:rsidRPr="00B130D2">
              <w:rPr>
                <w:sz w:val="20"/>
                <w:szCs w:val="20"/>
              </w:rPr>
              <w:t>62</w:t>
            </w:r>
            <w:r w:rsidR="000B5679">
              <w:rPr>
                <w:sz w:val="20"/>
                <w:szCs w:val="20"/>
                <w:vertAlign w:val="superscript"/>
              </w:rPr>
              <w:t>*</w:t>
            </w:r>
          </w:p>
        </w:tc>
        <w:tc>
          <w:tcPr>
            <w:tcW w:w="2408" w:type="dxa"/>
            <w:shd w:val="clear" w:color="auto" w:fill="auto"/>
          </w:tcPr>
          <w:p w14:paraId="1B4E68F6" w14:textId="3A88FAC6" w:rsidR="00F6697B" w:rsidRPr="00B130D2" w:rsidRDefault="00B96F15" w:rsidP="00BE2F1B">
            <w:pPr>
              <w:pStyle w:val="NoSpacing"/>
              <w:jc w:val="center"/>
              <w:rPr>
                <w:sz w:val="20"/>
                <w:szCs w:val="20"/>
              </w:rPr>
            </w:pPr>
            <w:r w:rsidRPr="00B130D2">
              <w:rPr>
                <w:sz w:val="20"/>
                <w:szCs w:val="20"/>
              </w:rPr>
              <w:t>28.9</w:t>
            </w:r>
            <w:r w:rsidR="00805C8C" w:rsidRPr="00B130D2">
              <w:rPr>
                <w:sz w:val="20"/>
                <w:szCs w:val="20"/>
              </w:rPr>
              <w:t xml:space="preserve"> (-</w:t>
            </w:r>
            <w:r w:rsidRPr="00B130D2">
              <w:rPr>
                <w:sz w:val="20"/>
                <w:szCs w:val="20"/>
              </w:rPr>
              <w:t>108.1</w:t>
            </w:r>
            <w:r w:rsidR="00805C8C" w:rsidRPr="00B130D2">
              <w:rPr>
                <w:sz w:val="20"/>
                <w:szCs w:val="20"/>
              </w:rPr>
              <w:t xml:space="preserve">, </w:t>
            </w:r>
            <w:r w:rsidRPr="00B130D2">
              <w:rPr>
                <w:sz w:val="20"/>
                <w:szCs w:val="20"/>
              </w:rPr>
              <w:t>165.9</w:t>
            </w:r>
            <w:r w:rsidR="00805C8C" w:rsidRPr="00B130D2">
              <w:rPr>
                <w:sz w:val="20"/>
                <w:szCs w:val="20"/>
              </w:rPr>
              <w:t xml:space="preserve">), </w:t>
            </w:r>
            <w:r w:rsidRPr="00B130D2">
              <w:rPr>
                <w:sz w:val="20"/>
                <w:szCs w:val="20"/>
              </w:rPr>
              <w:t>0.68</w:t>
            </w:r>
            <w:r w:rsidR="000B5679">
              <w:rPr>
                <w:sz w:val="20"/>
                <w:szCs w:val="20"/>
                <w:vertAlign w:val="superscript"/>
              </w:rPr>
              <w:t>*</w:t>
            </w:r>
          </w:p>
        </w:tc>
        <w:tc>
          <w:tcPr>
            <w:tcW w:w="2412" w:type="dxa"/>
            <w:shd w:val="clear" w:color="auto" w:fill="auto"/>
          </w:tcPr>
          <w:p w14:paraId="2A1D6EE0" w14:textId="61E3FB7E" w:rsidR="00F6697B" w:rsidRPr="00B130D2" w:rsidRDefault="00B96F15" w:rsidP="00BE2F1B">
            <w:pPr>
              <w:pStyle w:val="NoSpacing"/>
              <w:jc w:val="center"/>
              <w:rPr>
                <w:sz w:val="20"/>
                <w:szCs w:val="20"/>
              </w:rPr>
            </w:pPr>
            <w:r w:rsidRPr="00B130D2">
              <w:rPr>
                <w:sz w:val="20"/>
                <w:szCs w:val="20"/>
              </w:rPr>
              <w:t>6.9</w:t>
            </w:r>
            <w:r w:rsidR="00805C8C" w:rsidRPr="00B130D2">
              <w:rPr>
                <w:sz w:val="20"/>
                <w:szCs w:val="20"/>
              </w:rPr>
              <w:t xml:space="preserve"> (-</w:t>
            </w:r>
            <w:r w:rsidRPr="00B130D2">
              <w:rPr>
                <w:sz w:val="20"/>
                <w:szCs w:val="20"/>
              </w:rPr>
              <w:t>126.3</w:t>
            </w:r>
            <w:r w:rsidR="00805C8C" w:rsidRPr="00B130D2">
              <w:rPr>
                <w:sz w:val="20"/>
                <w:szCs w:val="20"/>
              </w:rPr>
              <w:t xml:space="preserve">, </w:t>
            </w:r>
            <w:r w:rsidRPr="00B130D2">
              <w:rPr>
                <w:sz w:val="20"/>
                <w:szCs w:val="20"/>
              </w:rPr>
              <w:t>140.0</w:t>
            </w:r>
            <w:r w:rsidR="00805C8C" w:rsidRPr="00B130D2">
              <w:rPr>
                <w:sz w:val="20"/>
                <w:szCs w:val="20"/>
              </w:rPr>
              <w:t>), 0.</w:t>
            </w:r>
            <w:r w:rsidRPr="00B130D2">
              <w:rPr>
                <w:sz w:val="20"/>
                <w:szCs w:val="20"/>
              </w:rPr>
              <w:t>92</w:t>
            </w:r>
            <w:r w:rsidR="000B5679">
              <w:rPr>
                <w:sz w:val="20"/>
                <w:szCs w:val="20"/>
                <w:vertAlign w:val="superscript"/>
              </w:rPr>
              <w:t>*</w:t>
            </w:r>
          </w:p>
        </w:tc>
      </w:tr>
      <w:tr w:rsidR="00DA47EC" w:rsidRPr="00B130D2" w14:paraId="21DDE6E0" w14:textId="77777777" w:rsidTr="002D2A0E">
        <w:trPr>
          <w:jc w:val="center"/>
        </w:trPr>
        <w:tc>
          <w:tcPr>
            <w:tcW w:w="4678" w:type="dxa"/>
            <w:shd w:val="clear" w:color="auto" w:fill="E7E6E6"/>
          </w:tcPr>
          <w:p w14:paraId="3C9FCD40" w14:textId="1716EAB7" w:rsidR="00DA47EC" w:rsidRPr="00B130D2" w:rsidRDefault="00DA47EC" w:rsidP="00BE2F1B">
            <w:pPr>
              <w:pStyle w:val="NoSpacing"/>
              <w:rPr>
                <w:sz w:val="20"/>
                <w:szCs w:val="20"/>
              </w:rPr>
            </w:pPr>
            <w:r w:rsidRPr="00B130D2">
              <w:rPr>
                <w:sz w:val="20"/>
                <w:szCs w:val="20"/>
              </w:rPr>
              <w:t>AST (</w:t>
            </w:r>
            <w:r w:rsidR="00E36C23" w:rsidRPr="00B130D2">
              <w:rPr>
                <w:sz w:val="20"/>
                <w:szCs w:val="20"/>
              </w:rPr>
              <w:t>max</w:t>
            </w:r>
            <w:r w:rsidRPr="00B130D2">
              <w:rPr>
                <w:sz w:val="20"/>
                <w:szCs w:val="20"/>
              </w:rPr>
              <w:t xml:space="preserve">), </w:t>
            </w:r>
            <w:r w:rsidR="00E36C23" w:rsidRPr="00B130D2">
              <w:rPr>
                <w:sz w:val="20"/>
                <w:szCs w:val="20"/>
              </w:rPr>
              <w:t>maximum increase from baseline during follow-up</w:t>
            </w:r>
            <w:r w:rsidR="00E36C23" w:rsidRPr="00B130D2" w:rsidDel="00E36C23">
              <w:rPr>
                <w:sz w:val="20"/>
                <w:szCs w:val="20"/>
              </w:rPr>
              <w:t xml:space="preserve"> </w:t>
            </w:r>
            <w:r w:rsidR="00022F9B">
              <w:rPr>
                <w:sz w:val="20"/>
                <w:szCs w:val="20"/>
              </w:rPr>
              <w:t>(</w:t>
            </w:r>
            <w:r w:rsidRPr="00B130D2">
              <w:rPr>
                <w:sz w:val="20"/>
                <w:szCs w:val="20"/>
              </w:rPr>
              <w:t>iu/L</w:t>
            </w:r>
            <w:r w:rsidR="00022F9B">
              <w:rPr>
                <w:sz w:val="20"/>
                <w:szCs w:val="20"/>
              </w:rPr>
              <w:t>)</w:t>
            </w:r>
          </w:p>
        </w:tc>
        <w:tc>
          <w:tcPr>
            <w:tcW w:w="1416" w:type="dxa"/>
            <w:shd w:val="clear" w:color="auto" w:fill="E7E6E6"/>
          </w:tcPr>
          <w:p w14:paraId="5991F301" w14:textId="0701A534"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10</w:t>
            </w:r>
            <w:r w:rsidRPr="00B130D2">
              <w:rPr>
                <w:sz w:val="20"/>
                <w:szCs w:val="20"/>
              </w:rPr>
              <w:fldChar w:fldCharType="end"/>
            </w:r>
            <w:r w:rsidR="0065520D">
              <w:rPr>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GEE_AST_one_model_vs_d00!R7C3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38</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DA47EC" w:rsidRPr="00B130D2">
              <w:rPr>
                <w:sz w:val="20"/>
                <w:szCs w:val="20"/>
              </w:rPr>
              <w:t>(</w:t>
            </w:r>
            <w:r w:rsidR="0065520D">
              <w:rPr>
                <w:sz w:val="20"/>
                <w:szCs w:val="20"/>
              </w:rPr>
              <w:t>n</w:t>
            </w:r>
            <w:r w:rsidR="00DA47EC" w:rsidRPr="00B130D2">
              <w:rPr>
                <w:sz w:val="20"/>
                <w:szCs w:val="20"/>
              </w:rPr>
              <w:t>=</w:t>
            </w:r>
            <w:r w:rsidR="00C767C4" w:rsidRPr="00B130D2">
              <w:rPr>
                <w:sz w:val="20"/>
                <w:szCs w:val="20"/>
              </w:rPr>
              <w:t>33</w:t>
            </w:r>
            <w:r w:rsidR="00DA47EC" w:rsidRPr="00B130D2">
              <w:rPr>
                <w:sz w:val="20"/>
                <w:szCs w:val="20"/>
              </w:rPr>
              <w:t>)</w:t>
            </w:r>
          </w:p>
        </w:tc>
        <w:tc>
          <w:tcPr>
            <w:tcW w:w="1418" w:type="dxa"/>
            <w:shd w:val="clear" w:color="auto" w:fill="E7E6E6"/>
          </w:tcPr>
          <w:p w14:paraId="4F2456A3" w14:textId="295DE510"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GEE_AST_one_model_vs_d00!R7C5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DA47EC" w:rsidRPr="00B130D2">
              <w:rPr>
                <w:sz w:val="20"/>
                <w:szCs w:val="20"/>
              </w:rPr>
              <w:t>(</w:t>
            </w:r>
            <w:r w:rsidR="0065520D">
              <w:rPr>
                <w:sz w:val="20"/>
                <w:szCs w:val="20"/>
              </w:rPr>
              <w:t>n</w:t>
            </w:r>
            <w:r w:rsidR="00DA47EC" w:rsidRPr="00B130D2">
              <w:rPr>
                <w:sz w:val="20"/>
                <w:szCs w:val="20"/>
              </w:rPr>
              <w:t>=</w:t>
            </w:r>
            <w:r w:rsidR="00C767C4" w:rsidRPr="00B130D2">
              <w:rPr>
                <w:sz w:val="20"/>
                <w:szCs w:val="20"/>
              </w:rPr>
              <w:t>42</w:t>
            </w:r>
            <w:r w:rsidR="00DA47EC" w:rsidRPr="00B130D2">
              <w:rPr>
                <w:sz w:val="20"/>
                <w:szCs w:val="20"/>
              </w:rPr>
              <w:t>)</w:t>
            </w:r>
          </w:p>
        </w:tc>
        <w:tc>
          <w:tcPr>
            <w:tcW w:w="1417" w:type="dxa"/>
            <w:shd w:val="clear" w:color="auto" w:fill="E7E6E6"/>
          </w:tcPr>
          <w:p w14:paraId="401C8CEC" w14:textId="4B819F2A"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6</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GEE_AST_one_model_vs_d00!R7C7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11</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DA47EC" w:rsidRPr="00B130D2">
              <w:rPr>
                <w:sz w:val="20"/>
                <w:szCs w:val="20"/>
              </w:rPr>
              <w:t>(</w:t>
            </w:r>
            <w:r w:rsidR="0065520D">
              <w:rPr>
                <w:sz w:val="20"/>
                <w:szCs w:val="20"/>
              </w:rPr>
              <w:t>n</w:t>
            </w:r>
            <w:r w:rsidR="00DA47EC" w:rsidRPr="00B130D2">
              <w:rPr>
                <w:sz w:val="20"/>
                <w:szCs w:val="20"/>
              </w:rPr>
              <w:t>=</w:t>
            </w:r>
            <w:r w:rsidR="00C767C4" w:rsidRPr="00B130D2">
              <w:rPr>
                <w:sz w:val="20"/>
                <w:szCs w:val="20"/>
              </w:rPr>
              <w:t>43</w:t>
            </w:r>
            <w:r w:rsidR="00DA47EC" w:rsidRPr="00B130D2">
              <w:rPr>
                <w:sz w:val="20"/>
                <w:szCs w:val="20"/>
              </w:rPr>
              <w:t>)</w:t>
            </w:r>
          </w:p>
        </w:tc>
        <w:tc>
          <w:tcPr>
            <w:tcW w:w="2553" w:type="dxa"/>
            <w:shd w:val="clear" w:color="auto" w:fill="E7E6E6"/>
          </w:tcPr>
          <w:p w14:paraId="22570E2E" w14:textId="4D4B9EC0" w:rsidR="00DA47EC" w:rsidRPr="00B130D2" w:rsidRDefault="00512B30" w:rsidP="00BE2F1B">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GEE_AST_one_model_vs_d00!R7C8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4.0</w:t>
            </w:r>
            <w:r w:rsidRPr="00B130D2">
              <w:rPr>
                <w:rFonts w:cstheme="minorHAnsi"/>
                <w:sz w:val="20"/>
                <w:szCs w:val="20"/>
              </w:rPr>
              <w:fldChar w:fldCharType="end"/>
            </w:r>
            <w:r w:rsidR="00DA47EC"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GEE_AST_one_model_vs_d00!R7C9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-9.3</w:t>
            </w:r>
            <w:r w:rsidRPr="00B130D2">
              <w:rPr>
                <w:rFonts w:cstheme="minorHAnsi"/>
                <w:sz w:val="20"/>
                <w:szCs w:val="20"/>
              </w:rPr>
              <w:fldChar w:fldCharType="end"/>
            </w:r>
            <w:r w:rsidR="00DA47EC"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GEE_AST_one_model_vs_d00!R7C10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17.4</w:t>
            </w:r>
            <w:r w:rsidRPr="00B130D2">
              <w:rPr>
                <w:rFonts w:cstheme="minorHAnsi"/>
                <w:sz w:val="20"/>
                <w:szCs w:val="20"/>
              </w:rPr>
              <w:fldChar w:fldCharType="end"/>
            </w:r>
            <w:r w:rsidR="00DA47EC"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GEE_AST_one_model_vs_d00!R7C11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0.56</w:t>
            </w:r>
            <w:r w:rsidRPr="00B130D2">
              <w:rPr>
                <w:rFonts w:cstheme="minorHAnsi"/>
                <w:sz w:val="20"/>
                <w:szCs w:val="20"/>
              </w:rPr>
              <w:fldChar w:fldCharType="end"/>
            </w:r>
            <w:r w:rsidR="000B5679">
              <w:rPr>
                <w:rFonts w:cstheme="minorHAnsi"/>
                <w:sz w:val="20"/>
                <w:szCs w:val="20"/>
                <w:vertAlign w:val="superscript"/>
              </w:rPr>
              <w:t>†</w:t>
            </w:r>
          </w:p>
        </w:tc>
        <w:tc>
          <w:tcPr>
            <w:tcW w:w="2408" w:type="dxa"/>
            <w:shd w:val="clear" w:color="auto" w:fill="E7E6E6"/>
          </w:tcPr>
          <w:p w14:paraId="00C7C964" w14:textId="0E990FBE"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-0.9</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GEE_AST_one_model_vs_d00!R7C13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-5.0</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3.3</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GEE_AST_one_model_vs_d00!R7C15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0.69</w:t>
            </w:r>
            <w:r w:rsidRPr="00B130D2">
              <w:rPr>
                <w:sz w:val="20"/>
                <w:szCs w:val="20"/>
              </w:rPr>
              <w:fldChar w:fldCharType="end"/>
            </w:r>
            <w:r w:rsidR="000B5679">
              <w:rPr>
                <w:rFonts w:cstheme="minorHAnsi"/>
                <w:sz w:val="20"/>
                <w:szCs w:val="20"/>
                <w:vertAlign w:val="superscript"/>
              </w:rPr>
              <w:t>†</w:t>
            </w:r>
          </w:p>
        </w:tc>
        <w:tc>
          <w:tcPr>
            <w:tcW w:w="2412" w:type="dxa"/>
            <w:shd w:val="clear" w:color="auto" w:fill="E7E6E6"/>
          </w:tcPr>
          <w:p w14:paraId="0B85AA2B" w14:textId="400A3E93" w:rsidR="00DA47EC" w:rsidRPr="00B130D2" w:rsidRDefault="00512B30" w:rsidP="00BE2F1B">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4.9</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GEE_AST_one_model_vs_d00!R7C17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-8.3</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GEE_AST_one_model_vs_d00!R7C18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18.1</w:t>
            </w:r>
            <w:r w:rsidRPr="00B130D2">
              <w:rPr>
                <w:sz w:val="20"/>
                <w:szCs w:val="20"/>
              </w:rPr>
              <w:fldChar w:fldCharType="end"/>
            </w:r>
            <w:r w:rsidR="00DA47EC"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GEE_AST_one_model_vs_d00!R7C19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0.47</w:t>
            </w:r>
            <w:r w:rsidRPr="00B130D2">
              <w:rPr>
                <w:sz w:val="20"/>
                <w:szCs w:val="20"/>
              </w:rPr>
              <w:fldChar w:fldCharType="end"/>
            </w:r>
            <w:r w:rsidR="000B5679">
              <w:rPr>
                <w:rFonts w:cstheme="minorHAnsi"/>
                <w:sz w:val="20"/>
                <w:szCs w:val="20"/>
                <w:vertAlign w:val="superscript"/>
              </w:rPr>
              <w:t>†</w:t>
            </w:r>
          </w:p>
        </w:tc>
      </w:tr>
      <w:tr w:rsidR="00BA7181" w:rsidRPr="00B130D2" w14:paraId="261F1A69" w14:textId="77777777" w:rsidTr="002D2A0E">
        <w:trPr>
          <w:jc w:val="center"/>
        </w:trPr>
        <w:tc>
          <w:tcPr>
            <w:tcW w:w="4678" w:type="dxa"/>
            <w:shd w:val="clear" w:color="auto" w:fill="E7E6E6"/>
          </w:tcPr>
          <w:p w14:paraId="0EB63EEC" w14:textId="28552182" w:rsidR="00BA7181" w:rsidRPr="00B130D2" w:rsidRDefault="00BA7181" w:rsidP="00BA7181">
            <w:pPr>
              <w:pStyle w:val="NoSpacing"/>
              <w:rPr>
                <w:sz w:val="20"/>
                <w:szCs w:val="20"/>
              </w:rPr>
            </w:pPr>
            <w:r w:rsidRPr="00B130D2">
              <w:rPr>
                <w:sz w:val="20"/>
                <w:szCs w:val="20"/>
              </w:rPr>
              <w:t xml:space="preserve">   with normal baseline (</w:t>
            </w:r>
            <w:r w:rsidRPr="00B130D2">
              <w:rPr>
                <w:rFonts w:cstheme="minorHAnsi"/>
                <w:sz w:val="20"/>
                <w:szCs w:val="20"/>
              </w:rPr>
              <w:t>&lt;</w:t>
            </w:r>
            <w:r w:rsidRPr="00B130D2">
              <w:rPr>
                <w:sz w:val="20"/>
                <w:szCs w:val="20"/>
              </w:rPr>
              <w:t>45 iu/L)</w:t>
            </w:r>
          </w:p>
        </w:tc>
        <w:tc>
          <w:tcPr>
            <w:tcW w:w="1416" w:type="dxa"/>
            <w:shd w:val="clear" w:color="auto" w:fill="E7E6E6"/>
          </w:tcPr>
          <w:p w14:paraId="009891AB" w14:textId="61377763" w:rsidR="00BA7181" w:rsidRPr="00B130D2" w:rsidRDefault="00512B30" w:rsidP="00D0670A">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3</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GEE_AST_one_model_vs_d00!R8C3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6</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=29)</w:t>
            </w:r>
          </w:p>
        </w:tc>
        <w:tc>
          <w:tcPr>
            <w:tcW w:w="1418" w:type="dxa"/>
            <w:shd w:val="clear" w:color="auto" w:fill="E7E6E6"/>
          </w:tcPr>
          <w:p w14:paraId="78190DDB" w14:textId="6184C977" w:rsidR="00BA7181" w:rsidRPr="00B130D2" w:rsidRDefault="00512B30" w:rsidP="00D0670A">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GEE_AST_one_model_vs_d00!R8C5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=39)</w:t>
            </w:r>
          </w:p>
        </w:tc>
        <w:tc>
          <w:tcPr>
            <w:tcW w:w="1417" w:type="dxa"/>
            <w:shd w:val="clear" w:color="auto" w:fill="E7E6E6"/>
          </w:tcPr>
          <w:p w14:paraId="7435885D" w14:textId="4FFDBD12" w:rsidR="00BA7181" w:rsidRPr="00B130D2" w:rsidRDefault="00512B30" w:rsidP="00D0670A">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GEE_AST_one_model_vs_d00!R8C7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10</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=40)</w:t>
            </w:r>
          </w:p>
        </w:tc>
        <w:tc>
          <w:tcPr>
            <w:tcW w:w="2553" w:type="dxa"/>
            <w:shd w:val="clear" w:color="auto" w:fill="E7E6E6"/>
          </w:tcPr>
          <w:p w14:paraId="44BD3C44" w14:textId="3B9A027C" w:rsidR="00BA7181" w:rsidRPr="00B130D2" w:rsidRDefault="00512B30" w:rsidP="00BA7181">
            <w:pPr>
              <w:pStyle w:val="NoSpacing"/>
              <w:jc w:val="center"/>
              <w:rPr>
                <w:rFonts w:cstheme="minorHAnsi"/>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GEE_AST_one_model_vs_d00!R8C8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-2.6</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GEE_AST_one_model_vs_d00!R8C9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-6.2</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GEE_AST_one_model_vs_d00!R8C10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1.0</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GEE_AST_one_model_vs_d00!R8C11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0.16</w:t>
            </w:r>
            <w:r w:rsidRPr="00B130D2">
              <w:rPr>
                <w:rFonts w:cstheme="minorHAnsi"/>
                <w:sz w:val="20"/>
                <w:szCs w:val="20"/>
              </w:rPr>
              <w:fldChar w:fldCharType="end"/>
            </w:r>
            <w:r w:rsidR="000B5679">
              <w:rPr>
                <w:rFonts w:cstheme="minorHAnsi"/>
                <w:sz w:val="20"/>
                <w:szCs w:val="20"/>
                <w:vertAlign w:val="superscript"/>
              </w:rPr>
              <w:t>†</w:t>
            </w:r>
          </w:p>
        </w:tc>
        <w:tc>
          <w:tcPr>
            <w:tcW w:w="2408" w:type="dxa"/>
            <w:shd w:val="clear" w:color="auto" w:fill="E7E6E6"/>
          </w:tcPr>
          <w:p w14:paraId="2ABDC682" w14:textId="1B569508" w:rsidR="00BA7181" w:rsidRPr="00B130D2" w:rsidRDefault="00512B30" w:rsidP="00BA7181">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-0.3</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GEE_AST_one_model_vs_d00!R8C13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-4.3</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3.8</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GEE_AST_one_model_vs_d00!R8C15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0.90</w:t>
            </w:r>
            <w:r w:rsidRPr="00B130D2">
              <w:rPr>
                <w:sz w:val="20"/>
                <w:szCs w:val="20"/>
              </w:rPr>
              <w:fldChar w:fldCharType="end"/>
            </w:r>
            <w:r w:rsidR="000B5679">
              <w:rPr>
                <w:rFonts w:cstheme="minorHAnsi"/>
                <w:sz w:val="20"/>
                <w:szCs w:val="20"/>
                <w:vertAlign w:val="superscript"/>
              </w:rPr>
              <w:t>†</w:t>
            </w:r>
          </w:p>
        </w:tc>
        <w:tc>
          <w:tcPr>
            <w:tcW w:w="2412" w:type="dxa"/>
            <w:shd w:val="clear" w:color="auto" w:fill="E7E6E6"/>
          </w:tcPr>
          <w:p w14:paraId="4D753FD8" w14:textId="0D4AEC26" w:rsidR="00BA7181" w:rsidRPr="00B130D2" w:rsidRDefault="00512B30" w:rsidP="00BA7181">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-2.3</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GEE_AST_one_model_vs_d00!R8C17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-5.8</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GEE_AST_one_model_vs_d00!R8C18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1.1</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GEE_AST_one_model_vs_d00!R8C19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0.18</w:t>
            </w:r>
            <w:r w:rsidRPr="00B130D2">
              <w:rPr>
                <w:sz w:val="20"/>
                <w:szCs w:val="20"/>
              </w:rPr>
              <w:fldChar w:fldCharType="end"/>
            </w:r>
            <w:r w:rsidR="000B5679">
              <w:rPr>
                <w:rFonts w:cstheme="minorHAnsi"/>
                <w:sz w:val="20"/>
                <w:szCs w:val="20"/>
                <w:vertAlign w:val="superscript"/>
              </w:rPr>
              <w:t>†</w:t>
            </w:r>
          </w:p>
        </w:tc>
      </w:tr>
      <w:tr w:rsidR="00BA7181" w:rsidRPr="00B130D2" w14:paraId="5EC25BF7" w14:textId="77777777" w:rsidTr="002D2A0E">
        <w:trPr>
          <w:jc w:val="center"/>
        </w:trPr>
        <w:tc>
          <w:tcPr>
            <w:tcW w:w="4678" w:type="dxa"/>
            <w:shd w:val="clear" w:color="auto" w:fill="E7E6E6"/>
          </w:tcPr>
          <w:p w14:paraId="50AC1A49" w14:textId="45DD5432" w:rsidR="00BA7181" w:rsidRPr="00B130D2" w:rsidRDefault="00BA7181" w:rsidP="00BA7181">
            <w:pPr>
              <w:pStyle w:val="NoSpacing"/>
              <w:rPr>
                <w:sz w:val="20"/>
                <w:szCs w:val="20"/>
              </w:rPr>
            </w:pPr>
            <w:r w:rsidRPr="00B130D2">
              <w:rPr>
                <w:sz w:val="20"/>
                <w:szCs w:val="20"/>
              </w:rPr>
              <w:t xml:space="preserve">   with abnormal baseline (</w:t>
            </w:r>
            <w:r w:rsidRPr="00B130D2">
              <w:rPr>
                <w:rFonts w:cstheme="minorHAnsi"/>
                <w:sz w:val="20"/>
                <w:szCs w:val="20"/>
              </w:rPr>
              <w:t>≥</w:t>
            </w:r>
            <w:r w:rsidRPr="00B130D2">
              <w:rPr>
                <w:sz w:val="20"/>
                <w:szCs w:val="20"/>
              </w:rPr>
              <w:t>45 iu/L)</w:t>
            </w:r>
          </w:p>
        </w:tc>
        <w:tc>
          <w:tcPr>
            <w:tcW w:w="1416" w:type="dxa"/>
            <w:shd w:val="clear" w:color="auto" w:fill="E7E6E6"/>
          </w:tcPr>
          <w:p w14:paraId="75793C5B" w14:textId="1526999B" w:rsidR="00BA7181" w:rsidRPr="00B130D2" w:rsidRDefault="00512B30" w:rsidP="00D0670A">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62</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GEE_AST_one_model_vs_d00!R9C3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106</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=4)</w:t>
            </w:r>
          </w:p>
        </w:tc>
        <w:tc>
          <w:tcPr>
            <w:tcW w:w="1418" w:type="dxa"/>
            <w:shd w:val="clear" w:color="auto" w:fill="E7E6E6"/>
          </w:tcPr>
          <w:p w14:paraId="470D6718" w14:textId="0823FE1D" w:rsidR="00BA7181" w:rsidRPr="00B130D2" w:rsidRDefault="00512B30" w:rsidP="00D0670A">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GEE_AST_one_model_vs_d00!R9C5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=3)</w:t>
            </w:r>
          </w:p>
        </w:tc>
        <w:tc>
          <w:tcPr>
            <w:tcW w:w="1417" w:type="dxa"/>
            <w:shd w:val="clear" w:color="auto" w:fill="E7E6E6"/>
          </w:tcPr>
          <w:p w14:paraId="6838DD42" w14:textId="68B14B21" w:rsidR="00BA7181" w:rsidRPr="00B130D2" w:rsidRDefault="00512B30" w:rsidP="00D0670A">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14</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GEE_AST_one_model_vs_d00!R9C7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24</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=3)</w:t>
            </w:r>
          </w:p>
        </w:tc>
        <w:tc>
          <w:tcPr>
            <w:tcW w:w="2553" w:type="dxa"/>
            <w:shd w:val="clear" w:color="auto" w:fill="E7E6E6"/>
          </w:tcPr>
          <w:p w14:paraId="688D0923" w14:textId="7F2440B7" w:rsidR="00BA7181" w:rsidRPr="00B130D2" w:rsidRDefault="00512B30" w:rsidP="00BA7181">
            <w:pPr>
              <w:pStyle w:val="NoSpacing"/>
              <w:jc w:val="center"/>
              <w:rPr>
                <w:rFonts w:cstheme="minorHAnsi"/>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GEE_AST_one_model_vs_d00!R9C8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48.3</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GEE_AST_one_model_vs_d00!R9C9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-49.5</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GEE_AST_one_model_vs_d00!R9C10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146.0</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(LSTM)\\IVERMAL\\Statistics\\Analysis\\table070305.xlsx" GEE_AST_one_model_vs_d00!R9C11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0.33</w:t>
            </w:r>
            <w:r w:rsidRPr="00B130D2">
              <w:rPr>
                <w:rFonts w:cstheme="minorHAnsi"/>
                <w:sz w:val="20"/>
                <w:szCs w:val="20"/>
              </w:rPr>
              <w:fldChar w:fldCharType="end"/>
            </w:r>
            <w:r w:rsidR="000B5679">
              <w:rPr>
                <w:rFonts w:cstheme="minorHAnsi"/>
                <w:sz w:val="20"/>
                <w:szCs w:val="20"/>
                <w:vertAlign w:val="superscript"/>
              </w:rPr>
              <w:t>†</w:t>
            </w:r>
          </w:p>
        </w:tc>
        <w:tc>
          <w:tcPr>
            <w:tcW w:w="2408" w:type="dxa"/>
            <w:shd w:val="clear" w:color="auto" w:fill="E7E6E6"/>
          </w:tcPr>
          <w:p w14:paraId="05A46D98" w14:textId="4CF105A3" w:rsidR="00BA7181" w:rsidRPr="00B130D2" w:rsidRDefault="00512B30" w:rsidP="00BA7181">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-8.7</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GEE_AST_one_model_vs_d00!R9C13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-33.9</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16.6</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GEE_AST_one_model_vs_d00!R9C15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0.50</w:t>
            </w:r>
            <w:r w:rsidRPr="00B130D2">
              <w:rPr>
                <w:sz w:val="20"/>
                <w:szCs w:val="20"/>
              </w:rPr>
              <w:fldChar w:fldCharType="end"/>
            </w:r>
            <w:r w:rsidR="000B5679">
              <w:rPr>
                <w:rFonts w:cstheme="minorHAnsi"/>
                <w:sz w:val="20"/>
                <w:szCs w:val="20"/>
                <w:vertAlign w:val="superscript"/>
              </w:rPr>
              <w:t>†</w:t>
            </w:r>
          </w:p>
        </w:tc>
        <w:tc>
          <w:tcPr>
            <w:tcW w:w="2412" w:type="dxa"/>
            <w:shd w:val="clear" w:color="auto" w:fill="E7E6E6"/>
          </w:tcPr>
          <w:p w14:paraId="100D0696" w14:textId="1667B35F" w:rsidR="00BA7181" w:rsidRPr="00B130D2" w:rsidRDefault="00512B30" w:rsidP="00BA7181">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56.9</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GEE_AST_one_model_vs_d00!R9C17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-38.4</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GEE_AST_one_model_vs_d00!R9C18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152.2</w:t>
            </w:r>
            <w:r w:rsidRPr="00B130D2">
              <w:rPr>
                <w:sz w:val="20"/>
                <w:szCs w:val="20"/>
              </w:rPr>
              <w:fldChar w:fldCharType="end"/>
            </w:r>
            <w:r w:rsidR="00BA7181"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(LSTM)\\IVERMAL\\Statistics\\Analysis\\table070305.xlsx" GEE_AST_one_model_vs_d00!R9C19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0.24</w:t>
            </w:r>
            <w:r w:rsidRPr="00B130D2">
              <w:rPr>
                <w:sz w:val="20"/>
                <w:szCs w:val="20"/>
              </w:rPr>
              <w:fldChar w:fldCharType="end"/>
            </w:r>
            <w:r w:rsidR="000B5679">
              <w:rPr>
                <w:rFonts w:cstheme="minorHAnsi"/>
                <w:sz w:val="20"/>
                <w:szCs w:val="20"/>
                <w:vertAlign w:val="superscript"/>
              </w:rPr>
              <w:t>†</w:t>
            </w:r>
          </w:p>
        </w:tc>
      </w:tr>
      <w:tr w:rsidR="00BA7181" w:rsidRPr="00B130D2" w14:paraId="28E3A714" w14:textId="77777777" w:rsidTr="002D2A0E">
        <w:trPr>
          <w:jc w:val="center"/>
        </w:trPr>
        <w:tc>
          <w:tcPr>
            <w:tcW w:w="4678" w:type="dxa"/>
            <w:shd w:val="clear" w:color="auto" w:fill="E7E6E6"/>
          </w:tcPr>
          <w:p w14:paraId="58EEE7A4" w14:textId="20C36E95" w:rsidR="00BA7181" w:rsidRPr="00B130D2" w:rsidRDefault="00BA7181" w:rsidP="00BA7181">
            <w:pPr>
              <w:pStyle w:val="NoSpacing"/>
              <w:rPr>
                <w:sz w:val="20"/>
                <w:szCs w:val="20"/>
              </w:rPr>
            </w:pPr>
            <w:r w:rsidRPr="00B130D2">
              <w:rPr>
                <w:sz w:val="20"/>
                <w:szCs w:val="20"/>
              </w:rPr>
              <w:t>AST, development of elevation</w:t>
            </w:r>
            <w:r w:rsidR="00673E1F" w:rsidRPr="00B130D2">
              <w:rPr>
                <w:rFonts w:cstheme="minorHAnsi"/>
                <w:sz w:val="20"/>
                <w:szCs w:val="20"/>
                <w:vertAlign w:val="superscript"/>
              </w:rPr>
              <w:t>§</w:t>
            </w:r>
            <w:r w:rsidRPr="00B130D2">
              <w:rPr>
                <w:sz w:val="20"/>
                <w:szCs w:val="20"/>
              </w:rPr>
              <w:t xml:space="preserve"> (</w:t>
            </w:r>
            <w:r w:rsidRPr="00B130D2">
              <w:rPr>
                <w:rFonts w:cstheme="minorHAnsi"/>
                <w:sz w:val="20"/>
                <w:szCs w:val="20"/>
              </w:rPr>
              <w:t>≥</w:t>
            </w:r>
            <w:r w:rsidRPr="00B130D2">
              <w:rPr>
                <w:sz w:val="20"/>
                <w:szCs w:val="20"/>
              </w:rPr>
              <w:t>45 iu/L)</w:t>
            </w:r>
          </w:p>
        </w:tc>
        <w:tc>
          <w:tcPr>
            <w:tcW w:w="1416" w:type="dxa"/>
            <w:shd w:val="clear" w:color="auto" w:fill="E7E6E6"/>
          </w:tcPr>
          <w:p w14:paraId="603972FA" w14:textId="68FB76AD" w:rsidR="00BA7181" w:rsidRPr="00B130D2" w:rsidRDefault="00BA7181" w:rsidP="00BA7181">
            <w:pPr>
              <w:pStyle w:val="NoSpacing"/>
              <w:jc w:val="center"/>
              <w:rPr>
                <w:sz w:val="20"/>
                <w:szCs w:val="20"/>
              </w:rPr>
            </w:pPr>
            <w:r w:rsidRPr="00B130D2">
              <w:rPr>
                <w:sz w:val="20"/>
                <w:szCs w:val="20"/>
              </w:rPr>
              <w:t>1/29 (3</w:t>
            </w:r>
            <w:r w:rsidR="00B761EF">
              <w:rPr>
                <w:sz w:val="20"/>
                <w:szCs w:val="20"/>
              </w:rPr>
              <w:t>%</w:t>
            </w:r>
            <w:r w:rsidRPr="00B130D2">
              <w:rPr>
                <w:sz w:val="20"/>
                <w:szCs w:val="20"/>
              </w:rPr>
              <w:t>)</w:t>
            </w:r>
          </w:p>
        </w:tc>
        <w:tc>
          <w:tcPr>
            <w:tcW w:w="1418" w:type="dxa"/>
            <w:shd w:val="clear" w:color="auto" w:fill="E7E6E6"/>
          </w:tcPr>
          <w:p w14:paraId="16FCD4AA" w14:textId="64AC3073" w:rsidR="00BA7181" w:rsidRPr="00B130D2" w:rsidRDefault="00BA7181" w:rsidP="00BA7181">
            <w:pPr>
              <w:pStyle w:val="NoSpacing"/>
              <w:jc w:val="center"/>
              <w:rPr>
                <w:sz w:val="20"/>
                <w:szCs w:val="20"/>
              </w:rPr>
            </w:pPr>
            <w:r w:rsidRPr="00B130D2">
              <w:rPr>
                <w:sz w:val="20"/>
                <w:szCs w:val="20"/>
              </w:rPr>
              <w:t>2/39 (5</w:t>
            </w:r>
            <w:r w:rsidR="00B761EF">
              <w:rPr>
                <w:sz w:val="20"/>
                <w:szCs w:val="20"/>
              </w:rPr>
              <w:t>%</w:t>
            </w:r>
            <w:r w:rsidRPr="00B130D2">
              <w:rPr>
                <w:sz w:val="20"/>
                <w:szCs w:val="20"/>
              </w:rPr>
              <w:t>)</w:t>
            </w:r>
          </w:p>
        </w:tc>
        <w:tc>
          <w:tcPr>
            <w:tcW w:w="1417" w:type="dxa"/>
            <w:shd w:val="clear" w:color="auto" w:fill="E7E6E6"/>
          </w:tcPr>
          <w:p w14:paraId="7C772A30" w14:textId="753C7332" w:rsidR="00BA7181" w:rsidRPr="00B130D2" w:rsidRDefault="00BA7181" w:rsidP="00BA7181">
            <w:pPr>
              <w:pStyle w:val="NoSpacing"/>
              <w:jc w:val="center"/>
              <w:rPr>
                <w:sz w:val="20"/>
                <w:szCs w:val="20"/>
              </w:rPr>
            </w:pPr>
            <w:r w:rsidRPr="00B130D2">
              <w:rPr>
                <w:sz w:val="20"/>
                <w:szCs w:val="20"/>
              </w:rPr>
              <w:t>2/40 (5</w:t>
            </w:r>
            <w:r w:rsidR="00B761EF">
              <w:rPr>
                <w:sz w:val="20"/>
                <w:szCs w:val="20"/>
              </w:rPr>
              <w:t>%</w:t>
            </w:r>
            <w:r w:rsidRPr="00B130D2">
              <w:rPr>
                <w:sz w:val="20"/>
                <w:szCs w:val="20"/>
              </w:rPr>
              <w:t>)</w:t>
            </w:r>
          </w:p>
        </w:tc>
        <w:tc>
          <w:tcPr>
            <w:tcW w:w="2553" w:type="dxa"/>
            <w:shd w:val="clear" w:color="auto" w:fill="E7E6E6"/>
          </w:tcPr>
          <w:p w14:paraId="029A68A1" w14:textId="50226137" w:rsidR="00BA7181" w:rsidRPr="00B130D2" w:rsidRDefault="00BA7181" w:rsidP="00BA7181">
            <w:pPr>
              <w:pStyle w:val="NoSpacing"/>
              <w:jc w:val="center"/>
              <w:rPr>
                <w:sz w:val="20"/>
                <w:szCs w:val="20"/>
              </w:rPr>
            </w:pPr>
            <w:r w:rsidRPr="00B130D2">
              <w:rPr>
                <w:sz w:val="20"/>
                <w:szCs w:val="20"/>
              </w:rPr>
              <w:t>-1.6</w:t>
            </w:r>
            <w:r w:rsidR="00B906FC">
              <w:rPr>
                <w:rFonts w:cstheme="minorHAnsi"/>
                <w:sz w:val="20"/>
                <w:szCs w:val="20"/>
              </w:rPr>
              <w:t>%</w:t>
            </w:r>
            <w:r w:rsidRPr="00B130D2">
              <w:rPr>
                <w:sz w:val="20"/>
                <w:szCs w:val="20"/>
              </w:rPr>
              <w:t xml:space="preserve"> (-11.7</w:t>
            </w:r>
            <w:r w:rsidR="00B906FC">
              <w:rPr>
                <w:rFonts w:cstheme="minorHAnsi"/>
                <w:sz w:val="20"/>
                <w:szCs w:val="20"/>
              </w:rPr>
              <w:t>%</w:t>
            </w:r>
            <w:r w:rsidRPr="00B130D2">
              <w:rPr>
                <w:sz w:val="20"/>
                <w:szCs w:val="20"/>
              </w:rPr>
              <w:t>, 8.6</w:t>
            </w:r>
            <w:r w:rsidR="00B906FC">
              <w:rPr>
                <w:rFonts w:cstheme="minorHAnsi"/>
                <w:sz w:val="20"/>
                <w:szCs w:val="20"/>
              </w:rPr>
              <w:t>%</w:t>
            </w:r>
            <w:r w:rsidRPr="00B130D2">
              <w:rPr>
                <w:sz w:val="20"/>
                <w:szCs w:val="20"/>
              </w:rPr>
              <w:t>), 0.77</w:t>
            </w:r>
            <w:r w:rsidR="000B5679">
              <w:rPr>
                <w:rFonts w:cstheme="minorHAnsi"/>
                <w:sz w:val="20"/>
                <w:szCs w:val="20"/>
                <w:vertAlign w:val="superscript"/>
              </w:rPr>
              <w:t>#</w:t>
            </w:r>
          </w:p>
        </w:tc>
        <w:tc>
          <w:tcPr>
            <w:tcW w:w="2408" w:type="dxa"/>
            <w:shd w:val="clear" w:color="auto" w:fill="E7E6E6"/>
          </w:tcPr>
          <w:p w14:paraId="78AC9F42" w14:textId="3E1756C1" w:rsidR="00BA7181" w:rsidRPr="00B130D2" w:rsidRDefault="00BA7181" w:rsidP="00BA7181">
            <w:pPr>
              <w:pStyle w:val="NoSpacing"/>
              <w:jc w:val="center"/>
              <w:rPr>
                <w:sz w:val="20"/>
                <w:szCs w:val="20"/>
              </w:rPr>
            </w:pPr>
            <w:r w:rsidRPr="00B130D2">
              <w:rPr>
                <w:sz w:val="20"/>
                <w:szCs w:val="20"/>
              </w:rPr>
              <w:t>0.1</w:t>
            </w:r>
            <w:r w:rsidR="00B906FC">
              <w:rPr>
                <w:rFonts w:cstheme="minorHAnsi"/>
                <w:sz w:val="20"/>
                <w:szCs w:val="20"/>
              </w:rPr>
              <w:t>%</w:t>
            </w:r>
            <w:r w:rsidRPr="00B130D2">
              <w:rPr>
                <w:sz w:val="20"/>
                <w:szCs w:val="20"/>
              </w:rPr>
              <w:t xml:space="preserve"> (-9.3</w:t>
            </w:r>
            <w:r w:rsidR="00B906FC">
              <w:rPr>
                <w:rFonts w:cstheme="minorHAnsi"/>
                <w:sz w:val="20"/>
                <w:szCs w:val="20"/>
              </w:rPr>
              <w:t>%</w:t>
            </w:r>
            <w:r w:rsidRPr="00B130D2">
              <w:rPr>
                <w:sz w:val="20"/>
                <w:szCs w:val="20"/>
              </w:rPr>
              <w:t>, 9.5</w:t>
            </w:r>
            <w:r w:rsidR="00B906FC">
              <w:rPr>
                <w:rFonts w:cstheme="minorHAnsi"/>
                <w:sz w:val="20"/>
                <w:szCs w:val="20"/>
              </w:rPr>
              <w:t>%</w:t>
            </w:r>
            <w:r w:rsidRPr="00B130D2">
              <w:rPr>
                <w:sz w:val="20"/>
                <w:szCs w:val="20"/>
              </w:rPr>
              <w:t>), 0.98</w:t>
            </w:r>
            <w:r w:rsidR="000B5679">
              <w:rPr>
                <w:rFonts w:cstheme="minorHAnsi"/>
                <w:sz w:val="20"/>
                <w:szCs w:val="20"/>
                <w:vertAlign w:val="superscript"/>
              </w:rPr>
              <w:t>#</w:t>
            </w:r>
          </w:p>
        </w:tc>
        <w:tc>
          <w:tcPr>
            <w:tcW w:w="2412" w:type="dxa"/>
            <w:shd w:val="clear" w:color="auto" w:fill="E7E6E6"/>
          </w:tcPr>
          <w:p w14:paraId="11669EB8" w14:textId="531BA5EA" w:rsidR="00BA7181" w:rsidRPr="00B130D2" w:rsidRDefault="00BA7181" w:rsidP="00BA7181">
            <w:pPr>
              <w:pStyle w:val="NoSpacing"/>
              <w:jc w:val="center"/>
              <w:rPr>
                <w:sz w:val="20"/>
                <w:szCs w:val="20"/>
              </w:rPr>
            </w:pPr>
            <w:r w:rsidRPr="00B130D2">
              <w:rPr>
                <w:sz w:val="20"/>
                <w:szCs w:val="20"/>
              </w:rPr>
              <w:t>-1.7</w:t>
            </w:r>
            <w:r w:rsidR="00B906FC">
              <w:rPr>
                <w:rFonts w:cstheme="minorHAnsi"/>
                <w:sz w:val="20"/>
                <w:szCs w:val="20"/>
              </w:rPr>
              <w:t>%</w:t>
            </w:r>
            <w:r w:rsidRPr="00B130D2">
              <w:rPr>
                <w:sz w:val="20"/>
                <w:szCs w:val="20"/>
              </w:rPr>
              <w:t xml:space="preserve"> (-11.9</w:t>
            </w:r>
            <w:r w:rsidR="00B906FC">
              <w:rPr>
                <w:rFonts w:cstheme="minorHAnsi"/>
                <w:sz w:val="20"/>
                <w:szCs w:val="20"/>
              </w:rPr>
              <w:t>%</w:t>
            </w:r>
            <w:r w:rsidRPr="00B130D2">
              <w:rPr>
                <w:sz w:val="20"/>
                <w:szCs w:val="20"/>
              </w:rPr>
              <w:t>, 8.6</w:t>
            </w:r>
            <w:r w:rsidR="00B906FC">
              <w:rPr>
                <w:rFonts w:cstheme="minorHAnsi"/>
                <w:sz w:val="20"/>
                <w:szCs w:val="20"/>
              </w:rPr>
              <w:t>%</w:t>
            </w:r>
            <w:r w:rsidRPr="00B130D2">
              <w:rPr>
                <w:sz w:val="20"/>
                <w:szCs w:val="20"/>
              </w:rPr>
              <w:t>), 0.75</w:t>
            </w:r>
            <w:r w:rsidR="000B5679">
              <w:rPr>
                <w:rFonts w:cstheme="minorHAnsi"/>
                <w:sz w:val="20"/>
                <w:szCs w:val="20"/>
                <w:vertAlign w:val="superscript"/>
              </w:rPr>
              <w:t>#</w:t>
            </w:r>
          </w:p>
        </w:tc>
      </w:tr>
      <w:tr w:rsidR="00BA7181" w:rsidRPr="00B130D2" w14:paraId="6F06CE59" w14:textId="77777777" w:rsidTr="002D2A0E">
        <w:trPr>
          <w:jc w:val="center"/>
        </w:trPr>
        <w:tc>
          <w:tcPr>
            <w:tcW w:w="4678" w:type="dxa"/>
            <w:shd w:val="clear" w:color="auto" w:fill="auto"/>
          </w:tcPr>
          <w:p w14:paraId="408D6084" w14:textId="740AE688" w:rsidR="00BA7181" w:rsidRPr="00B130D2" w:rsidRDefault="00BA7181" w:rsidP="00BA7181">
            <w:pPr>
              <w:pStyle w:val="NoSpacing"/>
              <w:rPr>
                <w:sz w:val="20"/>
                <w:szCs w:val="20"/>
              </w:rPr>
            </w:pPr>
            <w:r w:rsidRPr="00B130D2">
              <w:rPr>
                <w:sz w:val="20"/>
                <w:szCs w:val="20"/>
              </w:rPr>
              <w:t>ALT (max), maximum increase from baseline during follow-up</w:t>
            </w:r>
            <w:r w:rsidRPr="00B130D2" w:rsidDel="00E36C23">
              <w:rPr>
                <w:sz w:val="20"/>
                <w:szCs w:val="20"/>
              </w:rPr>
              <w:t xml:space="preserve"> </w:t>
            </w:r>
            <w:r w:rsidR="00022F9B">
              <w:rPr>
                <w:sz w:val="20"/>
                <w:szCs w:val="20"/>
              </w:rPr>
              <w:t>(</w:t>
            </w:r>
            <w:r w:rsidRPr="00B130D2">
              <w:rPr>
                <w:sz w:val="20"/>
                <w:szCs w:val="20"/>
              </w:rPr>
              <w:t>iu/L</w:t>
            </w:r>
            <w:r w:rsidR="00022F9B">
              <w:rPr>
                <w:sz w:val="20"/>
                <w:szCs w:val="20"/>
              </w:rPr>
              <w:t>)</w:t>
            </w:r>
          </w:p>
        </w:tc>
        <w:tc>
          <w:tcPr>
            <w:tcW w:w="1416" w:type="dxa"/>
            <w:shd w:val="clear" w:color="auto" w:fill="auto"/>
          </w:tcPr>
          <w:p w14:paraId="0ABC6EEA" w14:textId="5906D542" w:rsidR="00BA7181" w:rsidRPr="00B130D2" w:rsidRDefault="00512B30" w:rsidP="00BA7181">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GEE_ALT_one_model_vs_d00!R7C2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9</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24</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=41)</w:t>
            </w:r>
          </w:p>
        </w:tc>
        <w:tc>
          <w:tcPr>
            <w:tcW w:w="1418" w:type="dxa"/>
            <w:shd w:val="clear" w:color="auto" w:fill="auto"/>
          </w:tcPr>
          <w:p w14:paraId="79F7BB01" w14:textId="1505168A" w:rsidR="00BA7181" w:rsidRPr="00B130D2" w:rsidRDefault="00512B30" w:rsidP="00BA7181">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GEE_ALT_one_model_vs_d00!R7C4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7</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13</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=46)</w:t>
            </w:r>
          </w:p>
        </w:tc>
        <w:tc>
          <w:tcPr>
            <w:tcW w:w="1417" w:type="dxa"/>
            <w:shd w:val="clear" w:color="auto" w:fill="auto"/>
          </w:tcPr>
          <w:p w14:paraId="2FCE17D1" w14:textId="1B4FEED5" w:rsidR="00BA7181" w:rsidRPr="00B130D2" w:rsidRDefault="00512B30" w:rsidP="00BA7181">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GEE_ALT_one_model_vs_d00!R7C6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9</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21</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BA7181" w:rsidRPr="00B130D2">
              <w:rPr>
                <w:sz w:val="20"/>
                <w:szCs w:val="20"/>
              </w:rPr>
              <w:t>(</w:t>
            </w:r>
            <w:r w:rsidR="0065520D">
              <w:rPr>
                <w:sz w:val="20"/>
                <w:szCs w:val="20"/>
              </w:rPr>
              <w:t>n</w:t>
            </w:r>
            <w:r w:rsidR="00BA7181" w:rsidRPr="00B130D2">
              <w:rPr>
                <w:sz w:val="20"/>
                <w:szCs w:val="20"/>
              </w:rPr>
              <w:t>=46)</w:t>
            </w:r>
          </w:p>
        </w:tc>
        <w:tc>
          <w:tcPr>
            <w:tcW w:w="2553" w:type="dxa"/>
            <w:shd w:val="clear" w:color="auto" w:fill="auto"/>
          </w:tcPr>
          <w:p w14:paraId="1074698C" w14:textId="2835EC01" w:rsidR="00BA7181" w:rsidRPr="00B130D2" w:rsidRDefault="00512B30" w:rsidP="00BA7181">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-0.4</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-9.8</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GEE_ALT_one_model_vs_d00!R7C10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9.0</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GEE_ALT_one_model_vs_d00!R7C11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0.94</w:t>
            </w:r>
            <w:r w:rsidRPr="00B130D2">
              <w:rPr>
                <w:rFonts w:cstheme="minorHAnsi"/>
                <w:sz w:val="20"/>
                <w:szCs w:val="20"/>
              </w:rPr>
              <w:fldChar w:fldCharType="end"/>
            </w:r>
            <w:r w:rsidR="000B5679">
              <w:rPr>
                <w:rFonts w:cstheme="minorHAnsi"/>
                <w:sz w:val="20"/>
                <w:szCs w:val="20"/>
                <w:vertAlign w:val="superscript"/>
              </w:rPr>
              <w:t>†</w:t>
            </w:r>
          </w:p>
        </w:tc>
        <w:tc>
          <w:tcPr>
            <w:tcW w:w="2408" w:type="dxa"/>
            <w:shd w:val="clear" w:color="auto" w:fill="auto"/>
          </w:tcPr>
          <w:p w14:paraId="5D01D150" w14:textId="50B39BD5" w:rsidR="00BA7181" w:rsidRPr="00B130D2" w:rsidRDefault="00512B30" w:rsidP="00BA7181">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GEE_ALT_one_model_vs_d00!R7C12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-2.5</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-9.6</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GEE_ALT_one_model_vs_d00!R7C14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4.5</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0.49</w:t>
            </w:r>
            <w:r w:rsidRPr="00B130D2">
              <w:rPr>
                <w:rFonts w:cstheme="minorHAnsi"/>
                <w:sz w:val="20"/>
                <w:szCs w:val="20"/>
              </w:rPr>
              <w:fldChar w:fldCharType="end"/>
            </w:r>
            <w:r w:rsidR="000B5679">
              <w:rPr>
                <w:rFonts w:cstheme="minorHAnsi"/>
                <w:sz w:val="20"/>
                <w:szCs w:val="20"/>
                <w:vertAlign w:val="superscript"/>
              </w:rPr>
              <w:t>†</w:t>
            </w:r>
          </w:p>
        </w:tc>
        <w:tc>
          <w:tcPr>
            <w:tcW w:w="2412" w:type="dxa"/>
            <w:shd w:val="clear" w:color="auto" w:fill="auto"/>
          </w:tcPr>
          <w:p w14:paraId="29C7BF68" w14:textId="3B01DA67" w:rsidR="00BA7181" w:rsidRPr="00B130D2" w:rsidRDefault="00512B30" w:rsidP="00BA7181">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GEE_ALT_one_model_vs_d00!R7C16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2.1</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-6.2</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10.4</w:t>
            </w:r>
            <w:r w:rsidRPr="00B130D2">
              <w:rPr>
                <w:rFonts w:cstheme="minorHAnsi"/>
                <w:sz w:val="20"/>
                <w:szCs w:val="20"/>
              </w:rPr>
              <w:fldChar w:fldCharType="end"/>
            </w:r>
            <w:r w:rsidR="00BA7181"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GEE_ALT_one_model_vs_d00!R7C19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0.62</w:t>
            </w:r>
            <w:r w:rsidRPr="00B130D2">
              <w:rPr>
                <w:rFonts w:cstheme="minorHAnsi"/>
                <w:sz w:val="20"/>
                <w:szCs w:val="20"/>
              </w:rPr>
              <w:fldChar w:fldCharType="end"/>
            </w:r>
            <w:r w:rsidR="000B5679">
              <w:rPr>
                <w:rFonts w:cstheme="minorHAnsi"/>
                <w:sz w:val="20"/>
                <w:szCs w:val="20"/>
                <w:vertAlign w:val="superscript"/>
              </w:rPr>
              <w:t>†</w:t>
            </w:r>
          </w:p>
        </w:tc>
      </w:tr>
      <w:tr w:rsidR="005C63F9" w:rsidRPr="00B130D2" w14:paraId="77692EA4" w14:textId="77777777" w:rsidTr="002D2A0E">
        <w:trPr>
          <w:jc w:val="center"/>
        </w:trPr>
        <w:tc>
          <w:tcPr>
            <w:tcW w:w="4678" w:type="dxa"/>
            <w:shd w:val="clear" w:color="auto" w:fill="auto"/>
          </w:tcPr>
          <w:p w14:paraId="121FED3D" w14:textId="77777777" w:rsidR="005C63F9" w:rsidRPr="00B130D2" w:rsidRDefault="005C63F9" w:rsidP="005C63F9">
            <w:pPr>
              <w:pStyle w:val="NoSpacing"/>
              <w:rPr>
                <w:sz w:val="20"/>
                <w:szCs w:val="20"/>
              </w:rPr>
            </w:pPr>
            <w:r w:rsidRPr="00B130D2">
              <w:rPr>
                <w:sz w:val="20"/>
                <w:szCs w:val="20"/>
              </w:rPr>
              <w:t xml:space="preserve">   with normal baseline (</w:t>
            </w:r>
            <w:r w:rsidRPr="00B130D2">
              <w:rPr>
                <w:rFonts w:cstheme="minorHAnsi"/>
                <w:sz w:val="20"/>
                <w:szCs w:val="20"/>
              </w:rPr>
              <w:t>&lt;</w:t>
            </w:r>
            <w:r w:rsidRPr="00B130D2">
              <w:rPr>
                <w:sz w:val="20"/>
                <w:szCs w:val="20"/>
              </w:rPr>
              <w:t>35 iu/L)</w:t>
            </w:r>
          </w:p>
        </w:tc>
        <w:tc>
          <w:tcPr>
            <w:tcW w:w="1416" w:type="dxa"/>
            <w:shd w:val="clear" w:color="auto" w:fill="auto"/>
          </w:tcPr>
          <w:p w14:paraId="6DDCF820" w14:textId="79E87044" w:rsidR="005C63F9" w:rsidRPr="00B130D2" w:rsidDel="00966E16"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GEE_ALT_one_model_vs_d00!R8C2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6</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12</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w:t>
            </w:r>
            <w:r w:rsidR="00035311" w:rsidRPr="00B130D2">
              <w:rPr>
                <w:sz w:val="20"/>
                <w:szCs w:val="20"/>
              </w:rPr>
              <w:t>34</w:t>
            </w:r>
            <w:r w:rsidR="005C63F9" w:rsidRPr="00B130D2">
              <w:rPr>
                <w:sz w:val="20"/>
                <w:szCs w:val="20"/>
              </w:rPr>
              <w:t>)</w:t>
            </w:r>
          </w:p>
        </w:tc>
        <w:tc>
          <w:tcPr>
            <w:tcW w:w="1418" w:type="dxa"/>
            <w:shd w:val="clear" w:color="auto" w:fill="auto"/>
          </w:tcPr>
          <w:p w14:paraId="5127E1F4" w14:textId="0CBB6427" w:rsidR="005C63F9" w:rsidRPr="00B130D2" w:rsidDel="00966E16"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GEE_ALT_one_model_vs_d00!R8C4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5</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10</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w:t>
            </w:r>
            <w:r w:rsidR="00035311" w:rsidRPr="00B130D2">
              <w:rPr>
                <w:sz w:val="20"/>
                <w:szCs w:val="20"/>
              </w:rPr>
              <w:t>42</w:t>
            </w:r>
            <w:r w:rsidR="005C63F9" w:rsidRPr="00B130D2">
              <w:rPr>
                <w:sz w:val="20"/>
                <w:szCs w:val="20"/>
              </w:rPr>
              <w:t>)</w:t>
            </w:r>
          </w:p>
        </w:tc>
        <w:tc>
          <w:tcPr>
            <w:tcW w:w="1417" w:type="dxa"/>
            <w:shd w:val="clear" w:color="auto" w:fill="auto"/>
          </w:tcPr>
          <w:p w14:paraId="02143113" w14:textId="73CA1C0A" w:rsidR="005C63F9" w:rsidRPr="00B130D2" w:rsidDel="00966E16"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GEE_ALT_one_model_vs_d00!R8C6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8</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19</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w:t>
            </w:r>
            <w:r w:rsidR="00035311" w:rsidRPr="00B130D2">
              <w:rPr>
                <w:sz w:val="20"/>
                <w:szCs w:val="20"/>
              </w:rPr>
              <w:t>43</w:t>
            </w:r>
            <w:r w:rsidR="005C63F9" w:rsidRPr="00B130D2">
              <w:rPr>
                <w:sz w:val="20"/>
                <w:szCs w:val="20"/>
              </w:rPr>
              <w:t>)</w:t>
            </w:r>
          </w:p>
        </w:tc>
        <w:tc>
          <w:tcPr>
            <w:tcW w:w="2553" w:type="dxa"/>
            <w:shd w:val="clear" w:color="auto" w:fill="auto"/>
          </w:tcPr>
          <w:p w14:paraId="5BAB5ACD" w14:textId="01627017" w:rsidR="005C63F9" w:rsidRPr="00B130D2" w:rsidDel="0045503F" w:rsidRDefault="00512B30" w:rsidP="005C63F9">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-2.4</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-9.4</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GEE_ALT_one_model_vs_d00!R8C10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4.6</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GEE_ALT_one_model_vs_d00!R8C11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0.51</w:t>
            </w:r>
            <w:r w:rsidRPr="00B130D2">
              <w:rPr>
                <w:rFonts w:cstheme="minorHAnsi"/>
                <w:sz w:val="20"/>
                <w:szCs w:val="20"/>
              </w:rPr>
              <w:fldChar w:fldCharType="end"/>
            </w:r>
            <w:r w:rsidR="000B5679">
              <w:rPr>
                <w:rFonts w:cstheme="minorHAnsi"/>
                <w:sz w:val="20"/>
                <w:szCs w:val="20"/>
                <w:vertAlign w:val="superscript"/>
              </w:rPr>
              <w:t>†</w:t>
            </w:r>
          </w:p>
        </w:tc>
        <w:tc>
          <w:tcPr>
            <w:tcW w:w="2408" w:type="dxa"/>
            <w:shd w:val="clear" w:color="auto" w:fill="auto"/>
          </w:tcPr>
          <w:p w14:paraId="57C74D74" w14:textId="27FB0422" w:rsidR="005C63F9" w:rsidRPr="00B130D2" w:rsidDel="00736385" w:rsidRDefault="00512B30" w:rsidP="005C63F9">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GEE_ALT_one_model_vs_d00!R8C12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-3.3</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-9.8</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GEE_ALT_one_model_vs_d00!R8C14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3.2</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0.32</w:t>
            </w:r>
            <w:r w:rsidRPr="00B130D2">
              <w:rPr>
                <w:rFonts w:cstheme="minorHAnsi"/>
                <w:sz w:val="20"/>
                <w:szCs w:val="20"/>
              </w:rPr>
              <w:fldChar w:fldCharType="end"/>
            </w:r>
            <w:r w:rsidR="000B5679">
              <w:rPr>
                <w:rFonts w:cstheme="minorHAnsi"/>
                <w:sz w:val="20"/>
                <w:szCs w:val="20"/>
                <w:vertAlign w:val="superscript"/>
              </w:rPr>
              <w:t>†</w:t>
            </w:r>
          </w:p>
        </w:tc>
        <w:tc>
          <w:tcPr>
            <w:tcW w:w="2412" w:type="dxa"/>
            <w:shd w:val="clear" w:color="auto" w:fill="auto"/>
          </w:tcPr>
          <w:p w14:paraId="13F349F6" w14:textId="48BDE371" w:rsidR="005C63F9" w:rsidRPr="00B130D2" w:rsidDel="006C6AA2" w:rsidRDefault="00512B30" w:rsidP="005C63F9">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GEE_ALT_one_model_vs_d00!R8C16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rFonts w:cstheme="minorHAnsi"/>
                <w:bCs/>
                <w:sz w:val="20"/>
                <w:szCs w:val="20"/>
              </w:rPr>
              <w:t>0.9</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-4.2</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6.0</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GEE_ALT_one_model_vs_d00!R8C19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0.73</w:t>
            </w:r>
            <w:r w:rsidRPr="00B130D2">
              <w:rPr>
                <w:rFonts w:cstheme="minorHAnsi"/>
                <w:sz w:val="20"/>
                <w:szCs w:val="20"/>
              </w:rPr>
              <w:fldChar w:fldCharType="end"/>
            </w:r>
            <w:r w:rsidR="000B5679">
              <w:rPr>
                <w:rFonts w:cstheme="minorHAnsi"/>
                <w:sz w:val="20"/>
                <w:szCs w:val="20"/>
                <w:vertAlign w:val="superscript"/>
              </w:rPr>
              <w:t>†</w:t>
            </w:r>
          </w:p>
        </w:tc>
      </w:tr>
      <w:tr w:rsidR="005C63F9" w:rsidRPr="00B130D2" w14:paraId="6CD9A080" w14:textId="77777777" w:rsidTr="002D2A0E">
        <w:trPr>
          <w:jc w:val="center"/>
        </w:trPr>
        <w:tc>
          <w:tcPr>
            <w:tcW w:w="4678" w:type="dxa"/>
            <w:shd w:val="clear" w:color="auto" w:fill="auto"/>
          </w:tcPr>
          <w:p w14:paraId="192F4656" w14:textId="77777777" w:rsidR="005C63F9" w:rsidRPr="00B130D2" w:rsidRDefault="005C63F9" w:rsidP="005C63F9">
            <w:pPr>
              <w:pStyle w:val="NoSpacing"/>
              <w:rPr>
                <w:sz w:val="20"/>
                <w:szCs w:val="20"/>
              </w:rPr>
            </w:pPr>
            <w:r w:rsidRPr="00B130D2">
              <w:rPr>
                <w:sz w:val="20"/>
                <w:szCs w:val="20"/>
              </w:rPr>
              <w:t xml:space="preserve">   with abnormal baseline (</w:t>
            </w:r>
            <w:r w:rsidRPr="00B130D2">
              <w:rPr>
                <w:rFonts w:cstheme="minorHAnsi"/>
                <w:sz w:val="20"/>
                <w:szCs w:val="20"/>
              </w:rPr>
              <w:t>≥</w:t>
            </w:r>
            <w:r w:rsidRPr="00B130D2">
              <w:rPr>
                <w:sz w:val="20"/>
                <w:szCs w:val="20"/>
              </w:rPr>
              <w:t>35 iu/L)</w:t>
            </w:r>
          </w:p>
        </w:tc>
        <w:tc>
          <w:tcPr>
            <w:tcW w:w="1416" w:type="dxa"/>
            <w:shd w:val="clear" w:color="auto" w:fill="auto"/>
          </w:tcPr>
          <w:p w14:paraId="45AA155A" w14:textId="6430ED60" w:rsidR="005C63F9" w:rsidRPr="00B130D2" w:rsidDel="00966E16"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GEE_ALT_one_model_vs_d00!R9C2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23</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53</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w:t>
            </w:r>
            <w:r w:rsidR="00035311" w:rsidRPr="00B130D2">
              <w:rPr>
                <w:sz w:val="20"/>
                <w:szCs w:val="20"/>
              </w:rPr>
              <w:t>7</w:t>
            </w:r>
            <w:r w:rsidR="005C63F9" w:rsidRPr="00B130D2">
              <w:rPr>
                <w:sz w:val="20"/>
                <w:szCs w:val="20"/>
              </w:rPr>
              <w:t>)</w:t>
            </w:r>
          </w:p>
        </w:tc>
        <w:tc>
          <w:tcPr>
            <w:tcW w:w="1418" w:type="dxa"/>
            <w:shd w:val="clear" w:color="auto" w:fill="auto"/>
          </w:tcPr>
          <w:p w14:paraId="2901FBCF" w14:textId="4D6EC4FD" w:rsidR="005C63F9" w:rsidRPr="00B130D2" w:rsidDel="00966E16"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GEE_ALT_one_model_vs_d00!R9C4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24</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28</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w:t>
            </w:r>
            <w:r w:rsidR="00035311" w:rsidRPr="00B130D2">
              <w:rPr>
                <w:sz w:val="20"/>
                <w:szCs w:val="20"/>
              </w:rPr>
              <w:t>4</w:t>
            </w:r>
            <w:r w:rsidR="005C63F9" w:rsidRPr="00B130D2">
              <w:rPr>
                <w:sz w:val="20"/>
                <w:szCs w:val="20"/>
              </w:rPr>
              <w:t>)</w:t>
            </w:r>
          </w:p>
        </w:tc>
        <w:tc>
          <w:tcPr>
            <w:tcW w:w="1417" w:type="dxa"/>
            <w:shd w:val="clear" w:color="auto" w:fill="auto"/>
          </w:tcPr>
          <w:p w14:paraId="4C25ED12" w14:textId="0F637D5E" w:rsidR="005C63F9" w:rsidRPr="00B130D2" w:rsidDel="00966E16"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(LSTM)\\IVERMAL\\Statistics\\Analysis\\table070306.xlsx" GEE_ALT_one_model_vs_d00!R9C6 </w:instrText>
            </w:r>
            <w:r w:rsidRPr="00B130D2">
              <w:rPr>
                <w:sz w:val="20"/>
                <w:szCs w:val="20"/>
              </w:rPr>
              <w:instrText xml:space="preserve">\t \* MERGEFORMAT </w:instrText>
            </w:r>
            <w:r w:rsidRPr="00B130D2">
              <w:rPr>
                <w:sz w:val="20"/>
                <w:szCs w:val="20"/>
              </w:rPr>
              <w:fldChar w:fldCharType="separate"/>
            </w:r>
            <w:r w:rsidR="007E7438" w:rsidRPr="00B130D2">
              <w:rPr>
                <w:sz w:val="20"/>
                <w:szCs w:val="20"/>
              </w:rPr>
              <w:t>22</w:t>
            </w:r>
            <w:r w:rsidRPr="00B130D2">
              <w:rPr>
                <w:sz w:val="20"/>
                <w:szCs w:val="20"/>
              </w:rPr>
              <w:fldChar w:fldCharType="end"/>
            </w:r>
            <w:r w:rsidR="0065520D">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38</w:t>
            </w:r>
            <w:r w:rsidRPr="00B130D2">
              <w:rPr>
                <w:rFonts w:cstheme="minorHAnsi"/>
                <w:sz w:val="20"/>
                <w:szCs w:val="20"/>
              </w:rPr>
              <w:fldChar w:fldCharType="end"/>
            </w:r>
            <w:r w:rsidR="0065520D">
              <w:rPr>
                <w:rFonts w:cstheme="minorHAnsi"/>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w:t>
            </w:r>
            <w:r w:rsidR="00035311" w:rsidRPr="00B130D2">
              <w:rPr>
                <w:sz w:val="20"/>
                <w:szCs w:val="20"/>
              </w:rPr>
              <w:t>3</w:t>
            </w:r>
            <w:r w:rsidR="005C63F9" w:rsidRPr="00B130D2">
              <w:rPr>
                <w:sz w:val="20"/>
                <w:szCs w:val="20"/>
              </w:rPr>
              <w:t>)</w:t>
            </w:r>
          </w:p>
        </w:tc>
        <w:tc>
          <w:tcPr>
            <w:tcW w:w="2553" w:type="dxa"/>
            <w:shd w:val="clear" w:color="auto" w:fill="auto"/>
          </w:tcPr>
          <w:p w14:paraId="6604A035" w14:textId="0E4FFD9F" w:rsidR="005C63F9" w:rsidRPr="00B130D2" w:rsidDel="0045503F" w:rsidRDefault="00512B30" w:rsidP="005C63F9">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1.1</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-51.1</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GEE_ALT_one_model_vs_d00!R9C10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53.3</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GEE_ALT_one_model_vs_d00!R9C11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0.97</w:t>
            </w:r>
            <w:r w:rsidRPr="00B130D2">
              <w:rPr>
                <w:rFonts w:cstheme="minorHAnsi"/>
                <w:sz w:val="20"/>
                <w:szCs w:val="20"/>
              </w:rPr>
              <w:fldChar w:fldCharType="end"/>
            </w:r>
            <w:r w:rsidR="000B5679">
              <w:rPr>
                <w:rFonts w:cstheme="minorHAnsi"/>
                <w:sz w:val="20"/>
                <w:szCs w:val="20"/>
                <w:vertAlign w:val="superscript"/>
              </w:rPr>
              <w:t>†</w:t>
            </w:r>
          </w:p>
        </w:tc>
        <w:tc>
          <w:tcPr>
            <w:tcW w:w="2408" w:type="dxa"/>
            <w:shd w:val="clear" w:color="auto" w:fill="auto"/>
          </w:tcPr>
          <w:p w14:paraId="5A82F4D5" w14:textId="7015B02D" w:rsidR="005C63F9" w:rsidRPr="00B130D2" w:rsidDel="00736385" w:rsidRDefault="00512B30" w:rsidP="005C63F9">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GEE_ALT_one_model_vs_d00!R9C12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2.5</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GEE_ALT_one_model_vs_d00!R9C13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-41.1</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GEE_ALT_one_model_vs_d00!R9C14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46.1</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GEE_ALT_one_model_vs_d00!R9C15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0.91</w:t>
            </w:r>
            <w:r w:rsidRPr="00B130D2">
              <w:rPr>
                <w:rFonts w:cstheme="minorHAnsi"/>
                <w:sz w:val="20"/>
                <w:szCs w:val="20"/>
              </w:rPr>
              <w:fldChar w:fldCharType="end"/>
            </w:r>
            <w:r w:rsidR="000B5679">
              <w:rPr>
                <w:rFonts w:cstheme="minorHAnsi"/>
                <w:sz w:val="20"/>
                <w:szCs w:val="20"/>
                <w:vertAlign w:val="superscript"/>
              </w:rPr>
              <w:t>†</w:t>
            </w:r>
          </w:p>
        </w:tc>
        <w:tc>
          <w:tcPr>
            <w:tcW w:w="2412" w:type="dxa"/>
            <w:shd w:val="clear" w:color="auto" w:fill="auto"/>
          </w:tcPr>
          <w:p w14:paraId="6CF77893" w14:textId="311204A5" w:rsidR="005C63F9" w:rsidRPr="00B130D2" w:rsidDel="006C6AA2" w:rsidRDefault="00512B30" w:rsidP="005C63F9">
            <w:pPr>
              <w:pStyle w:val="NoSpacing"/>
              <w:jc w:val="center"/>
              <w:rPr>
                <w:sz w:val="20"/>
                <w:szCs w:val="20"/>
              </w:rPr>
            </w:pP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GEE_ALT_one_model_vs_d00!R9C16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-1.4</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GEE_ALT_one_model_vs_d00!R9C17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-46.5</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GEE_ALT_one_model_vs_d00!R9C18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43.7</w:t>
            </w:r>
            <w:r w:rsidRPr="00B130D2">
              <w:rPr>
                <w:rFonts w:cstheme="minorHAnsi"/>
                <w:sz w:val="20"/>
                <w:szCs w:val="20"/>
              </w:rPr>
              <w:fldChar w:fldCharType="end"/>
            </w:r>
            <w:r w:rsidR="005C63F9" w:rsidRPr="00B130D2">
              <w:rPr>
                <w:rFonts w:cstheme="minorHAnsi"/>
                <w:sz w:val="20"/>
                <w:szCs w:val="20"/>
              </w:rPr>
              <w:t xml:space="preserve">), </w:t>
            </w:r>
            <w:r w:rsidRPr="00B130D2">
              <w:rPr>
                <w:rFonts w:cstheme="minorHAnsi"/>
                <w:sz w:val="20"/>
                <w:szCs w:val="20"/>
              </w:rPr>
              <w:fldChar w:fldCharType="begin" w:fldLock="1"/>
            </w:r>
            <w:r w:rsidRPr="00B130D2">
              <w:rPr>
                <w:rFonts w:cstheme="minorHAnsi"/>
                <w:sz w:val="20"/>
                <w:szCs w:val="20"/>
              </w:rPr>
              <w:instrText xml:space="preserve"> LINK </w:instrText>
            </w:r>
            <w:r w:rsidR="00F65026" w:rsidRPr="00B130D2">
              <w:rPr>
                <w:rFonts w:cstheme="minorHAnsi"/>
                <w:sz w:val="20"/>
                <w:szCs w:val="20"/>
              </w:rPr>
              <w:instrText xml:space="preserve">Excel.Sheet.12 "C:\\Users\\menno\\Dropbox (LSTM)\\IVERMAL\\Statistics\\Analysis\\table070306.xlsx" GEE_ALT_one_model_vs_d00!R9C19 </w:instrText>
            </w:r>
            <w:r w:rsidRPr="00B130D2">
              <w:rPr>
                <w:rFonts w:cstheme="minorHAnsi"/>
                <w:sz w:val="20"/>
                <w:szCs w:val="20"/>
              </w:rPr>
              <w:instrText xml:space="preserve">\t \* MERGEFORMAT </w:instrText>
            </w:r>
            <w:r w:rsidRPr="00B130D2">
              <w:rPr>
                <w:rFonts w:cstheme="minorHAnsi"/>
                <w:sz w:val="20"/>
                <w:szCs w:val="20"/>
              </w:rPr>
              <w:fldChar w:fldCharType="separate"/>
            </w:r>
            <w:r w:rsidR="007E7438" w:rsidRPr="00B130D2">
              <w:rPr>
                <w:sz w:val="20"/>
                <w:szCs w:val="20"/>
              </w:rPr>
              <w:t>0.95</w:t>
            </w:r>
            <w:r w:rsidRPr="00B130D2">
              <w:rPr>
                <w:rFonts w:cstheme="minorHAnsi"/>
                <w:sz w:val="20"/>
                <w:szCs w:val="20"/>
              </w:rPr>
              <w:fldChar w:fldCharType="end"/>
            </w:r>
            <w:r w:rsidR="000B5679">
              <w:rPr>
                <w:rFonts w:cstheme="minorHAnsi"/>
                <w:sz w:val="20"/>
                <w:szCs w:val="20"/>
                <w:vertAlign w:val="superscript"/>
              </w:rPr>
              <w:t>†</w:t>
            </w:r>
          </w:p>
        </w:tc>
      </w:tr>
      <w:tr w:rsidR="005C63F9" w:rsidRPr="00B130D2" w14:paraId="541E5202" w14:textId="77777777" w:rsidTr="002D2A0E">
        <w:trPr>
          <w:jc w:val="center"/>
        </w:trPr>
        <w:tc>
          <w:tcPr>
            <w:tcW w:w="4678" w:type="dxa"/>
            <w:shd w:val="clear" w:color="auto" w:fill="auto"/>
          </w:tcPr>
          <w:p w14:paraId="732716CD" w14:textId="4CB69DA9" w:rsidR="005C63F9" w:rsidRPr="00B130D2" w:rsidRDefault="005C63F9" w:rsidP="005C63F9">
            <w:pPr>
              <w:pStyle w:val="NoSpacing"/>
              <w:rPr>
                <w:sz w:val="20"/>
                <w:szCs w:val="20"/>
              </w:rPr>
            </w:pPr>
            <w:r w:rsidRPr="00B130D2">
              <w:rPr>
                <w:sz w:val="20"/>
                <w:szCs w:val="20"/>
              </w:rPr>
              <w:t>ALT, development of elevation</w:t>
            </w:r>
            <w:r w:rsidR="00673E1F" w:rsidRPr="00B130D2">
              <w:rPr>
                <w:rFonts w:cstheme="minorHAnsi"/>
                <w:sz w:val="20"/>
                <w:szCs w:val="20"/>
                <w:vertAlign w:val="superscript"/>
              </w:rPr>
              <w:t>§</w:t>
            </w:r>
            <w:r w:rsidRPr="00B130D2">
              <w:rPr>
                <w:sz w:val="20"/>
                <w:szCs w:val="20"/>
              </w:rPr>
              <w:t xml:space="preserve"> (</w:t>
            </w:r>
            <w:r w:rsidRPr="00B130D2">
              <w:rPr>
                <w:rFonts w:cstheme="minorHAnsi"/>
                <w:sz w:val="20"/>
                <w:szCs w:val="20"/>
              </w:rPr>
              <w:t>≥</w:t>
            </w:r>
            <w:r w:rsidRPr="00B130D2">
              <w:rPr>
                <w:sz w:val="20"/>
                <w:szCs w:val="20"/>
              </w:rPr>
              <w:t>35 iu/L)</w:t>
            </w:r>
          </w:p>
        </w:tc>
        <w:tc>
          <w:tcPr>
            <w:tcW w:w="1416" w:type="dxa"/>
            <w:shd w:val="clear" w:color="auto" w:fill="auto"/>
          </w:tcPr>
          <w:p w14:paraId="3DA2BB05" w14:textId="7C2CC8FE" w:rsidR="005C63F9" w:rsidRPr="00B130D2" w:rsidRDefault="005C63F9" w:rsidP="005C63F9">
            <w:pPr>
              <w:pStyle w:val="NoSpacing"/>
              <w:jc w:val="center"/>
              <w:rPr>
                <w:sz w:val="20"/>
                <w:szCs w:val="20"/>
              </w:rPr>
            </w:pPr>
            <w:r w:rsidRPr="00B130D2">
              <w:rPr>
                <w:sz w:val="20"/>
                <w:szCs w:val="20"/>
              </w:rPr>
              <w:t>4/34 (12</w:t>
            </w:r>
            <w:r w:rsidR="00B761EF">
              <w:rPr>
                <w:sz w:val="20"/>
                <w:szCs w:val="20"/>
              </w:rPr>
              <w:t>%</w:t>
            </w:r>
            <w:r w:rsidRPr="00B130D2">
              <w:rPr>
                <w:sz w:val="20"/>
                <w:szCs w:val="20"/>
              </w:rPr>
              <w:t>)</w:t>
            </w:r>
          </w:p>
        </w:tc>
        <w:tc>
          <w:tcPr>
            <w:tcW w:w="1418" w:type="dxa"/>
            <w:shd w:val="clear" w:color="auto" w:fill="auto"/>
          </w:tcPr>
          <w:p w14:paraId="26ED9518" w14:textId="2F573E69" w:rsidR="005C63F9" w:rsidRPr="00B130D2" w:rsidRDefault="005C63F9" w:rsidP="005C63F9">
            <w:pPr>
              <w:pStyle w:val="NoSpacing"/>
              <w:jc w:val="center"/>
              <w:rPr>
                <w:sz w:val="20"/>
                <w:szCs w:val="20"/>
              </w:rPr>
            </w:pPr>
            <w:r w:rsidRPr="00B130D2">
              <w:rPr>
                <w:sz w:val="20"/>
                <w:szCs w:val="20"/>
              </w:rPr>
              <w:t>4/42 (10</w:t>
            </w:r>
            <w:r w:rsidR="00B761EF">
              <w:rPr>
                <w:sz w:val="20"/>
                <w:szCs w:val="20"/>
              </w:rPr>
              <w:t>%</w:t>
            </w:r>
            <w:r w:rsidRPr="00B130D2">
              <w:rPr>
                <w:sz w:val="20"/>
                <w:szCs w:val="20"/>
              </w:rPr>
              <w:t>)</w:t>
            </w:r>
          </w:p>
        </w:tc>
        <w:tc>
          <w:tcPr>
            <w:tcW w:w="1417" w:type="dxa"/>
            <w:shd w:val="clear" w:color="auto" w:fill="auto"/>
          </w:tcPr>
          <w:p w14:paraId="037D913D" w14:textId="5EE0B14F" w:rsidR="005C63F9" w:rsidRPr="00B130D2" w:rsidRDefault="005C63F9" w:rsidP="005C63F9">
            <w:pPr>
              <w:pStyle w:val="NoSpacing"/>
              <w:jc w:val="center"/>
              <w:rPr>
                <w:sz w:val="20"/>
                <w:szCs w:val="20"/>
              </w:rPr>
            </w:pPr>
            <w:r w:rsidRPr="00B130D2">
              <w:rPr>
                <w:sz w:val="20"/>
                <w:szCs w:val="20"/>
              </w:rPr>
              <w:t>4/43 (9</w:t>
            </w:r>
            <w:r w:rsidR="00B761EF">
              <w:rPr>
                <w:sz w:val="20"/>
                <w:szCs w:val="20"/>
              </w:rPr>
              <w:t>%</w:t>
            </w:r>
            <w:r w:rsidRPr="00B130D2">
              <w:rPr>
                <w:sz w:val="20"/>
                <w:szCs w:val="20"/>
              </w:rPr>
              <w:t>)</w:t>
            </w:r>
          </w:p>
        </w:tc>
        <w:tc>
          <w:tcPr>
            <w:tcW w:w="2553" w:type="dxa"/>
            <w:shd w:val="clear" w:color="auto" w:fill="auto"/>
          </w:tcPr>
          <w:p w14:paraId="03398AA2" w14:textId="5C1EEDC8" w:rsidR="005C63F9" w:rsidRPr="00B130D2" w:rsidRDefault="005C63F9" w:rsidP="005C63F9">
            <w:pPr>
              <w:pStyle w:val="NoSpacing"/>
              <w:jc w:val="center"/>
              <w:rPr>
                <w:sz w:val="20"/>
                <w:szCs w:val="20"/>
              </w:rPr>
            </w:pPr>
            <w:r w:rsidRPr="00B130D2">
              <w:rPr>
                <w:rFonts w:cstheme="minorHAnsi"/>
                <w:sz w:val="20"/>
                <w:szCs w:val="20"/>
              </w:rPr>
              <w:t>2.5</w:t>
            </w:r>
            <w:r w:rsidR="00B906FC">
              <w:rPr>
                <w:rFonts w:cstheme="minorHAnsi"/>
                <w:sz w:val="20"/>
                <w:szCs w:val="20"/>
              </w:rPr>
              <w:t>%</w:t>
            </w:r>
            <w:r w:rsidRPr="00B130D2">
              <w:rPr>
                <w:rFonts w:cstheme="minorHAnsi"/>
                <w:sz w:val="20"/>
                <w:szCs w:val="20"/>
              </w:rPr>
              <w:t xml:space="preserve"> (-11.2</w:t>
            </w:r>
            <w:r w:rsidR="00B906FC">
              <w:rPr>
                <w:rFonts w:cstheme="minorHAnsi"/>
                <w:sz w:val="20"/>
                <w:szCs w:val="20"/>
              </w:rPr>
              <w:t>%</w:t>
            </w:r>
            <w:r w:rsidRPr="00B130D2">
              <w:rPr>
                <w:rFonts w:cstheme="minorHAnsi"/>
                <w:sz w:val="20"/>
                <w:szCs w:val="20"/>
              </w:rPr>
              <w:t>, 16.2</w:t>
            </w:r>
            <w:r w:rsidR="00B906FC">
              <w:rPr>
                <w:rFonts w:cstheme="minorHAnsi"/>
                <w:sz w:val="20"/>
                <w:szCs w:val="20"/>
              </w:rPr>
              <w:t>%</w:t>
            </w:r>
            <w:r w:rsidRPr="00B130D2">
              <w:rPr>
                <w:rFonts w:cstheme="minorHAnsi"/>
                <w:sz w:val="20"/>
                <w:szCs w:val="20"/>
              </w:rPr>
              <w:t>), 0.73</w:t>
            </w:r>
            <w:r w:rsidR="000B5679">
              <w:rPr>
                <w:rFonts w:cstheme="minorHAnsi"/>
                <w:sz w:val="20"/>
                <w:szCs w:val="20"/>
                <w:vertAlign w:val="superscript"/>
              </w:rPr>
              <w:t>#</w:t>
            </w:r>
          </w:p>
        </w:tc>
        <w:tc>
          <w:tcPr>
            <w:tcW w:w="2408" w:type="dxa"/>
            <w:shd w:val="clear" w:color="auto" w:fill="auto"/>
          </w:tcPr>
          <w:p w14:paraId="5188288A" w14:textId="505201DC" w:rsidR="005C63F9" w:rsidRPr="00B130D2" w:rsidRDefault="005C63F9" w:rsidP="005C63F9">
            <w:pPr>
              <w:pStyle w:val="NoSpacing"/>
              <w:jc w:val="center"/>
              <w:rPr>
                <w:sz w:val="20"/>
                <w:szCs w:val="20"/>
              </w:rPr>
            </w:pPr>
            <w:r w:rsidRPr="00B130D2">
              <w:rPr>
                <w:rFonts w:cstheme="minorHAnsi"/>
                <w:sz w:val="20"/>
                <w:szCs w:val="20"/>
              </w:rPr>
              <w:t>0.2</w:t>
            </w:r>
            <w:r w:rsidR="00B906FC">
              <w:rPr>
                <w:rFonts w:cstheme="minorHAnsi"/>
                <w:sz w:val="20"/>
                <w:szCs w:val="20"/>
              </w:rPr>
              <w:t>%</w:t>
            </w:r>
            <w:r w:rsidRPr="00B130D2">
              <w:rPr>
                <w:rFonts w:cstheme="minorHAnsi"/>
                <w:sz w:val="20"/>
                <w:szCs w:val="20"/>
              </w:rPr>
              <w:t xml:space="preserve"> (-12.7</w:t>
            </w:r>
            <w:r w:rsidR="00B906FC">
              <w:rPr>
                <w:rFonts w:cstheme="minorHAnsi"/>
                <w:sz w:val="20"/>
                <w:szCs w:val="20"/>
              </w:rPr>
              <w:t>%</w:t>
            </w:r>
            <w:r w:rsidRPr="00B130D2">
              <w:rPr>
                <w:rFonts w:cstheme="minorHAnsi"/>
                <w:sz w:val="20"/>
                <w:szCs w:val="20"/>
              </w:rPr>
              <w:t>, 13.2</w:t>
            </w:r>
            <w:r w:rsidR="00B906FC">
              <w:rPr>
                <w:rFonts w:cstheme="minorHAnsi"/>
                <w:sz w:val="20"/>
                <w:szCs w:val="20"/>
              </w:rPr>
              <w:t>%</w:t>
            </w:r>
            <w:r w:rsidRPr="00B130D2">
              <w:rPr>
                <w:rFonts w:cstheme="minorHAnsi"/>
                <w:sz w:val="20"/>
                <w:szCs w:val="20"/>
              </w:rPr>
              <w:t>), 0.97</w:t>
            </w:r>
            <w:r w:rsidR="000B5679">
              <w:rPr>
                <w:rFonts w:cstheme="minorHAnsi"/>
                <w:sz w:val="20"/>
                <w:szCs w:val="20"/>
                <w:vertAlign w:val="superscript"/>
              </w:rPr>
              <w:t>#</w:t>
            </w:r>
          </w:p>
        </w:tc>
        <w:tc>
          <w:tcPr>
            <w:tcW w:w="2412" w:type="dxa"/>
            <w:shd w:val="clear" w:color="auto" w:fill="auto"/>
          </w:tcPr>
          <w:p w14:paraId="6F881F1B" w14:textId="24E01EE4" w:rsidR="005C63F9" w:rsidRPr="00B130D2" w:rsidRDefault="005C63F9" w:rsidP="005C63F9">
            <w:pPr>
              <w:pStyle w:val="NoSpacing"/>
              <w:jc w:val="center"/>
              <w:rPr>
                <w:sz w:val="20"/>
                <w:szCs w:val="20"/>
              </w:rPr>
            </w:pPr>
            <w:r w:rsidRPr="00B130D2">
              <w:rPr>
                <w:rFonts w:cstheme="minorHAnsi"/>
                <w:sz w:val="20"/>
                <w:szCs w:val="20"/>
              </w:rPr>
              <w:t>2.2</w:t>
            </w:r>
            <w:r w:rsidR="00B906FC">
              <w:rPr>
                <w:rFonts w:cstheme="minorHAnsi"/>
                <w:sz w:val="20"/>
                <w:szCs w:val="20"/>
              </w:rPr>
              <w:t>%</w:t>
            </w:r>
            <w:r w:rsidRPr="00B130D2">
              <w:rPr>
                <w:rFonts w:cstheme="minorHAnsi"/>
                <w:sz w:val="20"/>
                <w:szCs w:val="20"/>
              </w:rPr>
              <w:t xml:space="preserve"> (-11.5</w:t>
            </w:r>
            <w:r w:rsidR="00B906FC">
              <w:rPr>
                <w:rFonts w:cstheme="minorHAnsi"/>
                <w:sz w:val="20"/>
                <w:szCs w:val="20"/>
              </w:rPr>
              <w:t>%</w:t>
            </w:r>
            <w:r w:rsidRPr="00B130D2">
              <w:rPr>
                <w:rFonts w:cstheme="minorHAnsi"/>
                <w:sz w:val="20"/>
                <w:szCs w:val="20"/>
              </w:rPr>
              <w:t>, 16.0</w:t>
            </w:r>
            <w:r w:rsidR="00B906FC">
              <w:rPr>
                <w:rFonts w:cstheme="minorHAnsi"/>
                <w:sz w:val="20"/>
                <w:szCs w:val="20"/>
              </w:rPr>
              <w:t>%</w:t>
            </w:r>
            <w:r w:rsidRPr="00B130D2">
              <w:rPr>
                <w:rFonts w:cstheme="minorHAnsi"/>
                <w:sz w:val="20"/>
                <w:szCs w:val="20"/>
              </w:rPr>
              <w:t>), 0.75</w:t>
            </w:r>
            <w:r w:rsidR="000B5679">
              <w:rPr>
                <w:rFonts w:cstheme="minorHAnsi"/>
                <w:sz w:val="20"/>
                <w:szCs w:val="20"/>
                <w:vertAlign w:val="superscript"/>
              </w:rPr>
              <w:t>#</w:t>
            </w:r>
          </w:p>
        </w:tc>
      </w:tr>
      <w:tr w:rsidR="005C63F9" w:rsidRPr="00B130D2" w14:paraId="5D046984" w14:textId="77777777" w:rsidTr="002D2A0E">
        <w:trPr>
          <w:jc w:val="center"/>
        </w:trPr>
        <w:tc>
          <w:tcPr>
            <w:tcW w:w="4678" w:type="dxa"/>
            <w:shd w:val="clear" w:color="auto" w:fill="E7E6E6"/>
          </w:tcPr>
          <w:p w14:paraId="2A3CF2AA" w14:textId="0CAEF068" w:rsidR="005C63F9" w:rsidRPr="00B130D2" w:rsidRDefault="00CC3E72" w:rsidP="005C63F9">
            <w:pPr>
              <w:pStyle w:val="NoSpacing"/>
              <w:rPr>
                <w:sz w:val="20"/>
                <w:szCs w:val="20"/>
              </w:rPr>
            </w:pPr>
            <w:r w:rsidRPr="00B130D2">
              <w:rPr>
                <w:sz w:val="20"/>
                <w:szCs w:val="20"/>
              </w:rPr>
              <w:t>Haemoglobin</w:t>
            </w:r>
            <w:r w:rsidR="005C63F9" w:rsidRPr="00B130D2">
              <w:rPr>
                <w:sz w:val="20"/>
                <w:szCs w:val="20"/>
              </w:rPr>
              <w:t xml:space="preserve"> (nadir), maximum decrease from baseline during follow-up </w:t>
            </w:r>
            <w:r w:rsidR="00022F9B">
              <w:rPr>
                <w:sz w:val="20"/>
                <w:szCs w:val="20"/>
              </w:rPr>
              <w:t>(</w:t>
            </w:r>
            <w:r w:rsidR="005C63F9" w:rsidRPr="00B130D2">
              <w:rPr>
                <w:sz w:val="20"/>
                <w:szCs w:val="20"/>
              </w:rPr>
              <w:t>g/dL</w:t>
            </w:r>
            <w:r w:rsidR="00022F9B">
              <w:rPr>
                <w:sz w:val="20"/>
                <w:szCs w:val="20"/>
              </w:rPr>
              <w:t>)</w:t>
            </w:r>
          </w:p>
        </w:tc>
        <w:tc>
          <w:tcPr>
            <w:tcW w:w="1416" w:type="dxa"/>
            <w:shd w:val="clear" w:color="auto" w:fill="E7E6E6"/>
          </w:tcPr>
          <w:p w14:paraId="7F3638B9" w14:textId="73546DF5" w:rsidR="005C63F9" w:rsidRPr="00B130D2"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GEE_hb_one_model_vs_d00!R9C2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-1.9</w:t>
            </w:r>
            <w:r w:rsidRPr="00B130D2">
              <w:rPr>
                <w:sz w:val="20"/>
                <w:szCs w:val="20"/>
              </w:rPr>
              <w:fldChar w:fldCharType="end"/>
            </w:r>
            <w:r w:rsidR="0065520D">
              <w:rPr>
                <w:rFonts w:cstheme="minorHAnsi"/>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GEE_hb_one_model_vs_d00!R9C3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1.0</w:t>
            </w:r>
            <w:r w:rsidRPr="00B130D2">
              <w:rPr>
                <w:sz w:val="20"/>
                <w:szCs w:val="20"/>
              </w:rPr>
              <w:fldChar w:fldCharType="end"/>
            </w:r>
            <w:r w:rsidR="0065520D">
              <w:rPr>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=44)</w:t>
            </w:r>
          </w:p>
        </w:tc>
        <w:tc>
          <w:tcPr>
            <w:tcW w:w="1418" w:type="dxa"/>
            <w:shd w:val="clear" w:color="auto" w:fill="E7E6E6"/>
          </w:tcPr>
          <w:p w14:paraId="5E2B10A9" w14:textId="55F21136" w:rsidR="005C63F9" w:rsidRPr="00B130D2"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GEE_hb_one_model_vs_d00!R9C4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-1.7</w:t>
            </w:r>
            <w:r w:rsidRPr="00B130D2">
              <w:rPr>
                <w:sz w:val="20"/>
                <w:szCs w:val="20"/>
              </w:rPr>
              <w:fldChar w:fldCharType="end"/>
            </w:r>
            <w:r w:rsidR="0065520D">
              <w:rPr>
                <w:rFonts w:cstheme="minorHAnsi"/>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GEE_hb_one_model_vs_d00!R9C5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1.0</w:t>
            </w:r>
            <w:r w:rsidRPr="00B130D2">
              <w:rPr>
                <w:sz w:val="20"/>
                <w:szCs w:val="20"/>
              </w:rPr>
              <w:fldChar w:fldCharType="end"/>
            </w:r>
            <w:r w:rsidR="0065520D">
              <w:rPr>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=47)</w:t>
            </w:r>
          </w:p>
        </w:tc>
        <w:tc>
          <w:tcPr>
            <w:tcW w:w="1417" w:type="dxa"/>
            <w:shd w:val="clear" w:color="auto" w:fill="E7E6E6"/>
          </w:tcPr>
          <w:p w14:paraId="352AFC2F" w14:textId="6D43CE91" w:rsidR="005C63F9" w:rsidRPr="00B130D2"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GEE_hb_one_model_vs_d00!R9C6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-1.5</w:t>
            </w:r>
            <w:r w:rsidRPr="00B130D2">
              <w:rPr>
                <w:sz w:val="20"/>
                <w:szCs w:val="20"/>
              </w:rPr>
              <w:fldChar w:fldCharType="end"/>
            </w:r>
            <w:r w:rsidR="0065520D">
              <w:rPr>
                <w:rFonts w:cstheme="minorHAnsi"/>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GEE_hb_one_model_vs_d00!R9C7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0.7</w:t>
            </w:r>
            <w:r w:rsidRPr="00B130D2">
              <w:rPr>
                <w:sz w:val="20"/>
                <w:szCs w:val="20"/>
              </w:rPr>
              <w:fldChar w:fldCharType="end"/>
            </w:r>
            <w:r w:rsidR="0065520D">
              <w:rPr>
                <w:sz w:val="20"/>
                <w:szCs w:val="20"/>
              </w:rPr>
              <w:t>)</w:t>
            </w:r>
            <w:r w:rsidR="00D0670A" w:rsidRPr="00B130D2">
              <w:rPr>
                <w:sz w:val="20"/>
                <w:szCs w:val="20"/>
              </w:rPr>
              <w:t xml:space="preserve"> </w:t>
            </w:r>
            <w:r w:rsidR="005C63F9" w:rsidRPr="00B130D2">
              <w:rPr>
                <w:sz w:val="20"/>
                <w:szCs w:val="20"/>
              </w:rPr>
              <w:t>(</w:t>
            </w:r>
            <w:r w:rsidR="0065520D">
              <w:rPr>
                <w:sz w:val="20"/>
                <w:szCs w:val="20"/>
              </w:rPr>
              <w:t>n</w:t>
            </w:r>
            <w:r w:rsidR="005C63F9" w:rsidRPr="00B130D2">
              <w:rPr>
                <w:sz w:val="20"/>
                <w:szCs w:val="20"/>
              </w:rPr>
              <w:t>=46)</w:t>
            </w:r>
          </w:p>
        </w:tc>
        <w:tc>
          <w:tcPr>
            <w:tcW w:w="2553" w:type="dxa"/>
            <w:shd w:val="clear" w:color="auto" w:fill="E7E6E6"/>
          </w:tcPr>
          <w:p w14:paraId="4D197A47" w14:textId="5CA52ADA" w:rsidR="005C63F9" w:rsidRPr="00B130D2"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GEE_hb_one_model_vs_d00!R9C8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-0.35</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GEE_hb_one_model_vs_d00!R9C9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-0.64</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GEE_hb_one_model_vs_d00!R9C10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-0.05</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C2765E">
              <w:rPr>
                <w:sz w:val="20"/>
                <w:szCs w:val="20"/>
              </w:rPr>
              <w:instrText xml:space="preserve">Excel.Sheet.12 "C:\\Users\\menno\\Dropbox (LSTM)\\IVERMAL\\Statistics\\Analysis\\table070303.xlsx" GEE_hb_one_model_vs_d00!R9C11 </w:instrText>
            </w:r>
            <w:r w:rsidRPr="00B130D2">
              <w:rPr>
                <w:sz w:val="20"/>
                <w:szCs w:val="20"/>
              </w:rPr>
              <w:instrText xml:space="preserve">\t \* MERGEFORMAT </w:instrText>
            </w:r>
            <w:r w:rsidRPr="00B130D2">
              <w:rPr>
                <w:sz w:val="20"/>
                <w:szCs w:val="20"/>
              </w:rPr>
              <w:fldChar w:fldCharType="separate"/>
            </w:r>
            <w:r w:rsidR="00C2765E" w:rsidRPr="00C2765E">
              <w:rPr>
                <w:sz w:val="20"/>
                <w:szCs w:val="20"/>
              </w:rPr>
              <w:t>0.0202</w:t>
            </w:r>
            <w:r w:rsidRPr="00B130D2">
              <w:rPr>
                <w:sz w:val="20"/>
                <w:szCs w:val="20"/>
              </w:rPr>
              <w:fldChar w:fldCharType="end"/>
            </w:r>
            <w:r w:rsidR="000B5679">
              <w:rPr>
                <w:rFonts w:cstheme="minorHAnsi"/>
                <w:sz w:val="20"/>
                <w:szCs w:val="20"/>
                <w:vertAlign w:val="superscript"/>
              </w:rPr>
              <w:t>†</w:t>
            </w:r>
          </w:p>
        </w:tc>
        <w:tc>
          <w:tcPr>
            <w:tcW w:w="2408" w:type="dxa"/>
            <w:shd w:val="clear" w:color="auto" w:fill="E7E6E6"/>
          </w:tcPr>
          <w:p w14:paraId="6574E283" w14:textId="41AC02EE" w:rsidR="005C63F9" w:rsidRPr="00B130D2"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GEE_hb_one_model_vs_d00!R9C12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-0.10</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GEE_hb_one_model_vs_d00!R9C13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-0.39</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GEE_hb_one_model_vs_d00!R9C14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0.19</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GEE_hb_one_model_vs_d00!R9C15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0.49</w:t>
            </w:r>
            <w:r w:rsidRPr="00B130D2">
              <w:rPr>
                <w:sz w:val="20"/>
                <w:szCs w:val="20"/>
              </w:rPr>
              <w:fldChar w:fldCharType="end"/>
            </w:r>
            <w:r w:rsidR="000B5679">
              <w:rPr>
                <w:rFonts w:cstheme="minorHAnsi"/>
                <w:sz w:val="20"/>
                <w:szCs w:val="20"/>
                <w:vertAlign w:val="superscript"/>
              </w:rPr>
              <w:t>†</w:t>
            </w:r>
          </w:p>
        </w:tc>
        <w:tc>
          <w:tcPr>
            <w:tcW w:w="2412" w:type="dxa"/>
            <w:shd w:val="clear" w:color="auto" w:fill="E7E6E6"/>
          </w:tcPr>
          <w:p w14:paraId="5022AAEF" w14:textId="3BFA3495" w:rsidR="005C63F9" w:rsidRPr="00B130D2" w:rsidRDefault="00512B30" w:rsidP="005C63F9">
            <w:pPr>
              <w:pStyle w:val="NoSpacing"/>
              <w:jc w:val="center"/>
              <w:rPr>
                <w:sz w:val="20"/>
                <w:szCs w:val="20"/>
              </w:rPr>
            </w:pP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GEE_hb_one_model_vs_d00!R9C16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-0.24</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GEE_hb_one_model_vs_d00!R9C17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-0.58</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GEE_hb_one_model_vs_d00!R9C18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0.09</w:t>
            </w:r>
            <w:r w:rsidRPr="00B130D2">
              <w:rPr>
                <w:sz w:val="20"/>
                <w:szCs w:val="20"/>
              </w:rPr>
              <w:fldChar w:fldCharType="end"/>
            </w:r>
            <w:r w:rsidR="005C63F9" w:rsidRPr="00B130D2">
              <w:rPr>
                <w:sz w:val="20"/>
                <w:szCs w:val="20"/>
              </w:rPr>
              <w:t xml:space="preserve">), </w:t>
            </w:r>
            <w:r w:rsidRPr="00B130D2">
              <w:rPr>
                <w:sz w:val="20"/>
                <w:szCs w:val="20"/>
              </w:rPr>
              <w:fldChar w:fldCharType="begin" w:fldLock="1"/>
            </w:r>
            <w:r w:rsidRPr="00B130D2">
              <w:rPr>
                <w:sz w:val="20"/>
                <w:szCs w:val="20"/>
              </w:rPr>
              <w:instrText xml:space="preserve"> LINK </w:instrText>
            </w:r>
            <w:r w:rsidR="00F65026" w:rsidRPr="00B130D2">
              <w:rPr>
                <w:sz w:val="20"/>
                <w:szCs w:val="20"/>
              </w:rPr>
              <w:instrText xml:space="preserve">Excel.Sheet.12 "C:\\Users\\menno\\Dropbox (LSTM)\\IVERMAL\\Statistics\\Analysis\\table070303.xlsx" GEE_hb_one_model_vs_d00!R9C19 </w:instrText>
            </w:r>
            <w:r w:rsidRPr="00B130D2">
              <w:rPr>
                <w:sz w:val="20"/>
                <w:szCs w:val="20"/>
              </w:rPr>
              <w:instrText xml:space="preserve">\t \* MERGEFORMAT </w:instrText>
            </w:r>
            <w:r w:rsidRPr="00B130D2">
              <w:rPr>
                <w:sz w:val="20"/>
                <w:szCs w:val="20"/>
              </w:rPr>
              <w:fldChar w:fldCharType="separate"/>
            </w:r>
            <w:r w:rsidR="006918D1" w:rsidRPr="00B130D2">
              <w:rPr>
                <w:sz w:val="20"/>
                <w:szCs w:val="20"/>
              </w:rPr>
              <w:t>0.15</w:t>
            </w:r>
            <w:r w:rsidRPr="00B130D2">
              <w:rPr>
                <w:sz w:val="20"/>
                <w:szCs w:val="20"/>
              </w:rPr>
              <w:fldChar w:fldCharType="end"/>
            </w:r>
            <w:r w:rsidR="000B5679">
              <w:rPr>
                <w:rFonts w:cstheme="minorHAnsi"/>
                <w:sz w:val="20"/>
                <w:szCs w:val="20"/>
                <w:vertAlign w:val="superscript"/>
              </w:rPr>
              <w:t>†</w:t>
            </w:r>
          </w:p>
        </w:tc>
      </w:tr>
      <w:tr w:rsidR="005C63F9" w:rsidRPr="00B130D2" w14:paraId="14A08692" w14:textId="77777777" w:rsidTr="002D2A0E">
        <w:trPr>
          <w:jc w:val="center"/>
        </w:trPr>
        <w:tc>
          <w:tcPr>
            <w:tcW w:w="4678" w:type="dxa"/>
            <w:shd w:val="clear" w:color="auto" w:fill="E7E6E6"/>
          </w:tcPr>
          <w:p w14:paraId="0D50CCDD" w14:textId="0045DE95" w:rsidR="005C63F9" w:rsidRPr="00B130D2" w:rsidRDefault="00CC3E72" w:rsidP="005C63F9">
            <w:pPr>
              <w:pStyle w:val="NoSpacing"/>
              <w:rPr>
                <w:sz w:val="20"/>
                <w:szCs w:val="20"/>
              </w:rPr>
            </w:pPr>
            <w:r w:rsidRPr="00B130D2">
              <w:rPr>
                <w:sz w:val="20"/>
                <w:szCs w:val="20"/>
              </w:rPr>
              <w:t>Haemoglobin</w:t>
            </w:r>
            <w:r w:rsidR="005C63F9" w:rsidRPr="00B130D2">
              <w:rPr>
                <w:sz w:val="20"/>
                <w:szCs w:val="20"/>
              </w:rPr>
              <w:t xml:space="preserve">; development of moderate </w:t>
            </w:r>
            <w:r w:rsidRPr="00B130D2">
              <w:rPr>
                <w:sz w:val="20"/>
                <w:szCs w:val="20"/>
              </w:rPr>
              <w:t>anaemia</w:t>
            </w:r>
            <w:r w:rsidR="00673E1F" w:rsidRPr="00B130D2">
              <w:rPr>
                <w:rFonts w:cstheme="minorHAnsi"/>
                <w:sz w:val="20"/>
                <w:szCs w:val="20"/>
                <w:vertAlign w:val="superscript"/>
              </w:rPr>
              <w:t>§</w:t>
            </w:r>
            <w:r w:rsidR="00022F9B">
              <w:rPr>
                <w:sz w:val="20"/>
                <w:szCs w:val="20"/>
              </w:rPr>
              <w:t xml:space="preserve"> (&lt;9 g/dL)</w:t>
            </w:r>
          </w:p>
        </w:tc>
        <w:tc>
          <w:tcPr>
            <w:tcW w:w="1416" w:type="dxa"/>
            <w:shd w:val="clear" w:color="auto" w:fill="E7E6E6"/>
          </w:tcPr>
          <w:p w14:paraId="6FD000F1" w14:textId="18F34209" w:rsidR="005C63F9" w:rsidRPr="00B130D2" w:rsidRDefault="005C63F9" w:rsidP="005C63F9">
            <w:pPr>
              <w:pStyle w:val="NoSpacing"/>
              <w:jc w:val="center"/>
              <w:rPr>
                <w:sz w:val="20"/>
                <w:szCs w:val="20"/>
              </w:rPr>
            </w:pPr>
            <w:r w:rsidRPr="00B130D2">
              <w:rPr>
                <w:sz w:val="20"/>
                <w:szCs w:val="20"/>
              </w:rPr>
              <w:t>2/44 (5</w:t>
            </w:r>
            <w:r w:rsidR="00B761EF">
              <w:rPr>
                <w:sz w:val="20"/>
                <w:szCs w:val="20"/>
              </w:rPr>
              <w:t>%</w:t>
            </w:r>
            <w:r w:rsidRPr="00B130D2">
              <w:rPr>
                <w:sz w:val="20"/>
                <w:szCs w:val="20"/>
              </w:rPr>
              <w:t>)</w:t>
            </w:r>
          </w:p>
        </w:tc>
        <w:tc>
          <w:tcPr>
            <w:tcW w:w="1418" w:type="dxa"/>
            <w:shd w:val="clear" w:color="auto" w:fill="E7E6E6"/>
          </w:tcPr>
          <w:p w14:paraId="19C10268" w14:textId="125C4704" w:rsidR="005C63F9" w:rsidRPr="00B130D2" w:rsidRDefault="005C63F9" w:rsidP="005C63F9">
            <w:pPr>
              <w:pStyle w:val="NoSpacing"/>
              <w:jc w:val="center"/>
              <w:rPr>
                <w:sz w:val="20"/>
                <w:szCs w:val="20"/>
              </w:rPr>
            </w:pPr>
            <w:r w:rsidRPr="00B130D2">
              <w:rPr>
                <w:sz w:val="20"/>
                <w:szCs w:val="20"/>
              </w:rPr>
              <w:t>2/47 (4</w:t>
            </w:r>
            <w:r w:rsidR="00B761EF">
              <w:rPr>
                <w:sz w:val="20"/>
                <w:szCs w:val="20"/>
              </w:rPr>
              <w:t>%</w:t>
            </w:r>
            <w:r w:rsidRPr="00B130D2">
              <w:rPr>
                <w:sz w:val="20"/>
                <w:szCs w:val="20"/>
              </w:rPr>
              <w:t>)</w:t>
            </w:r>
          </w:p>
        </w:tc>
        <w:tc>
          <w:tcPr>
            <w:tcW w:w="1417" w:type="dxa"/>
            <w:shd w:val="clear" w:color="auto" w:fill="E7E6E6"/>
          </w:tcPr>
          <w:p w14:paraId="1C861624" w14:textId="43147580" w:rsidR="005C63F9" w:rsidRPr="00B130D2" w:rsidRDefault="005C63F9" w:rsidP="005C63F9">
            <w:pPr>
              <w:pStyle w:val="NoSpacing"/>
              <w:jc w:val="center"/>
              <w:rPr>
                <w:sz w:val="20"/>
                <w:szCs w:val="20"/>
              </w:rPr>
            </w:pPr>
            <w:r w:rsidRPr="00B130D2">
              <w:rPr>
                <w:sz w:val="20"/>
                <w:szCs w:val="20"/>
              </w:rPr>
              <w:t>1/46 (2</w:t>
            </w:r>
            <w:r w:rsidR="00B761EF">
              <w:rPr>
                <w:sz w:val="20"/>
                <w:szCs w:val="20"/>
              </w:rPr>
              <w:t>%</w:t>
            </w:r>
            <w:r w:rsidRPr="00B130D2">
              <w:rPr>
                <w:sz w:val="20"/>
                <w:szCs w:val="20"/>
              </w:rPr>
              <w:t>)</w:t>
            </w:r>
          </w:p>
        </w:tc>
        <w:tc>
          <w:tcPr>
            <w:tcW w:w="2553" w:type="dxa"/>
            <w:shd w:val="clear" w:color="auto" w:fill="E7E6E6"/>
          </w:tcPr>
          <w:p w14:paraId="5F0C2C0F" w14:textId="3C8CB1DF" w:rsidR="005C63F9" w:rsidRPr="00B130D2" w:rsidRDefault="005C63F9" w:rsidP="005C63F9">
            <w:pPr>
              <w:pStyle w:val="NoSpacing"/>
              <w:jc w:val="center"/>
              <w:rPr>
                <w:sz w:val="20"/>
                <w:szCs w:val="20"/>
              </w:rPr>
            </w:pPr>
            <w:r w:rsidRPr="00B130D2">
              <w:rPr>
                <w:sz w:val="20"/>
                <w:szCs w:val="20"/>
              </w:rPr>
              <w:t>2.4</w:t>
            </w:r>
            <w:r w:rsidR="00D02C31">
              <w:rPr>
                <w:rFonts w:cstheme="minorHAnsi"/>
                <w:sz w:val="20"/>
                <w:szCs w:val="20"/>
              </w:rPr>
              <w:t>%</w:t>
            </w:r>
            <w:r w:rsidRPr="00B130D2">
              <w:rPr>
                <w:sz w:val="20"/>
                <w:szCs w:val="20"/>
              </w:rPr>
              <w:t xml:space="preserve"> (-5.5</w:t>
            </w:r>
            <w:r w:rsidR="00B906FC">
              <w:rPr>
                <w:rFonts w:cstheme="minorHAnsi"/>
                <w:sz w:val="20"/>
                <w:szCs w:val="20"/>
              </w:rPr>
              <w:t>%</w:t>
            </w:r>
            <w:r w:rsidRPr="00B130D2">
              <w:rPr>
                <w:sz w:val="20"/>
                <w:szCs w:val="20"/>
              </w:rPr>
              <w:t>, 10.2</w:t>
            </w:r>
            <w:r w:rsidR="00B906FC">
              <w:rPr>
                <w:rFonts w:cstheme="minorHAnsi"/>
                <w:sz w:val="20"/>
                <w:szCs w:val="20"/>
              </w:rPr>
              <w:t>%</w:t>
            </w:r>
            <w:r w:rsidRPr="00B130D2">
              <w:rPr>
                <w:sz w:val="20"/>
                <w:szCs w:val="20"/>
              </w:rPr>
              <w:t>), 0.55</w:t>
            </w:r>
            <w:r w:rsidR="000B5679">
              <w:rPr>
                <w:rFonts w:cstheme="minorHAnsi"/>
                <w:sz w:val="20"/>
                <w:szCs w:val="20"/>
                <w:vertAlign w:val="superscript"/>
              </w:rPr>
              <w:t>#</w:t>
            </w:r>
          </w:p>
        </w:tc>
        <w:tc>
          <w:tcPr>
            <w:tcW w:w="2408" w:type="dxa"/>
            <w:shd w:val="clear" w:color="auto" w:fill="E7E6E6"/>
          </w:tcPr>
          <w:p w14:paraId="71031223" w14:textId="4EA3079D" w:rsidR="005C63F9" w:rsidRPr="00B130D2" w:rsidRDefault="005C63F9" w:rsidP="005C63F9">
            <w:pPr>
              <w:pStyle w:val="NoSpacing"/>
              <w:jc w:val="center"/>
              <w:rPr>
                <w:sz w:val="20"/>
                <w:szCs w:val="20"/>
              </w:rPr>
            </w:pPr>
            <w:r w:rsidRPr="00B130D2">
              <w:rPr>
                <w:sz w:val="20"/>
                <w:szCs w:val="20"/>
              </w:rPr>
              <w:t>2.1</w:t>
            </w:r>
            <w:r w:rsidR="00B906FC">
              <w:rPr>
                <w:rFonts w:cstheme="minorHAnsi"/>
                <w:sz w:val="20"/>
                <w:szCs w:val="20"/>
              </w:rPr>
              <w:t>%</w:t>
            </w:r>
            <w:r w:rsidRPr="00B130D2">
              <w:rPr>
                <w:sz w:val="20"/>
                <w:szCs w:val="20"/>
              </w:rPr>
              <w:t xml:space="preserve"> (-5.7</w:t>
            </w:r>
            <w:r w:rsidR="00B906FC">
              <w:rPr>
                <w:rFonts w:cstheme="minorHAnsi"/>
                <w:sz w:val="20"/>
                <w:szCs w:val="20"/>
              </w:rPr>
              <w:t>%</w:t>
            </w:r>
            <w:r w:rsidRPr="00B130D2">
              <w:rPr>
                <w:sz w:val="20"/>
                <w:szCs w:val="20"/>
              </w:rPr>
              <w:t>, 9.8</w:t>
            </w:r>
            <w:r w:rsidR="00B906FC">
              <w:rPr>
                <w:rFonts w:cstheme="minorHAnsi"/>
                <w:sz w:val="20"/>
                <w:szCs w:val="20"/>
              </w:rPr>
              <w:t>%</w:t>
            </w:r>
            <w:r w:rsidRPr="00B130D2">
              <w:rPr>
                <w:sz w:val="20"/>
                <w:szCs w:val="20"/>
              </w:rPr>
              <w:t>), 0.60</w:t>
            </w:r>
            <w:r w:rsidR="000B5679">
              <w:rPr>
                <w:rFonts w:cstheme="minorHAnsi"/>
                <w:sz w:val="20"/>
                <w:szCs w:val="20"/>
                <w:vertAlign w:val="superscript"/>
              </w:rPr>
              <w:t>#</w:t>
            </w:r>
          </w:p>
        </w:tc>
        <w:tc>
          <w:tcPr>
            <w:tcW w:w="2412" w:type="dxa"/>
            <w:shd w:val="clear" w:color="auto" w:fill="E7E6E6"/>
          </w:tcPr>
          <w:p w14:paraId="1DDBCEFD" w14:textId="2F105639" w:rsidR="005C63F9" w:rsidRPr="00B130D2" w:rsidRDefault="005C63F9" w:rsidP="005C63F9">
            <w:pPr>
              <w:pStyle w:val="NoSpacing"/>
              <w:jc w:val="center"/>
              <w:rPr>
                <w:sz w:val="20"/>
                <w:szCs w:val="20"/>
              </w:rPr>
            </w:pPr>
            <w:r w:rsidRPr="00B130D2">
              <w:rPr>
                <w:sz w:val="20"/>
                <w:szCs w:val="20"/>
              </w:rPr>
              <w:t>0.3</w:t>
            </w:r>
            <w:r w:rsidR="00B906FC">
              <w:rPr>
                <w:rFonts w:cstheme="minorHAnsi"/>
                <w:sz w:val="20"/>
                <w:szCs w:val="20"/>
              </w:rPr>
              <w:t>%</w:t>
            </w:r>
            <w:r w:rsidRPr="00B130D2">
              <w:rPr>
                <w:sz w:val="20"/>
                <w:szCs w:val="20"/>
              </w:rPr>
              <w:t xml:space="preserve"> (-7.5</w:t>
            </w:r>
            <w:r w:rsidR="00B906FC">
              <w:rPr>
                <w:rFonts w:cstheme="minorHAnsi"/>
                <w:sz w:val="20"/>
                <w:szCs w:val="20"/>
              </w:rPr>
              <w:t>%</w:t>
            </w:r>
            <w:r w:rsidRPr="00B130D2">
              <w:rPr>
                <w:sz w:val="20"/>
                <w:szCs w:val="20"/>
              </w:rPr>
              <w:t>, 8.1</w:t>
            </w:r>
            <w:r w:rsidR="00B906FC">
              <w:rPr>
                <w:rFonts w:cstheme="minorHAnsi"/>
                <w:sz w:val="20"/>
                <w:szCs w:val="20"/>
              </w:rPr>
              <w:t>%</w:t>
            </w:r>
            <w:r w:rsidRPr="00B130D2">
              <w:rPr>
                <w:sz w:val="20"/>
                <w:szCs w:val="20"/>
              </w:rPr>
              <w:t>), 0.94</w:t>
            </w:r>
            <w:r w:rsidR="000B5679">
              <w:rPr>
                <w:rFonts w:cstheme="minorHAnsi"/>
                <w:sz w:val="20"/>
                <w:szCs w:val="20"/>
                <w:vertAlign w:val="superscript"/>
              </w:rPr>
              <w:t>#</w:t>
            </w:r>
          </w:p>
        </w:tc>
      </w:tr>
      <w:tr w:rsidR="005C63F9" w:rsidRPr="00B130D2" w14:paraId="0805ECEA" w14:textId="77777777" w:rsidTr="002D2A0E">
        <w:trPr>
          <w:jc w:val="center"/>
        </w:trPr>
        <w:tc>
          <w:tcPr>
            <w:tcW w:w="4678" w:type="dxa"/>
            <w:shd w:val="clear" w:color="auto" w:fill="auto"/>
          </w:tcPr>
          <w:p w14:paraId="6D574D87" w14:textId="6C67CEC1" w:rsidR="005C63F9" w:rsidRPr="00B130D2" w:rsidRDefault="007F72B8" w:rsidP="005C63F9">
            <w:pPr>
              <w:pStyle w:val="NoSpacing"/>
              <w:rPr>
                <w:sz w:val="20"/>
                <w:szCs w:val="20"/>
              </w:rPr>
            </w:pPr>
            <w:r w:rsidRPr="00B130D2">
              <w:rPr>
                <w:sz w:val="20"/>
                <w:szCs w:val="20"/>
              </w:rPr>
              <w:t xml:space="preserve">Malaria recurrence, </w:t>
            </w:r>
            <w:r w:rsidR="005C63F9" w:rsidRPr="00B130D2">
              <w:rPr>
                <w:sz w:val="20"/>
                <w:szCs w:val="20"/>
              </w:rPr>
              <w:t>between day 2 to 28</w:t>
            </w:r>
          </w:p>
        </w:tc>
        <w:tc>
          <w:tcPr>
            <w:tcW w:w="1416" w:type="dxa"/>
            <w:shd w:val="clear" w:color="auto" w:fill="auto"/>
          </w:tcPr>
          <w:p w14:paraId="4946209D" w14:textId="21374D4B" w:rsidR="005C63F9" w:rsidRPr="00B130D2" w:rsidRDefault="005C63F9" w:rsidP="005C63F9">
            <w:pPr>
              <w:pStyle w:val="NoSpacing"/>
              <w:jc w:val="center"/>
              <w:rPr>
                <w:sz w:val="20"/>
                <w:szCs w:val="20"/>
              </w:rPr>
            </w:pPr>
            <w:r w:rsidRPr="00B130D2">
              <w:rPr>
                <w:sz w:val="20"/>
                <w:szCs w:val="20"/>
              </w:rPr>
              <w:t>0/44 (0</w:t>
            </w:r>
            <w:r w:rsidR="00B761EF">
              <w:rPr>
                <w:sz w:val="20"/>
                <w:szCs w:val="20"/>
              </w:rPr>
              <w:t>%</w:t>
            </w:r>
            <w:r w:rsidRPr="00B130D2">
              <w:rPr>
                <w:sz w:val="20"/>
                <w:szCs w:val="20"/>
              </w:rPr>
              <w:t>)</w:t>
            </w:r>
          </w:p>
        </w:tc>
        <w:tc>
          <w:tcPr>
            <w:tcW w:w="1418" w:type="dxa"/>
            <w:shd w:val="clear" w:color="auto" w:fill="auto"/>
          </w:tcPr>
          <w:p w14:paraId="225E0885" w14:textId="5C9B979F" w:rsidR="005C63F9" w:rsidRPr="00B130D2" w:rsidRDefault="005C63F9" w:rsidP="005C63F9">
            <w:pPr>
              <w:pStyle w:val="NoSpacing"/>
              <w:jc w:val="center"/>
              <w:rPr>
                <w:sz w:val="20"/>
                <w:szCs w:val="20"/>
              </w:rPr>
            </w:pPr>
            <w:r w:rsidRPr="00B130D2">
              <w:rPr>
                <w:sz w:val="20"/>
                <w:szCs w:val="20"/>
              </w:rPr>
              <w:t>0/47 (0</w:t>
            </w:r>
            <w:r w:rsidR="00B761EF">
              <w:rPr>
                <w:sz w:val="20"/>
                <w:szCs w:val="20"/>
              </w:rPr>
              <w:t>%</w:t>
            </w:r>
            <w:r w:rsidRPr="00B130D2">
              <w:rPr>
                <w:sz w:val="20"/>
                <w:szCs w:val="20"/>
              </w:rPr>
              <w:t>)</w:t>
            </w:r>
          </w:p>
        </w:tc>
        <w:tc>
          <w:tcPr>
            <w:tcW w:w="1417" w:type="dxa"/>
            <w:shd w:val="clear" w:color="auto" w:fill="auto"/>
          </w:tcPr>
          <w:p w14:paraId="0C7995DC" w14:textId="165595B2" w:rsidR="005C63F9" w:rsidRPr="00B130D2" w:rsidRDefault="005C63F9" w:rsidP="005C63F9">
            <w:pPr>
              <w:pStyle w:val="NoSpacing"/>
              <w:jc w:val="center"/>
              <w:rPr>
                <w:sz w:val="20"/>
                <w:szCs w:val="20"/>
              </w:rPr>
            </w:pPr>
            <w:r w:rsidRPr="00B130D2">
              <w:rPr>
                <w:sz w:val="20"/>
                <w:szCs w:val="20"/>
              </w:rPr>
              <w:t>0/46 (0</w:t>
            </w:r>
            <w:r w:rsidR="00B761EF">
              <w:rPr>
                <w:sz w:val="20"/>
                <w:szCs w:val="20"/>
              </w:rPr>
              <w:t>%</w:t>
            </w:r>
            <w:r w:rsidRPr="00B130D2">
              <w:rPr>
                <w:sz w:val="20"/>
                <w:szCs w:val="20"/>
              </w:rPr>
              <w:t>)</w:t>
            </w:r>
          </w:p>
        </w:tc>
        <w:tc>
          <w:tcPr>
            <w:tcW w:w="2553" w:type="dxa"/>
            <w:shd w:val="clear" w:color="auto" w:fill="auto"/>
          </w:tcPr>
          <w:p w14:paraId="2F76CD99" w14:textId="77777777" w:rsidR="005C63F9" w:rsidRPr="00B130D2" w:rsidRDefault="005C63F9" w:rsidP="005C63F9">
            <w:pPr>
              <w:pStyle w:val="NoSpacing"/>
              <w:jc w:val="center"/>
              <w:rPr>
                <w:sz w:val="20"/>
                <w:szCs w:val="20"/>
              </w:rPr>
            </w:pPr>
            <w:r w:rsidRPr="00B130D2">
              <w:rPr>
                <w:sz w:val="20"/>
                <w:szCs w:val="20"/>
              </w:rPr>
              <w:t>-</w:t>
            </w:r>
          </w:p>
        </w:tc>
        <w:tc>
          <w:tcPr>
            <w:tcW w:w="2408" w:type="dxa"/>
            <w:shd w:val="clear" w:color="auto" w:fill="auto"/>
          </w:tcPr>
          <w:p w14:paraId="7BBA34A7" w14:textId="77777777" w:rsidR="005C63F9" w:rsidRPr="00B130D2" w:rsidRDefault="005C63F9" w:rsidP="005C63F9">
            <w:pPr>
              <w:pStyle w:val="NoSpacing"/>
              <w:jc w:val="center"/>
              <w:rPr>
                <w:sz w:val="20"/>
                <w:szCs w:val="20"/>
              </w:rPr>
            </w:pPr>
            <w:r w:rsidRPr="00B130D2">
              <w:rPr>
                <w:sz w:val="20"/>
                <w:szCs w:val="20"/>
              </w:rPr>
              <w:t>-</w:t>
            </w:r>
          </w:p>
        </w:tc>
        <w:tc>
          <w:tcPr>
            <w:tcW w:w="2412" w:type="dxa"/>
            <w:shd w:val="clear" w:color="auto" w:fill="auto"/>
          </w:tcPr>
          <w:p w14:paraId="3182F536" w14:textId="77777777" w:rsidR="005C63F9" w:rsidRPr="00B130D2" w:rsidRDefault="005C63F9" w:rsidP="005C63F9">
            <w:pPr>
              <w:pStyle w:val="NoSpacing"/>
              <w:jc w:val="center"/>
              <w:rPr>
                <w:sz w:val="20"/>
                <w:szCs w:val="20"/>
              </w:rPr>
            </w:pPr>
            <w:r w:rsidRPr="00B130D2">
              <w:rPr>
                <w:sz w:val="20"/>
                <w:szCs w:val="20"/>
              </w:rPr>
              <w:t>-</w:t>
            </w:r>
          </w:p>
        </w:tc>
      </w:tr>
      <w:tr w:rsidR="005C63F9" w:rsidRPr="00B130D2" w14:paraId="279E8767" w14:textId="77777777" w:rsidTr="002D2A0E">
        <w:trPr>
          <w:jc w:val="center"/>
        </w:trPr>
        <w:tc>
          <w:tcPr>
            <w:tcW w:w="4678" w:type="dxa"/>
            <w:shd w:val="clear" w:color="auto" w:fill="E7E6E6"/>
          </w:tcPr>
          <w:p w14:paraId="665E8DBE" w14:textId="4FB6CA79" w:rsidR="005C63F9" w:rsidRPr="00B130D2" w:rsidRDefault="005C63F9" w:rsidP="005C63F9">
            <w:pPr>
              <w:pStyle w:val="NoSpacing"/>
              <w:rPr>
                <w:sz w:val="20"/>
                <w:szCs w:val="20"/>
              </w:rPr>
            </w:pPr>
            <w:r w:rsidRPr="00B130D2">
              <w:rPr>
                <w:sz w:val="20"/>
                <w:szCs w:val="20"/>
              </w:rPr>
              <w:t>Serious Adverse Events</w:t>
            </w:r>
            <w:r w:rsidRPr="00B130D2">
              <w:rPr>
                <w:sz w:val="20"/>
                <w:szCs w:val="20"/>
                <w:vertAlign w:val="superscript"/>
              </w:rPr>
              <w:t>~</w:t>
            </w:r>
            <w:r w:rsidRPr="00B130D2">
              <w:rPr>
                <w:sz w:val="20"/>
                <w:szCs w:val="20"/>
              </w:rPr>
              <w:t xml:space="preserve"> (SAE)</w:t>
            </w:r>
          </w:p>
        </w:tc>
        <w:tc>
          <w:tcPr>
            <w:tcW w:w="1416" w:type="dxa"/>
            <w:shd w:val="clear" w:color="auto" w:fill="E7E6E6"/>
          </w:tcPr>
          <w:p w14:paraId="5470AFD4" w14:textId="26DD7E3D" w:rsidR="005C63F9" w:rsidRPr="00B130D2" w:rsidRDefault="005C63F9" w:rsidP="005C63F9">
            <w:pPr>
              <w:pStyle w:val="NoSpacing"/>
              <w:jc w:val="center"/>
              <w:rPr>
                <w:sz w:val="20"/>
                <w:szCs w:val="20"/>
              </w:rPr>
            </w:pPr>
            <w:r w:rsidRPr="00B130D2">
              <w:rPr>
                <w:sz w:val="20"/>
                <w:szCs w:val="20"/>
              </w:rPr>
              <w:t>1/45 (2</w:t>
            </w:r>
            <w:r w:rsidR="00B761EF">
              <w:rPr>
                <w:sz w:val="20"/>
                <w:szCs w:val="20"/>
              </w:rPr>
              <w:t>%</w:t>
            </w:r>
            <w:r w:rsidRPr="00B130D2">
              <w:rPr>
                <w:sz w:val="20"/>
                <w:szCs w:val="20"/>
              </w:rPr>
              <w:t>)</w:t>
            </w:r>
          </w:p>
        </w:tc>
        <w:tc>
          <w:tcPr>
            <w:tcW w:w="1418" w:type="dxa"/>
            <w:shd w:val="clear" w:color="auto" w:fill="E7E6E6"/>
          </w:tcPr>
          <w:p w14:paraId="021630E2" w14:textId="236D9186" w:rsidR="005C63F9" w:rsidRPr="00B130D2" w:rsidRDefault="005C63F9" w:rsidP="005C63F9">
            <w:pPr>
              <w:pStyle w:val="NoSpacing"/>
              <w:jc w:val="center"/>
              <w:rPr>
                <w:sz w:val="20"/>
                <w:szCs w:val="20"/>
              </w:rPr>
            </w:pPr>
            <w:r w:rsidRPr="00B130D2">
              <w:rPr>
                <w:sz w:val="20"/>
                <w:szCs w:val="20"/>
              </w:rPr>
              <w:t>1/48 (2</w:t>
            </w:r>
            <w:r w:rsidR="00B761EF">
              <w:rPr>
                <w:sz w:val="20"/>
                <w:szCs w:val="20"/>
              </w:rPr>
              <w:t>%</w:t>
            </w:r>
            <w:r w:rsidRPr="00B130D2">
              <w:rPr>
                <w:sz w:val="20"/>
                <w:szCs w:val="20"/>
              </w:rPr>
              <w:t>)</w:t>
            </w:r>
          </w:p>
        </w:tc>
        <w:tc>
          <w:tcPr>
            <w:tcW w:w="1417" w:type="dxa"/>
            <w:shd w:val="clear" w:color="auto" w:fill="E7E6E6"/>
          </w:tcPr>
          <w:p w14:paraId="285E11EA" w14:textId="2667FBA9" w:rsidR="005C63F9" w:rsidRPr="00B130D2" w:rsidRDefault="005C63F9" w:rsidP="005C63F9">
            <w:pPr>
              <w:pStyle w:val="NoSpacing"/>
              <w:jc w:val="center"/>
              <w:rPr>
                <w:sz w:val="20"/>
                <w:szCs w:val="20"/>
              </w:rPr>
            </w:pPr>
            <w:r w:rsidRPr="00B130D2">
              <w:rPr>
                <w:sz w:val="20"/>
                <w:szCs w:val="20"/>
              </w:rPr>
              <w:t>0/46 (0</w:t>
            </w:r>
            <w:r w:rsidR="00B761EF">
              <w:rPr>
                <w:sz w:val="20"/>
                <w:szCs w:val="20"/>
              </w:rPr>
              <w:t>%</w:t>
            </w:r>
            <w:r w:rsidRPr="00B130D2">
              <w:rPr>
                <w:sz w:val="20"/>
                <w:szCs w:val="20"/>
              </w:rPr>
              <w:t>)</w:t>
            </w:r>
          </w:p>
        </w:tc>
        <w:tc>
          <w:tcPr>
            <w:tcW w:w="2553" w:type="dxa"/>
            <w:shd w:val="clear" w:color="auto" w:fill="E7E6E6"/>
          </w:tcPr>
          <w:p w14:paraId="3BE2003F" w14:textId="4A9AF758" w:rsidR="005C63F9" w:rsidRPr="00B130D2" w:rsidRDefault="005C63F9" w:rsidP="005C63F9">
            <w:pPr>
              <w:pStyle w:val="NoSpacing"/>
              <w:jc w:val="center"/>
              <w:rPr>
                <w:sz w:val="20"/>
                <w:szCs w:val="20"/>
              </w:rPr>
            </w:pPr>
            <w:r w:rsidRPr="00B130D2">
              <w:rPr>
                <w:rFonts w:cstheme="minorHAnsi"/>
                <w:sz w:val="20"/>
                <w:szCs w:val="20"/>
              </w:rPr>
              <w:t>2.2</w:t>
            </w:r>
            <w:r w:rsidR="00D02C31">
              <w:rPr>
                <w:rFonts w:cstheme="minorHAnsi"/>
                <w:sz w:val="20"/>
                <w:szCs w:val="20"/>
              </w:rPr>
              <w:t>%</w:t>
            </w:r>
            <w:r w:rsidRPr="00B130D2">
              <w:rPr>
                <w:rFonts w:cstheme="minorHAnsi"/>
                <w:sz w:val="20"/>
                <w:szCs w:val="20"/>
              </w:rPr>
              <w:t xml:space="preserve"> (-2.7</w:t>
            </w:r>
            <w:r w:rsidR="00B906FC">
              <w:rPr>
                <w:rFonts w:cstheme="minorHAnsi"/>
                <w:sz w:val="20"/>
                <w:szCs w:val="20"/>
              </w:rPr>
              <w:t>%</w:t>
            </w:r>
            <w:r w:rsidRPr="00B130D2">
              <w:rPr>
                <w:rFonts w:cstheme="minorHAnsi"/>
                <w:sz w:val="20"/>
                <w:szCs w:val="20"/>
              </w:rPr>
              <w:t>, 7.2</w:t>
            </w:r>
            <w:r w:rsidR="00B906FC">
              <w:rPr>
                <w:rFonts w:cstheme="minorHAnsi"/>
                <w:sz w:val="20"/>
                <w:szCs w:val="20"/>
              </w:rPr>
              <w:t>%</w:t>
            </w:r>
            <w:r w:rsidRPr="00B130D2">
              <w:rPr>
                <w:rFonts w:cstheme="minorHAnsi"/>
                <w:sz w:val="20"/>
                <w:szCs w:val="20"/>
              </w:rPr>
              <w:t>), 0.38</w:t>
            </w:r>
            <w:r w:rsidR="000B5679">
              <w:rPr>
                <w:rFonts w:cstheme="minorHAnsi"/>
                <w:sz w:val="20"/>
                <w:szCs w:val="20"/>
                <w:vertAlign w:val="superscript"/>
              </w:rPr>
              <w:t>#</w:t>
            </w:r>
          </w:p>
        </w:tc>
        <w:tc>
          <w:tcPr>
            <w:tcW w:w="2408" w:type="dxa"/>
            <w:shd w:val="clear" w:color="auto" w:fill="E7E6E6"/>
          </w:tcPr>
          <w:p w14:paraId="6830513E" w14:textId="15B90DFA" w:rsidR="005C63F9" w:rsidRPr="00B130D2" w:rsidRDefault="005C63F9" w:rsidP="005C63F9">
            <w:pPr>
              <w:pStyle w:val="NoSpacing"/>
              <w:jc w:val="center"/>
              <w:rPr>
                <w:sz w:val="20"/>
                <w:szCs w:val="20"/>
              </w:rPr>
            </w:pPr>
            <w:r w:rsidRPr="00B130D2">
              <w:rPr>
                <w:rFonts w:cstheme="minorHAnsi"/>
                <w:sz w:val="20"/>
                <w:szCs w:val="20"/>
              </w:rPr>
              <w:t>2.1</w:t>
            </w:r>
            <w:r w:rsidR="00B906FC">
              <w:rPr>
                <w:rFonts w:cstheme="minorHAnsi"/>
                <w:sz w:val="20"/>
                <w:szCs w:val="20"/>
              </w:rPr>
              <w:t>%</w:t>
            </w:r>
            <w:r w:rsidRPr="00B130D2">
              <w:rPr>
                <w:rFonts w:cstheme="minorHAnsi"/>
                <w:sz w:val="20"/>
                <w:szCs w:val="20"/>
              </w:rPr>
              <w:t xml:space="preserve"> (-2.8</w:t>
            </w:r>
            <w:r w:rsidR="00B906FC">
              <w:rPr>
                <w:rFonts w:cstheme="minorHAnsi"/>
                <w:sz w:val="20"/>
                <w:szCs w:val="20"/>
              </w:rPr>
              <w:t>%</w:t>
            </w:r>
            <w:r w:rsidRPr="00B130D2">
              <w:rPr>
                <w:rFonts w:cstheme="minorHAnsi"/>
                <w:sz w:val="20"/>
                <w:szCs w:val="20"/>
              </w:rPr>
              <w:t>, 6.9</w:t>
            </w:r>
            <w:r w:rsidR="00B906FC">
              <w:rPr>
                <w:rFonts w:cstheme="minorHAnsi"/>
                <w:sz w:val="20"/>
                <w:szCs w:val="20"/>
              </w:rPr>
              <w:t>%</w:t>
            </w:r>
            <w:r w:rsidRPr="00B130D2">
              <w:rPr>
                <w:rFonts w:cstheme="minorHAnsi"/>
                <w:sz w:val="20"/>
                <w:szCs w:val="20"/>
              </w:rPr>
              <w:t>), 0.40</w:t>
            </w:r>
            <w:r w:rsidR="000B5679">
              <w:rPr>
                <w:rFonts w:cstheme="minorHAnsi"/>
                <w:sz w:val="20"/>
                <w:szCs w:val="20"/>
                <w:vertAlign w:val="superscript"/>
              </w:rPr>
              <w:t>#</w:t>
            </w:r>
          </w:p>
        </w:tc>
        <w:tc>
          <w:tcPr>
            <w:tcW w:w="2412" w:type="dxa"/>
            <w:shd w:val="clear" w:color="auto" w:fill="E7E6E6"/>
          </w:tcPr>
          <w:p w14:paraId="20A9A7FE" w14:textId="51B346C7" w:rsidR="005C63F9" w:rsidRPr="00B130D2" w:rsidRDefault="005C63F9" w:rsidP="005C63F9">
            <w:pPr>
              <w:pStyle w:val="NoSpacing"/>
              <w:jc w:val="center"/>
              <w:rPr>
                <w:sz w:val="20"/>
                <w:szCs w:val="20"/>
              </w:rPr>
            </w:pPr>
            <w:r w:rsidRPr="00B130D2">
              <w:rPr>
                <w:rFonts w:cstheme="minorHAnsi"/>
                <w:sz w:val="20"/>
                <w:szCs w:val="20"/>
              </w:rPr>
              <w:t>0.1</w:t>
            </w:r>
            <w:r w:rsidR="00B906FC">
              <w:rPr>
                <w:rFonts w:cstheme="minorHAnsi"/>
                <w:sz w:val="20"/>
                <w:szCs w:val="20"/>
              </w:rPr>
              <w:t>%</w:t>
            </w:r>
            <w:r w:rsidRPr="00B130D2">
              <w:rPr>
                <w:rFonts w:cstheme="minorHAnsi"/>
                <w:sz w:val="20"/>
                <w:szCs w:val="20"/>
              </w:rPr>
              <w:t xml:space="preserve"> (-4.7</w:t>
            </w:r>
            <w:r w:rsidR="00B906FC">
              <w:rPr>
                <w:rFonts w:cstheme="minorHAnsi"/>
                <w:sz w:val="20"/>
                <w:szCs w:val="20"/>
              </w:rPr>
              <w:t>%</w:t>
            </w:r>
            <w:r w:rsidRPr="00B130D2">
              <w:rPr>
                <w:rFonts w:cstheme="minorHAnsi"/>
                <w:sz w:val="20"/>
                <w:szCs w:val="20"/>
              </w:rPr>
              <w:t>, 5.0</w:t>
            </w:r>
            <w:r w:rsidR="00B906FC">
              <w:rPr>
                <w:rFonts w:cstheme="minorHAnsi"/>
                <w:sz w:val="20"/>
                <w:szCs w:val="20"/>
              </w:rPr>
              <w:t>%</w:t>
            </w:r>
            <w:r w:rsidRPr="00B130D2">
              <w:rPr>
                <w:rFonts w:cstheme="minorHAnsi"/>
                <w:sz w:val="20"/>
                <w:szCs w:val="20"/>
              </w:rPr>
              <w:t>), 0.96</w:t>
            </w:r>
            <w:r w:rsidR="000B5679">
              <w:rPr>
                <w:rFonts w:cstheme="minorHAnsi"/>
                <w:sz w:val="20"/>
                <w:szCs w:val="20"/>
                <w:vertAlign w:val="superscript"/>
              </w:rPr>
              <w:t>#</w:t>
            </w:r>
          </w:p>
        </w:tc>
      </w:tr>
      <w:tr w:rsidR="005C63F9" w:rsidRPr="00B130D2" w14:paraId="6757A0A2" w14:textId="77777777" w:rsidTr="002D2A0E">
        <w:trPr>
          <w:jc w:val="center"/>
        </w:trPr>
        <w:tc>
          <w:tcPr>
            <w:tcW w:w="4678" w:type="dxa"/>
            <w:shd w:val="clear" w:color="auto" w:fill="E7E6E6"/>
          </w:tcPr>
          <w:p w14:paraId="07BD42E1" w14:textId="77777777" w:rsidR="005C63F9" w:rsidRPr="00B130D2" w:rsidRDefault="005C63F9" w:rsidP="005C63F9">
            <w:pPr>
              <w:pStyle w:val="NoSpacing"/>
              <w:rPr>
                <w:sz w:val="20"/>
                <w:szCs w:val="20"/>
              </w:rPr>
            </w:pPr>
            <w:r w:rsidRPr="00B130D2">
              <w:rPr>
                <w:sz w:val="20"/>
                <w:szCs w:val="20"/>
              </w:rPr>
              <w:t>Adverse Events</w:t>
            </w:r>
            <w:r w:rsidRPr="00B130D2">
              <w:rPr>
                <w:sz w:val="20"/>
                <w:szCs w:val="20"/>
                <w:vertAlign w:val="superscript"/>
              </w:rPr>
              <w:t>~</w:t>
            </w:r>
            <w:r w:rsidRPr="00B130D2">
              <w:rPr>
                <w:sz w:val="20"/>
                <w:szCs w:val="20"/>
              </w:rPr>
              <w:t xml:space="preserve"> (AE)</w:t>
            </w:r>
          </w:p>
        </w:tc>
        <w:tc>
          <w:tcPr>
            <w:tcW w:w="1416" w:type="dxa"/>
            <w:shd w:val="clear" w:color="auto" w:fill="E7E6E6"/>
          </w:tcPr>
          <w:p w14:paraId="02BB57A8" w14:textId="77777777" w:rsidR="005C63F9" w:rsidRPr="00B130D2" w:rsidRDefault="005C63F9" w:rsidP="005C63F9">
            <w:pPr>
              <w:pStyle w:val="NoSpacing"/>
              <w:jc w:val="center"/>
              <w:rPr>
                <w:sz w:val="20"/>
                <w:szCs w:val="20"/>
              </w:rPr>
            </w:pPr>
          </w:p>
        </w:tc>
        <w:tc>
          <w:tcPr>
            <w:tcW w:w="1418" w:type="dxa"/>
            <w:shd w:val="clear" w:color="auto" w:fill="E7E6E6"/>
          </w:tcPr>
          <w:p w14:paraId="681E780F" w14:textId="77777777" w:rsidR="005C63F9" w:rsidRPr="00B130D2" w:rsidRDefault="005C63F9" w:rsidP="005C63F9">
            <w:pPr>
              <w:pStyle w:val="NoSpacing"/>
              <w:jc w:val="center"/>
              <w:rPr>
                <w:sz w:val="20"/>
                <w:szCs w:val="20"/>
              </w:rPr>
            </w:pPr>
          </w:p>
        </w:tc>
        <w:tc>
          <w:tcPr>
            <w:tcW w:w="1417" w:type="dxa"/>
            <w:shd w:val="clear" w:color="auto" w:fill="E7E6E6"/>
          </w:tcPr>
          <w:p w14:paraId="73F0C1D9" w14:textId="77777777" w:rsidR="005C63F9" w:rsidRPr="00B130D2" w:rsidRDefault="005C63F9" w:rsidP="005C63F9">
            <w:pPr>
              <w:pStyle w:val="NoSpacing"/>
              <w:jc w:val="center"/>
              <w:rPr>
                <w:sz w:val="20"/>
                <w:szCs w:val="20"/>
              </w:rPr>
            </w:pPr>
          </w:p>
        </w:tc>
        <w:tc>
          <w:tcPr>
            <w:tcW w:w="2553" w:type="dxa"/>
            <w:shd w:val="clear" w:color="auto" w:fill="E7E6E6"/>
          </w:tcPr>
          <w:p w14:paraId="76498FF9" w14:textId="77777777" w:rsidR="005C63F9" w:rsidRPr="00B130D2" w:rsidRDefault="005C63F9" w:rsidP="005C63F9">
            <w:pPr>
              <w:pStyle w:val="NoSpacing"/>
              <w:jc w:val="center"/>
              <w:rPr>
                <w:sz w:val="20"/>
                <w:szCs w:val="20"/>
              </w:rPr>
            </w:pPr>
          </w:p>
        </w:tc>
        <w:tc>
          <w:tcPr>
            <w:tcW w:w="2408" w:type="dxa"/>
            <w:shd w:val="clear" w:color="auto" w:fill="E7E6E6"/>
          </w:tcPr>
          <w:p w14:paraId="7F254441" w14:textId="77777777" w:rsidR="005C63F9" w:rsidRPr="00B130D2" w:rsidRDefault="005C63F9" w:rsidP="005C63F9">
            <w:pPr>
              <w:pStyle w:val="NoSpacing"/>
              <w:jc w:val="center"/>
              <w:rPr>
                <w:sz w:val="20"/>
                <w:szCs w:val="20"/>
              </w:rPr>
            </w:pPr>
          </w:p>
        </w:tc>
        <w:tc>
          <w:tcPr>
            <w:tcW w:w="2412" w:type="dxa"/>
            <w:shd w:val="clear" w:color="auto" w:fill="E7E6E6"/>
          </w:tcPr>
          <w:p w14:paraId="53B87B1B" w14:textId="77777777" w:rsidR="005C63F9" w:rsidRPr="00B130D2" w:rsidRDefault="005C63F9" w:rsidP="005C63F9">
            <w:pPr>
              <w:pStyle w:val="NoSpacing"/>
              <w:jc w:val="center"/>
              <w:rPr>
                <w:sz w:val="20"/>
                <w:szCs w:val="20"/>
              </w:rPr>
            </w:pPr>
          </w:p>
        </w:tc>
      </w:tr>
      <w:tr w:rsidR="005C63F9" w:rsidRPr="00B130D2" w14:paraId="5350F079" w14:textId="77777777" w:rsidTr="002D2A0E">
        <w:trPr>
          <w:jc w:val="center"/>
        </w:trPr>
        <w:tc>
          <w:tcPr>
            <w:tcW w:w="4678" w:type="dxa"/>
            <w:shd w:val="clear" w:color="auto" w:fill="E7E6E6"/>
          </w:tcPr>
          <w:p w14:paraId="27BA6149" w14:textId="1CC4C450" w:rsidR="005C63F9" w:rsidRPr="00B130D2" w:rsidRDefault="005C63F9" w:rsidP="005C63F9">
            <w:pPr>
              <w:pStyle w:val="NoSpacing"/>
              <w:rPr>
                <w:sz w:val="20"/>
                <w:szCs w:val="20"/>
              </w:rPr>
            </w:pPr>
            <w:r w:rsidRPr="00B130D2">
              <w:rPr>
                <w:sz w:val="20"/>
                <w:szCs w:val="20"/>
              </w:rPr>
              <w:t xml:space="preserve">   Participants with </w:t>
            </w:r>
            <w:r w:rsidRPr="00B130D2">
              <w:rPr>
                <w:rFonts w:cstheme="minorHAnsi"/>
                <w:sz w:val="20"/>
                <w:szCs w:val="20"/>
              </w:rPr>
              <w:t>≥</w:t>
            </w:r>
            <w:r w:rsidRPr="00B130D2">
              <w:rPr>
                <w:sz w:val="20"/>
                <w:szCs w:val="20"/>
              </w:rPr>
              <w:t>1 AE</w:t>
            </w:r>
          </w:p>
        </w:tc>
        <w:tc>
          <w:tcPr>
            <w:tcW w:w="1416" w:type="dxa"/>
            <w:shd w:val="clear" w:color="auto" w:fill="E7E6E6"/>
          </w:tcPr>
          <w:p w14:paraId="3432FFB8" w14:textId="08E01AF3" w:rsidR="005C63F9" w:rsidRPr="00B130D2" w:rsidRDefault="005C63F9" w:rsidP="005C63F9">
            <w:pPr>
              <w:pStyle w:val="NoSpacing"/>
              <w:jc w:val="center"/>
              <w:rPr>
                <w:sz w:val="20"/>
                <w:szCs w:val="20"/>
              </w:rPr>
            </w:pPr>
            <w:r w:rsidRPr="00B130D2">
              <w:rPr>
                <w:sz w:val="20"/>
                <w:szCs w:val="20"/>
              </w:rPr>
              <w:t>10/45 (22</w:t>
            </w:r>
            <w:r w:rsidR="00B761EF">
              <w:rPr>
                <w:sz w:val="20"/>
                <w:szCs w:val="20"/>
              </w:rPr>
              <w:t>%</w:t>
            </w:r>
            <w:r w:rsidRPr="00B130D2">
              <w:rPr>
                <w:sz w:val="20"/>
                <w:szCs w:val="20"/>
              </w:rPr>
              <w:t>)</w:t>
            </w:r>
          </w:p>
        </w:tc>
        <w:tc>
          <w:tcPr>
            <w:tcW w:w="1418" w:type="dxa"/>
            <w:shd w:val="clear" w:color="auto" w:fill="E7E6E6"/>
          </w:tcPr>
          <w:p w14:paraId="2388F349" w14:textId="2C15D80E" w:rsidR="005C63F9" w:rsidRPr="00B130D2" w:rsidRDefault="005C63F9" w:rsidP="005C63F9">
            <w:pPr>
              <w:pStyle w:val="NoSpacing"/>
              <w:jc w:val="center"/>
              <w:rPr>
                <w:sz w:val="20"/>
                <w:szCs w:val="20"/>
              </w:rPr>
            </w:pPr>
            <w:r w:rsidRPr="00B130D2">
              <w:rPr>
                <w:sz w:val="20"/>
                <w:szCs w:val="20"/>
              </w:rPr>
              <w:t>4/48 (8</w:t>
            </w:r>
            <w:r w:rsidR="00B761EF">
              <w:rPr>
                <w:sz w:val="20"/>
                <w:szCs w:val="20"/>
              </w:rPr>
              <w:t>%</w:t>
            </w:r>
            <w:r w:rsidRPr="00B130D2">
              <w:rPr>
                <w:sz w:val="20"/>
                <w:szCs w:val="20"/>
              </w:rPr>
              <w:t>)</w:t>
            </w:r>
          </w:p>
        </w:tc>
        <w:tc>
          <w:tcPr>
            <w:tcW w:w="1417" w:type="dxa"/>
            <w:shd w:val="clear" w:color="auto" w:fill="E7E6E6"/>
          </w:tcPr>
          <w:p w14:paraId="57EA0F42" w14:textId="10512398" w:rsidR="005C63F9" w:rsidRPr="00B130D2" w:rsidRDefault="005C63F9" w:rsidP="005C63F9">
            <w:pPr>
              <w:pStyle w:val="NoSpacing"/>
              <w:jc w:val="center"/>
              <w:rPr>
                <w:sz w:val="20"/>
                <w:szCs w:val="20"/>
              </w:rPr>
            </w:pPr>
            <w:r w:rsidRPr="00B130D2">
              <w:rPr>
                <w:sz w:val="20"/>
                <w:szCs w:val="20"/>
              </w:rPr>
              <w:t>3/46 (7</w:t>
            </w:r>
            <w:r w:rsidR="00B761EF">
              <w:rPr>
                <w:sz w:val="20"/>
                <w:szCs w:val="20"/>
              </w:rPr>
              <w:t>%</w:t>
            </w:r>
            <w:r w:rsidRPr="00B130D2">
              <w:rPr>
                <w:sz w:val="20"/>
                <w:szCs w:val="20"/>
              </w:rPr>
              <w:t>)</w:t>
            </w:r>
          </w:p>
        </w:tc>
        <w:tc>
          <w:tcPr>
            <w:tcW w:w="2553" w:type="dxa"/>
            <w:shd w:val="clear" w:color="auto" w:fill="E7E6E6"/>
          </w:tcPr>
          <w:p w14:paraId="49584BB7" w14:textId="0898E6E4" w:rsidR="005C63F9" w:rsidRPr="00B130D2" w:rsidRDefault="005C63F9" w:rsidP="005C63F9">
            <w:pPr>
              <w:pStyle w:val="NoSpacing"/>
              <w:jc w:val="center"/>
              <w:rPr>
                <w:sz w:val="20"/>
                <w:szCs w:val="20"/>
              </w:rPr>
            </w:pPr>
            <w:r w:rsidRPr="00B130D2">
              <w:rPr>
                <w:rFonts w:cstheme="minorHAnsi"/>
                <w:sz w:val="20"/>
                <w:szCs w:val="20"/>
              </w:rPr>
              <w:t>15.7</w:t>
            </w:r>
            <w:r w:rsidR="00D02C31">
              <w:rPr>
                <w:rFonts w:cstheme="minorHAnsi"/>
                <w:sz w:val="20"/>
                <w:szCs w:val="20"/>
              </w:rPr>
              <w:t>%</w:t>
            </w:r>
            <w:r w:rsidRPr="00B130D2">
              <w:rPr>
                <w:rFonts w:cstheme="minorHAnsi"/>
                <w:sz w:val="20"/>
                <w:szCs w:val="20"/>
              </w:rPr>
              <w:t xml:space="preserve"> (1.6</w:t>
            </w:r>
            <w:r w:rsidR="00B906FC">
              <w:rPr>
                <w:rFonts w:cstheme="minorHAnsi"/>
                <w:sz w:val="20"/>
                <w:szCs w:val="20"/>
              </w:rPr>
              <w:t>%</w:t>
            </w:r>
            <w:r w:rsidRPr="00B130D2">
              <w:rPr>
                <w:rFonts w:cstheme="minorHAnsi"/>
                <w:sz w:val="20"/>
                <w:szCs w:val="20"/>
              </w:rPr>
              <w:t>, 29.8</w:t>
            </w:r>
            <w:r w:rsidR="00B906FC">
              <w:rPr>
                <w:rFonts w:cstheme="minorHAnsi"/>
                <w:sz w:val="20"/>
                <w:szCs w:val="20"/>
              </w:rPr>
              <w:t>%</w:t>
            </w:r>
            <w:r w:rsidR="00FA3B85">
              <w:rPr>
                <w:rFonts w:cstheme="minorHAnsi"/>
                <w:sz w:val="20"/>
                <w:szCs w:val="20"/>
              </w:rPr>
              <w:t>), 0.0289</w:t>
            </w:r>
            <w:r w:rsidR="000B5679">
              <w:rPr>
                <w:rFonts w:cstheme="minorHAnsi"/>
                <w:sz w:val="20"/>
                <w:szCs w:val="20"/>
                <w:vertAlign w:val="superscript"/>
              </w:rPr>
              <w:t>#</w:t>
            </w:r>
          </w:p>
        </w:tc>
        <w:tc>
          <w:tcPr>
            <w:tcW w:w="2408" w:type="dxa"/>
            <w:shd w:val="clear" w:color="auto" w:fill="E7E6E6"/>
          </w:tcPr>
          <w:p w14:paraId="5B5D852B" w14:textId="2BFEFD3C" w:rsidR="005C63F9" w:rsidRPr="00B130D2" w:rsidRDefault="005C63F9" w:rsidP="005C63F9">
            <w:pPr>
              <w:pStyle w:val="NoSpacing"/>
              <w:jc w:val="center"/>
              <w:rPr>
                <w:sz w:val="20"/>
                <w:szCs w:val="20"/>
              </w:rPr>
            </w:pPr>
            <w:r w:rsidRPr="00B130D2">
              <w:rPr>
                <w:rFonts w:cstheme="minorHAnsi"/>
                <w:sz w:val="20"/>
                <w:szCs w:val="20"/>
              </w:rPr>
              <w:t>1.8</w:t>
            </w:r>
            <w:r w:rsidR="00B906FC">
              <w:rPr>
                <w:rFonts w:cstheme="minorHAnsi"/>
                <w:sz w:val="20"/>
                <w:szCs w:val="20"/>
              </w:rPr>
              <w:t>%</w:t>
            </w:r>
            <w:r w:rsidRPr="00B130D2">
              <w:rPr>
                <w:rFonts w:cstheme="minorHAnsi"/>
                <w:sz w:val="20"/>
                <w:szCs w:val="20"/>
              </w:rPr>
              <w:t xml:space="preserve"> (-8.8</w:t>
            </w:r>
            <w:r w:rsidR="00B906FC">
              <w:rPr>
                <w:rFonts w:cstheme="minorHAnsi"/>
                <w:sz w:val="20"/>
                <w:szCs w:val="20"/>
              </w:rPr>
              <w:t>%</w:t>
            </w:r>
            <w:r w:rsidRPr="00B130D2">
              <w:rPr>
                <w:rFonts w:cstheme="minorHAnsi"/>
                <w:sz w:val="20"/>
                <w:szCs w:val="20"/>
              </w:rPr>
              <w:t>, 2.4</w:t>
            </w:r>
            <w:r w:rsidR="00B906FC">
              <w:rPr>
                <w:rFonts w:cstheme="minorHAnsi"/>
                <w:sz w:val="20"/>
                <w:szCs w:val="20"/>
              </w:rPr>
              <w:t>%</w:t>
            </w:r>
            <w:r w:rsidRPr="00B130D2">
              <w:rPr>
                <w:rFonts w:cstheme="minorHAnsi"/>
                <w:sz w:val="20"/>
                <w:szCs w:val="20"/>
              </w:rPr>
              <w:t>), 0.74</w:t>
            </w:r>
            <w:r w:rsidR="000B5679">
              <w:rPr>
                <w:rFonts w:cstheme="minorHAnsi"/>
                <w:sz w:val="20"/>
                <w:szCs w:val="20"/>
                <w:vertAlign w:val="superscript"/>
              </w:rPr>
              <w:t>#</w:t>
            </w:r>
          </w:p>
        </w:tc>
        <w:tc>
          <w:tcPr>
            <w:tcW w:w="2412" w:type="dxa"/>
            <w:shd w:val="clear" w:color="auto" w:fill="E7E6E6"/>
          </w:tcPr>
          <w:p w14:paraId="2DCAACB9" w14:textId="3B362A57" w:rsidR="005C63F9" w:rsidRPr="00B130D2" w:rsidRDefault="005C63F9" w:rsidP="005C63F9">
            <w:pPr>
              <w:pStyle w:val="NoSpacing"/>
              <w:jc w:val="center"/>
              <w:rPr>
                <w:sz w:val="20"/>
                <w:szCs w:val="20"/>
              </w:rPr>
            </w:pPr>
            <w:r w:rsidRPr="00B130D2">
              <w:rPr>
                <w:rFonts w:cstheme="minorHAnsi"/>
                <w:sz w:val="20"/>
                <w:szCs w:val="20"/>
              </w:rPr>
              <w:t>13.8</w:t>
            </w:r>
            <w:r w:rsidR="00B906FC">
              <w:rPr>
                <w:rFonts w:cstheme="minorHAnsi"/>
                <w:sz w:val="20"/>
                <w:szCs w:val="20"/>
              </w:rPr>
              <w:t>%</w:t>
            </w:r>
            <w:r w:rsidRPr="00B130D2">
              <w:rPr>
                <w:rFonts w:cstheme="minorHAnsi"/>
                <w:sz w:val="20"/>
                <w:szCs w:val="20"/>
              </w:rPr>
              <w:t xml:space="preserve"> (-0.6</w:t>
            </w:r>
            <w:r w:rsidR="00B906FC">
              <w:rPr>
                <w:rFonts w:cstheme="minorHAnsi"/>
                <w:sz w:val="20"/>
                <w:szCs w:val="20"/>
              </w:rPr>
              <w:t>%</w:t>
            </w:r>
            <w:r w:rsidRPr="00B130D2">
              <w:rPr>
                <w:rFonts w:cstheme="minorHAnsi"/>
                <w:sz w:val="20"/>
                <w:szCs w:val="20"/>
              </w:rPr>
              <w:t>, 28.3</w:t>
            </w:r>
            <w:r w:rsidR="00B906FC">
              <w:rPr>
                <w:rFonts w:cstheme="minorHAnsi"/>
                <w:sz w:val="20"/>
                <w:szCs w:val="20"/>
              </w:rPr>
              <w:t>%</w:t>
            </w:r>
            <w:r w:rsidRPr="00B130D2">
              <w:rPr>
                <w:rFonts w:cstheme="minorHAnsi"/>
                <w:sz w:val="20"/>
                <w:szCs w:val="20"/>
              </w:rPr>
              <w:t>), 0.06</w:t>
            </w:r>
            <w:r w:rsidR="000B5679">
              <w:rPr>
                <w:rFonts w:cstheme="minorHAnsi"/>
                <w:sz w:val="20"/>
                <w:szCs w:val="20"/>
                <w:vertAlign w:val="superscript"/>
              </w:rPr>
              <w:t>#</w:t>
            </w:r>
          </w:p>
        </w:tc>
      </w:tr>
      <w:tr w:rsidR="005C63F9" w:rsidRPr="00B130D2" w14:paraId="17216DAA" w14:textId="77777777" w:rsidTr="002D2A0E">
        <w:trPr>
          <w:jc w:val="center"/>
        </w:trPr>
        <w:tc>
          <w:tcPr>
            <w:tcW w:w="4678" w:type="dxa"/>
            <w:shd w:val="clear" w:color="auto" w:fill="E7E6E6"/>
          </w:tcPr>
          <w:p w14:paraId="632645CB" w14:textId="04D5890F" w:rsidR="005C63F9" w:rsidRPr="00B130D2" w:rsidRDefault="005C63F9" w:rsidP="005C63F9">
            <w:pPr>
              <w:pStyle w:val="NoSpacing"/>
              <w:rPr>
                <w:sz w:val="20"/>
                <w:szCs w:val="20"/>
              </w:rPr>
            </w:pPr>
            <w:r w:rsidRPr="00B130D2">
              <w:rPr>
                <w:sz w:val="20"/>
                <w:szCs w:val="20"/>
              </w:rPr>
              <w:t xml:space="preserve">   Participants with </w:t>
            </w:r>
            <w:r w:rsidRPr="00B130D2">
              <w:rPr>
                <w:rFonts w:cstheme="minorHAnsi"/>
                <w:sz w:val="20"/>
                <w:szCs w:val="20"/>
              </w:rPr>
              <w:t>≥</w:t>
            </w:r>
            <w:r w:rsidRPr="00B130D2">
              <w:rPr>
                <w:sz w:val="20"/>
                <w:szCs w:val="20"/>
              </w:rPr>
              <w:t>1 AE, related</w:t>
            </w:r>
          </w:p>
        </w:tc>
        <w:tc>
          <w:tcPr>
            <w:tcW w:w="1416" w:type="dxa"/>
            <w:shd w:val="clear" w:color="auto" w:fill="E7E6E6"/>
          </w:tcPr>
          <w:p w14:paraId="4E5075E8" w14:textId="28979EA2" w:rsidR="005C63F9" w:rsidRPr="00B130D2" w:rsidRDefault="005C63F9" w:rsidP="005C63F9">
            <w:pPr>
              <w:pStyle w:val="NoSpacing"/>
              <w:jc w:val="center"/>
              <w:rPr>
                <w:sz w:val="20"/>
                <w:szCs w:val="20"/>
              </w:rPr>
            </w:pPr>
            <w:r w:rsidRPr="00B130D2">
              <w:rPr>
                <w:sz w:val="20"/>
                <w:szCs w:val="20"/>
              </w:rPr>
              <w:t>5/45 (11</w:t>
            </w:r>
            <w:r w:rsidR="00B761EF">
              <w:rPr>
                <w:sz w:val="20"/>
                <w:szCs w:val="20"/>
              </w:rPr>
              <w:t>%</w:t>
            </w:r>
            <w:r w:rsidRPr="00B130D2">
              <w:rPr>
                <w:sz w:val="20"/>
                <w:szCs w:val="20"/>
              </w:rPr>
              <w:t>)</w:t>
            </w:r>
          </w:p>
        </w:tc>
        <w:tc>
          <w:tcPr>
            <w:tcW w:w="1418" w:type="dxa"/>
            <w:shd w:val="clear" w:color="auto" w:fill="E7E6E6"/>
          </w:tcPr>
          <w:p w14:paraId="7FC8141A" w14:textId="583B2AE1" w:rsidR="005C63F9" w:rsidRPr="00B130D2" w:rsidRDefault="005C63F9" w:rsidP="005C63F9">
            <w:pPr>
              <w:pStyle w:val="NoSpacing"/>
              <w:jc w:val="center"/>
              <w:rPr>
                <w:sz w:val="20"/>
                <w:szCs w:val="20"/>
              </w:rPr>
            </w:pPr>
            <w:r w:rsidRPr="00B130D2">
              <w:rPr>
                <w:sz w:val="20"/>
                <w:szCs w:val="20"/>
              </w:rPr>
              <w:t>2/48 (4</w:t>
            </w:r>
            <w:r w:rsidR="00B761EF">
              <w:rPr>
                <w:sz w:val="20"/>
                <w:szCs w:val="20"/>
              </w:rPr>
              <w:t>%</w:t>
            </w:r>
            <w:r w:rsidRPr="00B130D2">
              <w:rPr>
                <w:sz w:val="20"/>
                <w:szCs w:val="20"/>
              </w:rPr>
              <w:t>)</w:t>
            </w:r>
          </w:p>
        </w:tc>
        <w:tc>
          <w:tcPr>
            <w:tcW w:w="1417" w:type="dxa"/>
            <w:shd w:val="clear" w:color="auto" w:fill="E7E6E6"/>
          </w:tcPr>
          <w:p w14:paraId="39B82CF2" w14:textId="3A756222" w:rsidR="005C63F9" w:rsidRPr="00B130D2" w:rsidRDefault="005C63F9" w:rsidP="005C63F9">
            <w:pPr>
              <w:pStyle w:val="NoSpacing"/>
              <w:jc w:val="center"/>
              <w:rPr>
                <w:sz w:val="20"/>
                <w:szCs w:val="20"/>
              </w:rPr>
            </w:pPr>
            <w:r w:rsidRPr="00B130D2">
              <w:rPr>
                <w:sz w:val="20"/>
                <w:szCs w:val="20"/>
              </w:rPr>
              <w:t>0/46 (0</w:t>
            </w:r>
            <w:r w:rsidR="00B761EF">
              <w:rPr>
                <w:sz w:val="20"/>
                <w:szCs w:val="20"/>
              </w:rPr>
              <w:t>%</w:t>
            </w:r>
            <w:r w:rsidRPr="00B130D2">
              <w:rPr>
                <w:sz w:val="20"/>
                <w:szCs w:val="20"/>
              </w:rPr>
              <w:t>)</w:t>
            </w:r>
          </w:p>
        </w:tc>
        <w:tc>
          <w:tcPr>
            <w:tcW w:w="2553" w:type="dxa"/>
            <w:shd w:val="clear" w:color="auto" w:fill="E7E6E6"/>
          </w:tcPr>
          <w:p w14:paraId="69A1115C" w14:textId="1C3ED266" w:rsidR="005C63F9" w:rsidRPr="00B130D2" w:rsidRDefault="005C63F9" w:rsidP="005C63F9">
            <w:pPr>
              <w:pStyle w:val="NoSpacing"/>
              <w:jc w:val="center"/>
              <w:rPr>
                <w:sz w:val="20"/>
                <w:szCs w:val="20"/>
              </w:rPr>
            </w:pPr>
            <w:r w:rsidRPr="00B130D2">
              <w:rPr>
                <w:rFonts w:cstheme="minorHAnsi"/>
                <w:sz w:val="20"/>
                <w:szCs w:val="20"/>
              </w:rPr>
              <w:t>11.1</w:t>
            </w:r>
            <w:r w:rsidR="00D02C31">
              <w:rPr>
                <w:rFonts w:cstheme="minorHAnsi"/>
                <w:sz w:val="20"/>
                <w:szCs w:val="20"/>
              </w:rPr>
              <w:t>%</w:t>
            </w:r>
            <w:r w:rsidRPr="00B130D2">
              <w:rPr>
                <w:rFonts w:cstheme="minorHAnsi"/>
                <w:sz w:val="20"/>
                <w:szCs w:val="20"/>
              </w:rPr>
              <w:t xml:space="preserve"> (2.2</w:t>
            </w:r>
            <w:r w:rsidR="00B906FC">
              <w:rPr>
                <w:rFonts w:cstheme="minorHAnsi"/>
                <w:sz w:val="20"/>
                <w:szCs w:val="20"/>
              </w:rPr>
              <w:t>%</w:t>
            </w:r>
            <w:r w:rsidRPr="00B130D2">
              <w:rPr>
                <w:rFonts w:cstheme="minorHAnsi"/>
                <w:sz w:val="20"/>
                <w:szCs w:val="20"/>
              </w:rPr>
              <w:t>, 20.0</w:t>
            </w:r>
            <w:r w:rsidR="00B906FC">
              <w:rPr>
                <w:rFonts w:cstheme="minorHAnsi"/>
                <w:sz w:val="20"/>
                <w:szCs w:val="20"/>
              </w:rPr>
              <w:t>%</w:t>
            </w:r>
            <w:r w:rsidRPr="00B130D2">
              <w:rPr>
                <w:rFonts w:cstheme="minorHAnsi"/>
                <w:sz w:val="20"/>
                <w:szCs w:val="20"/>
              </w:rPr>
              <w:t>), 0.01</w:t>
            </w:r>
            <w:r w:rsidR="002D2A0E">
              <w:rPr>
                <w:rFonts w:cstheme="minorHAnsi"/>
                <w:sz w:val="20"/>
                <w:szCs w:val="20"/>
              </w:rPr>
              <w:t>43</w:t>
            </w:r>
            <w:r w:rsidR="000B5679">
              <w:rPr>
                <w:rFonts w:cstheme="minorHAnsi"/>
                <w:sz w:val="20"/>
                <w:szCs w:val="20"/>
                <w:vertAlign w:val="superscript"/>
              </w:rPr>
              <w:t>#</w:t>
            </w:r>
          </w:p>
        </w:tc>
        <w:tc>
          <w:tcPr>
            <w:tcW w:w="2408" w:type="dxa"/>
            <w:shd w:val="clear" w:color="auto" w:fill="E7E6E6"/>
          </w:tcPr>
          <w:p w14:paraId="6323E145" w14:textId="5991CFBF" w:rsidR="005C63F9" w:rsidRPr="00B130D2" w:rsidRDefault="005C63F9" w:rsidP="005C63F9">
            <w:pPr>
              <w:pStyle w:val="NoSpacing"/>
              <w:jc w:val="center"/>
              <w:rPr>
                <w:sz w:val="20"/>
                <w:szCs w:val="20"/>
              </w:rPr>
            </w:pPr>
            <w:r w:rsidRPr="00B130D2">
              <w:rPr>
                <w:rFonts w:cstheme="minorHAnsi"/>
                <w:sz w:val="20"/>
                <w:szCs w:val="20"/>
              </w:rPr>
              <w:t>4.2</w:t>
            </w:r>
            <w:r w:rsidR="00B906FC">
              <w:rPr>
                <w:rFonts w:cstheme="minorHAnsi"/>
                <w:sz w:val="20"/>
                <w:szCs w:val="20"/>
              </w:rPr>
              <w:t>%</w:t>
            </w:r>
            <w:r w:rsidRPr="00B130D2">
              <w:rPr>
                <w:rFonts w:cstheme="minorHAnsi"/>
                <w:sz w:val="20"/>
                <w:szCs w:val="20"/>
              </w:rPr>
              <w:t xml:space="preserve"> (-4.6</w:t>
            </w:r>
            <w:r w:rsidR="00B906FC">
              <w:rPr>
                <w:rFonts w:cstheme="minorHAnsi"/>
                <w:sz w:val="20"/>
                <w:szCs w:val="20"/>
              </w:rPr>
              <w:t>%</w:t>
            </w:r>
            <w:r w:rsidRPr="00B130D2">
              <w:rPr>
                <w:rFonts w:cstheme="minorHAnsi"/>
                <w:sz w:val="20"/>
                <w:szCs w:val="20"/>
              </w:rPr>
              <w:t>, 12.9</w:t>
            </w:r>
            <w:r w:rsidR="00B906FC">
              <w:rPr>
                <w:rFonts w:cstheme="minorHAnsi"/>
                <w:sz w:val="20"/>
                <w:szCs w:val="20"/>
              </w:rPr>
              <w:t>%</w:t>
            </w:r>
            <w:r w:rsidRPr="00B130D2">
              <w:rPr>
                <w:rFonts w:cstheme="minorHAnsi"/>
                <w:sz w:val="20"/>
                <w:szCs w:val="20"/>
              </w:rPr>
              <w:t>), 0.35</w:t>
            </w:r>
            <w:r w:rsidR="000B5679">
              <w:rPr>
                <w:rFonts w:cstheme="minorHAnsi"/>
                <w:sz w:val="20"/>
                <w:szCs w:val="20"/>
                <w:vertAlign w:val="superscript"/>
              </w:rPr>
              <w:t>#</w:t>
            </w:r>
          </w:p>
        </w:tc>
        <w:tc>
          <w:tcPr>
            <w:tcW w:w="2412" w:type="dxa"/>
            <w:shd w:val="clear" w:color="auto" w:fill="E7E6E6"/>
          </w:tcPr>
          <w:p w14:paraId="7285EEA7" w14:textId="0ED4D76E" w:rsidR="005C63F9" w:rsidRPr="00B130D2" w:rsidRDefault="005C63F9" w:rsidP="005C63F9">
            <w:pPr>
              <w:pStyle w:val="NoSpacing"/>
              <w:jc w:val="center"/>
              <w:rPr>
                <w:sz w:val="20"/>
                <w:szCs w:val="20"/>
              </w:rPr>
            </w:pPr>
            <w:r w:rsidRPr="00B130D2">
              <w:rPr>
                <w:rFonts w:cstheme="minorHAnsi"/>
                <w:sz w:val="20"/>
                <w:szCs w:val="20"/>
              </w:rPr>
              <w:t>6.9</w:t>
            </w:r>
            <w:r w:rsidR="00B906FC">
              <w:rPr>
                <w:rFonts w:cstheme="minorHAnsi"/>
                <w:sz w:val="20"/>
                <w:szCs w:val="20"/>
              </w:rPr>
              <w:t>%</w:t>
            </w:r>
            <w:r w:rsidRPr="00B130D2">
              <w:rPr>
                <w:rFonts w:cstheme="minorHAnsi"/>
                <w:sz w:val="20"/>
                <w:szCs w:val="20"/>
              </w:rPr>
              <w:t xml:space="preserve"> (-1.9</w:t>
            </w:r>
            <w:r w:rsidR="00B906FC">
              <w:rPr>
                <w:rFonts w:cstheme="minorHAnsi"/>
                <w:sz w:val="20"/>
                <w:szCs w:val="20"/>
              </w:rPr>
              <w:t>%</w:t>
            </w:r>
            <w:r w:rsidRPr="00B130D2">
              <w:rPr>
                <w:rFonts w:cstheme="minorHAnsi"/>
                <w:sz w:val="20"/>
                <w:szCs w:val="20"/>
              </w:rPr>
              <w:t>, 15.7</w:t>
            </w:r>
            <w:r w:rsidR="00B906FC">
              <w:rPr>
                <w:rFonts w:cstheme="minorHAnsi"/>
                <w:sz w:val="20"/>
                <w:szCs w:val="20"/>
              </w:rPr>
              <w:t>%</w:t>
            </w:r>
            <w:r w:rsidRPr="00B130D2">
              <w:rPr>
                <w:rFonts w:cstheme="minorHAnsi"/>
                <w:sz w:val="20"/>
                <w:szCs w:val="20"/>
              </w:rPr>
              <w:t>), 0.12</w:t>
            </w:r>
            <w:r w:rsidR="000B5679">
              <w:rPr>
                <w:rFonts w:cstheme="minorHAnsi"/>
                <w:sz w:val="20"/>
                <w:szCs w:val="20"/>
                <w:vertAlign w:val="superscript"/>
              </w:rPr>
              <w:t>#</w:t>
            </w:r>
          </w:p>
        </w:tc>
      </w:tr>
      <w:tr w:rsidR="005C63F9" w:rsidRPr="00B130D2" w14:paraId="651FC186" w14:textId="77777777" w:rsidTr="002D2A0E">
        <w:trPr>
          <w:jc w:val="center"/>
        </w:trPr>
        <w:tc>
          <w:tcPr>
            <w:tcW w:w="4678" w:type="dxa"/>
            <w:shd w:val="clear" w:color="auto" w:fill="E7E6E6"/>
          </w:tcPr>
          <w:p w14:paraId="7878C2EF" w14:textId="567B5A4F" w:rsidR="005C63F9" w:rsidRPr="00B130D2" w:rsidRDefault="005C63F9" w:rsidP="005C63F9">
            <w:pPr>
              <w:pStyle w:val="NoSpacing"/>
              <w:rPr>
                <w:sz w:val="20"/>
                <w:szCs w:val="20"/>
              </w:rPr>
            </w:pPr>
            <w:r w:rsidRPr="00B130D2">
              <w:rPr>
                <w:sz w:val="20"/>
                <w:szCs w:val="20"/>
              </w:rPr>
              <w:t xml:space="preserve">   Transient minor visual disturbances</w:t>
            </w:r>
            <w:r w:rsidRPr="00B130D2">
              <w:rPr>
                <w:sz w:val="20"/>
                <w:szCs w:val="20"/>
                <w:vertAlign w:val="superscript"/>
              </w:rPr>
              <w:t>~</w:t>
            </w:r>
          </w:p>
        </w:tc>
        <w:tc>
          <w:tcPr>
            <w:tcW w:w="1416" w:type="dxa"/>
            <w:shd w:val="clear" w:color="auto" w:fill="E7E6E6"/>
          </w:tcPr>
          <w:p w14:paraId="4BDB4329" w14:textId="6D423CEA" w:rsidR="005C63F9" w:rsidRPr="00B130D2" w:rsidRDefault="00C9212A" w:rsidP="005C63F9">
            <w:pPr>
              <w:pStyle w:val="NoSpacing"/>
              <w:jc w:val="center"/>
              <w:rPr>
                <w:sz w:val="20"/>
                <w:szCs w:val="20"/>
              </w:rPr>
            </w:pPr>
            <w:r w:rsidRPr="00C21BA4">
              <w:rPr>
                <w:rFonts w:eastAsia="Times New Roman" w:cstheme="minorHAnsi"/>
                <w:bCs/>
                <w:sz w:val="20"/>
                <w:szCs w:val="20"/>
                <w:lang w:val="en-US"/>
              </w:rPr>
              <w:fldChar w:fldCharType="begin" w:fldLock="1"/>
            </w:r>
            <w:r w:rsidRPr="00C21BA4">
              <w:rPr>
                <w:rFonts w:eastAsia="Times New Roman" w:cstheme="minorHAnsi"/>
                <w:bCs/>
                <w:sz w:val="20"/>
                <w:szCs w:val="20"/>
                <w:lang w:val="en-US"/>
              </w:rPr>
              <w:instrText xml:space="preserve"> LINK </w:instrText>
            </w:r>
            <w:r>
              <w:rPr>
                <w:rFonts w:eastAsia="Times New Roman" w:cstheme="minorHAnsi"/>
                <w:bCs/>
                <w:sz w:val="20"/>
                <w:szCs w:val="20"/>
                <w:lang w:val="en-US"/>
              </w:rPr>
              <w:instrText xml:space="preserve">Excel.Sheet.12 "C:\\Users\\menno\\Dropbox (LSTM)\\IVERMAL\\Statistics\\Analysis\\table0601.xlsx" GLM_AE!R18C2 </w:instrText>
            </w:r>
            <w:r w:rsidRPr="00C21BA4">
              <w:rPr>
                <w:rFonts w:eastAsia="Times New Roman" w:cstheme="minorHAnsi"/>
                <w:bCs/>
                <w:sz w:val="20"/>
                <w:szCs w:val="20"/>
                <w:lang w:val="en-US"/>
              </w:rPr>
              <w:instrText xml:space="preserve">\t \* MERGEFORMAT </w:instrText>
            </w:r>
            <w:r w:rsidRPr="00C21BA4">
              <w:rPr>
                <w:rFonts w:eastAsia="Times New Roman" w:cstheme="minorHAnsi"/>
                <w:bCs/>
                <w:sz w:val="20"/>
                <w:szCs w:val="20"/>
                <w:lang w:val="en-US"/>
              </w:rPr>
              <w:fldChar w:fldCharType="separate"/>
            </w:r>
            <w:r w:rsidRPr="009B591B">
              <w:rPr>
                <w:sz w:val="20"/>
                <w:szCs w:val="20"/>
                <w:lang w:val="en-US"/>
              </w:rPr>
              <w:t>4</w:t>
            </w:r>
            <w:r w:rsidRPr="00C21BA4">
              <w:rPr>
                <w:rFonts w:eastAsia="Times New Roman" w:cstheme="minorHAnsi"/>
                <w:bCs/>
                <w:sz w:val="20"/>
                <w:szCs w:val="20"/>
                <w:lang w:val="en-US"/>
              </w:rPr>
              <w:fldChar w:fldCharType="end"/>
            </w:r>
            <w:r w:rsidR="005C63F9" w:rsidRPr="00B130D2">
              <w:rPr>
                <w:sz w:val="20"/>
                <w:szCs w:val="20"/>
              </w:rPr>
              <w:t>/45 (9</w:t>
            </w:r>
            <w:r w:rsidR="00B761EF">
              <w:rPr>
                <w:sz w:val="20"/>
                <w:szCs w:val="20"/>
              </w:rPr>
              <w:t>%</w:t>
            </w:r>
            <w:r w:rsidR="005C63F9" w:rsidRPr="00B130D2">
              <w:rPr>
                <w:sz w:val="20"/>
                <w:szCs w:val="20"/>
              </w:rPr>
              <w:t>)</w:t>
            </w:r>
          </w:p>
        </w:tc>
        <w:tc>
          <w:tcPr>
            <w:tcW w:w="1418" w:type="dxa"/>
            <w:shd w:val="clear" w:color="auto" w:fill="E7E6E6"/>
          </w:tcPr>
          <w:p w14:paraId="35AC4AF2" w14:textId="18BE05CD" w:rsidR="005C63F9" w:rsidRPr="00B130D2" w:rsidRDefault="00C9212A" w:rsidP="005C63F9">
            <w:pPr>
              <w:pStyle w:val="NoSpacing"/>
              <w:jc w:val="center"/>
              <w:rPr>
                <w:sz w:val="20"/>
                <w:szCs w:val="20"/>
              </w:rPr>
            </w:pPr>
            <w:r w:rsidRPr="00C21BA4">
              <w:rPr>
                <w:rFonts w:eastAsia="Times New Roman" w:cstheme="minorHAnsi"/>
                <w:bCs/>
                <w:sz w:val="20"/>
                <w:szCs w:val="20"/>
                <w:lang w:val="en-US"/>
              </w:rPr>
              <w:fldChar w:fldCharType="begin" w:fldLock="1"/>
            </w:r>
            <w:r w:rsidRPr="00C21BA4">
              <w:rPr>
                <w:rFonts w:eastAsia="Times New Roman" w:cstheme="minorHAnsi"/>
                <w:bCs/>
                <w:sz w:val="20"/>
                <w:szCs w:val="20"/>
                <w:lang w:val="en-US"/>
              </w:rPr>
              <w:instrText xml:space="preserve"> LINK </w:instrText>
            </w:r>
            <w:r>
              <w:rPr>
                <w:rFonts w:eastAsia="Times New Roman" w:cstheme="minorHAnsi"/>
                <w:bCs/>
                <w:sz w:val="20"/>
                <w:szCs w:val="20"/>
                <w:lang w:val="en-US"/>
              </w:rPr>
              <w:instrText xml:space="preserve">Excel.Sheet.12 "C:\\Users\\menno\\Dropbox (LSTM)\\IVERMAL\\Statistics\\Analysis\\table0601.xlsx" GLM_AE!R18C5 </w:instrText>
            </w:r>
            <w:r w:rsidRPr="00C21BA4">
              <w:rPr>
                <w:rFonts w:eastAsia="Times New Roman" w:cstheme="minorHAnsi"/>
                <w:bCs/>
                <w:sz w:val="20"/>
                <w:szCs w:val="20"/>
                <w:lang w:val="en-US"/>
              </w:rPr>
              <w:instrText xml:space="preserve">\t \* MERGEFORMAT </w:instrText>
            </w:r>
            <w:r w:rsidRPr="00C21BA4">
              <w:rPr>
                <w:rFonts w:eastAsia="Times New Roman" w:cstheme="minorHAnsi"/>
                <w:bCs/>
                <w:sz w:val="20"/>
                <w:szCs w:val="20"/>
                <w:lang w:val="en-US"/>
              </w:rPr>
              <w:fldChar w:fldCharType="separate"/>
            </w:r>
            <w:r w:rsidRPr="009B591B">
              <w:rPr>
                <w:sz w:val="20"/>
                <w:szCs w:val="20"/>
                <w:lang w:val="en-US"/>
              </w:rPr>
              <w:t>2</w:t>
            </w:r>
            <w:r w:rsidRPr="00C21BA4">
              <w:rPr>
                <w:rFonts w:eastAsia="Times New Roman" w:cstheme="minorHAnsi"/>
                <w:bCs/>
                <w:sz w:val="20"/>
                <w:szCs w:val="20"/>
                <w:lang w:val="en-US"/>
              </w:rPr>
              <w:fldChar w:fldCharType="end"/>
            </w:r>
            <w:r w:rsidR="005C63F9" w:rsidRPr="00B130D2">
              <w:rPr>
                <w:sz w:val="20"/>
                <w:szCs w:val="20"/>
              </w:rPr>
              <w:t>/48 (4</w:t>
            </w:r>
            <w:r w:rsidR="00B761EF">
              <w:rPr>
                <w:sz w:val="20"/>
                <w:szCs w:val="20"/>
              </w:rPr>
              <w:t>%</w:t>
            </w:r>
            <w:r w:rsidR="005C63F9" w:rsidRPr="00B130D2">
              <w:rPr>
                <w:sz w:val="20"/>
                <w:szCs w:val="20"/>
              </w:rPr>
              <w:t>)</w:t>
            </w:r>
          </w:p>
        </w:tc>
        <w:tc>
          <w:tcPr>
            <w:tcW w:w="1417" w:type="dxa"/>
            <w:shd w:val="clear" w:color="auto" w:fill="E7E6E6"/>
          </w:tcPr>
          <w:p w14:paraId="2DC3F198" w14:textId="6A17707A" w:rsidR="005C63F9" w:rsidRPr="00B130D2" w:rsidRDefault="00C9212A" w:rsidP="005C63F9">
            <w:pPr>
              <w:pStyle w:val="NoSpacing"/>
              <w:jc w:val="center"/>
              <w:rPr>
                <w:sz w:val="20"/>
                <w:szCs w:val="20"/>
              </w:rPr>
            </w:pPr>
            <w:r w:rsidRPr="00C21BA4">
              <w:rPr>
                <w:rFonts w:eastAsia="Times New Roman" w:cstheme="minorHAnsi"/>
                <w:bCs/>
                <w:sz w:val="20"/>
                <w:szCs w:val="20"/>
                <w:lang w:val="en-US"/>
              </w:rPr>
              <w:fldChar w:fldCharType="begin" w:fldLock="1"/>
            </w:r>
            <w:r w:rsidRPr="00C21BA4">
              <w:rPr>
                <w:rFonts w:eastAsia="Times New Roman" w:cstheme="minorHAnsi"/>
                <w:bCs/>
                <w:sz w:val="20"/>
                <w:szCs w:val="20"/>
                <w:lang w:val="en-US"/>
              </w:rPr>
              <w:instrText xml:space="preserve"> LINK </w:instrText>
            </w:r>
            <w:r>
              <w:rPr>
                <w:rFonts w:eastAsia="Times New Roman" w:cstheme="minorHAnsi"/>
                <w:bCs/>
                <w:sz w:val="20"/>
                <w:szCs w:val="20"/>
                <w:lang w:val="en-US"/>
              </w:rPr>
              <w:instrText xml:space="preserve">Excel.Sheet.12 "C:\\Users\\menno\\Dropbox (LSTM)\\IVERMAL\\Statistics\\Analysis\\table0601.xlsx" GLM_AE!R18C8 </w:instrText>
            </w:r>
            <w:r w:rsidRPr="00C21BA4">
              <w:rPr>
                <w:rFonts w:eastAsia="Times New Roman" w:cstheme="minorHAnsi"/>
                <w:bCs/>
                <w:sz w:val="20"/>
                <w:szCs w:val="20"/>
                <w:lang w:val="en-US"/>
              </w:rPr>
              <w:instrText xml:space="preserve">\t \* MERGEFORMAT </w:instrText>
            </w:r>
            <w:r w:rsidRPr="00C21BA4">
              <w:rPr>
                <w:rFonts w:eastAsia="Times New Roman" w:cstheme="minorHAnsi"/>
                <w:bCs/>
                <w:sz w:val="20"/>
                <w:szCs w:val="20"/>
                <w:lang w:val="en-US"/>
              </w:rPr>
              <w:fldChar w:fldCharType="separate"/>
            </w:r>
            <w:r w:rsidRPr="009B591B">
              <w:rPr>
                <w:sz w:val="20"/>
                <w:szCs w:val="20"/>
                <w:lang w:val="en-US"/>
              </w:rPr>
              <w:t>0</w:t>
            </w:r>
            <w:r w:rsidRPr="00C21BA4">
              <w:rPr>
                <w:rFonts w:eastAsia="Times New Roman" w:cstheme="minorHAnsi"/>
                <w:bCs/>
                <w:sz w:val="20"/>
                <w:szCs w:val="20"/>
                <w:lang w:val="en-US"/>
              </w:rPr>
              <w:fldChar w:fldCharType="end"/>
            </w:r>
            <w:r w:rsidR="005C63F9" w:rsidRPr="00B130D2">
              <w:rPr>
                <w:sz w:val="20"/>
                <w:szCs w:val="20"/>
              </w:rPr>
              <w:t>/46 (0</w:t>
            </w:r>
            <w:r w:rsidR="00B761EF">
              <w:rPr>
                <w:sz w:val="20"/>
                <w:szCs w:val="20"/>
              </w:rPr>
              <w:t>%</w:t>
            </w:r>
            <w:r w:rsidR="005C63F9" w:rsidRPr="00B130D2">
              <w:rPr>
                <w:sz w:val="20"/>
                <w:szCs w:val="20"/>
              </w:rPr>
              <w:t>)</w:t>
            </w:r>
          </w:p>
        </w:tc>
        <w:tc>
          <w:tcPr>
            <w:tcW w:w="2553" w:type="dxa"/>
            <w:shd w:val="clear" w:color="auto" w:fill="E7E6E6"/>
          </w:tcPr>
          <w:p w14:paraId="5118193A" w14:textId="7C72265F" w:rsidR="005C63F9" w:rsidRPr="00B130D2" w:rsidRDefault="00C9212A" w:rsidP="005C63F9">
            <w:pPr>
              <w:pStyle w:val="NoSpacing"/>
              <w:jc w:val="center"/>
              <w:rPr>
                <w:sz w:val="20"/>
                <w:szCs w:val="20"/>
              </w:rPr>
            </w:pP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GLM_AE!R18C11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8.9</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GLM_AE!R18C12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0.6</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GLM_AE!R18C13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17.2</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GLM_AE!R18C14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0.0360</w:t>
            </w:r>
            <w:r w:rsidRPr="00C21BA4">
              <w:rPr>
                <w:rFonts w:eastAsia="Times New Roman" w:cstheme="minorHAnsi"/>
                <w:sz w:val="20"/>
                <w:szCs w:val="20"/>
                <w:lang w:val="en-US"/>
              </w:rPr>
              <w:fldChar w:fldCharType="end"/>
            </w:r>
            <w:r w:rsidR="000B5679">
              <w:rPr>
                <w:rFonts w:cstheme="minorHAnsi"/>
                <w:sz w:val="20"/>
                <w:szCs w:val="20"/>
                <w:vertAlign w:val="superscript"/>
              </w:rPr>
              <w:t>#</w:t>
            </w:r>
          </w:p>
        </w:tc>
        <w:tc>
          <w:tcPr>
            <w:tcW w:w="2408" w:type="dxa"/>
            <w:shd w:val="clear" w:color="auto" w:fill="E7E6E6"/>
          </w:tcPr>
          <w:p w14:paraId="248CAB13" w14:textId="53107255" w:rsidR="005C63F9" w:rsidRPr="00B130D2" w:rsidRDefault="00C9212A" w:rsidP="005C63F9">
            <w:pPr>
              <w:pStyle w:val="NoSpacing"/>
              <w:jc w:val="center"/>
              <w:rPr>
                <w:sz w:val="20"/>
                <w:szCs w:val="20"/>
              </w:rPr>
            </w:pP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GLM_AE!R18C15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4.2</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GLM_AE!R18C16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-4.0</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GLM_AE!R18C17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12.3</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GLM_AE!R18C18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0.32</w:t>
            </w:r>
            <w:r w:rsidRPr="00C21BA4">
              <w:rPr>
                <w:rFonts w:eastAsia="Times New Roman" w:cstheme="minorHAnsi"/>
                <w:sz w:val="20"/>
                <w:szCs w:val="20"/>
                <w:lang w:val="en-US"/>
              </w:rPr>
              <w:fldChar w:fldCharType="end"/>
            </w:r>
            <w:r w:rsidR="000B5679">
              <w:rPr>
                <w:rFonts w:cstheme="minorHAnsi"/>
                <w:sz w:val="20"/>
                <w:szCs w:val="20"/>
                <w:vertAlign w:val="superscript"/>
              </w:rPr>
              <w:t>#</w:t>
            </w:r>
          </w:p>
        </w:tc>
        <w:tc>
          <w:tcPr>
            <w:tcW w:w="2412" w:type="dxa"/>
            <w:shd w:val="clear" w:color="auto" w:fill="E7E6E6"/>
          </w:tcPr>
          <w:p w14:paraId="438BCC0C" w14:textId="2AFEF6AE" w:rsidR="005C63F9" w:rsidRPr="00B130D2" w:rsidRDefault="00C9212A" w:rsidP="005C63F9">
            <w:pPr>
              <w:pStyle w:val="NoSpacing"/>
              <w:jc w:val="center"/>
              <w:rPr>
                <w:sz w:val="20"/>
                <w:szCs w:val="20"/>
              </w:rPr>
            </w:pP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GLM_AE!R18C19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4.7</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GLM_AE!R18C20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-3.5</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GLM_AE!R18C21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12.9</w:t>
            </w:r>
            <w:r w:rsidRPr="00C21BA4">
              <w:rPr>
                <w:rFonts w:eastAsia="Times New Roman" w:cstheme="minorHAnsi"/>
                <w:sz w:val="20"/>
                <w:szCs w:val="20"/>
                <w:lang w:val="en-US"/>
              </w:rPr>
              <w:fldChar w:fldCharType="end"/>
            </w:r>
            <w:r>
              <w:rPr>
                <w:rFonts w:cstheme="minorHAnsi"/>
                <w:sz w:val="20"/>
                <w:szCs w:val="20"/>
              </w:rPr>
              <w:t>%</w:t>
            </w:r>
            <w:r w:rsidRPr="00C21BA4">
              <w:rPr>
                <w:rFonts w:eastAsia="Times New Roman" w:cstheme="minorHAnsi"/>
                <w:sz w:val="20"/>
                <w:szCs w:val="20"/>
                <w:lang w:val="en-US"/>
              </w:rPr>
              <w:t xml:space="preserve">), </w:t>
            </w:r>
            <w:r w:rsidRPr="00C21BA4">
              <w:rPr>
                <w:rFonts w:eastAsia="Times New Roman" w:cstheme="minorHAnsi"/>
                <w:sz w:val="20"/>
                <w:szCs w:val="20"/>
                <w:lang w:val="en-US"/>
              </w:rPr>
              <w:fldChar w:fldCharType="begin" w:fldLock="1"/>
            </w:r>
            <w:r w:rsidRPr="00C21BA4">
              <w:rPr>
                <w:rFonts w:eastAsia="Times New Roman" w:cstheme="minorHAnsi"/>
                <w:sz w:val="20"/>
                <w:szCs w:val="20"/>
                <w:lang w:val="en-US"/>
              </w:rPr>
              <w:instrText xml:space="preserve"> LINK </w:instrText>
            </w:r>
            <w:r>
              <w:rPr>
                <w:rFonts w:eastAsia="Times New Roman" w:cstheme="minorHAnsi"/>
                <w:sz w:val="20"/>
                <w:szCs w:val="20"/>
                <w:lang w:val="en-US"/>
              </w:rPr>
              <w:instrText xml:space="preserve">Excel.Sheet.12 "C:\\Users\\menno\\Dropbox (LSTM)\\IVERMAL\\Statistics\\Analysis\\table0601.xlsx" GLM_AE!R18C22 </w:instrText>
            </w:r>
            <w:r w:rsidRPr="00C21BA4">
              <w:rPr>
                <w:rFonts w:eastAsia="Times New Roman" w:cstheme="minorHAnsi"/>
                <w:sz w:val="20"/>
                <w:szCs w:val="20"/>
                <w:lang w:val="en-US"/>
              </w:rPr>
              <w:instrText xml:space="preserve">\t \* MERGEFORMAT </w:instrText>
            </w:r>
            <w:r w:rsidRPr="00C21BA4">
              <w:rPr>
                <w:rFonts w:eastAsia="Times New Roman" w:cstheme="minorHAnsi"/>
                <w:sz w:val="20"/>
                <w:szCs w:val="20"/>
                <w:lang w:val="en-US"/>
              </w:rPr>
              <w:fldChar w:fldCharType="separate"/>
            </w:r>
            <w:r w:rsidRPr="009B591B">
              <w:rPr>
                <w:sz w:val="20"/>
                <w:szCs w:val="20"/>
                <w:lang w:val="en-US"/>
              </w:rPr>
              <w:t>0.26</w:t>
            </w:r>
            <w:r w:rsidRPr="00C21BA4">
              <w:rPr>
                <w:rFonts w:eastAsia="Times New Roman" w:cstheme="minorHAnsi"/>
                <w:sz w:val="20"/>
                <w:szCs w:val="20"/>
                <w:lang w:val="en-US"/>
              </w:rPr>
              <w:fldChar w:fldCharType="end"/>
            </w:r>
            <w:r w:rsidR="000B5679">
              <w:rPr>
                <w:rFonts w:cstheme="minorHAnsi"/>
                <w:sz w:val="20"/>
                <w:szCs w:val="20"/>
                <w:vertAlign w:val="superscript"/>
              </w:rPr>
              <w:t>#</w:t>
            </w:r>
          </w:p>
        </w:tc>
      </w:tr>
      <w:tr w:rsidR="005C63F9" w:rsidRPr="00B130D2" w14:paraId="6FF8980F" w14:textId="77777777" w:rsidTr="002D2A0E">
        <w:trPr>
          <w:jc w:val="center"/>
        </w:trPr>
        <w:tc>
          <w:tcPr>
            <w:tcW w:w="16305" w:type="dxa"/>
            <w:gridSpan w:val="7"/>
            <w:tcBorders>
              <w:left w:val="nil"/>
              <w:bottom w:val="nil"/>
              <w:right w:val="nil"/>
            </w:tcBorders>
          </w:tcPr>
          <w:p w14:paraId="4A88E8AF" w14:textId="27BDF09E" w:rsidR="006D06EF" w:rsidRPr="00B130D2" w:rsidRDefault="0005091A" w:rsidP="005C63F9">
            <w:pPr>
              <w:pStyle w:val="NoSpacing"/>
              <w:rPr>
                <w:sz w:val="20"/>
                <w:szCs w:val="20"/>
              </w:rPr>
            </w:pPr>
            <w:r w:rsidRPr="0005091A">
              <w:rPr>
                <w:sz w:val="20"/>
                <w:szCs w:val="20"/>
              </w:rPr>
              <w:t xml:space="preserve">Data are </w:t>
            </w:r>
            <w:r w:rsidR="00031DA1">
              <w:rPr>
                <w:sz w:val="20"/>
                <w:szCs w:val="20"/>
              </w:rPr>
              <w:t xml:space="preserve">mean (SD), </w:t>
            </w:r>
            <w:r w:rsidR="0089661B" w:rsidRPr="0005091A">
              <w:rPr>
                <w:sz w:val="20"/>
                <w:szCs w:val="20"/>
              </w:rPr>
              <w:t>medi</w:t>
            </w:r>
            <w:r w:rsidR="0089661B">
              <w:rPr>
                <w:sz w:val="20"/>
                <w:szCs w:val="20"/>
              </w:rPr>
              <w:t xml:space="preserve">an (IQR), or </w:t>
            </w:r>
            <w:r w:rsidR="00031DA1">
              <w:rPr>
                <w:sz w:val="20"/>
                <w:szCs w:val="20"/>
              </w:rPr>
              <w:t>n/N (%)</w:t>
            </w:r>
            <w:r w:rsidRPr="0005091A">
              <w:rPr>
                <w:sz w:val="20"/>
                <w:szCs w:val="20"/>
              </w:rPr>
              <w:t>,</w:t>
            </w:r>
            <w:r>
              <w:rPr>
                <w:sz w:val="20"/>
                <w:szCs w:val="20"/>
              </w:rPr>
              <w:t xml:space="preserve"> unless otherwise specified</w:t>
            </w:r>
            <w:r w:rsidR="001249F4" w:rsidRPr="00B130D2">
              <w:rPr>
                <w:sz w:val="20"/>
                <w:szCs w:val="20"/>
              </w:rPr>
              <w:t>.</w:t>
            </w:r>
            <w:r w:rsidR="00114D9C">
              <w:rPr>
                <w:sz w:val="20"/>
                <w:szCs w:val="20"/>
              </w:rPr>
              <w:t xml:space="preserve"> </w:t>
            </w:r>
            <w:r w:rsidR="00114D9C" w:rsidRPr="00B130D2">
              <w:rPr>
                <w:sz w:val="20"/>
                <w:szCs w:val="20"/>
              </w:rPr>
              <w:t>IVM-3x600</w:t>
            </w:r>
            <w:r w:rsidR="00114D9C">
              <w:rPr>
                <w:sz w:val="20"/>
                <w:szCs w:val="20"/>
              </w:rPr>
              <w:t>=</w:t>
            </w:r>
            <w:r w:rsidR="00114D9C" w:rsidRPr="00B130D2">
              <w:rPr>
                <w:sz w:val="20"/>
                <w:szCs w:val="20"/>
              </w:rPr>
              <w:t xml:space="preserve">ivermectin </w:t>
            </w:r>
            <w:r w:rsidR="00114D9C">
              <w:rPr>
                <w:sz w:val="20"/>
                <w:szCs w:val="20"/>
              </w:rPr>
              <w:t xml:space="preserve">600 mcg/kg/day for 3 days. </w:t>
            </w:r>
            <w:r w:rsidR="00114D9C" w:rsidRPr="00B130D2">
              <w:rPr>
                <w:sz w:val="20"/>
                <w:szCs w:val="20"/>
              </w:rPr>
              <w:t>IVM-3x300</w:t>
            </w:r>
            <w:r w:rsidR="00114D9C">
              <w:rPr>
                <w:sz w:val="20"/>
                <w:szCs w:val="20"/>
              </w:rPr>
              <w:t>=</w:t>
            </w:r>
            <w:r w:rsidR="00114D9C" w:rsidRPr="00B130D2">
              <w:rPr>
                <w:sz w:val="20"/>
                <w:szCs w:val="20"/>
              </w:rPr>
              <w:t xml:space="preserve">ivermectin </w:t>
            </w:r>
            <w:r w:rsidR="00114D9C">
              <w:rPr>
                <w:sz w:val="20"/>
                <w:szCs w:val="20"/>
              </w:rPr>
              <w:t>300 mcg/kg/day for 3 days</w:t>
            </w:r>
            <w:r w:rsidR="00114D9C" w:rsidRPr="00B130D2">
              <w:rPr>
                <w:sz w:val="20"/>
                <w:szCs w:val="20"/>
              </w:rPr>
              <w:t>.</w:t>
            </w:r>
            <w:r w:rsidR="00114D9C" w:rsidRPr="00B130D2">
              <w:rPr>
                <w:rFonts w:cstheme="minorHAnsi"/>
                <w:sz w:val="20"/>
                <w:szCs w:val="20"/>
              </w:rPr>
              <w:t xml:space="preserve"> QTcF</w:t>
            </w:r>
            <w:r w:rsidR="00114D9C">
              <w:rPr>
                <w:rFonts w:cstheme="minorHAnsi"/>
                <w:sz w:val="20"/>
                <w:szCs w:val="20"/>
              </w:rPr>
              <w:t>=e</w:t>
            </w:r>
            <w:r w:rsidR="00114D9C" w:rsidRPr="00B130D2">
              <w:rPr>
                <w:rFonts w:cstheme="minorHAnsi"/>
                <w:sz w:val="20"/>
                <w:szCs w:val="20"/>
              </w:rPr>
              <w:t>lectrocardiogram QT interval, corrected for heart rate using Fredericia’s formula. AST</w:t>
            </w:r>
            <w:r w:rsidR="00114D9C">
              <w:rPr>
                <w:rFonts w:cstheme="minorHAnsi"/>
                <w:sz w:val="20"/>
                <w:szCs w:val="20"/>
              </w:rPr>
              <w:t>=aspartate transaminase. ALT=a</w:t>
            </w:r>
            <w:r w:rsidR="00114D9C" w:rsidRPr="00B130D2">
              <w:rPr>
                <w:rFonts w:cstheme="minorHAnsi"/>
                <w:sz w:val="20"/>
                <w:szCs w:val="20"/>
              </w:rPr>
              <w:t>lanine transaminase.</w:t>
            </w:r>
          </w:p>
          <w:p w14:paraId="3A9A5BA7" w14:textId="1E34E9C5" w:rsidR="00B96F15" w:rsidRPr="00B130D2" w:rsidRDefault="000B5679" w:rsidP="005C63F9">
            <w:pPr>
              <w:pStyle w:val="NoSpacing"/>
              <w:rPr>
                <w:sz w:val="20"/>
                <w:szCs w:val="20"/>
              </w:rPr>
            </w:pPr>
            <w:r>
              <w:rPr>
                <w:sz w:val="20"/>
                <w:szCs w:val="20"/>
              </w:rPr>
              <w:t>*</w:t>
            </w:r>
            <w:r w:rsidR="00B96F15" w:rsidRPr="00B130D2">
              <w:rPr>
                <w:sz w:val="20"/>
                <w:szCs w:val="20"/>
              </w:rPr>
              <w:t xml:space="preserve"> Mean difference (95% CI), p-value: obtained from GLM models.</w:t>
            </w:r>
          </w:p>
          <w:p w14:paraId="75DE0CC5" w14:textId="4C4D1F74" w:rsidR="005C63F9" w:rsidRPr="00B130D2" w:rsidRDefault="000B5679" w:rsidP="005C63F9">
            <w:pPr>
              <w:pStyle w:val="NoSpacing"/>
              <w:rPr>
                <w:sz w:val="20"/>
                <w:szCs w:val="20"/>
              </w:rPr>
            </w:pPr>
            <w:r>
              <w:rPr>
                <w:sz w:val="20"/>
                <w:szCs w:val="20"/>
              </w:rPr>
              <w:t>†</w:t>
            </w:r>
            <w:r w:rsidR="005C63F9" w:rsidRPr="00B130D2">
              <w:rPr>
                <w:sz w:val="20"/>
                <w:szCs w:val="20"/>
              </w:rPr>
              <w:t xml:space="preserve"> </w:t>
            </w:r>
            <w:r w:rsidR="005C63F9" w:rsidRPr="00B130D2">
              <w:rPr>
                <w:rFonts w:cstheme="minorHAnsi"/>
                <w:sz w:val="20"/>
                <w:szCs w:val="20"/>
              </w:rPr>
              <w:t xml:space="preserve">Mean difference (95% CI), p-value: obtained from </w:t>
            </w:r>
            <w:r w:rsidR="005C63F9" w:rsidRPr="00B130D2">
              <w:rPr>
                <w:sz w:val="20"/>
                <w:szCs w:val="20"/>
              </w:rPr>
              <w:t>GLM models adjusted for baseline measurement.</w:t>
            </w:r>
          </w:p>
          <w:p w14:paraId="629CCD03" w14:textId="1A88DD38" w:rsidR="005C63F9" w:rsidRPr="00B130D2" w:rsidRDefault="000B5679" w:rsidP="005C63F9">
            <w:pPr>
              <w:pStyle w:val="NoSpacing"/>
              <w:rPr>
                <w:sz w:val="20"/>
                <w:szCs w:val="20"/>
              </w:rPr>
            </w:pPr>
            <w:r>
              <w:rPr>
                <w:rFonts w:cstheme="minorHAnsi"/>
                <w:sz w:val="20"/>
                <w:szCs w:val="20"/>
              </w:rPr>
              <w:t>‡</w:t>
            </w:r>
            <w:r w:rsidR="005C63F9" w:rsidRPr="00B130D2">
              <w:rPr>
                <w:rFonts w:cstheme="minorHAnsi"/>
                <w:sz w:val="20"/>
                <w:szCs w:val="20"/>
              </w:rPr>
              <w:t xml:space="preserve"> Mean difference (95% CI), p-value: obtained from </w:t>
            </w:r>
            <w:r w:rsidR="005C63F9" w:rsidRPr="00B130D2">
              <w:rPr>
                <w:sz w:val="20"/>
                <w:szCs w:val="20"/>
              </w:rPr>
              <w:t xml:space="preserve">GEE models adjusted for baseline measurement and repeated measures. </w:t>
            </w:r>
          </w:p>
          <w:p w14:paraId="3471D836" w14:textId="444584E4" w:rsidR="005C63F9" w:rsidRPr="00B130D2" w:rsidRDefault="000B5679" w:rsidP="005C63F9">
            <w:pPr>
              <w:pStyle w:val="NoSpacing"/>
              <w:rPr>
                <w:rFonts w:cstheme="minorHAnsi"/>
                <w:sz w:val="20"/>
                <w:szCs w:val="20"/>
              </w:rPr>
            </w:pPr>
            <w:r>
              <w:rPr>
                <w:rFonts w:cstheme="minorHAnsi"/>
                <w:sz w:val="20"/>
                <w:szCs w:val="20"/>
              </w:rPr>
              <w:t>#</w:t>
            </w:r>
            <w:r w:rsidR="005C63F9" w:rsidRPr="00B130D2">
              <w:rPr>
                <w:rFonts w:cstheme="minorHAnsi"/>
                <w:sz w:val="20"/>
                <w:szCs w:val="20"/>
              </w:rPr>
              <w:t xml:space="preserve"> Risk Difference (95% CI), p-value: obtained from GLM models.</w:t>
            </w:r>
          </w:p>
          <w:p w14:paraId="4730DD1B" w14:textId="77777777" w:rsidR="000B5679" w:rsidRDefault="000B5679" w:rsidP="005C63F9">
            <w:pPr>
              <w:pStyle w:val="NoSpacing"/>
              <w:rPr>
                <w:sz w:val="20"/>
                <w:szCs w:val="20"/>
              </w:rPr>
            </w:pPr>
            <w:r w:rsidRPr="00B130D2">
              <w:rPr>
                <w:rFonts w:cstheme="minorHAnsi"/>
                <w:sz w:val="20"/>
                <w:szCs w:val="20"/>
              </w:rPr>
              <w:t>§</w:t>
            </w:r>
            <w:r w:rsidRPr="00B130D2">
              <w:rPr>
                <w:sz w:val="20"/>
                <w:szCs w:val="20"/>
              </w:rPr>
              <w:t xml:space="preserve"> Incident abnormal values in those with normal values at baseline.</w:t>
            </w:r>
          </w:p>
          <w:p w14:paraId="0E806D95" w14:textId="7C8E0954" w:rsidR="005C63F9" w:rsidRPr="00B130D2" w:rsidRDefault="005C63F9" w:rsidP="005C63F9">
            <w:pPr>
              <w:pStyle w:val="NoSpacing"/>
              <w:rPr>
                <w:rFonts w:cstheme="minorHAnsi"/>
                <w:sz w:val="20"/>
                <w:szCs w:val="20"/>
              </w:rPr>
            </w:pPr>
            <w:r w:rsidRPr="00B130D2">
              <w:rPr>
                <w:rFonts w:cstheme="minorHAnsi"/>
                <w:sz w:val="20"/>
                <w:szCs w:val="20"/>
              </w:rPr>
              <w:t xml:space="preserve">~ See Supplementary Appendix for case descriptions of SAE’s and transient minor visual disturbances, and a full list of AE’s by system organ class (Tables </w:t>
            </w:r>
            <w:r w:rsidRPr="00B130D2">
              <w:rPr>
                <w:rFonts w:cstheme="minorHAnsi"/>
                <w:sz w:val="20"/>
                <w:szCs w:val="20"/>
              </w:rPr>
              <w:fldChar w:fldCharType="begin"/>
            </w:r>
            <w:r w:rsidRPr="00B130D2">
              <w:rPr>
                <w:rFonts w:cstheme="minorHAnsi"/>
                <w:sz w:val="20"/>
                <w:szCs w:val="20"/>
              </w:rPr>
              <w:instrText xml:space="preserve"> INCLUDETEXT "C:\\Users\\menno\\Dropbox (LSTM)\\IVERMAL\\Manuscripts\\Main paper\\</w:instrText>
            </w:r>
            <w:r w:rsidR="00372673">
              <w:rPr>
                <w:rFonts w:cstheme="minorHAnsi"/>
                <w:sz w:val="20"/>
                <w:szCs w:val="20"/>
              </w:rPr>
              <w:instrText>Smit MR (2018) IVERMAL LID-supplement.docx</w:instrText>
            </w:r>
            <w:r w:rsidRPr="00B130D2">
              <w:rPr>
                <w:rFonts w:cstheme="minorHAnsi"/>
                <w:sz w:val="20"/>
                <w:szCs w:val="20"/>
              </w:rPr>
              <w:instrText xml:space="preserve">" "TabSAE" \!  \* MERGEFORMAT </w:instrText>
            </w:r>
            <w:r w:rsidRPr="00B130D2">
              <w:rPr>
                <w:rFonts w:cstheme="minorHAnsi"/>
                <w:sz w:val="20"/>
                <w:szCs w:val="20"/>
              </w:rPr>
              <w:fldChar w:fldCharType="separate"/>
            </w:r>
            <w:r w:rsidR="009556B8" w:rsidRPr="009556B8">
              <w:rPr>
                <w:rFonts w:cstheme="minorHAnsi"/>
                <w:sz w:val="20"/>
                <w:szCs w:val="20"/>
              </w:rPr>
              <w:t>S</w:t>
            </w:r>
            <w:r w:rsidR="009556B8" w:rsidRPr="009556B8">
              <w:rPr>
                <w:rFonts w:cstheme="minorHAnsi"/>
                <w:sz w:val="20"/>
                <w:szCs w:val="20"/>
              </w:rPr>
              <w:fldChar w:fldCharType="begin" w:fldLock="1"/>
            </w:r>
            <w:r w:rsidR="009556B8" w:rsidRPr="009556B8">
              <w:rPr>
                <w:rFonts w:cstheme="minorHAnsi"/>
                <w:sz w:val="20"/>
                <w:szCs w:val="20"/>
              </w:rPr>
              <w:instrText xml:space="preserve"> seq table </w:instrText>
            </w:r>
            <w:r w:rsidR="009556B8" w:rsidRPr="009556B8">
              <w:rPr>
                <w:rFonts w:cstheme="minorHAnsi"/>
                <w:sz w:val="20"/>
                <w:szCs w:val="20"/>
              </w:rPr>
              <w:fldChar w:fldCharType="separate"/>
            </w:r>
            <w:r w:rsidR="009556B8" w:rsidRPr="009556B8">
              <w:rPr>
                <w:rFonts w:cstheme="minorHAnsi"/>
                <w:sz w:val="20"/>
                <w:szCs w:val="20"/>
              </w:rPr>
              <w:t>10</w:t>
            </w:r>
            <w:r w:rsidR="009556B8" w:rsidRPr="009556B8">
              <w:rPr>
                <w:rFonts w:cstheme="minorHAnsi"/>
                <w:sz w:val="20"/>
                <w:szCs w:val="20"/>
              </w:rPr>
              <w:fldChar w:fldCharType="end"/>
            </w:r>
            <w:r w:rsidRPr="00B130D2">
              <w:rPr>
                <w:rFonts w:cstheme="minorHAnsi"/>
                <w:sz w:val="20"/>
                <w:szCs w:val="20"/>
              </w:rPr>
              <w:fldChar w:fldCharType="end"/>
            </w:r>
            <w:r w:rsidRPr="00B130D2">
              <w:rPr>
                <w:rFonts w:cstheme="minorHAnsi"/>
                <w:sz w:val="20"/>
                <w:szCs w:val="20"/>
              </w:rPr>
              <w:t>-</w:t>
            </w:r>
            <w:r w:rsidRPr="00B130D2">
              <w:rPr>
                <w:rFonts w:cstheme="minorHAnsi"/>
                <w:sz w:val="20"/>
                <w:szCs w:val="20"/>
              </w:rPr>
              <w:fldChar w:fldCharType="begin"/>
            </w:r>
            <w:r w:rsidRPr="00B130D2">
              <w:rPr>
                <w:rFonts w:cstheme="minorHAnsi"/>
                <w:sz w:val="20"/>
                <w:szCs w:val="20"/>
              </w:rPr>
              <w:instrText xml:space="preserve"> INCLUDETEXT "C:\\Users\\menno\\Dropbox (LSTM)\\IVERMAL\\Manuscripts\\Main paper\\</w:instrText>
            </w:r>
            <w:r w:rsidR="00372673">
              <w:rPr>
                <w:rFonts w:cstheme="minorHAnsi"/>
                <w:sz w:val="20"/>
                <w:szCs w:val="20"/>
              </w:rPr>
              <w:instrText>Smit MR (2018) IVERMAL LID-supplement.docx</w:instrText>
            </w:r>
            <w:r w:rsidRPr="00B130D2">
              <w:rPr>
                <w:rFonts w:cstheme="minorHAnsi"/>
                <w:sz w:val="20"/>
                <w:szCs w:val="20"/>
              </w:rPr>
              <w:instrText xml:space="preserve">" "TabVisDisturb" \!  \* MERGEFORMAT </w:instrText>
            </w:r>
            <w:r w:rsidRPr="00B130D2">
              <w:rPr>
                <w:rFonts w:cstheme="minorHAnsi"/>
                <w:sz w:val="20"/>
                <w:szCs w:val="20"/>
              </w:rPr>
              <w:fldChar w:fldCharType="separate"/>
            </w:r>
            <w:r w:rsidR="009556B8" w:rsidRPr="009556B8">
              <w:rPr>
                <w:rFonts w:eastAsiaTheme="minorEastAsia" w:cstheme="minorHAnsi"/>
                <w:bCs/>
                <w:sz w:val="20"/>
                <w:szCs w:val="20"/>
              </w:rPr>
              <w:t>S</w:t>
            </w:r>
            <w:r w:rsidR="009556B8" w:rsidRPr="009556B8">
              <w:rPr>
                <w:rFonts w:eastAsiaTheme="minorEastAsia" w:cstheme="minorHAnsi"/>
                <w:bCs/>
                <w:sz w:val="20"/>
                <w:szCs w:val="20"/>
              </w:rPr>
              <w:fldChar w:fldCharType="begin" w:fldLock="1"/>
            </w:r>
            <w:r w:rsidR="009556B8" w:rsidRPr="009556B8">
              <w:rPr>
                <w:rFonts w:eastAsiaTheme="minorEastAsia" w:cstheme="minorHAnsi"/>
                <w:bCs/>
                <w:sz w:val="20"/>
                <w:szCs w:val="20"/>
              </w:rPr>
              <w:instrText xml:space="preserve"> seq table </w:instrText>
            </w:r>
            <w:r w:rsidR="009556B8" w:rsidRPr="009556B8">
              <w:rPr>
                <w:rFonts w:eastAsiaTheme="minorEastAsia" w:cstheme="minorHAnsi"/>
                <w:bCs/>
                <w:sz w:val="20"/>
                <w:szCs w:val="20"/>
              </w:rPr>
              <w:fldChar w:fldCharType="separate"/>
            </w:r>
            <w:r w:rsidR="009556B8" w:rsidRPr="009556B8">
              <w:rPr>
                <w:rFonts w:eastAsiaTheme="minorEastAsia" w:cstheme="minorHAnsi"/>
                <w:bCs/>
                <w:sz w:val="20"/>
                <w:szCs w:val="20"/>
              </w:rPr>
              <w:t>13</w:t>
            </w:r>
            <w:r w:rsidR="009556B8" w:rsidRPr="009556B8">
              <w:rPr>
                <w:rFonts w:eastAsia="Times New Roman"/>
                <w:sz w:val="20"/>
                <w:szCs w:val="20"/>
              </w:rPr>
              <w:fldChar w:fldCharType="end"/>
            </w:r>
            <w:r w:rsidRPr="00B130D2">
              <w:rPr>
                <w:rFonts w:cstheme="minorHAnsi"/>
                <w:sz w:val="20"/>
                <w:szCs w:val="20"/>
              </w:rPr>
              <w:fldChar w:fldCharType="end"/>
            </w:r>
            <w:r w:rsidRPr="00B130D2">
              <w:rPr>
                <w:rFonts w:cstheme="minorHAnsi"/>
                <w:sz w:val="20"/>
                <w:szCs w:val="20"/>
              </w:rPr>
              <w:t>).</w:t>
            </w:r>
          </w:p>
        </w:tc>
      </w:tr>
    </w:tbl>
    <w:p w14:paraId="671CC04D" w14:textId="77777777" w:rsidR="009B5F3D" w:rsidRPr="00B130D2" w:rsidRDefault="009B5F3D">
      <w:pPr>
        <w:rPr>
          <w:b/>
        </w:rPr>
        <w:sectPr w:rsidR="009B5F3D" w:rsidRPr="00B130D2" w:rsidSect="00232457">
          <w:headerReference w:type="default" r:id="rId31"/>
          <w:pgSz w:w="16838" w:h="11906" w:orient="landscape"/>
          <w:pgMar w:top="1440" w:right="1440" w:bottom="851" w:left="1440" w:header="709" w:footer="709" w:gutter="0"/>
          <w:lnNumType w:countBy="1" w:restart="continuous"/>
          <w:cols w:space="708"/>
          <w:docGrid w:linePitch="360"/>
        </w:sectPr>
      </w:pPr>
      <w:bookmarkStart w:id="95" w:name="_Toc480980337"/>
    </w:p>
    <w:tbl>
      <w:tblPr>
        <w:tblStyle w:val="TableGrid"/>
        <w:tblW w:w="5000" w:type="pct"/>
        <w:jc w:val="center"/>
        <w:tblLook w:val="04A0" w:firstRow="1" w:lastRow="0" w:firstColumn="1" w:lastColumn="0" w:noHBand="0" w:noVBand="1"/>
      </w:tblPr>
      <w:tblGrid>
        <w:gridCol w:w="9026"/>
      </w:tblGrid>
      <w:tr w:rsidR="00DA47EC" w:rsidRPr="00B130D2" w14:paraId="6F46BF82" w14:textId="77777777" w:rsidTr="009B5F3D">
        <w:trPr>
          <w:jc w:val="center"/>
        </w:trPr>
        <w:tc>
          <w:tcPr>
            <w:tcW w:w="5000" w:type="pct"/>
            <w:tcBorders>
              <w:top w:val="nil"/>
              <w:left w:val="nil"/>
              <w:right w:val="nil"/>
            </w:tcBorders>
          </w:tcPr>
          <w:p w14:paraId="0DE6EE0A" w14:textId="75BC4A5F" w:rsidR="00DA47EC" w:rsidRPr="00B130D2" w:rsidRDefault="00DA47EC" w:rsidP="00DA47EC">
            <w:pPr>
              <w:pStyle w:val="Heading2"/>
              <w:outlineLvl w:val="1"/>
            </w:pPr>
            <w:r w:rsidRPr="00B130D2">
              <w:lastRenderedPageBreak/>
              <w:t xml:space="preserve">Figure </w:t>
            </w:r>
            <w:bookmarkStart w:id="96" w:name="FigImpact"/>
            <w:r w:rsidRPr="00B130D2">
              <w:fldChar w:fldCharType="begin"/>
            </w:r>
            <w:r w:rsidRPr="00B130D2">
              <w:instrText xml:space="preserve"> seq fig_main </w:instrText>
            </w:r>
            <w:r w:rsidRPr="00B130D2">
              <w:fldChar w:fldCharType="separate"/>
            </w:r>
            <w:r w:rsidR="009556B8">
              <w:rPr>
                <w:noProof/>
              </w:rPr>
              <w:t>4</w:t>
            </w:r>
            <w:r w:rsidRPr="00B130D2">
              <w:fldChar w:fldCharType="end"/>
            </w:r>
            <w:bookmarkEnd w:id="96"/>
            <w:r w:rsidRPr="00B130D2">
              <w:t>:</w:t>
            </w:r>
            <w:bookmarkEnd w:id="95"/>
            <w:r w:rsidRPr="00B130D2">
              <w:t xml:space="preserve"> </w:t>
            </w:r>
            <w:r w:rsidR="00C064C4" w:rsidRPr="00B130D2">
              <w:t xml:space="preserve">Population </w:t>
            </w:r>
            <w:r w:rsidR="00BA172F" w:rsidRPr="00B130D2">
              <w:t>modelling</w:t>
            </w:r>
            <w:r w:rsidR="00C064C4" w:rsidRPr="00B130D2">
              <w:t xml:space="preserve"> of p</w:t>
            </w:r>
            <w:r w:rsidRPr="00B130D2">
              <w:t>redicted impact on malaria prevalence</w:t>
            </w:r>
            <w:r w:rsidR="006E3A48" w:rsidRPr="00B130D2">
              <w:t xml:space="preserve"> in high and low transmission settings</w:t>
            </w:r>
          </w:p>
        </w:tc>
      </w:tr>
      <w:tr w:rsidR="00DA47EC" w:rsidRPr="00B130D2" w14:paraId="634AAD3D" w14:textId="77777777" w:rsidTr="009B5F3D">
        <w:trPr>
          <w:jc w:val="center"/>
        </w:trPr>
        <w:tc>
          <w:tcPr>
            <w:tcW w:w="5000" w:type="pct"/>
            <w:tcBorders>
              <w:bottom w:val="single" w:sz="4" w:space="0" w:color="auto"/>
            </w:tcBorders>
          </w:tcPr>
          <w:p w14:paraId="77D15DE4" w14:textId="77777777" w:rsidR="009B5F3D" w:rsidRPr="00B130D2" w:rsidRDefault="009B5F3D" w:rsidP="009B5F3D">
            <w:pPr>
              <w:pStyle w:val="NoSpacing"/>
              <w:jc w:val="center"/>
              <w:rPr>
                <w:sz w:val="10"/>
                <w:szCs w:val="10"/>
              </w:rPr>
            </w:pPr>
          </w:p>
          <w:p w14:paraId="6EE1B638" w14:textId="1AE900D3" w:rsidR="009B5F3D" w:rsidRPr="00B130D2" w:rsidRDefault="009B5F3D" w:rsidP="009B5F3D">
            <w:pPr>
              <w:pStyle w:val="NoSpacing"/>
              <w:jc w:val="center"/>
            </w:pPr>
            <w:r w:rsidRPr="00B130D2">
              <w:t>High transmission (30% baseline prevalence)</w:t>
            </w:r>
          </w:p>
          <w:p w14:paraId="082DE22E" w14:textId="6F7C756B" w:rsidR="00DA47EC" w:rsidRPr="00B130D2" w:rsidRDefault="00647E2B" w:rsidP="009B5F3D">
            <w:pPr>
              <w:pStyle w:val="NoSpacing"/>
              <w:jc w:val="center"/>
            </w:pPr>
            <w:r>
              <w:rPr>
                <w:noProof/>
                <w:lang w:eastAsia="en-GB"/>
              </w:rPr>
              <w:drawing>
                <wp:inline distT="0" distB="0" distL="0" distR="0" wp14:anchorId="0FB9E2EC" wp14:editId="62047C20">
                  <wp:extent cx="4859282" cy="3396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no\AppData\Local\Microsoft\Windows\INetCache\Content.Word\AUG_highprev_4R_legend_June2.tif"/>
                          <pic:cNvPicPr>
                            <a:picLocks noChangeAspect="1" noChangeArrowheads="1"/>
                          </pic:cNvPicPr>
                        </pic:nvPicPr>
                        <pic:blipFill rotWithShape="1">
                          <a:blip r:embed="rId32">
                            <a:extLst>
                              <a:ext uri="{28A0092B-C50C-407E-A947-70E740481C1C}">
                                <a14:useLocalDpi xmlns:a14="http://schemas.microsoft.com/office/drawing/2010/main" val="0"/>
                              </a:ext>
                            </a:extLst>
                          </a:blip>
                          <a:srcRect t="13253"/>
                          <a:stretch/>
                        </pic:blipFill>
                        <pic:spPr bwMode="auto">
                          <a:xfrm>
                            <a:off x="0" y="0"/>
                            <a:ext cx="4860000" cy="3397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5F3D" w:rsidRPr="00B130D2" w14:paraId="2ED1E9C9" w14:textId="77777777" w:rsidTr="009B5F3D">
        <w:trPr>
          <w:jc w:val="center"/>
        </w:trPr>
        <w:tc>
          <w:tcPr>
            <w:tcW w:w="5000" w:type="pct"/>
            <w:tcBorders>
              <w:bottom w:val="single" w:sz="4" w:space="0" w:color="auto"/>
            </w:tcBorders>
          </w:tcPr>
          <w:p w14:paraId="64156470" w14:textId="77777777" w:rsidR="009B5F3D" w:rsidRPr="00B130D2" w:rsidRDefault="009B5F3D" w:rsidP="009B5F3D">
            <w:pPr>
              <w:pStyle w:val="NoSpacing"/>
              <w:jc w:val="center"/>
              <w:rPr>
                <w:sz w:val="10"/>
                <w:szCs w:val="10"/>
                <w:lang w:eastAsia="en-GB"/>
              </w:rPr>
            </w:pPr>
          </w:p>
          <w:p w14:paraId="076A8EB3" w14:textId="25E52DA9" w:rsidR="009B5F3D" w:rsidRPr="00B130D2" w:rsidRDefault="009B5F3D" w:rsidP="009B5F3D">
            <w:pPr>
              <w:pStyle w:val="NoSpacing"/>
              <w:jc w:val="center"/>
              <w:rPr>
                <w:lang w:eastAsia="en-GB"/>
              </w:rPr>
            </w:pPr>
            <w:r w:rsidRPr="00B130D2">
              <w:rPr>
                <w:lang w:eastAsia="en-GB"/>
              </w:rPr>
              <w:t>Low transmission (10% baseline prevalence)</w:t>
            </w:r>
          </w:p>
          <w:p w14:paraId="5B783D3B" w14:textId="6DA9CBE0" w:rsidR="009B5F3D" w:rsidRPr="00B130D2" w:rsidRDefault="00141413" w:rsidP="009B5F3D">
            <w:pPr>
              <w:pStyle w:val="NoSpacing"/>
              <w:jc w:val="center"/>
              <w:rPr>
                <w:lang w:eastAsia="en-GB"/>
              </w:rPr>
            </w:pPr>
            <w:r>
              <w:rPr>
                <w:noProof/>
                <w:lang w:eastAsia="en-GB"/>
              </w:rPr>
              <w:drawing>
                <wp:inline distT="0" distB="0" distL="0" distR="0" wp14:anchorId="7E211362" wp14:editId="2442F81B">
                  <wp:extent cx="4859655" cy="3396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no\AppData\Local\Microsoft\Windows\INetCache\Content.Word\AUG_lowprev_4R_legend_June2.tif"/>
                          <pic:cNvPicPr>
                            <a:picLocks noChangeAspect="1" noChangeArrowheads="1"/>
                          </pic:cNvPicPr>
                        </pic:nvPicPr>
                        <pic:blipFill rotWithShape="1">
                          <a:blip r:embed="rId33">
                            <a:extLst>
                              <a:ext uri="{28A0092B-C50C-407E-A947-70E740481C1C}">
                                <a14:useLocalDpi xmlns:a14="http://schemas.microsoft.com/office/drawing/2010/main" val="0"/>
                              </a:ext>
                            </a:extLst>
                          </a:blip>
                          <a:srcRect t="13253"/>
                          <a:stretch/>
                        </pic:blipFill>
                        <pic:spPr bwMode="auto">
                          <a:xfrm>
                            <a:off x="0" y="0"/>
                            <a:ext cx="4860000" cy="3397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47EC" w:rsidRPr="00B130D2" w14:paraId="64B097C7" w14:textId="77777777" w:rsidTr="009B5F3D">
        <w:trPr>
          <w:jc w:val="center"/>
        </w:trPr>
        <w:tc>
          <w:tcPr>
            <w:tcW w:w="5000" w:type="pct"/>
            <w:tcBorders>
              <w:left w:val="nil"/>
              <w:bottom w:val="nil"/>
              <w:right w:val="nil"/>
            </w:tcBorders>
          </w:tcPr>
          <w:p w14:paraId="75972CEF" w14:textId="580DF8DB" w:rsidR="00205F63" w:rsidRPr="00B130D2" w:rsidRDefault="00205F63" w:rsidP="00893B6A">
            <w:pPr>
              <w:rPr>
                <w:sz w:val="20"/>
                <w:szCs w:val="20"/>
              </w:rPr>
            </w:pPr>
            <w:r w:rsidRPr="00B130D2">
              <w:rPr>
                <w:sz w:val="20"/>
                <w:szCs w:val="20"/>
              </w:rPr>
              <w:t>DP</w:t>
            </w:r>
            <w:r w:rsidR="00D1714A">
              <w:rPr>
                <w:sz w:val="20"/>
                <w:szCs w:val="20"/>
              </w:rPr>
              <w:t>=</w:t>
            </w:r>
            <w:r w:rsidR="004541ED" w:rsidRPr="00B130D2">
              <w:rPr>
                <w:sz w:val="20"/>
                <w:szCs w:val="20"/>
              </w:rPr>
              <w:t>dihydroartemisinin-piperaquine</w:t>
            </w:r>
            <w:r w:rsidRPr="00B130D2">
              <w:rPr>
                <w:sz w:val="20"/>
                <w:szCs w:val="20"/>
              </w:rPr>
              <w:t xml:space="preserve"> </w:t>
            </w:r>
            <w:r w:rsidR="004541ED" w:rsidRPr="00B130D2">
              <w:rPr>
                <w:sz w:val="20"/>
                <w:szCs w:val="20"/>
              </w:rPr>
              <w:t xml:space="preserve">for 3 </w:t>
            </w:r>
            <w:r w:rsidRPr="00B130D2">
              <w:rPr>
                <w:sz w:val="20"/>
                <w:szCs w:val="20"/>
              </w:rPr>
              <w:t>day</w:t>
            </w:r>
            <w:r w:rsidR="004541ED" w:rsidRPr="00B130D2">
              <w:rPr>
                <w:sz w:val="20"/>
                <w:szCs w:val="20"/>
              </w:rPr>
              <w:t>s</w:t>
            </w:r>
            <w:r w:rsidR="00D1714A">
              <w:rPr>
                <w:sz w:val="20"/>
                <w:szCs w:val="20"/>
              </w:rPr>
              <w:t>.</w:t>
            </w:r>
            <w:r w:rsidR="00EF6C45" w:rsidRPr="00B130D2">
              <w:rPr>
                <w:sz w:val="20"/>
                <w:szCs w:val="20"/>
              </w:rPr>
              <w:t xml:space="preserve"> </w:t>
            </w:r>
            <w:r w:rsidR="006F184E" w:rsidRPr="00B130D2">
              <w:rPr>
                <w:sz w:val="20"/>
                <w:szCs w:val="20"/>
              </w:rPr>
              <w:t>IVM-</w:t>
            </w:r>
            <w:r w:rsidR="006F184E">
              <w:rPr>
                <w:sz w:val="20"/>
                <w:szCs w:val="20"/>
              </w:rPr>
              <w:t>1x</w:t>
            </w:r>
            <w:r w:rsidR="006F184E" w:rsidRPr="00B130D2">
              <w:rPr>
                <w:sz w:val="20"/>
                <w:szCs w:val="20"/>
              </w:rPr>
              <w:t>150</w:t>
            </w:r>
            <w:r w:rsidR="006F184E">
              <w:rPr>
                <w:sz w:val="20"/>
                <w:szCs w:val="20"/>
              </w:rPr>
              <w:t>=</w:t>
            </w:r>
            <w:r w:rsidR="006F184E" w:rsidRPr="00B130D2">
              <w:rPr>
                <w:sz w:val="20"/>
                <w:szCs w:val="20"/>
              </w:rPr>
              <w:t>ivermectin 150 mcg/kg for 1 day</w:t>
            </w:r>
            <w:r w:rsidR="006F184E">
              <w:rPr>
                <w:sz w:val="20"/>
                <w:szCs w:val="20"/>
              </w:rPr>
              <w:t>.</w:t>
            </w:r>
            <w:r w:rsidR="00D1714A">
              <w:rPr>
                <w:sz w:val="20"/>
                <w:szCs w:val="20"/>
              </w:rPr>
              <w:t xml:space="preserve"> </w:t>
            </w:r>
            <w:r w:rsidR="00D1714A" w:rsidRPr="00B130D2">
              <w:rPr>
                <w:sz w:val="20"/>
                <w:szCs w:val="20"/>
              </w:rPr>
              <w:t>IVM-3x300</w:t>
            </w:r>
            <w:r w:rsidR="00D1714A">
              <w:rPr>
                <w:sz w:val="20"/>
                <w:szCs w:val="20"/>
              </w:rPr>
              <w:t>=</w:t>
            </w:r>
            <w:r w:rsidR="00D1714A" w:rsidRPr="00B130D2">
              <w:rPr>
                <w:sz w:val="20"/>
                <w:szCs w:val="20"/>
              </w:rPr>
              <w:t xml:space="preserve">ivermectin </w:t>
            </w:r>
            <w:r w:rsidR="00D1714A">
              <w:rPr>
                <w:sz w:val="20"/>
                <w:szCs w:val="20"/>
              </w:rPr>
              <w:t>300 mcg/kg/day for 3 days</w:t>
            </w:r>
            <w:r w:rsidR="00D1714A" w:rsidRPr="00B130D2">
              <w:rPr>
                <w:sz w:val="20"/>
                <w:szCs w:val="20"/>
              </w:rPr>
              <w:t>.</w:t>
            </w:r>
            <w:r w:rsidR="00D1714A" w:rsidRPr="00B130D2">
              <w:rPr>
                <w:rFonts w:cstheme="minorHAnsi"/>
                <w:sz w:val="20"/>
                <w:szCs w:val="20"/>
              </w:rPr>
              <w:t xml:space="preserve"> </w:t>
            </w:r>
            <w:r w:rsidR="006F184E" w:rsidRPr="00B130D2">
              <w:rPr>
                <w:sz w:val="20"/>
                <w:szCs w:val="20"/>
              </w:rPr>
              <w:t>IVM-3x600</w:t>
            </w:r>
            <w:r w:rsidR="006F184E">
              <w:rPr>
                <w:sz w:val="20"/>
                <w:szCs w:val="20"/>
              </w:rPr>
              <w:t>=</w:t>
            </w:r>
            <w:r w:rsidR="006F184E" w:rsidRPr="00B130D2">
              <w:rPr>
                <w:sz w:val="20"/>
                <w:szCs w:val="20"/>
              </w:rPr>
              <w:t xml:space="preserve">ivermectin </w:t>
            </w:r>
            <w:r w:rsidR="006F184E">
              <w:rPr>
                <w:sz w:val="20"/>
                <w:szCs w:val="20"/>
              </w:rPr>
              <w:t>600 mcg/kg/day for 3 days.</w:t>
            </w:r>
          </w:p>
          <w:p w14:paraId="42E4F5A5" w14:textId="66E8552B" w:rsidR="00DA47EC" w:rsidRPr="00B130D2" w:rsidRDefault="00071CBE" w:rsidP="00893B6A">
            <w:pPr>
              <w:rPr>
                <w:sz w:val="20"/>
                <w:szCs w:val="20"/>
              </w:rPr>
            </w:pPr>
            <w:r w:rsidRPr="00B130D2">
              <w:rPr>
                <w:sz w:val="20"/>
                <w:szCs w:val="20"/>
              </w:rPr>
              <w:t>The Imperial College malaria transmission model</w:t>
            </w:r>
            <w:r w:rsidR="00F47010" w:rsidRPr="00B130D2">
              <w:rPr>
                <w:sz w:val="20"/>
                <w:szCs w:val="20"/>
              </w:rPr>
              <w:t xml:space="preserve"> predicted that adding </w:t>
            </w:r>
            <w:r w:rsidR="003E1083" w:rsidRPr="00B130D2">
              <w:rPr>
                <w:sz w:val="20"/>
                <w:szCs w:val="20"/>
              </w:rPr>
              <w:t>IVM-3x600</w:t>
            </w:r>
            <w:r w:rsidR="00F47010" w:rsidRPr="00B130D2">
              <w:rPr>
                <w:sz w:val="20"/>
                <w:szCs w:val="20"/>
              </w:rPr>
              <w:t xml:space="preserve"> to mass drug administration with DP </w:t>
            </w:r>
            <w:r w:rsidR="00A02144" w:rsidRPr="00B130D2">
              <w:rPr>
                <w:sz w:val="20"/>
                <w:szCs w:val="20"/>
              </w:rPr>
              <w:t xml:space="preserve">(4 rounds per year one month apart towards the end of the dry season for 2 years; indicated with red arrows) </w:t>
            </w:r>
            <w:r w:rsidR="00F47010" w:rsidRPr="00B130D2">
              <w:rPr>
                <w:sz w:val="20"/>
                <w:szCs w:val="20"/>
              </w:rPr>
              <w:t xml:space="preserve">could result in a greater </w:t>
            </w:r>
            <w:r w:rsidR="00A02144" w:rsidRPr="00B130D2">
              <w:rPr>
                <w:sz w:val="20"/>
                <w:szCs w:val="20"/>
              </w:rPr>
              <w:t xml:space="preserve">2-year-mean </w:t>
            </w:r>
            <w:r w:rsidR="00F47010" w:rsidRPr="00B130D2">
              <w:rPr>
                <w:sz w:val="20"/>
                <w:szCs w:val="20"/>
              </w:rPr>
              <w:t>reduction in all-age population prevalence of malaria (</w:t>
            </w:r>
            <w:r w:rsidR="00F47010" w:rsidRPr="00B130D2">
              <w:rPr>
                <w:sz w:val="20"/>
                <w:szCs w:val="20"/>
              </w:rPr>
              <w:fldChar w:fldCharType="begin" w:fldLock="1"/>
            </w:r>
            <w:r w:rsidR="00F47010" w:rsidRPr="00B130D2">
              <w:rPr>
                <w:sz w:val="20"/>
                <w:szCs w:val="20"/>
              </w:rPr>
              <w:instrText xml:space="preserve"> LINK Excel.Sheet.12 "C:\\Users\\menno\\Dropbox (LSTM)\\IVERMAL\\Statistics\\Analysis\\table_pop_model.xlsx" "Sheet1 FINAL HS!R8C24" \t </w:instrText>
            </w:r>
            <w:r w:rsidR="00F47010" w:rsidRPr="00B130D2">
              <w:rPr>
                <w:sz w:val="20"/>
                <w:szCs w:val="20"/>
              </w:rPr>
              <w:fldChar w:fldCharType="separate"/>
            </w:r>
            <w:r w:rsidR="00F47010" w:rsidRPr="00B130D2">
              <w:rPr>
                <w:sz w:val="20"/>
                <w:szCs w:val="20"/>
              </w:rPr>
              <w:t>61.0</w:t>
            </w:r>
            <w:r w:rsidR="00F47010" w:rsidRPr="00B130D2">
              <w:rPr>
                <w:sz w:val="20"/>
                <w:szCs w:val="20"/>
              </w:rPr>
              <w:fldChar w:fldCharType="end"/>
            </w:r>
            <w:r w:rsidR="00F47010" w:rsidRPr="00B130D2">
              <w:rPr>
                <w:sz w:val="20"/>
                <w:szCs w:val="20"/>
              </w:rPr>
              <w:t xml:space="preserve">% and </w:t>
            </w:r>
            <w:r w:rsidR="00F47010" w:rsidRPr="00B130D2">
              <w:rPr>
                <w:sz w:val="20"/>
                <w:szCs w:val="20"/>
              </w:rPr>
              <w:fldChar w:fldCharType="begin" w:fldLock="1"/>
            </w:r>
            <w:r w:rsidR="00F47010" w:rsidRPr="00B130D2">
              <w:rPr>
                <w:sz w:val="20"/>
                <w:szCs w:val="20"/>
              </w:rPr>
              <w:instrText xml:space="preserve"> LINK Excel.Sheet.12 "C:\\Users\\menno\\Dropbox (LSTM)\\IVERMAL\\Statistics\\Analysis\\table_pop_model.xlsx" "Sheet1 FINAL HS!R19C24" \t </w:instrText>
            </w:r>
            <w:r w:rsidR="00F47010" w:rsidRPr="00B130D2">
              <w:rPr>
                <w:sz w:val="20"/>
                <w:szCs w:val="20"/>
              </w:rPr>
              <w:fldChar w:fldCharType="separate"/>
            </w:r>
            <w:r w:rsidR="00F47010" w:rsidRPr="00B130D2">
              <w:rPr>
                <w:sz w:val="20"/>
                <w:szCs w:val="20"/>
              </w:rPr>
              <w:t>55.6</w:t>
            </w:r>
            <w:r w:rsidR="00F47010" w:rsidRPr="00B130D2">
              <w:rPr>
                <w:sz w:val="20"/>
                <w:szCs w:val="20"/>
              </w:rPr>
              <w:fldChar w:fldCharType="end"/>
            </w:r>
            <w:r w:rsidR="00F47010" w:rsidRPr="00B130D2">
              <w:rPr>
                <w:sz w:val="20"/>
                <w:szCs w:val="20"/>
              </w:rPr>
              <w:t xml:space="preserve">% relative risk reduction [RRR]) in high and low transmission areas respectively). For </w:t>
            </w:r>
            <w:r w:rsidR="003E1083" w:rsidRPr="00B130D2">
              <w:rPr>
                <w:sz w:val="20"/>
                <w:szCs w:val="20"/>
              </w:rPr>
              <w:t>IVM-3x300</w:t>
            </w:r>
            <w:r w:rsidR="00F47010" w:rsidRPr="00B130D2">
              <w:rPr>
                <w:sz w:val="20"/>
                <w:szCs w:val="20"/>
              </w:rPr>
              <w:t xml:space="preserve"> this was </w:t>
            </w:r>
            <w:r w:rsidR="00F47010" w:rsidRPr="00B130D2">
              <w:rPr>
                <w:sz w:val="20"/>
                <w:szCs w:val="20"/>
              </w:rPr>
              <w:fldChar w:fldCharType="begin" w:fldLock="1"/>
            </w:r>
            <w:r w:rsidR="00F47010" w:rsidRPr="00B130D2">
              <w:rPr>
                <w:sz w:val="20"/>
                <w:szCs w:val="20"/>
              </w:rPr>
              <w:instrText xml:space="preserve"> LINK Excel.Sheet.12 "C:\\Users\\menno\\Dropbox (LSTM)\\IVERMAL\\Statistics\\Analysis\\table_pop_model.xlsx" "Sheet1 FINAL HS!R7C24" \t </w:instrText>
            </w:r>
            <w:r w:rsidR="00F47010" w:rsidRPr="00B130D2">
              <w:rPr>
                <w:sz w:val="20"/>
                <w:szCs w:val="20"/>
              </w:rPr>
              <w:fldChar w:fldCharType="separate"/>
            </w:r>
            <w:r w:rsidR="00F47010" w:rsidRPr="00B130D2">
              <w:rPr>
                <w:sz w:val="20"/>
                <w:szCs w:val="20"/>
              </w:rPr>
              <w:t>54.3</w:t>
            </w:r>
            <w:r w:rsidR="00F47010" w:rsidRPr="00B130D2">
              <w:rPr>
                <w:sz w:val="20"/>
                <w:szCs w:val="20"/>
              </w:rPr>
              <w:fldChar w:fldCharType="end"/>
            </w:r>
            <w:r w:rsidR="00F47010" w:rsidRPr="00B130D2">
              <w:rPr>
                <w:sz w:val="20"/>
                <w:szCs w:val="20"/>
              </w:rPr>
              <w:t xml:space="preserve">% and </w:t>
            </w:r>
            <w:r w:rsidR="00F47010" w:rsidRPr="00B130D2">
              <w:rPr>
                <w:sz w:val="20"/>
                <w:szCs w:val="20"/>
              </w:rPr>
              <w:fldChar w:fldCharType="begin" w:fldLock="1"/>
            </w:r>
            <w:r w:rsidR="00F47010" w:rsidRPr="00B130D2">
              <w:rPr>
                <w:sz w:val="20"/>
                <w:szCs w:val="20"/>
              </w:rPr>
              <w:instrText xml:space="preserve"> LINK Excel.Sheet.12 "C:\\Users\\menno\\Dropbox (LSTM)\\IVERMAL\\Statistics\\Analysis\\table_pop_model.xlsx" "Sheet1 FINAL HS!R18C24" \t </w:instrText>
            </w:r>
            <w:r w:rsidR="00F47010" w:rsidRPr="00B130D2">
              <w:rPr>
                <w:sz w:val="20"/>
                <w:szCs w:val="20"/>
              </w:rPr>
              <w:fldChar w:fldCharType="separate"/>
            </w:r>
            <w:r w:rsidR="00F47010" w:rsidRPr="00B130D2">
              <w:rPr>
                <w:sz w:val="20"/>
                <w:szCs w:val="20"/>
              </w:rPr>
              <w:t>44.4</w:t>
            </w:r>
            <w:r w:rsidR="00F47010" w:rsidRPr="00B130D2">
              <w:rPr>
                <w:sz w:val="20"/>
                <w:szCs w:val="20"/>
              </w:rPr>
              <w:fldChar w:fldCharType="end"/>
            </w:r>
            <w:r w:rsidR="00F47010" w:rsidRPr="00B130D2">
              <w:rPr>
                <w:sz w:val="20"/>
                <w:szCs w:val="20"/>
              </w:rPr>
              <w:t>% (</w:t>
            </w:r>
            <w:r w:rsidR="00793BBC">
              <w:rPr>
                <w:sz w:val="20"/>
                <w:szCs w:val="20"/>
              </w:rPr>
              <w:t xml:space="preserve">Fig. </w:t>
            </w:r>
            <w:r w:rsidR="00F47010" w:rsidRPr="00B130D2">
              <w:rPr>
                <w:sz w:val="20"/>
                <w:szCs w:val="20"/>
              </w:rPr>
              <w:fldChar w:fldCharType="begin"/>
            </w:r>
            <w:r w:rsidR="00F47010" w:rsidRPr="00B130D2">
              <w:rPr>
                <w:sz w:val="20"/>
                <w:szCs w:val="20"/>
              </w:rPr>
              <w:instrText xml:space="preserve"> INCLUDETEXT "C:\\Users\\menno\\Dropbox (LSTM)\\IVERMAL\\Manuscripts\\Main paper\\</w:instrText>
            </w:r>
            <w:r w:rsidR="00372673">
              <w:rPr>
                <w:sz w:val="20"/>
                <w:szCs w:val="20"/>
              </w:rPr>
              <w:instrText>Smit MR (2018) IVERMAL LID-supplement.docx</w:instrText>
            </w:r>
            <w:r w:rsidR="00F47010" w:rsidRPr="00B130D2">
              <w:rPr>
                <w:sz w:val="20"/>
                <w:szCs w:val="20"/>
              </w:rPr>
              <w:instrText xml:space="preserve">" "FigPopFits" \!  \* MERGEFORMAT </w:instrText>
            </w:r>
            <w:r w:rsidR="00F47010" w:rsidRPr="00B130D2">
              <w:rPr>
                <w:sz w:val="20"/>
                <w:szCs w:val="20"/>
              </w:rPr>
              <w:fldChar w:fldCharType="separate"/>
            </w:r>
            <w:r w:rsidR="009556B8" w:rsidRPr="009556B8">
              <w:rPr>
                <w:sz w:val="20"/>
                <w:szCs w:val="20"/>
              </w:rPr>
              <w:t>S</w:t>
            </w:r>
            <w:r w:rsidR="009556B8" w:rsidRPr="009556B8">
              <w:rPr>
                <w:sz w:val="20"/>
                <w:szCs w:val="20"/>
              </w:rPr>
              <w:fldChar w:fldCharType="begin" w:fldLock="1"/>
            </w:r>
            <w:r w:rsidR="009556B8" w:rsidRPr="009556B8">
              <w:rPr>
                <w:sz w:val="20"/>
                <w:szCs w:val="20"/>
              </w:rPr>
              <w:instrText xml:space="preserve"> seq figure </w:instrText>
            </w:r>
            <w:r w:rsidR="009556B8" w:rsidRPr="009556B8">
              <w:rPr>
                <w:sz w:val="20"/>
                <w:szCs w:val="20"/>
              </w:rPr>
              <w:fldChar w:fldCharType="separate"/>
            </w:r>
            <w:r w:rsidR="009556B8" w:rsidRPr="009556B8">
              <w:rPr>
                <w:sz w:val="20"/>
                <w:szCs w:val="20"/>
              </w:rPr>
              <w:t>8</w:t>
            </w:r>
            <w:r w:rsidR="009556B8" w:rsidRPr="009556B8">
              <w:rPr>
                <w:sz w:val="20"/>
                <w:szCs w:val="20"/>
              </w:rPr>
              <w:fldChar w:fldCharType="end"/>
            </w:r>
            <w:r w:rsidR="00F47010" w:rsidRPr="00B130D2">
              <w:rPr>
                <w:sz w:val="20"/>
                <w:szCs w:val="20"/>
              </w:rPr>
              <w:fldChar w:fldCharType="end"/>
            </w:r>
            <w:r w:rsidR="00F47010" w:rsidRPr="00B130D2">
              <w:rPr>
                <w:sz w:val="20"/>
                <w:szCs w:val="20"/>
              </w:rPr>
              <w:t>-</w:t>
            </w:r>
            <w:r w:rsidR="00F47010" w:rsidRPr="00B130D2">
              <w:rPr>
                <w:sz w:val="20"/>
                <w:szCs w:val="20"/>
              </w:rPr>
              <w:fldChar w:fldCharType="begin"/>
            </w:r>
            <w:r w:rsidR="00F47010" w:rsidRPr="00B130D2">
              <w:rPr>
                <w:sz w:val="20"/>
                <w:szCs w:val="20"/>
              </w:rPr>
              <w:instrText xml:space="preserve"> INCLUDETEXT "C:\\Users\\menno\\Dropbox (LSTM)\\IVERMAL\\Manuscripts\\Main paper\\</w:instrText>
            </w:r>
            <w:r w:rsidR="00372673">
              <w:rPr>
                <w:sz w:val="20"/>
                <w:szCs w:val="20"/>
              </w:rPr>
              <w:instrText>Smit MR (2018) IVERMAL LID-supplement.docx</w:instrText>
            </w:r>
            <w:r w:rsidR="00F47010" w:rsidRPr="00B130D2">
              <w:rPr>
                <w:sz w:val="20"/>
                <w:szCs w:val="20"/>
              </w:rPr>
              <w:instrText xml:space="preserve">" "FigPopImpact" \!  \* MERGEFORMAT </w:instrText>
            </w:r>
            <w:r w:rsidR="00F47010" w:rsidRPr="00B130D2">
              <w:rPr>
                <w:sz w:val="20"/>
                <w:szCs w:val="20"/>
              </w:rPr>
              <w:fldChar w:fldCharType="separate"/>
            </w:r>
            <w:r w:rsidR="009556B8" w:rsidRPr="009556B8">
              <w:rPr>
                <w:sz w:val="20"/>
                <w:szCs w:val="20"/>
              </w:rPr>
              <w:t>S</w:t>
            </w:r>
            <w:r w:rsidR="009556B8" w:rsidRPr="009556B8">
              <w:rPr>
                <w:sz w:val="20"/>
                <w:szCs w:val="20"/>
              </w:rPr>
              <w:fldChar w:fldCharType="begin" w:fldLock="1"/>
            </w:r>
            <w:r w:rsidR="009556B8" w:rsidRPr="009556B8">
              <w:rPr>
                <w:sz w:val="20"/>
                <w:szCs w:val="20"/>
              </w:rPr>
              <w:instrText xml:space="preserve"> seq figure </w:instrText>
            </w:r>
            <w:r w:rsidR="009556B8" w:rsidRPr="009556B8">
              <w:rPr>
                <w:sz w:val="20"/>
                <w:szCs w:val="20"/>
              </w:rPr>
              <w:fldChar w:fldCharType="separate"/>
            </w:r>
            <w:r w:rsidR="009556B8" w:rsidRPr="009556B8">
              <w:rPr>
                <w:sz w:val="20"/>
                <w:szCs w:val="20"/>
              </w:rPr>
              <w:t>11</w:t>
            </w:r>
            <w:r w:rsidR="009556B8" w:rsidRPr="009556B8">
              <w:rPr>
                <w:sz w:val="20"/>
                <w:szCs w:val="20"/>
              </w:rPr>
              <w:fldChar w:fldCharType="end"/>
            </w:r>
            <w:r w:rsidR="00F47010" w:rsidRPr="00B130D2">
              <w:rPr>
                <w:sz w:val="20"/>
                <w:szCs w:val="20"/>
              </w:rPr>
              <w:fldChar w:fldCharType="end"/>
            </w:r>
            <w:r w:rsidR="00F47010" w:rsidRPr="00B130D2">
              <w:rPr>
                <w:sz w:val="20"/>
                <w:szCs w:val="20"/>
              </w:rPr>
              <w:t xml:space="preserve"> and Tables </w:t>
            </w:r>
            <w:r w:rsidR="00F47010" w:rsidRPr="00B130D2">
              <w:rPr>
                <w:sz w:val="20"/>
                <w:szCs w:val="20"/>
              </w:rPr>
              <w:fldChar w:fldCharType="begin"/>
            </w:r>
            <w:r w:rsidR="00F47010" w:rsidRPr="00B130D2">
              <w:rPr>
                <w:sz w:val="20"/>
                <w:szCs w:val="20"/>
              </w:rPr>
              <w:instrText xml:space="preserve"> INCLUDETEXT "C:\\Users\\menno\\Dropbox (LSTM)\\IVERMAL\\Manuscripts\\Main paper\\</w:instrText>
            </w:r>
            <w:r w:rsidR="00372673">
              <w:rPr>
                <w:sz w:val="20"/>
                <w:szCs w:val="20"/>
              </w:rPr>
              <w:instrText>Smit MR (2018) IVERMAL LID-supplement.docx</w:instrText>
            </w:r>
            <w:r w:rsidR="00F47010" w:rsidRPr="00B130D2">
              <w:rPr>
                <w:sz w:val="20"/>
                <w:szCs w:val="20"/>
              </w:rPr>
              <w:instrText xml:space="preserve">" "TabPopCovariates" \!  \* MERGEFORMAT </w:instrText>
            </w:r>
            <w:r w:rsidR="00F47010" w:rsidRPr="00B130D2">
              <w:rPr>
                <w:sz w:val="20"/>
                <w:szCs w:val="20"/>
              </w:rPr>
              <w:fldChar w:fldCharType="separate"/>
            </w:r>
            <w:r w:rsidR="009556B8" w:rsidRPr="009556B8">
              <w:rPr>
                <w:sz w:val="20"/>
                <w:szCs w:val="20"/>
              </w:rPr>
              <w:t>S</w:t>
            </w:r>
            <w:r w:rsidR="009556B8" w:rsidRPr="009556B8">
              <w:rPr>
                <w:sz w:val="20"/>
                <w:szCs w:val="20"/>
              </w:rPr>
              <w:fldChar w:fldCharType="begin" w:fldLock="1"/>
            </w:r>
            <w:r w:rsidR="009556B8" w:rsidRPr="009556B8">
              <w:rPr>
                <w:sz w:val="20"/>
                <w:szCs w:val="20"/>
              </w:rPr>
              <w:instrText xml:space="preserve"> seq table </w:instrText>
            </w:r>
            <w:r w:rsidR="009556B8" w:rsidRPr="009556B8">
              <w:rPr>
                <w:sz w:val="20"/>
                <w:szCs w:val="20"/>
              </w:rPr>
              <w:fldChar w:fldCharType="separate"/>
            </w:r>
            <w:r w:rsidR="009556B8" w:rsidRPr="009556B8">
              <w:rPr>
                <w:sz w:val="20"/>
                <w:szCs w:val="20"/>
              </w:rPr>
              <w:t>20</w:t>
            </w:r>
            <w:r w:rsidR="009556B8" w:rsidRPr="009556B8">
              <w:rPr>
                <w:sz w:val="20"/>
                <w:szCs w:val="20"/>
              </w:rPr>
              <w:fldChar w:fldCharType="end"/>
            </w:r>
            <w:r w:rsidR="00F47010" w:rsidRPr="00B130D2">
              <w:rPr>
                <w:sz w:val="20"/>
                <w:szCs w:val="20"/>
              </w:rPr>
              <w:fldChar w:fldCharType="end"/>
            </w:r>
            <w:r w:rsidR="00F47010" w:rsidRPr="00B130D2">
              <w:rPr>
                <w:sz w:val="20"/>
                <w:szCs w:val="20"/>
              </w:rPr>
              <w:t>-</w:t>
            </w:r>
            <w:r w:rsidR="00F47010" w:rsidRPr="00B130D2">
              <w:rPr>
                <w:sz w:val="20"/>
                <w:szCs w:val="20"/>
              </w:rPr>
              <w:fldChar w:fldCharType="begin"/>
            </w:r>
            <w:r w:rsidR="00F47010" w:rsidRPr="00B130D2">
              <w:rPr>
                <w:sz w:val="20"/>
                <w:szCs w:val="20"/>
              </w:rPr>
              <w:instrText xml:space="preserve"> INCLUDETEXT "C:\\Users\\menno\\Dropbox (LSTM)\\IVERMAL\\Manuscripts\\Main paper\\</w:instrText>
            </w:r>
            <w:r w:rsidR="00372673">
              <w:rPr>
                <w:sz w:val="20"/>
                <w:szCs w:val="20"/>
              </w:rPr>
              <w:instrText>Smit MR (2018) IVERMAL LID-supplement.docx</w:instrText>
            </w:r>
            <w:r w:rsidR="00F47010" w:rsidRPr="00B130D2">
              <w:rPr>
                <w:sz w:val="20"/>
                <w:szCs w:val="20"/>
              </w:rPr>
              <w:instrText xml:space="preserve">" "TabPopImpact" \!  \* MERGEFORMAT </w:instrText>
            </w:r>
            <w:r w:rsidR="00F47010" w:rsidRPr="00B130D2">
              <w:rPr>
                <w:sz w:val="20"/>
                <w:szCs w:val="20"/>
              </w:rPr>
              <w:fldChar w:fldCharType="separate"/>
            </w:r>
            <w:bookmarkStart w:id="97" w:name="TabPopImpact"/>
            <w:r w:rsidR="009556B8" w:rsidRPr="009556B8">
              <w:rPr>
                <w:sz w:val="20"/>
                <w:szCs w:val="20"/>
              </w:rPr>
              <w:t>S</w:t>
            </w:r>
            <w:r w:rsidR="009556B8" w:rsidRPr="009556B8">
              <w:rPr>
                <w:sz w:val="20"/>
                <w:szCs w:val="20"/>
              </w:rPr>
              <w:fldChar w:fldCharType="begin" w:fldLock="1"/>
            </w:r>
            <w:r w:rsidR="009556B8" w:rsidRPr="009556B8">
              <w:rPr>
                <w:sz w:val="20"/>
                <w:szCs w:val="20"/>
              </w:rPr>
              <w:instrText xml:space="preserve"> seq table </w:instrText>
            </w:r>
            <w:r w:rsidR="009556B8" w:rsidRPr="009556B8">
              <w:rPr>
                <w:sz w:val="20"/>
                <w:szCs w:val="20"/>
              </w:rPr>
              <w:fldChar w:fldCharType="separate"/>
            </w:r>
            <w:r w:rsidR="009556B8" w:rsidRPr="009556B8">
              <w:rPr>
                <w:sz w:val="20"/>
                <w:szCs w:val="20"/>
              </w:rPr>
              <w:t>21</w:t>
            </w:r>
            <w:r w:rsidR="009556B8" w:rsidRPr="009556B8">
              <w:rPr>
                <w:sz w:val="20"/>
                <w:szCs w:val="20"/>
              </w:rPr>
              <w:fldChar w:fldCharType="end"/>
            </w:r>
            <w:bookmarkEnd w:id="97"/>
            <w:r w:rsidR="00F47010" w:rsidRPr="00B130D2">
              <w:rPr>
                <w:sz w:val="20"/>
                <w:szCs w:val="20"/>
              </w:rPr>
              <w:fldChar w:fldCharType="end"/>
            </w:r>
            <w:r w:rsidR="00F47010" w:rsidRPr="00B130D2">
              <w:rPr>
                <w:sz w:val="20"/>
                <w:szCs w:val="20"/>
              </w:rPr>
              <w:t xml:space="preserve"> in the Supplementary Appendix). In low transmission settings, DP plus </w:t>
            </w:r>
            <w:r w:rsidR="003E1083" w:rsidRPr="00B130D2">
              <w:rPr>
                <w:sz w:val="20"/>
                <w:szCs w:val="20"/>
              </w:rPr>
              <w:t>IVM-3x300</w:t>
            </w:r>
            <w:r w:rsidR="00F47010" w:rsidRPr="00B130D2">
              <w:rPr>
                <w:sz w:val="20"/>
                <w:szCs w:val="20"/>
              </w:rPr>
              <w:t xml:space="preserve"> or </w:t>
            </w:r>
            <w:r w:rsidR="003E1083" w:rsidRPr="00B130D2">
              <w:rPr>
                <w:sz w:val="20"/>
                <w:szCs w:val="20"/>
              </w:rPr>
              <w:t>IVM-3x600</w:t>
            </w:r>
            <w:r w:rsidR="00F47010" w:rsidRPr="00B130D2">
              <w:rPr>
                <w:sz w:val="20"/>
                <w:szCs w:val="20"/>
              </w:rPr>
              <w:t xml:space="preserve"> could reduce slide prevalence to &lt;0.1% for </w:t>
            </w:r>
            <w:r w:rsidR="002E78C9" w:rsidRPr="00B130D2">
              <w:rPr>
                <w:sz w:val="20"/>
                <w:szCs w:val="20"/>
              </w:rPr>
              <w:t xml:space="preserve">over </w:t>
            </w:r>
            <w:r w:rsidR="00F47010" w:rsidRPr="00B130D2">
              <w:rPr>
                <w:sz w:val="20"/>
                <w:szCs w:val="20"/>
              </w:rPr>
              <w:t>6 months,</w:t>
            </w:r>
            <w:r w:rsidR="002E78C9" w:rsidRPr="00B130D2">
              <w:rPr>
                <w:sz w:val="20"/>
                <w:szCs w:val="20"/>
              </w:rPr>
              <w:t xml:space="preserve"> meaning that elimination could occur in the absence of importation</w:t>
            </w:r>
            <w:r w:rsidR="00F47010" w:rsidRPr="00B130D2">
              <w:rPr>
                <w:sz w:val="20"/>
                <w:szCs w:val="20"/>
              </w:rPr>
              <w:t>.</w:t>
            </w:r>
          </w:p>
        </w:tc>
      </w:tr>
    </w:tbl>
    <w:p w14:paraId="63B5B342" w14:textId="07A03D9F" w:rsidR="0023629B" w:rsidRPr="00B130D2" w:rsidRDefault="0023629B" w:rsidP="00A02144">
      <w:pPr>
        <w:rPr>
          <w:sz w:val="2"/>
          <w:szCs w:val="2"/>
        </w:rPr>
      </w:pPr>
    </w:p>
    <w:sectPr w:rsidR="0023629B" w:rsidRPr="00B130D2" w:rsidSect="00A02144">
      <w:headerReference w:type="default" r:id="rId34"/>
      <w:pgSz w:w="11906" w:h="16838"/>
      <w:pgMar w:top="1440" w:right="1440" w:bottom="567"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A357A" w14:textId="77777777" w:rsidR="00DE5576" w:rsidRDefault="00DE5576">
      <w:pPr>
        <w:spacing w:after="0" w:line="240" w:lineRule="auto"/>
      </w:pPr>
      <w:r>
        <w:separator/>
      </w:r>
    </w:p>
  </w:endnote>
  <w:endnote w:type="continuationSeparator" w:id="0">
    <w:p w14:paraId="567A0BBD" w14:textId="77777777" w:rsidR="00DE5576" w:rsidRDefault="00DE5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90F8" w14:textId="1A0FD7F3" w:rsidR="00915B37" w:rsidRDefault="00915B37">
    <w:pPr>
      <w:pStyle w:val="Footer"/>
      <w:jc w:val="right"/>
    </w:pPr>
    <w:r>
      <w:t xml:space="preserve">Page </w:t>
    </w:r>
    <w:sdt>
      <w:sdtPr>
        <w:id w:val="9035725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A7851">
          <w:rPr>
            <w:noProof/>
          </w:rPr>
          <w:t>12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BA7851">
          <w:rPr>
            <w:noProof/>
          </w:rPr>
          <w:t>18</w:t>
        </w:r>
        <w:r>
          <w:rPr>
            <w:noProof/>
          </w:rPr>
          <w:fldChar w:fldCharType="end"/>
        </w:r>
      </w:sdtContent>
    </w:sdt>
  </w:p>
  <w:p w14:paraId="7AC2538E" w14:textId="77777777" w:rsidR="00915B37" w:rsidRDefault="00915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DC4E9" w14:textId="5D648F2C" w:rsidR="00915B37" w:rsidRPr="00EE51D6" w:rsidRDefault="00915B37" w:rsidP="00BE2F1B">
    <w:pPr>
      <w:pStyle w:val="Footer"/>
      <w:jc w:val="right"/>
      <w:rPr>
        <w:sz w:val="18"/>
        <w:szCs w:val="18"/>
      </w:rPr>
    </w:pPr>
    <w:r w:rsidRPr="005879B3">
      <w:rPr>
        <w:sz w:val="18"/>
        <w:szCs w:val="18"/>
      </w:rPr>
      <w:tab/>
    </w:r>
    <w:r w:rsidRPr="005879B3">
      <w:rPr>
        <w:sz w:val="18"/>
        <w:szCs w:val="18"/>
      </w:rPr>
      <w:tab/>
      <w:t xml:space="preserve">Page </w:t>
    </w:r>
    <w:r w:rsidRPr="005879B3">
      <w:rPr>
        <w:sz w:val="18"/>
        <w:szCs w:val="18"/>
      </w:rPr>
      <w:fldChar w:fldCharType="begin"/>
    </w:r>
    <w:r w:rsidRPr="005879B3">
      <w:rPr>
        <w:sz w:val="18"/>
        <w:szCs w:val="18"/>
      </w:rPr>
      <w:instrText xml:space="preserve"> PAGE   \* MERGEFORMAT </w:instrText>
    </w:r>
    <w:r w:rsidRPr="005879B3">
      <w:rPr>
        <w:sz w:val="18"/>
        <w:szCs w:val="18"/>
      </w:rPr>
      <w:fldChar w:fldCharType="separate"/>
    </w:r>
    <w:r w:rsidR="00BA7851">
      <w:rPr>
        <w:noProof/>
        <w:sz w:val="18"/>
        <w:szCs w:val="18"/>
      </w:rPr>
      <w:t>18</w:t>
    </w:r>
    <w:r w:rsidRPr="005879B3">
      <w:rPr>
        <w:sz w:val="18"/>
        <w:szCs w:val="18"/>
      </w:rPr>
      <w:fldChar w:fldCharType="end"/>
    </w:r>
    <w:r w:rsidRPr="005879B3">
      <w:rPr>
        <w:sz w:val="18"/>
        <w:szCs w:val="18"/>
      </w:rPr>
      <w:t xml:space="preserve"> of </w:t>
    </w:r>
    <w:r w:rsidRPr="005879B3">
      <w:rPr>
        <w:sz w:val="18"/>
        <w:szCs w:val="18"/>
      </w:rPr>
      <w:fldChar w:fldCharType="begin"/>
    </w:r>
    <w:r w:rsidRPr="005879B3">
      <w:rPr>
        <w:sz w:val="18"/>
        <w:szCs w:val="18"/>
      </w:rPr>
      <w:instrText xml:space="preserve"> NUMPAGES   \* MERGEFORMAT </w:instrText>
    </w:r>
    <w:r w:rsidRPr="005879B3">
      <w:rPr>
        <w:sz w:val="18"/>
        <w:szCs w:val="18"/>
      </w:rPr>
      <w:fldChar w:fldCharType="separate"/>
    </w:r>
    <w:r w:rsidR="00BA7851">
      <w:rPr>
        <w:noProof/>
        <w:sz w:val="18"/>
        <w:szCs w:val="18"/>
      </w:rPr>
      <w:t>18</w:t>
    </w:r>
    <w:r w:rsidRPr="005879B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AA224" w14:textId="77777777" w:rsidR="00DE5576" w:rsidRDefault="00DE5576">
      <w:pPr>
        <w:spacing w:after="0" w:line="240" w:lineRule="auto"/>
      </w:pPr>
      <w:r>
        <w:separator/>
      </w:r>
    </w:p>
  </w:footnote>
  <w:footnote w:type="continuationSeparator" w:id="0">
    <w:p w14:paraId="5BD59376" w14:textId="77777777" w:rsidR="00DE5576" w:rsidRDefault="00DE5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6757"/>
      <w:gridCol w:w="1397"/>
    </w:tblGrid>
    <w:tr w:rsidR="00915B37" w14:paraId="443CCB71" w14:textId="77777777" w:rsidTr="00383A1A">
      <w:trPr>
        <w:jc w:val="center"/>
      </w:trPr>
      <w:tc>
        <w:tcPr>
          <w:tcW w:w="1323" w:type="dxa"/>
        </w:tcPr>
        <w:p w14:paraId="5405A065" w14:textId="005388C9" w:rsidR="00915B37" w:rsidRDefault="00915B37" w:rsidP="00CC0BF3">
          <w:pPr>
            <w:pStyle w:val="Header"/>
            <w:rPr>
              <w:i/>
              <w:sz w:val="18"/>
              <w:szCs w:val="18"/>
            </w:rPr>
          </w:pPr>
          <w:r>
            <w:rPr>
              <w:i/>
              <w:sz w:val="18"/>
              <w:szCs w:val="18"/>
            </w:rPr>
            <w:t>Smit MR et al</w:t>
          </w:r>
        </w:p>
      </w:tc>
      <w:tc>
        <w:tcPr>
          <w:tcW w:w="6757" w:type="dxa"/>
        </w:tcPr>
        <w:p w14:paraId="6CFE712A" w14:textId="62AC0FD1" w:rsidR="00915B37" w:rsidRDefault="00915B37" w:rsidP="00383A1A">
          <w:pPr>
            <w:pStyle w:val="Header"/>
            <w:jc w:val="center"/>
            <w:rPr>
              <w:i/>
              <w:sz w:val="18"/>
              <w:szCs w:val="18"/>
            </w:rPr>
          </w:pPr>
          <w:r>
            <w:rPr>
              <w:i/>
              <w:sz w:val="18"/>
              <w:szCs w:val="18"/>
            </w:rPr>
            <w:t>Efficacy and safety of high-dose ivermectin in Kenyan adults with uncomplicated malaria</w:t>
          </w:r>
        </w:p>
      </w:tc>
      <w:tc>
        <w:tcPr>
          <w:tcW w:w="1397" w:type="dxa"/>
        </w:tcPr>
        <w:p w14:paraId="1E9138CD" w14:textId="067C76E6" w:rsidR="00915B37" w:rsidRDefault="00915B37" w:rsidP="00DC3D75">
          <w:pPr>
            <w:pStyle w:val="Header"/>
            <w:jc w:val="right"/>
            <w:rPr>
              <w:i/>
              <w:sz w:val="18"/>
              <w:szCs w:val="18"/>
            </w:rPr>
          </w:pPr>
          <w:r>
            <w:rPr>
              <w:i/>
              <w:sz w:val="18"/>
              <w:szCs w:val="18"/>
            </w:rPr>
            <w:t>Lancet ID 2018</w:t>
          </w:r>
        </w:p>
      </w:tc>
    </w:tr>
  </w:tbl>
  <w:p w14:paraId="6AFB01B0" w14:textId="77A6C5F8" w:rsidR="00915B37" w:rsidRPr="00CC0BF3" w:rsidRDefault="00915B37" w:rsidP="00CC0B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9285"/>
      <w:gridCol w:w="3326"/>
    </w:tblGrid>
    <w:tr w:rsidR="00915B37" w14:paraId="55E5C5FD" w14:textId="77777777" w:rsidTr="00A135C5">
      <w:trPr>
        <w:jc w:val="center"/>
      </w:trPr>
      <w:tc>
        <w:tcPr>
          <w:tcW w:w="1285" w:type="dxa"/>
        </w:tcPr>
        <w:p w14:paraId="5CA9FC89" w14:textId="77777777" w:rsidR="00915B37" w:rsidRDefault="00915B37" w:rsidP="00CC0BF3">
          <w:pPr>
            <w:pStyle w:val="Header"/>
            <w:rPr>
              <w:i/>
              <w:sz w:val="18"/>
              <w:szCs w:val="18"/>
            </w:rPr>
          </w:pPr>
          <w:r>
            <w:rPr>
              <w:i/>
              <w:sz w:val="18"/>
              <w:szCs w:val="18"/>
            </w:rPr>
            <w:t>Smit MR et al</w:t>
          </w:r>
        </w:p>
      </w:tc>
      <w:tc>
        <w:tcPr>
          <w:tcW w:w="5832" w:type="dxa"/>
        </w:tcPr>
        <w:p w14:paraId="0049FA33" w14:textId="603C9147" w:rsidR="00915B37" w:rsidRDefault="00915B37" w:rsidP="00CC0BF3">
          <w:pPr>
            <w:pStyle w:val="Header"/>
            <w:jc w:val="center"/>
            <w:rPr>
              <w:i/>
              <w:sz w:val="18"/>
              <w:szCs w:val="18"/>
            </w:rPr>
          </w:pPr>
          <w:r>
            <w:rPr>
              <w:i/>
              <w:sz w:val="18"/>
              <w:szCs w:val="18"/>
            </w:rPr>
            <w:t>Efficacy and safety of high-dose ivermectin in Kenyan adults with uncomplicated malaria</w:t>
          </w:r>
        </w:p>
      </w:tc>
      <w:tc>
        <w:tcPr>
          <w:tcW w:w="2089" w:type="dxa"/>
        </w:tcPr>
        <w:p w14:paraId="3110359E" w14:textId="4629C52E" w:rsidR="00915B37" w:rsidRDefault="00915B37" w:rsidP="00CC0BF3">
          <w:pPr>
            <w:pStyle w:val="Header"/>
            <w:jc w:val="right"/>
            <w:rPr>
              <w:i/>
              <w:sz w:val="18"/>
              <w:szCs w:val="18"/>
            </w:rPr>
          </w:pPr>
          <w:r>
            <w:rPr>
              <w:i/>
              <w:sz w:val="18"/>
              <w:szCs w:val="18"/>
            </w:rPr>
            <w:t>Lancet ID 2018</w:t>
          </w:r>
        </w:p>
      </w:tc>
    </w:tr>
  </w:tbl>
  <w:p w14:paraId="6AE97019" w14:textId="77777777" w:rsidR="00915B37" w:rsidRPr="00CC0BF3" w:rsidRDefault="00915B37" w:rsidP="00CC0B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6757"/>
      <w:gridCol w:w="1397"/>
    </w:tblGrid>
    <w:tr w:rsidR="00915B37" w14:paraId="2EDF4B07" w14:textId="77777777" w:rsidTr="00055980">
      <w:trPr>
        <w:jc w:val="center"/>
      </w:trPr>
      <w:tc>
        <w:tcPr>
          <w:tcW w:w="1323" w:type="dxa"/>
        </w:tcPr>
        <w:p w14:paraId="79AE53EA" w14:textId="77777777" w:rsidR="00915B37" w:rsidRDefault="00915B37" w:rsidP="00000DB8">
          <w:pPr>
            <w:pStyle w:val="Header"/>
            <w:rPr>
              <w:i/>
              <w:sz w:val="18"/>
              <w:szCs w:val="18"/>
            </w:rPr>
          </w:pPr>
          <w:r>
            <w:rPr>
              <w:i/>
              <w:sz w:val="18"/>
              <w:szCs w:val="18"/>
            </w:rPr>
            <w:t>Smit MR et al</w:t>
          </w:r>
        </w:p>
      </w:tc>
      <w:tc>
        <w:tcPr>
          <w:tcW w:w="6757" w:type="dxa"/>
        </w:tcPr>
        <w:p w14:paraId="2FD61FB6" w14:textId="77777777" w:rsidR="00915B37" w:rsidRDefault="00915B37" w:rsidP="00000DB8">
          <w:pPr>
            <w:pStyle w:val="Header"/>
            <w:jc w:val="center"/>
            <w:rPr>
              <w:i/>
              <w:sz w:val="18"/>
              <w:szCs w:val="18"/>
            </w:rPr>
          </w:pPr>
          <w:r>
            <w:rPr>
              <w:i/>
              <w:sz w:val="18"/>
              <w:szCs w:val="18"/>
            </w:rPr>
            <w:t>Efficacy and safety of high-dose ivermectin in Kenyan adults with uncomplicated malaria</w:t>
          </w:r>
        </w:p>
      </w:tc>
      <w:tc>
        <w:tcPr>
          <w:tcW w:w="1397" w:type="dxa"/>
        </w:tcPr>
        <w:p w14:paraId="448B4B94" w14:textId="21286524" w:rsidR="00915B37" w:rsidRDefault="00915B37" w:rsidP="005B4835">
          <w:pPr>
            <w:pStyle w:val="Header"/>
            <w:jc w:val="right"/>
            <w:rPr>
              <w:i/>
              <w:sz w:val="18"/>
              <w:szCs w:val="18"/>
            </w:rPr>
          </w:pPr>
          <w:r>
            <w:rPr>
              <w:i/>
              <w:sz w:val="18"/>
              <w:szCs w:val="18"/>
            </w:rPr>
            <w:t>Lancet ID 2018</w:t>
          </w:r>
        </w:p>
      </w:tc>
    </w:tr>
  </w:tbl>
  <w:p w14:paraId="47DD6643" w14:textId="77777777" w:rsidR="00915B37" w:rsidRPr="00CC0BF3" w:rsidRDefault="00915B37" w:rsidP="00CC0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086"/>
    <w:multiLevelType w:val="hybridMultilevel"/>
    <w:tmpl w:val="5A76CA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FC00D4"/>
    <w:multiLevelType w:val="hybridMultilevel"/>
    <w:tmpl w:val="F3165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61A5B"/>
    <w:multiLevelType w:val="hybridMultilevel"/>
    <w:tmpl w:val="936C054C"/>
    <w:lvl w:ilvl="0" w:tplc="F02095D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5593D"/>
    <w:multiLevelType w:val="hybridMultilevel"/>
    <w:tmpl w:val="AD702096"/>
    <w:lvl w:ilvl="0" w:tplc="A2AE7528">
      <w:start w:val="1"/>
      <w:numFmt w:val="decimal"/>
      <w:lvlText w:val="%1."/>
      <w:lvlJc w:val="left"/>
      <w:pPr>
        <w:ind w:left="360" w:hanging="360"/>
      </w:pPr>
      <w:rPr>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EE72A2F"/>
    <w:multiLevelType w:val="hybridMultilevel"/>
    <w:tmpl w:val="F39096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0041C"/>
    <w:multiLevelType w:val="hybridMultilevel"/>
    <w:tmpl w:val="BACA7E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887D1E"/>
    <w:multiLevelType w:val="hybridMultilevel"/>
    <w:tmpl w:val="910283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40317"/>
    <w:multiLevelType w:val="hybridMultilevel"/>
    <w:tmpl w:val="680038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17387"/>
    <w:multiLevelType w:val="hybridMultilevel"/>
    <w:tmpl w:val="906C0872"/>
    <w:lvl w:ilvl="0" w:tplc="507621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F098A"/>
    <w:multiLevelType w:val="hybridMultilevel"/>
    <w:tmpl w:val="4B042A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DB86CA4"/>
    <w:multiLevelType w:val="hybridMultilevel"/>
    <w:tmpl w:val="FF82B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E6277E"/>
    <w:multiLevelType w:val="hybridMultilevel"/>
    <w:tmpl w:val="CF8A8A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621F6D"/>
    <w:multiLevelType w:val="hybridMultilevel"/>
    <w:tmpl w:val="E25471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CD4AA4"/>
    <w:multiLevelType w:val="hybridMultilevel"/>
    <w:tmpl w:val="1778B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A81235"/>
    <w:multiLevelType w:val="hybridMultilevel"/>
    <w:tmpl w:val="D3D058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435E98"/>
    <w:multiLevelType w:val="hybridMultilevel"/>
    <w:tmpl w:val="9CCCD6F0"/>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814524C"/>
    <w:multiLevelType w:val="hybridMultilevel"/>
    <w:tmpl w:val="0BC0FF7A"/>
    <w:lvl w:ilvl="0" w:tplc="624EEA10">
      <w:start w:val="3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93C3C"/>
    <w:multiLevelType w:val="hybridMultilevel"/>
    <w:tmpl w:val="141AA624"/>
    <w:lvl w:ilvl="0" w:tplc="4AA2B190">
      <w:start w:val="1"/>
      <w:numFmt w:val="bullet"/>
      <w:lvlText w:val="–"/>
      <w:lvlJc w:val="left"/>
      <w:pPr>
        <w:tabs>
          <w:tab w:val="num" w:pos="720"/>
        </w:tabs>
        <w:ind w:left="720" w:hanging="360"/>
      </w:pPr>
      <w:rPr>
        <w:rFonts w:ascii="Times New Roman" w:hAnsi="Times New Roman" w:hint="default"/>
      </w:rPr>
    </w:lvl>
    <w:lvl w:ilvl="1" w:tplc="6908BC36">
      <w:start w:val="1"/>
      <w:numFmt w:val="bullet"/>
      <w:lvlText w:val="–"/>
      <w:lvlJc w:val="left"/>
      <w:pPr>
        <w:tabs>
          <w:tab w:val="num" w:pos="1440"/>
        </w:tabs>
        <w:ind w:left="1440" w:hanging="360"/>
      </w:pPr>
      <w:rPr>
        <w:rFonts w:ascii="Times New Roman" w:hAnsi="Times New Roman" w:hint="default"/>
      </w:rPr>
    </w:lvl>
    <w:lvl w:ilvl="2" w:tplc="F7B8E0EA" w:tentative="1">
      <w:start w:val="1"/>
      <w:numFmt w:val="bullet"/>
      <w:lvlText w:val="–"/>
      <w:lvlJc w:val="left"/>
      <w:pPr>
        <w:tabs>
          <w:tab w:val="num" w:pos="2160"/>
        </w:tabs>
        <w:ind w:left="2160" w:hanging="360"/>
      </w:pPr>
      <w:rPr>
        <w:rFonts w:ascii="Times New Roman" w:hAnsi="Times New Roman" w:hint="default"/>
      </w:rPr>
    </w:lvl>
    <w:lvl w:ilvl="3" w:tplc="04C415BC" w:tentative="1">
      <w:start w:val="1"/>
      <w:numFmt w:val="bullet"/>
      <w:lvlText w:val="–"/>
      <w:lvlJc w:val="left"/>
      <w:pPr>
        <w:tabs>
          <w:tab w:val="num" w:pos="2880"/>
        </w:tabs>
        <w:ind w:left="2880" w:hanging="360"/>
      </w:pPr>
      <w:rPr>
        <w:rFonts w:ascii="Times New Roman" w:hAnsi="Times New Roman" w:hint="default"/>
      </w:rPr>
    </w:lvl>
    <w:lvl w:ilvl="4" w:tplc="318E7244" w:tentative="1">
      <w:start w:val="1"/>
      <w:numFmt w:val="bullet"/>
      <w:lvlText w:val="–"/>
      <w:lvlJc w:val="left"/>
      <w:pPr>
        <w:tabs>
          <w:tab w:val="num" w:pos="3600"/>
        </w:tabs>
        <w:ind w:left="3600" w:hanging="360"/>
      </w:pPr>
      <w:rPr>
        <w:rFonts w:ascii="Times New Roman" w:hAnsi="Times New Roman" w:hint="default"/>
      </w:rPr>
    </w:lvl>
    <w:lvl w:ilvl="5" w:tplc="313C2C64" w:tentative="1">
      <w:start w:val="1"/>
      <w:numFmt w:val="bullet"/>
      <w:lvlText w:val="–"/>
      <w:lvlJc w:val="left"/>
      <w:pPr>
        <w:tabs>
          <w:tab w:val="num" w:pos="4320"/>
        </w:tabs>
        <w:ind w:left="4320" w:hanging="360"/>
      </w:pPr>
      <w:rPr>
        <w:rFonts w:ascii="Times New Roman" w:hAnsi="Times New Roman" w:hint="default"/>
      </w:rPr>
    </w:lvl>
    <w:lvl w:ilvl="6" w:tplc="83B40FA6" w:tentative="1">
      <w:start w:val="1"/>
      <w:numFmt w:val="bullet"/>
      <w:lvlText w:val="–"/>
      <w:lvlJc w:val="left"/>
      <w:pPr>
        <w:tabs>
          <w:tab w:val="num" w:pos="5040"/>
        </w:tabs>
        <w:ind w:left="5040" w:hanging="360"/>
      </w:pPr>
      <w:rPr>
        <w:rFonts w:ascii="Times New Roman" w:hAnsi="Times New Roman" w:hint="default"/>
      </w:rPr>
    </w:lvl>
    <w:lvl w:ilvl="7" w:tplc="C1460AE8" w:tentative="1">
      <w:start w:val="1"/>
      <w:numFmt w:val="bullet"/>
      <w:lvlText w:val="–"/>
      <w:lvlJc w:val="left"/>
      <w:pPr>
        <w:tabs>
          <w:tab w:val="num" w:pos="5760"/>
        </w:tabs>
        <w:ind w:left="5760" w:hanging="360"/>
      </w:pPr>
      <w:rPr>
        <w:rFonts w:ascii="Times New Roman" w:hAnsi="Times New Roman" w:hint="default"/>
      </w:rPr>
    </w:lvl>
    <w:lvl w:ilvl="8" w:tplc="BF72265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5123869"/>
    <w:multiLevelType w:val="hybridMultilevel"/>
    <w:tmpl w:val="A566E27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F3192"/>
    <w:multiLevelType w:val="hybridMultilevel"/>
    <w:tmpl w:val="771A7F74"/>
    <w:lvl w:ilvl="0" w:tplc="892834F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010206"/>
    <w:multiLevelType w:val="hybridMultilevel"/>
    <w:tmpl w:val="C15EE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E0342"/>
    <w:multiLevelType w:val="hybridMultilevel"/>
    <w:tmpl w:val="3536DD20"/>
    <w:lvl w:ilvl="0" w:tplc="2440324E">
      <w:start w:val="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0AC4B0E"/>
    <w:multiLevelType w:val="hybridMultilevel"/>
    <w:tmpl w:val="741E3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A52F4A"/>
    <w:multiLevelType w:val="multilevel"/>
    <w:tmpl w:val="CFBCFF32"/>
    <w:lvl w:ilvl="0">
      <w:start w:val="1"/>
      <w:numFmt w:val="decimal"/>
      <w:lvlText w:val="%1."/>
      <w:lvlJc w:val="left"/>
      <w:pPr>
        <w:ind w:left="360" w:hanging="360"/>
      </w:pPr>
    </w:lvl>
    <w:lvl w:ilvl="1">
      <w:start w:val="1"/>
      <w:numFmt w:val="decimal"/>
      <w:lvlText w:val="%1.%2."/>
      <w:lvlJc w:val="left"/>
      <w:pPr>
        <w:ind w:left="792" w:hanging="432"/>
      </w:pPr>
      <w:rPr>
        <w:color w:val="5B9BD5" w:themeColor="accent1"/>
        <w:sz w:val="28"/>
        <w:szCs w:val="28"/>
      </w:rPr>
    </w:lvl>
    <w:lvl w:ilvl="2">
      <w:start w:val="1"/>
      <w:numFmt w:val="decimal"/>
      <w:lvlText w:val="%1.%2.%3."/>
      <w:lvlJc w:val="left"/>
      <w:pPr>
        <w:ind w:left="1224" w:hanging="504"/>
      </w:pPr>
      <w:rPr>
        <w:b w:val="0"/>
        <w:bCs w:val="0"/>
        <w:i/>
        <w:iCs w:val="0"/>
        <w:caps w:val="0"/>
        <w:smallCaps w:val="0"/>
        <w:strike w:val="0"/>
        <w:dstrike w:val="0"/>
        <w:noProof w:val="0"/>
        <w:vanish w:val="0"/>
        <w:color w:val="5B9BD5"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5902A7"/>
    <w:multiLevelType w:val="hybridMultilevel"/>
    <w:tmpl w:val="E0E65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18"/>
  </w:num>
  <w:num w:numId="4">
    <w:abstractNumId w:val="5"/>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6"/>
  </w:num>
  <w:num w:numId="9">
    <w:abstractNumId w:val="14"/>
  </w:num>
  <w:num w:numId="10">
    <w:abstractNumId w:val="20"/>
  </w:num>
  <w:num w:numId="11">
    <w:abstractNumId w:val="11"/>
  </w:num>
  <w:num w:numId="12">
    <w:abstractNumId w:val="23"/>
  </w:num>
  <w:num w:numId="13">
    <w:abstractNumId w:val="6"/>
  </w:num>
  <w:num w:numId="14">
    <w:abstractNumId w:val="15"/>
  </w:num>
  <w:num w:numId="15">
    <w:abstractNumId w:val="10"/>
  </w:num>
  <w:num w:numId="16">
    <w:abstractNumId w:val="17"/>
  </w:num>
  <w:num w:numId="17">
    <w:abstractNumId w:val="12"/>
  </w:num>
  <w:num w:numId="18">
    <w:abstractNumId w:val="4"/>
  </w:num>
  <w:num w:numId="19">
    <w:abstractNumId w:val="1"/>
  </w:num>
  <w:num w:numId="20">
    <w:abstractNumId w:val="19"/>
  </w:num>
  <w:num w:numId="21">
    <w:abstractNumId w:val="8"/>
  </w:num>
  <w:num w:numId="22">
    <w:abstractNumId w:val="24"/>
  </w:num>
  <w:num w:numId="23">
    <w:abstractNumId w:val="2"/>
  </w:num>
  <w:num w:numId="24">
    <w:abstractNumId w:val="2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5xsfsaux5eeberrz35x028ww09vpxp25vd&quot;&gt;EndNote_Library_MRS&lt;record-ids&gt;&lt;item&gt;4&lt;/item&gt;&lt;item&gt;9&lt;/item&gt;&lt;item&gt;15&lt;/item&gt;&lt;item&gt;16&lt;/item&gt;&lt;item&gt;17&lt;/item&gt;&lt;item&gt;30&lt;/item&gt;&lt;item&gt;33&lt;/item&gt;&lt;item&gt;37&lt;/item&gt;&lt;item&gt;42&lt;/item&gt;&lt;item&gt;68&lt;/item&gt;&lt;item&gt;78&lt;/item&gt;&lt;item&gt;89&lt;/item&gt;&lt;item&gt;100&lt;/item&gt;&lt;item&gt;104&lt;/item&gt;&lt;item&gt;106&lt;/item&gt;&lt;item&gt;110&lt;/item&gt;&lt;item&gt;114&lt;/item&gt;&lt;item&gt;119&lt;/item&gt;&lt;item&gt;121&lt;/item&gt;&lt;item&gt;127&lt;/item&gt;&lt;item&gt;128&lt;/item&gt;&lt;item&gt;137&lt;/item&gt;&lt;item&gt;152&lt;/item&gt;&lt;item&gt;160&lt;/item&gt;&lt;item&gt;161&lt;/item&gt;&lt;item&gt;166&lt;/item&gt;&lt;item&gt;196&lt;/item&gt;&lt;item&gt;197&lt;/item&gt;&lt;item&gt;213&lt;/item&gt;&lt;item&gt;215&lt;/item&gt;&lt;/record-ids&gt;&lt;/item&gt;&lt;/Libraries&gt;"/>
  </w:docVars>
  <w:rsids>
    <w:rsidRoot w:val="004809B5"/>
    <w:rsid w:val="00000DB8"/>
    <w:rsid w:val="0000127A"/>
    <w:rsid w:val="00002E0E"/>
    <w:rsid w:val="00003F76"/>
    <w:rsid w:val="00004526"/>
    <w:rsid w:val="00004FD6"/>
    <w:rsid w:val="0000507F"/>
    <w:rsid w:val="00005413"/>
    <w:rsid w:val="00006433"/>
    <w:rsid w:val="000065A9"/>
    <w:rsid w:val="00006953"/>
    <w:rsid w:val="00007C04"/>
    <w:rsid w:val="00007FC1"/>
    <w:rsid w:val="0001056E"/>
    <w:rsid w:val="00010815"/>
    <w:rsid w:val="00011176"/>
    <w:rsid w:val="00011259"/>
    <w:rsid w:val="00012342"/>
    <w:rsid w:val="00012F28"/>
    <w:rsid w:val="000131A9"/>
    <w:rsid w:val="00014363"/>
    <w:rsid w:val="00014914"/>
    <w:rsid w:val="00014D6A"/>
    <w:rsid w:val="00014E6B"/>
    <w:rsid w:val="00015E96"/>
    <w:rsid w:val="000168C8"/>
    <w:rsid w:val="00020077"/>
    <w:rsid w:val="00020174"/>
    <w:rsid w:val="00020326"/>
    <w:rsid w:val="0002146C"/>
    <w:rsid w:val="00021869"/>
    <w:rsid w:val="00021FDE"/>
    <w:rsid w:val="0002236A"/>
    <w:rsid w:val="00022F9B"/>
    <w:rsid w:val="00023009"/>
    <w:rsid w:val="00023745"/>
    <w:rsid w:val="0002376E"/>
    <w:rsid w:val="000240DC"/>
    <w:rsid w:val="000244B9"/>
    <w:rsid w:val="00024953"/>
    <w:rsid w:val="00024DB5"/>
    <w:rsid w:val="000254C1"/>
    <w:rsid w:val="00025D00"/>
    <w:rsid w:val="00026043"/>
    <w:rsid w:val="00026504"/>
    <w:rsid w:val="00026CD6"/>
    <w:rsid w:val="00026D7D"/>
    <w:rsid w:val="00030557"/>
    <w:rsid w:val="000309DE"/>
    <w:rsid w:val="00031135"/>
    <w:rsid w:val="00031CCD"/>
    <w:rsid w:val="00031DA1"/>
    <w:rsid w:val="00032B79"/>
    <w:rsid w:val="00034335"/>
    <w:rsid w:val="00035311"/>
    <w:rsid w:val="0003628E"/>
    <w:rsid w:val="0003757B"/>
    <w:rsid w:val="00037A96"/>
    <w:rsid w:val="000406C5"/>
    <w:rsid w:val="0004115B"/>
    <w:rsid w:val="00041594"/>
    <w:rsid w:val="00042515"/>
    <w:rsid w:val="000453F1"/>
    <w:rsid w:val="000454DA"/>
    <w:rsid w:val="00045E31"/>
    <w:rsid w:val="000466C0"/>
    <w:rsid w:val="000472E3"/>
    <w:rsid w:val="0004770B"/>
    <w:rsid w:val="000478EC"/>
    <w:rsid w:val="000478F2"/>
    <w:rsid w:val="00047F54"/>
    <w:rsid w:val="00050363"/>
    <w:rsid w:val="0005091A"/>
    <w:rsid w:val="00050AF9"/>
    <w:rsid w:val="00051A2B"/>
    <w:rsid w:val="00052E29"/>
    <w:rsid w:val="00052FBC"/>
    <w:rsid w:val="00053E94"/>
    <w:rsid w:val="00054072"/>
    <w:rsid w:val="00054329"/>
    <w:rsid w:val="000551EF"/>
    <w:rsid w:val="00055980"/>
    <w:rsid w:val="00055B25"/>
    <w:rsid w:val="00056733"/>
    <w:rsid w:val="00056D3E"/>
    <w:rsid w:val="00057B34"/>
    <w:rsid w:val="00060753"/>
    <w:rsid w:val="00060DDD"/>
    <w:rsid w:val="00061AD8"/>
    <w:rsid w:val="00062671"/>
    <w:rsid w:val="00062D9E"/>
    <w:rsid w:val="00062E1D"/>
    <w:rsid w:val="00062F08"/>
    <w:rsid w:val="00063284"/>
    <w:rsid w:val="00064A8C"/>
    <w:rsid w:val="0006525A"/>
    <w:rsid w:val="000652AB"/>
    <w:rsid w:val="0006543E"/>
    <w:rsid w:val="00067835"/>
    <w:rsid w:val="00067B5D"/>
    <w:rsid w:val="00070376"/>
    <w:rsid w:val="00070F80"/>
    <w:rsid w:val="00071CBE"/>
    <w:rsid w:val="00072841"/>
    <w:rsid w:val="0007291E"/>
    <w:rsid w:val="00072BCD"/>
    <w:rsid w:val="0007307D"/>
    <w:rsid w:val="00073FF8"/>
    <w:rsid w:val="00074872"/>
    <w:rsid w:val="00074AD2"/>
    <w:rsid w:val="00074C00"/>
    <w:rsid w:val="00074CF7"/>
    <w:rsid w:val="000760CD"/>
    <w:rsid w:val="00076607"/>
    <w:rsid w:val="0007663F"/>
    <w:rsid w:val="000772BB"/>
    <w:rsid w:val="00077480"/>
    <w:rsid w:val="00080317"/>
    <w:rsid w:val="00080674"/>
    <w:rsid w:val="000816F7"/>
    <w:rsid w:val="00081AE8"/>
    <w:rsid w:val="0008210F"/>
    <w:rsid w:val="000835CA"/>
    <w:rsid w:val="0008479E"/>
    <w:rsid w:val="00084CD3"/>
    <w:rsid w:val="0008525A"/>
    <w:rsid w:val="00085741"/>
    <w:rsid w:val="00085850"/>
    <w:rsid w:val="00085F91"/>
    <w:rsid w:val="000877B0"/>
    <w:rsid w:val="0009060E"/>
    <w:rsid w:val="00091990"/>
    <w:rsid w:val="000921A1"/>
    <w:rsid w:val="00093065"/>
    <w:rsid w:val="00093EC6"/>
    <w:rsid w:val="00094280"/>
    <w:rsid w:val="00094A65"/>
    <w:rsid w:val="00095405"/>
    <w:rsid w:val="00096289"/>
    <w:rsid w:val="00096B1F"/>
    <w:rsid w:val="0009782A"/>
    <w:rsid w:val="00097B1D"/>
    <w:rsid w:val="000A04C1"/>
    <w:rsid w:val="000A1F7F"/>
    <w:rsid w:val="000A2206"/>
    <w:rsid w:val="000A3589"/>
    <w:rsid w:val="000A3636"/>
    <w:rsid w:val="000A3F92"/>
    <w:rsid w:val="000A45A0"/>
    <w:rsid w:val="000A4A03"/>
    <w:rsid w:val="000A4C5A"/>
    <w:rsid w:val="000A510F"/>
    <w:rsid w:val="000A5510"/>
    <w:rsid w:val="000A5524"/>
    <w:rsid w:val="000A5B9E"/>
    <w:rsid w:val="000A68D3"/>
    <w:rsid w:val="000A7805"/>
    <w:rsid w:val="000A7BAA"/>
    <w:rsid w:val="000B0AD7"/>
    <w:rsid w:val="000B0B00"/>
    <w:rsid w:val="000B1AD4"/>
    <w:rsid w:val="000B2346"/>
    <w:rsid w:val="000B471B"/>
    <w:rsid w:val="000B4DF2"/>
    <w:rsid w:val="000B4DF4"/>
    <w:rsid w:val="000B5679"/>
    <w:rsid w:val="000B5B59"/>
    <w:rsid w:val="000B5D35"/>
    <w:rsid w:val="000B6171"/>
    <w:rsid w:val="000B6D66"/>
    <w:rsid w:val="000B7C8D"/>
    <w:rsid w:val="000B7D75"/>
    <w:rsid w:val="000C0468"/>
    <w:rsid w:val="000C1145"/>
    <w:rsid w:val="000C147C"/>
    <w:rsid w:val="000C1DC8"/>
    <w:rsid w:val="000C24BB"/>
    <w:rsid w:val="000C24CD"/>
    <w:rsid w:val="000C274E"/>
    <w:rsid w:val="000C29CF"/>
    <w:rsid w:val="000C334D"/>
    <w:rsid w:val="000C3F91"/>
    <w:rsid w:val="000C5008"/>
    <w:rsid w:val="000C50B2"/>
    <w:rsid w:val="000C5157"/>
    <w:rsid w:val="000C5B25"/>
    <w:rsid w:val="000C5DD9"/>
    <w:rsid w:val="000C6B75"/>
    <w:rsid w:val="000C71FB"/>
    <w:rsid w:val="000C728D"/>
    <w:rsid w:val="000D21F1"/>
    <w:rsid w:val="000D248F"/>
    <w:rsid w:val="000D26E7"/>
    <w:rsid w:val="000D2BB6"/>
    <w:rsid w:val="000D3CD4"/>
    <w:rsid w:val="000D59C4"/>
    <w:rsid w:val="000D5DC4"/>
    <w:rsid w:val="000D680F"/>
    <w:rsid w:val="000D6903"/>
    <w:rsid w:val="000D6B19"/>
    <w:rsid w:val="000D6CB7"/>
    <w:rsid w:val="000D71F1"/>
    <w:rsid w:val="000E133A"/>
    <w:rsid w:val="000E1619"/>
    <w:rsid w:val="000E32C1"/>
    <w:rsid w:val="000E3594"/>
    <w:rsid w:val="000E3959"/>
    <w:rsid w:val="000E4510"/>
    <w:rsid w:val="000E4C2A"/>
    <w:rsid w:val="000E537D"/>
    <w:rsid w:val="000E5DDD"/>
    <w:rsid w:val="000E7854"/>
    <w:rsid w:val="000F0D54"/>
    <w:rsid w:val="000F123D"/>
    <w:rsid w:val="000F2729"/>
    <w:rsid w:val="000F31DC"/>
    <w:rsid w:val="000F3AC6"/>
    <w:rsid w:val="000F3EC5"/>
    <w:rsid w:val="000F464D"/>
    <w:rsid w:val="000F4716"/>
    <w:rsid w:val="000F4972"/>
    <w:rsid w:val="000F506F"/>
    <w:rsid w:val="000F5660"/>
    <w:rsid w:val="000F58A9"/>
    <w:rsid w:val="000F5DB8"/>
    <w:rsid w:val="000F68C0"/>
    <w:rsid w:val="0010059B"/>
    <w:rsid w:val="00100824"/>
    <w:rsid w:val="0010091B"/>
    <w:rsid w:val="00100B43"/>
    <w:rsid w:val="00102203"/>
    <w:rsid w:val="00106344"/>
    <w:rsid w:val="00106435"/>
    <w:rsid w:val="001064C5"/>
    <w:rsid w:val="001066BF"/>
    <w:rsid w:val="0010682F"/>
    <w:rsid w:val="00106871"/>
    <w:rsid w:val="001076DF"/>
    <w:rsid w:val="00107F40"/>
    <w:rsid w:val="00110276"/>
    <w:rsid w:val="001108AB"/>
    <w:rsid w:val="00110E53"/>
    <w:rsid w:val="001133E0"/>
    <w:rsid w:val="00114269"/>
    <w:rsid w:val="00114915"/>
    <w:rsid w:val="00114D9C"/>
    <w:rsid w:val="0011538C"/>
    <w:rsid w:val="00115F7C"/>
    <w:rsid w:val="001167D6"/>
    <w:rsid w:val="00116814"/>
    <w:rsid w:val="00120272"/>
    <w:rsid w:val="00120FF9"/>
    <w:rsid w:val="00121216"/>
    <w:rsid w:val="00121C66"/>
    <w:rsid w:val="0012202B"/>
    <w:rsid w:val="00122481"/>
    <w:rsid w:val="001227C6"/>
    <w:rsid w:val="001232B5"/>
    <w:rsid w:val="0012342A"/>
    <w:rsid w:val="001249F4"/>
    <w:rsid w:val="00124D86"/>
    <w:rsid w:val="00125462"/>
    <w:rsid w:val="00125DE3"/>
    <w:rsid w:val="001260DC"/>
    <w:rsid w:val="00126B47"/>
    <w:rsid w:val="00126F73"/>
    <w:rsid w:val="00127D2B"/>
    <w:rsid w:val="00131FF1"/>
    <w:rsid w:val="00132824"/>
    <w:rsid w:val="00132832"/>
    <w:rsid w:val="001333AF"/>
    <w:rsid w:val="00134B14"/>
    <w:rsid w:val="0013527B"/>
    <w:rsid w:val="00135474"/>
    <w:rsid w:val="0013563E"/>
    <w:rsid w:val="00135EFF"/>
    <w:rsid w:val="001364E0"/>
    <w:rsid w:val="001365C1"/>
    <w:rsid w:val="0013664C"/>
    <w:rsid w:val="0013673C"/>
    <w:rsid w:val="001367D4"/>
    <w:rsid w:val="00136F9F"/>
    <w:rsid w:val="0013722C"/>
    <w:rsid w:val="001375F5"/>
    <w:rsid w:val="001378BA"/>
    <w:rsid w:val="00137A99"/>
    <w:rsid w:val="00137B87"/>
    <w:rsid w:val="001406D1"/>
    <w:rsid w:val="001411C9"/>
    <w:rsid w:val="00141413"/>
    <w:rsid w:val="001419F0"/>
    <w:rsid w:val="00141B6E"/>
    <w:rsid w:val="00142344"/>
    <w:rsid w:val="00142D2A"/>
    <w:rsid w:val="001430B2"/>
    <w:rsid w:val="0014364E"/>
    <w:rsid w:val="00143808"/>
    <w:rsid w:val="00144424"/>
    <w:rsid w:val="001445E9"/>
    <w:rsid w:val="00144842"/>
    <w:rsid w:val="00144BD6"/>
    <w:rsid w:val="00144EBF"/>
    <w:rsid w:val="00144F46"/>
    <w:rsid w:val="0014583C"/>
    <w:rsid w:val="00145B33"/>
    <w:rsid w:val="00145C89"/>
    <w:rsid w:val="00145D6B"/>
    <w:rsid w:val="0014610E"/>
    <w:rsid w:val="001465DC"/>
    <w:rsid w:val="00150CB5"/>
    <w:rsid w:val="00151036"/>
    <w:rsid w:val="00151663"/>
    <w:rsid w:val="0015197C"/>
    <w:rsid w:val="0015238B"/>
    <w:rsid w:val="00152F89"/>
    <w:rsid w:val="00153080"/>
    <w:rsid w:val="001534F0"/>
    <w:rsid w:val="00154FDB"/>
    <w:rsid w:val="00155164"/>
    <w:rsid w:val="001556B9"/>
    <w:rsid w:val="00155B00"/>
    <w:rsid w:val="00155D8B"/>
    <w:rsid w:val="00156E14"/>
    <w:rsid w:val="00157821"/>
    <w:rsid w:val="00157B12"/>
    <w:rsid w:val="00160216"/>
    <w:rsid w:val="00160D95"/>
    <w:rsid w:val="001615C0"/>
    <w:rsid w:val="0016182B"/>
    <w:rsid w:val="00162D80"/>
    <w:rsid w:val="0016396C"/>
    <w:rsid w:val="001646E4"/>
    <w:rsid w:val="00164BC9"/>
    <w:rsid w:val="00165309"/>
    <w:rsid w:val="00165B41"/>
    <w:rsid w:val="00165D36"/>
    <w:rsid w:val="001668C5"/>
    <w:rsid w:val="00166BF7"/>
    <w:rsid w:val="00166C6D"/>
    <w:rsid w:val="001671B2"/>
    <w:rsid w:val="0016740F"/>
    <w:rsid w:val="001674A2"/>
    <w:rsid w:val="00170DE0"/>
    <w:rsid w:val="001722E5"/>
    <w:rsid w:val="00172353"/>
    <w:rsid w:val="0017263D"/>
    <w:rsid w:val="00173B15"/>
    <w:rsid w:val="0017454A"/>
    <w:rsid w:val="00174579"/>
    <w:rsid w:val="00174921"/>
    <w:rsid w:val="00175129"/>
    <w:rsid w:val="00176171"/>
    <w:rsid w:val="001763E6"/>
    <w:rsid w:val="00176426"/>
    <w:rsid w:val="001765E7"/>
    <w:rsid w:val="001779FA"/>
    <w:rsid w:val="00180CAB"/>
    <w:rsid w:val="001813D9"/>
    <w:rsid w:val="0018154A"/>
    <w:rsid w:val="00182CFB"/>
    <w:rsid w:val="00186D96"/>
    <w:rsid w:val="0018748D"/>
    <w:rsid w:val="00190264"/>
    <w:rsid w:val="00190293"/>
    <w:rsid w:val="00191310"/>
    <w:rsid w:val="00191798"/>
    <w:rsid w:val="00191D57"/>
    <w:rsid w:val="00191EA9"/>
    <w:rsid w:val="001927CD"/>
    <w:rsid w:val="001927D1"/>
    <w:rsid w:val="0019330C"/>
    <w:rsid w:val="00194717"/>
    <w:rsid w:val="00194CFA"/>
    <w:rsid w:val="00195790"/>
    <w:rsid w:val="00195FA2"/>
    <w:rsid w:val="00196540"/>
    <w:rsid w:val="001966FA"/>
    <w:rsid w:val="001977F1"/>
    <w:rsid w:val="001978F7"/>
    <w:rsid w:val="001A00AA"/>
    <w:rsid w:val="001A0BC8"/>
    <w:rsid w:val="001A0C17"/>
    <w:rsid w:val="001A48E0"/>
    <w:rsid w:val="001A5D5E"/>
    <w:rsid w:val="001A5F79"/>
    <w:rsid w:val="001A6203"/>
    <w:rsid w:val="001A6B10"/>
    <w:rsid w:val="001A73F5"/>
    <w:rsid w:val="001B00AE"/>
    <w:rsid w:val="001B0EC1"/>
    <w:rsid w:val="001B10BB"/>
    <w:rsid w:val="001B129A"/>
    <w:rsid w:val="001B14C6"/>
    <w:rsid w:val="001B1BA4"/>
    <w:rsid w:val="001B1CD7"/>
    <w:rsid w:val="001B20F5"/>
    <w:rsid w:val="001B2200"/>
    <w:rsid w:val="001B2ABA"/>
    <w:rsid w:val="001B3231"/>
    <w:rsid w:val="001B3455"/>
    <w:rsid w:val="001B3494"/>
    <w:rsid w:val="001B354F"/>
    <w:rsid w:val="001B5184"/>
    <w:rsid w:val="001B538A"/>
    <w:rsid w:val="001B55EB"/>
    <w:rsid w:val="001B5E98"/>
    <w:rsid w:val="001B6534"/>
    <w:rsid w:val="001B68BC"/>
    <w:rsid w:val="001B68CB"/>
    <w:rsid w:val="001B7331"/>
    <w:rsid w:val="001B7AE3"/>
    <w:rsid w:val="001C057D"/>
    <w:rsid w:val="001C0E0C"/>
    <w:rsid w:val="001C1900"/>
    <w:rsid w:val="001C206A"/>
    <w:rsid w:val="001C25C5"/>
    <w:rsid w:val="001C435E"/>
    <w:rsid w:val="001C5789"/>
    <w:rsid w:val="001C5D51"/>
    <w:rsid w:val="001C5DEB"/>
    <w:rsid w:val="001C6363"/>
    <w:rsid w:val="001C7002"/>
    <w:rsid w:val="001C77DC"/>
    <w:rsid w:val="001C77FF"/>
    <w:rsid w:val="001C7F34"/>
    <w:rsid w:val="001C7F7F"/>
    <w:rsid w:val="001D0056"/>
    <w:rsid w:val="001D0586"/>
    <w:rsid w:val="001D1DA6"/>
    <w:rsid w:val="001D1E5F"/>
    <w:rsid w:val="001D1F0F"/>
    <w:rsid w:val="001D2A1B"/>
    <w:rsid w:val="001D2E13"/>
    <w:rsid w:val="001D3272"/>
    <w:rsid w:val="001D4993"/>
    <w:rsid w:val="001D4C3F"/>
    <w:rsid w:val="001D50C3"/>
    <w:rsid w:val="001D606F"/>
    <w:rsid w:val="001D6363"/>
    <w:rsid w:val="001D6DD2"/>
    <w:rsid w:val="001E04D4"/>
    <w:rsid w:val="001E11EB"/>
    <w:rsid w:val="001E3127"/>
    <w:rsid w:val="001E32D1"/>
    <w:rsid w:val="001E3667"/>
    <w:rsid w:val="001E63DB"/>
    <w:rsid w:val="001E6DC3"/>
    <w:rsid w:val="001E6F6E"/>
    <w:rsid w:val="001E7734"/>
    <w:rsid w:val="001E7B3D"/>
    <w:rsid w:val="001F162B"/>
    <w:rsid w:val="001F275A"/>
    <w:rsid w:val="001F33F4"/>
    <w:rsid w:val="001F39D1"/>
    <w:rsid w:val="001F3A73"/>
    <w:rsid w:val="001F3B14"/>
    <w:rsid w:val="001F3B1C"/>
    <w:rsid w:val="001F4F5C"/>
    <w:rsid w:val="001F4F96"/>
    <w:rsid w:val="001F692E"/>
    <w:rsid w:val="001F69A9"/>
    <w:rsid w:val="001F6EDC"/>
    <w:rsid w:val="001F71B8"/>
    <w:rsid w:val="001F756E"/>
    <w:rsid w:val="001F75EE"/>
    <w:rsid w:val="001F7874"/>
    <w:rsid w:val="00200247"/>
    <w:rsid w:val="002007B7"/>
    <w:rsid w:val="002015CC"/>
    <w:rsid w:val="0020180C"/>
    <w:rsid w:val="00201DE2"/>
    <w:rsid w:val="002022C9"/>
    <w:rsid w:val="002024A6"/>
    <w:rsid w:val="0020288A"/>
    <w:rsid w:val="00202EEE"/>
    <w:rsid w:val="00202EF5"/>
    <w:rsid w:val="002045D6"/>
    <w:rsid w:val="002045D7"/>
    <w:rsid w:val="00204DA3"/>
    <w:rsid w:val="00205BA2"/>
    <w:rsid w:val="00205DB3"/>
    <w:rsid w:val="00205F63"/>
    <w:rsid w:val="00205F71"/>
    <w:rsid w:val="00207595"/>
    <w:rsid w:val="00211F17"/>
    <w:rsid w:val="00214245"/>
    <w:rsid w:val="0021481D"/>
    <w:rsid w:val="00214A3D"/>
    <w:rsid w:val="00215C1C"/>
    <w:rsid w:val="002168D3"/>
    <w:rsid w:val="00216C12"/>
    <w:rsid w:val="00216DBA"/>
    <w:rsid w:val="00217672"/>
    <w:rsid w:val="00220DF6"/>
    <w:rsid w:val="00220FEC"/>
    <w:rsid w:val="0022174A"/>
    <w:rsid w:val="00221DFE"/>
    <w:rsid w:val="00223961"/>
    <w:rsid w:val="00223AD5"/>
    <w:rsid w:val="00223D3B"/>
    <w:rsid w:val="002247F4"/>
    <w:rsid w:val="00225564"/>
    <w:rsid w:val="00225F9E"/>
    <w:rsid w:val="002262DA"/>
    <w:rsid w:val="00226B8D"/>
    <w:rsid w:val="00226DDF"/>
    <w:rsid w:val="00227268"/>
    <w:rsid w:val="002272E4"/>
    <w:rsid w:val="00230AA1"/>
    <w:rsid w:val="00230C78"/>
    <w:rsid w:val="00232457"/>
    <w:rsid w:val="00232E27"/>
    <w:rsid w:val="00233F98"/>
    <w:rsid w:val="00234841"/>
    <w:rsid w:val="00235522"/>
    <w:rsid w:val="00235A51"/>
    <w:rsid w:val="00235C5F"/>
    <w:rsid w:val="0023629B"/>
    <w:rsid w:val="00236659"/>
    <w:rsid w:val="002368DE"/>
    <w:rsid w:val="00236A41"/>
    <w:rsid w:val="00236D19"/>
    <w:rsid w:val="00236E2B"/>
    <w:rsid w:val="0024042C"/>
    <w:rsid w:val="00240C3D"/>
    <w:rsid w:val="00242AAE"/>
    <w:rsid w:val="00242CCC"/>
    <w:rsid w:val="002436E0"/>
    <w:rsid w:val="00243B3E"/>
    <w:rsid w:val="00243C6F"/>
    <w:rsid w:val="002440D3"/>
    <w:rsid w:val="00244284"/>
    <w:rsid w:val="00244828"/>
    <w:rsid w:val="00244E75"/>
    <w:rsid w:val="0024536E"/>
    <w:rsid w:val="00245CB1"/>
    <w:rsid w:val="00246014"/>
    <w:rsid w:val="002466C7"/>
    <w:rsid w:val="00246AF2"/>
    <w:rsid w:val="00247CA1"/>
    <w:rsid w:val="0025015C"/>
    <w:rsid w:val="00250345"/>
    <w:rsid w:val="00251293"/>
    <w:rsid w:val="00252381"/>
    <w:rsid w:val="002535DC"/>
    <w:rsid w:val="0025475E"/>
    <w:rsid w:val="002548D0"/>
    <w:rsid w:val="00254ADF"/>
    <w:rsid w:val="00255018"/>
    <w:rsid w:val="00256F0A"/>
    <w:rsid w:val="00257DFD"/>
    <w:rsid w:val="00260DA5"/>
    <w:rsid w:val="00260DEA"/>
    <w:rsid w:val="00261DA6"/>
    <w:rsid w:val="00261EE6"/>
    <w:rsid w:val="00262225"/>
    <w:rsid w:val="00262AD5"/>
    <w:rsid w:val="002636BA"/>
    <w:rsid w:val="00263E72"/>
    <w:rsid w:val="0026401A"/>
    <w:rsid w:val="00265523"/>
    <w:rsid w:val="00265820"/>
    <w:rsid w:val="00266212"/>
    <w:rsid w:val="00266966"/>
    <w:rsid w:val="00267F91"/>
    <w:rsid w:val="002700BD"/>
    <w:rsid w:val="002704CA"/>
    <w:rsid w:val="0027099B"/>
    <w:rsid w:val="002723E6"/>
    <w:rsid w:val="00272522"/>
    <w:rsid w:val="00275072"/>
    <w:rsid w:val="00275659"/>
    <w:rsid w:val="002767C5"/>
    <w:rsid w:val="00277BD4"/>
    <w:rsid w:val="00280FE1"/>
    <w:rsid w:val="00281517"/>
    <w:rsid w:val="0028178C"/>
    <w:rsid w:val="0028191E"/>
    <w:rsid w:val="002824E5"/>
    <w:rsid w:val="00282948"/>
    <w:rsid w:val="0028405A"/>
    <w:rsid w:val="00284B1F"/>
    <w:rsid w:val="00284B97"/>
    <w:rsid w:val="002862CA"/>
    <w:rsid w:val="0028701E"/>
    <w:rsid w:val="002875B6"/>
    <w:rsid w:val="00287C92"/>
    <w:rsid w:val="00290232"/>
    <w:rsid w:val="0029112E"/>
    <w:rsid w:val="002922AD"/>
    <w:rsid w:val="00292875"/>
    <w:rsid w:val="00292A8A"/>
    <w:rsid w:val="00292B25"/>
    <w:rsid w:val="002933A4"/>
    <w:rsid w:val="00294A58"/>
    <w:rsid w:val="00294E4C"/>
    <w:rsid w:val="00295D1F"/>
    <w:rsid w:val="00295E6C"/>
    <w:rsid w:val="0029623C"/>
    <w:rsid w:val="002975D6"/>
    <w:rsid w:val="002976E3"/>
    <w:rsid w:val="00297716"/>
    <w:rsid w:val="002A01D8"/>
    <w:rsid w:val="002A0CC3"/>
    <w:rsid w:val="002A1110"/>
    <w:rsid w:val="002A2489"/>
    <w:rsid w:val="002A4B25"/>
    <w:rsid w:val="002A53A4"/>
    <w:rsid w:val="002A5636"/>
    <w:rsid w:val="002A5B29"/>
    <w:rsid w:val="002A6453"/>
    <w:rsid w:val="002A6563"/>
    <w:rsid w:val="002A6898"/>
    <w:rsid w:val="002A764A"/>
    <w:rsid w:val="002A7D2A"/>
    <w:rsid w:val="002B02C3"/>
    <w:rsid w:val="002B2ED5"/>
    <w:rsid w:val="002B3444"/>
    <w:rsid w:val="002B3506"/>
    <w:rsid w:val="002B3845"/>
    <w:rsid w:val="002B57BA"/>
    <w:rsid w:val="002B5AAF"/>
    <w:rsid w:val="002B6792"/>
    <w:rsid w:val="002B7068"/>
    <w:rsid w:val="002B794C"/>
    <w:rsid w:val="002C0818"/>
    <w:rsid w:val="002C22FC"/>
    <w:rsid w:val="002C2340"/>
    <w:rsid w:val="002C2904"/>
    <w:rsid w:val="002C3400"/>
    <w:rsid w:val="002C4083"/>
    <w:rsid w:val="002C60CE"/>
    <w:rsid w:val="002C7950"/>
    <w:rsid w:val="002C7B30"/>
    <w:rsid w:val="002C7C58"/>
    <w:rsid w:val="002D06FC"/>
    <w:rsid w:val="002D0B8A"/>
    <w:rsid w:val="002D0FAE"/>
    <w:rsid w:val="002D2484"/>
    <w:rsid w:val="002D28D2"/>
    <w:rsid w:val="002D28D3"/>
    <w:rsid w:val="002D2A0E"/>
    <w:rsid w:val="002D3A8B"/>
    <w:rsid w:val="002D3E06"/>
    <w:rsid w:val="002D450E"/>
    <w:rsid w:val="002D4EBB"/>
    <w:rsid w:val="002D4F98"/>
    <w:rsid w:val="002D4FE7"/>
    <w:rsid w:val="002D51F2"/>
    <w:rsid w:val="002D5A28"/>
    <w:rsid w:val="002D5F27"/>
    <w:rsid w:val="002D6027"/>
    <w:rsid w:val="002E100A"/>
    <w:rsid w:val="002E151B"/>
    <w:rsid w:val="002E3D53"/>
    <w:rsid w:val="002E5217"/>
    <w:rsid w:val="002E568A"/>
    <w:rsid w:val="002E5AE7"/>
    <w:rsid w:val="002E6024"/>
    <w:rsid w:val="002E64D1"/>
    <w:rsid w:val="002E6710"/>
    <w:rsid w:val="002E78C9"/>
    <w:rsid w:val="002F017B"/>
    <w:rsid w:val="002F024E"/>
    <w:rsid w:val="002F0C48"/>
    <w:rsid w:val="002F0FA4"/>
    <w:rsid w:val="002F237D"/>
    <w:rsid w:val="002F29DB"/>
    <w:rsid w:val="002F3A1F"/>
    <w:rsid w:val="002F3B8B"/>
    <w:rsid w:val="002F3BBD"/>
    <w:rsid w:val="002F4009"/>
    <w:rsid w:val="002F4DE2"/>
    <w:rsid w:val="002F5131"/>
    <w:rsid w:val="002F634E"/>
    <w:rsid w:val="002F6AAB"/>
    <w:rsid w:val="002F7908"/>
    <w:rsid w:val="003000D7"/>
    <w:rsid w:val="00300168"/>
    <w:rsid w:val="003019DD"/>
    <w:rsid w:val="00303A68"/>
    <w:rsid w:val="00303C06"/>
    <w:rsid w:val="00303EE1"/>
    <w:rsid w:val="00303F74"/>
    <w:rsid w:val="00304467"/>
    <w:rsid w:val="003046A3"/>
    <w:rsid w:val="003050EB"/>
    <w:rsid w:val="0030510B"/>
    <w:rsid w:val="003051F0"/>
    <w:rsid w:val="00306505"/>
    <w:rsid w:val="00306C9C"/>
    <w:rsid w:val="00306E32"/>
    <w:rsid w:val="0031000F"/>
    <w:rsid w:val="003116F2"/>
    <w:rsid w:val="00311BFA"/>
    <w:rsid w:val="003131D9"/>
    <w:rsid w:val="00313CE5"/>
    <w:rsid w:val="003146D7"/>
    <w:rsid w:val="003154FA"/>
    <w:rsid w:val="003157BA"/>
    <w:rsid w:val="00316981"/>
    <w:rsid w:val="00316BB2"/>
    <w:rsid w:val="003175C4"/>
    <w:rsid w:val="00321804"/>
    <w:rsid w:val="00321DC7"/>
    <w:rsid w:val="0032200B"/>
    <w:rsid w:val="00323B8D"/>
    <w:rsid w:val="003241D9"/>
    <w:rsid w:val="00325397"/>
    <w:rsid w:val="003276E8"/>
    <w:rsid w:val="00327B0F"/>
    <w:rsid w:val="00327DB2"/>
    <w:rsid w:val="00327E90"/>
    <w:rsid w:val="00332094"/>
    <w:rsid w:val="003322D3"/>
    <w:rsid w:val="003324C7"/>
    <w:rsid w:val="00332572"/>
    <w:rsid w:val="00332B5E"/>
    <w:rsid w:val="00333BE6"/>
    <w:rsid w:val="00333F66"/>
    <w:rsid w:val="0033414A"/>
    <w:rsid w:val="00334451"/>
    <w:rsid w:val="0033466E"/>
    <w:rsid w:val="00334BCB"/>
    <w:rsid w:val="003358E4"/>
    <w:rsid w:val="003360CF"/>
    <w:rsid w:val="0033635C"/>
    <w:rsid w:val="00336F80"/>
    <w:rsid w:val="00337242"/>
    <w:rsid w:val="003375F3"/>
    <w:rsid w:val="00340DCB"/>
    <w:rsid w:val="00340F91"/>
    <w:rsid w:val="003417DC"/>
    <w:rsid w:val="00341EB4"/>
    <w:rsid w:val="00341FAE"/>
    <w:rsid w:val="003423E5"/>
    <w:rsid w:val="003423F2"/>
    <w:rsid w:val="00342BB0"/>
    <w:rsid w:val="00343D0A"/>
    <w:rsid w:val="00343E9C"/>
    <w:rsid w:val="00344BB9"/>
    <w:rsid w:val="00344C2B"/>
    <w:rsid w:val="00345024"/>
    <w:rsid w:val="003473D6"/>
    <w:rsid w:val="00347B38"/>
    <w:rsid w:val="00347EFC"/>
    <w:rsid w:val="0035006F"/>
    <w:rsid w:val="003503D4"/>
    <w:rsid w:val="0035049B"/>
    <w:rsid w:val="0035050E"/>
    <w:rsid w:val="0035093C"/>
    <w:rsid w:val="003516E0"/>
    <w:rsid w:val="00351CB1"/>
    <w:rsid w:val="00352B86"/>
    <w:rsid w:val="00352CF4"/>
    <w:rsid w:val="0035389D"/>
    <w:rsid w:val="00354209"/>
    <w:rsid w:val="0035472D"/>
    <w:rsid w:val="00355C21"/>
    <w:rsid w:val="00355ED7"/>
    <w:rsid w:val="003579B9"/>
    <w:rsid w:val="00360D30"/>
    <w:rsid w:val="00361150"/>
    <w:rsid w:val="003611E6"/>
    <w:rsid w:val="003619D3"/>
    <w:rsid w:val="00361F1B"/>
    <w:rsid w:val="00362342"/>
    <w:rsid w:val="00362C43"/>
    <w:rsid w:val="0036317F"/>
    <w:rsid w:val="00363F9C"/>
    <w:rsid w:val="00364AAD"/>
    <w:rsid w:val="00365348"/>
    <w:rsid w:val="003656EF"/>
    <w:rsid w:val="003658D5"/>
    <w:rsid w:val="00365A3B"/>
    <w:rsid w:val="00366063"/>
    <w:rsid w:val="00370168"/>
    <w:rsid w:val="0037020F"/>
    <w:rsid w:val="0037082E"/>
    <w:rsid w:val="00370F1B"/>
    <w:rsid w:val="0037121E"/>
    <w:rsid w:val="00372673"/>
    <w:rsid w:val="003728EE"/>
    <w:rsid w:val="00373A04"/>
    <w:rsid w:val="00373F61"/>
    <w:rsid w:val="00373FF4"/>
    <w:rsid w:val="00374843"/>
    <w:rsid w:val="003748C2"/>
    <w:rsid w:val="0037492F"/>
    <w:rsid w:val="00375509"/>
    <w:rsid w:val="00375606"/>
    <w:rsid w:val="003758A4"/>
    <w:rsid w:val="00375D10"/>
    <w:rsid w:val="003760E5"/>
    <w:rsid w:val="003762CD"/>
    <w:rsid w:val="0037642D"/>
    <w:rsid w:val="003769F7"/>
    <w:rsid w:val="00376EB2"/>
    <w:rsid w:val="00377663"/>
    <w:rsid w:val="003803B0"/>
    <w:rsid w:val="00383303"/>
    <w:rsid w:val="00383A1A"/>
    <w:rsid w:val="00385A8C"/>
    <w:rsid w:val="003874AE"/>
    <w:rsid w:val="00387525"/>
    <w:rsid w:val="003876C9"/>
    <w:rsid w:val="00387783"/>
    <w:rsid w:val="00387AAA"/>
    <w:rsid w:val="00387F73"/>
    <w:rsid w:val="0039028D"/>
    <w:rsid w:val="00390A2F"/>
    <w:rsid w:val="00390AEC"/>
    <w:rsid w:val="00391E06"/>
    <w:rsid w:val="00391F8D"/>
    <w:rsid w:val="00392090"/>
    <w:rsid w:val="0039224A"/>
    <w:rsid w:val="0039272C"/>
    <w:rsid w:val="00392D1F"/>
    <w:rsid w:val="003941DC"/>
    <w:rsid w:val="0039489D"/>
    <w:rsid w:val="00395163"/>
    <w:rsid w:val="00395165"/>
    <w:rsid w:val="00395260"/>
    <w:rsid w:val="0039577D"/>
    <w:rsid w:val="0039584E"/>
    <w:rsid w:val="00395C8C"/>
    <w:rsid w:val="003976B1"/>
    <w:rsid w:val="00397907"/>
    <w:rsid w:val="00397B68"/>
    <w:rsid w:val="003A0230"/>
    <w:rsid w:val="003A0254"/>
    <w:rsid w:val="003A0D89"/>
    <w:rsid w:val="003A1284"/>
    <w:rsid w:val="003A1DC5"/>
    <w:rsid w:val="003A241F"/>
    <w:rsid w:val="003A2CD4"/>
    <w:rsid w:val="003A2F34"/>
    <w:rsid w:val="003A3076"/>
    <w:rsid w:val="003A32E8"/>
    <w:rsid w:val="003A345B"/>
    <w:rsid w:val="003A389F"/>
    <w:rsid w:val="003A4151"/>
    <w:rsid w:val="003A47BC"/>
    <w:rsid w:val="003A4E2B"/>
    <w:rsid w:val="003A54F1"/>
    <w:rsid w:val="003A5A09"/>
    <w:rsid w:val="003A5B8A"/>
    <w:rsid w:val="003A5C7F"/>
    <w:rsid w:val="003A60B3"/>
    <w:rsid w:val="003A677F"/>
    <w:rsid w:val="003A686D"/>
    <w:rsid w:val="003A6EB0"/>
    <w:rsid w:val="003A7627"/>
    <w:rsid w:val="003B0A63"/>
    <w:rsid w:val="003B0DD3"/>
    <w:rsid w:val="003B1020"/>
    <w:rsid w:val="003B27CC"/>
    <w:rsid w:val="003B3021"/>
    <w:rsid w:val="003B3E26"/>
    <w:rsid w:val="003B4633"/>
    <w:rsid w:val="003B477A"/>
    <w:rsid w:val="003B4B89"/>
    <w:rsid w:val="003B5743"/>
    <w:rsid w:val="003B6127"/>
    <w:rsid w:val="003B6200"/>
    <w:rsid w:val="003B7BB0"/>
    <w:rsid w:val="003C0340"/>
    <w:rsid w:val="003C07D4"/>
    <w:rsid w:val="003C0D2C"/>
    <w:rsid w:val="003C2411"/>
    <w:rsid w:val="003C26BC"/>
    <w:rsid w:val="003C3488"/>
    <w:rsid w:val="003C3589"/>
    <w:rsid w:val="003C3E7F"/>
    <w:rsid w:val="003C41A3"/>
    <w:rsid w:val="003C4218"/>
    <w:rsid w:val="003C4DAB"/>
    <w:rsid w:val="003C51DC"/>
    <w:rsid w:val="003C5316"/>
    <w:rsid w:val="003C5389"/>
    <w:rsid w:val="003C53B8"/>
    <w:rsid w:val="003C53D0"/>
    <w:rsid w:val="003C55C6"/>
    <w:rsid w:val="003C6D3F"/>
    <w:rsid w:val="003C7D8B"/>
    <w:rsid w:val="003D0929"/>
    <w:rsid w:val="003D1E2A"/>
    <w:rsid w:val="003D1E2D"/>
    <w:rsid w:val="003D2E36"/>
    <w:rsid w:val="003D30FA"/>
    <w:rsid w:val="003D3680"/>
    <w:rsid w:val="003D4F80"/>
    <w:rsid w:val="003D5012"/>
    <w:rsid w:val="003D636D"/>
    <w:rsid w:val="003D68D6"/>
    <w:rsid w:val="003D6B4C"/>
    <w:rsid w:val="003D6CF6"/>
    <w:rsid w:val="003D6DCA"/>
    <w:rsid w:val="003D770C"/>
    <w:rsid w:val="003D77FA"/>
    <w:rsid w:val="003D7966"/>
    <w:rsid w:val="003E0587"/>
    <w:rsid w:val="003E1083"/>
    <w:rsid w:val="003E263E"/>
    <w:rsid w:val="003E2E72"/>
    <w:rsid w:val="003E4DCA"/>
    <w:rsid w:val="003E4F18"/>
    <w:rsid w:val="003E5144"/>
    <w:rsid w:val="003E58E2"/>
    <w:rsid w:val="003E5F14"/>
    <w:rsid w:val="003E64D6"/>
    <w:rsid w:val="003E6A64"/>
    <w:rsid w:val="003E6D00"/>
    <w:rsid w:val="003E7740"/>
    <w:rsid w:val="003E7C01"/>
    <w:rsid w:val="003F00AE"/>
    <w:rsid w:val="003F07E7"/>
    <w:rsid w:val="003F0BD8"/>
    <w:rsid w:val="003F1007"/>
    <w:rsid w:val="003F1BA7"/>
    <w:rsid w:val="003F3F40"/>
    <w:rsid w:val="003F4630"/>
    <w:rsid w:val="003F4903"/>
    <w:rsid w:val="003F4B20"/>
    <w:rsid w:val="003F4E85"/>
    <w:rsid w:val="003F5FF3"/>
    <w:rsid w:val="003F6AFC"/>
    <w:rsid w:val="003F6E77"/>
    <w:rsid w:val="004015C3"/>
    <w:rsid w:val="00401E60"/>
    <w:rsid w:val="00402A0E"/>
    <w:rsid w:val="00403644"/>
    <w:rsid w:val="00403958"/>
    <w:rsid w:val="00403C61"/>
    <w:rsid w:val="00403CBD"/>
    <w:rsid w:val="00404257"/>
    <w:rsid w:val="004055A2"/>
    <w:rsid w:val="004056B3"/>
    <w:rsid w:val="00405BAC"/>
    <w:rsid w:val="00405D74"/>
    <w:rsid w:val="00406AB6"/>
    <w:rsid w:val="00406DC6"/>
    <w:rsid w:val="00406F70"/>
    <w:rsid w:val="00406FDB"/>
    <w:rsid w:val="0041047F"/>
    <w:rsid w:val="00410989"/>
    <w:rsid w:val="00411A1D"/>
    <w:rsid w:val="00413CED"/>
    <w:rsid w:val="00414455"/>
    <w:rsid w:val="0041463D"/>
    <w:rsid w:val="00414BE1"/>
    <w:rsid w:val="004154A2"/>
    <w:rsid w:val="0041572A"/>
    <w:rsid w:val="00415B20"/>
    <w:rsid w:val="00415CDB"/>
    <w:rsid w:val="00415DD4"/>
    <w:rsid w:val="004168AF"/>
    <w:rsid w:val="004168B7"/>
    <w:rsid w:val="004176ED"/>
    <w:rsid w:val="004178E7"/>
    <w:rsid w:val="00417C5B"/>
    <w:rsid w:val="00421467"/>
    <w:rsid w:val="0042236E"/>
    <w:rsid w:val="00423970"/>
    <w:rsid w:val="00423CEF"/>
    <w:rsid w:val="00424BB6"/>
    <w:rsid w:val="00424CCE"/>
    <w:rsid w:val="004251D3"/>
    <w:rsid w:val="004265F7"/>
    <w:rsid w:val="004269F9"/>
    <w:rsid w:val="00426E25"/>
    <w:rsid w:val="00427C65"/>
    <w:rsid w:val="00427D6E"/>
    <w:rsid w:val="004305EC"/>
    <w:rsid w:val="004306A5"/>
    <w:rsid w:val="00430A3F"/>
    <w:rsid w:val="00430C06"/>
    <w:rsid w:val="0043120C"/>
    <w:rsid w:val="00431E34"/>
    <w:rsid w:val="00432C7C"/>
    <w:rsid w:val="00432CBE"/>
    <w:rsid w:val="00434023"/>
    <w:rsid w:val="00434285"/>
    <w:rsid w:val="0043584F"/>
    <w:rsid w:val="00435D74"/>
    <w:rsid w:val="00436F30"/>
    <w:rsid w:val="00437CF7"/>
    <w:rsid w:val="00440096"/>
    <w:rsid w:val="004400AB"/>
    <w:rsid w:val="004408F4"/>
    <w:rsid w:val="00440A22"/>
    <w:rsid w:val="00440B51"/>
    <w:rsid w:val="00440D84"/>
    <w:rsid w:val="00441845"/>
    <w:rsid w:val="00445324"/>
    <w:rsid w:val="004458FA"/>
    <w:rsid w:val="0044608D"/>
    <w:rsid w:val="00446933"/>
    <w:rsid w:val="00447D64"/>
    <w:rsid w:val="004503E6"/>
    <w:rsid w:val="00451409"/>
    <w:rsid w:val="00451C6E"/>
    <w:rsid w:val="00451D75"/>
    <w:rsid w:val="00451F99"/>
    <w:rsid w:val="00453706"/>
    <w:rsid w:val="00453BD7"/>
    <w:rsid w:val="004541ED"/>
    <w:rsid w:val="00454B41"/>
    <w:rsid w:val="00454D1F"/>
    <w:rsid w:val="0045503F"/>
    <w:rsid w:val="004553BC"/>
    <w:rsid w:val="004566B3"/>
    <w:rsid w:val="004567B6"/>
    <w:rsid w:val="004575F1"/>
    <w:rsid w:val="00457922"/>
    <w:rsid w:val="0046081A"/>
    <w:rsid w:val="00460D85"/>
    <w:rsid w:val="00462385"/>
    <w:rsid w:val="004631A2"/>
    <w:rsid w:val="004635A0"/>
    <w:rsid w:val="00464125"/>
    <w:rsid w:val="004644C5"/>
    <w:rsid w:val="00464920"/>
    <w:rsid w:val="00464CCA"/>
    <w:rsid w:val="0046504B"/>
    <w:rsid w:val="0046697E"/>
    <w:rsid w:val="00466D3D"/>
    <w:rsid w:val="00470A98"/>
    <w:rsid w:val="00470F2F"/>
    <w:rsid w:val="00471C3B"/>
    <w:rsid w:val="00471D03"/>
    <w:rsid w:val="00472B51"/>
    <w:rsid w:val="00472C1A"/>
    <w:rsid w:val="004735B4"/>
    <w:rsid w:val="00473A30"/>
    <w:rsid w:val="00474DDB"/>
    <w:rsid w:val="00474E72"/>
    <w:rsid w:val="004752F3"/>
    <w:rsid w:val="0047552E"/>
    <w:rsid w:val="0047615F"/>
    <w:rsid w:val="00476AB7"/>
    <w:rsid w:val="004772DA"/>
    <w:rsid w:val="00477B22"/>
    <w:rsid w:val="00477EB3"/>
    <w:rsid w:val="004809B5"/>
    <w:rsid w:val="0048145F"/>
    <w:rsid w:val="004830F2"/>
    <w:rsid w:val="00483C7B"/>
    <w:rsid w:val="00483D10"/>
    <w:rsid w:val="00484ADD"/>
    <w:rsid w:val="00485B10"/>
    <w:rsid w:val="00485DCE"/>
    <w:rsid w:val="00486618"/>
    <w:rsid w:val="004866B2"/>
    <w:rsid w:val="00487114"/>
    <w:rsid w:val="00487357"/>
    <w:rsid w:val="004879BB"/>
    <w:rsid w:val="00487C53"/>
    <w:rsid w:val="00487CA1"/>
    <w:rsid w:val="00490649"/>
    <w:rsid w:val="00491289"/>
    <w:rsid w:val="004914CC"/>
    <w:rsid w:val="00491750"/>
    <w:rsid w:val="00491C30"/>
    <w:rsid w:val="00491EEA"/>
    <w:rsid w:val="00492AB3"/>
    <w:rsid w:val="00493961"/>
    <w:rsid w:val="0049490A"/>
    <w:rsid w:val="0049513F"/>
    <w:rsid w:val="0049515A"/>
    <w:rsid w:val="0049532E"/>
    <w:rsid w:val="004955EF"/>
    <w:rsid w:val="0049562F"/>
    <w:rsid w:val="004957A9"/>
    <w:rsid w:val="004963CD"/>
    <w:rsid w:val="00496E8E"/>
    <w:rsid w:val="004977F9"/>
    <w:rsid w:val="004A05DB"/>
    <w:rsid w:val="004A1341"/>
    <w:rsid w:val="004A1C0F"/>
    <w:rsid w:val="004A2870"/>
    <w:rsid w:val="004A39A9"/>
    <w:rsid w:val="004A3D81"/>
    <w:rsid w:val="004A4ACA"/>
    <w:rsid w:val="004A5D5A"/>
    <w:rsid w:val="004A656D"/>
    <w:rsid w:val="004A6590"/>
    <w:rsid w:val="004A6AC0"/>
    <w:rsid w:val="004A70BE"/>
    <w:rsid w:val="004A712E"/>
    <w:rsid w:val="004A7570"/>
    <w:rsid w:val="004A75E3"/>
    <w:rsid w:val="004B0A20"/>
    <w:rsid w:val="004B0B8E"/>
    <w:rsid w:val="004B0E18"/>
    <w:rsid w:val="004B11C7"/>
    <w:rsid w:val="004B1354"/>
    <w:rsid w:val="004B1B1B"/>
    <w:rsid w:val="004B2105"/>
    <w:rsid w:val="004B274A"/>
    <w:rsid w:val="004B2A63"/>
    <w:rsid w:val="004B3C17"/>
    <w:rsid w:val="004B42E0"/>
    <w:rsid w:val="004B4618"/>
    <w:rsid w:val="004B5073"/>
    <w:rsid w:val="004B53B4"/>
    <w:rsid w:val="004B7139"/>
    <w:rsid w:val="004C0AB5"/>
    <w:rsid w:val="004C1E35"/>
    <w:rsid w:val="004C2EA8"/>
    <w:rsid w:val="004C3086"/>
    <w:rsid w:val="004C37A3"/>
    <w:rsid w:val="004C5CFD"/>
    <w:rsid w:val="004C64FB"/>
    <w:rsid w:val="004D0A8B"/>
    <w:rsid w:val="004D0F4F"/>
    <w:rsid w:val="004D1192"/>
    <w:rsid w:val="004D179B"/>
    <w:rsid w:val="004D22DA"/>
    <w:rsid w:val="004D24DD"/>
    <w:rsid w:val="004D2800"/>
    <w:rsid w:val="004D29C1"/>
    <w:rsid w:val="004D4219"/>
    <w:rsid w:val="004D46CC"/>
    <w:rsid w:val="004D5160"/>
    <w:rsid w:val="004D5597"/>
    <w:rsid w:val="004D5AF3"/>
    <w:rsid w:val="004D6914"/>
    <w:rsid w:val="004D7942"/>
    <w:rsid w:val="004D7CB7"/>
    <w:rsid w:val="004E0429"/>
    <w:rsid w:val="004E13DE"/>
    <w:rsid w:val="004E1AA0"/>
    <w:rsid w:val="004E23CA"/>
    <w:rsid w:val="004E2D30"/>
    <w:rsid w:val="004E36DD"/>
    <w:rsid w:val="004E3839"/>
    <w:rsid w:val="004E38DD"/>
    <w:rsid w:val="004E3EA6"/>
    <w:rsid w:val="004E4734"/>
    <w:rsid w:val="004E53B1"/>
    <w:rsid w:val="004E5456"/>
    <w:rsid w:val="004E753D"/>
    <w:rsid w:val="004F0950"/>
    <w:rsid w:val="004F1149"/>
    <w:rsid w:val="004F1C85"/>
    <w:rsid w:val="004F1D1B"/>
    <w:rsid w:val="004F231E"/>
    <w:rsid w:val="004F2602"/>
    <w:rsid w:val="004F4454"/>
    <w:rsid w:val="004F44CD"/>
    <w:rsid w:val="004F464C"/>
    <w:rsid w:val="004F51D3"/>
    <w:rsid w:val="004F5239"/>
    <w:rsid w:val="004F669E"/>
    <w:rsid w:val="004F70A8"/>
    <w:rsid w:val="005001F8"/>
    <w:rsid w:val="005018C2"/>
    <w:rsid w:val="00502A8A"/>
    <w:rsid w:val="00502C13"/>
    <w:rsid w:val="00503388"/>
    <w:rsid w:val="00503CE7"/>
    <w:rsid w:val="00503DB6"/>
    <w:rsid w:val="00503E8D"/>
    <w:rsid w:val="00505A81"/>
    <w:rsid w:val="00505F90"/>
    <w:rsid w:val="005068E4"/>
    <w:rsid w:val="00506F24"/>
    <w:rsid w:val="00510C68"/>
    <w:rsid w:val="00511574"/>
    <w:rsid w:val="005117CC"/>
    <w:rsid w:val="005118BA"/>
    <w:rsid w:val="00511FD9"/>
    <w:rsid w:val="005124F5"/>
    <w:rsid w:val="00512B30"/>
    <w:rsid w:val="00513622"/>
    <w:rsid w:val="00513BEE"/>
    <w:rsid w:val="00514C9E"/>
    <w:rsid w:val="00515608"/>
    <w:rsid w:val="00515B39"/>
    <w:rsid w:val="00515B61"/>
    <w:rsid w:val="00516E0E"/>
    <w:rsid w:val="00517D90"/>
    <w:rsid w:val="00517EE9"/>
    <w:rsid w:val="00520D1A"/>
    <w:rsid w:val="00521176"/>
    <w:rsid w:val="00521403"/>
    <w:rsid w:val="005225BD"/>
    <w:rsid w:val="00522789"/>
    <w:rsid w:val="00522FD9"/>
    <w:rsid w:val="00523504"/>
    <w:rsid w:val="00525FEC"/>
    <w:rsid w:val="00526240"/>
    <w:rsid w:val="005268ED"/>
    <w:rsid w:val="005271CF"/>
    <w:rsid w:val="005271DE"/>
    <w:rsid w:val="005277DC"/>
    <w:rsid w:val="0053069A"/>
    <w:rsid w:val="00530797"/>
    <w:rsid w:val="005310A0"/>
    <w:rsid w:val="00531A6E"/>
    <w:rsid w:val="00532C0E"/>
    <w:rsid w:val="0053310B"/>
    <w:rsid w:val="005332F3"/>
    <w:rsid w:val="005333B5"/>
    <w:rsid w:val="00533CA8"/>
    <w:rsid w:val="00535519"/>
    <w:rsid w:val="0053571D"/>
    <w:rsid w:val="00536260"/>
    <w:rsid w:val="0053676C"/>
    <w:rsid w:val="00536F97"/>
    <w:rsid w:val="00537649"/>
    <w:rsid w:val="005376B0"/>
    <w:rsid w:val="005400AA"/>
    <w:rsid w:val="005412F4"/>
    <w:rsid w:val="005415BC"/>
    <w:rsid w:val="00541849"/>
    <w:rsid w:val="005418F7"/>
    <w:rsid w:val="0054332F"/>
    <w:rsid w:val="00544EE0"/>
    <w:rsid w:val="00544FF8"/>
    <w:rsid w:val="005451CB"/>
    <w:rsid w:val="00545D94"/>
    <w:rsid w:val="00546077"/>
    <w:rsid w:val="005469B5"/>
    <w:rsid w:val="005506EE"/>
    <w:rsid w:val="00551555"/>
    <w:rsid w:val="005528BF"/>
    <w:rsid w:val="0055525C"/>
    <w:rsid w:val="0055551E"/>
    <w:rsid w:val="0055577C"/>
    <w:rsid w:val="00556AEE"/>
    <w:rsid w:val="005579C6"/>
    <w:rsid w:val="00557DBC"/>
    <w:rsid w:val="00560D1E"/>
    <w:rsid w:val="00560D85"/>
    <w:rsid w:val="00560FD9"/>
    <w:rsid w:val="00561EC0"/>
    <w:rsid w:val="0056215A"/>
    <w:rsid w:val="00563001"/>
    <w:rsid w:val="00563D7E"/>
    <w:rsid w:val="00563DF9"/>
    <w:rsid w:val="005644E8"/>
    <w:rsid w:val="00564647"/>
    <w:rsid w:val="00565938"/>
    <w:rsid w:val="00565B8A"/>
    <w:rsid w:val="00565D65"/>
    <w:rsid w:val="00566781"/>
    <w:rsid w:val="00566C17"/>
    <w:rsid w:val="00566F6B"/>
    <w:rsid w:val="00567D84"/>
    <w:rsid w:val="005703E8"/>
    <w:rsid w:val="00570438"/>
    <w:rsid w:val="00570787"/>
    <w:rsid w:val="00570BB2"/>
    <w:rsid w:val="00570FAF"/>
    <w:rsid w:val="005717C3"/>
    <w:rsid w:val="00571D15"/>
    <w:rsid w:val="00572754"/>
    <w:rsid w:val="005743D8"/>
    <w:rsid w:val="005744DF"/>
    <w:rsid w:val="00574768"/>
    <w:rsid w:val="00575F34"/>
    <w:rsid w:val="00576E9F"/>
    <w:rsid w:val="00577203"/>
    <w:rsid w:val="00580935"/>
    <w:rsid w:val="00582E38"/>
    <w:rsid w:val="00583264"/>
    <w:rsid w:val="00584673"/>
    <w:rsid w:val="00584D85"/>
    <w:rsid w:val="00585D66"/>
    <w:rsid w:val="00586161"/>
    <w:rsid w:val="005861C1"/>
    <w:rsid w:val="005866E3"/>
    <w:rsid w:val="005870A0"/>
    <w:rsid w:val="00587B7E"/>
    <w:rsid w:val="005907A0"/>
    <w:rsid w:val="00591B25"/>
    <w:rsid w:val="00592275"/>
    <w:rsid w:val="00592CF7"/>
    <w:rsid w:val="0059382A"/>
    <w:rsid w:val="00593955"/>
    <w:rsid w:val="005941F2"/>
    <w:rsid w:val="0059434C"/>
    <w:rsid w:val="00594387"/>
    <w:rsid w:val="00594823"/>
    <w:rsid w:val="0059494B"/>
    <w:rsid w:val="00595CA6"/>
    <w:rsid w:val="0059667D"/>
    <w:rsid w:val="005A005F"/>
    <w:rsid w:val="005A072D"/>
    <w:rsid w:val="005A20D7"/>
    <w:rsid w:val="005A2A68"/>
    <w:rsid w:val="005A2CDA"/>
    <w:rsid w:val="005A2D5E"/>
    <w:rsid w:val="005A3259"/>
    <w:rsid w:val="005A3BF3"/>
    <w:rsid w:val="005A50BD"/>
    <w:rsid w:val="005A5DAE"/>
    <w:rsid w:val="005A6025"/>
    <w:rsid w:val="005A6486"/>
    <w:rsid w:val="005A7263"/>
    <w:rsid w:val="005A794B"/>
    <w:rsid w:val="005A7D8E"/>
    <w:rsid w:val="005B07CA"/>
    <w:rsid w:val="005B0D26"/>
    <w:rsid w:val="005B0F60"/>
    <w:rsid w:val="005B25DF"/>
    <w:rsid w:val="005B2AE8"/>
    <w:rsid w:val="005B2E12"/>
    <w:rsid w:val="005B42B1"/>
    <w:rsid w:val="005B4835"/>
    <w:rsid w:val="005B49B8"/>
    <w:rsid w:val="005B4D61"/>
    <w:rsid w:val="005B5879"/>
    <w:rsid w:val="005B58C1"/>
    <w:rsid w:val="005B644C"/>
    <w:rsid w:val="005B6A6C"/>
    <w:rsid w:val="005B7349"/>
    <w:rsid w:val="005C21A7"/>
    <w:rsid w:val="005C2AB6"/>
    <w:rsid w:val="005C2D38"/>
    <w:rsid w:val="005C35FC"/>
    <w:rsid w:val="005C3660"/>
    <w:rsid w:val="005C46C5"/>
    <w:rsid w:val="005C4B0C"/>
    <w:rsid w:val="005C5A32"/>
    <w:rsid w:val="005C63F9"/>
    <w:rsid w:val="005C679D"/>
    <w:rsid w:val="005C70AE"/>
    <w:rsid w:val="005C7984"/>
    <w:rsid w:val="005C7A78"/>
    <w:rsid w:val="005D0A7D"/>
    <w:rsid w:val="005D1081"/>
    <w:rsid w:val="005D121D"/>
    <w:rsid w:val="005D13CB"/>
    <w:rsid w:val="005D182F"/>
    <w:rsid w:val="005D1DF2"/>
    <w:rsid w:val="005D217D"/>
    <w:rsid w:val="005D2748"/>
    <w:rsid w:val="005D386B"/>
    <w:rsid w:val="005D3915"/>
    <w:rsid w:val="005D3D49"/>
    <w:rsid w:val="005D4CDB"/>
    <w:rsid w:val="005D6EB6"/>
    <w:rsid w:val="005D77DF"/>
    <w:rsid w:val="005E02DB"/>
    <w:rsid w:val="005E28E4"/>
    <w:rsid w:val="005E2CBA"/>
    <w:rsid w:val="005E328B"/>
    <w:rsid w:val="005E3D55"/>
    <w:rsid w:val="005E4091"/>
    <w:rsid w:val="005E4203"/>
    <w:rsid w:val="005E46EE"/>
    <w:rsid w:val="005E4848"/>
    <w:rsid w:val="005E6133"/>
    <w:rsid w:val="005E6145"/>
    <w:rsid w:val="005E6173"/>
    <w:rsid w:val="005E7882"/>
    <w:rsid w:val="005E78EA"/>
    <w:rsid w:val="005E795B"/>
    <w:rsid w:val="005F008B"/>
    <w:rsid w:val="005F1000"/>
    <w:rsid w:val="005F1EAF"/>
    <w:rsid w:val="005F262E"/>
    <w:rsid w:val="005F2FD9"/>
    <w:rsid w:val="005F37B5"/>
    <w:rsid w:val="005F40B8"/>
    <w:rsid w:val="005F4993"/>
    <w:rsid w:val="005F5293"/>
    <w:rsid w:val="005F5FF1"/>
    <w:rsid w:val="005F6A13"/>
    <w:rsid w:val="005F7201"/>
    <w:rsid w:val="005F7532"/>
    <w:rsid w:val="005F7F41"/>
    <w:rsid w:val="00601EF3"/>
    <w:rsid w:val="00602A63"/>
    <w:rsid w:val="00602D81"/>
    <w:rsid w:val="0060499D"/>
    <w:rsid w:val="0060592E"/>
    <w:rsid w:val="00605DB8"/>
    <w:rsid w:val="00606003"/>
    <w:rsid w:val="006066D4"/>
    <w:rsid w:val="006067A1"/>
    <w:rsid w:val="00606E11"/>
    <w:rsid w:val="00606F38"/>
    <w:rsid w:val="00610617"/>
    <w:rsid w:val="006106D4"/>
    <w:rsid w:val="00611CB6"/>
    <w:rsid w:val="00611D1D"/>
    <w:rsid w:val="006123DC"/>
    <w:rsid w:val="006124B1"/>
    <w:rsid w:val="0061363B"/>
    <w:rsid w:val="00613B45"/>
    <w:rsid w:val="0061429F"/>
    <w:rsid w:val="0061494F"/>
    <w:rsid w:val="00615131"/>
    <w:rsid w:val="00615D0E"/>
    <w:rsid w:val="00615FB1"/>
    <w:rsid w:val="00616458"/>
    <w:rsid w:val="00616E73"/>
    <w:rsid w:val="006171AB"/>
    <w:rsid w:val="00617D26"/>
    <w:rsid w:val="00621983"/>
    <w:rsid w:val="00622716"/>
    <w:rsid w:val="006228DD"/>
    <w:rsid w:val="00622965"/>
    <w:rsid w:val="00622987"/>
    <w:rsid w:val="0062372C"/>
    <w:rsid w:val="0062388C"/>
    <w:rsid w:val="00623DF7"/>
    <w:rsid w:val="006245F5"/>
    <w:rsid w:val="0063029D"/>
    <w:rsid w:val="006304A5"/>
    <w:rsid w:val="006305CF"/>
    <w:rsid w:val="00630818"/>
    <w:rsid w:val="00630DDE"/>
    <w:rsid w:val="00631185"/>
    <w:rsid w:val="00631369"/>
    <w:rsid w:val="006316E4"/>
    <w:rsid w:val="0063192E"/>
    <w:rsid w:val="00631F76"/>
    <w:rsid w:val="00632471"/>
    <w:rsid w:val="006326DA"/>
    <w:rsid w:val="00633801"/>
    <w:rsid w:val="00633E14"/>
    <w:rsid w:val="0063462C"/>
    <w:rsid w:val="00634DCB"/>
    <w:rsid w:val="00634EBC"/>
    <w:rsid w:val="00635466"/>
    <w:rsid w:val="006357FD"/>
    <w:rsid w:val="0063655C"/>
    <w:rsid w:val="006365E7"/>
    <w:rsid w:val="00636753"/>
    <w:rsid w:val="00636B23"/>
    <w:rsid w:val="00637055"/>
    <w:rsid w:val="00640458"/>
    <w:rsid w:val="00640F0E"/>
    <w:rsid w:val="00641358"/>
    <w:rsid w:val="00641469"/>
    <w:rsid w:val="00641758"/>
    <w:rsid w:val="00641B06"/>
    <w:rsid w:val="0064296E"/>
    <w:rsid w:val="0064304B"/>
    <w:rsid w:val="006431A5"/>
    <w:rsid w:val="00643E27"/>
    <w:rsid w:val="00643E2E"/>
    <w:rsid w:val="00643F91"/>
    <w:rsid w:val="00644B32"/>
    <w:rsid w:val="0064504B"/>
    <w:rsid w:val="0064697A"/>
    <w:rsid w:val="00647007"/>
    <w:rsid w:val="0064753D"/>
    <w:rsid w:val="00647856"/>
    <w:rsid w:val="00647CF1"/>
    <w:rsid w:val="00647E2B"/>
    <w:rsid w:val="006503CC"/>
    <w:rsid w:val="006507FD"/>
    <w:rsid w:val="00650B49"/>
    <w:rsid w:val="006511E4"/>
    <w:rsid w:val="0065241F"/>
    <w:rsid w:val="0065255C"/>
    <w:rsid w:val="0065311E"/>
    <w:rsid w:val="006547E6"/>
    <w:rsid w:val="00654F66"/>
    <w:rsid w:val="0065520D"/>
    <w:rsid w:val="00655529"/>
    <w:rsid w:val="00655A78"/>
    <w:rsid w:val="00656683"/>
    <w:rsid w:val="00656BD1"/>
    <w:rsid w:val="00656C64"/>
    <w:rsid w:val="006577B3"/>
    <w:rsid w:val="00657DFA"/>
    <w:rsid w:val="00657F94"/>
    <w:rsid w:val="006606FA"/>
    <w:rsid w:val="00660AF4"/>
    <w:rsid w:val="0066153D"/>
    <w:rsid w:val="0066192D"/>
    <w:rsid w:val="006629A8"/>
    <w:rsid w:val="006632FD"/>
    <w:rsid w:val="00663DCC"/>
    <w:rsid w:val="0066418E"/>
    <w:rsid w:val="00664385"/>
    <w:rsid w:val="006648B7"/>
    <w:rsid w:val="00664BE0"/>
    <w:rsid w:val="00664EC1"/>
    <w:rsid w:val="006657A1"/>
    <w:rsid w:val="00665F78"/>
    <w:rsid w:val="00666E18"/>
    <w:rsid w:val="00666EA4"/>
    <w:rsid w:val="006674F4"/>
    <w:rsid w:val="006679C1"/>
    <w:rsid w:val="0067030B"/>
    <w:rsid w:val="00670448"/>
    <w:rsid w:val="00670717"/>
    <w:rsid w:val="00670946"/>
    <w:rsid w:val="00670A9A"/>
    <w:rsid w:val="00671607"/>
    <w:rsid w:val="00671AB7"/>
    <w:rsid w:val="006721FA"/>
    <w:rsid w:val="0067252A"/>
    <w:rsid w:val="006729F1"/>
    <w:rsid w:val="00672D62"/>
    <w:rsid w:val="006735BA"/>
    <w:rsid w:val="00673757"/>
    <w:rsid w:val="00673E1F"/>
    <w:rsid w:val="006742FD"/>
    <w:rsid w:val="00674A67"/>
    <w:rsid w:val="00674B04"/>
    <w:rsid w:val="0067609B"/>
    <w:rsid w:val="00676802"/>
    <w:rsid w:val="0067723F"/>
    <w:rsid w:val="00677584"/>
    <w:rsid w:val="006776E8"/>
    <w:rsid w:val="00677D2C"/>
    <w:rsid w:val="00680C55"/>
    <w:rsid w:val="00681010"/>
    <w:rsid w:val="00681060"/>
    <w:rsid w:val="00682A3E"/>
    <w:rsid w:val="006830A6"/>
    <w:rsid w:val="00683794"/>
    <w:rsid w:val="00683833"/>
    <w:rsid w:val="00683963"/>
    <w:rsid w:val="00683E42"/>
    <w:rsid w:val="006840EC"/>
    <w:rsid w:val="00684CF8"/>
    <w:rsid w:val="00684E58"/>
    <w:rsid w:val="00685F53"/>
    <w:rsid w:val="006868C4"/>
    <w:rsid w:val="006868D6"/>
    <w:rsid w:val="00686C8D"/>
    <w:rsid w:val="00686E13"/>
    <w:rsid w:val="006870BC"/>
    <w:rsid w:val="0069065A"/>
    <w:rsid w:val="00691053"/>
    <w:rsid w:val="006918D1"/>
    <w:rsid w:val="00691A7C"/>
    <w:rsid w:val="00691EEA"/>
    <w:rsid w:val="00693AD4"/>
    <w:rsid w:val="00693D8C"/>
    <w:rsid w:val="006947D3"/>
    <w:rsid w:val="0069524D"/>
    <w:rsid w:val="00696533"/>
    <w:rsid w:val="006968C7"/>
    <w:rsid w:val="00696C8B"/>
    <w:rsid w:val="006975FC"/>
    <w:rsid w:val="00697AB7"/>
    <w:rsid w:val="006A0855"/>
    <w:rsid w:val="006A0B3B"/>
    <w:rsid w:val="006A103F"/>
    <w:rsid w:val="006A16C1"/>
    <w:rsid w:val="006A21EF"/>
    <w:rsid w:val="006A2F0A"/>
    <w:rsid w:val="006A305C"/>
    <w:rsid w:val="006A3138"/>
    <w:rsid w:val="006A35B2"/>
    <w:rsid w:val="006A3BD0"/>
    <w:rsid w:val="006A4D30"/>
    <w:rsid w:val="006A4E2B"/>
    <w:rsid w:val="006A5813"/>
    <w:rsid w:val="006A7793"/>
    <w:rsid w:val="006A7B65"/>
    <w:rsid w:val="006A7B79"/>
    <w:rsid w:val="006B13A7"/>
    <w:rsid w:val="006B14A5"/>
    <w:rsid w:val="006B2132"/>
    <w:rsid w:val="006B25BA"/>
    <w:rsid w:val="006B2CBD"/>
    <w:rsid w:val="006B4EA9"/>
    <w:rsid w:val="006B4FD6"/>
    <w:rsid w:val="006B6416"/>
    <w:rsid w:val="006B7064"/>
    <w:rsid w:val="006B7382"/>
    <w:rsid w:val="006B7B32"/>
    <w:rsid w:val="006C01D2"/>
    <w:rsid w:val="006C03ED"/>
    <w:rsid w:val="006C0419"/>
    <w:rsid w:val="006C0681"/>
    <w:rsid w:val="006C0A83"/>
    <w:rsid w:val="006C312E"/>
    <w:rsid w:val="006C3C54"/>
    <w:rsid w:val="006C3D72"/>
    <w:rsid w:val="006C3EFC"/>
    <w:rsid w:val="006C556B"/>
    <w:rsid w:val="006C5A65"/>
    <w:rsid w:val="006C61FB"/>
    <w:rsid w:val="006C6A41"/>
    <w:rsid w:val="006C6AA2"/>
    <w:rsid w:val="006C6B32"/>
    <w:rsid w:val="006C755A"/>
    <w:rsid w:val="006D06EF"/>
    <w:rsid w:val="006D2274"/>
    <w:rsid w:val="006D2491"/>
    <w:rsid w:val="006D326D"/>
    <w:rsid w:val="006D3ADA"/>
    <w:rsid w:val="006D3C1D"/>
    <w:rsid w:val="006D3CEF"/>
    <w:rsid w:val="006D44D8"/>
    <w:rsid w:val="006D4BD0"/>
    <w:rsid w:val="006D5378"/>
    <w:rsid w:val="006D5948"/>
    <w:rsid w:val="006D6A19"/>
    <w:rsid w:val="006D6AAD"/>
    <w:rsid w:val="006E0354"/>
    <w:rsid w:val="006E1B97"/>
    <w:rsid w:val="006E2F66"/>
    <w:rsid w:val="006E3A48"/>
    <w:rsid w:val="006E3E11"/>
    <w:rsid w:val="006E4FFE"/>
    <w:rsid w:val="006E5407"/>
    <w:rsid w:val="006E604E"/>
    <w:rsid w:val="006E6E8D"/>
    <w:rsid w:val="006E764F"/>
    <w:rsid w:val="006E7BAC"/>
    <w:rsid w:val="006F184E"/>
    <w:rsid w:val="006F1ECD"/>
    <w:rsid w:val="006F2501"/>
    <w:rsid w:val="006F2697"/>
    <w:rsid w:val="006F2713"/>
    <w:rsid w:val="006F286A"/>
    <w:rsid w:val="006F3FC4"/>
    <w:rsid w:val="006F552E"/>
    <w:rsid w:val="006F5EFB"/>
    <w:rsid w:val="006F7741"/>
    <w:rsid w:val="007001EC"/>
    <w:rsid w:val="00700349"/>
    <w:rsid w:val="00700497"/>
    <w:rsid w:val="00701A26"/>
    <w:rsid w:val="00701DFD"/>
    <w:rsid w:val="007023CF"/>
    <w:rsid w:val="00702ED9"/>
    <w:rsid w:val="00703CD6"/>
    <w:rsid w:val="00703E55"/>
    <w:rsid w:val="007042A7"/>
    <w:rsid w:val="00705EF0"/>
    <w:rsid w:val="00706EC6"/>
    <w:rsid w:val="0070767C"/>
    <w:rsid w:val="00707DBE"/>
    <w:rsid w:val="00707F1F"/>
    <w:rsid w:val="00710053"/>
    <w:rsid w:val="007105BA"/>
    <w:rsid w:val="00710D9D"/>
    <w:rsid w:val="00711458"/>
    <w:rsid w:val="00713296"/>
    <w:rsid w:val="0071480A"/>
    <w:rsid w:val="0071505B"/>
    <w:rsid w:val="007151A2"/>
    <w:rsid w:val="00716E2F"/>
    <w:rsid w:val="00717372"/>
    <w:rsid w:val="00721032"/>
    <w:rsid w:val="007220B5"/>
    <w:rsid w:val="007227E2"/>
    <w:rsid w:val="00723BA1"/>
    <w:rsid w:val="0072434A"/>
    <w:rsid w:val="00726817"/>
    <w:rsid w:val="00726EEB"/>
    <w:rsid w:val="00727774"/>
    <w:rsid w:val="00727F10"/>
    <w:rsid w:val="007301C8"/>
    <w:rsid w:val="00731CF1"/>
    <w:rsid w:val="00733761"/>
    <w:rsid w:val="00735417"/>
    <w:rsid w:val="007354F3"/>
    <w:rsid w:val="00736385"/>
    <w:rsid w:val="00741AF2"/>
    <w:rsid w:val="00741C5E"/>
    <w:rsid w:val="007421BE"/>
    <w:rsid w:val="00742F9F"/>
    <w:rsid w:val="00743310"/>
    <w:rsid w:val="00745E2A"/>
    <w:rsid w:val="0074698C"/>
    <w:rsid w:val="00746CD7"/>
    <w:rsid w:val="00746D02"/>
    <w:rsid w:val="00746E2E"/>
    <w:rsid w:val="00746F66"/>
    <w:rsid w:val="00747CC4"/>
    <w:rsid w:val="00750698"/>
    <w:rsid w:val="00751232"/>
    <w:rsid w:val="00752A9D"/>
    <w:rsid w:val="00752E8A"/>
    <w:rsid w:val="007544DB"/>
    <w:rsid w:val="00755832"/>
    <w:rsid w:val="0075600F"/>
    <w:rsid w:val="00756762"/>
    <w:rsid w:val="00756ED3"/>
    <w:rsid w:val="00757AC0"/>
    <w:rsid w:val="00760892"/>
    <w:rsid w:val="00760AA0"/>
    <w:rsid w:val="00760AD4"/>
    <w:rsid w:val="00761C00"/>
    <w:rsid w:val="00763324"/>
    <w:rsid w:val="00763396"/>
    <w:rsid w:val="00763883"/>
    <w:rsid w:val="007640B3"/>
    <w:rsid w:val="00765437"/>
    <w:rsid w:val="0076648E"/>
    <w:rsid w:val="00766B58"/>
    <w:rsid w:val="00767BFE"/>
    <w:rsid w:val="00767D06"/>
    <w:rsid w:val="007705A5"/>
    <w:rsid w:val="007719D2"/>
    <w:rsid w:val="00771D58"/>
    <w:rsid w:val="0077207E"/>
    <w:rsid w:val="0077208C"/>
    <w:rsid w:val="007724A4"/>
    <w:rsid w:val="00772AD1"/>
    <w:rsid w:val="00772E84"/>
    <w:rsid w:val="007734E3"/>
    <w:rsid w:val="00773583"/>
    <w:rsid w:val="007738B9"/>
    <w:rsid w:val="007748BD"/>
    <w:rsid w:val="0077492C"/>
    <w:rsid w:val="00774C08"/>
    <w:rsid w:val="00774F16"/>
    <w:rsid w:val="00776C8D"/>
    <w:rsid w:val="0077717F"/>
    <w:rsid w:val="007771AB"/>
    <w:rsid w:val="0077728C"/>
    <w:rsid w:val="00777B15"/>
    <w:rsid w:val="007818F6"/>
    <w:rsid w:val="00781FF0"/>
    <w:rsid w:val="007821B1"/>
    <w:rsid w:val="00786754"/>
    <w:rsid w:val="007867B2"/>
    <w:rsid w:val="00787136"/>
    <w:rsid w:val="00787EC3"/>
    <w:rsid w:val="00787F84"/>
    <w:rsid w:val="007901EB"/>
    <w:rsid w:val="00790270"/>
    <w:rsid w:val="00790338"/>
    <w:rsid w:val="00790861"/>
    <w:rsid w:val="00790D9C"/>
    <w:rsid w:val="00791340"/>
    <w:rsid w:val="00791AD6"/>
    <w:rsid w:val="00792F1F"/>
    <w:rsid w:val="00793A23"/>
    <w:rsid w:val="00793BBC"/>
    <w:rsid w:val="00793E13"/>
    <w:rsid w:val="00795A00"/>
    <w:rsid w:val="0079621E"/>
    <w:rsid w:val="0079654A"/>
    <w:rsid w:val="00796926"/>
    <w:rsid w:val="00796C33"/>
    <w:rsid w:val="00797129"/>
    <w:rsid w:val="00797169"/>
    <w:rsid w:val="007A001C"/>
    <w:rsid w:val="007A10AA"/>
    <w:rsid w:val="007A15A0"/>
    <w:rsid w:val="007A17FC"/>
    <w:rsid w:val="007A190C"/>
    <w:rsid w:val="007A2429"/>
    <w:rsid w:val="007A26EA"/>
    <w:rsid w:val="007A3364"/>
    <w:rsid w:val="007A4DB1"/>
    <w:rsid w:val="007A5A09"/>
    <w:rsid w:val="007A6777"/>
    <w:rsid w:val="007A6D1D"/>
    <w:rsid w:val="007A6DEE"/>
    <w:rsid w:val="007A71F8"/>
    <w:rsid w:val="007A73FB"/>
    <w:rsid w:val="007A769B"/>
    <w:rsid w:val="007B05D0"/>
    <w:rsid w:val="007B0B85"/>
    <w:rsid w:val="007B0C18"/>
    <w:rsid w:val="007B0C91"/>
    <w:rsid w:val="007B14FB"/>
    <w:rsid w:val="007B19A0"/>
    <w:rsid w:val="007B1F1E"/>
    <w:rsid w:val="007B26E6"/>
    <w:rsid w:val="007B35F2"/>
    <w:rsid w:val="007B391A"/>
    <w:rsid w:val="007B39A8"/>
    <w:rsid w:val="007B4836"/>
    <w:rsid w:val="007B66B1"/>
    <w:rsid w:val="007B715B"/>
    <w:rsid w:val="007B7657"/>
    <w:rsid w:val="007B7D61"/>
    <w:rsid w:val="007C033E"/>
    <w:rsid w:val="007C0373"/>
    <w:rsid w:val="007C072F"/>
    <w:rsid w:val="007C1802"/>
    <w:rsid w:val="007C3D23"/>
    <w:rsid w:val="007C3E22"/>
    <w:rsid w:val="007C5068"/>
    <w:rsid w:val="007C5E6C"/>
    <w:rsid w:val="007C6016"/>
    <w:rsid w:val="007C65E9"/>
    <w:rsid w:val="007C6D7A"/>
    <w:rsid w:val="007C6E08"/>
    <w:rsid w:val="007C713D"/>
    <w:rsid w:val="007C7BA5"/>
    <w:rsid w:val="007C7C84"/>
    <w:rsid w:val="007D1569"/>
    <w:rsid w:val="007D19E7"/>
    <w:rsid w:val="007D22A6"/>
    <w:rsid w:val="007D295A"/>
    <w:rsid w:val="007D2ADA"/>
    <w:rsid w:val="007D4548"/>
    <w:rsid w:val="007D46BE"/>
    <w:rsid w:val="007D46F5"/>
    <w:rsid w:val="007D4FDB"/>
    <w:rsid w:val="007D520F"/>
    <w:rsid w:val="007D5C9B"/>
    <w:rsid w:val="007D6301"/>
    <w:rsid w:val="007D6A66"/>
    <w:rsid w:val="007D7536"/>
    <w:rsid w:val="007D7845"/>
    <w:rsid w:val="007E00E0"/>
    <w:rsid w:val="007E09A7"/>
    <w:rsid w:val="007E0C01"/>
    <w:rsid w:val="007E160D"/>
    <w:rsid w:val="007E1F15"/>
    <w:rsid w:val="007E23DA"/>
    <w:rsid w:val="007E3007"/>
    <w:rsid w:val="007E4813"/>
    <w:rsid w:val="007E6E3C"/>
    <w:rsid w:val="007E6F1A"/>
    <w:rsid w:val="007E704C"/>
    <w:rsid w:val="007E7438"/>
    <w:rsid w:val="007E75F5"/>
    <w:rsid w:val="007E7E73"/>
    <w:rsid w:val="007F1238"/>
    <w:rsid w:val="007F14AE"/>
    <w:rsid w:val="007F226E"/>
    <w:rsid w:val="007F29D0"/>
    <w:rsid w:val="007F3A28"/>
    <w:rsid w:val="007F3E11"/>
    <w:rsid w:val="007F4501"/>
    <w:rsid w:val="007F4F77"/>
    <w:rsid w:val="007F5669"/>
    <w:rsid w:val="007F6CCA"/>
    <w:rsid w:val="007F72B8"/>
    <w:rsid w:val="007F7678"/>
    <w:rsid w:val="007F7FE7"/>
    <w:rsid w:val="008008C0"/>
    <w:rsid w:val="00800929"/>
    <w:rsid w:val="008010A5"/>
    <w:rsid w:val="008014D5"/>
    <w:rsid w:val="00801F10"/>
    <w:rsid w:val="00801F15"/>
    <w:rsid w:val="00803834"/>
    <w:rsid w:val="00803D54"/>
    <w:rsid w:val="00803FC2"/>
    <w:rsid w:val="008043B2"/>
    <w:rsid w:val="00804A9E"/>
    <w:rsid w:val="0080530A"/>
    <w:rsid w:val="00805C8C"/>
    <w:rsid w:val="00806666"/>
    <w:rsid w:val="00806C89"/>
    <w:rsid w:val="00806E23"/>
    <w:rsid w:val="00806E94"/>
    <w:rsid w:val="0080700D"/>
    <w:rsid w:val="00807142"/>
    <w:rsid w:val="0080728F"/>
    <w:rsid w:val="0080740B"/>
    <w:rsid w:val="00807BDB"/>
    <w:rsid w:val="00810068"/>
    <w:rsid w:val="008103B1"/>
    <w:rsid w:val="008114B8"/>
    <w:rsid w:val="00811545"/>
    <w:rsid w:val="00811A1B"/>
    <w:rsid w:val="00811A96"/>
    <w:rsid w:val="00812A66"/>
    <w:rsid w:val="00814628"/>
    <w:rsid w:val="00814D37"/>
    <w:rsid w:val="008154D6"/>
    <w:rsid w:val="00815B5A"/>
    <w:rsid w:val="008168BF"/>
    <w:rsid w:val="008176CC"/>
    <w:rsid w:val="00817E43"/>
    <w:rsid w:val="00820A95"/>
    <w:rsid w:val="008212E7"/>
    <w:rsid w:val="00821499"/>
    <w:rsid w:val="008215BC"/>
    <w:rsid w:val="00821CD8"/>
    <w:rsid w:val="00822654"/>
    <w:rsid w:val="00822B93"/>
    <w:rsid w:val="008236AE"/>
    <w:rsid w:val="008270D2"/>
    <w:rsid w:val="00827E99"/>
    <w:rsid w:val="00827FFD"/>
    <w:rsid w:val="00830B4A"/>
    <w:rsid w:val="00830DED"/>
    <w:rsid w:val="00830E64"/>
    <w:rsid w:val="00830FFF"/>
    <w:rsid w:val="0083129A"/>
    <w:rsid w:val="00831BCF"/>
    <w:rsid w:val="00833136"/>
    <w:rsid w:val="00833555"/>
    <w:rsid w:val="00833574"/>
    <w:rsid w:val="00834168"/>
    <w:rsid w:val="00834CFA"/>
    <w:rsid w:val="00835233"/>
    <w:rsid w:val="008367F9"/>
    <w:rsid w:val="008374E4"/>
    <w:rsid w:val="00840045"/>
    <w:rsid w:val="00840894"/>
    <w:rsid w:val="008418DD"/>
    <w:rsid w:val="00842A58"/>
    <w:rsid w:val="008441DE"/>
    <w:rsid w:val="008445AE"/>
    <w:rsid w:val="0084472F"/>
    <w:rsid w:val="00845142"/>
    <w:rsid w:val="00845735"/>
    <w:rsid w:val="008458E5"/>
    <w:rsid w:val="00845F86"/>
    <w:rsid w:val="00846154"/>
    <w:rsid w:val="008468E6"/>
    <w:rsid w:val="008471D9"/>
    <w:rsid w:val="008472EA"/>
    <w:rsid w:val="00847AAB"/>
    <w:rsid w:val="008511C2"/>
    <w:rsid w:val="008516F0"/>
    <w:rsid w:val="00851F35"/>
    <w:rsid w:val="008521A9"/>
    <w:rsid w:val="00852798"/>
    <w:rsid w:val="008527AB"/>
    <w:rsid w:val="00853D5C"/>
    <w:rsid w:val="008540E0"/>
    <w:rsid w:val="0085444F"/>
    <w:rsid w:val="008554BF"/>
    <w:rsid w:val="00855D30"/>
    <w:rsid w:val="00856102"/>
    <w:rsid w:val="00856A1A"/>
    <w:rsid w:val="00856EF7"/>
    <w:rsid w:val="0086124E"/>
    <w:rsid w:val="0086261B"/>
    <w:rsid w:val="008639C4"/>
    <w:rsid w:val="008640C8"/>
    <w:rsid w:val="0086596A"/>
    <w:rsid w:val="00865BFC"/>
    <w:rsid w:val="00866088"/>
    <w:rsid w:val="008663B4"/>
    <w:rsid w:val="00867334"/>
    <w:rsid w:val="00867642"/>
    <w:rsid w:val="00867DC4"/>
    <w:rsid w:val="008725D5"/>
    <w:rsid w:val="00872C0C"/>
    <w:rsid w:val="00874137"/>
    <w:rsid w:val="008762EF"/>
    <w:rsid w:val="00877336"/>
    <w:rsid w:val="00877B0B"/>
    <w:rsid w:val="00877FB7"/>
    <w:rsid w:val="008800B4"/>
    <w:rsid w:val="00881AFB"/>
    <w:rsid w:val="00882C2B"/>
    <w:rsid w:val="0088347D"/>
    <w:rsid w:val="00884482"/>
    <w:rsid w:val="00885A3C"/>
    <w:rsid w:val="00885BF5"/>
    <w:rsid w:val="0088668C"/>
    <w:rsid w:val="00886EFA"/>
    <w:rsid w:val="008871FF"/>
    <w:rsid w:val="0089042C"/>
    <w:rsid w:val="00890469"/>
    <w:rsid w:val="0089163A"/>
    <w:rsid w:val="00891D00"/>
    <w:rsid w:val="0089206B"/>
    <w:rsid w:val="00892B75"/>
    <w:rsid w:val="00893AE5"/>
    <w:rsid w:val="00893B6A"/>
    <w:rsid w:val="00893F2E"/>
    <w:rsid w:val="00894716"/>
    <w:rsid w:val="00895FD9"/>
    <w:rsid w:val="00896191"/>
    <w:rsid w:val="0089661B"/>
    <w:rsid w:val="008969D1"/>
    <w:rsid w:val="008975E2"/>
    <w:rsid w:val="00897BE0"/>
    <w:rsid w:val="008A1564"/>
    <w:rsid w:val="008A1695"/>
    <w:rsid w:val="008A2962"/>
    <w:rsid w:val="008A2E75"/>
    <w:rsid w:val="008A2F58"/>
    <w:rsid w:val="008A32BB"/>
    <w:rsid w:val="008A4A9D"/>
    <w:rsid w:val="008A559C"/>
    <w:rsid w:val="008B088B"/>
    <w:rsid w:val="008B2616"/>
    <w:rsid w:val="008B38BE"/>
    <w:rsid w:val="008B39C9"/>
    <w:rsid w:val="008B39F1"/>
    <w:rsid w:val="008B3DD0"/>
    <w:rsid w:val="008B3EB5"/>
    <w:rsid w:val="008B41F5"/>
    <w:rsid w:val="008B4915"/>
    <w:rsid w:val="008B4EB9"/>
    <w:rsid w:val="008B61C5"/>
    <w:rsid w:val="008B73BC"/>
    <w:rsid w:val="008B7483"/>
    <w:rsid w:val="008B7B64"/>
    <w:rsid w:val="008B7C23"/>
    <w:rsid w:val="008C05C5"/>
    <w:rsid w:val="008C082B"/>
    <w:rsid w:val="008C0FB8"/>
    <w:rsid w:val="008C0FCA"/>
    <w:rsid w:val="008C1D88"/>
    <w:rsid w:val="008C4208"/>
    <w:rsid w:val="008C47DD"/>
    <w:rsid w:val="008C4CCC"/>
    <w:rsid w:val="008C5FFF"/>
    <w:rsid w:val="008C64FA"/>
    <w:rsid w:val="008C6A5F"/>
    <w:rsid w:val="008C6B75"/>
    <w:rsid w:val="008C7723"/>
    <w:rsid w:val="008C794E"/>
    <w:rsid w:val="008D0A92"/>
    <w:rsid w:val="008D0AA7"/>
    <w:rsid w:val="008D0EDB"/>
    <w:rsid w:val="008D0F8A"/>
    <w:rsid w:val="008D1987"/>
    <w:rsid w:val="008D1A5D"/>
    <w:rsid w:val="008D1FCE"/>
    <w:rsid w:val="008D22A2"/>
    <w:rsid w:val="008D2DE8"/>
    <w:rsid w:val="008D4B9B"/>
    <w:rsid w:val="008D4E4C"/>
    <w:rsid w:val="008D5218"/>
    <w:rsid w:val="008D55B9"/>
    <w:rsid w:val="008D59E8"/>
    <w:rsid w:val="008D5C62"/>
    <w:rsid w:val="008D6D22"/>
    <w:rsid w:val="008D70BA"/>
    <w:rsid w:val="008E024B"/>
    <w:rsid w:val="008E0817"/>
    <w:rsid w:val="008E1086"/>
    <w:rsid w:val="008E16CE"/>
    <w:rsid w:val="008E3642"/>
    <w:rsid w:val="008E52C4"/>
    <w:rsid w:val="008E5605"/>
    <w:rsid w:val="008E59FF"/>
    <w:rsid w:val="008E5CC0"/>
    <w:rsid w:val="008E6AB4"/>
    <w:rsid w:val="008E6D63"/>
    <w:rsid w:val="008E7316"/>
    <w:rsid w:val="008E7628"/>
    <w:rsid w:val="008E7763"/>
    <w:rsid w:val="008E7A21"/>
    <w:rsid w:val="008F02C7"/>
    <w:rsid w:val="008F1691"/>
    <w:rsid w:val="008F269A"/>
    <w:rsid w:val="008F341F"/>
    <w:rsid w:val="008F3B5D"/>
    <w:rsid w:val="008F4DAD"/>
    <w:rsid w:val="008F5219"/>
    <w:rsid w:val="008F531D"/>
    <w:rsid w:val="008F70C9"/>
    <w:rsid w:val="00900484"/>
    <w:rsid w:val="00900CD7"/>
    <w:rsid w:val="00901487"/>
    <w:rsid w:val="0090188E"/>
    <w:rsid w:val="00901F81"/>
    <w:rsid w:val="00902DE0"/>
    <w:rsid w:val="0090313C"/>
    <w:rsid w:val="00903975"/>
    <w:rsid w:val="00904FFB"/>
    <w:rsid w:val="00905A0A"/>
    <w:rsid w:val="00906CD7"/>
    <w:rsid w:val="00906E2F"/>
    <w:rsid w:val="00906E54"/>
    <w:rsid w:val="009072CE"/>
    <w:rsid w:val="009107B7"/>
    <w:rsid w:val="009130EA"/>
    <w:rsid w:val="00913503"/>
    <w:rsid w:val="00913C06"/>
    <w:rsid w:val="00913D2E"/>
    <w:rsid w:val="00913D86"/>
    <w:rsid w:val="00914C19"/>
    <w:rsid w:val="00915099"/>
    <w:rsid w:val="00915B37"/>
    <w:rsid w:val="00915B95"/>
    <w:rsid w:val="00916614"/>
    <w:rsid w:val="0091684D"/>
    <w:rsid w:val="00917694"/>
    <w:rsid w:val="009206B7"/>
    <w:rsid w:val="009208FD"/>
    <w:rsid w:val="00920A99"/>
    <w:rsid w:val="009211A7"/>
    <w:rsid w:val="00921A76"/>
    <w:rsid w:val="00921AF1"/>
    <w:rsid w:val="009246FD"/>
    <w:rsid w:val="009254DC"/>
    <w:rsid w:val="0092651F"/>
    <w:rsid w:val="00926592"/>
    <w:rsid w:val="00926AE2"/>
    <w:rsid w:val="00927B2B"/>
    <w:rsid w:val="00930581"/>
    <w:rsid w:val="009306E9"/>
    <w:rsid w:val="0093160E"/>
    <w:rsid w:val="00931829"/>
    <w:rsid w:val="00931F34"/>
    <w:rsid w:val="00932220"/>
    <w:rsid w:val="009328EC"/>
    <w:rsid w:val="00933C2E"/>
    <w:rsid w:val="00935054"/>
    <w:rsid w:val="00936844"/>
    <w:rsid w:val="00937A2B"/>
    <w:rsid w:val="00941D1C"/>
    <w:rsid w:val="009423E0"/>
    <w:rsid w:val="0094542B"/>
    <w:rsid w:val="0094558C"/>
    <w:rsid w:val="0094659F"/>
    <w:rsid w:val="0095045E"/>
    <w:rsid w:val="00951119"/>
    <w:rsid w:val="00951E68"/>
    <w:rsid w:val="00954A22"/>
    <w:rsid w:val="00954E8C"/>
    <w:rsid w:val="00955608"/>
    <w:rsid w:val="009556B8"/>
    <w:rsid w:val="009556D9"/>
    <w:rsid w:val="00956028"/>
    <w:rsid w:val="009572D3"/>
    <w:rsid w:val="0095734D"/>
    <w:rsid w:val="0095737D"/>
    <w:rsid w:val="00957580"/>
    <w:rsid w:val="0095776E"/>
    <w:rsid w:val="00960009"/>
    <w:rsid w:val="009617C9"/>
    <w:rsid w:val="0096329D"/>
    <w:rsid w:val="0096505A"/>
    <w:rsid w:val="00966E16"/>
    <w:rsid w:val="00967098"/>
    <w:rsid w:val="00967174"/>
    <w:rsid w:val="009677FF"/>
    <w:rsid w:val="00970461"/>
    <w:rsid w:val="009708F7"/>
    <w:rsid w:val="009709BD"/>
    <w:rsid w:val="0097134F"/>
    <w:rsid w:val="00972306"/>
    <w:rsid w:val="00972482"/>
    <w:rsid w:val="00973B49"/>
    <w:rsid w:val="00973C80"/>
    <w:rsid w:val="009745F8"/>
    <w:rsid w:val="009763B1"/>
    <w:rsid w:val="00976F87"/>
    <w:rsid w:val="009774C6"/>
    <w:rsid w:val="00977532"/>
    <w:rsid w:val="00977DB9"/>
    <w:rsid w:val="00980021"/>
    <w:rsid w:val="00980899"/>
    <w:rsid w:val="009808EB"/>
    <w:rsid w:val="00980B2E"/>
    <w:rsid w:val="009820C3"/>
    <w:rsid w:val="0098435A"/>
    <w:rsid w:val="00984508"/>
    <w:rsid w:val="00984697"/>
    <w:rsid w:val="00984DF9"/>
    <w:rsid w:val="009857E5"/>
    <w:rsid w:val="00985CA1"/>
    <w:rsid w:val="00985E3B"/>
    <w:rsid w:val="00986A16"/>
    <w:rsid w:val="009875F6"/>
    <w:rsid w:val="00987A06"/>
    <w:rsid w:val="009900B5"/>
    <w:rsid w:val="00990959"/>
    <w:rsid w:val="00990B01"/>
    <w:rsid w:val="00990D63"/>
    <w:rsid w:val="00990DCA"/>
    <w:rsid w:val="0099181D"/>
    <w:rsid w:val="009922B7"/>
    <w:rsid w:val="009929C6"/>
    <w:rsid w:val="00992AAD"/>
    <w:rsid w:val="00993194"/>
    <w:rsid w:val="009938BB"/>
    <w:rsid w:val="009942FB"/>
    <w:rsid w:val="00994AE4"/>
    <w:rsid w:val="00994AF5"/>
    <w:rsid w:val="00994CDF"/>
    <w:rsid w:val="009950B5"/>
    <w:rsid w:val="00995AB8"/>
    <w:rsid w:val="00995EFB"/>
    <w:rsid w:val="009976B1"/>
    <w:rsid w:val="0099775C"/>
    <w:rsid w:val="00997B90"/>
    <w:rsid w:val="00997DBE"/>
    <w:rsid w:val="009A19BC"/>
    <w:rsid w:val="009A1DDF"/>
    <w:rsid w:val="009A238C"/>
    <w:rsid w:val="009A26DE"/>
    <w:rsid w:val="009A2EC5"/>
    <w:rsid w:val="009A35BD"/>
    <w:rsid w:val="009A3869"/>
    <w:rsid w:val="009A4C4B"/>
    <w:rsid w:val="009A618A"/>
    <w:rsid w:val="009A64D2"/>
    <w:rsid w:val="009A662A"/>
    <w:rsid w:val="009A6F52"/>
    <w:rsid w:val="009B01AF"/>
    <w:rsid w:val="009B01F0"/>
    <w:rsid w:val="009B08EF"/>
    <w:rsid w:val="009B0A97"/>
    <w:rsid w:val="009B0B1E"/>
    <w:rsid w:val="009B0DAD"/>
    <w:rsid w:val="009B0F3E"/>
    <w:rsid w:val="009B100B"/>
    <w:rsid w:val="009B19CF"/>
    <w:rsid w:val="009B2073"/>
    <w:rsid w:val="009B2632"/>
    <w:rsid w:val="009B291F"/>
    <w:rsid w:val="009B46CA"/>
    <w:rsid w:val="009B4A94"/>
    <w:rsid w:val="009B4AA2"/>
    <w:rsid w:val="009B5F3D"/>
    <w:rsid w:val="009C05AD"/>
    <w:rsid w:val="009C1666"/>
    <w:rsid w:val="009C1877"/>
    <w:rsid w:val="009C19F3"/>
    <w:rsid w:val="009C1B4F"/>
    <w:rsid w:val="009C20DF"/>
    <w:rsid w:val="009C30E9"/>
    <w:rsid w:val="009C31CC"/>
    <w:rsid w:val="009C3804"/>
    <w:rsid w:val="009C3DFE"/>
    <w:rsid w:val="009C502F"/>
    <w:rsid w:val="009C548D"/>
    <w:rsid w:val="009C6BD6"/>
    <w:rsid w:val="009C7EFE"/>
    <w:rsid w:val="009D0F66"/>
    <w:rsid w:val="009D180C"/>
    <w:rsid w:val="009D1C7C"/>
    <w:rsid w:val="009D1E98"/>
    <w:rsid w:val="009D2547"/>
    <w:rsid w:val="009D3348"/>
    <w:rsid w:val="009D3AFC"/>
    <w:rsid w:val="009D429B"/>
    <w:rsid w:val="009D4321"/>
    <w:rsid w:val="009D4AF3"/>
    <w:rsid w:val="009D4FE2"/>
    <w:rsid w:val="009D52FE"/>
    <w:rsid w:val="009D5890"/>
    <w:rsid w:val="009D6202"/>
    <w:rsid w:val="009E01B7"/>
    <w:rsid w:val="009E097E"/>
    <w:rsid w:val="009E124E"/>
    <w:rsid w:val="009E1B99"/>
    <w:rsid w:val="009E1BB0"/>
    <w:rsid w:val="009E2DC9"/>
    <w:rsid w:val="009E2EB0"/>
    <w:rsid w:val="009E3447"/>
    <w:rsid w:val="009E3674"/>
    <w:rsid w:val="009E3E7B"/>
    <w:rsid w:val="009E4257"/>
    <w:rsid w:val="009E43C3"/>
    <w:rsid w:val="009E470F"/>
    <w:rsid w:val="009E57A1"/>
    <w:rsid w:val="009E58A6"/>
    <w:rsid w:val="009E67AD"/>
    <w:rsid w:val="009E6A0D"/>
    <w:rsid w:val="009E755A"/>
    <w:rsid w:val="009F01AA"/>
    <w:rsid w:val="009F0611"/>
    <w:rsid w:val="009F14E6"/>
    <w:rsid w:val="009F16F2"/>
    <w:rsid w:val="009F1CF7"/>
    <w:rsid w:val="009F21C3"/>
    <w:rsid w:val="009F2EE4"/>
    <w:rsid w:val="009F3692"/>
    <w:rsid w:val="009F3D86"/>
    <w:rsid w:val="009F5201"/>
    <w:rsid w:val="009F55DD"/>
    <w:rsid w:val="009F58E2"/>
    <w:rsid w:val="009F5A39"/>
    <w:rsid w:val="009F5E6F"/>
    <w:rsid w:val="009F75E7"/>
    <w:rsid w:val="009F7793"/>
    <w:rsid w:val="00A0014D"/>
    <w:rsid w:val="00A002B1"/>
    <w:rsid w:val="00A004D3"/>
    <w:rsid w:val="00A00501"/>
    <w:rsid w:val="00A01209"/>
    <w:rsid w:val="00A02144"/>
    <w:rsid w:val="00A02B03"/>
    <w:rsid w:val="00A02B6C"/>
    <w:rsid w:val="00A02D46"/>
    <w:rsid w:val="00A031E6"/>
    <w:rsid w:val="00A03672"/>
    <w:rsid w:val="00A0476F"/>
    <w:rsid w:val="00A05BED"/>
    <w:rsid w:val="00A05BF6"/>
    <w:rsid w:val="00A0617C"/>
    <w:rsid w:val="00A06502"/>
    <w:rsid w:val="00A070AE"/>
    <w:rsid w:val="00A103CC"/>
    <w:rsid w:val="00A11AFF"/>
    <w:rsid w:val="00A11E52"/>
    <w:rsid w:val="00A11F71"/>
    <w:rsid w:val="00A1346E"/>
    <w:rsid w:val="00A135C5"/>
    <w:rsid w:val="00A1397B"/>
    <w:rsid w:val="00A14D47"/>
    <w:rsid w:val="00A15192"/>
    <w:rsid w:val="00A15808"/>
    <w:rsid w:val="00A15919"/>
    <w:rsid w:val="00A15B11"/>
    <w:rsid w:val="00A1660D"/>
    <w:rsid w:val="00A1684E"/>
    <w:rsid w:val="00A16881"/>
    <w:rsid w:val="00A17048"/>
    <w:rsid w:val="00A17247"/>
    <w:rsid w:val="00A2056B"/>
    <w:rsid w:val="00A20F89"/>
    <w:rsid w:val="00A22083"/>
    <w:rsid w:val="00A227D6"/>
    <w:rsid w:val="00A23403"/>
    <w:rsid w:val="00A245FA"/>
    <w:rsid w:val="00A25334"/>
    <w:rsid w:val="00A25384"/>
    <w:rsid w:val="00A253E1"/>
    <w:rsid w:val="00A254F6"/>
    <w:rsid w:val="00A26029"/>
    <w:rsid w:val="00A26633"/>
    <w:rsid w:val="00A27FD9"/>
    <w:rsid w:val="00A3056A"/>
    <w:rsid w:val="00A31291"/>
    <w:rsid w:val="00A3142B"/>
    <w:rsid w:val="00A31758"/>
    <w:rsid w:val="00A32243"/>
    <w:rsid w:val="00A32556"/>
    <w:rsid w:val="00A327C7"/>
    <w:rsid w:val="00A327E5"/>
    <w:rsid w:val="00A32E72"/>
    <w:rsid w:val="00A330AE"/>
    <w:rsid w:val="00A331C0"/>
    <w:rsid w:val="00A338A7"/>
    <w:rsid w:val="00A340EB"/>
    <w:rsid w:val="00A348EA"/>
    <w:rsid w:val="00A348FB"/>
    <w:rsid w:val="00A3537B"/>
    <w:rsid w:val="00A35C4D"/>
    <w:rsid w:val="00A3609C"/>
    <w:rsid w:val="00A36DBA"/>
    <w:rsid w:val="00A40668"/>
    <w:rsid w:val="00A410E6"/>
    <w:rsid w:val="00A41369"/>
    <w:rsid w:val="00A416B1"/>
    <w:rsid w:val="00A41FE5"/>
    <w:rsid w:val="00A42D97"/>
    <w:rsid w:val="00A43730"/>
    <w:rsid w:val="00A43D7A"/>
    <w:rsid w:val="00A43E22"/>
    <w:rsid w:val="00A45180"/>
    <w:rsid w:val="00A454DD"/>
    <w:rsid w:val="00A461B9"/>
    <w:rsid w:val="00A46569"/>
    <w:rsid w:val="00A4673B"/>
    <w:rsid w:val="00A46AA3"/>
    <w:rsid w:val="00A478DC"/>
    <w:rsid w:val="00A47C6B"/>
    <w:rsid w:val="00A51809"/>
    <w:rsid w:val="00A518CB"/>
    <w:rsid w:val="00A5226A"/>
    <w:rsid w:val="00A54CEF"/>
    <w:rsid w:val="00A55DFC"/>
    <w:rsid w:val="00A61131"/>
    <w:rsid w:val="00A61C0A"/>
    <w:rsid w:val="00A62055"/>
    <w:rsid w:val="00A62094"/>
    <w:rsid w:val="00A620C8"/>
    <w:rsid w:val="00A6274A"/>
    <w:rsid w:val="00A63E0A"/>
    <w:rsid w:val="00A644F5"/>
    <w:rsid w:val="00A65464"/>
    <w:rsid w:val="00A65ABA"/>
    <w:rsid w:val="00A65C17"/>
    <w:rsid w:val="00A66ADD"/>
    <w:rsid w:val="00A67DF0"/>
    <w:rsid w:val="00A71213"/>
    <w:rsid w:val="00A7234E"/>
    <w:rsid w:val="00A72964"/>
    <w:rsid w:val="00A73883"/>
    <w:rsid w:val="00A73CB1"/>
    <w:rsid w:val="00A73F27"/>
    <w:rsid w:val="00A74ABD"/>
    <w:rsid w:val="00A74BF1"/>
    <w:rsid w:val="00A74BFF"/>
    <w:rsid w:val="00A77B3B"/>
    <w:rsid w:val="00A77E51"/>
    <w:rsid w:val="00A77F52"/>
    <w:rsid w:val="00A80240"/>
    <w:rsid w:val="00A81864"/>
    <w:rsid w:val="00A81F05"/>
    <w:rsid w:val="00A8341B"/>
    <w:rsid w:val="00A83767"/>
    <w:rsid w:val="00A83F84"/>
    <w:rsid w:val="00A84CA6"/>
    <w:rsid w:val="00A85C40"/>
    <w:rsid w:val="00A86587"/>
    <w:rsid w:val="00A87A54"/>
    <w:rsid w:val="00A90C80"/>
    <w:rsid w:val="00A910C9"/>
    <w:rsid w:val="00A931E3"/>
    <w:rsid w:val="00A9383C"/>
    <w:rsid w:val="00A93B08"/>
    <w:rsid w:val="00A93E00"/>
    <w:rsid w:val="00A958F4"/>
    <w:rsid w:val="00A95F33"/>
    <w:rsid w:val="00A9744E"/>
    <w:rsid w:val="00A97B4B"/>
    <w:rsid w:val="00A97DA1"/>
    <w:rsid w:val="00AA07D4"/>
    <w:rsid w:val="00AA15C4"/>
    <w:rsid w:val="00AA176B"/>
    <w:rsid w:val="00AA300A"/>
    <w:rsid w:val="00AA30A6"/>
    <w:rsid w:val="00AA34B7"/>
    <w:rsid w:val="00AA612F"/>
    <w:rsid w:val="00AA6233"/>
    <w:rsid w:val="00AA6D6D"/>
    <w:rsid w:val="00AA73C4"/>
    <w:rsid w:val="00AB1AC8"/>
    <w:rsid w:val="00AB1D50"/>
    <w:rsid w:val="00AB1D79"/>
    <w:rsid w:val="00AB2520"/>
    <w:rsid w:val="00AB266E"/>
    <w:rsid w:val="00AB3328"/>
    <w:rsid w:val="00AB3FD1"/>
    <w:rsid w:val="00AB4A31"/>
    <w:rsid w:val="00AB528A"/>
    <w:rsid w:val="00AB5412"/>
    <w:rsid w:val="00AB549D"/>
    <w:rsid w:val="00AB55E5"/>
    <w:rsid w:val="00AB5952"/>
    <w:rsid w:val="00AB5C94"/>
    <w:rsid w:val="00AB5E6C"/>
    <w:rsid w:val="00AB7919"/>
    <w:rsid w:val="00AB7C95"/>
    <w:rsid w:val="00AC1183"/>
    <w:rsid w:val="00AC31B4"/>
    <w:rsid w:val="00AC33A9"/>
    <w:rsid w:val="00AC39CA"/>
    <w:rsid w:val="00AC4248"/>
    <w:rsid w:val="00AC44DE"/>
    <w:rsid w:val="00AC49B8"/>
    <w:rsid w:val="00AC54DD"/>
    <w:rsid w:val="00AC6C87"/>
    <w:rsid w:val="00AD0135"/>
    <w:rsid w:val="00AD09E0"/>
    <w:rsid w:val="00AD0E71"/>
    <w:rsid w:val="00AD2990"/>
    <w:rsid w:val="00AD2D55"/>
    <w:rsid w:val="00AD46E7"/>
    <w:rsid w:val="00AD4810"/>
    <w:rsid w:val="00AD4D15"/>
    <w:rsid w:val="00AD5338"/>
    <w:rsid w:val="00AD5A75"/>
    <w:rsid w:val="00AD5C22"/>
    <w:rsid w:val="00AD6858"/>
    <w:rsid w:val="00AD6B8B"/>
    <w:rsid w:val="00AD6C99"/>
    <w:rsid w:val="00AD6CFB"/>
    <w:rsid w:val="00AD70F8"/>
    <w:rsid w:val="00AD7AE2"/>
    <w:rsid w:val="00AE0045"/>
    <w:rsid w:val="00AE00C7"/>
    <w:rsid w:val="00AE05FC"/>
    <w:rsid w:val="00AE18AB"/>
    <w:rsid w:val="00AE2520"/>
    <w:rsid w:val="00AE2E47"/>
    <w:rsid w:val="00AE4A36"/>
    <w:rsid w:val="00AE62C7"/>
    <w:rsid w:val="00AE67C7"/>
    <w:rsid w:val="00AE7819"/>
    <w:rsid w:val="00AE785F"/>
    <w:rsid w:val="00AF0268"/>
    <w:rsid w:val="00AF0ABD"/>
    <w:rsid w:val="00AF116A"/>
    <w:rsid w:val="00AF12DD"/>
    <w:rsid w:val="00AF1323"/>
    <w:rsid w:val="00AF1C81"/>
    <w:rsid w:val="00AF1E4A"/>
    <w:rsid w:val="00AF2730"/>
    <w:rsid w:val="00AF320B"/>
    <w:rsid w:val="00AF32FC"/>
    <w:rsid w:val="00AF3C40"/>
    <w:rsid w:val="00AF3FE5"/>
    <w:rsid w:val="00AF4F26"/>
    <w:rsid w:val="00AF5411"/>
    <w:rsid w:val="00AF5B07"/>
    <w:rsid w:val="00AF6D6D"/>
    <w:rsid w:val="00AF72C1"/>
    <w:rsid w:val="00B003E7"/>
    <w:rsid w:val="00B00D2B"/>
    <w:rsid w:val="00B024BF"/>
    <w:rsid w:val="00B026AC"/>
    <w:rsid w:val="00B02997"/>
    <w:rsid w:val="00B04592"/>
    <w:rsid w:val="00B04CA5"/>
    <w:rsid w:val="00B052AD"/>
    <w:rsid w:val="00B05548"/>
    <w:rsid w:val="00B05D07"/>
    <w:rsid w:val="00B05D1A"/>
    <w:rsid w:val="00B0622B"/>
    <w:rsid w:val="00B06FBA"/>
    <w:rsid w:val="00B07320"/>
    <w:rsid w:val="00B07868"/>
    <w:rsid w:val="00B078A7"/>
    <w:rsid w:val="00B105F1"/>
    <w:rsid w:val="00B10D9D"/>
    <w:rsid w:val="00B11719"/>
    <w:rsid w:val="00B130C8"/>
    <w:rsid w:val="00B130D2"/>
    <w:rsid w:val="00B13273"/>
    <w:rsid w:val="00B136B5"/>
    <w:rsid w:val="00B137CB"/>
    <w:rsid w:val="00B1383D"/>
    <w:rsid w:val="00B139F1"/>
    <w:rsid w:val="00B13D3E"/>
    <w:rsid w:val="00B1414D"/>
    <w:rsid w:val="00B14BC0"/>
    <w:rsid w:val="00B1549E"/>
    <w:rsid w:val="00B15518"/>
    <w:rsid w:val="00B169C1"/>
    <w:rsid w:val="00B17704"/>
    <w:rsid w:val="00B1788E"/>
    <w:rsid w:val="00B17A0E"/>
    <w:rsid w:val="00B17A4E"/>
    <w:rsid w:val="00B17F43"/>
    <w:rsid w:val="00B22953"/>
    <w:rsid w:val="00B229D0"/>
    <w:rsid w:val="00B22E34"/>
    <w:rsid w:val="00B22F6F"/>
    <w:rsid w:val="00B235FE"/>
    <w:rsid w:val="00B23802"/>
    <w:rsid w:val="00B23C49"/>
    <w:rsid w:val="00B24724"/>
    <w:rsid w:val="00B2511D"/>
    <w:rsid w:val="00B2544F"/>
    <w:rsid w:val="00B25567"/>
    <w:rsid w:val="00B25855"/>
    <w:rsid w:val="00B2591D"/>
    <w:rsid w:val="00B25E80"/>
    <w:rsid w:val="00B2653E"/>
    <w:rsid w:val="00B267CC"/>
    <w:rsid w:val="00B2697E"/>
    <w:rsid w:val="00B27128"/>
    <w:rsid w:val="00B278C2"/>
    <w:rsid w:val="00B3009D"/>
    <w:rsid w:val="00B300F7"/>
    <w:rsid w:val="00B30E3E"/>
    <w:rsid w:val="00B30EF7"/>
    <w:rsid w:val="00B315C1"/>
    <w:rsid w:val="00B32115"/>
    <w:rsid w:val="00B32E90"/>
    <w:rsid w:val="00B333E6"/>
    <w:rsid w:val="00B340AB"/>
    <w:rsid w:val="00B34EF5"/>
    <w:rsid w:val="00B355AF"/>
    <w:rsid w:val="00B35704"/>
    <w:rsid w:val="00B35AB7"/>
    <w:rsid w:val="00B36856"/>
    <w:rsid w:val="00B369E0"/>
    <w:rsid w:val="00B4073F"/>
    <w:rsid w:val="00B4090E"/>
    <w:rsid w:val="00B4208D"/>
    <w:rsid w:val="00B43725"/>
    <w:rsid w:val="00B458BF"/>
    <w:rsid w:val="00B45F3D"/>
    <w:rsid w:val="00B47739"/>
    <w:rsid w:val="00B47797"/>
    <w:rsid w:val="00B50967"/>
    <w:rsid w:val="00B519FC"/>
    <w:rsid w:val="00B52054"/>
    <w:rsid w:val="00B5218D"/>
    <w:rsid w:val="00B526E1"/>
    <w:rsid w:val="00B529D8"/>
    <w:rsid w:val="00B53487"/>
    <w:rsid w:val="00B537F3"/>
    <w:rsid w:val="00B54B9C"/>
    <w:rsid w:val="00B54F4D"/>
    <w:rsid w:val="00B550FF"/>
    <w:rsid w:val="00B553CD"/>
    <w:rsid w:val="00B5583D"/>
    <w:rsid w:val="00B55E91"/>
    <w:rsid w:val="00B56A33"/>
    <w:rsid w:val="00B57059"/>
    <w:rsid w:val="00B571C6"/>
    <w:rsid w:val="00B57518"/>
    <w:rsid w:val="00B57897"/>
    <w:rsid w:val="00B578C7"/>
    <w:rsid w:val="00B57C7F"/>
    <w:rsid w:val="00B607A0"/>
    <w:rsid w:val="00B608A1"/>
    <w:rsid w:val="00B60D47"/>
    <w:rsid w:val="00B60F7B"/>
    <w:rsid w:val="00B612CA"/>
    <w:rsid w:val="00B612F0"/>
    <w:rsid w:val="00B630C0"/>
    <w:rsid w:val="00B63682"/>
    <w:rsid w:val="00B63867"/>
    <w:rsid w:val="00B638E3"/>
    <w:rsid w:val="00B648E6"/>
    <w:rsid w:val="00B64C87"/>
    <w:rsid w:val="00B64F49"/>
    <w:rsid w:val="00B66249"/>
    <w:rsid w:val="00B665AF"/>
    <w:rsid w:val="00B66D28"/>
    <w:rsid w:val="00B713DE"/>
    <w:rsid w:val="00B7190D"/>
    <w:rsid w:val="00B71EB2"/>
    <w:rsid w:val="00B72A8F"/>
    <w:rsid w:val="00B74344"/>
    <w:rsid w:val="00B749A7"/>
    <w:rsid w:val="00B74AF5"/>
    <w:rsid w:val="00B75B01"/>
    <w:rsid w:val="00B761EF"/>
    <w:rsid w:val="00B769F1"/>
    <w:rsid w:val="00B77B7A"/>
    <w:rsid w:val="00B80327"/>
    <w:rsid w:val="00B80FD5"/>
    <w:rsid w:val="00B81E4F"/>
    <w:rsid w:val="00B82C1C"/>
    <w:rsid w:val="00B839F3"/>
    <w:rsid w:val="00B83D4E"/>
    <w:rsid w:val="00B844A3"/>
    <w:rsid w:val="00B85330"/>
    <w:rsid w:val="00B85DEE"/>
    <w:rsid w:val="00B86078"/>
    <w:rsid w:val="00B86CF5"/>
    <w:rsid w:val="00B8716D"/>
    <w:rsid w:val="00B87321"/>
    <w:rsid w:val="00B874E2"/>
    <w:rsid w:val="00B87E8E"/>
    <w:rsid w:val="00B903C1"/>
    <w:rsid w:val="00B90667"/>
    <w:rsid w:val="00B906FC"/>
    <w:rsid w:val="00B90CFE"/>
    <w:rsid w:val="00B922DD"/>
    <w:rsid w:val="00B939A7"/>
    <w:rsid w:val="00B93B9B"/>
    <w:rsid w:val="00B93BBC"/>
    <w:rsid w:val="00B948AA"/>
    <w:rsid w:val="00B95050"/>
    <w:rsid w:val="00B96661"/>
    <w:rsid w:val="00B96F15"/>
    <w:rsid w:val="00BA0414"/>
    <w:rsid w:val="00BA061F"/>
    <w:rsid w:val="00BA172F"/>
    <w:rsid w:val="00BA1EE2"/>
    <w:rsid w:val="00BA2640"/>
    <w:rsid w:val="00BA3996"/>
    <w:rsid w:val="00BA480A"/>
    <w:rsid w:val="00BA4EF2"/>
    <w:rsid w:val="00BA6485"/>
    <w:rsid w:val="00BA6CCB"/>
    <w:rsid w:val="00BA7181"/>
    <w:rsid w:val="00BA7851"/>
    <w:rsid w:val="00BA79A9"/>
    <w:rsid w:val="00BA7EC6"/>
    <w:rsid w:val="00BB094F"/>
    <w:rsid w:val="00BB09B1"/>
    <w:rsid w:val="00BB1E0F"/>
    <w:rsid w:val="00BB20D1"/>
    <w:rsid w:val="00BB2575"/>
    <w:rsid w:val="00BB2B04"/>
    <w:rsid w:val="00BB2E8D"/>
    <w:rsid w:val="00BB50A2"/>
    <w:rsid w:val="00BB53E8"/>
    <w:rsid w:val="00BB5727"/>
    <w:rsid w:val="00BB6321"/>
    <w:rsid w:val="00BB77AA"/>
    <w:rsid w:val="00BB7B15"/>
    <w:rsid w:val="00BB7F52"/>
    <w:rsid w:val="00BC2A10"/>
    <w:rsid w:val="00BC2A19"/>
    <w:rsid w:val="00BC32A6"/>
    <w:rsid w:val="00BC43CD"/>
    <w:rsid w:val="00BC58F7"/>
    <w:rsid w:val="00BC5DB5"/>
    <w:rsid w:val="00BC5DE3"/>
    <w:rsid w:val="00BD0386"/>
    <w:rsid w:val="00BD10AF"/>
    <w:rsid w:val="00BD23C1"/>
    <w:rsid w:val="00BD3204"/>
    <w:rsid w:val="00BD366D"/>
    <w:rsid w:val="00BD3700"/>
    <w:rsid w:val="00BD3E63"/>
    <w:rsid w:val="00BD469A"/>
    <w:rsid w:val="00BD4D8C"/>
    <w:rsid w:val="00BD5527"/>
    <w:rsid w:val="00BD560B"/>
    <w:rsid w:val="00BD59F9"/>
    <w:rsid w:val="00BD5CA0"/>
    <w:rsid w:val="00BD638B"/>
    <w:rsid w:val="00BD63EE"/>
    <w:rsid w:val="00BE0A57"/>
    <w:rsid w:val="00BE1D52"/>
    <w:rsid w:val="00BE2543"/>
    <w:rsid w:val="00BE2F1B"/>
    <w:rsid w:val="00BE3280"/>
    <w:rsid w:val="00BE337A"/>
    <w:rsid w:val="00BE3A6A"/>
    <w:rsid w:val="00BE3EB2"/>
    <w:rsid w:val="00BE3EE0"/>
    <w:rsid w:val="00BE427E"/>
    <w:rsid w:val="00BE465F"/>
    <w:rsid w:val="00BE4B0B"/>
    <w:rsid w:val="00BE5435"/>
    <w:rsid w:val="00BE5CC7"/>
    <w:rsid w:val="00BE6258"/>
    <w:rsid w:val="00BE6516"/>
    <w:rsid w:val="00BE68D5"/>
    <w:rsid w:val="00BE7091"/>
    <w:rsid w:val="00BE791D"/>
    <w:rsid w:val="00BF0BFF"/>
    <w:rsid w:val="00BF10BA"/>
    <w:rsid w:val="00BF17ED"/>
    <w:rsid w:val="00BF3019"/>
    <w:rsid w:val="00BF3161"/>
    <w:rsid w:val="00BF3EF3"/>
    <w:rsid w:val="00BF3FFA"/>
    <w:rsid w:val="00BF40F9"/>
    <w:rsid w:val="00BF4697"/>
    <w:rsid w:val="00BF4C87"/>
    <w:rsid w:val="00BF5B56"/>
    <w:rsid w:val="00BF5EC4"/>
    <w:rsid w:val="00BF7126"/>
    <w:rsid w:val="00BF791C"/>
    <w:rsid w:val="00C00824"/>
    <w:rsid w:val="00C014C9"/>
    <w:rsid w:val="00C01C89"/>
    <w:rsid w:val="00C01F56"/>
    <w:rsid w:val="00C02DBC"/>
    <w:rsid w:val="00C03577"/>
    <w:rsid w:val="00C044D2"/>
    <w:rsid w:val="00C05B5F"/>
    <w:rsid w:val="00C060B7"/>
    <w:rsid w:val="00C063D6"/>
    <w:rsid w:val="00C063FE"/>
    <w:rsid w:val="00C064C4"/>
    <w:rsid w:val="00C06885"/>
    <w:rsid w:val="00C0695D"/>
    <w:rsid w:val="00C06E0D"/>
    <w:rsid w:val="00C0797E"/>
    <w:rsid w:val="00C102BF"/>
    <w:rsid w:val="00C10F98"/>
    <w:rsid w:val="00C111CA"/>
    <w:rsid w:val="00C115E1"/>
    <w:rsid w:val="00C116D9"/>
    <w:rsid w:val="00C11758"/>
    <w:rsid w:val="00C121A4"/>
    <w:rsid w:val="00C14334"/>
    <w:rsid w:val="00C159DC"/>
    <w:rsid w:val="00C15E3C"/>
    <w:rsid w:val="00C20207"/>
    <w:rsid w:val="00C2066B"/>
    <w:rsid w:val="00C20CCA"/>
    <w:rsid w:val="00C2115C"/>
    <w:rsid w:val="00C21983"/>
    <w:rsid w:val="00C223CD"/>
    <w:rsid w:val="00C228DD"/>
    <w:rsid w:val="00C229D8"/>
    <w:rsid w:val="00C23057"/>
    <w:rsid w:val="00C233D6"/>
    <w:rsid w:val="00C23750"/>
    <w:rsid w:val="00C23950"/>
    <w:rsid w:val="00C23A9A"/>
    <w:rsid w:val="00C23BCA"/>
    <w:rsid w:val="00C24E77"/>
    <w:rsid w:val="00C25C29"/>
    <w:rsid w:val="00C273DA"/>
    <w:rsid w:val="00C2765E"/>
    <w:rsid w:val="00C27AE3"/>
    <w:rsid w:val="00C3032E"/>
    <w:rsid w:val="00C31220"/>
    <w:rsid w:val="00C3297B"/>
    <w:rsid w:val="00C33E28"/>
    <w:rsid w:val="00C3471D"/>
    <w:rsid w:val="00C3603B"/>
    <w:rsid w:val="00C36E6C"/>
    <w:rsid w:val="00C37D59"/>
    <w:rsid w:val="00C40586"/>
    <w:rsid w:val="00C40CE6"/>
    <w:rsid w:val="00C4102A"/>
    <w:rsid w:val="00C4186C"/>
    <w:rsid w:val="00C429FD"/>
    <w:rsid w:val="00C42F09"/>
    <w:rsid w:val="00C430CF"/>
    <w:rsid w:val="00C43988"/>
    <w:rsid w:val="00C44393"/>
    <w:rsid w:val="00C44A09"/>
    <w:rsid w:val="00C46522"/>
    <w:rsid w:val="00C46FB9"/>
    <w:rsid w:val="00C502FD"/>
    <w:rsid w:val="00C50590"/>
    <w:rsid w:val="00C50883"/>
    <w:rsid w:val="00C51E3B"/>
    <w:rsid w:val="00C52061"/>
    <w:rsid w:val="00C520DA"/>
    <w:rsid w:val="00C527F0"/>
    <w:rsid w:val="00C52D1F"/>
    <w:rsid w:val="00C541F5"/>
    <w:rsid w:val="00C54D02"/>
    <w:rsid w:val="00C5521F"/>
    <w:rsid w:val="00C559F4"/>
    <w:rsid w:val="00C55CBF"/>
    <w:rsid w:val="00C57C6A"/>
    <w:rsid w:val="00C614A5"/>
    <w:rsid w:val="00C61A08"/>
    <w:rsid w:val="00C62758"/>
    <w:rsid w:val="00C6388F"/>
    <w:rsid w:val="00C638A9"/>
    <w:rsid w:val="00C63C4E"/>
    <w:rsid w:val="00C665E9"/>
    <w:rsid w:val="00C67E61"/>
    <w:rsid w:val="00C7071F"/>
    <w:rsid w:val="00C70B76"/>
    <w:rsid w:val="00C717B5"/>
    <w:rsid w:val="00C71A48"/>
    <w:rsid w:val="00C73946"/>
    <w:rsid w:val="00C7535D"/>
    <w:rsid w:val="00C762F7"/>
    <w:rsid w:val="00C767C4"/>
    <w:rsid w:val="00C768CE"/>
    <w:rsid w:val="00C76EDF"/>
    <w:rsid w:val="00C77BEA"/>
    <w:rsid w:val="00C77E5D"/>
    <w:rsid w:val="00C80526"/>
    <w:rsid w:val="00C80FD9"/>
    <w:rsid w:val="00C8179E"/>
    <w:rsid w:val="00C82B79"/>
    <w:rsid w:val="00C84292"/>
    <w:rsid w:val="00C8456B"/>
    <w:rsid w:val="00C845C4"/>
    <w:rsid w:val="00C84C45"/>
    <w:rsid w:val="00C8579E"/>
    <w:rsid w:val="00C85D5F"/>
    <w:rsid w:val="00C86E8A"/>
    <w:rsid w:val="00C87C59"/>
    <w:rsid w:val="00C87DD9"/>
    <w:rsid w:val="00C9011E"/>
    <w:rsid w:val="00C902E2"/>
    <w:rsid w:val="00C90BAE"/>
    <w:rsid w:val="00C9115A"/>
    <w:rsid w:val="00C9212A"/>
    <w:rsid w:val="00C921FB"/>
    <w:rsid w:val="00C946E9"/>
    <w:rsid w:val="00C947FC"/>
    <w:rsid w:val="00C95292"/>
    <w:rsid w:val="00C9557E"/>
    <w:rsid w:val="00C958B2"/>
    <w:rsid w:val="00C968A8"/>
    <w:rsid w:val="00CA1C2D"/>
    <w:rsid w:val="00CA245C"/>
    <w:rsid w:val="00CA2947"/>
    <w:rsid w:val="00CA2A9E"/>
    <w:rsid w:val="00CA5194"/>
    <w:rsid w:val="00CA645D"/>
    <w:rsid w:val="00CA65D4"/>
    <w:rsid w:val="00CA6F1B"/>
    <w:rsid w:val="00CB057E"/>
    <w:rsid w:val="00CB14A0"/>
    <w:rsid w:val="00CB1DF9"/>
    <w:rsid w:val="00CB2448"/>
    <w:rsid w:val="00CB24EE"/>
    <w:rsid w:val="00CB24FF"/>
    <w:rsid w:val="00CB2D6B"/>
    <w:rsid w:val="00CB36F4"/>
    <w:rsid w:val="00CB40F3"/>
    <w:rsid w:val="00CB4501"/>
    <w:rsid w:val="00CB46CD"/>
    <w:rsid w:val="00CB4F6B"/>
    <w:rsid w:val="00CB53CE"/>
    <w:rsid w:val="00CB672B"/>
    <w:rsid w:val="00CB72A5"/>
    <w:rsid w:val="00CB72CB"/>
    <w:rsid w:val="00CC060E"/>
    <w:rsid w:val="00CC0BF3"/>
    <w:rsid w:val="00CC12F4"/>
    <w:rsid w:val="00CC20AD"/>
    <w:rsid w:val="00CC21CD"/>
    <w:rsid w:val="00CC26D6"/>
    <w:rsid w:val="00CC2CEA"/>
    <w:rsid w:val="00CC2F65"/>
    <w:rsid w:val="00CC363C"/>
    <w:rsid w:val="00CC3C29"/>
    <w:rsid w:val="00CC3C5D"/>
    <w:rsid w:val="00CC3D6F"/>
    <w:rsid w:val="00CC3E72"/>
    <w:rsid w:val="00CC4604"/>
    <w:rsid w:val="00CC5069"/>
    <w:rsid w:val="00CC5275"/>
    <w:rsid w:val="00CC559E"/>
    <w:rsid w:val="00CC604F"/>
    <w:rsid w:val="00CC60C6"/>
    <w:rsid w:val="00CC6AED"/>
    <w:rsid w:val="00CC6EB7"/>
    <w:rsid w:val="00CC783E"/>
    <w:rsid w:val="00CD08E2"/>
    <w:rsid w:val="00CD280B"/>
    <w:rsid w:val="00CD3581"/>
    <w:rsid w:val="00CD39F4"/>
    <w:rsid w:val="00CD3F44"/>
    <w:rsid w:val="00CD3FEB"/>
    <w:rsid w:val="00CD427E"/>
    <w:rsid w:val="00CD459F"/>
    <w:rsid w:val="00CD466D"/>
    <w:rsid w:val="00CD49F8"/>
    <w:rsid w:val="00CD4FDC"/>
    <w:rsid w:val="00CD504E"/>
    <w:rsid w:val="00CD58AB"/>
    <w:rsid w:val="00CD5E33"/>
    <w:rsid w:val="00CD6069"/>
    <w:rsid w:val="00CD6207"/>
    <w:rsid w:val="00CD6238"/>
    <w:rsid w:val="00CD69CB"/>
    <w:rsid w:val="00CD70ED"/>
    <w:rsid w:val="00CD716F"/>
    <w:rsid w:val="00CD7E87"/>
    <w:rsid w:val="00CE0CEE"/>
    <w:rsid w:val="00CE1977"/>
    <w:rsid w:val="00CE2A89"/>
    <w:rsid w:val="00CE343C"/>
    <w:rsid w:val="00CE3AAB"/>
    <w:rsid w:val="00CE4118"/>
    <w:rsid w:val="00CE4744"/>
    <w:rsid w:val="00CE48EC"/>
    <w:rsid w:val="00CE514C"/>
    <w:rsid w:val="00CE5762"/>
    <w:rsid w:val="00CE678D"/>
    <w:rsid w:val="00CE6EA0"/>
    <w:rsid w:val="00CE7D1B"/>
    <w:rsid w:val="00CE7D66"/>
    <w:rsid w:val="00CF0002"/>
    <w:rsid w:val="00CF05F4"/>
    <w:rsid w:val="00CF1299"/>
    <w:rsid w:val="00CF13CD"/>
    <w:rsid w:val="00CF1428"/>
    <w:rsid w:val="00CF16B6"/>
    <w:rsid w:val="00CF16B8"/>
    <w:rsid w:val="00CF1B9F"/>
    <w:rsid w:val="00CF1CEE"/>
    <w:rsid w:val="00CF20A8"/>
    <w:rsid w:val="00CF23C7"/>
    <w:rsid w:val="00CF24EE"/>
    <w:rsid w:val="00CF27BB"/>
    <w:rsid w:val="00CF2D8B"/>
    <w:rsid w:val="00CF2F9D"/>
    <w:rsid w:val="00CF3101"/>
    <w:rsid w:val="00CF3970"/>
    <w:rsid w:val="00CF3B30"/>
    <w:rsid w:val="00CF3BA2"/>
    <w:rsid w:val="00CF3F0A"/>
    <w:rsid w:val="00CF44AD"/>
    <w:rsid w:val="00CF4D75"/>
    <w:rsid w:val="00CF649C"/>
    <w:rsid w:val="00CF6C36"/>
    <w:rsid w:val="00CF7C48"/>
    <w:rsid w:val="00CF7F76"/>
    <w:rsid w:val="00D00482"/>
    <w:rsid w:val="00D007BF"/>
    <w:rsid w:val="00D018D9"/>
    <w:rsid w:val="00D01E2D"/>
    <w:rsid w:val="00D028D0"/>
    <w:rsid w:val="00D02C31"/>
    <w:rsid w:val="00D02C83"/>
    <w:rsid w:val="00D02D45"/>
    <w:rsid w:val="00D03489"/>
    <w:rsid w:val="00D04DF3"/>
    <w:rsid w:val="00D04FE2"/>
    <w:rsid w:val="00D051E0"/>
    <w:rsid w:val="00D05A37"/>
    <w:rsid w:val="00D0670A"/>
    <w:rsid w:val="00D07A7B"/>
    <w:rsid w:val="00D07F3F"/>
    <w:rsid w:val="00D1037A"/>
    <w:rsid w:val="00D1194C"/>
    <w:rsid w:val="00D12FD7"/>
    <w:rsid w:val="00D131BA"/>
    <w:rsid w:val="00D1333F"/>
    <w:rsid w:val="00D13BA7"/>
    <w:rsid w:val="00D1565C"/>
    <w:rsid w:val="00D165F4"/>
    <w:rsid w:val="00D16E5D"/>
    <w:rsid w:val="00D1714A"/>
    <w:rsid w:val="00D1718D"/>
    <w:rsid w:val="00D176A2"/>
    <w:rsid w:val="00D17D6E"/>
    <w:rsid w:val="00D20643"/>
    <w:rsid w:val="00D20A2B"/>
    <w:rsid w:val="00D21EF8"/>
    <w:rsid w:val="00D2245A"/>
    <w:rsid w:val="00D25CB7"/>
    <w:rsid w:val="00D26725"/>
    <w:rsid w:val="00D27131"/>
    <w:rsid w:val="00D30B32"/>
    <w:rsid w:val="00D31285"/>
    <w:rsid w:val="00D317CD"/>
    <w:rsid w:val="00D317FD"/>
    <w:rsid w:val="00D31871"/>
    <w:rsid w:val="00D31AB9"/>
    <w:rsid w:val="00D32D70"/>
    <w:rsid w:val="00D33125"/>
    <w:rsid w:val="00D33324"/>
    <w:rsid w:val="00D341B9"/>
    <w:rsid w:val="00D34FFC"/>
    <w:rsid w:val="00D354AE"/>
    <w:rsid w:val="00D358FF"/>
    <w:rsid w:val="00D35A67"/>
    <w:rsid w:val="00D36EAD"/>
    <w:rsid w:val="00D407CC"/>
    <w:rsid w:val="00D409E1"/>
    <w:rsid w:val="00D40A1E"/>
    <w:rsid w:val="00D41095"/>
    <w:rsid w:val="00D4151B"/>
    <w:rsid w:val="00D43322"/>
    <w:rsid w:val="00D43BFB"/>
    <w:rsid w:val="00D43F41"/>
    <w:rsid w:val="00D452B8"/>
    <w:rsid w:val="00D45BCC"/>
    <w:rsid w:val="00D45DC4"/>
    <w:rsid w:val="00D46BD1"/>
    <w:rsid w:val="00D471BA"/>
    <w:rsid w:val="00D47333"/>
    <w:rsid w:val="00D50305"/>
    <w:rsid w:val="00D5063D"/>
    <w:rsid w:val="00D50DA3"/>
    <w:rsid w:val="00D51D2A"/>
    <w:rsid w:val="00D52014"/>
    <w:rsid w:val="00D52EEF"/>
    <w:rsid w:val="00D53A60"/>
    <w:rsid w:val="00D54164"/>
    <w:rsid w:val="00D54F93"/>
    <w:rsid w:val="00D554BA"/>
    <w:rsid w:val="00D55E69"/>
    <w:rsid w:val="00D57AD2"/>
    <w:rsid w:val="00D57DC3"/>
    <w:rsid w:val="00D60F63"/>
    <w:rsid w:val="00D62631"/>
    <w:rsid w:val="00D6266F"/>
    <w:rsid w:val="00D62C78"/>
    <w:rsid w:val="00D63B4B"/>
    <w:rsid w:val="00D6488C"/>
    <w:rsid w:val="00D64924"/>
    <w:rsid w:val="00D64A5E"/>
    <w:rsid w:val="00D653C9"/>
    <w:rsid w:val="00D65649"/>
    <w:rsid w:val="00D66EF5"/>
    <w:rsid w:val="00D671E8"/>
    <w:rsid w:val="00D673AA"/>
    <w:rsid w:val="00D7033A"/>
    <w:rsid w:val="00D705F5"/>
    <w:rsid w:val="00D70698"/>
    <w:rsid w:val="00D715C1"/>
    <w:rsid w:val="00D730A9"/>
    <w:rsid w:val="00D731CB"/>
    <w:rsid w:val="00D732F4"/>
    <w:rsid w:val="00D747B3"/>
    <w:rsid w:val="00D749C5"/>
    <w:rsid w:val="00D75364"/>
    <w:rsid w:val="00D75DA3"/>
    <w:rsid w:val="00D76001"/>
    <w:rsid w:val="00D767BA"/>
    <w:rsid w:val="00D7737B"/>
    <w:rsid w:val="00D8076F"/>
    <w:rsid w:val="00D815E2"/>
    <w:rsid w:val="00D81791"/>
    <w:rsid w:val="00D81B89"/>
    <w:rsid w:val="00D81BD7"/>
    <w:rsid w:val="00D82009"/>
    <w:rsid w:val="00D82037"/>
    <w:rsid w:val="00D8234C"/>
    <w:rsid w:val="00D82542"/>
    <w:rsid w:val="00D83A9D"/>
    <w:rsid w:val="00D850AA"/>
    <w:rsid w:val="00D8571C"/>
    <w:rsid w:val="00D85B7C"/>
    <w:rsid w:val="00D861D2"/>
    <w:rsid w:val="00D861DE"/>
    <w:rsid w:val="00D90142"/>
    <w:rsid w:val="00D9043A"/>
    <w:rsid w:val="00D90DF2"/>
    <w:rsid w:val="00D91E45"/>
    <w:rsid w:val="00D92AF6"/>
    <w:rsid w:val="00D92F89"/>
    <w:rsid w:val="00D93EC8"/>
    <w:rsid w:val="00D94381"/>
    <w:rsid w:val="00D9473A"/>
    <w:rsid w:val="00D9589E"/>
    <w:rsid w:val="00D95BC9"/>
    <w:rsid w:val="00D95BF9"/>
    <w:rsid w:val="00D975BF"/>
    <w:rsid w:val="00D97972"/>
    <w:rsid w:val="00D97F36"/>
    <w:rsid w:val="00DA1476"/>
    <w:rsid w:val="00DA15C9"/>
    <w:rsid w:val="00DA2ADE"/>
    <w:rsid w:val="00DA387E"/>
    <w:rsid w:val="00DA39EC"/>
    <w:rsid w:val="00DA3A94"/>
    <w:rsid w:val="00DA4097"/>
    <w:rsid w:val="00DA47EC"/>
    <w:rsid w:val="00DA483A"/>
    <w:rsid w:val="00DA5064"/>
    <w:rsid w:val="00DA574F"/>
    <w:rsid w:val="00DA5933"/>
    <w:rsid w:val="00DA63D9"/>
    <w:rsid w:val="00DA6F06"/>
    <w:rsid w:val="00DA74B6"/>
    <w:rsid w:val="00DA79E3"/>
    <w:rsid w:val="00DB055E"/>
    <w:rsid w:val="00DB10FC"/>
    <w:rsid w:val="00DB15FA"/>
    <w:rsid w:val="00DB1BA3"/>
    <w:rsid w:val="00DB2F38"/>
    <w:rsid w:val="00DB3305"/>
    <w:rsid w:val="00DB341C"/>
    <w:rsid w:val="00DB4987"/>
    <w:rsid w:val="00DB518A"/>
    <w:rsid w:val="00DB54A4"/>
    <w:rsid w:val="00DB64B1"/>
    <w:rsid w:val="00DB659A"/>
    <w:rsid w:val="00DB7130"/>
    <w:rsid w:val="00DB726D"/>
    <w:rsid w:val="00DB7512"/>
    <w:rsid w:val="00DC09CD"/>
    <w:rsid w:val="00DC0B0D"/>
    <w:rsid w:val="00DC0B36"/>
    <w:rsid w:val="00DC138D"/>
    <w:rsid w:val="00DC1870"/>
    <w:rsid w:val="00DC1A7F"/>
    <w:rsid w:val="00DC20F9"/>
    <w:rsid w:val="00DC2391"/>
    <w:rsid w:val="00DC2BAF"/>
    <w:rsid w:val="00DC2DD3"/>
    <w:rsid w:val="00DC2E01"/>
    <w:rsid w:val="00DC38D8"/>
    <w:rsid w:val="00DC392F"/>
    <w:rsid w:val="00DC3CF2"/>
    <w:rsid w:val="00DC3D75"/>
    <w:rsid w:val="00DC4835"/>
    <w:rsid w:val="00DC70FA"/>
    <w:rsid w:val="00DC747F"/>
    <w:rsid w:val="00DC7AAF"/>
    <w:rsid w:val="00DD093C"/>
    <w:rsid w:val="00DD0C17"/>
    <w:rsid w:val="00DD0D1D"/>
    <w:rsid w:val="00DD1191"/>
    <w:rsid w:val="00DD1D5D"/>
    <w:rsid w:val="00DD29B2"/>
    <w:rsid w:val="00DD2EFC"/>
    <w:rsid w:val="00DD33C2"/>
    <w:rsid w:val="00DD419B"/>
    <w:rsid w:val="00DD4CF0"/>
    <w:rsid w:val="00DD57D9"/>
    <w:rsid w:val="00DD644E"/>
    <w:rsid w:val="00DD6A1F"/>
    <w:rsid w:val="00DD7715"/>
    <w:rsid w:val="00DD7C9F"/>
    <w:rsid w:val="00DE0E7A"/>
    <w:rsid w:val="00DE3CAE"/>
    <w:rsid w:val="00DE3E55"/>
    <w:rsid w:val="00DE4BA9"/>
    <w:rsid w:val="00DE5576"/>
    <w:rsid w:val="00DE5838"/>
    <w:rsid w:val="00DE7834"/>
    <w:rsid w:val="00DF0432"/>
    <w:rsid w:val="00DF0956"/>
    <w:rsid w:val="00DF1772"/>
    <w:rsid w:val="00DF17B9"/>
    <w:rsid w:val="00DF19E0"/>
    <w:rsid w:val="00DF31F8"/>
    <w:rsid w:val="00DF43D5"/>
    <w:rsid w:val="00DF4FDC"/>
    <w:rsid w:val="00DF54A4"/>
    <w:rsid w:val="00DF5653"/>
    <w:rsid w:val="00DF6F64"/>
    <w:rsid w:val="00E003CB"/>
    <w:rsid w:val="00E00811"/>
    <w:rsid w:val="00E00F13"/>
    <w:rsid w:val="00E03A1C"/>
    <w:rsid w:val="00E03FEB"/>
    <w:rsid w:val="00E05A2E"/>
    <w:rsid w:val="00E067B1"/>
    <w:rsid w:val="00E06877"/>
    <w:rsid w:val="00E06F3C"/>
    <w:rsid w:val="00E10502"/>
    <w:rsid w:val="00E10A87"/>
    <w:rsid w:val="00E120B9"/>
    <w:rsid w:val="00E120ED"/>
    <w:rsid w:val="00E12CB5"/>
    <w:rsid w:val="00E12D52"/>
    <w:rsid w:val="00E12ED2"/>
    <w:rsid w:val="00E13980"/>
    <w:rsid w:val="00E14ADA"/>
    <w:rsid w:val="00E167AD"/>
    <w:rsid w:val="00E1728D"/>
    <w:rsid w:val="00E179F3"/>
    <w:rsid w:val="00E17D6D"/>
    <w:rsid w:val="00E202F4"/>
    <w:rsid w:val="00E20B8C"/>
    <w:rsid w:val="00E210D5"/>
    <w:rsid w:val="00E21907"/>
    <w:rsid w:val="00E21B73"/>
    <w:rsid w:val="00E21BFC"/>
    <w:rsid w:val="00E22A73"/>
    <w:rsid w:val="00E2424A"/>
    <w:rsid w:val="00E250B0"/>
    <w:rsid w:val="00E254A8"/>
    <w:rsid w:val="00E25AD3"/>
    <w:rsid w:val="00E2690D"/>
    <w:rsid w:val="00E2694B"/>
    <w:rsid w:val="00E26EC7"/>
    <w:rsid w:val="00E26EE2"/>
    <w:rsid w:val="00E277D4"/>
    <w:rsid w:val="00E30525"/>
    <w:rsid w:val="00E305AB"/>
    <w:rsid w:val="00E3167A"/>
    <w:rsid w:val="00E31F2C"/>
    <w:rsid w:val="00E339EE"/>
    <w:rsid w:val="00E33F2A"/>
    <w:rsid w:val="00E35CF8"/>
    <w:rsid w:val="00E35FE0"/>
    <w:rsid w:val="00E36C23"/>
    <w:rsid w:val="00E378C6"/>
    <w:rsid w:val="00E41424"/>
    <w:rsid w:val="00E414CB"/>
    <w:rsid w:val="00E4185E"/>
    <w:rsid w:val="00E41B71"/>
    <w:rsid w:val="00E42139"/>
    <w:rsid w:val="00E421CF"/>
    <w:rsid w:val="00E42332"/>
    <w:rsid w:val="00E4233D"/>
    <w:rsid w:val="00E4281B"/>
    <w:rsid w:val="00E4325D"/>
    <w:rsid w:val="00E434BC"/>
    <w:rsid w:val="00E4354E"/>
    <w:rsid w:val="00E43FBB"/>
    <w:rsid w:val="00E441F2"/>
    <w:rsid w:val="00E45604"/>
    <w:rsid w:val="00E45E6F"/>
    <w:rsid w:val="00E4714D"/>
    <w:rsid w:val="00E475D4"/>
    <w:rsid w:val="00E502A6"/>
    <w:rsid w:val="00E505DF"/>
    <w:rsid w:val="00E5117A"/>
    <w:rsid w:val="00E514DF"/>
    <w:rsid w:val="00E53289"/>
    <w:rsid w:val="00E5364F"/>
    <w:rsid w:val="00E53682"/>
    <w:rsid w:val="00E53C05"/>
    <w:rsid w:val="00E53EF3"/>
    <w:rsid w:val="00E5466E"/>
    <w:rsid w:val="00E54D3A"/>
    <w:rsid w:val="00E54E29"/>
    <w:rsid w:val="00E557DA"/>
    <w:rsid w:val="00E55A3C"/>
    <w:rsid w:val="00E579EF"/>
    <w:rsid w:val="00E57DE5"/>
    <w:rsid w:val="00E60422"/>
    <w:rsid w:val="00E60929"/>
    <w:rsid w:val="00E615CD"/>
    <w:rsid w:val="00E61826"/>
    <w:rsid w:val="00E62129"/>
    <w:rsid w:val="00E63247"/>
    <w:rsid w:val="00E6460F"/>
    <w:rsid w:val="00E65298"/>
    <w:rsid w:val="00E65378"/>
    <w:rsid w:val="00E663A6"/>
    <w:rsid w:val="00E7011D"/>
    <w:rsid w:val="00E705F1"/>
    <w:rsid w:val="00E70A0A"/>
    <w:rsid w:val="00E70F1A"/>
    <w:rsid w:val="00E71CF2"/>
    <w:rsid w:val="00E7241E"/>
    <w:rsid w:val="00E727C2"/>
    <w:rsid w:val="00E73247"/>
    <w:rsid w:val="00E75335"/>
    <w:rsid w:val="00E75903"/>
    <w:rsid w:val="00E75940"/>
    <w:rsid w:val="00E75945"/>
    <w:rsid w:val="00E76530"/>
    <w:rsid w:val="00E80032"/>
    <w:rsid w:val="00E80667"/>
    <w:rsid w:val="00E81BF7"/>
    <w:rsid w:val="00E82146"/>
    <w:rsid w:val="00E83332"/>
    <w:rsid w:val="00E84FC7"/>
    <w:rsid w:val="00E87148"/>
    <w:rsid w:val="00E875B3"/>
    <w:rsid w:val="00E87667"/>
    <w:rsid w:val="00E90810"/>
    <w:rsid w:val="00E91683"/>
    <w:rsid w:val="00E92314"/>
    <w:rsid w:val="00E928AF"/>
    <w:rsid w:val="00E930D4"/>
    <w:rsid w:val="00E93CBE"/>
    <w:rsid w:val="00E952BF"/>
    <w:rsid w:val="00E95654"/>
    <w:rsid w:val="00E95894"/>
    <w:rsid w:val="00E95F16"/>
    <w:rsid w:val="00E96BEF"/>
    <w:rsid w:val="00E96C50"/>
    <w:rsid w:val="00E975B9"/>
    <w:rsid w:val="00E97F40"/>
    <w:rsid w:val="00EA05C7"/>
    <w:rsid w:val="00EA0961"/>
    <w:rsid w:val="00EA1239"/>
    <w:rsid w:val="00EA177B"/>
    <w:rsid w:val="00EA214E"/>
    <w:rsid w:val="00EA24ED"/>
    <w:rsid w:val="00EA2F40"/>
    <w:rsid w:val="00EA328C"/>
    <w:rsid w:val="00EA344B"/>
    <w:rsid w:val="00EA3F3D"/>
    <w:rsid w:val="00EA4156"/>
    <w:rsid w:val="00EA4257"/>
    <w:rsid w:val="00EA4A5C"/>
    <w:rsid w:val="00EA4DC8"/>
    <w:rsid w:val="00EA5392"/>
    <w:rsid w:val="00EA71C8"/>
    <w:rsid w:val="00EA7400"/>
    <w:rsid w:val="00EA7623"/>
    <w:rsid w:val="00EB075B"/>
    <w:rsid w:val="00EB2E39"/>
    <w:rsid w:val="00EB3184"/>
    <w:rsid w:val="00EB3915"/>
    <w:rsid w:val="00EB3C35"/>
    <w:rsid w:val="00EB4A1A"/>
    <w:rsid w:val="00EB64DD"/>
    <w:rsid w:val="00EC03BB"/>
    <w:rsid w:val="00EC0467"/>
    <w:rsid w:val="00EC1F6C"/>
    <w:rsid w:val="00EC2E00"/>
    <w:rsid w:val="00EC3B2F"/>
    <w:rsid w:val="00EC4944"/>
    <w:rsid w:val="00EC4CF7"/>
    <w:rsid w:val="00EC4EA1"/>
    <w:rsid w:val="00EC4F68"/>
    <w:rsid w:val="00EC57C7"/>
    <w:rsid w:val="00EC627D"/>
    <w:rsid w:val="00EC7E9E"/>
    <w:rsid w:val="00ED037A"/>
    <w:rsid w:val="00ED09B6"/>
    <w:rsid w:val="00ED1994"/>
    <w:rsid w:val="00ED34EB"/>
    <w:rsid w:val="00ED39A8"/>
    <w:rsid w:val="00ED4374"/>
    <w:rsid w:val="00ED4D9E"/>
    <w:rsid w:val="00ED5032"/>
    <w:rsid w:val="00ED535F"/>
    <w:rsid w:val="00ED6068"/>
    <w:rsid w:val="00ED6744"/>
    <w:rsid w:val="00ED6E3F"/>
    <w:rsid w:val="00ED70B0"/>
    <w:rsid w:val="00ED795E"/>
    <w:rsid w:val="00ED7C35"/>
    <w:rsid w:val="00ED7F62"/>
    <w:rsid w:val="00EE0263"/>
    <w:rsid w:val="00EE0874"/>
    <w:rsid w:val="00EE12E6"/>
    <w:rsid w:val="00EE1DB8"/>
    <w:rsid w:val="00EE20BA"/>
    <w:rsid w:val="00EE24A0"/>
    <w:rsid w:val="00EE38D2"/>
    <w:rsid w:val="00EE4762"/>
    <w:rsid w:val="00EE48E2"/>
    <w:rsid w:val="00EE4956"/>
    <w:rsid w:val="00EE4BD4"/>
    <w:rsid w:val="00EE5776"/>
    <w:rsid w:val="00EE5D4F"/>
    <w:rsid w:val="00EE6698"/>
    <w:rsid w:val="00EE7613"/>
    <w:rsid w:val="00EE7885"/>
    <w:rsid w:val="00EF0464"/>
    <w:rsid w:val="00EF11EF"/>
    <w:rsid w:val="00EF13F1"/>
    <w:rsid w:val="00EF1C33"/>
    <w:rsid w:val="00EF1D67"/>
    <w:rsid w:val="00EF21FF"/>
    <w:rsid w:val="00EF2222"/>
    <w:rsid w:val="00EF3607"/>
    <w:rsid w:val="00EF38BC"/>
    <w:rsid w:val="00EF4A9A"/>
    <w:rsid w:val="00EF4DD6"/>
    <w:rsid w:val="00EF4FBC"/>
    <w:rsid w:val="00EF5484"/>
    <w:rsid w:val="00EF5D60"/>
    <w:rsid w:val="00EF5F2E"/>
    <w:rsid w:val="00EF5FB7"/>
    <w:rsid w:val="00EF6690"/>
    <w:rsid w:val="00EF69D4"/>
    <w:rsid w:val="00EF6C45"/>
    <w:rsid w:val="00EF6C7A"/>
    <w:rsid w:val="00EF7204"/>
    <w:rsid w:val="00EF7410"/>
    <w:rsid w:val="00EF7979"/>
    <w:rsid w:val="00EF79F7"/>
    <w:rsid w:val="00F000B7"/>
    <w:rsid w:val="00F000CE"/>
    <w:rsid w:val="00F00191"/>
    <w:rsid w:val="00F00D6F"/>
    <w:rsid w:val="00F00FF7"/>
    <w:rsid w:val="00F028DC"/>
    <w:rsid w:val="00F03092"/>
    <w:rsid w:val="00F0325F"/>
    <w:rsid w:val="00F04212"/>
    <w:rsid w:val="00F04D67"/>
    <w:rsid w:val="00F05B86"/>
    <w:rsid w:val="00F06C85"/>
    <w:rsid w:val="00F06E85"/>
    <w:rsid w:val="00F07282"/>
    <w:rsid w:val="00F07BDB"/>
    <w:rsid w:val="00F07C0A"/>
    <w:rsid w:val="00F103E3"/>
    <w:rsid w:val="00F109CB"/>
    <w:rsid w:val="00F10F5A"/>
    <w:rsid w:val="00F10FA6"/>
    <w:rsid w:val="00F1127F"/>
    <w:rsid w:val="00F12320"/>
    <w:rsid w:val="00F12711"/>
    <w:rsid w:val="00F133C2"/>
    <w:rsid w:val="00F13895"/>
    <w:rsid w:val="00F1398B"/>
    <w:rsid w:val="00F13FDB"/>
    <w:rsid w:val="00F1403A"/>
    <w:rsid w:val="00F14459"/>
    <w:rsid w:val="00F145C5"/>
    <w:rsid w:val="00F1520E"/>
    <w:rsid w:val="00F154A4"/>
    <w:rsid w:val="00F17DEE"/>
    <w:rsid w:val="00F2024E"/>
    <w:rsid w:val="00F203F3"/>
    <w:rsid w:val="00F20DE8"/>
    <w:rsid w:val="00F20F5A"/>
    <w:rsid w:val="00F21170"/>
    <w:rsid w:val="00F23132"/>
    <w:rsid w:val="00F23264"/>
    <w:rsid w:val="00F23983"/>
    <w:rsid w:val="00F24AD7"/>
    <w:rsid w:val="00F24DFA"/>
    <w:rsid w:val="00F261E3"/>
    <w:rsid w:val="00F262E6"/>
    <w:rsid w:val="00F26A96"/>
    <w:rsid w:val="00F27885"/>
    <w:rsid w:val="00F27D43"/>
    <w:rsid w:val="00F30535"/>
    <w:rsid w:val="00F31BE8"/>
    <w:rsid w:val="00F33583"/>
    <w:rsid w:val="00F350A0"/>
    <w:rsid w:val="00F351EA"/>
    <w:rsid w:val="00F35D54"/>
    <w:rsid w:val="00F36F5A"/>
    <w:rsid w:val="00F3702D"/>
    <w:rsid w:val="00F377A8"/>
    <w:rsid w:val="00F40E7A"/>
    <w:rsid w:val="00F415D7"/>
    <w:rsid w:val="00F424EC"/>
    <w:rsid w:val="00F430AE"/>
    <w:rsid w:val="00F4312C"/>
    <w:rsid w:val="00F43DB0"/>
    <w:rsid w:val="00F440EE"/>
    <w:rsid w:val="00F4476D"/>
    <w:rsid w:val="00F46CF7"/>
    <w:rsid w:val="00F46F9E"/>
    <w:rsid w:val="00F47010"/>
    <w:rsid w:val="00F50797"/>
    <w:rsid w:val="00F51FC8"/>
    <w:rsid w:val="00F5348B"/>
    <w:rsid w:val="00F53A7F"/>
    <w:rsid w:val="00F53B70"/>
    <w:rsid w:val="00F53DAC"/>
    <w:rsid w:val="00F542A0"/>
    <w:rsid w:val="00F54406"/>
    <w:rsid w:val="00F55A4C"/>
    <w:rsid w:val="00F56183"/>
    <w:rsid w:val="00F56BE9"/>
    <w:rsid w:val="00F56D8A"/>
    <w:rsid w:val="00F57B72"/>
    <w:rsid w:val="00F6062D"/>
    <w:rsid w:val="00F62673"/>
    <w:rsid w:val="00F63269"/>
    <w:rsid w:val="00F64313"/>
    <w:rsid w:val="00F649CD"/>
    <w:rsid w:val="00F64FE6"/>
    <w:rsid w:val="00F65026"/>
    <w:rsid w:val="00F6686E"/>
    <w:rsid w:val="00F6688A"/>
    <w:rsid w:val="00F6697B"/>
    <w:rsid w:val="00F67D94"/>
    <w:rsid w:val="00F7051F"/>
    <w:rsid w:val="00F707AC"/>
    <w:rsid w:val="00F71559"/>
    <w:rsid w:val="00F73622"/>
    <w:rsid w:val="00F73A06"/>
    <w:rsid w:val="00F73B20"/>
    <w:rsid w:val="00F73D10"/>
    <w:rsid w:val="00F74421"/>
    <w:rsid w:val="00F74CCE"/>
    <w:rsid w:val="00F764EC"/>
    <w:rsid w:val="00F76C85"/>
    <w:rsid w:val="00F772E9"/>
    <w:rsid w:val="00F7787A"/>
    <w:rsid w:val="00F800EE"/>
    <w:rsid w:val="00F80A67"/>
    <w:rsid w:val="00F811E4"/>
    <w:rsid w:val="00F814E5"/>
    <w:rsid w:val="00F81FB6"/>
    <w:rsid w:val="00F82CA5"/>
    <w:rsid w:val="00F83589"/>
    <w:rsid w:val="00F83E3A"/>
    <w:rsid w:val="00F8403C"/>
    <w:rsid w:val="00F84AF8"/>
    <w:rsid w:val="00F85127"/>
    <w:rsid w:val="00F8593E"/>
    <w:rsid w:val="00F86AEB"/>
    <w:rsid w:val="00F87082"/>
    <w:rsid w:val="00F8738F"/>
    <w:rsid w:val="00F879AD"/>
    <w:rsid w:val="00F9054E"/>
    <w:rsid w:val="00F90DB0"/>
    <w:rsid w:val="00F90F20"/>
    <w:rsid w:val="00F91330"/>
    <w:rsid w:val="00F938CC"/>
    <w:rsid w:val="00F9443C"/>
    <w:rsid w:val="00F953D3"/>
    <w:rsid w:val="00FA013E"/>
    <w:rsid w:val="00FA08EA"/>
    <w:rsid w:val="00FA182D"/>
    <w:rsid w:val="00FA2152"/>
    <w:rsid w:val="00FA2C20"/>
    <w:rsid w:val="00FA2CCF"/>
    <w:rsid w:val="00FA3B85"/>
    <w:rsid w:val="00FA468A"/>
    <w:rsid w:val="00FA60A9"/>
    <w:rsid w:val="00FA60B9"/>
    <w:rsid w:val="00FA61AF"/>
    <w:rsid w:val="00FA70CC"/>
    <w:rsid w:val="00FB021E"/>
    <w:rsid w:val="00FB091B"/>
    <w:rsid w:val="00FB0B0B"/>
    <w:rsid w:val="00FB126F"/>
    <w:rsid w:val="00FB2623"/>
    <w:rsid w:val="00FB3000"/>
    <w:rsid w:val="00FB3603"/>
    <w:rsid w:val="00FB3CAB"/>
    <w:rsid w:val="00FB47A7"/>
    <w:rsid w:val="00FB4C4A"/>
    <w:rsid w:val="00FB5021"/>
    <w:rsid w:val="00FB69D0"/>
    <w:rsid w:val="00FB7BFC"/>
    <w:rsid w:val="00FB7CCE"/>
    <w:rsid w:val="00FC20B2"/>
    <w:rsid w:val="00FC2F89"/>
    <w:rsid w:val="00FC33EC"/>
    <w:rsid w:val="00FC3CFB"/>
    <w:rsid w:val="00FC4EA5"/>
    <w:rsid w:val="00FC5078"/>
    <w:rsid w:val="00FC6158"/>
    <w:rsid w:val="00FC6A5D"/>
    <w:rsid w:val="00FC71BC"/>
    <w:rsid w:val="00FC7998"/>
    <w:rsid w:val="00FC7E4E"/>
    <w:rsid w:val="00FC7E62"/>
    <w:rsid w:val="00FD06E1"/>
    <w:rsid w:val="00FD099C"/>
    <w:rsid w:val="00FD182C"/>
    <w:rsid w:val="00FD1865"/>
    <w:rsid w:val="00FD1FAE"/>
    <w:rsid w:val="00FD30DB"/>
    <w:rsid w:val="00FD3A0E"/>
    <w:rsid w:val="00FD420F"/>
    <w:rsid w:val="00FD421E"/>
    <w:rsid w:val="00FD5685"/>
    <w:rsid w:val="00FD5BCF"/>
    <w:rsid w:val="00FD6A6F"/>
    <w:rsid w:val="00FD7294"/>
    <w:rsid w:val="00FD7905"/>
    <w:rsid w:val="00FE0FFD"/>
    <w:rsid w:val="00FE1A85"/>
    <w:rsid w:val="00FE2AE3"/>
    <w:rsid w:val="00FE2CA6"/>
    <w:rsid w:val="00FE2DA8"/>
    <w:rsid w:val="00FE3F6C"/>
    <w:rsid w:val="00FE4A9A"/>
    <w:rsid w:val="00FE53F8"/>
    <w:rsid w:val="00FE574A"/>
    <w:rsid w:val="00FE5F73"/>
    <w:rsid w:val="00FE6245"/>
    <w:rsid w:val="00FE6544"/>
    <w:rsid w:val="00FE65A9"/>
    <w:rsid w:val="00FE7BA1"/>
    <w:rsid w:val="00FE7EFD"/>
    <w:rsid w:val="00FF069D"/>
    <w:rsid w:val="00FF07F6"/>
    <w:rsid w:val="00FF0D68"/>
    <w:rsid w:val="00FF18BD"/>
    <w:rsid w:val="00FF225A"/>
    <w:rsid w:val="00FF2C04"/>
    <w:rsid w:val="00FF3329"/>
    <w:rsid w:val="00FF3B21"/>
    <w:rsid w:val="00FF3C6B"/>
    <w:rsid w:val="00FF4056"/>
    <w:rsid w:val="00FF42EE"/>
    <w:rsid w:val="00FF4B81"/>
    <w:rsid w:val="00FF5F8C"/>
    <w:rsid w:val="00FF6943"/>
    <w:rsid w:val="00FF6D6F"/>
    <w:rsid w:val="00FF76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4232DE"/>
  <w14:defaultImageDpi w14:val="32767"/>
  <w15:docId w15:val="{13F1FEE1-B4FD-4BF0-B5C2-50AAB1AD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2"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Spacing"/>
    <w:next w:val="Normal"/>
    <w:link w:val="Heading1Char"/>
    <w:uiPriority w:val="1"/>
    <w:qFormat/>
    <w:rsid w:val="005A7263"/>
    <w:pPr>
      <w:outlineLvl w:val="0"/>
    </w:pPr>
    <w:rPr>
      <w:b/>
      <w:sz w:val="32"/>
      <w:szCs w:val="32"/>
    </w:rPr>
  </w:style>
  <w:style w:type="paragraph" w:styleId="Heading2">
    <w:name w:val="heading 2"/>
    <w:basedOn w:val="NoSpacing"/>
    <w:next w:val="Normal"/>
    <w:link w:val="Heading2Char1"/>
    <w:uiPriority w:val="2"/>
    <w:qFormat/>
    <w:rsid w:val="008D5218"/>
    <w:pPr>
      <w:outlineLvl w:val="1"/>
    </w:pPr>
    <w:rPr>
      <w:b/>
    </w:rPr>
  </w:style>
  <w:style w:type="paragraph" w:styleId="Heading3">
    <w:name w:val="heading 3"/>
    <w:basedOn w:val="NoSpacing"/>
    <w:next w:val="Normal"/>
    <w:link w:val="Heading3Char1"/>
    <w:uiPriority w:val="2"/>
    <w:qFormat/>
    <w:rsid w:val="008D5218"/>
    <w:pPr>
      <w:outlineLvl w:val="2"/>
    </w:pPr>
    <w:rPr>
      <w:bCs/>
      <w:i/>
    </w:rPr>
  </w:style>
  <w:style w:type="paragraph" w:styleId="Heading4">
    <w:name w:val="heading 4"/>
    <w:basedOn w:val="Heading3"/>
    <w:next w:val="Normal"/>
    <w:link w:val="Heading4Char"/>
    <w:uiPriority w:val="3"/>
    <w:qFormat/>
    <w:rsid w:val="005743D8"/>
    <w:pPr>
      <w:numPr>
        <w:ilvl w:val="3"/>
      </w:numPr>
      <w:ind w:left="902" w:hanging="902"/>
      <w:outlineLvl w:val="3"/>
    </w:pPr>
    <w:rPr>
      <w:rFonts w:asciiTheme="majorHAnsi" w:hAnsiTheme="majorHAnsi"/>
      <w:i w:val="0"/>
      <w:color w:val="323E4F"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703E8"/>
    <w:pPr>
      <w:spacing w:after="0" w:line="240" w:lineRule="auto"/>
    </w:pPr>
  </w:style>
  <w:style w:type="character" w:styleId="Hyperlink">
    <w:name w:val="Hyperlink"/>
    <w:basedOn w:val="DefaultParagraphFont"/>
    <w:uiPriority w:val="99"/>
    <w:unhideWhenUsed/>
    <w:rsid w:val="005703E8"/>
    <w:rPr>
      <w:color w:val="0563C1" w:themeColor="hyperlink"/>
      <w:u w:val="single"/>
    </w:rPr>
  </w:style>
  <w:style w:type="paragraph" w:styleId="Header">
    <w:name w:val="header"/>
    <w:basedOn w:val="Normal"/>
    <w:link w:val="HeaderChar"/>
    <w:uiPriority w:val="99"/>
    <w:unhideWhenUsed/>
    <w:rsid w:val="00106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435"/>
  </w:style>
  <w:style w:type="paragraph" w:styleId="Footer">
    <w:name w:val="footer"/>
    <w:basedOn w:val="Normal"/>
    <w:link w:val="FooterChar"/>
    <w:uiPriority w:val="99"/>
    <w:unhideWhenUsed/>
    <w:rsid w:val="00106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435"/>
  </w:style>
  <w:style w:type="table" w:styleId="TableGrid">
    <w:name w:val="Table Grid"/>
    <w:basedOn w:val="TableNormal"/>
    <w:uiPriority w:val="39"/>
    <w:rsid w:val="00927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763E6"/>
    <w:pPr>
      <w:spacing w:after="0"/>
      <w:jc w:val="center"/>
    </w:pPr>
    <w:rPr>
      <w:rFonts w:ascii="Calibri" w:hAnsi="Calibri" w:cs="Calibri"/>
      <w:noProof/>
      <w:lang w:val="en-US"/>
    </w:rPr>
  </w:style>
  <w:style w:type="character" w:customStyle="1" w:styleId="NoSpacingChar">
    <w:name w:val="No Spacing Char"/>
    <w:basedOn w:val="DefaultParagraphFont"/>
    <w:link w:val="NoSpacing"/>
    <w:uiPriority w:val="1"/>
    <w:rsid w:val="001763E6"/>
  </w:style>
  <w:style w:type="character" w:customStyle="1" w:styleId="EndNoteBibliographyTitleChar">
    <w:name w:val="EndNote Bibliography Title Char"/>
    <w:basedOn w:val="NoSpacingChar"/>
    <w:link w:val="EndNoteBibliographyTitle"/>
    <w:rsid w:val="001763E6"/>
    <w:rPr>
      <w:rFonts w:ascii="Calibri" w:hAnsi="Calibri" w:cs="Calibri"/>
      <w:noProof/>
      <w:lang w:val="en-US"/>
    </w:rPr>
  </w:style>
  <w:style w:type="paragraph" w:customStyle="1" w:styleId="EndNoteBibliography">
    <w:name w:val="EndNote Bibliography"/>
    <w:basedOn w:val="Normal"/>
    <w:link w:val="EndNoteBibliographyChar"/>
    <w:rsid w:val="001763E6"/>
    <w:pPr>
      <w:spacing w:line="240" w:lineRule="auto"/>
    </w:pPr>
    <w:rPr>
      <w:rFonts w:ascii="Calibri" w:hAnsi="Calibri" w:cs="Calibri"/>
      <w:noProof/>
      <w:lang w:val="en-US"/>
    </w:rPr>
  </w:style>
  <w:style w:type="character" w:customStyle="1" w:styleId="EndNoteBibliographyChar">
    <w:name w:val="EndNote Bibliography Char"/>
    <w:basedOn w:val="NoSpacingChar"/>
    <w:link w:val="EndNoteBibliography"/>
    <w:rsid w:val="001763E6"/>
    <w:rPr>
      <w:rFonts w:ascii="Calibri" w:hAnsi="Calibri" w:cs="Calibri"/>
      <w:noProof/>
      <w:lang w:val="en-US"/>
    </w:rPr>
  </w:style>
  <w:style w:type="character" w:styleId="CommentReference">
    <w:name w:val="annotation reference"/>
    <w:basedOn w:val="DefaultParagraphFont"/>
    <w:uiPriority w:val="99"/>
    <w:semiHidden/>
    <w:unhideWhenUsed/>
    <w:rsid w:val="00C638A9"/>
    <w:rPr>
      <w:sz w:val="16"/>
      <w:szCs w:val="16"/>
    </w:rPr>
  </w:style>
  <w:style w:type="paragraph" w:styleId="CommentText">
    <w:name w:val="annotation text"/>
    <w:basedOn w:val="Normal"/>
    <w:link w:val="CommentTextChar"/>
    <w:uiPriority w:val="99"/>
    <w:unhideWhenUsed/>
    <w:rsid w:val="00C638A9"/>
    <w:pPr>
      <w:spacing w:line="240" w:lineRule="auto"/>
    </w:pPr>
    <w:rPr>
      <w:sz w:val="20"/>
      <w:szCs w:val="20"/>
    </w:rPr>
  </w:style>
  <w:style w:type="character" w:customStyle="1" w:styleId="CommentTextChar">
    <w:name w:val="Comment Text Char"/>
    <w:basedOn w:val="DefaultParagraphFont"/>
    <w:link w:val="CommentText"/>
    <w:uiPriority w:val="99"/>
    <w:rsid w:val="00C638A9"/>
    <w:rPr>
      <w:sz w:val="20"/>
      <w:szCs w:val="20"/>
    </w:rPr>
  </w:style>
  <w:style w:type="paragraph" w:styleId="CommentSubject">
    <w:name w:val="annotation subject"/>
    <w:basedOn w:val="CommentText"/>
    <w:next w:val="CommentText"/>
    <w:link w:val="CommentSubjectChar"/>
    <w:uiPriority w:val="99"/>
    <w:semiHidden/>
    <w:unhideWhenUsed/>
    <w:rsid w:val="00C638A9"/>
    <w:rPr>
      <w:b/>
      <w:bCs/>
    </w:rPr>
  </w:style>
  <w:style w:type="character" w:customStyle="1" w:styleId="CommentSubjectChar">
    <w:name w:val="Comment Subject Char"/>
    <w:basedOn w:val="CommentTextChar"/>
    <w:link w:val="CommentSubject"/>
    <w:uiPriority w:val="99"/>
    <w:semiHidden/>
    <w:rsid w:val="00C638A9"/>
    <w:rPr>
      <w:b/>
      <w:bCs/>
      <w:sz w:val="20"/>
      <w:szCs w:val="20"/>
    </w:rPr>
  </w:style>
  <w:style w:type="paragraph" w:styleId="BalloonText">
    <w:name w:val="Balloon Text"/>
    <w:basedOn w:val="Normal"/>
    <w:link w:val="BalloonTextChar"/>
    <w:uiPriority w:val="99"/>
    <w:semiHidden/>
    <w:unhideWhenUsed/>
    <w:rsid w:val="00C638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8A9"/>
    <w:rPr>
      <w:rFonts w:ascii="Segoe UI" w:hAnsi="Segoe UI" w:cs="Segoe UI"/>
      <w:sz w:val="18"/>
      <w:szCs w:val="18"/>
    </w:rPr>
  </w:style>
  <w:style w:type="character" w:styleId="IntenseEmphasis">
    <w:name w:val="Intense Emphasis"/>
    <w:basedOn w:val="DefaultParagraphFont"/>
    <w:uiPriority w:val="21"/>
    <w:qFormat/>
    <w:rsid w:val="000B471B"/>
    <w:rPr>
      <w:b w:val="0"/>
      <w:bCs/>
      <w:i/>
      <w:iCs/>
      <w:color w:val="5B9BD5" w:themeColor="accent1"/>
    </w:rPr>
  </w:style>
  <w:style w:type="character" w:customStyle="1" w:styleId="Heading1Char">
    <w:name w:val="Heading 1 Char"/>
    <w:basedOn w:val="DefaultParagraphFont"/>
    <w:link w:val="Heading1"/>
    <w:uiPriority w:val="1"/>
    <w:rsid w:val="005A7263"/>
    <w:rPr>
      <w:b/>
      <w:sz w:val="32"/>
      <w:szCs w:val="32"/>
    </w:rPr>
  </w:style>
  <w:style w:type="character" w:customStyle="1" w:styleId="Heading2Char">
    <w:name w:val="Heading 2 Char"/>
    <w:basedOn w:val="DefaultParagraphFont"/>
    <w:uiPriority w:val="9"/>
    <w:semiHidden/>
    <w:rsid w:val="005743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uiPriority w:val="9"/>
    <w:semiHidden/>
    <w:rsid w:val="005743D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3"/>
    <w:rsid w:val="005743D8"/>
    <w:rPr>
      <w:rFonts w:asciiTheme="majorHAnsi" w:eastAsiaTheme="majorEastAsia" w:hAnsiTheme="majorHAnsi" w:cstheme="majorBidi"/>
      <w:bCs/>
      <w:color w:val="323E4F" w:themeColor="text2" w:themeShade="BF"/>
      <w:lang w:eastAsia="en-GB"/>
    </w:rPr>
  </w:style>
  <w:style w:type="character" w:customStyle="1" w:styleId="Heading2Char1">
    <w:name w:val="Heading 2 Char1"/>
    <w:basedOn w:val="DefaultParagraphFont"/>
    <w:link w:val="Heading2"/>
    <w:uiPriority w:val="2"/>
    <w:rsid w:val="008D5218"/>
    <w:rPr>
      <w:b/>
    </w:rPr>
  </w:style>
  <w:style w:type="character" w:customStyle="1" w:styleId="Heading3Char1">
    <w:name w:val="Heading 3 Char1"/>
    <w:basedOn w:val="DefaultParagraphFont"/>
    <w:link w:val="Heading3"/>
    <w:uiPriority w:val="2"/>
    <w:rsid w:val="008D5218"/>
    <w:rPr>
      <w:bCs/>
      <w:i/>
    </w:rPr>
  </w:style>
  <w:style w:type="character" w:styleId="Strong">
    <w:name w:val="Strong"/>
    <w:basedOn w:val="DefaultParagraphFont"/>
    <w:uiPriority w:val="22"/>
    <w:qFormat/>
    <w:rsid w:val="005743D8"/>
    <w:rPr>
      <w:b/>
      <w:bCs/>
    </w:rPr>
  </w:style>
  <w:style w:type="paragraph" w:styleId="Caption">
    <w:name w:val="caption"/>
    <w:basedOn w:val="Normal"/>
    <w:next w:val="Normal"/>
    <w:uiPriority w:val="35"/>
    <w:unhideWhenUsed/>
    <w:qFormat/>
    <w:rsid w:val="005743D8"/>
    <w:pPr>
      <w:spacing w:after="0" w:line="240" w:lineRule="auto"/>
      <w:jc w:val="both"/>
    </w:pPr>
    <w:rPr>
      <w:rFonts w:ascii="Calibri" w:eastAsiaTheme="minorEastAsia" w:hAnsi="Calibri"/>
      <w:i/>
      <w:iCs/>
      <w:color w:val="44546A" w:themeColor="text2"/>
      <w:sz w:val="20"/>
      <w:szCs w:val="18"/>
      <w:lang w:eastAsia="en-GB"/>
    </w:rPr>
  </w:style>
  <w:style w:type="character" w:styleId="SubtleReference">
    <w:name w:val="Subtle Reference"/>
    <w:basedOn w:val="DefaultParagraphFont"/>
    <w:uiPriority w:val="31"/>
    <w:qFormat/>
    <w:rsid w:val="005743D8"/>
    <w:rPr>
      <w:smallCaps/>
      <w:color w:val="5A5A5A" w:themeColor="text1" w:themeTint="A5"/>
    </w:rPr>
  </w:style>
  <w:style w:type="paragraph" w:styleId="ListParagraph">
    <w:name w:val="List Paragraph"/>
    <w:basedOn w:val="Normal"/>
    <w:uiPriority w:val="34"/>
    <w:qFormat/>
    <w:rsid w:val="00370168"/>
    <w:pPr>
      <w:spacing w:after="200" w:line="276" w:lineRule="auto"/>
      <w:ind w:left="720"/>
      <w:contextualSpacing/>
      <w:jc w:val="both"/>
    </w:pPr>
    <w:rPr>
      <w:rFonts w:ascii="Calibri" w:eastAsiaTheme="minorEastAsia" w:hAnsi="Calibri"/>
      <w:szCs w:val="20"/>
      <w:lang w:eastAsia="en-GB"/>
    </w:rPr>
  </w:style>
  <w:style w:type="character" w:customStyle="1" w:styleId="internalref">
    <w:name w:val="internalref"/>
    <w:basedOn w:val="DefaultParagraphFont"/>
    <w:rsid w:val="0063029D"/>
  </w:style>
  <w:style w:type="paragraph" w:customStyle="1" w:styleId="Default">
    <w:name w:val="Default"/>
    <w:rsid w:val="00C9011E"/>
    <w:pPr>
      <w:autoSpaceDE w:val="0"/>
      <w:autoSpaceDN w:val="0"/>
      <w:adjustRightInd w:val="0"/>
      <w:spacing w:after="0" w:line="240" w:lineRule="auto"/>
    </w:pPr>
    <w:rPr>
      <w:rFonts w:ascii="Calibri" w:hAnsi="Calibri" w:cs="Calibri"/>
      <w:color w:val="000000"/>
      <w:sz w:val="24"/>
      <w:szCs w:val="24"/>
      <w:lang w:val="en-US"/>
    </w:rPr>
  </w:style>
  <w:style w:type="paragraph" w:styleId="Revision">
    <w:name w:val="Revision"/>
    <w:hidden/>
    <w:uiPriority w:val="99"/>
    <w:semiHidden/>
    <w:rsid w:val="00C9011E"/>
    <w:pPr>
      <w:spacing w:after="0" w:line="240" w:lineRule="auto"/>
    </w:pPr>
  </w:style>
  <w:style w:type="character" w:styleId="LineNumber">
    <w:name w:val="line number"/>
    <w:basedOn w:val="DefaultParagraphFont"/>
    <w:uiPriority w:val="99"/>
    <w:semiHidden/>
    <w:unhideWhenUsed/>
    <w:rsid w:val="00EF5D60"/>
  </w:style>
  <w:style w:type="character" w:styleId="FollowedHyperlink">
    <w:name w:val="FollowedHyperlink"/>
    <w:basedOn w:val="DefaultParagraphFont"/>
    <w:uiPriority w:val="99"/>
    <w:semiHidden/>
    <w:unhideWhenUsed/>
    <w:rsid w:val="00D81791"/>
    <w:rPr>
      <w:color w:val="954F72" w:themeColor="followedHyperlink"/>
      <w:u w:val="single"/>
    </w:rPr>
  </w:style>
  <w:style w:type="character" w:styleId="Mention">
    <w:name w:val="Mention"/>
    <w:basedOn w:val="DefaultParagraphFont"/>
    <w:uiPriority w:val="99"/>
    <w:semiHidden/>
    <w:unhideWhenUsed/>
    <w:rsid w:val="00812A66"/>
    <w:rPr>
      <w:color w:val="2B579A"/>
      <w:shd w:val="clear" w:color="auto" w:fill="E6E6E6"/>
    </w:rPr>
  </w:style>
  <w:style w:type="table" w:customStyle="1" w:styleId="TableGridLight1">
    <w:name w:val="Table Grid Light1"/>
    <w:basedOn w:val="TableNormal"/>
    <w:uiPriority w:val="40"/>
    <w:rsid w:val="00CC0BF3"/>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F430AE"/>
    <w:rPr>
      <w:color w:val="808080"/>
      <w:shd w:val="clear" w:color="auto" w:fill="E6E6E6"/>
    </w:rPr>
  </w:style>
  <w:style w:type="character" w:customStyle="1" w:styleId="UnresolvedMention2">
    <w:name w:val="Unresolved Mention2"/>
    <w:basedOn w:val="DefaultParagraphFont"/>
    <w:uiPriority w:val="99"/>
    <w:semiHidden/>
    <w:unhideWhenUsed/>
    <w:rsid w:val="006503CC"/>
    <w:rPr>
      <w:color w:val="808080"/>
      <w:shd w:val="clear" w:color="auto" w:fill="E6E6E6"/>
    </w:rPr>
  </w:style>
  <w:style w:type="character" w:styleId="UnresolvedMention">
    <w:name w:val="Unresolved Mention"/>
    <w:basedOn w:val="DefaultParagraphFont"/>
    <w:uiPriority w:val="99"/>
    <w:semiHidden/>
    <w:unhideWhenUsed/>
    <w:rsid w:val="008451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292194">
      <w:bodyDiv w:val="1"/>
      <w:marLeft w:val="0"/>
      <w:marRight w:val="0"/>
      <w:marTop w:val="0"/>
      <w:marBottom w:val="0"/>
      <w:divBdr>
        <w:top w:val="none" w:sz="0" w:space="0" w:color="auto"/>
        <w:left w:val="none" w:sz="0" w:space="0" w:color="auto"/>
        <w:bottom w:val="none" w:sz="0" w:space="0" w:color="auto"/>
        <w:right w:val="none" w:sz="0" w:space="0" w:color="auto"/>
      </w:divBdr>
    </w:div>
    <w:div w:id="946738278">
      <w:bodyDiv w:val="1"/>
      <w:marLeft w:val="0"/>
      <w:marRight w:val="0"/>
      <w:marTop w:val="0"/>
      <w:marBottom w:val="0"/>
      <w:divBdr>
        <w:top w:val="none" w:sz="0" w:space="0" w:color="auto"/>
        <w:left w:val="none" w:sz="0" w:space="0" w:color="auto"/>
        <w:bottom w:val="none" w:sz="0" w:space="0" w:color="auto"/>
        <w:right w:val="none" w:sz="0" w:space="0" w:color="auto"/>
      </w:divBdr>
    </w:div>
    <w:div w:id="1412657939">
      <w:bodyDiv w:val="1"/>
      <w:marLeft w:val="0"/>
      <w:marRight w:val="0"/>
      <w:marTop w:val="0"/>
      <w:marBottom w:val="0"/>
      <w:divBdr>
        <w:top w:val="none" w:sz="0" w:space="0" w:color="auto"/>
        <w:left w:val="none" w:sz="0" w:space="0" w:color="auto"/>
        <w:bottom w:val="none" w:sz="0" w:space="0" w:color="auto"/>
        <w:right w:val="none" w:sz="0" w:space="0" w:color="auto"/>
      </w:divBdr>
    </w:div>
    <w:div w:id="1436055491">
      <w:bodyDiv w:val="1"/>
      <w:marLeft w:val="0"/>
      <w:marRight w:val="0"/>
      <w:marTop w:val="0"/>
      <w:marBottom w:val="0"/>
      <w:divBdr>
        <w:top w:val="none" w:sz="0" w:space="0" w:color="auto"/>
        <w:left w:val="none" w:sz="0" w:space="0" w:color="auto"/>
        <w:bottom w:val="none" w:sz="0" w:space="0" w:color="auto"/>
        <w:right w:val="none" w:sz="0" w:space="0" w:color="auto"/>
      </w:divBdr>
    </w:div>
    <w:div w:id="1448044244">
      <w:bodyDiv w:val="1"/>
      <w:marLeft w:val="0"/>
      <w:marRight w:val="0"/>
      <w:marTop w:val="0"/>
      <w:marBottom w:val="0"/>
      <w:divBdr>
        <w:top w:val="none" w:sz="0" w:space="0" w:color="auto"/>
        <w:left w:val="none" w:sz="0" w:space="0" w:color="auto"/>
        <w:bottom w:val="none" w:sz="0" w:space="0" w:color="auto"/>
        <w:right w:val="none" w:sz="0" w:space="0" w:color="auto"/>
      </w:divBdr>
      <w:divsChild>
        <w:div w:id="1667896664">
          <w:marLeft w:val="0"/>
          <w:marRight w:val="0"/>
          <w:marTop w:val="0"/>
          <w:marBottom w:val="360"/>
          <w:divBdr>
            <w:top w:val="none" w:sz="0" w:space="0" w:color="auto"/>
            <w:left w:val="none" w:sz="0" w:space="0" w:color="auto"/>
            <w:bottom w:val="none" w:sz="0" w:space="0" w:color="auto"/>
            <w:right w:val="none" w:sz="0" w:space="0" w:color="auto"/>
          </w:divBdr>
        </w:div>
      </w:divsChild>
    </w:div>
    <w:div w:id="1498765468">
      <w:bodyDiv w:val="1"/>
      <w:marLeft w:val="0"/>
      <w:marRight w:val="0"/>
      <w:marTop w:val="0"/>
      <w:marBottom w:val="0"/>
      <w:divBdr>
        <w:top w:val="none" w:sz="0" w:space="0" w:color="auto"/>
        <w:left w:val="none" w:sz="0" w:space="0" w:color="auto"/>
        <w:bottom w:val="none" w:sz="0" w:space="0" w:color="auto"/>
        <w:right w:val="none" w:sz="0" w:space="0" w:color="auto"/>
      </w:divBdr>
      <w:divsChild>
        <w:div w:id="285047852">
          <w:marLeft w:val="0"/>
          <w:marRight w:val="0"/>
          <w:marTop w:val="0"/>
          <w:marBottom w:val="0"/>
          <w:divBdr>
            <w:top w:val="none" w:sz="0" w:space="0" w:color="auto"/>
            <w:left w:val="none" w:sz="0" w:space="0" w:color="auto"/>
            <w:bottom w:val="none" w:sz="0" w:space="0" w:color="auto"/>
            <w:right w:val="none" w:sz="0" w:space="0" w:color="auto"/>
          </w:divBdr>
          <w:divsChild>
            <w:div w:id="1639457458">
              <w:marLeft w:val="0"/>
              <w:marRight w:val="0"/>
              <w:marTop w:val="0"/>
              <w:marBottom w:val="0"/>
              <w:divBdr>
                <w:top w:val="none" w:sz="0" w:space="0" w:color="auto"/>
                <w:left w:val="none" w:sz="0" w:space="0" w:color="auto"/>
                <w:bottom w:val="none" w:sz="0" w:space="0" w:color="auto"/>
                <w:right w:val="none" w:sz="0" w:space="0" w:color="auto"/>
              </w:divBdr>
              <w:divsChild>
                <w:div w:id="315457384">
                  <w:marLeft w:val="0"/>
                  <w:marRight w:val="0"/>
                  <w:marTop w:val="0"/>
                  <w:marBottom w:val="0"/>
                  <w:divBdr>
                    <w:top w:val="none" w:sz="0" w:space="0" w:color="auto"/>
                    <w:left w:val="none" w:sz="0" w:space="0" w:color="auto"/>
                    <w:bottom w:val="none" w:sz="0" w:space="0" w:color="auto"/>
                    <w:right w:val="none" w:sz="0" w:space="0" w:color="auto"/>
                  </w:divBdr>
                  <w:divsChild>
                    <w:div w:id="810057424">
                      <w:marLeft w:val="0"/>
                      <w:marRight w:val="0"/>
                      <w:marTop w:val="45"/>
                      <w:marBottom w:val="0"/>
                      <w:divBdr>
                        <w:top w:val="none" w:sz="0" w:space="0" w:color="auto"/>
                        <w:left w:val="none" w:sz="0" w:space="0" w:color="auto"/>
                        <w:bottom w:val="none" w:sz="0" w:space="0" w:color="auto"/>
                        <w:right w:val="none" w:sz="0" w:space="0" w:color="auto"/>
                      </w:divBdr>
                      <w:divsChild>
                        <w:div w:id="1727144223">
                          <w:marLeft w:val="0"/>
                          <w:marRight w:val="0"/>
                          <w:marTop w:val="0"/>
                          <w:marBottom w:val="0"/>
                          <w:divBdr>
                            <w:top w:val="none" w:sz="0" w:space="0" w:color="auto"/>
                            <w:left w:val="none" w:sz="0" w:space="0" w:color="auto"/>
                            <w:bottom w:val="none" w:sz="0" w:space="0" w:color="auto"/>
                            <w:right w:val="none" w:sz="0" w:space="0" w:color="auto"/>
                          </w:divBdr>
                          <w:divsChild>
                            <w:div w:id="1471284120">
                              <w:marLeft w:val="2070"/>
                              <w:marRight w:val="3960"/>
                              <w:marTop w:val="0"/>
                              <w:marBottom w:val="0"/>
                              <w:divBdr>
                                <w:top w:val="none" w:sz="0" w:space="0" w:color="auto"/>
                                <w:left w:val="none" w:sz="0" w:space="0" w:color="auto"/>
                                <w:bottom w:val="none" w:sz="0" w:space="0" w:color="auto"/>
                                <w:right w:val="none" w:sz="0" w:space="0" w:color="auto"/>
                              </w:divBdr>
                              <w:divsChild>
                                <w:div w:id="491530051">
                                  <w:marLeft w:val="0"/>
                                  <w:marRight w:val="0"/>
                                  <w:marTop w:val="0"/>
                                  <w:marBottom w:val="0"/>
                                  <w:divBdr>
                                    <w:top w:val="none" w:sz="0" w:space="0" w:color="auto"/>
                                    <w:left w:val="none" w:sz="0" w:space="0" w:color="auto"/>
                                    <w:bottom w:val="none" w:sz="0" w:space="0" w:color="auto"/>
                                    <w:right w:val="none" w:sz="0" w:space="0" w:color="auto"/>
                                  </w:divBdr>
                                  <w:divsChild>
                                    <w:div w:id="568928036">
                                      <w:marLeft w:val="0"/>
                                      <w:marRight w:val="0"/>
                                      <w:marTop w:val="0"/>
                                      <w:marBottom w:val="0"/>
                                      <w:divBdr>
                                        <w:top w:val="none" w:sz="0" w:space="0" w:color="auto"/>
                                        <w:left w:val="none" w:sz="0" w:space="0" w:color="auto"/>
                                        <w:bottom w:val="none" w:sz="0" w:space="0" w:color="auto"/>
                                        <w:right w:val="none" w:sz="0" w:space="0" w:color="auto"/>
                                      </w:divBdr>
                                      <w:divsChild>
                                        <w:div w:id="1952471717">
                                          <w:marLeft w:val="0"/>
                                          <w:marRight w:val="0"/>
                                          <w:marTop w:val="0"/>
                                          <w:marBottom w:val="0"/>
                                          <w:divBdr>
                                            <w:top w:val="none" w:sz="0" w:space="0" w:color="auto"/>
                                            <w:left w:val="none" w:sz="0" w:space="0" w:color="auto"/>
                                            <w:bottom w:val="none" w:sz="0" w:space="0" w:color="auto"/>
                                            <w:right w:val="none" w:sz="0" w:space="0" w:color="auto"/>
                                          </w:divBdr>
                                          <w:divsChild>
                                            <w:div w:id="834420830">
                                              <w:marLeft w:val="0"/>
                                              <w:marRight w:val="0"/>
                                              <w:marTop w:val="90"/>
                                              <w:marBottom w:val="0"/>
                                              <w:divBdr>
                                                <w:top w:val="none" w:sz="0" w:space="0" w:color="auto"/>
                                                <w:left w:val="none" w:sz="0" w:space="0" w:color="auto"/>
                                                <w:bottom w:val="none" w:sz="0" w:space="0" w:color="auto"/>
                                                <w:right w:val="none" w:sz="0" w:space="0" w:color="auto"/>
                                              </w:divBdr>
                                              <w:divsChild>
                                                <w:div w:id="822159374">
                                                  <w:marLeft w:val="0"/>
                                                  <w:marRight w:val="0"/>
                                                  <w:marTop w:val="0"/>
                                                  <w:marBottom w:val="0"/>
                                                  <w:divBdr>
                                                    <w:top w:val="none" w:sz="0" w:space="0" w:color="auto"/>
                                                    <w:left w:val="none" w:sz="0" w:space="0" w:color="auto"/>
                                                    <w:bottom w:val="none" w:sz="0" w:space="0" w:color="auto"/>
                                                    <w:right w:val="none" w:sz="0" w:space="0" w:color="auto"/>
                                                  </w:divBdr>
                                                  <w:divsChild>
                                                    <w:div w:id="1128208310">
                                                      <w:marLeft w:val="0"/>
                                                      <w:marRight w:val="0"/>
                                                      <w:marTop w:val="0"/>
                                                      <w:marBottom w:val="0"/>
                                                      <w:divBdr>
                                                        <w:top w:val="none" w:sz="0" w:space="0" w:color="auto"/>
                                                        <w:left w:val="none" w:sz="0" w:space="0" w:color="auto"/>
                                                        <w:bottom w:val="none" w:sz="0" w:space="0" w:color="auto"/>
                                                        <w:right w:val="none" w:sz="0" w:space="0" w:color="auto"/>
                                                      </w:divBdr>
                                                      <w:divsChild>
                                                        <w:div w:id="831259927">
                                                          <w:marLeft w:val="0"/>
                                                          <w:marRight w:val="0"/>
                                                          <w:marTop w:val="0"/>
                                                          <w:marBottom w:val="0"/>
                                                          <w:divBdr>
                                                            <w:top w:val="none" w:sz="0" w:space="0" w:color="auto"/>
                                                            <w:left w:val="none" w:sz="0" w:space="0" w:color="auto"/>
                                                            <w:bottom w:val="none" w:sz="0" w:space="0" w:color="auto"/>
                                                            <w:right w:val="none" w:sz="0" w:space="0" w:color="auto"/>
                                                          </w:divBdr>
                                                          <w:divsChild>
                                                            <w:div w:id="1474173415">
                                                              <w:marLeft w:val="0"/>
                                                              <w:marRight w:val="0"/>
                                                              <w:marTop w:val="0"/>
                                                              <w:marBottom w:val="390"/>
                                                              <w:divBdr>
                                                                <w:top w:val="none" w:sz="0" w:space="0" w:color="auto"/>
                                                                <w:left w:val="none" w:sz="0" w:space="0" w:color="auto"/>
                                                                <w:bottom w:val="none" w:sz="0" w:space="0" w:color="auto"/>
                                                                <w:right w:val="none" w:sz="0" w:space="0" w:color="auto"/>
                                                              </w:divBdr>
                                                              <w:divsChild>
                                                                <w:div w:id="303856351">
                                                                  <w:marLeft w:val="0"/>
                                                                  <w:marRight w:val="0"/>
                                                                  <w:marTop w:val="0"/>
                                                                  <w:marBottom w:val="0"/>
                                                                  <w:divBdr>
                                                                    <w:top w:val="none" w:sz="0" w:space="0" w:color="auto"/>
                                                                    <w:left w:val="none" w:sz="0" w:space="0" w:color="auto"/>
                                                                    <w:bottom w:val="none" w:sz="0" w:space="0" w:color="auto"/>
                                                                    <w:right w:val="none" w:sz="0" w:space="0" w:color="auto"/>
                                                                  </w:divBdr>
                                                                  <w:divsChild>
                                                                    <w:div w:id="1989044305">
                                                                      <w:marLeft w:val="0"/>
                                                                      <w:marRight w:val="0"/>
                                                                      <w:marTop w:val="0"/>
                                                                      <w:marBottom w:val="0"/>
                                                                      <w:divBdr>
                                                                        <w:top w:val="none" w:sz="0" w:space="0" w:color="auto"/>
                                                                        <w:left w:val="none" w:sz="0" w:space="0" w:color="auto"/>
                                                                        <w:bottom w:val="none" w:sz="0" w:space="0" w:color="auto"/>
                                                                        <w:right w:val="none" w:sz="0" w:space="0" w:color="auto"/>
                                                                      </w:divBdr>
                                                                      <w:divsChild>
                                                                        <w:div w:id="1952937572">
                                                                          <w:marLeft w:val="0"/>
                                                                          <w:marRight w:val="0"/>
                                                                          <w:marTop w:val="0"/>
                                                                          <w:marBottom w:val="0"/>
                                                                          <w:divBdr>
                                                                            <w:top w:val="none" w:sz="0" w:space="0" w:color="auto"/>
                                                                            <w:left w:val="none" w:sz="0" w:space="0" w:color="auto"/>
                                                                            <w:bottom w:val="none" w:sz="0" w:space="0" w:color="auto"/>
                                                                            <w:right w:val="none" w:sz="0" w:space="0" w:color="auto"/>
                                                                          </w:divBdr>
                                                                          <w:divsChild>
                                                                            <w:div w:id="1101951881">
                                                                              <w:marLeft w:val="0"/>
                                                                              <w:marRight w:val="0"/>
                                                                              <w:marTop w:val="0"/>
                                                                              <w:marBottom w:val="0"/>
                                                                              <w:divBdr>
                                                                                <w:top w:val="none" w:sz="0" w:space="0" w:color="auto"/>
                                                                                <w:left w:val="none" w:sz="0" w:space="0" w:color="auto"/>
                                                                                <w:bottom w:val="none" w:sz="0" w:space="0" w:color="auto"/>
                                                                                <w:right w:val="none" w:sz="0" w:space="0" w:color="auto"/>
                                                                              </w:divBdr>
                                                                              <w:divsChild>
                                                                                <w:div w:id="10542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780139">
      <w:bodyDiv w:val="1"/>
      <w:marLeft w:val="0"/>
      <w:marRight w:val="0"/>
      <w:marTop w:val="0"/>
      <w:marBottom w:val="0"/>
      <w:divBdr>
        <w:top w:val="none" w:sz="0" w:space="0" w:color="auto"/>
        <w:left w:val="none" w:sz="0" w:space="0" w:color="auto"/>
        <w:bottom w:val="none" w:sz="0" w:space="0" w:color="auto"/>
        <w:right w:val="none" w:sz="0" w:space="0" w:color="auto"/>
      </w:divBdr>
    </w:div>
    <w:div w:id="1603799909">
      <w:bodyDiv w:val="1"/>
      <w:marLeft w:val="0"/>
      <w:marRight w:val="0"/>
      <w:marTop w:val="0"/>
      <w:marBottom w:val="0"/>
      <w:divBdr>
        <w:top w:val="none" w:sz="0" w:space="0" w:color="auto"/>
        <w:left w:val="none" w:sz="0" w:space="0" w:color="auto"/>
        <w:bottom w:val="none" w:sz="0" w:space="0" w:color="auto"/>
        <w:right w:val="none" w:sz="0" w:space="0" w:color="auto"/>
      </w:divBdr>
    </w:div>
    <w:div w:id="1679431512">
      <w:bodyDiv w:val="1"/>
      <w:marLeft w:val="0"/>
      <w:marRight w:val="0"/>
      <w:marTop w:val="0"/>
      <w:marBottom w:val="0"/>
      <w:divBdr>
        <w:top w:val="none" w:sz="0" w:space="0" w:color="auto"/>
        <w:left w:val="none" w:sz="0" w:space="0" w:color="auto"/>
        <w:bottom w:val="none" w:sz="0" w:space="0" w:color="auto"/>
        <w:right w:val="none" w:sz="0" w:space="0" w:color="auto"/>
      </w:divBdr>
    </w:div>
    <w:div w:id="1915821191">
      <w:bodyDiv w:val="1"/>
      <w:marLeft w:val="0"/>
      <w:marRight w:val="0"/>
      <w:marTop w:val="0"/>
      <w:marBottom w:val="0"/>
      <w:divBdr>
        <w:top w:val="none" w:sz="0" w:space="0" w:color="auto"/>
        <w:left w:val="none" w:sz="0" w:space="0" w:color="auto"/>
        <w:bottom w:val="none" w:sz="0" w:space="0" w:color="auto"/>
        <w:right w:val="none" w:sz="0" w:space="0" w:color="auto"/>
      </w:divBdr>
      <w:divsChild>
        <w:div w:id="1059743414">
          <w:marLeft w:val="792"/>
          <w:marRight w:val="0"/>
          <w:marTop w:val="86"/>
          <w:marBottom w:val="0"/>
          <w:divBdr>
            <w:top w:val="none" w:sz="0" w:space="0" w:color="auto"/>
            <w:left w:val="none" w:sz="0" w:space="0" w:color="auto"/>
            <w:bottom w:val="none" w:sz="0" w:space="0" w:color="auto"/>
            <w:right w:val="none" w:sz="0" w:space="0" w:color="auto"/>
          </w:divBdr>
        </w:div>
      </w:divsChild>
    </w:div>
    <w:div w:id="208483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no.smit@lstmed.ac.uk" TargetMode="External"/><Relationship Id="rId13" Type="http://schemas.openxmlformats.org/officeDocument/2006/relationships/hyperlink" Target="http://www.medsafe.govt.nz/profs/Datasheet/s/Stromectoltab.pdf" TargetMode="Externa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webcitation.org/6st5HcLlY"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hyperlink" Target="http://www.webcitation.org/6v96GFpiw" TargetMode="External"/><Relationship Id="rId20" Type="http://schemas.openxmlformats.org/officeDocument/2006/relationships/package" Target="embeddings/Microsoft_Excel_Worksheet.xlsx"/><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ctizan.org/resources/annual-highlights-2016-english" TargetMode="External"/><Relationship Id="rId24" Type="http://schemas.openxmlformats.org/officeDocument/2006/relationships/image" Target="media/image4.png"/><Relationship Id="rId32"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hyperlink" Target="http://www.who.int/malaria/areas/preventive_therapies/childre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s://clinicaltrials.gov/ct2/show/NCT02511353" TargetMode="External"/><Relationship Id="rId19" Type="http://schemas.openxmlformats.org/officeDocument/2006/relationships/image" Target="media/image1.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linicaltrials.gov/ct2/show/NCT02511353" TargetMode="External"/><Relationship Id="rId14" Type="http://schemas.openxmlformats.org/officeDocument/2006/relationships/hyperlink" Target="http://www.webcitation.org/6ssaG1QhA"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71229-AC20-4618-8432-D61BC94E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1649</TotalTime>
  <Pages>18</Pages>
  <Words>17215</Words>
  <Characters>98132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Menno Smit</dc:creator>
  <cp:keywords/>
  <dc:description/>
  <cp:lastModifiedBy>Menno Smit</cp:lastModifiedBy>
  <cp:revision>48</cp:revision>
  <dcterms:created xsi:type="dcterms:W3CDTF">2017-11-23T13:12:00Z</dcterms:created>
  <dcterms:modified xsi:type="dcterms:W3CDTF">2018-02-15T16:11:00Z</dcterms:modified>
</cp:coreProperties>
</file>