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CA1DE" w14:textId="6D1E897F" w:rsidR="008B4DAF" w:rsidRDefault="00512605" w:rsidP="008B4DAF">
      <w:pPr>
        <w:spacing w:line="36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008B4DAF">
        <w:rPr>
          <w:rFonts w:ascii="Times New Roman" w:hAnsi="Times New Roman" w:cs="Times New Roman"/>
          <w:b/>
          <w:bCs/>
          <w:sz w:val="24"/>
          <w:szCs w:val="24"/>
        </w:rPr>
        <w:t xml:space="preserve"> Genetic diversity of </w:t>
      </w:r>
      <w:r w:rsidR="008B4DAF" w:rsidRPr="00AE5310">
        <w:rPr>
          <w:rFonts w:ascii="Times New Roman" w:hAnsi="Times New Roman" w:cs="Times New Roman"/>
          <w:b/>
          <w:bCs/>
          <w:i/>
          <w:sz w:val="24"/>
          <w:szCs w:val="24"/>
        </w:rPr>
        <w:t>Mycobacterium tuberculosis</w:t>
      </w:r>
      <w:r w:rsidR="008B4DAF">
        <w:rPr>
          <w:rFonts w:ascii="Times New Roman" w:hAnsi="Times New Roman" w:cs="Times New Roman"/>
          <w:b/>
          <w:bCs/>
          <w:sz w:val="24"/>
          <w:szCs w:val="24"/>
        </w:rPr>
        <w:t xml:space="preserve"> clinical isolates in Blantyre, Malawi.</w:t>
      </w:r>
    </w:p>
    <w:p w14:paraId="7A2A890D" w14:textId="77777777" w:rsidR="008B4DAF" w:rsidRDefault="008B4DAF" w:rsidP="008B4DAF">
      <w:pPr>
        <w:spacing w:line="360" w:lineRule="auto"/>
        <w:rPr>
          <w:rFonts w:ascii="Times New Roman" w:hAnsi="Times New Roman" w:cs="Times New Roman"/>
          <w:b/>
          <w:bCs/>
          <w:sz w:val="24"/>
          <w:szCs w:val="24"/>
        </w:rPr>
      </w:pPr>
    </w:p>
    <w:p w14:paraId="4CD8BBE5" w14:textId="77777777" w:rsidR="008B4DAF" w:rsidRDefault="008B4DAF" w:rsidP="008B4DAF">
      <w:pPr>
        <w:spacing w:line="360" w:lineRule="auto"/>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w:t>
      </w:r>
    </w:p>
    <w:p w14:paraId="31AD29EB" w14:textId="110A8439" w:rsidR="008B4DAF" w:rsidRDefault="008B4DAF" w:rsidP="008B4DAF">
      <w:pPr>
        <w:spacing w:line="360" w:lineRule="auto"/>
        <w:rPr>
          <w:rFonts w:ascii="Times New Roman" w:hAnsi="Times New Roman" w:cs="Times New Roman"/>
          <w:sz w:val="24"/>
          <w:szCs w:val="24"/>
        </w:rPr>
      </w:pPr>
      <w:r>
        <w:rPr>
          <w:rFonts w:ascii="Times New Roman" w:hAnsi="Times New Roman" w:cs="Times New Roman"/>
          <w:sz w:val="24"/>
          <w:szCs w:val="24"/>
        </w:rPr>
        <w:t>Victor Ndhlovu</w:t>
      </w:r>
      <w:r>
        <w:rPr>
          <w:rFonts w:ascii="Times New Roman" w:hAnsi="Times New Roman" w:cs="Times New Roman"/>
          <w:sz w:val="24"/>
          <w:szCs w:val="24"/>
          <w:vertAlign w:val="superscript"/>
        </w:rPr>
        <w:t>1,2</w:t>
      </w:r>
      <w:r>
        <w:rPr>
          <w:rFonts w:ascii="Times New Roman" w:hAnsi="Times New Roman" w:cs="Times New Roman"/>
          <w:sz w:val="24"/>
          <w:szCs w:val="24"/>
        </w:rPr>
        <w:t>, Anmol Kiran</w:t>
      </w:r>
      <w:r>
        <w:rPr>
          <w:rFonts w:ascii="Times New Roman" w:hAnsi="Times New Roman" w:cs="Times New Roman"/>
          <w:sz w:val="24"/>
          <w:szCs w:val="24"/>
          <w:vertAlign w:val="superscript"/>
        </w:rPr>
        <w:t>3,7</w:t>
      </w:r>
      <w:r>
        <w:rPr>
          <w:rFonts w:ascii="Times New Roman" w:hAnsi="Times New Roman" w:cs="Times New Roman"/>
          <w:sz w:val="24"/>
          <w:szCs w:val="24"/>
        </w:rPr>
        <w:t>, Derek Sloan</w:t>
      </w:r>
      <w:r>
        <w:rPr>
          <w:rFonts w:ascii="Times New Roman" w:hAnsi="Times New Roman" w:cs="Times New Roman"/>
          <w:sz w:val="24"/>
          <w:szCs w:val="24"/>
          <w:vertAlign w:val="superscript"/>
        </w:rPr>
        <w:t>6</w:t>
      </w:r>
      <w:r>
        <w:rPr>
          <w:rFonts w:ascii="Times New Roman" w:hAnsi="Times New Roman" w:cs="Times New Roman"/>
          <w:sz w:val="24"/>
          <w:szCs w:val="24"/>
        </w:rPr>
        <w:t>, Wilson Mandala</w:t>
      </w:r>
      <w:r>
        <w:rPr>
          <w:rFonts w:ascii="Times New Roman" w:hAnsi="Times New Roman" w:cs="Times New Roman"/>
          <w:sz w:val="24"/>
          <w:szCs w:val="24"/>
          <w:vertAlign w:val="superscript"/>
        </w:rPr>
        <w:t>3,4</w:t>
      </w:r>
      <w:r w:rsidR="00527F13">
        <w:rPr>
          <w:rFonts w:ascii="Times New Roman" w:hAnsi="Times New Roman" w:cs="Times New Roman"/>
          <w:sz w:val="24"/>
          <w:szCs w:val="24"/>
        </w:rPr>
        <w:t>, Konstantina</w:t>
      </w:r>
      <w:r>
        <w:rPr>
          <w:rFonts w:ascii="Times New Roman" w:hAnsi="Times New Roman" w:cs="Times New Roman"/>
          <w:sz w:val="24"/>
          <w:szCs w:val="24"/>
        </w:rPr>
        <w:t xml:space="preserve"> Kontogianni</w:t>
      </w:r>
      <w:r>
        <w:rPr>
          <w:rFonts w:ascii="Times New Roman" w:hAnsi="Times New Roman" w:cs="Times New Roman"/>
          <w:sz w:val="24"/>
          <w:szCs w:val="24"/>
          <w:vertAlign w:val="superscript"/>
        </w:rPr>
        <w:t>5</w:t>
      </w:r>
      <w:r>
        <w:rPr>
          <w:rFonts w:ascii="Times New Roman" w:hAnsi="Times New Roman" w:cs="Times New Roman"/>
          <w:sz w:val="24"/>
          <w:szCs w:val="24"/>
        </w:rPr>
        <w:t>, Mercy Kamdolozi</w:t>
      </w:r>
      <w:r>
        <w:rPr>
          <w:rFonts w:ascii="Times New Roman" w:hAnsi="Times New Roman" w:cs="Times New Roman"/>
          <w:sz w:val="24"/>
          <w:szCs w:val="24"/>
          <w:vertAlign w:val="superscript"/>
        </w:rPr>
        <w:t>2</w:t>
      </w:r>
      <w:r>
        <w:rPr>
          <w:rFonts w:ascii="Times New Roman" w:hAnsi="Times New Roman" w:cs="Times New Roman"/>
          <w:sz w:val="24"/>
          <w:szCs w:val="24"/>
        </w:rPr>
        <w:t>, Maxine Caws</w:t>
      </w:r>
      <w:r>
        <w:rPr>
          <w:rFonts w:ascii="Times New Roman" w:hAnsi="Times New Roman" w:cs="Times New Roman"/>
          <w:sz w:val="24"/>
          <w:szCs w:val="24"/>
          <w:vertAlign w:val="superscript"/>
        </w:rPr>
        <w:t>5</w:t>
      </w:r>
      <w:r>
        <w:rPr>
          <w:rFonts w:ascii="Times New Roman" w:hAnsi="Times New Roman" w:cs="Times New Roman"/>
          <w:sz w:val="24"/>
          <w:szCs w:val="24"/>
        </w:rPr>
        <w:t>, Gerry Davies</w:t>
      </w:r>
      <w:r>
        <w:rPr>
          <w:rFonts w:ascii="Times New Roman" w:hAnsi="Times New Roman" w:cs="Times New Roman"/>
          <w:sz w:val="24"/>
          <w:szCs w:val="24"/>
          <w:vertAlign w:val="superscript"/>
        </w:rPr>
        <w:t>1,3</w:t>
      </w:r>
      <w:r>
        <w:rPr>
          <w:rFonts w:ascii="Times New Roman" w:hAnsi="Times New Roman" w:cs="Times New Roman"/>
          <w:sz w:val="24"/>
          <w:szCs w:val="24"/>
        </w:rPr>
        <w:t xml:space="preserve"> </w:t>
      </w:r>
    </w:p>
    <w:p w14:paraId="5B2DDB29" w14:textId="77777777" w:rsidR="008B4DAF" w:rsidRDefault="008B4DAF" w:rsidP="008B4DAF">
      <w:pPr>
        <w:spacing w:line="360" w:lineRule="auto"/>
        <w:rPr>
          <w:rFonts w:ascii="Times New Roman" w:hAnsi="Times New Roman" w:cs="Times New Roman"/>
          <w:b/>
          <w:bCs/>
          <w:sz w:val="24"/>
          <w:szCs w:val="24"/>
        </w:rPr>
      </w:pPr>
      <w:r>
        <w:rPr>
          <w:rFonts w:ascii="Times New Roman" w:hAnsi="Times New Roman" w:cs="Times New Roman"/>
          <w:b/>
          <w:bCs/>
          <w:sz w:val="24"/>
          <w:szCs w:val="24"/>
        </w:rPr>
        <w:t>Affiliations</w:t>
      </w:r>
    </w:p>
    <w:p w14:paraId="093D95FB" w14:textId="77777777" w:rsidR="008B4DAF" w:rsidRDefault="008B4DAF" w:rsidP="008B4DA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University of Liverpool, Liverpool, UK</w:t>
      </w:r>
    </w:p>
    <w:p w14:paraId="1AAF68BF" w14:textId="77777777" w:rsidR="008B4DAF" w:rsidRDefault="008B4DAF" w:rsidP="008B4DA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University of Malawi, College of Medicine, Biomedical Sciences Department, Blantyre, Malawi</w:t>
      </w:r>
    </w:p>
    <w:p w14:paraId="56522175" w14:textId="549405F9" w:rsidR="008B4DAF" w:rsidRDefault="008B4DAF" w:rsidP="008B4DA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Malawi-Liverpool Wellcome Trust, Blantyre, Malawi</w:t>
      </w:r>
    </w:p>
    <w:p w14:paraId="27DA5694" w14:textId="4C53CD6F" w:rsidR="008B4DAF" w:rsidRDefault="008B4DAF" w:rsidP="008B4DA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Academy of Medical Sciences, Malawi University </w:t>
      </w:r>
      <w:r w:rsidR="00E10A20">
        <w:rPr>
          <w:rFonts w:ascii="Times New Roman" w:hAnsi="Times New Roman" w:cs="Times New Roman"/>
          <w:sz w:val="24"/>
          <w:szCs w:val="24"/>
        </w:rPr>
        <w:t>of Science and Technology</w:t>
      </w:r>
      <w:r>
        <w:rPr>
          <w:rFonts w:ascii="Times New Roman" w:hAnsi="Times New Roman" w:cs="Times New Roman"/>
          <w:sz w:val="24"/>
          <w:szCs w:val="24"/>
        </w:rPr>
        <w:t xml:space="preserve">, </w:t>
      </w:r>
      <w:proofErr w:type="spellStart"/>
      <w:r>
        <w:rPr>
          <w:rFonts w:ascii="Times New Roman" w:hAnsi="Times New Roman" w:cs="Times New Roman"/>
          <w:sz w:val="24"/>
          <w:szCs w:val="24"/>
        </w:rPr>
        <w:t>Thyolo</w:t>
      </w:r>
      <w:proofErr w:type="spellEnd"/>
      <w:r>
        <w:rPr>
          <w:rFonts w:ascii="Times New Roman" w:hAnsi="Times New Roman" w:cs="Times New Roman"/>
          <w:sz w:val="24"/>
          <w:szCs w:val="24"/>
        </w:rPr>
        <w:t>, Malawi</w:t>
      </w:r>
    </w:p>
    <w:p w14:paraId="7E3833C5" w14:textId="294446E7" w:rsidR="008B4DAF" w:rsidRDefault="008B4DAF" w:rsidP="008B4DA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Liverpool School of Tropical Medicine, Liverpool, UK</w:t>
      </w:r>
      <w:r w:rsidR="00591F30">
        <w:rPr>
          <w:rFonts w:ascii="Times New Roman" w:hAnsi="Times New Roman" w:cs="Times New Roman"/>
          <w:sz w:val="24"/>
          <w:szCs w:val="24"/>
        </w:rPr>
        <w:t xml:space="preserve">; </w:t>
      </w:r>
      <w:proofErr w:type="spellStart"/>
      <w:r w:rsidR="00591F30">
        <w:rPr>
          <w:rFonts w:ascii="Times New Roman" w:hAnsi="Times New Roman" w:cs="Times New Roman"/>
          <w:sz w:val="24"/>
          <w:szCs w:val="24"/>
        </w:rPr>
        <w:t>Birat</w:t>
      </w:r>
      <w:proofErr w:type="spellEnd"/>
      <w:r w:rsidR="00591F30">
        <w:rPr>
          <w:rFonts w:ascii="Times New Roman" w:hAnsi="Times New Roman" w:cs="Times New Roman"/>
          <w:sz w:val="24"/>
          <w:szCs w:val="24"/>
        </w:rPr>
        <w:t>-Nepal Medical Trust, Kathmandu, Nepal</w:t>
      </w:r>
    </w:p>
    <w:p w14:paraId="4D26FBC2" w14:textId="77777777" w:rsidR="008B4DAF" w:rsidRDefault="008B4DAF" w:rsidP="008B4DAF">
      <w:pPr>
        <w:pStyle w:val="ListParagraph"/>
        <w:numPr>
          <w:ilvl w:val="0"/>
          <w:numId w:val="1"/>
        </w:numPr>
        <w:spacing w:line="360" w:lineRule="auto"/>
      </w:pPr>
      <w:r>
        <w:rPr>
          <w:rFonts w:ascii="Times New Roman" w:hAnsi="Times New Roman" w:cs="Times New Roman"/>
          <w:sz w:val="24"/>
          <w:szCs w:val="24"/>
        </w:rPr>
        <w:t>University of Saint Andrews, UK</w:t>
      </w:r>
    </w:p>
    <w:p w14:paraId="6B953098" w14:textId="77777777" w:rsidR="008B4DAF" w:rsidRDefault="008B4DAF" w:rsidP="008B4DAF">
      <w:pPr>
        <w:pStyle w:val="ListParagraph"/>
        <w:numPr>
          <w:ilvl w:val="0"/>
          <w:numId w:val="1"/>
        </w:numPr>
        <w:spacing w:line="360" w:lineRule="auto"/>
      </w:pPr>
      <w:r>
        <w:rPr>
          <w:rFonts w:ascii="Times New Roman" w:hAnsi="Times New Roman" w:cs="Times New Roman"/>
          <w:sz w:val="24"/>
          <w:szCs w:val="24"/>
        </w:rPr>
        <w:t>Edinburgh University, Edinburgh, UK</w:t>
      </w:r>
    </w:p>
    <w:p w14:paraId="55761F5E" w14:textId="77777777" w:rsidR="008B4DAF" w:rsidRDefault="008B4DAF" w:rsidP="008B4DAF">
      <w:pPr>
        <w:spacing w:line="360" w:lineRule="auto"/>
        <w:ind w:left="360"/>
        <w:rPr>
          <w:rFonts w:ascii="Times New Roman" w:hAnsi="Times New Roman" w:cs="Times New Roman"/>
          <w:b/>
          <w:bCs/>
          <w:color w:val="000000" w:themeColor="text1"/>
          <w:sz w:val="24"/>
          <w:szCs w:val="24"/>
        </w:rPr>
      </w:pPr>
    </w:p>
    <w:p w14:paraId="2F9E4592" w14:textId="77777777" w:rsidR="008B4DAF" w:rsidRDefault="008B4DAF" w:rsidP="008B4DAF">
      <w:pPr>
        <w:spacing w:line="360" w:lineRule="auto"/>
        <w:ind w:left="36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Corresponding Author:</w:t>
      </w:r>
      <w:r>
        <w:rPr>
          <w:rFonts w:ascii="Times New Roman" w:hAnsi="Times New Roman" w:cs="Times New Roman"/>
          <w:color w:val="000000" w:themeColor="text1"/>
          <w:sz w:val="24"/>
          <w:szCs w:val="24"/>
        </w:rPr>
        <w:t xml:space="preserve"> </w:t>
      </w:r>
    </w:p>
    <w:p w14:paraId="65DFC582" w14:textId="2A180780" w:rsidR="008B4DAF" w:rsidRDefault="00705867" w:rsidP="008B4DAF">
      <w:pPr>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Victor Ndhlovu,</w:t>
      </w:r>
      <w:r>
        <w:rPr>
          <w:rFonts w:ascii="Times New Roman" w:hAnsi="Times New Roman" w:cs="Times New Roman"/>
          <w:color w:val="000000" w:themeColor="text1"/>
          <w:sz w:val="24"/>
          <w:szCs w:val="24"/>
        </w:rPr>
        <w:br/>
        <w:t>Biomedical Sciences Department</w:t>
      </w:r>
    </w:p>
    <w:p w14:paraId="54A8F367" w14:textId="3C710462" w:rsidR="008B4DAF" w:rsidRDefault="008B4DAF" w:rsidP="008B4DAF">
      <w:pPr>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w:t>
      </w:r>
      <w:r w:rsidR="00705867">
        <w:rPr>
          <w:rFonts w:ascii="Times New Roman" w:hAnsi="Times New Roman" w:cs="Times New Roman"/>
          <w:color w:val="000000" w:themeColor="text1"/>
          <w:sz w:val="24"/>
          <w:szCs w:val="24"/>
        </w:rPr>
        <w:t>versity of Malawi, College of Medicine,</w:t>
      </w:r>
    </w:p>
    <w:p w14:paraId="56C1F7D2" w14:textId="43CBE317" w:rsidR="00705867" w:rsidRDefault="00705867" w:rsidP="001D4316">
      <w:pPr>
        <w:tabs>
          <w:tab w:val="left" w:pos="8100"/>
        </w:tabs>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P/Bag 360 </w:t>
      </w:r>
      <w:proofErr w:type="spellStart"/>
      <w:r>
        <w:rPr>
          <w:rFonts w:ascii="Times New Roman" w:hAnsi="Times New Roman" w:cs="Times New Roman"/>
          <w:color w:val="000000" w:themeColor="text1"/>
          <w:sz w:val="24"/>
          <w:szCs w:val="24"/>
        </w:rPr>
        <w:t>Chichiri</w:t>
      </w:r>
      <w:proofErr w:type="spellEnd"/>
      <w:r>
        <w:rPr>
          <w:rFonts w:ascii="Times New Roman" w:hAnsi="Times New Roman" w:cs="Times New Roman"/>
          <w:color w:val="000000" w:themeColor="text1"/>
          <w:sz w:val="24"/>
          <w:szCs w:val="24"/>
        </w:rPr>
        <w:t>, Blantyre 3</w:t>
      </w:r>
      <w:r w:rsidR="001D4316">
        <w:rPr>
          <w:rFonts w:ascii="Times New Roman" w:hAnsi="Times New Roman" w:cs="Times New Roman"/>
          <w:color w:val="000000" w:themeColor="text1"/>
          <w:sz w:val="24"/>
          <w:szCs w:val="24"/>
        </w:rPr>
        <w:tab/>
      </w:r>
    </w:p>
    <w:p w14:paraId="1C3AA99E" w14:textId="3F0A79DE" w:rsidR="00705867" w:rsidRDefault="00705867" w:rsidP="008B4DAF">
      <w:pPr>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Malawi</w:t>
      </w:r>
    </w:p>
    <w:p w14:paraId="708E94D3" w14:textId="5452F7BD" w:rsidR="008B4DAF" w:rsidRDefault="008B4DAF" w:rsidP="008B4DAF">
      <w:pPr>
        <w:spacing w:line="360" w:lineRule="auto"/>
        <w:ind w:left="360"/>
      </w:pPr>
      <w:r>
        <w:rPr>
          <w:rFonts w:ascii="Times New Roman" w:hAnsi="Times New Roman" w:cs="Times New Roman"/>
          <w:color w:val="000000" w:themeColor="text1"/>
          <w:sz w:val="24"/>
          <w:szCs w:val="24"/>
        </w:rPr>
        <w:t xml:space="preserve">Phone: </w:t>
      </w:r>
      <w:hyperlink r:id="rId8" w:tgtFrame="_blank">
        <w:r w:rsidR="00705867">
          <w:rPr>
            <w:rStyle w:val="ListLabel1"/>
          </w:rPr>
          <w:t>+265(0)9999</w:t>
        </w:r>
        <w:r>
          <w:rPr>
            <w:rStyle w:val="ListLabel1"/>
          </w:rPr>
          <w:t>5</w:t>
        </w:r>
      </w:hyperlink>
      <w:r w:rsidR="00705867">
        <w:rPr>
          <w:rStyle w:val="ListLabel1"/>
        </w:rPr>
        <w:t>4412</w:t>
      </w:r>
    </w:p>
    <w:p w14:paraId="28F05DC3" w14:textId="0F5CA3FB" w:rsidR="008B4DAF" w:rsidRDefault="008B4DAF" w:rsidP="008B4DAF">
      <w:pPr>
        <w:spacing w:line="360" w:lineRule="auto"/>
        <w:ind w:left="360"/>
      </w:pPr>
      <w:r>
        <w:rPr>
          <w:rFonts w:ascii="Times New Roman" w:hAnsi="Times New Roman" w:cs="Times New Roman"/>
          <w:color w:val="000000" w:themeColor="text1"/>
          <w:sz w:val="24"/>
          <w:szCs w:val="24"/>
        </w:rPr>
        <w:t xml:space="preserve">Email: </w:t>
      </w:r>
      <w:r w:rsidR="00705867">
        <w:rPr>
          <w:rFonts w:ascii="Times New Roman" w:hAnsi="Times New Roman" w:cs="Times New Roman"/>
          <w:color w:val="000000" w:themeColor="text1"/>
          <w:sz w:val="24"/>
          <w:szCs w:val="24"/>
        </w:rPr>
        <w:t>vndhlovu@medcol.mw</w:t>
      </w:r>
    </w:p>
    <w:p w14:paraId="758F2409" w14:textId="70BAD208" w:rsidR="0010426D" w:rsidRDefault="0010426D" w:rsidP="00016203">
      <w:pPr>
        <w:spacing w:line="480" w:lineRule="auto"/>
        <w:jc w:val="both"/>
        <w:rPr>
          <w:rFonts w:ascii="Arial" w:hAnsi="Arial" w:cs="Arial"/>
          <w:b/>
        </w:rPr>
      </w:pPr>
    </w:p>
    <w:p w14:paraId="4A186774" w14:textId="77777777" w:rsidR="002E6400" w:rsidRDefault="002E6400" w:rsidP="00016203">
      <w:pPr>
        <w:spacing w:line="480" w:lineRule="auto"/>
        <w:jc w:val="both"/>
        <w:rPr>
          <w:rFonts w:ascii="Arial" w:hAnsi="Arial" w:cs="Arial"/>
          <w:b/>
        </w:rPr>
      </w:pPr>
    </w:p>
    <w:p w14:paraId="4951F0F6" w14:textId="2E416354" w:rsidR="000F76F3" w:rsidRPr="00D83553" w:rsidRDefault="00740F9E" w:rsidP="0001620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 (Word count = 193</w:t>
      </w:r>
      <w:r w:rsidR="000F76F3" w:rsidRPr="00D83553">
        <w:rPr>
          <w:rFonts w:ascii="Times New Roman" w:hAnsi="Times New Roman" w:cs="Times New Roman"/>
          <w:b/>
          <w:sz w:val="24"/>
          <w:szCs w:val="24"/>
        </w:rPr>
        <w:t>)</w:t>
      </w:r>
    </w:p>
    <w:p w14:paraId="1260D6EC" w14:textId="4249B75D" w:rsidR="00274466" w:rsidRPr="00D83553" w:rsidRDefault="00274466" w:rsidP="00016203">
      <w:pPr>
        <w:spacing w:line="480" w:lineRule="auto"/>
        <w:jc w:val="both"/>
        <w:rPr>
          <w:rFonts w:ascii="Times New Roman" w:hAnsi="Times New Roman" w:cs="Times New Roman"/>
          <w:sz w:val="24"/>
          <w:szCs w:val="24"/>
        </w:rPr>
      </w:pPr>
      <w:r w:rsidRPr="00D83553">
        <w:rPr>
          <w:rFonts w:ascii="Times New Roman" w:hAnsi="Times New Roman" w:cs="Times New Roman"/>
          <w:sz w:val="24"/>
          <w:szCs w:val="24"/>
        </w:rPr>
        <w:t xml:space="preserve">Despite the high burden of </w:t>
      </w:r>
      <w:r w:rsidR="00591F30" w:rsidRPr="00D83553">
        <w:rPr>
          <w:rFonts w:ascii="Times New Roman" w:hAnsi="Times New Roman" w:cs="Times New Roman"/>
          <w:sz w:val="24"/>
          <w:szCs w:val="24"/>
        </w:rPr>
        <w:t>tuberculosis (</w:t>
      </w:r>
      <w:r w:rsidRPr="00D83553">
        <w:rPr>
          <w:rFonts w:ascii="Times New Roman" w:hAnsi="Times New Roman" w:cs="Times New Roman"/>
          <w:sz w:val="24"/>
          <w:szCs w:val="24"/>
        </w:rPr>
        <w:t>TB</w:t>
      </w:r>
      <w:r w:rsidR="00591F30" w:rsidRPr="00D83553">
        <w:rPr>
          <w:rFonts w:ascii="Times New Roman" w:hAnsi="Times New Roman" w:cs="Times New Roman"/>
          <w:sz w:val="24"/>
          <w:szCs w:val="24"/>
        </w:rPr>
        <w:t>)</w:t>
      </w:r>
      <w:r w:rsidRPr="00D83553">
        <w:rPr>
          <w:rFonts w:ascii="Times New Roman" w:hAnsi="Times New Roman" w:cs="Times New Roman"/>
          <w:sz w:val="24"/>
          <w:szCs w:val="24"/>
        </w:rPr>
        <w:t xml:space="preserve"> worldwide, specific factors </w:t>
      </w:r>
      <w:r w:rsidR="00591F30" w:rsidRPr="00D83553">
        <w:rPr>
          <w:rFonts w:ascii="Times New Roman" w:hAnsi="Times New Roman" w:cs="Times New Roman"/>
          <w:sz w:val="24"/>
          <w:szCs w:val="24"/>
        </w:rPr>
        <w:t>influencing</w:t>
      </w:r>
      <w:r w:rsidRPr="00D83553">
        <w:rPr>
          <w:rFonts w:ascii="Times New Roman" w:hAnsi="Times New Roman" w:cs="Times New Roman"/>
          <w:sz w:val="24"/>
          <w:szCs w:val="24"/>
        </w:rPr>
        <w:t xml:space="preserve"> disease transmission remain elusive. Long term epidemiological studies </w:t>
      </w:r>
      <w:r w:rsidR="00591F30" w:rsidRPr="00D83553">
        <w:rPr>
          <w:rFonts w:ascii="Times New Roman" w:hAnsi="Times New Roman" w:cs="Times New Roman"/>
          <w:sz w:val="24"/>
          <w:szCs w:val="24"/>
        </w:rPr>
        <w:t xml:space="preserve">and in vitro experimental models </w:t>
      </w:r>
      <w:r w:rsidRPr="00D83553">
        <w:rPr>
          <w:rFonts w:ascii="Times New Roman" w:hAnsi="Times New Roman" w:cs="Times New Roman"/>
          <w:sz w:val="24"/>
          <w:szCs w:val="24"/>
        </w:rPr>
        <w:t xml:space="preserve">provide evidence of </w:t>
      </w:r>
      <w:r w:rsidR="00591F30" w:rsidRPr="00D83553">
        <w:rPr>
          <w:rFonts w:ascii="Times New Roman" w:hAnsi="Times New Roman" w:cs="Times New Roman"/>
          <w:sz w:val="24"/>
          <w:szCs w:val="24"/>
        </w:rPr>
        <w:t xml:space="preserve">variable </w:t>
      </w:r>
      <w:r w:rsidRPr="00D83553">
        <w:rPr>
          <w:rFonts w:ascii="Times New Roman" w:hAnsi="Times New Roman" w:cs="Times New Roman"/>
          <w:sz w:val="24"/>
          <w:szCs w:val="24"/>
        </w:rPr>
        <w:t xml:space="preserve">relative fitness of </w:t>
      </w:r>
      <w:r w:rsidRPr="00D83553">
        <w:rPr>
          <w:rFonts w:ascii="Times New Roman" w:hAnsi="Times New Roman" w:cs="Times New Roman"/>
          <w:i/>
          <w:sz w:val="24"/>
          <w:szCs w:val="24"/>
        </w:rPr>
        <w:t>Mycobacterium tuberculosis (</w:t>
      </w:r>
      <w:proofErr w:type="spellStart"/>
      <w:r w:rsidRPr="00D83553">
        <w:rPr>
          <w:rFonts w:ascii="Times New Roman" w:hAnsi="Times New Roman" w:cs="Times New Roman"/>
          <w:i/>
          <w:sz w:val="24"/>
          <w:szCs w:val="24"/>
        </w:rPr>
        <w:t>Mtb</w:t>
      </w:r>
      <w:proofErr w:type="spellEnd"/>
      <w:r w:rsidRPr="00D83553">
        <w:rPr>
          <w:rFonts w:ascii="Times New Roman" w:hAnsi="Times New Roman" w:cs="Times New Roman"/>
          <w:i/>
          <w:sz w:val="24"/>
          <w:szCs w:val="24"/>
        </w:rPr>
        <w:t>)</w:t>
      </w:r>
      <w:r w:rsidRPr="00D83553">
        <w:rPr>
          <w:rFonts w:ascii="Times New Roman" w:hAnsi="Times New Roman" w:cs="Times New Roman"/>
          <w:sz w:val="24"/>
          <w:szCs w:val="24"/>
        </w:rPr>
        <w:t xml:space="preserve"> strains but few such studies are available. Large sequence polymorphisms (LSP) are a robust molecular marker and are feasible as an epidemiological investigative tool. </w:t>
      </w:r>
      <w:r w:rsidR="00591F30" w:rsidRPr="00D83553">
        <w:rPr>
          <w:rFonts w:ascii="Times New Roman" w:hAnsi="Times New Roman" w:cs="Times New Roman"/>
          <w:bCs/>
          <w:iCs/>
          <w:sz w:val="24"/>
          <w:szCs w:val="24"/>
        </w:rPr>
        <w:t>F</w:t>
      </w:r>
      <w:r w:rsidRPr="00D83553">
        <w:rPr>
          <w:rFonts w:ascii="Times New Roman" w:hAnsi="Times New Roman" w:cs="Times New Roman"/>
          <w:bCs/>
          <w:iCs/>
          <w:sz w:val="24"/>
          <w:szCs w:val="24"/>
        </w:rPr>
        <w:t xml:space="preserve">ew </w:t>
      </w:r>
      <w:proofErr w:type="spellStart"/>
      <w:r w:rsidRPr="00D83553">
        <w:rPr>
          <w:rFonts w:ascii="Times New Roman" w:hAnsi="Times New Roman" w:cs="Times New Roman"/>
          <w:bCs/>
          <w:i/>
          <w:iCs/>
          <w:sz w:val="24"/>
          <w:szCs w:val="24"/>
        </w:rPr>
        <w:t>Mtb</w:t>
      </w:r>
      <w:proofErr w:type="spellEnd"/>
      <w:r w:rsidRPr="00D83553">
        <w:rPr>
          <w:rFonts w:ascii="Times New Roman" w:hAnsi="Times New Roman" w:cs="Times New Roman"/>
          <w:bCs/>
          <w:iCs/>
          <w:sz w:val="24"/>
          <w:szCs w:val="24"/>
        </w:rPr>
        <w:t xml:space="preserve"> molecular epidemiological studies have been reported</w:t>
      </w:r>
      <w:r w:rsidR="00A71B72" w:rsidRPr="00D83553">
        <w:rPr>
          <w:rFonts w:ascii="Times New Roman" w:hAnsi="Times New Roman" w:cs="Times New Roman"/>
          <w:bCs/>
          <w:iCs/>
          <w:sz w:val="24"/>
          <w:szCs w:val="24"/>
        </w:rPr>
        <w:t xml:space="preserve"> in Malawi</w:t>
      </w:r>
      <w:r w:rsidR="00F9656F">
        <w:rPr>
          <w:rFonts w:ascii="Times New Roman" w:hAnsi="Times New Roman" w:cs="Times New Roman"/>
          <w:bCs/>
          <w:iCs/>
          <w:sz w:val="24"/>
          <w:szCs w:val="24"/>
        </w:rPr>
        <w:t xml:space="preserve"> owing to l</w:t>
      </w:r>
      <w:r w:rsidRPr="00D83553">
        <w:rPr>
          <w:rFonts w:ascii="Times New Roman" w:hAnsi="Times New Roman" w:cs="Times New Roman"/>
          <w:bCs/>
          <w:iCs/>
          <w:sz w:val="24"/>
          <w:szCs w:val="24"/>
        </w:rPr>
        <w:t>ack of la</w:t>
      </w:r>
      <w:r w:rsidR="00F9656F">
        <w:rPr>
          <w:rFonts w:ascii="Times New Roman" w:hAnsi="Times New Roman" w:cs="Times New Roman"/>
          <w:bCs/>
          <w:iCs/>
          <w:sz w:val="24"/>
          <w:szCs w:val="24"/>
        </w:rPr>
        <w:t xml:space="preserve">boratories with molecular tools. </w:t>
      </w:r>
      <w:r w:rsidR="00D83553" w:rsidRPr="00D83553">
        <w:rPr>
          <w:rFonts w:ascii="Times New Roman" w:hAnsi="Times New Roman" w:cs="Times New Roman"/>
          <w:bCs/>
          <w:iCs/>
          <w:sz w:val="24"/>
          <w:szCs w:val="24"/>
        </w:rPr>
        <w:t>We</w:t>
      </w:r>
      <w:r w:rsidR="00016203" w:rsidRPr="00D83553">
        <w:rPr>
          <w:rFonts w:ascii="Times New Roman" w:hAnsi="Times New Roman" w:cs="Times New Roman"/>
          <w:bCs/>
          <w:iCs/>
          <w:sz w:val="24"/>
          <w:szCs w:val="24"/>
        </w:rPr>
        <w:t xml:space="preserve"> characterized</w:t>
      </w:r>
      <w:r w:rsidRPr="00D83553">
        <w:rPr>
          <w:rFonts w:ascii="Times New Roman" w:hAnsi="Times New Roman" w:cs="Times New Roman"/>
          <w:bCs/>
          <w:iCs/>
          <w:sz w:val="24"/>
          <w:szCs w:val="24"/>
        </w:rPr>
        <w:t xml:space="preserve"> the genetic diversity of </w:t>
      </w:r>
      <w:proofErr w:type="spellStart"/>
      <w:r w:rsidRPr="00D83553">
        <w:rPr>
          <w:rFonts w:ascii="Times New Roman" w:hAnsi="Times New Roman" w:cs="Times New Roman"/>
          <w:bCs/>
          <w:i/>
          <w:iCs/>
          <w:sz w:val="24"/>
          <w:szCs w:val="24"/>
        </w:rPr>
        <w:t>Mtb</w:t>
      </w:r>
      <w:proofErr w:type="spellEnd"/>
      <w:r w:rsidRPr="00D83553">
        <w:rPr>
          <w:rFonts w:ascii="Times New Roman" w:hAnsi="Times New Roman" w:cs="Times New Roman"/>
          <w:bCs/>
          <w:iCs/>
          <w:sz w:val="24"/>
          <w:szCs w:val="24"/>
        </w:rPr>
        <w:t xml:space="preserve"> clinical isolates amongst </w:t>
      </w:r>
      <w:r w:rsidR="001A72C6" w:rsidRPr="00D83553">
        <w:rPr>
          <w:rFonts w:ascii="Times New Roman" w:hAnsi="Times New Roman" w:cs="Times New Roman"/>
          <w:bCs/>
          <w:iCs/>
          <w:sz w:val="24"/>
          <w:szCs w:val="24"/>
        </w:rPr>
        <w:t xml:space="preserve">TB </w:t>
      </w:r>
      <w:r w:rsidR="004050C2">
        <w:rPr>
          <w:rFonts w:ascii="Times New Roman" w:hAnsi="Times New Roman" w:cs="Times New Roman"/>
          <w:bCs/>
          <w:iCs/>
          <w:sz w:val="24"/>
          <w:szCs w:val="24"/>
        </w:rPr>
        <w:t xml:space="preserve">patients in </w:t>
      </w:r>
      <w:r w:rsidRPr="00D83553">
        <w:rPr>
          <w:rFonts w:ascii="Times New Roman" w:hAnsi="Times New Roman" w:cs="Times New Roman"/>
          <w:bCs/>
          <w:iCs/>
          <w:sz w:val="24"/>
          <w:szCs w:val="24"/>
        </w:rPr>
        <w:t xml:space="preserve">Blantyre, </w:t>
      </w:r>
      <w:r w:rsidR="004050C2">
        <w:rPr>
          <w:rFonts w:ascii="Times New Roman" w:hAnsi="Times New Roman" w:cs="Times New Roman"/>
          <w:bCs/>
          <w:iCs/>
          <w:sz w:val="24"/>
          <w:szCs w:val="24"/>
        </w:rPr>
        <w:t>Malawi</w:t>
      </w:r>
      <w:r w:rsidRPr="00D83553">
        <w:rPr>
          <w:rFonts w:ascii="Times New Roman" w:hAnsi="Times New Roman" w:cs="Times New Roman"/>
          <w:bCs/>
          <w:iCs/>
          <w:sz w:val="24"/>
          <w:szCs w:val="24"/>
        </w:rPr>
        <w:t>. We genotype</w:t>
      </w:r>
      <w:r w:rsidR="00591F30" w:rsidRPr="00D83553">
        <w:rPr>
          <w:rFonts w:ascii="Times New Roman" w:hAnsi="Times New Roman" w:cs="Times New Roman"/>
          <w:bCs/>
          <w:iCs/>
          <w:sz w:val="24"/>
          <w:szCs w:val="24"/>
        </w:rPr>
        <w:t>d</w:t>
      </w:r>
      <w:r w:rsidRPr="00D83553">
        <w:rPr>
          <w:rFonts w:ascii="Times New Roman" w:hAnsi="Times New Roman" w:cs="Times New Roman"/>
          <w:bCs/>
          <w:iCs/>
          <w:sz w:val="24"/>
          <w:szCs w:val="24"/>
        </w:rPr>
        <w:t xml:space="preserve"> 64 </w:t>
      </w:r>
      <w:proofErr w:type="spellStart"/>
      <w:r w:rsidRPr="00D83553">
        <w:rPr>
          <w:rFonts w:ascii="Times New Roman" w:hAnsi="Times New Roman" w:cs="Times New Roman"/>
          <w:bCs/>
          <w:i/>
          <w:iCs/>
          <w:sz w:val="24"/>
          <w:szCs w:val="24"/>
        </w:rPr>
        <w:t>Mtb</w:t>
      </w:r>
      <w:proofErr w:type="spellEnd"/>
      <w:r w:rsidRPr="00D83553">
        <w:rPr>
          <w:rFonts w:ascii="Times New Roman" w:hAnsi="Times New Roman" w:cs="Times New Roman"/>
          <w:bCs/>
          <w:iCs/>
          <w:sz w:val="24"/>
          <w:szCs w:val="24"/>
        </w:rPr>
        <w:t xml:space="preserve"> clinical isolates us</w:t>
      </w:r>
      <w:r w:rsidR="00F9656F">
        <w:rPr>
          <w:rFonts w:ascii="Times New Roman" w:hAnsi="Times New Roman" w:cs="Times New Roman"/>
          <w:bCs/>
          <w:iCs/>
          <w:sz w:val="24"/>
          <w:szCs w:val="24"/>
        </w:rPr>
        <w:t xml:space="preserve">ing LSP-PCR, </w:t>
      </w:r>
      <w:r w:rsidR="00A71B72" w:rsidRPr="00D83553">
        <w:rPr>
          <w:rFonts w:ascii="Times New Roman" w:hAnsi="Times New Roman" w:cs="Times New Roman"/>
          <w:bCs/>
          <w:iCs/>
          <w:sz w:val="24"/>
          <w:szCs w:val="24"/>
        </w:rPr>
        <w:t>assign</w:t>
      </w:r>
      <w:r w:rsidR="00591F30" w:rsidRPr="00D83553">
        <w:rPr>
          <w:rFonts w:ascii="Times New Roman" w:hAnsi="Times New Roman" w:cs="Times New Roman"/>
          <w:bCs/>
          <w:iCs/>
          <w:sz w:val="24"/>
          <w:szCs w:val="24"/>
        </w:rPr>
        <w:t>ed</w:t>
      </w:r>
      <w:r w:rsidR="00A71B72" w:rsidRPr="00D83553">
        <w:rPr>
          <w:rFonts w:ascii="Times New Roman" w:hAnsi="Times New Roman" w:cs="Times New Roman"/>
          <w:bCs/>
          <w:iCs/>
          <w:sz w:val="24"/>
          <w:szCs w:val="24"/>
        </w:rPr>
        <w:t xml:space="preserve"> specific</w:t>
      </w:r>
      <w:r w:rsidR="00F9656F">
        <w:rPr>
          <w:rFonts w:ascii="Times New Roman" w:hAnsi="Times New Roman" w:cs="Times New Roman"/>
          <w:bCs/>
          <w:iCs/>
          <w:sz w:val="24"/>
          <w:szCs w:val="24"/>
        </w:rPr>
        <w:t xml:space="preserve"> lineages and </w:t>
      </w:r>
      <w:proofErr w:type="gramStart"/>
      <w:r w:rsidRPr="00D83553">
        <w:rPr>
          <w:rFonts w:ascii="Times New Roman" w:hAnsi="Times New Roman" w:cs="Times New Roman"/>
          <w:bCs/>
          <w:iCs/>
          <w:sz w:val="24"/>
          <w:szCs w:val="24"/>
        </w:rPr>
        <w:t>confirm</w:t>
      </w:r>
      <w:r w:rsidR="00591F30" w:rsidRPr="00D83553">
        <w:rPr>
          <w:rFonts w:ascii="Times New Roman" w:hAnsi="Times New Roman" w:cs="Times New Roman"/>
          <w:bCs/>
          <w:iCs/>
          <w:sz w:val="24"/>
          <w:szCs w:val="24"/>
        </w:rPr>
        <w:t>ed</w:t>
      </w:r>
      <w:r w:rsidRPr="00D83553">
        <w:rPr>
          <w:rFonts w:ascii="Times New Roman" w:hAnsi="Times New Roman" w:cs="Times New Roman"/>
          <w:bCs/>
          <w:iCs/>
          <w:sz w:val="24"/>
          <w:szCs w:val="24"/>
        </w:rPr>
        <w:t xml:space="preserve">  18</w:t>
      </w:r>
      <w:proofErr w:type="gramEnd"/>
      <w:r w:rsidRPr="00D83553">
        <w:rPr>
          <w:rFonts w:ascii="Times New Roman" w:hAnsi="Times New Roman" w:cs="Times New Roman"/>
          <w:bCs/>
          <w:iCs/>
          <w:sz w:val="24"/>
          <w:szCs w:val="24"/>
        </w:rPr>
        <w:t xml:space="preserve"> </w:t>
      </w:r>
      <w:r w:rsidR="0079385C">
        <w:rPr>
          <w:rFonts w:ascii="Times New Roman" w:hAnsi="Times New Roman" w:cs="Times New Roman"/>
          <w:bCs/>
          <w:iCs/>
          <w:sz w:val="24"/>
          <w:szCs w:val="24"/>
        </w:rPr>
        <w:t xml:space="preserve">of the </w:t>
      </w:r>
      <w:r w:rsidRPr="00D83553">
        <w:rPr>
          <w:rFonts w:ascii="Times New Roman" w:hAnsi="Times New Roman" w:cs="Times New Roman"/>
          <w:bCs/>
          <w:iCs/>
          <w:sz w:val="24"/>
          <w:szCs w:val="24"/>
        </w:rPr>
        <w:t>isolates usi</w:t>
      </w:r>
      <w:r w:rsidR="00F9656F">
        <w:rPr>
          <w:rFonts w:ascii="Times New Roman" w:hAnsi="Times New Roman" w:cs="Times New Roman"/>
          <w:bCs/>
          <w:iCs/>
          <w:sz w:val="24"/>
          <w:szCs w:val="24"/>
        </w:rPr>
        <w:t>ng SMRT sequencing</w:t>
      </w:r>
      <w:r w:rsidRPr="00D83553">
        <w:rPr>
          <w:rFonts w:ascii="Times New Roman" w:hAnsi="Times New Roman" w:cs="Times New Roman"/>
          <w:bCs/>
          <w:iCs/>
          <w:sz w:val="24"/>
          <w:szCs w:val="24"/>
        </w:rPr>
        <w:t xml:space="preserve">. </w:t>
      </w:r>
      <w:r w:rsidR="00A60FCF" w:rsidRPr="00D83553">
        <w:rPr>
          <w:rFonts w:ascii="Times New Roman" w:hAnsi="Times New Roman" w:cs="Times New Roman"/>
          <w:bCs/>
          <w:iCs/>
          <w:sz w:val="24"/>
          <w:szCs w:val="24"/>
        </w:rPr>
        <w:t>The 64 isolates</w:t>
      </w:r>
      <w:r w:rsidRPr="00D83553">
        <w:rPr>
          <w:rFonts w:ascii="Times New Roman" w:hAnsi="Times New Roman" w:cs="Times New Roman"/>
          <w:bCs/>
          <w:iCs/>
          <w:sz w:val="24"/>
          <w:szCs w:val="24"/>
        </w:rPr>
        <w:t xml:space="preserve"> clustered into 4 lineages (L1-L4) with</w:t>
      </w:r>
      <w:r w:rsidR="00A60FCF" w:rsidRPr="00D83553">
        <w:rPr>
          <w:rFonts w:ascii="Times New Roman" w:hAnsi="Times New Roman" w:cs="Times New Roman"/>
          <w:bCs/>
          <w:iCs/>
          <w:sz w:val="24"/>
          <w:szCs w:val="24"/>
        </w:rPr>
        <w:t xml:space="preserve"> L4 predominating. There were 10/64 (16</w:t>
      </w:r>
      <w:r w:rsidR="009C6CFE" w:rsidRPr="00D83553">
        <w:rPr>
          <w:rFonts w:ascii="Times New Roman" w:hAnsi="Times New Roman" w:cs="Times New Roman"/>
          <w:bCs/>
          <w:iCs/>
          <w:sz w:val="24"/>
          <w:szCs w:val="24"/>
        </w:rPr>
        <w:t>%) isolates belonging to L1, 6/64 (9%) belonging to L2, 2/64 (3%) belonging to L3 and 46/64 (72</w:t>
      </w:r>
      <w:r w:rsidR="006355C1">
        <w:rPr>
          <w:rFonts w:ascii="Times New Roman" w:hAnsi="Times New Roman" w:cs="Times New Roman"/>
          <w:bCs/>
          <w:iCs/>
          <w:sz w:val="24"/>
          <w:szCs w:val="24"/>
        </w:rPr>
        <w:t xml:space="preserve">%) belonging to L4. Comparison with a previous study done in Karonga revealed concordance in L1 and L4 but </w:t>
      </w:r>
      <w:proofErr w:type="spellStart"/>
      <w:r w:rsidR="006355C1">
        <w:rPr>
          <w:rFonts w:ascii="Times New Roman" w:hAnsi="Times New Roman" w:cs="Times New Roman"/>
          <w:bCs/>
          <w:iCs/>
          <w:sz w:val="24"/>
          <w:szCs w:val="24"/>
        </w:rPr>
        <w:t>discodance</w:t>
      </w:r>
      <w:proofErr w:type="spellEnd"/>
      <w:r w:rsidR="006355C1">
        <w:rPr>
          <w:rFonts w:ascii="Times New Roman" w:hAnsi="Times New Roman" w:cs="Times New Roman"/>
          <w:bCs/>
          <w:iCs/>
          <w:sz w:val="24"/>
          <w:szCs w:val="24"/>
        </w:rPr>
        <w:t xml:space="preserve"> in L2 and L</w:t>
      </w:r>
      <w:proofErr w:type="gramStart"/>
      <w:r w:rsidR="006355C1">
        <w:rPr>
          <w:rFonts w:ascii="Times New Roman" w:hAnsi="Times New Roman" w:cs="Times New Roman"/>
          <w:bCs/>
          <w:iCs/>
          <w:sz w:val="24"/>
          <w:szCs w:val="24"/>
        </w:rPr>
        <w:t>3.</w:t>
      </w:r>
      <w:r w:rsidRPr="00D83553">
        <w:rPr>
          <w:rFonts w:ascii="Times New Roman" w:hAnsi="Times New Roman" w:cs="Times New Roman"/>
          <w:bCs/>
          <w:iCs/>
          <w:sz w:val="24"/>
          <w:szCs w:val="24"/>
        </w:rPr>
        <w:t>Th</w:t>
      </w:r>
      <w:r w:rsidR="00312DBE" w:rsidRPr="00D83553">
        <w:rPr>
          <w:rFonts w:ascii="Times New Roman" w:hAnsi="Times New Roman" w:cs="Times New Roman"/>
          <w:bCs/>
          <w:iCs/>
          <w:sz w:val="24"/>
          <w:szCs w:val="24"/>
        </w:rPr>
        <w:t>e</w:t>
      </w:r>
      <w:proofErr w:type="gramEnd"/>
      <w:r w:rsidR="00312DBE" w:rsidRPr="00D83553">
        <w:rPr>
          <w:rFonts w:ascii="Times New Roman" w:hAnsi="Times New Roman" w:cs="Times New Roman"/>
          <w:bCs/>
          <w:iCs/>
          <w:sz w:val="24"/>
          <w:szCs w:val="24"/>
        </w:rPr>
        <w:t xml:space="preserve"> phylogenetic tree </w:t>
      </w:r>
      <w:r w:rsidR="00527F13">
        <w:rPr>
          <w:rFonts w:ascii="Times New Roman" w:hAnsi="Times New Roman" w:cs="Times New Roman"/>
          <w:bCs/>
          <w:iCs/>
          <w:sz w:val="24"/>
          <w:szCs w:val="24"/>
        </w:rPr>
        <w:t xml:space="preserve">constructed, </w:t>
      </w:r>
      <w:r w:rsidRPr="00D83553">
        <w:rPr>
          <w:rFonts w:ascii="Times New Roman" w:hAnsi="Times New Roman" w:cs="Times New Roman"/>
          <w:bCs/>
          <w:iCs/>
          <w:sz w:val="24"/>
          <w:szCs w:val="24"/>
        </w:rPr>
        <w:t>comprised of 3/4 lineages present in Blantyre with 3/18 belonging to L1, 3/18 belonging to L2 and 1</w:t>
      </w:r>
      <w:r w:rsidR="009C6CFE" w:rsidRPr="00D83553">
        <w:rPr>
          <w:rFonts w:ascii="Times New Roman" w:hAnsi="Times New Roman" w:cs="Times New Roman"/>
          <w:bCs/>
          <w:iCs/>
          <w:sz w:val="24"/>
          <w:szCs w:val="24"/>
        </w:rPr>
        <w:t>2</w:t>
      </w:r>
      <w:r w:rsidR="003D0A0E" w:rsidRPr="00D83553">
        <w:rPr>
          <w:rFonts w:ascii="Times New Roman" w:hAnsi="Times New Roman" w:cs="Times New Roman"/>
          <w:bCs/>
          <w:iCs/>
          <w:sz w:val="24"/>
          <w:szCs w:val="24"/>
        </w:rPr>
        <w:t>/18</w:t>
      </w:r>
      <w:r w:rsidR="00F9656F">
        <w:rPr>
          <w:rFonts w:ascii="Times New Roman" w:hAnsi="Times New Roman" w:cs="Times New Roman"/>
          <w:bCs/>
          <w:iCs/>
          <w:sz w:val="24"/>
          <w:szCs w:val="24"/>
        </w:rPr>
        <w:t xml:space="preserve"> belonging to L4</w:t>
      </w:r>
      <w:r w:rsidR="00016203" w:rsidRPr="00D83553">
        <w:rPr>
          <w:rFonts w:ascii="Times New Roman" w:hAnsi="Times New Roman" w:cs="Times New Roman"/>
          <w:bCs/>
          <w:iCs/>
          <w:sz w:val="24"/>
          <w:szCs w:val="24"/>
        </w:rPr>
        <w:t>.</w:t>
      </w:r>
      <w:r w:rsidR="00D83553">
        <w:rPr>
          <w:rFonts w:ascii="Times New Roman" w:hAnsi="Times New Roman" w:cs="Times New Roman"/>
          <w:sz w:val="24"/>
          <w:szCs w:val="24"/>
        </w:rPr>
        <w:t xml:space="preserve"> </w:t>
      </w:r>
      <w:r w:rsidRPr="00D83553">
        <w:rPr>
          <w:rFonts w:ascii="Times New Roman" w:hAnsi="Times New Roman" w:cs="Times New Roman"/>
          <w:bCs/>
          <w:iCs/>
          <w:sz w:val="24"/>
          <w:szCs w:val="24"/>
        </w:rPr>
        <w:t xml:space="preserve">Four </w:t>
      </w:r>
      <w:proofErr w:type="spellStart"/>
      <w:r w:rsidR="00591F30" w:rsidRPr="00D83553">
        <w:rPr>
          <w:rFonts w:ascii="Times New Roman" w:hAnsi="Times New Roman" w:cs="Times New Roman"/>
          <w:bCs/>
          <w:i/>
          <w:iCs/>
          <w:sz w:val="24"/>
          <w:szCs w:val="24"/>
        </w:rPr>
        <w:t>Mtb</w:t>
      </w:r>
      <w:proofErr w:type="spellEnd"/>
      <w:r w:rsidR="00591F30" w:rsidRPr="00D83553">
        <w:rPr>
          <w:rFonts w:ascii="Times New Roman" w:hAnsi="Times New Roman" w:cs="Times New Roman"/>
          <w:bCs/>
          <w:iCs/>
          <w:sz w:val="24"/>
          <w:szCs w:val="24"/>
        </w:rPr>
        <w:t xml:space="preserve"> </w:t>
      </w:r>
      <w:r w:rsidRPr="00D83553">
        <w:rPr>
          <w:rFonts w:ascii="Times New Roman" w:hAnsi="Times New Roman" w:cs="Times New Roman"/>
          <w:bCs/>
          <w:iCs/>
          <w:sz w:val="24"/>
          <w:szCs w:val="24"/>
        </w:rPr>
        <w:t xml:space="preserve">lineages </w:t>
      </w:r>
      <w:r w:rsidR="00AE5310" w:rsidRPr="00D83553">
        <w:rPr>
          <w:rFonts w:ascii="Times New Roman" w:hAnsi="Times New Roman" w:cs="Times New Roman"/>
          <w:bCs/>
          <w:iCs/>
          <w:sz w:val="24"/>
          <w:szCs w:val="24"/>
        </w:rPr>
        <w:t>were</w:t>
      </w:r>
      <w:r w:rsidR="00591F30" w:rsidRPr="00D83553">
        <w:rPr>
          <w:rFonts w:ascii="Times New Roman" w:hAnsi="Times New Roman" w:cs="Times New Roman"/>
          <w:bCs/>
          <w:iCs/>
          <w:sz w:val="24"/>
          <w:szCs w:val="24"/>
        </w:rPr>
        <w:t xml:space="preserve"> </w:t>
      </w:r>
      <w:r w:rsidR="00AE5310" w:rsidRPr="00D83553">
        <w:rPr>
          <w:rFonts w:ascii="Times New Roman" w:hAnsi="Times New Roman" w:cs="Times New Roman"/>
          <w:bCs/>
          <w:iCs/>
          <w:sz w:val="24"/>
          <w:szCs w:val="24"/>
        </w:rPr>
        <w:t>present in</w:t>
      </w:r>
      <w:r w:rsidRPr="00D83553">
        <w:rPr>
          <w:rFonts w:ascii="Times New Roman" w:hAnsi="Times New Roman" w:cs="Times New Roman"/>
          <w:bCs/>
          <w:iCs/>
          <w:sz w:val="24"/>
          <w:szCs w:val="24"/>
        </w:rPr>
        <w:t xml:space="preserve"> Bla</w:t>
      </w:r>
      <w:r w:rsidR="006355C1">
        <w:rPr>
          <w:rFonts w:ascii="Times New Roman" w:hAnsi="Times New Roman" w:cs="Times New Roman"/>
          <w:bCs/>
          <w:iCs/>
          <w:sz w:val="24"/>
          <w:szCs w:val="24"/>
        </w:rPr>
        <w:t>ntyre with L4 predominating.</w:t>
      </w:r>
      <w:r w:rsidRPr="00D83553">
        <w:rPr>
          <w:rFonts w:ascii="Times New Roman" w:hAnsi="Times New Roman" w:cs="Times New Roman"/>
          <w:bCs/>
          <w:iCs/>
          <w:sz w:val="24"/>
          <w:szCs w:val="24"/>
        </w:rPr>
        <w:t xml:space="preserve"> Larger studies are needed to </w:t>
      </w:r>
      <w:r w:rsidR="00591F30" w:rsidRPr="00D83553">
        <w:rPr>
          <w:rFonts w:ascii="Times New Roman" w:hAnsi="Times New Roman" w:cs="Times New Roman"/>
          <w:bCs/>
          <w:iCs/>
          <w:sz w:val="24"/>
          <w:szCs w:val="24"/>
        </w:rPr>
        <w:t xml:space="preserve">understand </w:t>
      </w:r>
      <w:r w:rsidR="00016203" w:rsidRPr="00D83553">
        <w:rPr>
          <w:rFonts w:ascii="Times New Roman" w:hAnsi="Times New Roman" w:cs="Times New Roman"/>
          <w:bCs/>
          <w:iCs/>
          <w:sz w:val="24"/>
          <w:szCs w:val="24"/>
        </w:rPr>
        <w:t>the molecular epidemiology of TB</w:t>
      </w:r>
      <w:r w:rsidR="006355C1">
        <w:rPr>
          <w:rFonts w:ascii="Times New Roman" w:hAnsi="Times New Roman" w:cs="Times New Roman"/>
          <w:bCs/>
          <w:iCs/>
          <w:sz w:val="24"/>
          <w:szCs w:val="24"/>
        </w:rPr>
        <w:t xml:space="preserve"> in Blantyre in light of increased bi-directional migration with South Africa</w:t>
      </w:r>
      <w:r w:rsidR="00591F30" w:rsidRPr="00D83553">
        <w:rPr>
          <w:rFonts w:ascii="Times New Roman" w:hAnsi="Times New Roman" w:cs="Times New Roman"/>
          <w:bCs/>
          <w:iCs/>
          <w:sz w:val="24"/>
          <w:szCs w:val="24"/>
        </w:rPr>
        <w:t>.</w:t>
      </w:r>
    </w:p>
    <w:p w14:paraId="5571BBAF" w14:textId="77777777" w:rsidR="00B548AD" w:rsidRPr="00B548AD" w:rsidRDefault="00B548AD" w:rsidP="00B548AD">
      <w:pPr>
        <w:spacing w:after="0" w:line="480" w:lineRule="auto"/>
        <w:jc w:val="both"/>
        <w:rPr>
          <w:rFonts w:ascii="Times New Roman" w:hAnsi="Times New Roman" w:cs="Times New Roman"/>
          <w:sz w:val="24"/>
          <w:szCs w:val="24"/>
        </w:rPr>
      </w:pPr>
    </w:p>
    <w:p w14:paraId="2884DEF3" w14:textId="0B6236DB" w:rsidR="00274466" w:rsidRDefault="0089401C" w:rsidP="00D83553">
      <w:pPr>
        <w:spacing w:line="480" w:lineRule="auto"/>
        <w:jc w:val="both"/>
        <w:rPr>
          <w:rFonts w:ascii="Times New Roman" w:hAnsi="Times New Roman" w:cs="Times New Roman"/>
          <w:bCs/>
          <w:iCs/>
        </w:rPr>
      </w:pPr>
      <w:r w:rsidRPr="0089401C">
        <w:rPr>
          <w:rFonts w:ascii="Times New Roman" w:hAnsi="Times New Roman" w:cs="Times New Roman"/>
          <w:bCs/>
          <w:iCs/>
        </w:rPr>
        <w:t>KEY WORDS</w:t>
      </w:r>
      <w:r>
        <w:rPr>
          <w:rFonts w:ascii="Times New Roman" w:hAnsi="Times New Roman" w:cs="Times New Roman"/>
          <w:bCs/>
          <w:iCs/>
        </w:rPr>
        <w:t>:</w:t>
      </w:r>
      <w:r w:rsidRPr="0089401C">
        <w:rPr>
          <w:rFonts w:ascii="Times New Roman" w:hAnsi="Times New Roman" w:cs="Times New Roman"/>
          <w:bCs/>
          <w:iCs/>
        </w:rPr>
        <w:t xml:space="preserve"> </w:t>
      </w:r>
      <w:r w:rsidRPr="003D0A0E">
        <w:rPr>
          <w:rFonts w:ascii="Times New Roman" w:hAnsi="Times New Roman" w:cs="Times New Roman"/>
          <w:bCs/>
          <w:i/>
          <w:iCs/>
        </w:rPr>
        <w:t>Mycobacterium tuberculosis</w:t>
      </w:r>
      <w:r>
        <w:rPr>
          <w:rFonts w:ascii="Times New Roman" w:hAnsi="Times New Roman" w:cs="Times New Roman"/>
          <w:bCs/>
          <w:iCs/>
        </w:rPr>
        <w:t>, Large sequence polymorphisms, single nucle</w:t>
      </w:r>
      <w:r w:rsidR="00CC3FEC">
        <w:rPr>
          <w:rFonts w:ascii="Times New Roman" w:hAnsi="Times New Roman" w:cs="Times New Roman"/>
          <w:bCs/>
          <w:iCs/>
        </w:rPr>
        <w:t xml:space="preserve">otide polymorphism, </w:t>
      </w:r>
      <w:r>
        <w:rPr>
          <w:rFonts w:ascii="Times New Roman" w:hAnsi="Times New Roman" w:cs="Times New Roman"/>
          <w:bCs/>
          <w:iCs/>
        </w:rPr>
        <w:t>Single molecule real time</w:t>
      </w:r>
      <w:r w:rsidR="00D4742F">
        <w:rPr>
          <w:rFonts w:ascii="Times New Roman" w:hAnsi="Times New Roman" w:cs="Times New Roman"/>
          <w:bCs/>
          <w:iCs/>
        </w:rPr>
        <w:t xml:space="preserve"> sequencing, Region of difference</w:t>
      </w:r>
      <w:r w:rsidR="00B548AD">
        <w:rPr>
          <w:rFonts w:ascii="Times New Roman" w:hAnsi="Times New Roman" w:cs="Times New Roman"/>
          <w:bCs/>
          <w:iCs/>
        </w:rPr>
        <w:t>.</w:t>
      </w:r>
    </w:p>
    <w:p w14:paraId="7E0A6B2E" w14:textId="35C57E22" w:rsidR="00B548AD" w:rsidRDefault="00B548AD" w:rsidP="00D83553">
      <w:pPr>
        <w:spacing w:line="480" w:lineRule="auto"/>
        <w:jc w:val="both"/>
        <w:rPr>
          <w:rFonts w:ascii="Times New Roman" w:hAnsi="Times New Roman" w:cs="Times New Roman"/>
          <w:bCs/>
          <w:iCs/>
        </w:rPr>
      </w:pPr>
    </w:p>
    <w:p w14:paraId="7484B7E3" w14:textId="29B5CDE0" w:rsidR="00F9656F" w:rsidRDefault="00F9656F" w:rsidP="00D83553">
      <w:pPr>
        <w:spacing w:line="480" w:lineRule="auto"/>
        <w:jc w:val="both"/>
        <w:rPr>
          <w:rFonts w:ascii="Times New Roman" w:hAnsi="Times New Roman" w:cs="Times New Roman"/>
          <w:bCs/>
          <w:iCs/>
        </w:rPr>
      </w:pPr>
    </w:p>
    <w:p w14:paraId="3A20EAED" w14:textId="62B8360E" w:rsidR="002D1E9D" w:rsidRDefault="002D1E9D" w:rsidP="002D1E9D">
      <w:pPr>
        <w:rPr>
          <w:rFonts w:ascii="Times New Roman" w:hAnsi="Times New Roman" w:cs="Times New Roman"/>
          <w:bCs/>
          <w:iCs/>
        </w:rPr>
      </w:pPr>
    </w:p>
    <w:p w14:paraId="4FFEA71A" w14:textId="05DE79D9" w:rsidR="002E6400" w:rsidRDefault="002E6400" w:rsidP="002D1E9D">
      <w:pPr>
        <w:rPr>
          <w:rFonts w:ascii="Times New Roman" w:hAnsi="Times New Roman" w:cs="Times New Roman"/>
          <w:bCs/>
          <w:iCs/>
        </w:rPr>
      </w:pPr>
    </w:p>
    <w:p w14:paraId="42F51D0C" w14:textId="77777777" w:rsidR="002E6400" w:rsidRDefault="002E6400" w:rsidP="002D1E9D">
      <w:pPr>
        <w:rPr>
          <w:rFonts w:ascii="Times New Roman" w:hAnsi="Times New Roman" w:cs="Times New Roman"/>
          <w:bCs/>
          <w:iCs/>
        </w:rPr>
      </w:pPr>
    </w:p>
    <w:p w14:paraId="0CE74C60" w14:textId="77777777" w:rsidR="002D1E9D" w:rsidRDefault="002D1E9D" w:rsidP="002D1E9D">
      <w:pPr>
        <w:rPr>
          <w:rFonts w:ascii="Times New Roman" w:hAnsi="Times New Roman" w:cs="Times New Roman"/>
          <w:bCs/>
          <w:iCs/>
        </w:rPr>
      </w:pPr>
    </w:p>
    <w:p w14:paraId="2B1DD7D8" w14:textId="7DC63F4C" w:rsidR="005E6FAE" w:rsidRPr="00FC5C3A" w:rsidRDefault="002D1E9D" w:rsidP="002D1E9D">
      <w:pPr>
        <w:rPr>
          <w:rFonts w:ascii="Times New Roman" w:hAnsi="Times New Roman" w:cs="Times New Roman"/>
          <w:b/>
          <w:sz w:val="24"/>
          <w:szCs w:val="24"/>
        </w:rPr>
      </w:pPr>
      <w:r w:rsidRPr="00FC5C3A">
        <w:rPr>
          <w:rFonts w:ascii="Times New Roman" w:hAnsi="Times New Roman" w:cs="Times New Roman"/>
          <w:b/>
          <w:bCs/>
          <w:iCs/>
        </w:rPr>
        <w:t>1.</w:t>
      </w:r>
      <w:r w:rsidR="00987645">
        <w:rPr>
          <w:rFonts w:ascii="Times New Roman" w:hAnsi="Times New Roman" w:cs="Times New Roman"/>
          <w:b/>
          <w:bCs/>
          <w:iCs/>
        </w:rPr>
        <w:t xml:space="preserve"> </w:t>
      </w:r>
      <w:r w:rsidR="005E6FAE" w:rsidRPr="00FC5C3A">
        <w:rPr>
          <w:rFonts w:ascii="Times New Roman" w:hAnsi="Times New Roman" w:cs="Times New Roman"/>
          <w:b/>
          <w:sz w:val="24"/>
          <w:szCs w:val="24"/>
        </w:rPr>
        <w:t>Introduction</w:t>
      </w:r>
    </w:p>
    <w:p w14:paraId="32EE48F8" w14:textId="4F5119BC" w:rsidR="00ED02DD" w:rsidRPr="00F30490" w:rsidRDefault="00697E4E" w:rsidP="009E6687">
      <w:pPr>
        <w:autoSpaceDE w:val="0"/>
        <w:autoSpaceDN w:val="0"/>
        <w:adjustRightInd w:val="0"/>
        <w:spacing w:after="0" w:line="480" w:lineRule="auto"/>
        <w:jc w:val="both"/>
        <w:rPr>
          <w:rFonts w:ascii="Times New Roman" w:hAnsi="Times New Roman" w:cs="Times New Roman"/>
          <w:sz w:val="24"/>
          <w:szCs w:val="24"/>
        </w:rPr>
      </w:pPr>
      <w:r w:rsidRPr="00F30490">
        <w:rPr>
          <w:rFonts w:ascii="Times New Roman" w:hAnsi="Times New Roman" w:cs="Times New Roman"/>
          <w:sz w:val="24"/>
          <w:szCs w:val="24"/>
        </w:rPr>
        <w:t xml:space="preserve"> </w:t>
      </w:r>
      <w:r w:rsidR="00D736DC">
        <w:rPr>
          <w:rFonts w:ascii="Times New Roman" w:hAnsi="Times New Roman" w:cs="Times New Roman"/>
          <w:sz w:val="24"/>
          <w:szCs w:val="24"/>
        </w:rPr>
        <w:t>Globally, t</w:t>
      </w:r>
      <w:r w:rsidRPr="00F30490">
        <w:rPr>
          <w:rFonts w:ascii="Times New Roman" w:hAnsi="Times New Roman" w:cs="Times New Roman"/>
          <w:sz w:val="24"/>
          <w:szCs w:val="24"/>
        </w:rPr>
        <w:t xml:space="preserve">here </w:t>
      </w:r>
      <w:r w:rsidR="005E6FAE" w:rsidRPr="00F30490">
        <w:rPr>
          <w:rFonts w:ascii="Times New Roman" w:hAnsi="Times New Roman" w:cs="Times New Roman"/>
          <w:sz w:val="24"/>
          <w:szCs w:val="24"/>
        </w:rPr>
        <w:t>were 10</w:t>
      </w:r>
      <w:r w:rsidR="008A3476" w:rsidRPr="00F30490">
        <w:rPr>
          <w:rFonts w:ascii="Times New Roman" w:hAnsi="Times New Roman" w:cs="Times New Roman"/>
          <w:sz w:val="24"/>
          <w:szCs w:val="24"/>
        </w:rPr>
        <w:t xml:space="preserve"> million new cases and</w:t>
      </w:r>
      <w:r w:rsidRPr="00F30490">
        <w:rPr>
          <w:rFonts w:ascii="Times New Roman" w:hAnsi="Times New Roman" w:cs="Times New Roman"/>
          <w:sz w:val="24"/>
          <w:szCs w:val="24"/>
        </w:rPr>
        <w:t xml:space="preserve"> 1.3 million </w:t>
      </w:r>
      <w:r w:rsidR="005E6FAE" w:rsidRPr="00F30490">
        <w:rPr>
          <w:rFonts w:ascii="Times New Roman" w:hAnsi="Times New Roman" w:cs="Times New Roman"/>
          <w:sz w:val="24"/>
          <w:szCs w:val="24"/>
        </w:rPr>
        <w:t xml:space="preserve">deaths </w:t>
      </w:r>
      <w:r w:rsidR="00D736DC">
        <w:rPr>
          <w:rFonts w:ascii="Times New Roman" w:hAnsi="Times New Roman" w:cs="Times New Roman"/>
          <w:sz w:val="24"/>
          <w:szCs w:val="24"/>
        </w:rPr>
        <w:t>due to tuberculosis (TB) with</w:t>
      </w:r>
      <w:r w:rsidR="002A4DA9">
        <w:rPr>
          <w:rFonts w:ascii="Times New Roman" w:hAnsi="Times New Roman" w:cs="Times New Roman"/>
          <w:sz w:val="24"/>
          <w:szCs w:val="24"/>
        </w:rPr>
        <w:t xml:space="preserve"> a further</w:t>
      </w:r>
      <w:r w:rsidRPr="00F30490">
        <w:rPr>
          <w:rFonts w:ascii="Times New Roman" w:hAnsi="Times New Roman" w:cs="Times New Roman"/>
          <w:sz w:val="24"/>
          <w:szCs w:val="24"/>
        </w:rPr>
        <w:t xml:space="preserve"> </w:t>
      </w:r>
      <w:r w:rsidR="00312DBE">
        <w:rPr>
          <w:rFonts w:ascii="Times New Roman" w:hAnsi="Times New Roman" w:cs="Times New Roman"/>
          <w:sz w:val="24"/>
          <w:szCs w:val="24"/>
        </w:rPr>
        <w:t>0.</w:t>
      </w:r>
      <w:r w:rsidR="00AC3829">
        <w:rPr>
          <w:rFonts w:ascii="Times New Roman" w:hAnsi="Times New Roman" w:cs="Times New Roman"/>
          <w:sz w:val="24"/>
          <w:szCs w:val="24"/>
        </w:rPr>
        <w:t>4</w:t>
      </w:r>
      <w:r w:rsidR="002A4DA9">
        <w:rPr>
          <w:rFonts w:ascii="Times New Roman" w:hAnsi="Times New Roman" w:cs="Times New Roman"/>
          <w:sz w:val="24"/>
          <w:szCs w:val="24"/>
        </w:rPr>
        <w:t xml:space="preserve"> million</w:t>
      </w:r>
      <w:r w:rsidR="00312DBE">
        <w:rPr>
          <w:rFonts w:ascii="Times New Roman" w:hAnsi="Times New Roman" w:cs="Times New Roman"/>
          <w:sz w:val="24"/>
          <w:szCs w:val="24"/>
        </w:rPr>
        <w:t xml:space="preserve"> due to </w:t>
      </w:r>
      <w:r w:rsidRPr="00F30490">
        <w:rPr>
          <w:rFonts w:ascii="Times New Roman" w:hAnsi="Times New Roman" w:cs="Times New Roman"/>
          <w:sz w:val="24"/>
          <w:szCs w:val="24"/>
        </w:rPr>
        <w:t>coinfection with HIV</w:t>
      </w:r>
      <w:r w:rsidR="002A4DA9">
        <w:rPr>
          <w:rFonts w:ascii="Times New Roman" w:hAnsi="Times New Roman" w:cs="Times New Roman"/>
          <w:sz w:val="24"/>
          <w:szCs w:val="24"/>
        </w:rPr>
        <w:t xml:space="preserve"> in 2017 </w:t>
      </w:r>
      <w:r w:rsidR="00F26C4A">
        <w:rPr>
          <w:rFonts w:ascii="Times New Roman" w:hAnsi="Times New Roman" w:cs="Times New Roman"/>
          <w:sz w:val="24"/>
          <w:szCs w:val="24"/>
        </w:rPr>
        <w:fldChar w:fldCharType="begin"/>
      </w:r>
      <w:r w:rsidR="00F26C4A">
        <w:rPr>
          <w:rFonts w:ascii="Times New Roman" w:hAnsi="Times New Roman" w:cs="Times New Roman"/>
          <w:sz w:val="24"/>
          <w:szCs w:val="24"/>
        </w:rPr>
        <w:instrText>ADDIN RW.CITE{{689 WHO 2018}}</w:instrText>
      </w:r>
      <w:r w:rsidR="00F26C4A">
        <w:rPr>
          <w:rFonts w:ascii="Times New Roman" w:hAnsi="Times New Roman" w:cs="Times New Roman"/>
          <w:sz w:val="24"/>
          <w:szCs w:val="24"/>
        </w:rPr>
        <w:fldChar w:fldCharType="separate"/>
      </w:r>
      <w:r w:rsidR="00645373" w:rsidRPr="00645373">
        <w:rPr>
          <w:rFonts w:ascii="Times New Roman" w:hAnsi="Times New Roman" w:cs="Times New Roman"/>
          <w:bCs/>
          <w:sz w:val="24"/>
          <w:szCs w:val="24"/>
        </w:rPr>
        <w:t>[1]</w:t>
      </w:r>
      <w:r w:rsidR="00F26C4A">
        <w:rPr>
          <w:rFonts w:ascii="Times New Roman" w:hAnsi="Times New Roman" w:cs="Times New Roman"/>
          <w:sz w:val="24"/>
          <w:szCs w:val="24"/>
        </w:rPr>
        <w:fldChar w:fldCharType="end"/>
      </w:r>
      <w:r w:rsidRPr="00F30490">
        <w:rPr>
          <w:rFonts w:ascii="Times New Roman" w:hAnsi="Times New Roman" w:cs="Times New Roman"/>
          <w:sz w:val="24"/>
          <w:szCs w:val="24"/>
        </w:rPr>
        <w:t xml:space="preserve">. </w:t>
      </w:r>
      <w:r w:rsidR="00ED02DD" w:rsidRPr="00F30490">
        <w:rPr>
          <w:rFonts w:ascii="Times New Roman" w:hAnsi="Times New Roman" w:cs="Times New Roman"/>
          <w:sz w:val="24"/>
          <w:szCs w:val="24"/>
        </w:rPr>
        <w:t xml:space="preserve">Africa remains the hardest hit in terms of  rates of active TB per capita </w:t>
      </w:r>
      <w:r w:rsidR="00ED02DD" w:rsidRPr="00F30490">
        <w:rPr>
          <w:rFonts w:ascii="Times New Roman" w:hAnsi="Times New Roman" w:cs="Times New Roman"/>
          <w:sz w:val="24"/>
          <w:szCs w:val="24"/>
        </w:rPr>
        <w:fldChar w:fldCharType="begin"/>
      </w:r>
      <w:r w:rsidR="00ED02DD" w:rsidRPr="00F30490">
        <w:rPr>
          <w:rFonts w:ascii="Times New Roman" w:hAnsi="Times New Roman" w:cs="Times New Roman"/>
          <w:sz w:val="24"/>
          <w:szCs w:val="24"/>
        </w:rPr>
        <w:instrText>ADDIN RW.CITE{{52 Abdul-Aziz,M. 2013; 14 Zumla,Alimuddin 2013; 234 WHO 2017}}</w:instrText>
      </w:r>
      <w:r w:rsidR="00ED02DD" w:rsidRPr="00F30490">
        <w:rPr>
          <w:rFonts w:ascii="Times New Roman" w:hAnsi="Times New Roman" w:cs="Times New Roman"/>
          <w:sz w:val="24"/>
          <w:szCs w:val="24"/>
        </w:rPr>
        <w:fldChar w:fldCharType="separate"/>
      </w:r>
      <w:r w:rsidR="00645373" w:rsidRPr="00645373">
        <w:rPr>
          <w:rFonts w:ascii="Times New Roman" w:hAnsi="Times New Roman" w:cs="Times New Roman"/>
          <w:sz w:val="24"/>
          <w:szCs w:val="24"/>
        </w:rPr>
        <w:t>[2-4]</w:t>
      </w:r>
      <w:r w:rsidR="00ED02DD" w:rsidRPr="00F30490">
        <w:rPr>
          <w:rFonts w:ascii="Times New Roman" w:hAnsi="Times New Roman" w:cs="Times New Roman"/>
          <w:sz w:val="24"/>
          <w:szCs w:val="24"/>
        </w:rPr>
        <w:fldChar w:fldCharType="end"/>
      </w:r>
      <w:r w:rsidR="00233DF9">
        <w:rPr>
          <w:rFonts w:ascii="Times New Roman" w:hAnsi="Times New Roman" w:cs="Times New Roman"/>
          <w:sz w:val="24"/>
          <w:szCs w:val="24"/>
        </w:rPr>
        <w:t xml:space="preserve"> and</w:t>
      </w:r>
      <w:r w:rsidR="00ED02DD" w:rsidRPr="00F30490">
        <w:rPr>
          <w:rFonts w:ascii="Times New Roman" w:hAnsi="Times New Roman" w:cs="Times New Roman"/>
          <w:sz w:val="24"/>
          <w:szCs w:val="24"/>
        </w:rPr>
        <w:t xml:space="preserve"> the  highest proportion of TB</w:t>
      </w:r>
      <w:r w:rsidR="00233DF9">
        <w:rPr>
          <w:rFonts w:ascii="Times New Roman" w:hAnsi="Times New Roman" w:cs="Times New Roman"/>
          <w:sz w:val="24"/>
          <w:szCs w:val="24"/>
        </w:rPr>
        <w:t xml:space="preserve"> cases co-infected with HIV are</w:t>
      </w:r>
      <w:r w:rsidR="00ED02DD" w:rsidRPr="00F30490">
        <w:rPr>
          <w:rFonts w:ascii="Times New Roman" w:hAnsi="Times New Roman" w:cs="Times New Roman"/>
          <w:sz w:val="24"/>
          <w:szCs w:val="24"/>
        </w:rPr>
        <w:t xml:space="preserve"> in Africa (31%) with Southern Africa be</w:t>
      </w:r>
      <w:r w:rsidR="00591F30">
        <w:rPr>
          <w:rFonts w:ascii="Times New Roman" w:hAnsi="Times New Roman" w:cs="Times New Roman"/>
          <w:sz w:val="24"/>
          <w:szCs w:val="24"/>
        </w:rPr>
        <w:t>aring the greatest burden</w:t>
      </w:r>
      <w:r w:rsidR="00ED02DD" w:rsidRPr="00F30490">
        <w:rPr>
          <w:rFonts w:ascii="Times New Roman" w:hAnsi="Times New Roman" w:cs="Times New Roman"/>
          <w:sz w:val="24"/>
          <w:szCs w:val="24"/>
        </w:rPr>
        <w:t xml:space="preserve"> (&gt;50%) </w:t>
      </w:r>
      <w:r w:rsidR="00ED02DD" w:rsidRPr="00F30490">
        <w:rPr>
          <w:rFonts w:ascii="Times New Roman" w:hAnsi="Times New Roman" w:cs="Times New Roman"/>
          <w:sz w:val="24"/>
          <w:szCs w:val="24"/>
        </w:rPr>
        <w:fldChar w:fldCharType="begin"/>
      </w:r>
      <w:r w:rsidR="00ED02DD" w:rsidRPr="00F30490">
        <w:rPr>
          <w:rFonts w:ascii="Times New Roman" w:hAnsi="Times New Roman" w:cs="Times New Roman"/>
          <w:sz w:val="24"/>
          <w:szCs w:val="24"/>
        </w:rPr>
        <w:instrText>ADDIN RW.CITE{{21 WHO 2016}}</w:instrText>
      </w:r>
      <w:r w:rsidR="00ED02DD" w:rsidRPr="00F30490">
        <w:rPr>
          <w:rFonts w:ascii="Times New Roman" w:hAnsi="Times New Roman" w:cs="Times New Roman"/>
          <w:sz w:val="24"/>
          <w:szCs w:val="24"/>
        </w:rPr>
        <w:fldChar w:fldCharType="separate"/>
      </w:r>
      <w:r w:rsidR="00645373" w:rsidRPr="00645373">
        <w:rPr>
          <w:rFonts w:ascii="Times New Roman" w:hAnsi="Times New Roman" w:cs="Times New Roman"/>
          <w:sz w:val="24"/>
          <w:szCs w:val="24"/>
        </w:rPr>
        <w:t>[5]</w:t>
      </w:r>
      <w:r w:rsidR="00ED02DD" w:rsidRPr="00F30490">
        <w:rPr>
          <w:rFonts w:ascii="Times New Roman" w:hAnsi="Times New Roman" w:cs="Times New Roman"/>
          <w:sz w:val="24"/>
          <w:szCs w:val="24"/>
        </w:rPr>
        <w:fldChar w:fldCharType="end"/>
      </w:r>
      <w:r w:rsidR="00ED02DD" w:rsidRPr="00F30490">
        <w:rPr>
          <w:rFonts w:ascii="Times New Roman" w:hAnsi="Times New Roman" w:cs="Times New Roman"/>
          <w:sz w:val="24"/>
          <w:szCs w:val="24"/>
        </w:rPr>
        <w:t>.</w:t>
      </w:r>
    </w:p>
    <w:p w14:paraId="1CE4583D" w14:textId="45B0A22C" w:rsidR="009E61D1" w:rsidRPr="00D14E56" w:rsidRDefault="00F51BEF" w:rsidP="00D14E5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Malawi is a country </w:t>
      </w:r>
      <w:r w:rsidR="00591F30">
        <w:rPr>
          <w:rFonts w:ascii="Times New Roman" w:hAnsi="Times New Roman" w:cs="Times New Roman"/>
          <w:sz w:val="24"/>
          <w:szCs w:val="24"/>
        </w:rPr>
        <w:t xml:space="preserve">in the </w:t>
      </w:r>
      <w:r>
        <w:rPr>
          <w:rFonts w:ascii="Times New Roman" w:hAnsi="Times New Roman" w:cs="Times New Roman"/>
          <w:sz w:val="24"/>
          <w:szCs w:val="24"/>
        </w:rPr>
        <w:t>South E</w:t>
      </w:r>
      <w:r w:rsidR="00ED02DD" w:rsidRPr="00F30490">
        <w:rPr>
          <w:rFonts w:ascii="Times New Roman" w:hAnsi="Times New Roman" w:cs="Times New Roman"/>
          <w:sz w:val="24"/>
          <w:szCs w:val="24"/>
        </w:rPr>
        <w:t>ast</w:t>
      </w:r>
      <w:r>
        <w:rPr>
          <w:rFonts w:ascii="Times New Roman" w:hAnsi="Times New Roman" w:cs="Times New Roman"/>
          <w:sz w:val="24"/>
          <w:szCs w:val="24"/>
        </w:rPr>
        <w:t xml:space="preserve"> of</w:t>
      </w:r>
      <w:r w:rsidR="00ED02DD" w:rsidRPr="00F30490">
        <w:rPr>
          <w:rFonts w:ascii="Times New Roman" w:hAnsi="Times New Roman" w:cs="Times New Roman"/>
          <w:sz w:val="24"/>
          <w:szCs w:val="24"/>
        </w:rPr>
        <w:t xml:space="preserve"> Africa with a population of about </w:t>
      </w:r>
      <w:r w:rsidR="00AE6F1F">
        <w:rPr>
          <w:rFonts w:ascii="Times New Roman" w:hAnsi="Times New Roman" w:cs="Times New Roman"/>
          <w:sz w:val="24"/>
          <w:szCs w:val="24"/>
        </w:rPr>
        <w:t>17.5</w:t>
      </w:r>
      <w:r w:rsidR="00D14E56">
        <w:rPr>
          <w:rFonts w:ascii="Times New Roman" w:hAnsi="Times New Roman" w:cs="Times New Roman"/>
          <w:sz w:val="24"/>
          <w:szCs w:val="24"/>
        </w:rPr>
        <w:t xml:space="preserve"> million </w:t>
      </w:r>
      <w:r w:rsidR="00AE6F1F">
        <w:rPr>
          <w:rFonts w:ascii="Times New Roman" w:hAnsi="Times New Roman" w:cs="Times New Roman"/>
          <w:sz w:val="24"/>
          <w:szCs w:val="24"/>
        </w:rPr>
        <w:fldChar w:fldCharType="begin"/>
      </w:r>
      <w:r w:rsidR="00AE6F1F">
        <w:rPr>
          <w:rFonts w:ascii="Times New Roman" w:hAnsi="Times New Roman" w:cs="Times New Roman"/>
          <w:sz w:val="24"/>
          <w:szCs w:val="24"/>
        </w:rPr>
        <w:instrText>ADDIN RW.CITE{{707 [NoInformation] 2018}}</w:instrText>
      </w:r>
      <w:r w:rsidR="00AE6F1F">
        <w:rPr>
          <w:rFonts w:ascii="Times New Roman" w:hAnsi="Times New Roman" w:cs="Times New Roman"/>
          <w:sz w:val="24"/>
          <w:szCs w:val="24"/>
        </w:rPr>
        <w:fldChar w:fldCharType="separate"/>
      </w:r>
      <w:r w:rsidR="00645373" w:rsidRPr="00645373">
        <w:rPr>
          <w:rFonts w:ascii="Times New Roman" w:hAnsi="Times New Roman" w:cs="Times New Roman"/>
          <w:bCs/>
          <w:sz w:val="24"/>
          <w:szCs w:val="24"/>
        </w:rPr>
        <w:t>[6]</w:t>
      </w:r>
      <w:r w:rsidR="00AE6F1F">
        <w:rPr>
          <w:rFonts w:ascii="Times New Roman" w:hAnsi="Times New Roman" w:cs="Times New Roman"/>
          <w:sz w:val="24"/>
          <w:szCs w:val="24"/>
        </w:rPr>
        <w:fldChar w:fldCharType="end"/>
      </w:r>
      <w:r w:rsidR="00233DF9">
        <w:rPr>
          <w:rFonts w:ascii="Times New Roman" w:hAnsi="Times New Roman" w:cs="Times New Roman"/>
          <w:sz w:val="24"/>
          <w:szCs w:val="24"/>
        </w:rPr>
        <w:t xml:space="preserve"> </w:t>
      </w:r>
      <w:r w:rsidR="00312DBE">
        <w:rPr>
          <w:rFonts w:ascii="Times New Roman" w:hAnsi="Times New Roman" w:cs="Times New Roman"/>
          <w:sz w:val="24"/>
          <w:szCs w:val="24"/>
        </w:rPr>
        <w:t xml:space="preserve">and </w:t>
      </w:r>
      <w:r w:rsidR="00720D98" w:rsidRPr="00F30490">
        <w:rPr>
          <w:rFonts w:ascii="Times New Roman" w:hAnsi="Times New Roman" w:cs="Times New Roman"/>
          <w:sz w:val="24"/>
          <w:szCs w:val="24"/>
        </w:rPr>
        <w:t>24.3% of the population living in severe multi-dimensional poverty</w:t>
      </w:r>
      <w:r w:rsidR="00C22A51" w:rsidRPr="00F30490">
        <w:rPr>
          <w:rFonts w:ascii="Times New Roman" w:hAnsi="Times New Roman" w:cs="Times New Roman"/>
          <w:sz w:val="24"/>
          <w:szCs w:val="24"/>
        </w:rPr>
        <w:t xml:space="preserve"> </w:t>
      </w:r>
      <w:r w:rsidR="00D329D9" w:rsidRPr="00F30490">
        <w:rPr>
          <w:rFonts w:ascii="Times New Roman" w:hAnsi="Times New Roman" w:cs="Times New Roman"/>
          <w:sz w:val="24"/>
          <w:szCs w:val="24"/>
        </w:rPr>
        <w:fldChar w:fldCharType="begin"/>
      </w:r>
      <w:r w:rsidR="00D329D9" w:rsidRPr="00F30490">
        <w:rPr>
          <w:rFonts w:ascii="Times New Roman" w:hAnsi="Times New Roman" w:cs="Times New Roman"/>
          <w:sz w:val="24"/>
          <w:szCs w:val="24"/>
        </w:rPr>
        <w:instrText>ADDIN RW.CITE{{659 UnitedNationsDevelopmentProgram 2016}}</w:instrText>
      </w:r>
      <w:r w:rsidR="00D329D9" w:rsidRPr="00F30490">
        <w:rPr>
          <w:rFonts w:ascii="Times New Roman" w:hAnsi="Times New Roman" w:cs="Times New Roman"/>
          <w:sz w:val="24"/>
          <w:szCs w:val="24"/>
        </w:rPr>
        <w:fldChar w:fldCharType="separate"/>
      </w:r>
      <w:r w:rsidR="00645373" w:rsidRPr="00645373">
        <w:rPr>
          <w:rFonts w:ascii="Times New Roman" w:hAnsi="Times New Roman" w:cs="Times New Roman"/>
          <w:sz w:val="24"/>
          <w:szCs w:val="24"/>
        </w:rPr>
        <w:t>[7]</w:t>
      </w:r>
      <w:r w:rsidR="00D329D9" w:rsidRPr="00F30490">
        <w:rPr>
          <w:rFonts w:ascii="Times New Roman" w:hAnsi="Times New Roman" w:cs="Times New Roman"/>
          <w:sz w:val="24"/>
          <w:szCs w:val="24"/>
        </w:rPr>
        <w:fldChar w:fldCharType="end"/>
      </w:r>
      <w:r w:rsidR="00C22A51" w:rsidRPr="00F30490">
        <w:rPr>
          <w:rFonts w:ascii="Times New Roman" w:hAnsi="Times New Roman" w:cs="Times New Roman"/>
          <w:sz w:val="24"/>
          <w:szCs w:val="24"/>
        </w:rPr>
        <w:t>.</w:t>
      </w:r>
      <w:r w:rsidR="00233DF9">
        <w:rPr>
          <w:rFonts w:ascii="Times New Roman" w:hAnsi="Times New Roman" w:cs="Times New Roman"/>
          <w:sz w:val="24"/>
          <w:szCs w:val="24"/>
        </w:rPr>
        <w:t xml:space="preserve"> </w:t>
      </w:r>
      <w:r w:rsidR="002A72D9" w:rsidRPr="00F30490">
        <w:rPr>
          <w:rFonts w:ascii="Times New Roman" w:hAnsi="Times New Roman" w:cs="Times New Roman"/>
          <w:sz w:val="24"/>
          <w:szCs w:val="24"/>
        </w:rPr>
        <w:t>Malawi is among the top 20 high</w:t>
      </w:r>
      <w:r w:rsidR="00591F30">
        <w:rPr>
          <w:rFonts w:ascii="Times New Roman" w:hAnsi="Times New Roman" w:cs="Times New Roman"/>
          <w:sz w:val="24"/>
          <w:szCs w:val="24"/>
        </w:rPr>
        <w:t xml:space="preserve"> TB</w:t>
      </w:r>
      <w:r w:rsidR="002A72D9" w:rsidRPr="00F30490">
        <w:rPr>
          <w:rFonts w:ascii="Times New Roman" w:hAnsi="Times New Roman" w:cs="Times New Roman"/>
          <w:sz w:val="24"/>
          <w:szCs w:val="24"/>
        </w:rPr>
        <w:t xml:space="preserve"> burden countries with</w:t>
      </w:r>
      <w:r w:rsidR="00537432">
        <w:rPr>
          <w:rFonts w:ascii="Times New Roman" w:hAnsi="Times New Roman" w:cs="Times New Roman"/>
          <w:sz w:val="24"/>
          <w:szCs w:val="24"/>
        </w:rPr>
        <w:t xml:space="preserve"> the highest </w:t>
      </w:r>
      <w:r w:rsidR="002A72D9" w:rsidRPr="00F30490">
        <w:rPr>
          <w:rFonts w:ascii="Times New Roman" w:hAnsi="Times New Roman" w:cs="Times New Roman"/>
          <w:sz w:val="24"/>
          <w:szCs w:val="24"/>
        </w:rPr>
        <w:t xml:space="preserve"> estimated number of incident TB cases among people living with HIV </w:t>
      </w:r>
      <w:r w:rsidR="002A72D9" w:rsidRPr="00F30490">
        <w:rPr>
          <w:rFonts w:ascii="Times New Roman" w:hAnsi="Times New Roman" w:cs="Times New Roman"/>
          <w:sz w:val="24"/>
          <w:szCs w:val="24"/>
        </w:rPr>
        <w:fldChar w:fldCharType="begin"/>
      </w:r>
      <w:r w:rsidR="002A72D9" w:rsidRPr="00F30490">
        <w:rPr>
          <w:rFonts w:ascii="Times New Roman" w:hAnsi="Times New Roman" w:cs="Times New Roman"/>
          <w:sz w:val="24"/>
          <w:szCs w:val="24"/>
        </w:rPr>
        <w:instrText>ADDIN RW.CITE{{234 WHO 2017}}</w:instrText>
      </w:r>
      <w:r w:rsidR="002A72D9" w:rsidRPr="00F30490">
        <w:rPr>
          <w:rFonts w:ascii="Times New Roman" w:hAnsi="Times New Roman" w:cs="Times New Roman"/>
          <w:sz w:val="24"/>
          <w:szCs w:val="24"/>
        </w:rPr>
        <w:fldChar w:fldCharType="separate"/>
      </w:r>
      <w:r w:rsidR="00645373" w:rsidRPr="00645373">
        <w:rPr>
          <w:rFonts w:ascii="Times New Roman" w:hAnsi="Times New Roman" w:cs="Times New Roman"/>
          <w:sz w:val="24"/>
          <w:szCs w:val="24"/>
        </w:rPr>
        <w:t>[4]</w:t>
      </w:r>
      <w:r w:rsidR="002A72D9" w:rsidRPr="00F30490">
        <w:rPr>
          <w:rFonts w:ascii="Times New Roman" w:hAnsi="Times New Roman" w:cs="Times New Roman"/>
          <w:sz w:val="24"/>
          <w:szCs w:val="24"/>
        </w:rPr>
        <w:fldChar w:fldCharType="end"/>
      </w:r>
      <w:r w:rsidR="000736A3" w:rsidRPr="00F30490">
        <w:rPr>
          <w:rFonts w:ascii="Times New Roman" w:hAnsi="Times New Roman" w:cs="Times New Roman"/>
          <w:sz w:val="24"/>
          <w:szCs w:val="24"/>
        </w:rPr>
        <w:t xml:space="preserve">. </w:t>
      </w:r>
      <w:r w:rsidR="00093620" w:rsidRPr="00F30490">
        <w:rPr>
          <w:rFonts w:ascii="Times New Roman" w:hAnsi="Times New Roman" w:cs="Times New Roman"/>
          <w:sz w:val="24"/>
          <w:szCs w:val="24"/>
        </w:rPr>
        <w:t>Concerning molecular epidemiol</w:t>
      </w:r>
      <w:r w:rsidR="009E6687" w:rsidRPr="00F30490">
        <w:rPr>
          <w:rFonts w:ascii="Times New Roman" w:hAnsi="Times New Roman" w:cs="Times New Roman"/>
          <w:sz w:val="24"/>
          <w:szCs w:val="24"/>
        </w:rPr>
        <w:t>ogy of TB in Malawi,</w:t>
      </w:r>
      <w:r w:rsidR="009E6687" w:rsidRPr="00F30490">
        <w:rPr>
          <w:rFonts w:ascii="Times New Roman" w:hAnsi="Times New Roman" w:cs="Times New Roman"/>
          <w:bCs/>
          <w:iCs/>
          <w:sz w:val="24"/>
          <w:szCs w:val="24"/>
        </w:rPr>
        <w:t xml:space="preserve"> a few studies have been repo</w:t>
      </w:r>
      <w:r w:rsidR="00FB5058">
        <w:rPr>
          <w:rFonts w:ascii="Times New Roman" w:hAnsi="Times New Roman" w:cs="Times New Roman"/>
          <w:bCs/>
          <w:iCs/>
          <w:sz w:val="24"/>
          <w:szCs w:val="24"/>
        </w:rPr>
        <w:t xml:space="preserve">rted </w:t>
      </w:r>
      <w:r w:rsidR="009E6687" w:rsidRPr="00F30490">
        <w:rPr>
          <w:rFonts w:ascii="Times New Roman" w:hAnsi="Times New Roman" w:cs="Times New Roman"/>
          <w:bCs/>
          <w:iCs/>
          <w:sz w:val="24"/>
          <w:szCs w:val="24"/>
        </w:rPr>
        <w:t xml:space="preserve">from the northern region of the country under the Karonga Prevention Study (KPS) </w:t>
      </w:r>
      <w:r w:rsidR="009E6687" w:rsidRPr="00F30490">
        <w:rPr>
          <w:rFonts w:ascii="Times New Roman" w:hAnsi="Times New Roman" w:cs="Times New Roman"/>
          <w:bCs/>
          <w:iCs/>
          <w:sz w:val="24"/>
          <w:szCs w:val="24"/>
        </w:rPr>
        <w:fldChar w:fldCharType="begin"/>
      </w:r>
      <w:r w:rsidR="009E6687" w:rsidRPr="00F30490">
        <w:rPr>
          <w:rFonts w:ascii="Times New Roman" w:hAnsi="Times New Roman" w:cs="Times New Roman"/>
          <w:bCs/>
          <w:iCs/>
          <w:sz w:val="24"/>
          <w:szCs w:val="24"/>
        </w:rPr>
        <w:instrText>ADDIN RW.CITE{{628 Glynn,JR. 2010; 633 Glynn,J.R. 2005}}</w:instrText>
      </w:r>
      <w:r w:rsidR="009E6687" w:rsidRPr="00F30490">
        <w:rPr>
          <w:rFonts w:ascii="Times New Roman" w:hAnsi="Times New Roman" w:cs="Times New Roman"/>
          <w:bCs/>
          <w:iCs/>
          <w:sz w:val="24"/>
          <w:szCs w:val="24"/>
        </w:rPr>
        <w:fldChar w:fldCharType="separate"/>
      </w:r>
      <w:r w:rsidR="00645373" w:rsidRPr="00645373">
        <w:rPr>
          <w:rFonts w:ascii="Times New Roman" w:hAnsi="Times New Roman" w:cs="Times New Roman"/>
          <w:bCs/>
          <w:iCs/>
          <w:sz w:val="24"/>
          <w:szCs w:val="24"/>
        </w:rPr>
        <w:t>[8, 9]</w:t>
      </w:r>
      <w:r w:rsidR="009E6687" w:rsidRPr="00F30490">
        <w:rPr>
          <w:rFonts w:ascii="Times New Roman" w:hAnsi="Times New Roman" w:cs="Times New Roman"/>
          <w:bCs/>
          <w:iCs/>
          <w:sz w:val="24"/>
          <w:szCs w:val="24"/>
        </w:rPr>
        <w:fldChar w:fldCharType="end"/>
      </w:r>
      <w:r w:rsidR="009E6687" w:rsidRPr="00F30490">
        <w:rPr>
          <w:rFonts w:ascii="Times New Roman" w:hAnsi="Times New Roman" w:cs="Times New Roman"/>
          <w:bCs/>
          <w:iCs/>
          <w:sz w:val="24"/>
          <w:szCs w:val="24"/>
        </w:rPr>
        <w:t xml:space="preserve">. </w:t>
      </w:r>
      <w:r w:rsidR="00591F30">
        <w:rPr>
          <w:rFonts w:ascii="Times New Roman" w:hAnsi="Times New Roman" w:cs="Times New Roman"/>
          <w:bCs/>
          <w:iCs/>
          <w:sz w:val="24"/>
          <w:szCs w:val="24"/>
        </w:rPr>
        <w:t>A l</w:t>
      </w:r>
      <w:r w:rsidR="009E6687" w:rsidRPr="00F30490">
        <w:rPr>
          <w:rFonts w:ascii="Times New Roman" w:hAnsi="Times New Roman" w:cs="Times New Roman"/>
          <w:bCs/>
          <w:iCs/>
          <w:sz w:val="24"/>
          <w:szCs w:val="24"/>
        </w:rPr>
        <w:t>ack of laboratories with molecular tools has hampered efforts to conduct</w:t>
      </w:r>
      <w:r w:rsidR="00453846" w:rsidRPr="00F30490">
        <w:rPr>
          <w:rFonts w:ascii="Times New Roman" w:hAnsi="Times New Roman" w:cs="Times New Roman"/>
          <w:bCs/>
          <w:iCs/>
          <w:sz w:val="24"/>
          <w:szCs w:val="24"/>
        </w:rPr>
        <w:t xml:space="preserve"> </w:t>
      </w:r>
      <w:r w:rsidR="00453846" w:rsidRPr="003D0A0E">
        <w:rPr>
          <w:rFonts w:ascii="Times New Roman" w:hAnsi="Times New Roman" w:cs="Times New Roman"/>
          <w:bCs/>
          <w:i/>
          <w:iCs/>
          <w:sz w:val="24"/>
          <w:szCs w:val="24"/>
        </w:rPr>
        <w:t>Mycobacterium tuberculosis</w:t>
      </w:r>
      <w:r w:rsidR="00453846" w:rsidRPr="00F30490">
        <w:rPr>
          <w:rFonts w:ascii="Times New Roman" w:hAnsi="Times New Roman" w:cs="Times New Roman"/>
          <w:bCs/>
          <w:iCs/>
          <w:sz w:val="24"/>
          <w:szCs w:val="24"/>
        </w:rPr>
        <w:t xml:space="preserve"> (</w:t>
      </w:r>
      <w:proofErr w:type="spellStart"/>
      <w:r w:rsidR="009E6687" w:rsidRPr="00F30490">
        <w:rPr>
          <w:rFonts w:ascii="Times New Roman" w:hAnsi="Times New Roman" w:cs="Times New Roman"/>
          <w:bCs/>
          <w:i/>
          <w:iCs/>
          <w:sz w:val="24"/>
          <w:szCs w:val="24"/>
        </w:rPr>
        <w:t>Mtb</w:t>
      </w:r>
      <w:proofErr w:type="spellEnd"/>
      <w:r w:rsidR="00453846" w:rsidRPr="00F30490">
        <w:rPr>
          <w:rFonts w:ascii="Times New Roman" w:hAnsi="Times New Roman" w:cs="Times New Roman"/>
          <w:bCs/>
          <w:i/>
          <w:iCs/>
          <w:sz w:val="24"/>
          <w:szCs w:val="24"/>
        </w:rPr>
        <w:t>)</w:t>
      </w:r>
      <w:r w:rsidR="009E6687" w:rsidRPr="00F30490">
        <w:rPr>
          <w:rFonts w:ascii="Times New Roman" w:hAnsi="Times New Roman" w:cs="Times New Roman"/>
          <w:bCs/>
          <w:iCs/>
          <w:sz w:val="24"/>
          <w:szCs w:val="24"/>
        </w:rPr>
        <w:t xml:space="preserve"> molecular epidemiology studies in Malawi and </w:t>
      </w:r>
      <w:r w:rsidR="00437628">
        <w:rPr>
          <w:rFonts w:ascii="Times New Roman" w:hAnsi="Times New Roman" w:cs="Times New Roman"/>
          <w:bCs/>
          <w:iCs/>
          <w:sz w:val="24"/>
          <w:szCs w:val="24"/>
        </w:rPr>
        <w:t xml:space="preserve">in most other </w:t>
      </w:r>
      <w:r w:rsidR="009E6687" w:rsidRPr="00F30490">
        <w:rPr>
          <w:rFonts w:ascii="Times New Roman" w:hAnsi="Times New Roman" w:cs="Times New Roman"/>
          <w:bCs/>
          <w:iCs/>
          <w:sz w:val="24"/>
          <w:szCs w:val="24"/>
        </w:rPr>
        <w:t xml:space="preserve">low resource settings. </w:t>
      </w:r>
      <w:proofErr w:type="spellStart"/>
      <w:r w:rsidR="009E6687" w:rsidRPr="00F30490">
        <w:rPr>
          <w:rFonts w:ascii="Times New Roman" w:hAnsi="Times New Roman" w:cs="Times New Roman"/>
          <w:bCs/>
          <w:i/>
          <w:iCs/>
          <w:sz w:val="24"/>
          <w:szCs w:val="24"/>
        </w:rPr>
        <w:t>Mtb</w:t>
      </w:r>
      <w:proofErr w:type="spellEnd"/>
      <w:r w:rsidR="009E6687" w:rsidRPr="00F30490">
        <w:rPr>
          <w:rFonts w:ascii="Times New Roman" w:hAnsi="Times New Roman" w:cs="Times New Roman"/>
          <w:bCs/>
          <w:iCs/>
          <w:sz w:val="24"/>
          <w:szCs w:val="24"/>
        </w:rPr>
        <w:t xml:space="preserve"> molecular epidemiological data</w:t>
      </w:r>
      <w:r w:rsidR="00312DBE">
        <w:rPr>
          <w:rFonts w:ascii="Times New Roman" w:hAnsi="Times New Roman" w:cs="Times New Roman"/>
          <w:bCs/>
          <w:iCs/>
          <w:sz w:val="24"/>
          <w:szCs w:val="24"/>
        </w:rPr>
        <w:t xml:space="preserve"> for the rest of the country is </w:t>
      </w:r>
      <w:r w:rsidR="00437628" w:rsidRPr="00F30490">
        <w:rPr>
          <w:rFonts w:ascii="Times New Roman" w:hAnsi="Times New Roman" w:cs="Times New Roman"/>
          <w:bCs/>
          <w:iCs/>
          <w:sz w:val="24"/>
          <w:szCs w:val="24"/>
        </w:rPr>
        <w:t>lacking</w:t>
      </w:r>
      <w:r w:rsidR="009E6687" w:rsidRPr="00F30490">
        <w:rPr>
          <w:rFonts w:ascii="Times New Roman" w:hAnsi="Times New Roman" w:cs="Times New Roman"/>
          <w:bCs/>
          <w:iCs/>
          <w:sz w:val="24"/>
          <w:szCs w:val="24"/>
        </w:rPr>
        <w:t>.</w:t>
      </w:r>
      <w:r w:rsidR="001412A1" w:rsidRPr="00F30490">
        <w:rPr>
          <w:rFonts w:ascii="Times New Roman" w:hAnsi="Times New Roman" w:cs="Times New Roman"/>
          <w:b/>
          <w:bCs/>
          <w:iCs/>
          <w:sz w:val="24"/>
          <w:szCs w:val="24"/>
        </w:rPr>
        <w:t xml:space="preserve"> </w:t>
      </w:r>
      <w:r w:rsidR="00437628">
        <w:rPr>
          <w:rFonts w:ascii="Times New Roman" w:hAnsi="Times New Roman" w:cs="Times New Roman"/>
          <w:bCs/>
          <w:iCs/>
          <w:sz w:val="24"/>
          <w:szCs w:val="24"/>
        </w:rPr>
        <w:t xml:space="preserve">The currently prevailing </w:t>
      </w:r>
      <w:proofErr w:type="spellStart"/>
      <w:r w:rsidR="00437628">
        <w:rPr>
          <w:rFonts w:ascii="Times New Roman" w:hAnsi="Times New Roman" w:cs="Times New Roman"/>
          <w:bCs/>
          <w:i/>
          <w:iCs/>
          <w:sz w:val="24"/>
          <w:szCs w:val="24"/>
        </w:rPr>
        <w:t>Mtb</w:t>
      </w:r>
      <w:proofErr w:type="spellEnd"/>
      <w:r w:rsidR="00437628">
        <w:rPr>
          <w:rFonts w:ascii="Times New Roman" w:hAnsi="Times New Roman" w:cs="Times New Roman"/>
          <w:bCs/>
          <w:iCs/>
          <w:sz w:val="24"/>
          <w:szCs w:val="24"/>
        </w:rPr>
        <w:t xml:space="preserve"> lin</w:t>
      </w:r>
      <w:r>
        <w:rPr>
          <w:rFonts w:ascii="Times New Roman" w:hAnsi="Times New Roman" w:cs="Times New Roman"/>
          <w:bCs/>
          <w:iCs/>
          <w:sz w:val="24"/>
          <w:szCs w:val="24"/>
        </w:rPr>
        <w:t>eages for the country</w:t>
      </w:r>
      <w:r w:rsidR="00437628">
        <w:rPr>
          <w:rFonts w:ascii="Times New Roman" w:hAnsi="Times New Roman" w:cs="Times New Roman"/>
          <w:bCs/>
          <w:iCs/>
          <w:sz w:val="24"/>
          <w:szCs w:val="24"/>
        </w:rPr>
        <w:t xml:space="preserve"> remain to be established and </w:t>
      </w:r>
      <w:r w:rsidR="00591F30">
        <w:rPr>
          <w:rFonts w:ascii="Times New Roman" w:hAnsi="Times New Roman" w:cs="Times New Roman"/>
          <w:bCs/>
          <w:iCs/>
          <w:sz w:val="24"/>
          <w:szCs w:val="24"/>
        </w:rPr>
        <w:t xml:space="preserve">longitudinal </w:t>
      </w:r>
      <w:r w:rsidR="00437628">
        <w:rPr>
          <w:rFonts w:ascii="Times New Roman" w:hAnsi="Times New Roman" w:cs="Times New Roman"/>
          <w:bCs/>
          <w:iCs/>
          <w:sz w:val="24"/>
          <w:szCs w:val="24"/>
        </w:rPr>
        <w:t>transmission elucidated.</w:t>
      </w:r>
      <w:r w:rsidR="00437628">
        <w:t xml:space="preserve"> </w:t>
      </w:r>
      <w:r w:rsidR="00453846" w:rsidRPr="00F30490">
        <w:rPr>
          <w:rFonts w:ascii="Times New Roman" w:hAnsi="Times New Roman" w:cs="Times New Roman"/>
          <w:bCs/>
          <w:iCs/>
          <w:sz w:val="24"/>
          <w:szCs w:val="24"/>
        </w:rPr>
        <w:t xml:space="preserve">Knowledge of </w:t>
      </w:r>
      <w:r w:rsidR="00591F30">
        <w:rPr>
          <w:rFonts w:ascii="Times New Roman" w:hAnsi="Times New Roman" w:cs="Times New Roman"/>
          <w:bCs/>
          <w:iCs/>
          <w:sz w:val="24"/>
          <w:szCs w:val="24"/>
        </w:rPr>
        <w:t xml:space="preserve">changes in the predominant </w:t>
      </w:r>
      <w:r w:rsidR="00453846" w:rsidRPr="00F30490">
        <w:rPr>
          <w:rFonts w:ascii="Times New Roman" w:hAnsi="Times New Roman" w:cs="Times New Roman"/>
          <w:bCs/>
          <w:iCs/>
          <w:sz w:val="24"/>
          <w:szCs w:val="24"/>
        </w:rPr>
        <w:t xml:space="preserve">circulating </w:t>
      </w:r>
      <w:proofErr w:type="spellStart"/>
      <w:r w:rsidR="00453846" w:rsidRPr="00437628">
        <w:rPr>
          <w:rFonts w:ascii="Times New Roman" w:hAnsi="Times New Roman" w:cs="Times New Roman"/>
          <w:bCs/>
          <w:i/>
          <w:iCs/>
          <w:sz w:val="24"/>
          <w:szCs w:val="24"/>
        </w:rPr>
        <w:t>Mtb</w:t>
      </w:r>
      <w:proofErr w:type="spellEnd"/>
      <w:r w:rsidR="00437628">
        <w:rPr>
          <w:rFonts w:ascii="Times New Roman" w:hAnsi="Times New Roman" w:cs="Times New Roman"/>
          <w:bCs/>
          <w:iCs/>
          <w:sz w:val="24"/>
          <w:szCs w:val="24"/>
        </w:rPr>
        <w:t xml:space="preserve"> strains in Blantyre </w:t>
      </w:r>
      <w:r w:rsidR="00591F30">
        <w:rPr>
          <w:rFonts w:ascii="Times New Roman" w:hAnsi="Times New Roman" w:cs="Times New Roman"/>
          <w:bCs/>
          <w:iCs/>
          <w:sz w:val="24"/>
          <w:szCs w:val="24"/>
        </w:rPr>
        <w:t>may</w:t>
      </w:r>
      <w:r w:rsidR="00437628">
        <w:rPr>
          <w:rFonts w:ascii="Times New Roman" w:hAnsi="Times New Roman" w:cs="Times New Roman"/>
          <w:bCs/>
          <w:iCs/>
          <w:sz w:val="24"/>
          <w:szCs w:val="24"/>
        </w:rPr>
        <w:t xml:space="preserve"> aid</w:t>
      </w:r>
      <w:r w:rsidR="00453846" w:rsidRPr="00F30490">
        <w:rPr>
          <w:rFonts w:ascii="Times New Roman" w:hAnsi="Times New Roman" w:cs="Times New Roman"/>
          <w:bCs/>
          <w:iCs/>
          <w:sz w:val="24"/>
          <w:szCs w:val="24"/>
        </w:rPr>
        <w:t xml:space="preserve"> in </w:t>
      </w:r>
      <w:r w:rsidR="00AE5310">
        <w:rPr>
          <w:rFonts w:ascii="Times New Roman" w:hAnsi="Times New Roman" w:cs="Times New Roman"/>
          <w:bCs/>
          <w:iCs/>
          <w:sz w:val="24"/>
          <w:szCs w:val="24"/>
        </w:rPr>
        <w:t>understanding</w:t>
      </w:r>
      <w:r w:rsidR="00591F30">
        <w:rPr>
          <w:rFonts w:ascii="Times New Roman" w:hAnsi="Times New Roman" w:cs="Times New Roman"/>
          <w:bCs/>
          <w:iCs/>
          <w:sz w:val="24"/>
          <w:szCs w:val="24"/>
        </w:rPr>
        <w:t xml:space="preserve"> the local TB epidemic and refining </w:t>
      </w:r>
      <w:r w:rsidR="009E61D1" w:rsidRPr="00F30490">
        <w:rPr>
          <w:rFonts w:ascii="Times New Roman" w:hAnsi="Times New Roman" w:cs="Times New Roman"/>
          <w:bCs/>
          <w:iCs/>
          <w:sz w:val="24"/>
          <w:szCs w:val="24"/>
        </w:rPr>
        <w:t>TB control strategies</w:t>
      </w:r>
      <w:r w:rsidR="00437628">
        <w:rPr>
          <w:rFonts w:ascii="Times New Roman" w:hAnsi="Times New Roman" w:cs="Times New Roman"/>
          <w:bCs/>
          <w:iCs/>
          <w:sz w:val="24"/>
          <w:szCs w:val="24"/>
        </w:rPr>
        <w:t>.</w:t>
      </w:r>
    </w:p>
    <w:p w14:paraId="3E2FAF36" w14:textId="72A08FEF" w:rsidR="00FB5058" w:rsidRDefault="00EB5D6D" w:rsidP="003D7DEB">
      <w:pPr>
        <w:spacing w:line="480" w:lineRule="auto"/>
        <w:jc w:val="both"/>
        <w:rPr>
          <w:rFonts w:ascii="Times New Roman" w:hAnsi="Times New Roman" w:cs="Times New Roman"/>
          <w:bCs/>
          <w:iCs/>
          <w:sz w:val="24"/>
          <w:szCs w:val="24"/>
        </w:rPr>
      </w:pPr>
      <w:r w:rsidRPr="00F30490">
        <w:rPr>
          <w:rFonts w:ascii="Times New Roman" w:hAnsi="Times New Roman" w:cs="Times New Roman"/>
          <w:bCs/>
          <w:iCs/>
          <w:sz w:val="24"/>
          <w:szCs w:val="24"/>
        </w:rPr>
        <w:t xml:space="preserve">In this study we use large sequence polymorphism (LSP) polymerase chain reaction (PCR) to </w:t>
      </w:r>
      <w:r w:rsidR="00437628">
        <w:rPr>
          <w:rFonts w:ascii="Times New Roman" w:hAnsi="Times New Roman" w:cs="Times New Roman"/>
          <w:bCs/>
          <w:iCs/>
          <w:sz w:val="24"/>
          <w:szCs w:val="24"/>
        </w:rPr>
        <w:t xml:space="preserve">perform a preliminary characterization of the genetic diversity of </w:t>
      </w:r>
      <w:proofErr w:type="spellStart"/>
      <w:r w:rsidR="00437628">
        <w:rPr>
          <w:rFonts w:ascii="Times New Roman" w:hAnsi="Times New Roman" w:cs="Times New Roman"/>
          <w:bCs/>
          <w:i/>
          <w:iCs/>
          <w:sz w:val="24"/>
          <w:szCs w:val="24"/>
        </w:rPr>
        <w:t>Mtb</w:t>
      </w:r>
      <w:proofErr w:type="spellEnd"/>
      <w:r w:rsidR="00437628">
        <w:rPr>
          <w:rFonts w:ascii="Times New Roman" w:hAnsi="Times New Roman" w:cs="Times New Roman"/>
          <w:bCs/>
          <w:iCs/>
          <w:sz w:val="24"/>
          <w:szCs w:val="24"/>
        </w:rPr>
        <w:t xml:space="preserve"> clinical isolates amongst patients presenting at Queen Elizabeth Central Hospital, Blantyre, Malawi</w:t>
      </w:r>
      <w:r w:rsidR="00591F30">
        <w:rPr>
          <w:rFonts w:ascii="Times New Roman" w:hAnsi="Times New Roman" w:cs="Times New Roman"/>
          <w:bCs/>
          <w:iCs/>
          <w:sz w:val="24"/>
          <w:szCs w:val="24"/>
        </w:rPr>
        <w:t>, which is</w:t>
      </w:r>
      <w:r w:rsidR="00437628">
        <w:rPr>
          <w:rFonts w:ascii="Times New Roman" w:hAnsi="Times New Roman" w:cs="Times New Roman"/>
          <w:bCs/>
          <w:iCs/>
          <w:sz w:val="24"/>
          <w:szCs w:val="24"/>
        </w:rPr>
        <w:t xml:space="preserve"> the largest referral hospital in the country. </w:t>
      </w:r>
      <w:r w:rsidR="00641BE8">
        <w:rPr>
          <w:rFonts w:ascii="Times New Roman" w:hAnsi="Times New Roman" w:cs="Times New Roman"/>
          <w:bCs/>
          <w:iCs/>
          <w:sz w:val="24"/>
          <w:szCs w:val="24"/>
        </w:rPr>
        <w:t xml:space="preserve">The samples were collected over an 18 months period (June 2010 to December 2011). </w:t>
      </w:r>
      <w:r w:rsidR="00312DBE">
        <w:rPr>
          <w:rFonts w:ascii="Times New Roman" w:hAnsi="Times New Roman" w:cs="Times New Roman"/>
          <w:bCs/>
          <w:iCs/>
          <w:sz w:val="24"/>
          <w:szCs w:val="24"/>
        </w:rPr>
        <w:t>W</w:t>
      </w:r>
      <w:r w:rsidRPr="00F30490">
        <w:rPr>
          <w:rFonts w:ascii="Times New Roman" w:hAnsi="Times New Roman" w:cs="Times New Roman"/>
          <w:bCs/>
          <w:iCs/>
          <w:sz w:val="24"/>
          <w:szCs w:val="24"/>
        </w:rPr>
        <w:t>e use</w:t>
      </w:r>
      <w:r w:rsidR="00591F30">
        <w:rPr>
          <w:rFonts w:ascii="Times New Roman" w:hAnsi="Times New Roman" w:cs="Times New Roman"/>
          <w:bCs/>
          <w:iCs/>
          <w:sz w:val="24"/>
          <w:szCs w:val="24"/>
        </w:rPr>
        <w:t>d</w:t>
      </w:r>
      <w:r w:rsidRPr="00F30490">
        <w:rPr>
          <w:rFonts w:ascii="Times New Roman" w:hAnsi="Times New Roman" w:cs="Times New Roman"/>
          <w:bCs/>
          <w:iCs/>
          <w:sz w:val="24"/>
          <w:szCs w:val="24"/>
        </w:rPr>
        <w:t xml:space="preserve"> Single Molecule Real Time Sequencing (SMRT) to confirm the phylogenetic lineages </w:t>
      </w:r>
      <w:r w:rsidR="00120437" w:rsidRPr="00F30490">
        <w:rPr>
          <w:rFonts w:ascii="Times New Roman" w:hAnsi="Times New Roman" w:cs="Times New Roman"/>
          <w:bCs/>
          <w:iCs/>
          <w:sz w:val="24"/>
          <w:szCs w:val="24"/>
        </w:rPr>
        <w:t xml:space="preserve">of a representative </w:t>
      </w:r>
      <w:r w:rsidR="00437628">
        <w:rPr>
          <w:rFonts w:ascii="Times New Roman" w:hAnsi="Times New Roman" w:cs="Times New Roman"/>
          <w:bCs/>
          <w:iCs/>
          <w:sz w:val="24"/>
          <w:szCs w:val="24"/>
        </w:rPr>
        <w:t>18</w:t>
      </w:r>
      <w:r w:rsidRPr="00F30490">
        <w:rPr>
          <w:rFonts w:ascii="Times New Roman" w:hAnsi="Times New Roman" w:cs="Times New Roman"/>
          <w:bCs/>
          <w:iCs/>
          <w:sz w:val="24"/>
          <w:szCs w:val="24"/>
        </w:rPr>
        <w:t xml:space="preserve"> of these strains.</w:t>
      </w:r>
    </w:p>
    <w:p w14:paraId="41C1B34D" w14:textId="1D80C898" w:rsidR="008C7A5B" w:rsidRDefault="008C7A5B" w:rsidP="00C87015">
      <w:pPr>
        <w:spacing w:line="480" w:lineRule="auto"/>
        <w:jc w:val="both"/>
        <w:rPr>
          <w:rFonts w:ascii="Times New Roman" w:hAnsi="Times New Roman" w:cs="Times New Roman"/>
          <w:bCs/>
          <w:iCs/>
          <w:sz w:val="24"/>
          <w:szCs w:val="24"/>
        </w:rPr>
      </w:pPr>
    </w:p>
    <w:p w14:paraId="3CD2758E" w14:textId="1D6DAB90" w:rsidR="002D1E9D" w:rsidRPr="00F30490" w:rsidRDefault="002D1E9D" w:rsidP="002D1E9D">
      <w:pPr>
        <w:spacing w:line="480" w:lineRule="auto"/>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2.</w:t>
      </w:r>
      <w:r w:rsidR="00987645">
        <w:rPr>
          <w:rFonts w:ascii="Times New Roman" w:hAnsi="Times New Roman" w:cs="Times New Roman"/>
          <w:b/>
          <w:bCs/>
          <w:iCs/>
          <w:sz w:val="24"/>
          <w:szCs w:val="24"/>
        </w:rPr>
        <w:t xml:space="preserve"> </w:t>
      </w:r>
      <w:r w:rsidRPr="00F30490">
        <w:rPr>
          <w:rFonts w:ascii="Times New Roman" w:hAnsi="Times New Roman" w:cs="Times New Roman"/>
          <w:b/>
          <w:bCs/>
          <w:iCs/>
          <w:sz w:val="24"/>
          <w:szCs w:val="24"/>
        </w:rPr>
        <w:t>Materials and Methods</w:t>
      </w:r>
    </w:p>
    <w:p w14:paraId="70F4A784" w14:textId="4500A911" w:rsidR="002D1E9D" w:rsidRPr="00F30490" w:rsidRDefault="002D1E9D" w:rsidP="002D1E9D">
      <w:pPr>
        <w:spacing w:line="48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2.1 </w:t>
      </w:r>
      <w:r w:rsidRPr="00F30490">
        <w:rPr>
          <w:rFonts w:ascii="Times New Roman" w:hAnsi="Times New Roman" w:cs="Times New Roman"/>
          <w:b/>
          <w:bCs/>
          <w:iCs/>
          <w:sz w:val="24"/>
          <w:szCs w:val="24"/>
        </w:rPr>
        <w:t xml:space="preserve">Study setting and population </w:t>
      </w:r>
    </w:p>
    <w:p w14:paraId="74CB7879" w14:textId="6F455532" w:rsidR="002D1E9D" w:rsidRPr="00F30490" w:rsidRDefault="002D1E9D" w:rsidP="002D1E9D">
      <w:pPr>
        <w:spacing w:line="480" w:lineRule="auto"/>
        <w:jc w:val="both"/>
        <w:rPr>
          <w:rFonts w:ascii="Times New Roman" w:hAnsi="Times New Roman" w:cs="Times New Roman"/>
          <w:b/>
          <w:bCs/>
          <w:iCs/>
          <w:sz w:val="24"/>
          <w:szCs w:val="24"/>
        </w:rPr>
      </w:pPr>
      <w:r w:rsidRPr="00F30490">
        <w:rPr>
          <w:rFonts w:ascii="Times New Roman" w:hAnsi="Times New Roman" w:cs="Times New Roman"/>
          <w:sz w:val="24"/>
          <w:szCs w:val="24"/>
        </w:rPr>
        <w:t>The study was conducted in Blantyre, the largest commercial city in Malawi situated in the southern region of the country. The cit</w:t>
      </w:r>
      <w:r w:rsidR="00645373">
        <w:rPr>
          <w:rFonts w:ascii="Times New Roman" w:hAnsi="Times New Roman" w:cs="Times New Roman"/>
          <w:sz w:val="24"/>
          <w:szCs w:val="24"/>
        </w:rPr>
        <w:t>y  has  a population of over 800,000</w:t>
      </w:r>
      <w:r w:rsidRPr="00F30490">
        <w:rPr>
          <w:rFonts w:ascii="Times New Roman" w:hAnsi="Times New Roman" w:cs="Times New Roman"/>
          <w:sz w:val="24"/>
          <w:szCs w:val="24"/>
        </w:rPr>
        <w:t xml:space="preserve"> p</w:t>
      </w:r>
      <w:r>
        <w:rPr>
          <w:rFonts w:ascii="Times New Roman" w:hAnsi="Times New Roman" w:cs="Times New Roman"/>
          <w:sz w:val="24"/>
          <w:szCs w:val="24"/>
        </w:rPr>
        <w:t xml:space="preserve">eople  </w:t>
      </w:r>
      <w:r w:rsidR="003E1ED6">
        <w:rPr>
          <w:rFonts w:ascii="Times New Roman" w:hAnsi="Times New Roman" w:cs="Times New Roman"/>
          <w:sz w:val="24"/>
          <w:szCs w:val="24"/>
        </w:rPr>
        <w:t>according to the 201</w:t>
      </w:r>
      <w:r w:rsidRPr="00F30490">
        <w:rPr>
          <w:rFonts w:ascii="Times New Roman" w:hAnsi="Times New Roman" w:cs="Times New Roman"/>
          <w:sz w:val="24"/>
          <w:szCs w:val="24"/>
        </w:rPr>
        <w:t>8 population and housing census</w:t>
      </w:r>
      <w:r w:rsidR="00645373">
        <w:rPr>
          <w:rFonts w:ascii="Times New Roman" w:hAnsi="Times New Roman" w:cs="Times New Roman"/>
          <w:sz w:val="24"/>
          <w:szCs w:val="24"/>
        </w:rPr>
        <w:t xml:space="preserve"> </w:t>
      </w:r>
      <w:r w:rsidR="00645373">
        <w:rPr>
          <w:rFonts w:ascii="Times New Roman" w:hAnsi="Times New Roman" w:cs="Times New Roman"/>
          <w:sz w:val="24"/>
          <w:szCs w:val="24"/>
        </w:rPr>
        <w:fldChar w:fldCharType="begin"/>
      </w:r>
      <w:r w:rsidR="00645373">
        <w:rPr>
          <w:rFonts w:ascii="Times New Roman" w:hAnsi="Times New Roman" w:cs="Times New Roman"/>
          <w:sz w:val="24"/>
          <w:szCs w:val="24"/>
        </w:rPr>
        <w:instrText>ADDIN RW.CITE{{707 NationalStatisticalOffice 2018}}</w:instrText>
      </w:r>
      <w:r w:rsidR="00645373">
        <w:rPr>
          <w:rFonts w:ascii="Times New Roman" w:hAnsi="Times New Roman" w:cs="Times New Roman"/>
          <w:sz w:val="24"/>
          <w:szCs w:val="24"/>
        </w:rPr>
        <w:fldChar w:fldCharType="separate"/>
      </w:r>
      <w:r w:rsidR="00645373" w:rsidRPr="00645373">
        <w:rPr>
          <w:rFonts w:ascii="Times New Roman" w:hAnsi="Times New Roman" w:cs="Times New Roman"/>
          <w:bCs/>
          <w:sz w:val="24"/>
          <w:szCs w:val="24"/>
        </w:rPr>
        <w:t>[6]</w:t>
      </w:r>
      <w:r w:rsidR="00645373">
        <w:rPr>
          <w:rFonts w:ascii="Times New Roman" w:hAnsi="Times New Roman" w:cs="Times New Roman"/>
          <w:sz w:val="24"/>
          <w:szCs w:val="24"/>
        </w:rPr>
        <w:fldChar w:fldCharType="end"/>
      </w:r>
      <w:r>
        <w:rPr>
          <w:rFonts w:ascii="Times New Roman" w:hAnsi="Times New Roman" w:cs="Times New Roman"/>
          <w:sz w:val="24"/>
          <w:szCs w:val="24"/>
        </w:rPr>
        <w:t xml:space="preserve">, and </w:t>
      </w:r>
      <w:r w:rsidRPr="00F30490">
        <w:rPr>
          <w:rFonts w:ascii="Times New Roman" w:hAnsi="Times New Roman" w:cs="Times New Roman"/>
          <w:sz w:val="24"/>
          <w:szCs w:val="24"/>
        </w:rPr>
        <w:t xml:space="preserve">65% </w:t>
      </w:r>
      <w:r>
        <w:rPr>
          <w:rFonts w:ascii="Times New Roman" w:hAnsi="Times New Roman" w:cs="Times New Roman"/>
          <w:sz w:val="24"/>
          <w:szCs w:val="24"/>
        </w:rPr>
        <w:t xml:space="preserve">of the city’s population live </w:t>
      </w:r>
      <w:r w:rsidRPr="00F30490">
        <w:rPr>
          <w:rFonts w:ascii="Times New Roman" w:hAnsi="Times New Roman" w:cs="Times New Roman"/>
          <w:sz w:val="24"/>
          <w:szCs w:val="24"/>
        </w:rPr>
        <w:t xml:space="preserve">in informal settlements with poor living conditions </w:t>
      </w:r>
      <w:r w:rsidRPr="00F30490">
        <w:rPr>
          <w:rFonts w:ascii="Times New Roman" w:hAnsi="Times New Roman" w:cs="Times New Roman"/>
          <w:sz w:val="24"/>
          <w:szCs w:val="24"/>
        </w:rPr>
        <w:fldChar w:fldCharType="begin"/>
      </w:r>
      <w:r w:rsidRPr="00F30490">
        <w:rPr>
          <w:rFonts w:ascii="Times New Roman" w:hAnsi="Times New Roman" w:cs="Times New Roman"/>
          <w:sz w:val="24"/>
          <w:szCs w:val="24"/>
        </w:rPr>
        <w:instrText>ADDIN RW.CITE{{660 UN-HABITAT 2011}}</w:instrText>
      </w:r>
      <w:r w:rsidRPr="00F30490">
        <w:rPr>
          <w:rFonts w:ascii="Times New Roman" w:hAnsi="Times New Roman" w:cs="Times New Roman"/>
          <w:sz w:val="24"/>
          <w:szCs w:val="24"/>
        </w:rPr>
        <w:fldChar w:fldCharType="separate"/>
      </w:r>
      <w:r w:rsidR="00645373" w:rsidRPr="00645373">
        <w:rPr>
          <w:rFonts w:ascii="Times New Roman" w:hAnsi="Times New Roman" w:cs="Times New Roman"/>
          <w:sz w:val="24"/>
          <w:szCs w:val="24"/>
        </w:rPr>
        <w:t>[10]</w:t>
      </w:r>
      <w:r w:rsidRPr="00F30490">
        <w:rPr>
          <w:rFonts w:ascii="Times New Roman" w:hAnsi="Times New Roman" w:cs="Times New Roman"/>
          <w:sz w:val="24"/>
          <w:szCs w:val="24"/>
        </w:rPr>
        <w:fldChar w:fldCharType="end"/>
      </w:r>
    </w:p>
    <w:p w14:paraId="3CD9AE2C" w14:textId="7C61DD28" w:rsidR="002D1E9D" w:rsidRPr="00F30490" w:rsidRDefault="002D1E9D" w:rsidP="002D1E9D">
      <w:pPr>
        <w:tabs>
          <w:tab w:val="left" w:pos="8071"/>
        </w:tabs>
        <w:autoSpaceDE w:val="0"/>
        <w:autoSpaceDN w:val="0"/>
        <w:adjustRightInd w:val="0"/>
        <w:spacing w:after="0" w:line="480" w:lineRule="auto"/>
        <w:jc w:val="both"/>
        <w:rPr>
          <w:rFonts w:ascii="Times New Roman" w:hAnsi="Times New Roman" w:cs="Times New Roman"/>
          <w:sz w:val="24"/>
          <w:szCs w:val="24"/>
        </w:rPr>
      </w:pPr>
      <w:r w:rsidRPr="00F30490">
        <w:rPr>
          <w:rFonts w:ascii="Times New Roman" w:hAnsi="Times New Roman" w:cs="Times New Roman"/>
          <w:sz w:val="24"/>
          <w:szCs w:val="24"/>
        </w:rPr>
        <w:t>The study was conducted as part of a larger study “Studying Persistence and Understanding Tuberculosis in Malawi (S.P.U.T.U.M) for which ethical approval had been obtained from the College of Medicine Resea</w:t>
      </w:r>
      <w:r>
        <w:rPr>
          <w:rFonts w:ascii="Times New Roman" w:hAnsi="Times New Roman" w:cs="Times New Roman"/>
          <w:sz w:val="24"/>
          <w:szCs w:val="24"/>
        </w:rPr>
        <w:t xml:space="preserve">rch Ethics </w:t>
      </w:r>
      <w:r w:rsidRPr="003D0A0E">
        <w:rPr>
          <w:rFonts w:ascii="Times New Roman" w:hAnsi="Times New Roman" w:cs="Times New Roman"/>
          <w:sz w:val="24"/>
          <w:szCs w:val="24"/>
        </w:rPr>
        <w:t xml:space="preserve">Committee </w:t>
      </w:r>
      <w:r w:rsidRPr="003D0A0E">
        <w:rPr>
          <w:rFonts w:ascii="Times New Roman" w:hAnsi="Times New Roman" w:cs="Times New Roman"/>
          <w:sz w:val="24"/>
          <w:szCs w:val="24"/>
        </w:rPr>
        <w:fldChar w:fldCharType="begin"/>
      </w:r>
      <w:r w:rsidRPr="003D0A0E">
        <w:rPr>
          <w:rFonts w:ascii="Times New Roman" w:hAnsi="Times New Roman" w:cs="Times New Roman"/>
          <w:sz w:val="24"/>
          <w:szCs w:val="24"/>
        </w:rPr>
        <w:instrText>ADDIN RW.CITE{{623 Sloan,D.J. 2015}}</w:instrText>
      </w:r>
      <w:r w:rsidRPr="003D0A0E">
        <w:rPr>
          <w:rFonts w:ascii="Times New Roman" w:hAnsi="Times New Roman" w:cs="Times New Roman"/>
          <w:sz w:val="24"/>
          <w:szCs w:val="24"/>
        </w:rPr>
        <w:fldChar w:fldCharType="separate"/>
      </w:r>
      <w:r w:rsidR="00645373" w:rsidRPr="00645373">
        <w:rPr>
          <w:rFonts w:ascii="Times New Roman" w:hAnsi="Times New Roman" w:cs="Times New Roman"/>
          <w:sz w:val="24"/>
          <w:szCs w:val="24"/>
        </w:rPr>
        <w:t>[11]</w:t>
      </w:r>
      <w:r w:rsidRPr="003D0A0E">
        <w:rPr>
          <w:rFonts w:ascii="Times New Roman" w:hAnsi="Times New Roman" w:cs="Times New Roman"/>
          <w:sz w:val="24"/>
          <w:szCs w:val="24"/>
        </w:rPr>
        <w:fldChar w:fldCharType="end"/>
      </w:r>
      <w:r w:rsidDel="00EE53F1">
        <w:rPr>
          <w:rFonts w:ascii="Times New Roman" w:hAnsi="Times New Roman" w:cs="Times New Roman"/>
          <w:sz w:val="24"/>
          <w:szCs w:val="24"/>
        </w:rPr>
        <w:t xml:space="preserve"> </w:t>
      </w:r>
      <w:r>
        <w:rPr>
          <w:rFonts w:ascii="Times New Roman" w:hAnsi="Times New Roman" w:cs="Times New Roman"/>
          <w:sz w:val="24"/>
          <w:szCs w:val="24"/>
        </w:rPr>
        <w:t xml:space="preserve"> This was </w:t>
      </w:r>
      <w:r w:rsidRPr="00F30490">
        <w:rPr>
          <w:rFonts w:ascii="Times New Roman" w:hAnsi="Times New Roman" w:cs="Times New Roman"/>
          <w:sz w:val="24"/>
          <w:szCs w:val="24"/>
        </w:rPr>
        <w:t xml:space="preserve">a prospective cohort study of persons with smear </w:t>
      </w:r>
      <w:r>
        <w:rPr>
          <w:rFonts w:ascii="Times New Roman" w:hAnsi="Times New Roman" w:cs="Times New Roman"/>
          <w:sz w:val="24"/>
          <w:szCs w:val="24"/>
        </w:rPr>
        <w:t xml:space="preserve">and culture </w:t>
      </w:r>
      <w:r w:rsidRPr="00F30490">
        <w:rPr>
          <w:rFonts w:ascii="Times New Roman" w:hAnsi="Times New Roman" w:cs="Times New Roman"/>
          <w:sz w:val="24"/>
          <w:szCs w:val="24"/>
        </w:rPr>
        <w:t xml:space="preserve">positive pulmonary TB from Blantyre Malawi. A total of 133 </w:t>
      </w:r>
      <w:proofErr w:type="spellStart"/>
      <w:r w:rsidRPr="00F30490">
        <w:rPr>
          <w:rFonts w:ascii="Times New Roman" w:hAnsi="Times New Roman" w:cs="Times New Roman"/>
          <w:i/>
          <w:sz w:val="24"/>
          <w:szCs w:val="24"/>
        </w:rPr>
        <w:t>Mtb</w:t>
      </w:r>
      <w:proofErr w:type="spellEnd"/>
      <w:r w:rsidRPr="00F30490">
        <w:rPr>
          <w:rFonts w:ascii="Times New Roman" w:hAnsi="Times New Roman" w:cs="Times New Roman"/>
          <w:sz w:val="24"/>
          <w:szCs w:val="24"/>
        </w:rPr>
        <w:t xml:space="preserve"> strains collected from patients presenting with sputum smear positive TB at Queen Elizabeth Central Hospital (QECH) during an 18-month period (June 2010-December 2011) </w:t>
      </w:r>
      <w:r>
        <w:rPr>
          <w:rFonts w:ascii="Times New Roman" w:hAnsi="Times New Roman" w:cs="Times New Roman"/>
          <w:sz w:val="24"/>
          <w:szCs w:val="24"/>
        </w:rPr>
        <w:t xml:space="preserve">and </w:t>
      </w:r>
      <w:r w:rsidRPr="00F30490">
        <w:rPr>
          <w:rFonts w:ascii="Times New Roman" w:hAnsi="Times New Roman" w:cs="Times New Roman"/>
          <w:sz w:val="24"/>
          <w:szCs w:val="24"/>
        </w:rPr>
        <w:t>used for strain typing</w:t>
      </w:r>
      <w:r>
        <w:rPr>
          <w:rFonts w:ascii="Times New Roman" w:hAnsi="Times New Roman" w:cs="Times New Roman"/>
          <w:sz w:val="24"/>
          <w:szCs w:val="24"/>
        </w:rPr>
        <w:t xml:space="preserve">. </w:t>
      </w:r>
      <w:r w:rsidRPr="00F30490">
        <w:rPr>
          <w:rFonts w:ascii="Times New Roman" w:hAnsi="Times New Roman" w:cs="Times New Roman"/>
          <w:sz w:val="24"/>
          <w:szCs w:val="24"/>
        </w:rPr>
        <w:t xml:space="preserve">Both new </w:t>
      </w:r>
      <w:r>
        <w:rPr>
          <w:rFonts w:ascii="Times New Roman" w:hAnsi="Times New Roman" w:cs="Times New Roman"/>
          <w:sz w:val="24"/>
          <w:szCs w:val="24"/>
        </w:rPr>
        <w:t xml:space="preserve">and </w:t>
      </w:r>
      <w:r w:rsidRPr="00F30490">
        <w:rPr>
          <w:rFonts w:ascii="Times New Roman" w:hAnsi="Times New Roman" w:cs="Times New Roman"/>
          <w:sz w:val="24"/>
          <w:szCs w:val="24"/>
        </w:rPr>
        <w:t>retreatment</w:t>
      </w:r>
      <w:r>
        <w:rPr>
          <w:rFonts w:ascii="Times New Roman" w:hAnsi="Times New Roman" w:cs="Times New Roman"/>
          <w:sz w:val="24"/>
          <w:szCs w:val="24"/>
        </w:rPr>
        <w:t xml:space="preserve"> cases</w:t>
      </w:r>
      <w:r w:rsidRPr="00F30490">
        <w:rPr>
          <w:rFonts w:ascii="Times New Roman" w:hAnsi="Times New Roman" w:cs="Times New Roman"/>
          <w:sz w:val="24"/>
          <w:szCs w:val="24"/>
        </w:rPr>
        <w:t xml:space="preserve"> irrespective </w:t>
      </w:r>
      <w:r>
        <w:rPr>
          <w:rFonts w:ascii="Times New Roman" w:hAnsi="Times New Roman" w:cs="Times New Roman"/>
          <w:sz w:val="24"/>
          <w:szCs w:val="24"/>
        </w:rPr>
        <w:t xml:space="preserve">of HIV status were enrolled and participants </w:t>
      </w:r>
      <w:r w:rsidRPr="00F30490">
        <w:rPr>
          <w:rFonts w:ascii="Times New Roman" w:hAnsi="Times New Roman" w:cs="Times New Roman"/>
          <w:sz w:val="24"/>
          <w:szCs w:val="24"/>
        </w:rPr>
        <w:t xml:space="preserve">were aged 16-65 years. </w:t>
      </w:r>
      <w:r>
        <w:rPr>
          <w:rFonts w:ascii="Times New Roman" w:hAnsi="Times New Roman" w:cs="Times New Roman"/>
          <w:sz w:val="24"/>
          <w:szCs w:val="24"/>
        </w:rPr>
        <w:t xml:space="preserve">Only 64/133 </w:t>
      </w:r>
      <w:proofErr w:type="spellStart"/>
      <w:r w:rsidRPr="00662546">
        <w:rPr>
          <w:rFonts w:ascii="Times New Roman" w:hAnsi="Times New Roman" w:cs="Times New Roman"/>
          <w:i/>
          <w:sz w:val="24"/>
          <w:szCs w:val="24"/>
        </w:rPr>
        <w:t>Mtb</w:t>
      </w:r>
      <w:proofErr w:type="spellEnd"/>
      <w:r>
        <w:rPr>
          <w:rFonts w:ascii="Times New Roman" w:hAnsi="Times New Roman" w:cs="Times New Roman"/>
          <w:sz w:val="24"/>
          <w:szCs w:val="24"/>
        </w:rPr>
        <w:t xml:space="preserve"> strains were successfully revived from frozen state and confirmed as </w:t>
      </w:r>
      <w:proofErr w:type="spellStart"/>
      <w:r w:rsidRPr="00662546">
        <w:rPr>
          <w:rFonts w:ascii="Times New Roman" w:hAnsi="Times New Roman" w:cs="Times New Roman"/>
          <w:i/>
          <w:sz w:val="24"/>
          <w:szCs w:val="24"/>
        </w:rPr>
        <w:t>Mtb</w:t>
      </w:r>
      <w:proofErr w:type="spellEnd"/>
      <w:r>
        <w:rPr>
          <w:rFonts w:ascii="Times New Roman" w:hAnsi="Times New Roman" w:cs="Times New Roman"/>
          <w:sz w:val="24"/>
          <w:szCs w:val="24"/>
        </w:rPr>
        <w:t xml:space="preserve">. </w:t>
      </w:r>
      <w:proofErr w:type="spellStart"/>
      <w:r w:rsidRPr="00F30490">
        <w:rPr>
          <w:rFonts w:ascii="Times New Roman" w:hAnsi="Times New Roman" w:cs="Times New Roman"/>
          <w:i/>
          <w:sz w:val="24"/>
          <w:szCs w:val="24"/>
        </w:rPr>
        <w:t>Mtb</w:t>
      </w:r>
      <w:proofErr w:type="spellEnd"/>
      <w:r w:rsidRPr="00F30490">
        <w:rPr>
          <w:rFonts w:ascii="Times New Roman" w:hAnsi="Times New Roman" w:cs="Times New Roman"/>
          <w:sz w:val="24"/>
          <w:szCs w:val="24"/>
        </w:rPr>
        <w:t xml:space="preserve"> was confirmed using the BD MGIT TBC ID test device (Becton Dickinson, Maryland U.S.A) and </w:t>
      </w:r>
      <w:proofErr w:type="spellStart"/>
      <w:r w:rsidRPr="00F30490">
        <w:rPr>
          <w:rFonts w:ascii="Times New Roman" w:hAnsi="Times New Roman" w:cs="Times New Roman"/>
          <w:sz w:val="24"/>
          <w:szCs w:val="24"/>
        </w:rPr>
        <w:t>Ziehl</w:t>
      </w:r>
      <w:proofErr w:type="spellEnd"/>
      <w:r w:rsidRPr="00F30490">
        <w:rPr>
          <w:rFonts w:ascii="Times New Roman" w:hAnsi="Times New Roman" w:cs="Times New Roman"/>
          <w:sz w:val="24"/>
          <w:szCs w:val="24"/>
        </w:rPr>
        <w:t xml:space="preserve"> </w:t>
      </w:r>
      <w:proofErr w:type="spellStart"/>
      <w:r w:rsidRPr="00F30490">
        <w:rPr>
          <w:rFonts w:ascii="Times New Roman" w:hAnsi="Times New Roman" w:cs="Times New Roman"/>
          <w:sz w:val="24"/>
          <w:szCs w:val="24"/>
        </w:rPr>
        <w:t>Neelsen</w:t>
      </w:r>
      <w:proofErr w:type="spellEnd"/>
      <w:r w:rsidRPr="00F30490">
        <w:rPr>
          <w:rFonts w:ascii="Times New Roman" w:hAnsi="Times New Roman" w:cs="Times New Roman"/>
          <w:sz w:val="24"/>
          <w:szCs w:val="24"/>
        </w:rPr>
        <w:t xml:space="preserve"> (ZN)</w:t>
      </w:r>
      <w:r>
        <w:rPr>
          <w:rFonts w:ascii="Times New Roman" w:hAnsi="Times New Roman" w:cs="Times New Roman"/>
          <w:sz w:val="24"/>
          <w:szCs w:val="24"/>
        </w:rPr>
        <w:t xml:space="preserve"> staining and culture</w:t>
      </w:r>
      <w:r w:rsidRPr="00F30490">
        <w:rPr>
          <w:rFonts w:ascii="Times New Roman" w:hAnsi="Times New Roman" w:cs="Times New Roman"/>
          <w:sz w:val="24"/>
          <w:szCs w:val="24"/>
        </w:rPr>
        <w:t xml:space="preserve"> on Lowenstein Jensen (LJ) slants following standard laboratory procedures. Bacterial cultures were grown to mid-log phase (6-8 weeks) before being harvested for DNA isolation. </w:t>
      </w:r>
    </w:p>
    <w:p w14:paraId="05FB9D56" w14:textId="77777777" w:rsidR="002D1E9D" w:rsidRPr="00F30490" w:rsidRDefault="002D1E9D" w:rsidP="002D1E9D">
      <w:pPr>
        <w:tabs>
          <w:tab w:val="left" w:pos="8071"/>
        </w:tabs>
        <w:autoSpaceDE w:val="0"/>
        <w:autoSpaceDN w:val="0"/>
        <w:adjustRightInd w:val="0"/>
        <w:spacing w:after="0" w:line="480" w:lineRule="auto"/>
        <w:jc w:val="both"/>
        <w:rPr>
          <w:rFonts w:ascii="Times New Roman" w:hAnsi="Times New Roman" w:cs="Times New Roman"/>
          <w:b/>
          <w:sz w:val="24"/>
          <w:szCs w:val="24"/>
        </w:rPr>
      </w:pPr>
    </w:p>
    <w:p w14:paraId="20CFAD6F" w14:textId="1E93EA4E" w:rsidR="002D1E9D" w:rsidRPr="00F30490" w:rsidRDefault="002D1E9D" w:rsidP="002D1E9D">
      <w:pPr>
        <w:tabs>
          <w:tab w:val="left" w:pos="8071"/>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Pr="00F30490">
        <w:rPr>
          <w:rFonts w:ascii="Times New Roman" w:hAnsi="Times New Roman" w:cs="Times New Roman"/>
          <w:b/>
          <w:sz w:val="24"/>
          <w:szCs w:val="24"/>
        </w:rPr>
        <w:t>Drug susceptibility testing</w:t>
      </w:r>
    </w:p>
    <w:p w14:paraId="5A3D2FD9" w14:textId="0BE3AE23" w:rsidR="002D1E9D" w:rsidRPr="00F30490" w:rsidRDefault="002D1E9D" w:rsidP="002D1E9D">
      <w:pPr>
        <w:tabs>
          <w:tab w:val="left" w:pos="8071"/>
        </w:tabs>
        <w:autoSpaceDE w:val="0"/>
        <w:autoSpaceDN w:val="0"/>
        <w:adjustRightInd w:val="0"/>
        <w:spacing w:after="0" w:line="480" w:lineRule="auto"/>
        <w:jc w:val="both"/>
        <w:rPr>
          <w:rFonts w:ascii="Times New Roman" w:hAnsi="Times New Roman" w:cs="Times New Roman"/>
          <w:sz w:val="24"/>
          <w:szCs w:val="24"/>
        </w:rPr>
      </w:pPr>
      <w:r w:rsidRPr="00F30490">
        <w:rPr>
          <w:rFonts w:ascii="Times New Roman" w:hAnsi="Times New Roman" w:cs="Times New Roman"/>
          <w:sz w:val="24"/>
          <w:szCs w:val="24"/>
        </w:rPr>
        <w:t xml:space="preserve">Determination of minimum inhibitory concentrations (MICs) of the </w:t>
      </w:r>
      <w:proofErr w:type="spellStart"/>
      <w:r w:rsidRPr="00F30490">
        <w:rPr>
          <w:rFonts w:ascii="Times New Roman" w:hAnsi="Times New Roman" w:cs="Times New Roman"/>
          <w:i/>
          <w:sz w:val="24"/>
          <w:szCs w:val="24"/>
        </w:rPr>
        <w:t>Mtb</w:t>
      </w:r>
      <w:proofErr w:type="spellEnd"/>
      <w:r w:rsidRPr="00F30490">
        <w:rPr>
          <w:rFonts w:ascii="Times New Roman" w:hAnsi="Times New Roman" w:cs="Times New Roman"/>
          <w:sz w:val="24"/>
          <w:szCs w:val="24"/>
        </w:rPr>
        <w:t xml:space="preserve"> isolates was </w:t>
      </w:r>
      <w:r>
        <w:rPr>
          <w:rFonts w:ascii="Times New Roman" w:hAnsi="Times New Roman" w:cs="Times New Roman"/>
          <w:sz w:val="24"/>
          <w:szCs w:val="24"/>
        </w:rPr>
        <w:t>carried out</w:t>
      </w:r>
      <w:r w:rsidRPr="00F30490">
        <w:rPr>
          <w:rFonts w:ascii="Times New Roman" w:hAnsi="Times New Roman" w:cs="Times New Roman"/>
          <w:sz w:val="24"/>
          <w:szCs w:val="24"/>
        </w:rPr>
        <w:t xml:space="preserve"> using UKMYC3 </w:t>
      </w:r>
      <w:proofErr w:type="spellStart"/>
      <w:r w:rsidRPr="00F30490">
        <w:rPr>
          <w:rFonts w:ascii="Times New Roman" w:hAnsi="Times New Roman" w:cs="Times New Roman"/>
          <w:sz w:val="24"/>
          <w:szCs w:val="24"/>
        </w:rPr>
        <w:t>sensititre</w:t>
      </w:r>
      <w:proofErr w:type="spellEnd"/>
      <w:r w:rsidRPr="00F30490">
        <w:rPr>
          <w:rFonts w:ascii="Times New Roman" w:hAnsi="Times New Roman" w:cs="Times New Roman"/>
          <w:sz w:val="24"/>
          <w:szCs w:val="24"/>
        </w:rPr>
        <w:t xml:space="preserve"> custom made plates (Thermo Scientific) following manufacturer’s instructions.  The plates contained different concentrations of RIF </w:t>
      </w:r>
      <w:r>
        <w:rPr>
          <w:rFonts w:ascii="Times New Roman" w:hAnsi="Times New Roman" w:cs="Times New Roman"/>
          <w:sz w:val="24"/>
          <w:szCs w:val="24"/>
        </w:rPr>
        <w:t xml:space="preserve">(0.015-16µg/mL), </w:t>
      </w:r>
      <w:r w:rsidRPr="00F30490">
        <w:rPr>
          <w:rFonts w:ascii="Times New Roman" w:hAnsi="Times New Roman" w:cs="Times New Roman"/>
          <w:sz w:val="24"/>
          <w:szCs w:val="24"/>
        </w:rPr>
        <w:t>INH</w:t>
      </w:r>
      <w:r>
        <w:rPr>
          <w:rFonts w:ascii="Times New Roman" w:hAnsi="Times New Roman" w:cs="Times New Roman"/>
          <w:sz w:val="24"/>
          <w:szCs w:val="24"/>
        </w:rPr>
        <w:t xml:space="preserve"> (0.015-16µg/mL) and EMB (0.25-16µg/mL)</w:t>
      </w:r>
      <w:r w:rsidRPr="00F30490">
        <w:rPr>
          <w:rFonts w:ascii="Times New Roman" w:hAnsi="Times New Roman" w:cs="Times New Roman"/>
          <w:sz w:val="24"/>
          <w:szCs w:val="24"/>
        </w:rPr>
        <w:t xml:space="preserve">. Briefly, a loopful of colonies were scraped from LJ slants and emulsified in a </w:t>
      </w:r>
      <w:r w:rsidRPr="00F30490">
        <w:rPr>
          <w:rFonts w:ascii="Times New Roman" w:hAnsi="Times New Roman" w:cs="Times New Roman"/>
          <w:sz w:val="24"/>
          <w:szCs w:val="24"/>
        </w:rPr>
        <w:lastRenderedPageBreak/>
        <w:t xml:space="preserve">MacFarland tube containing saline, 0.2% tween and glass beads. The tube was vortexed for 30 seconds and turbidity adjusted to 0.5 MacFarland </w:t>
      </w:r>
      <w:proofErr w:type="gramStart"/>
      <w:r w:rsidRPr="00F30490">
        <w:rPr>
          <w:rFonts w:ascii="Times New Roman" w:hAnsi="Times New Roman" w:cs="Times New Roman"/>
          <w:sz w:val="24"/>
          <w:szCs w:val="24"/>
        </w:rPr>
        <w:t>standard.</w:t>
      </w:r>
      <w:r w:rsidR="00204A39">
        <w:rPr>
          <w:rFonts w:ascii="Times New Roman" w:hAnsi="Times New Roman" w:cs="Times New Roman"/>
          <w:sz w:val="24"/>
          <w:szCs w:val="24"/>
        </w:rPr>
        <w:t>A</w:t>
      </w:r>
      <w:proofErr w:type="gramEnd"/>
      <w:r w:rsidRPr="00F30490">
        <w:rPr>
          <w:rFonts w:ascii="Times New Roman" w:hAnsi="Times New Roman" w:cs="Times New Roman"/>
          <w:sz w:val="24"/>
          <w:szCs w:val="24"/>
        </w:rPr>
        <w:t xml:space="preserve">100 µl </w:t>
      </w:r>
      <w:r w:rsidR="00204A39">
        <w:rPr>
          <w:rFonts w:ascii="Times New Roman" w:hAnsi="Times New Roman" w:cs="Times New Roman"/>
          <w:sz w:val="24"/>
          <w:szCs w:val="24"/>
        </w:rPr>
        <w:t xml:space="preserve">aliquot </w:t>
      </w:r>
      <w:r w:rsidRPr="00F30490">
        <w:rPr>
          <w:rFonts w:ascii="Times New Roman" w:hAnsi="Times New Roman" w:cs="Times New Roman"/>
          <w:sz w:val="24"/>
          <w:szCs w:val="24"/>
        </w:rPr>
        <w:t>was transferred into a tube of 10ml of 7H9 broth supplemented with 10% OADC to gi</w:t>
      </w:r>
      <w:r>
        <w:rPr>
          <w:rFonts w:ascii="Times New Roman" w:hAnsi="Times New Roman" w:cs="Times New Roman"/>
          <w:sz w:val="24"/>
          <w:szCs w:val="24"/>
        </w:rPr>
        <w:t>ve an inoculum of ~1x</w:t>
      </w:r>
      <w:r w:rsidRPr="00F30490">
        <w:rPr>
          <w:rFonts w:ascii="Times New Roman" w:hAnsi="Times New Roman" w:cs="Times New Roman"/>
          <w:sz w:val="24"/>
          <w:szCs w:val="24"/>
        </w:rPr>
        <w:t>10</w:t>
      </w:r>
      <w:r w:rsidRPr="00F30490">
        <w:rPr>
          <w:rFonts w:ascii="Times New Roman" w:hAnsi="Times New Roman" w:cs="Times New Roman"/>
          <w:sz w:val="24"/>
          <w:szCs w:val="24"/>
          <w:vertAlign w:val="superscript"/>
        </w:rPr>
        <w:t xml:space="preserve">5 </w:t>
      </w:r>
      <w:r>
        <w:rPr>
          <w:rFonts w:ascii="Times New Roman" w:hAnsi="Times New Roman" w:cs="Times New Roman"/>
          <w:sz w:val="24"/>
          <w:szCs w:val="24"/>
        </w:rPr>
        <w:t>CFU/</w:t>
      </w:r>
      <w:proofErr w:type="spellStart"/>
      <w:r>
        <w:rPr>
          <w:rFonts w:ascii="Times New Roman" w:hAnsi="Times New Roman" w:cs="Times New Roman"/>
          <w:sz w:val="24"/>
          <w:szCs w:val="24"/>
        </w:rPr>
        <w:t>mL</w:t>
      </w:r>
      <w:r w:rsidRPr="00F30490">
        <w:rPr>
          <w:rFonts w:ascii="Times New Roman" w:hAnsi="Times New Roman" w:cs="Times New Roman"/>
          <w:sz w:val="24"/>
          <w:szCs w:val="24"/>
        </w:rPr>
        <w:t>.</w:t>
      </w:r>
      <w:proofErr w:type="spellEnd"/>
      <w:r w:rsidRPr="00F30490">
        <w:rPr>
          <w:rFonts w:ascii="Times New Roman" w:hAnsi="Times New Roman" w:cs="Times New Roman"/>
          <w:sz w:val="24"/>
          <w:szCs w:val="24"/>
        </w:rPr>
        <w:t xml:space="preserve"> </w:t>
      </w:r>
      <w:r>
        <w:rPr>
          <w:rFonts w:ascii="Times New Roman" w:hAnsi="Times New Roman" w:cs="Times New Roman"/>
          <w:sz w:val="24"/>
          <w:szCs w:val="24"/>
        </w:rPr>
        <w:t>The s</w:t>
      </w:r>
      <w:r w:rsidRPr="00F30490">
        <w:rPr>
          <w:rFonts w:ascii="Times New Roman" w:hAnsi="Times New Roman" w:cs="Times New Roman"/>
          <w:sz w:val="24"/>
          <w:szCs w:val="24"/>
        </w:rPr>
        <w:t>uspensi</w:t>
      </w:r>
      <w:r>
        <w:rPr>
          <w:rFonts w:ascii="Times New Roman" w:hAnsi="Times New Roman" w:cs="Times New Roman"/>
          <w:sz w:val="24"/>
          <w:szCs w:val="24"/>
        </w:rPr>
        <w:t xml:space="preserve">on was briefly vortexed and a 100 µl aliquot </w:t>
      </w:r>
      <w:r w:rsidRPr="00F30490">
        <w:rPr>
          <w:rFonts w:ascii="Times New Roman" w:hAnsi="Times New Roman" w:cs="Times New Roman"/>
          <w:sz w:val="24"/>
          <w:szCs w:val="24"/>
        </w:rPr>
        <w:t xml:space="preserve">transferred into each well of the </w:t>
      </w:r>
      <w:proofErr w:type="spellStart"/>
      <w:r w:rsidRPr="00F30490">
        <w:rPr>
          <w:rFonts w:ascii="Times New Roman" w:hAnsi="Times New Roman" w:cs="Times New Roman"/>
          <w:sz w:val="24"/>
          <w:szCs w:val="24"/>
        </w:rPr>
        <w:t>microtitre</w:t>
      </w:r>
      <w:proofErr w:type="spellEnd"/>
      <w:r w:rsidRPr="00F30490">
        <w:rPr>
          <w:rFonts w:ascii="Times New Roman" w:hAnsi="Times New Roman" w:cs="Times New Roman"/>
          <w:sz w:val="24"/>
          <w:szCs w:val="24"/>
        </w:rPr>
        <w:t xml:space="preserve"> plate for inoculation. Wells were covered with adhesive seal, wiped with 5% </w:t>
      </w:r>
      <w:proofErr w:type="spellStart"/>
      <w:r w:rsidRPr="00F30490">
        <w:rPr>
          <w:rFonts w:ascii="Times New Roman" w:hAnsi="Times New Roman" w:cs="Times New Roman"/>
          <w:sz w:val="24"/>
          <w:szCs w:val="24"/>
        </w:rPr>
        <w:t>Surfanios</w:t>
      </w:r>
      <w:proofErr w:type="spellEnd"/>
      <w:r w:rsidRPr="00F30490">
        <w:rPr>
          <w:rFonts w:ascii="Times New Roman" w:hAnsi="Times New Roman" w:cs="Times New Roman"/>
          <w:sz w:val="24"/>
          <w:szCs w:val="24"/>
        </w:rPr>
        <w:t xml:space="preserve"> and 70% ethanol before being placed into a sealed plastic bag. Plates were incubated at 37°C for 10 days after which visual inspection of growth was done. Plates with poor growth were re-checked using the positive control at days 14 and 21. Plate</w:t>
      </w:r>
      <w:r>
        <w:rPr>
          <w:rFonts w:ascii="Times New Roman" w:hAnsi="Times New Roman" w:cs="Times New Roman"/>
          <w:sz w:val="24"/>
          <w:szCs w:val="24"/>
        </w:rPr>
        <w:t>s were</w:t>
      </w:r>
      <w:r w:rsidRPr="00F30490">
        <w:rPr>
          <w:rFonts w:ascii="Times New Roman" w:hAnsi="Times New Roman" w:cs="Times New Roman"/>
          <w:sz w:val="24"/>
          <w:szCs w:val="24"/>
        </w:rPr>
        <w:t xml:space="preserve"> read when growth was clearly visible in the positive </w:t>
      </w:r>
      <w:r>
        <w:rPr>
          <w:rFonts w:ascii="Times New Roman" w:hAnsi="Times New Roman" w:cs="Times New Roman"/>
          <w:sz w:val="24"/>
          <w:szCs w:val="24"/>
        </w:rPr>
        <w:t xml:space="preserve">control. </w:t>
      </w:r>
    </w:p>
    <w:p w14:paraId="78617E55" w14:textId="77777777" w:rsidR="002D1E9D" w:rsidRPr="00F30490" w:rsidRDefault="002D1E9D" w:rsidP="002D1E9D">
      <w:pPr>
        <w:tabs>
          <w:tab w:val="left" w:pos="8071"/>
        </w:tabs>
        <w:autoSpaceDE w:val="0"/>
        <w:autoSpaceDN w:val="0"/>
        <w:adjustRightInd w:val="0"/>
        <w:spacing w:after="0" w:line="480" w:lineRule="auto"/>
        <w:jc w:val="both"/>
        <w:rPr>
          <w:rFonts w:ascii="Times New Roman" w:hAnsi="Times New Roman" w:cs="Times New Roman"/>
          <w:sz w:val="24"/>
          <w:szCs w:val="24"/>
        </w:rPr>
      </w:pPr>
    </w:p>
    <w:p w14:paraId="4F386F4D" w14:textId="075C3DBC" w:rsidR="002D1E9D" w:rsidRPr="00F30490" w:rsidRDefault="002D1E9D" w:rsidP="002D1E9D">
      <w:pPr>
        <w:tabs>
          <w:tab w:val="left" w:pos="8071"/>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Pr="00F30490">
        <w:rPr>
          <w:rFonts w:ascii="Times New Roman" w:hAnsi="Times New Roman" w:cs="Times New Roman"/>
          <w:b/>
          <w:sz w:val="24"/>
          <w:szCs w:val="24"/>
        </w:rPr>
        <w:t>DNA extraction and Genotyping</w:t>
      </w:r>
    </w:p>
    <w:p w14:paraId="4312B085" w14:textId="7ABA42CA" w:rsidR="002D1E9D" w:rsidRPr="00C000FE" w:rsidRDefault="002D1E9D" w:rsidP="002D1E9D">
      <w:pPr>
        <w:tabs>
          <w:tab w:val="left" w:pos="8071"/>
        </w:tabs>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sz w:val="24"/>
          <w:szCs w:val="24"/>
        </w:rPr>
        <w:t>Genomic DNA was isolated</w:t>
      </w:r>
      <w:r w:rsidRPr="00F30490">
        <w:rPr>
          <w:rFonts w:ascii="Times New Roman" w:hAnsi="Times New Roman" w:cs="Times New Roman"/>
          <w:sz w:val="24"/>
          <w:szCs w:val="24"/>
        </w:rPr>
        <w:t xml:space="preserve"> using a Cetyltrimethylammonium bromide (CTAB) method as previously described </w:t>
      </w:r>
      <w:r w:rsidRPr="00F30490">
        <w:rPr>
          <w:rFonts w:ascii="Times New Roman" w:hAnsi="Times New Roman" w:cs="Times New Roman"/>
          <w:sz w:val="24"/>
          <w:szCs w:val="24"/>
        </w:rPr>
        <w:fldChar w:fldCharType="begin"/>
      </w:r>
      <w:r w:rsidRPr="00F30490">
        <w:rPr>
          <w:rFonts w:ascii="Times New Roman" w:hAnsi="Times New Roman" w:cs="Times New Roman"/>
          <w:sz w:val="24"/>
          <w:szCs w:val="24"/>
        </w:rPr>
        <w:instrText>ADDIN RW.CITE{{551 Somerville,Wendy 2005}}</w:instrText>
      </w:r>
      <w:r w:rsidRPr="00F30490">
        <w:rPr>
          <w:rFonts w:ascii="Times New Roman" w:hAnsi="Times New Roman" w:cs="Times New Roman"/>
          <w:sz w:val="24"/>
          <w:szCs w:val="24"/>
        </w:rPr>
        <w:fldChar w:fldCharType="separate"/>
      </w:r>
      <w:r w:rsidR="00645373" w:rsidRPr="00645373">
        <w:rPr>
          <w:rFonts w:ascii="Times New Roman" w:hAnsi="Times New Roman" w:cs="Times New Roman"/>
          <w:sz w:val="24"/>
          <w:szCs w:val="24"/>
        </w:rPr>
        <w:t>[12]</w:t>
      </w:r>
      <w:r w:rsidRPr="00F30490">
        <w:rPr>
          <w:rFonts w:ascii="Times New Roman" w:hAnsi="Times New Roman" w:cs="Times New Roman"/>
          <w:sz w:val="24"/>
          <w:szCs w:val="24"/>
        </w:rPr>
        <w:fldChar w:fldCharType="end"/>
      </w:r>
      <w:r w:rsidRPr="00F30490">
        <w:rPr>
          <w:rFonts w:ascii="Times New Roman" w:hAnsi="Times New Roman" w:cs="Times New Roman"/>
          <w:sz w:val="24"/>
          <w:szCs w:val="24"/>
        </w:rPr>
        <w:t>. Genotyping</w:t>
      </w:r>
      <w:r w:rsidRPr="00F30490">
        <w:rPr>
          <w:rFonts w:ascii="Times New Roman" w:hAnsi="Times New Roman" w:cs="Times New Roman"/>
        </w:rPr>
        <w:t xml:space="preserve"> of isolates was </w:t>
      </w:r>
      <w:r>
        <w:rPr>
          <w:rFonts w:ascii="Times New Roman" w:hAnsi="Times New Roman" w:cs="Times New Roman"/>
        </w:rPr>
        <w:t>performed</w:t>
      </w:r>
      <w:r w:rsidRPr="00F30490">
        <w:rPr>
          <w:rFonts w:ascii="Times New Roman" w:hAnsi="Times New Roman" w:cs="Times New Roman"/>
        </w:rPr>
        <w:t xml:space="preserve"> at the Liverpool School of Tro</w:t>
      </w:r>
      <w:r>
        <w:rPr>
          <w:rFonts w:ascii="Times New Roman" w:hAnsi="Times New Roman" w:cs="Times New Roman"/>
        </w:rPr>
        <w:t xml:space="preserve">pical Medicine, United Kingdom. </w:t>
      </w:r>
      <w:r w:rsidRPr="00F30490">
        <w:rPr>
          <w:rFonts w:ascii="Times New Roman" w:hAnsi="Times New Roman" w:cs="Times New Roman"/>
          <w:sz w:val="24"/>
          <w:szCs w:val="24"/>
        </w:rPr>
        <w:t xml:space="preserve">A </w:t>
      </w:r>
      <w:proofErr w:type="spellStart"/>
      <w:r w:rsidRPr="00F30490">
        <w:rPr>
          <w:rFonts w:ascii="Times New Roman" w:hAnsi="Times New Roman" w:cs="Times New Roman"/>
          <w:sz w:val="24"/>
          <w:szCs w:val="24"/>
        </w:rPr>
        <w:t>singleplex</w:t>
      </w:r>
      <w:proofErr w:type="spellEnd"/>
      <w:r w:rsidRPr="00F30490">
        <w:rPr>
          <w:rFonts w:ascii="Times New Roman" w:hAnsi="Times New Roman" w:cs="Times New Roman"/>
          <w:sz w:val="24"/>
          <w:szCs w:val="24"/>
        </w:rPr>
        <w:t xml:space="preserve"> PCR based method using specific pri</w:t>
      </w:r>
      <w:r>
        <w:rPr>
          <w:rFonts w:ascii="Times New Roman" w:hAnsi="Times New Roman" w:cs="Times New Roman"/>
          <w:sz w:val="24"/>
          <w:szCs w:val="24"/>
        </w:rPr>
        <w:t xml:space="preserve">mers specific for </w:t>
      </w:r>
      <w:r w:rsidRPr="00F30490">
        <w:rPr>
          <w:rFonts w:ascii="Times New Roman" w:hAnsi="Times New Roman" w:cs="Times New Roman"/>
          <w:sz w:val="24"/>
          <w:szCs w:val="24"/>
        </w:rPr>
        <w:t>each of regions of difference RD239</w:t>
      </w:r>
      <w:r>
        <w:rPr>
          <w:rFonts w:ascii="Times New Roman" w:hAnsi="Times New Roman" w:cs="Times New Roman"/>
          <w:sz w:val="24"/>
          <w:szCs w:val="24"/>
        </w:rPr>
        <w:t xml:space="preserve"> (L1)</w:t>
      </w:r>
      <w:r w:rsidRPr="00F30490">
        <w:rPr>
          <w:rFonts w:ascii="Times New Roman" w:hAnsi="Times New Roman" w:cs="Times New Roman"/>
          <w:sz w:val="24"/>
          <w:szCs w:val="24"/>
        </w:rPr>
        <w:t xml:space="preserve">, RD105 </w:t>
      </w:r>
      <w:r>
        <w:rPr>
          <w:rFonts w:ascii="Times New Roman" w:hAnsi="Times New Roman" w:cs="Times New Roman"/>
          <w:sz w:val="24"/>
          <w:szCs w:val="24"/>
        </w:rPr>
        <w:t xml:space="preserve">(L2) </w:t>
      </w:r>
      <w:r w:rsidRPr="00F30490">
        <w:rPr>
          <w:rFonts w:ascii="Times New Roman" w:hAnsi="Times New Roman" w:cs="Times New Roman"/>
          <w:sz w:val="24"/>
          <w:szCs w:val="24"/>
        </w:rPr>
        <w:t>and RD 750</w:t>
      </w:r>
      <w:r>
        <w:rPr>
          <w:rFonts w:ascii="Times New Roman" w:hAnsi="Times New Roman" w:cs="Times New Roman"/>
          <w:sz w:val="24"/>
          <w:szCs w:val="24"/>
        </w:rPr>
        <w:t xml:space="preserve"> (L3) was employed. Primers</w:t>
      </w:r>
      <w:r w:rsidRPr="00F30490">
        <w:rPr>
          <w:rFonts w:ascii="Times New Roman" w:hAnsi="Times New Roman" w:cs="Times New Roman"/>
          <w:sz w:val="24"/>
          <w:szCs w:val="24"/>
        </w:rPr>
        <w:t xml:space="preserve"> were selected based on </w:t>
      </w:r>
      <w:proofErr w:type="spellStart"/>
      <w:r w:rsidRPr="00F30490">
        <w:rPr>
          <w:rFonts w:ascii="Times New Roman" w:hAnsi="Times New Roman" w:cs="Times New Roman"/>
          <w:i/>
          <w:sz w:val="24"/>
          <w:szCs w:val="24"/>
        </w:rPr>
        <w:t>Mtb</w:t>
      </w:r>
      <w:proofErr w:type="spellEnd"/>
      <w:r w:rsidRPr="00F30490">
        <w:rPr>
          <w:rFonts w:ascii="Times New Roman" w:hAnsi="Times New Roman" w:cs="Times New Roman"/>
          <w:sz w:val="24"/>
          <w:szCs w:val="24"/>
        </w:rPr>
        <w:t xml:space="preserve"> molecular epidemiology stu</w:t>
      </w:r>
      <w:r>
        <w:rPr>
          <w:rFonts w:ascii="Times New Roman" w:hAnsi="Times New Roman" w:cs="Times New Roman"/>
          <w:sz w:val="24"/>
          <w:szCs w:val="24"/>
        </w:rPr>
        <w:t>dies in and around Malawi in</w:t>
      </w:r>
      <w:r w:rsidRPr="00F30490">
        <w:rPr>
          <w:rFonts w:ascii="Times New Roman" w:hAnsi="Times New Roman" w:cs="Times New Roman"/>
          <w:sz w:val="24"/>
          <w:szCs w:val="24"/>
        </w:rPr>
        <w:t xml:space="preserve"> the last 15 years</w:t>
      </w:r>
      <w:r>
        <w:rPr>
          <w:rFonts w:ascii="Times New Roman" w:hAnsi="Times New Roman" w:cs="Times New Roman"/>
          <w:sz w:val="24"/>
          <w:szCs w:val="24"/>
        </w:rPr>
        <w:t xml:space="preserve"> </w:t>
      </w:r>
      <w:r>
        <w:fldChar w:fldCharType="begin"/>
      </w:r>
      <w:r>
        <w:rPr>
          <w:rFonts w:ascii="Times New Roman" w:hAnsi="Times New Roman" w:cs="Times New Roman"/>
          <w:sz w:val="24"/>
          <w:szCs w:val="24"/>
        </w:rPr>
        <w:instrText>ADDIN RW.CITE{{638 Geurra-Assuncao,JA. 2015; 629 Cowley,D. 2008; 688 Mulenga,C. 2010; 641 Viegas,S.O. 2013}}</w:instrText>
      </w:r>
      <w:r>
        <w:rPr>
          <w:rFonts w:ascii="Times New Roman" w:hAnsi="Times New Roman" w:cs="Times New Roman"/>
          <w:sz w:val="24"/>
          <w:szCs w:val="24"/>
        </w:rPr>
        <w:fldChar w:fldCharType="separate"/>
      </w:r>
      <w:r w:rsidR="00645373" w:rsidRPr="00645373">
        <w:rPr>
          <w:rFonts w:ascii="Times New Roman" w:hAnsi="Times New Roman" w:cs="Times New Roman"/>
          <w:sz w:val="24"/>
          <w:szCs w:val="24"/>
        </w:rPr>
        <w:t>[13-16]</w:t>
      </w:r>
      <w:r>
        <w:rPr>
          <w:rFonts w:ascii="Times New Roman" w:hAnsi="Times New Roman" w:cs="Times New Roman"/>
          <w:sz w:val="24"/>
          <w:szCs w:val="24"/>
        </w:rPr>
        <w:fldChar w:fldCharType="end"/>
      </w:r>
      <w:r w:rsidRPr="00F30490">
        <w:rPr>
          <w:rFonts w:ascii="Times New Roman" w:hAnsi="Times New Roman" w:cs="Times New Roman"/>
          <w:sz w:val="24"/>
          <w:szCs w:val="24"/>
        </w:rPr>
        <w:t xml:space="preserve">.  All isolates not falling within these three lineages were </w:t>
      </w:r>
      <w:r>
        <w:rPr>
          <w:rFonts w:ascii="Times New Roman" w:hAnsi="Times New Roman" w:cs="Times New Roman"/>
          <w:sz w:val="24"/>
          <w:szCs w:val="24"/>
        </w:rPr>
        <w:t>presumed to be</w:t>
      </w:r>
      <w:r w:rsidRPr="00F30490">
        <w:rPr>
          <w:rFonts w:ascii="Times New Roman" w:hAnsi="Times New Roman" w:cs="Times New Roman"/>
          <w:sz w:val="24"/>
          <w:szCs w:val="24"/>
        </w:rPr>
        <w:t xml:space="preserve"> Lineage 4 (Euro-Ameri</w:t>
      </w:r>
      <w:r>
        <w:rPr>
          <w:rFonts w:ascii="Times New Roman" w:hAnsi="Times New Roman" w:cs="Times New Roman"/>
          <w:sz w:val="24"/>
          <w:szCs w:val="24"/>
        </w:rPr>
        <w:t xml:space="preserve">can) </w:t>
      </w:r>
      <w:r w:rsidRPr="00F30490">
        <w:rPr>
          <w:rFonts w:ascii="Times New Roman" w:hAnsi="Times New Roman" w:cs="Times New Roman"/>
          <w:sz w:val="24"/>
          <w:szCs w:val="24"/>
        </w:rPr>
        <w:t xml:space="preserve">and a representative sample were subsequently confirmed by sequencing. PCR reactions were performed in a micro centrifuge tube to a final volume of 15 µL. For an RD239 reaction mixture, to 15ng of DNA was added a PCR </w:t>
      </w:r>
      <w:r>
        <w:rPr>
          <w:rFonts w:ascii="Times New Roman" w:hAnsi="Times New Roman" w:cs="Times New Roman"/>
          <w:sz w:val="24"/>
          <w:szCs w:val="24"/>
        </w:rPr>
        <w:t>master-mix containing 1x</w:t>
      </w:r>
      <w:r w:rsidRPr="00F30490">
        <w:rPr>
          <w:rFonts w:ascii="Times New Roman" w:hAnsi="Times New Roman" w:cs="Times New Roman"/>
          <w:sz w:val="24"/>
          <w:szCs w:val="24"/>
        </w:rPr>
        <w:t xml:space="preserve"> buffer (</w:t>
      </w:r>
      <w:proofErr w:type="spellStart"/>
      <w:r w:rsidRPr="00F30490">
        <w:rPr>
          <w:rFonts w:ascii="Times New Roman" w:hAnsi="Times New Roman" w:cs="Times New Roman"/>
          <w:sz w:val="24"/>
          <w:szCs w:val="24"/>
        </w:rPr>
        <w:t>Bioline</w:t>
      </w:r>
      <w:proofErr w:type="spellEnd"/>
      <w:r w:rsidRPr="00F30490">
        <w:rPr>
          <w:rFonts w:ascii="Times New Roman" w:hAnsi="Times New Roman" w:cs="Times New Roman"/>
          <w:sz w:val="24"/>
          <w:szCs w:val="24"/>
        </w:rPr>
        <w:t>, UK), 0.2mM dNTPs, 0.5µM each primer (forward and reverse),1.50mM MgCl</w:t>
      </w:r>
      <w:r w:rsidRPr="00F30490">
        <w:rPr>
          <w:rFonts w:ascii="Times New Roman" w:hAnsi="Times New Roman" w:cs="Times New Roman"/>
          <w:sz w:val="24"/>
          <w:szCs w:val="24"/>
          <w:vertAlign w:val="subscript"/>
        </w:rPr>
        <w:t xml:space="preserve">2, </w:t>
      </w:r>
      <w:r w:rsidRPr="00F30490">
        <w:rPr>
          <w:rFonts w:ascii="Times New Roman" w:hAnsi="Times New Roman" w:cs="Times New Roman"/>
          <w:sz w:val="24"/>
          <w:szCs w:val="24"/>
        </w:rPr>
        <w:t xml:space="preserve">double distilled water and </w:t>
      </w:r>
      <w:proofErr w:type="spellStart"/>
      <w:r w:rsidRPr="00F30490">
        <w:rPr>
          <w:rFonts w:ascii="Times New Roman" w:hAnsi="Times New Roman" w:cs="Times New Roman"/>
          <w:sz w:val="24"/>
          <w:szCs w:val="24"/>
        </w:rPr>
        <w:t>Taq</w:t>
      </w:r>
      <w:proofErr w:type="spellEnd"/>
      <w:r w:rsidRPr="00F30490">
        <w:rPr>
          <w:rFonts w:ascii="Times New Roman" w:hAnsi="Times New Roman" w:cs="Times New Roman"/>
          <w:sz w:val="24"/>
          <w:szCs w:val="24"/>
        </w:rPr>
        <w:t xml:space="preserve"> polymerase (</w:t>
      </w:r>
      <w:proofErr w:type="spellStart"/>
      <w:r w:rsidRPr="00F30490">
        <w:rPr>
          <w:rFonts w:ascii="Times New Roman" w:hAnsi="Times New Roman" w:cs="Times New Roman"/>
          <w:sz w:val="24"/>
          <w:szCs w:val="24"/>
        </w:rPr>
        <w:t>Bioline</w:t>
      </w:r>
      <w:proofErr w:type="spellEnd"/>
      <w:r w:rsidRPr="00F30490">
        <w:rPr>
          <w:rFonts w:ascii="Times New Roman" w:hAnsi="Times New Roman" w:cs="Times New Roman"/>
          <w:sz w:val="24"/>
          <w:szCs w:val="24"/>
        </w:rPr>
        <w:t>, UK). PCR reactions were performed at 95°C for one 3-minute cycle, three 25 cycles of 30 seconds at 95°C, 64°C and 72°C respectively and a 6-minute cycle at 72°C.</w:t>
      </w:r>
    </w:p>
    <w:p w14:paraId="3F0AA619" w14:textId="55C15DEF" w:rsidR="002D1E9D" w:rsidRDefault="002D1E9D" w:rsidP="002D1E9D">
      <w:pPr>
        <w:tabs>
          <w:tab w:val="left" w:pos="8071"/>
        </w:tabs>
        <w:autoSpaceDE w:val="0"/>
        <w:autoSpaceDN w:val="0"/>
        <w:adjustRightInd w:val="0"/>
        <w:spacing w:after="0" w:line="480" w:lineRule="auto"/>
        <w:jc w:val="both"/>
        <w:rPr>
          <w:rFonts w:ascii="Times New Roman" w:hAnsi="Times New Roman" w:cs="Times New Roman"/>
          <w:sz w:val="24"/>
          <w:szCs w:val="24"/>
        </w:rPr>
      </w:pPr>
      <w:r w:rsidRPr="00F30490">
        <w:rPr>
          <w:rFonts w:ascii="Times New Roman" w:hAnsi="Times New Roman" w:cs="Times New Roman"/>
          <w:sz w:val="24"/>
          <w:szCs w:val="24"/>
        </w:rPr>
        <w:t xml:space="preserve">For the RD105 </w:t>
      </w:r>
      <w:r>
        <w:rPr>
          <w:rFonts w:ascii="Times New Roman" w:hAnsi="Times New Roman" w:cs="Times New Roman"/>
          <w:sz w:val="24"/>
          <w:szCs w:val="24"/>
        </w:rPr>
        <w:t xml:space="preserve">and RD 750 </w:t>
      </w:r>
      <w:r w:rsidRPr="00F30490">
        <w:rPr>
          <w:rFonts w:ascii="Times New Roman" w:hAnsi="Times New Roman" w:cs="Times New Roman"/>
          <w:sz w:val="24"/>
          <w:szCs w:val="24"/>
        </w:rPr>
        <w:t>the reaction mixture contained 15ng o</w:t>
      </w:r>
      <w:r>
        <w:rPr>
          <w:rFonts w:ascii="Times New Roman" w:hAnsi="Times New Roman" w:cs="Times New Roman"/>
          <w:sz w:val="24"/>
          <w:szCs w:val="24"/>
        </w:rPr>
        <w:t>f DNA and a PCR master mix of 1x</w:t>
      </w:r>
      <w:r w:rsidRPr="00F30490">
        <w:rPr>
          <w:rFonts w:ascii="Times New Roman" w:hAnsi="Times New Roman" w:cs="Times New Roman"/>
          <w:sz w:val="24"/>
          <w:szCs w:val="24"/>
        </w:rPr>
        <w:t xml:space="preserve"> buffer without MgCl</w:t>
      </w:r>
      <w:r w:rsidRPr="00F30490">
        <w:rPr>
          <w:rFonts w:ascii="Times New Roman" w:hAnsi="Times New Roman" w:cs="Times New Roman"/>
          <w:sz w:val="24"/>
          <w:szCs w:val="24"/>
          <w:vertAlign w:val="subscript"/>
        </w:rPr>
        <w:t>2</w:t>
      </w:r>
      <w:r w:rsidRPr="00F30490">
        <w:rPr>
          <w:rFonts w:ascii="Times New Roman" w:hAnsi="Times New Roman" w:cs="Times New Roman"/>
          <w:sz w:val="24"/>
          <w:szCs w:val="24"/>
        </w:rPr>
        <w:t xml:space="preserve"> (EHF), 0.2mM dNTPs, 1.5mM MgCl</w:t>
      </w:r>
      <w:r w:rsidRPr="00F30490">
        <w:rPr>
          <w:rFonts w:ascii="Times New Roman" w:hAnsi="Times New Roman" w:cs="Times New Roman"/>
          <w:sz w:val="24"/>
          <w:szCs w:val="24"/>
          <w:vertAlign w:val="subscript"/>
        </w:rPr>
        <w:t xml:space="preserve">2, </w:t>
      </w:r>
      <w:r w:rsidRPr="00F30490">
        <w:rPr>
          <w:rFonts w:ascii="Times New Roman" w:hAnsi="Times New Roman" w:cs="Times New Roman"/>
          <w:sz w:val="24"/>
          <w:szCs w:val="24"/>
        </w:rPr>
        <w:t xml:space="preserve">0.3µM each primer (forward and reverse) </w:t>
      </w:r>
      <w:r w:rsidRPr="00F30490">
        <w:rPr>
          <w:rFonts w:ascii="Times New Roman" w:hAnsi="Times New Roman" w:cs="Times New Roman"/>
          <w:sz w:val="24"/>
          <w:szCs w:val="24"/>
        </w:rPr>
        <w:lastRenderedPageBreak/>
        <w:t xml:space="preserve">and EHF </w:t>
      </w:r>
      <w:proofErr w:type="spellStart"/>
      <w:r w:rsidRPr="00F30490">
        <w:rPr>
          <w:rFonts w:ascii="Times New Roman" w:hAnsi="Times New Roman" w:cs="Times New Roman"/>
          <w:sz w:val="24"/>
          <w:szCs w:val="24"/>
        </w:rPr>
        <w:t>Taq</w:t>
      </w:r>
      <w:proofErr w:type="spellEnd"/>
      <w:r w:rsidRPr="00F30490">
        <w:rPr>
          <w:rFonts w:ascii="Times New Roman" w:hAnsi="Times New Roman" w:cs="Times New Roman"/>
          <w:sz w:val="24"/>
          <w:szCs w:val="24"/>
        </w:rPr>
        <w:t xml:space="preserve"> polymerase. PCR reactions were performed at one 3-minute cycle at 95°C, 25 cycles </w:t>
      </w:r>
      <w:r w:rsidR="00D5242F">
        <w:rPr>
          <w:rFonts w:ascii="Times New Roman" w:hAnsi="Times New Roman" w:cs="Times New Roman"/>
          <w:sz w:val="24"/>
          <w:szCs w:val="24"/>
        </w:rPr>
        <w:t xml:space="preserve">of </w:t>
      </w:r>
      <w:r w:rsidRPr="00CC4E5D">
        <w:rPr>
          <w:rFonts w:ascii="Times New Roman" w:hAnsi="Times New Roman" w:cs="Times New Roman"/>
          <w:sz w:val="24"/>
          <w:szCs w:val="24"/>
        </w:rPr>
        <w:t>95°C</w:t>
      </w:r>
      <w:r w:rsidR="00D5242F" w:rsidRPr="00CC4E5D">
        <w:rPr>
          <w:rFonts w:ascii="Times New Roman" w:hAnsi="Times New Roman" w:cs="Times New Roman"/>
          <w:sz w:val="24"/>
          <w:szCs w:val="24"/>
        </w:rPr>
        <w:t xml:space="preserve">/15 seconds, </w:t>
      </w:r>
      <w:r w:rsidRPr="00CC4E5D">
        <w:rPr>
          <w:rFonts w:ascii="Times New Roman" w:hAnsi="Times New Roman" w:cs="Times New Roman"/>
          <w:sz w:val="24"/>
          <w:szCs w:val="24"/>
        </w:rPr>
        <w:t>64°C</w:t>
      </w:r>
      <w:r w:rsidR="00D5242F" w:rsidRPr="00CC4E5D">
        <w:rPr>
          <w:rFonts w:ascii="Times New Roman" w:hAnsi="Times New Roman" w:cs="Times New Roman"/>
          <w:sz w:val="24"/>
          <w:szCs w:val="24"/>
        </w:rPr>
        <w:t>/15 seconds</w:t>
      </w:r>
      <w:r w:rsidRPr="00CC4E5D">
        <w:rPr>
          <w:rFonts w:ascii="Times New Roman" w:hAnsi="Times New Roman" w:cs="Times New Roman"/>
          <w:sz w:val="24"/>
          <w:szCs w:val="24"/>
        </w:rPr>
        <w:t>,</w:t>
      </w:r>
      <w:r w:rsidR="00DB4D94" w:rsidRPr="00CC4E5D">
        <w:rPr>
          <w:rFonts w:ascii="Times New Roman" w:hAnsi="Times New Roman" w:cs="Times New Roman"/>
          <w:sz w:val="24"/>
          <w:szCs w:val="24"/>
        </w:rPr>
        <w:t xml:space="preserve"> 72°C</w:t>
      </w:r>
      <w:r w:rsidR="00D5242F" w:rsidRPr="00CC4E5D">
        <w:rPr>
          <w:rFonts w:ascii="Times New Roman" w:hAnsi="Times New Roman" w:cs="Times New Roman"/>
          <w:sz w:val="24"/>
          <w:szCs w:val="24"/>
        </w:rPr>
        <w:t>/4 minutes</w:t>
      </w:r>
      <w:r w:rsidR="00DB4D94" w:rsidRPr="00CC4E5D">
        <w:rPr>
          <w:rFonts w:ascii="Times New Roman" w:hAnsi="Times New Roman" w:cs="Times New Roman"/>
          <w:sz w:val="24"/>
          <w:szCs w:val="24"/>
        </w:rPr>
        <w:t xml:space="preserve"> </w:t>
      </w:r>
      <w:r w:rsidRPr="00CC4E5D">
        <w:rPr>
          <w:rFonts w:ascii="Times New Roman" w:hAnsi="Times New Roman" w:cs="Times New Roman"/>
          <w:sz w:val="24"/>
          <w:szCs w:val="24"/>
        </w:rPr>
        <w:t>and 6 minutes at 72°C.</w:t>
      </w:r>
      <w:r w:rsidRPr="00F30490">
        <w:rPr>
          <w:rFonts w:ascii="Times New Roman" w:hAnsi="Times New Roman" w:cs="Times New Roman"/>
          <w:sz w:val="24"/>
          <w:szCs w:val="24"/>
        </w:rPr>
        <w:t xml:space="preserve">   Primers used were RD239 forward </w:t>
      </w:r>
      <w:r w:rsidR="00600A10">
        <w:rPr>
          <w:rFonts w:ascii="Times New Roman" w:hAnsi="Times New Roman" w:cs="Times New Roman"/>
          <w:sz w:val="24"/>
          <w:szCs w:val="24"/>
        </w:rPr>
        <w:t>F</w:t>
      </w:r>
      <w:r w:rsidRPr="00F30490">
        <w:rPr>
          <w:rFonts w:ascii="Times New Roman" w:hAnsi="Times New Roman" w:cs="Times New Roman"/>
        </w:rPr>
        <w:t>5’-GGC CAA CAT C</w:t>
      </w:r>
      <w:r w:rsidR="00600A10">
        <w:rPr>
          <w:rFonts w:ascii="Times New Roman" w:hAnsi="Times New Roman" w:cs="Times New Roman"/>
        </w:rPr>
        <w:t>GA CCA CCT ACC C-3’ and R</w:t>
      </w:r>
      <w:r w:rsidRPr="00F30490">
        <w:rPr>
          <w:rFonts w:ascii="Times New Roman" w:hAnsi="Times New Roman" w:cs="Times New Roman"/>
        </w:rPr>
        <w:t>5’-ATC CTC GCT ACC GGC</w:t>
      </w:r>
      <w:r w:rsidR="00600A10">
        <w:rPr>
          <w:rFonts w:ascii="Times New Roman" w:hAnsi="Times New Roman" w:cs="Times New Roman"/>
        </w:rPr>
        <w:t xml:space="preserve"> ACC TCA T-3’. </w:t>
      </w:r>
      <w:r w:rsidR="0031007A">
        <w:rPr>
          <w:rFonts w:ascii="Times New Roman" w:hAnsi="Times New Roman" w:cs="Times New Roman"/>
        </w:rPr>
        <w:t xml:space="preserve">For RD105, </w:t>
      </w:r>
      <w:r w:rsidR="00600A10">
        <w:rPr>
          <w:rFonts w:ascii="Times New Roman" w:hAnsi="Times New Roman" w:cs="Times New Roman"/>
        </w:rPr>
        <w:t>F</w:t>
      </w:r>
      <w:r w:rsidRPr="00F30490">
        <w:rPr>
          <w:rFonts w:ascii="Times New Roman" w:hAnsi="Times New Roman" w:cs="Times New Roman"/>
        </w:rPr>
        <w:t xml:space="preserve"> 5’-GGA GTC GTT GAG GGT GTT C</w:t>
      </w:r>
      <w:r w:rsidR="00600A10">
        <w:rPr>
          <w:rFonts w:ascii="Times New Roman" w:hAnsi="Times New Roman" w:cs="Times New Roman"/>
        </w:rPr>
        <w:t xml:space="preserve">AT CAG CTC AGT C-3’ </w:t>
      </w:r>
      <w:proofErr w:type="gramStart"/>
      <w:r w:rsidR="00600A10">
        <w:rPr>
          <w:rFonts w:ascii="Times New Roman" w:hAnsi="Times New Roman" w:cs="Times New Roman"/>
        </w:rPr>
        <w:t>and  R</w:t>
      </w:r>
      <w:proofErr w:type="gramEnd"/>
      <w:r w:rsidR="00600A10">
        <w:rPr>
          <w:rFonts w:ascii="Times New Roman" w:hAnsi="Times New Roman" w:cs="Times New Roman"/>
        </w:rPr>
        <w:t xml:space="preserve"> </w:t>
      </w:r>
      <w:r w:rsidRPr="00F30490">
        <w:rPr>
          <w:rFonts w:ascii="Times New Roman" w:hAnsi="Times New Roman" w:cs="Times New Roman"/>
        </w:rPr>
        <w:t xml:space="preserve">5’-CGC CAA GGC CGC ATA </w:t>
      </w:r>
      <w:r w:rsidRPr="00F30490">
        <w:rPr>
          <w:rFonts w:ascii="Times New Roman" w:hAnsi="Times New Roman" w:cs="Times New Roman"/>
          <w:sz w:val="24"/>
          <w:szCs w:val="24"/>
        </w:rPr>
        <w:t xml:space="preserve">GTC </w:t>
      </w:r>
      <w:r w:rsidR="0031007A">
        <w:rPr>
          <w:rFonts w:ascii="Times New Roman" w:hAnsi="Times New Roman" w:cs="Times New Roman"/>
          <w:sz w:val="24"/>
          <w:szCs w:val="24"/>
        </w:rPr>
        <w:t>ACG GTC G-3’and for RD750,</w:t>
      </w:r>
      <w:r w:rsidR="00600A10">
        <w:rPr>
          <w:rFonts w:ascii="Times New Roman" w:hAnsi="Times New Roman" w:cs="Times New Roman"/>
          <w:sz w:val="24"/>
          <w:szCs w:val="24"/>
        </w:rPr>
        <w:t xml:space="preserve"> F</w:t>
      </w:r>
      <w:r w:rsidRPr="00F30490">
        <w:rPr>
          <w:rFonts w:ascii="Times New Roman" w:hAnsi="Times New Roman" w:cs="Times New Roman"/>
          <w:sz w:val="24"/>
          <w:szCs w:val="24"/>
        </w:rPr>
        <w:t xml:space="preserve">5’- GTC AAC TGC CGA TGG CTG AC-3’ </w:t>
      </w:r>
      <w:r w:rsidR="00600A10">
        <w:rPr>
          <w:rFonts w:ascii="Times New Roman" w:hAnsi="Times New Roman" w:cs="Times New Roman"/>
          <w:sz w:val="24"/>
          <w:szCs w:val="24"/>
        </w:rPr>
        <w:t>and R</w:t>
      </w:r>
      <w:r w:rsidRPr="00F30490">
        <w:rPr>
          <w:rFonts w:ascii="Times New Roman" w:hAnsi="Times New Roman" w:cs="Times New Roman"/>
          <w:sz w:val="24"/>
          <w:szCs w:val="24"/>
        </w:rPr>
        <w:t xml:space="preserve"> 5’- CGT CAG CGA TGA TCA CCT CG-3’. PCR products were electrophoresed on 1% agarose, stained with ethidium bromide before being visualized under UV light. </w:t>
      </w:r>
    </w:p>
    <w:p w14:paraId="1692E760" w14:textId="77777777" w:rsidR="002D1E9D" w:rsidRPr="00F30490" w:rsidRDefault="002D1E9D" w:rsidP="002D1E9D">
      <w:pPr>
        <w:tabs>
          <w:tab w:val="left" w:pos="8071"/>
        </w:tabs>
        <w:autoSpaceDE w:val="0"/>
        <w:autoSpaceDN w:val="0"/>
        <w:adjustRightInd w:val="0"/>
        <w:spacing w:after="0" w:line="480" w:lineRule="auto"/>
        <w:jc w:val="both"/>
        <w:rPr>
          <w:rFonts w:ascii="Times New Roman" w:hAnsi="Times New Roman" w:cs="Times New Roman"/>
        </w:rPr>
      </w:pPr>
    </w:p>
    <w:p w14:paraId="1CC2FCA2" w14:textId="3F51E11F" w:rsidR="002D1E9D" w:rsidRPr="00F30490" w:rsidRDefault="002D1E9D" w:rsidP="002D1E9D">
      <w:pPr>
        <w:tabs>
          <w:tab w:val="left" w:pos="8071"/>
        </w:tabs>
        <w:autoSpaceDE w:val="0"/>
        <w:autoSpaceDN w:val="0"/>
        <w:adjustRightInd w:val="0"/>
        <w:spacing w:after="0" w:line="480" w:lineRule="auto"/>
        <w:jc w:val="both"/>
        <w:rPr>
          <w:rFonts w:ascii="Times New Roman" w:hAnsi="Times New Roman" w:cs="Times New Roman"/>
          <w:b/>
        </w:rPr>
      </w:pPr>
      <w:r>
        <w:rPr>
          <w:rFonts w:ascii="Times New Roman" w:hAnsi="Times New Roman" w:cs="Times New Roman"/>
          <w:b/>
        </w:rPr>
        <w:t xml:space="preserve">2.4 </w:t>
      </w:r>
      <w:r w:rsidRPr="00F30490">
        <w:rPr>
          <w:rFonts w:ascii="Times New Roman" w:hAnsi="Times New Roman" w:cs="Times New Roman"/>
          <w:b/>
        </w:rPr>
        <w:t xml:space="preserve">DNA sequencing and </w:t>
      </w:r>
      <w:r>
        <w:rPr>
          <w:rFonts w:ascii="Times New Roman" w:hAnsi="Times New Roman" w:cs="Times New Roman"/>
          <w:b/>
        </w:rPr>
        <w:t xml:space="preserve">Bioinformatics </w:t>
      </w:r>
      <w:r w:rsidRPr="00F30490">
        <w:rPr>
          <w:rFonts w:ascii="Times New Roman" w:hAnsi="Times New Roman" w:cs="Times New Roman"/>
          <w:b/>
        </w:rPr>
        <w:t>analysis</w:t>
      </w:r>
    </w:p>
    <w:p w14:paraId="4344A0CB" w14:textId="0FF97856" w:rsidR="00641BE8" w:rsidRPr="004F0F06" w:rsidRDefault="002D1E9D" w:rsidP="00641BE8">
      <w:pPr>
        <w:spacing w:line="480" w:lineRule="auto"/>
        <w:jc w:val="both"/>
        <w:rPr>
          <w:rFonts w:ascii="Times New Roman" w:hAnsi="Times New Roman" w:cs="Times New Roman"/>
          <w:sz w:val="24"/>
          <w:szCs w:val="24"/>
          <w:highlight w:val="yellow"/>
        </w:rPr>
      </w:pPr>
      <w:r w:rsidRPr="00F30490">
        <w:rPr>
          <w:rFonts w:ascii="Times New Roman" w:hAnsi="Times New Roman" w:cs="Times New Roman"/>
          <w:sz w:val="24"/>
          <w:szCs w:val="24"/>
        </w:rPr>
        <w:t>DNA was sequenced at the Cent</w:t>
      </w:r>
      <w:r>
        <w:rPr>
          <w:rFonts w:ascii="Times New Roman" w:hAnsi="Times New Roman" w:cs="Times New Roman"/>
          <w:sz w:val="24"/>
          <w:szCs w:val="24"/>
        </w:rPr>
        <w:t>re for Genomic Research (CGR),</w:t>
      </w:r>
      <w:r w:rsidRPr="00F30490">
        <w:rPr>
          <w:rFonts w:ascii="Times New Roman" w:hAnsi="Times New Roman" w:cs="Times New Roman"/>
          <w:sz w:val="24"/>
          <w:szCs w:val="24"/>
        </w:rPr>
        <w:t xml:space="preserve"> Universit</w:t>
      </w:r>
      <w:r>
        <w:rPr>
          <w:rFonts w:ascii="Times New Roman" w:hAnsi="Times New Roman" w:cs="Times New Roman"/>
          <w:sz w:val="24"/>
          <w:szCs w:val="24"/>
        </w:rPr>
        <w:t xml:space="preserve">y of Liverpool, United Kingdom </w:t>
      </w:r>
      <w:r w:rsidRPr="00F30490">
        <w:rPr>
          <w:rFonts w:ascii="Times New Roman" w:hAnsi="Times New Roman" w:cs="Times New Roman"/>
          <w:color w:val="000000"/>
          <w:sz w:val="24"/>
          <w:szCs w:val="24"/>
        </w:rPr>
        <w:t>on Pacific Biosciences RSII sequencing system (Pacific Biosciences, Menlo Park, CA, USA)</w:t>
      </w:r>
      <w:r>
        <w:rPr>
          <w:rFonts w:ascii="Times New Roman" w:hAnsi="Times New Roman" w:cs="Times New Roman"/>
          <w:color w:val="000000"/>
          <w:sz w:val="24"/>
          <w:szCs w:val="24"/>
        </w:rPr>
        <w:t>.</w:t>
      </w:r>
      <w:r w:rsidRPr="00F30490">
        <w:rPr>
          <w:rFonts w:ascii="Times New Roman" w:hAnsi="Times New Roman" w:cs="Times New Roman"/>
          <w:color w:val="000000"/>
          <w:sz w:val="24"/>
          <w:szCs w:val="24"/>
        </w:rPr>
        <w:t xml:space="preserve"> Single Molecule R</w:t>
      </w:r>
      <w:r>
        <w:rPr>
          <w:rFonts w:ascii="Times New Roman" w:hAnsi="Times New Roman" w:cs="Times New Roman"/>
          <w:color w:val="000000"/>
          <w:sz w:val="24"/>
          <w:szCs w:val="24"/>
        </w:rPr>
        <w:t xml:space="preserve">eal Time (SMRT) sequencing was used at </w:t>
      </w:r>
      <w:r w:rsidRPr="00F30490">
        <w:rPr>
          <w:rFonts w:ascii="Times New Roman" w:hAnsi="Times New Roman" w:cs="Times New Roman"/>
          <w:color w:val="000000"/>
          <w:sz w:val="24"/>
          <w:szCs w:val="24"/>
        </w:rPr>
        <w:t>360-minute movie times per cell, yielding ~</w:t>
      </w:r>
      <w:r>
        <w:rPr>
          <w:rFonts w:ascii="Times New Roman" w:hAnsi="Times New Roman" w:cs="Times New Roman"/>
          <w:color w:val="000000"/>
          <w:sz w:val="24"/>
          <w:szCs w:val="24"/>
        </w:rPr>
        <w:t xml:space="preserve"> 174</w:t>
      </w:r>
      <w:r w:rsidRPr="00F30490">
        <w:rPr>
          <w:rFonts w:ascii="Times New Roman" w:hAnsi="Times New Roman" w:cs="Times New Roman"/>
          <w:color w:val="000000"/>
          <w:sz w:val="24"/>
          <w:szCs w:val="24"/>
        </w:rPr>
        <w:t>x average genome coverage.</w:t>
      </w:r>
      <w:r w:rsidR="00D0048C">
        <w:rPr>
          <w:rFonts w:ascii="Times New Roman" w:hAnsi="Times New Roman" w:cs="Times New Roman"/>
          <w:color w:val="000000"/>
          <w:sz w:val="24"/>
          <w:szCs w:val="24"/>
        </w:rPr>
        <w:t xml:space="preserve"> </w:t>
      </w:r>
      <w:r w:rsidR="00D0048C" w:rsidRPr="00CC4E5D">
        <w:rPr>
          <w:rFonts w:ascii="Times New Roman" w:hAnsi="Times New Roman" w:cs="Times New Roman"/>
          <w:sz w:val="24"/>
          <w:szCs w:val="24"/>
        </w:rPr>
        <w:t>All the raw SMRT sequencing data used in this paper have been submitted to the European Nucleotide Archive (ENA)</w:t>
      </w:r>
      <w:r w:rsidR="003252F4" w:rsidRPr="00CC4E5D">
        <w:rPr>
          <w:rFonts w:ascii="Times New Roman" w:hAnsi="Times New Roman" w:cs="Times New Roman"/>
          <w:sz w:val="24"/>
          <w:szCs w:val="24"/>
        </w:rPr>
        <w:t xml:space="preserve"> databases under accession n</w:t>
      </w:r>
      <w:r w:rsidR="00D0048C" w:rsidRPr="00CC4E5D">
        <w:rPr>
          <w:rFonts w:ascii="Times New Roman" w:hAnsi="Times New Roman" w:cs="Times New Roman"/>
          <w:sz w:val="24"/>
          <w:szCs w:val="24"/>
        </w:rPr>
        <w:t xml:space="preserve">o. </w:t>
      </w:r>
      <w:hyperlink r:id="rId9" w:history="1">
        <w:r w:rsidR="00D0048C" w:rsidRPr="00CC4E5D">
          <w:rPr>
            <w:rStyle w:val="Hyperlink"/>
            <w:rFonts w:ascii="Times New Roman" w:eastAsiaTheme="minorEastAsia" w:hAnsi="Times New Roman" w:cs="Times New Roman"/>
            <w:color w:val="000000" w:themeColor="text1"/>
            <w:kern w:val="24"/>
            <w:sz w:val="24"/>
            <w:szCs w:val="24"/>
            <w:u w:val="none"/>
          </w:rPr>
          <w:t>PRJEB28592</w:t>
        </w:r>
      </w:hyperlink>
      <w:r w:rsidR="00D0048C" w:rsidRPr="00CC4E5D">
        <w:rPr>
          <w:rStyle w:val="Hyperlink"/>
          <w:rFonts w:ascii="Times New Roman" w:eastAsiaTheme="minorEastAsia" w:hAnsi="Times New Roman" w:cs="Times New Roman"/>
          <w:color w:val="000000" w:themeColor="text1"/>
          <w:kern w:val="24"/>
          <w:sz w:val="24"/>
          <w:szCs w:val="24"/>
          <w:u w:val="none"/>
        </w:rPr>
        <w:t xml:space="preserve"> and is accessible at:</w:t>
      </w:r>
      <w:r w:rsidR="00D0048C" w:rsidRPr="00CC4E5D">
        <w:t xml:space="preserve"> </w:t>
      </w:r>
      <w:hyperlink r:id="rId10" w:history="1">
        <w:r w:rsidR="00D21B49" w:rsidRPr="00CC4E5D">
          <w:rPr>
            <w:rStyle w:val="Hyperlink"/>
            <w:rFonts w:ascii="Times New Roman" w:eastAsiaTheme="minorEastAsia" w:hAnsi="Times New Roman" w:cs="Times New Roman"/>
            <w:kern w:val="24"/>
            <w:sz w:val="24"/>
            <w:szCs w:val="24"/>
          </w:rPr>
          <w:t>http://www.ebi.ac.uk/ena/data/view/PRJEB28592</w:t>
        </w:r>
      </w:hyperlink>
      <w:r w:rsidR="00D0048C" w:rsidRPr="00CC4E5D">
        <w:rPr>
          <w:rStyle w:val="Hyperlink"/>
          <w:rFonts w:ascii="Times New Roman" w:eastAsiaTheme="minorEastAsia" w:hAnsi="Times New Roman" w:cs="Times New Roman"/>
          <w:color w:val="000000" w:themeColor="text1"/>
          <w:kern w:val="24"/>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Bioinformatics </w:t>
      </w:r>
      <w:r w:rsidRPr="00F30490">
        <w:rPr>
          <w:rFonts w:ascii="Times New Roman" w:hAnsi="Times New Roman" w:cs="Times New Roman"/>
          <w:sz w:val="24"/>
          <w:szCs w:val="24"/>
        </w:rPr>
        <w:t xml:space="preserve">analysis was conducted using the RS_Modification_and_Motif_Analysis.1 protocol in SMRT Portal (version 2.2.0). Sequence reads were mapped using the Basic Local Alignment with Successive Refinement (BLASR)  </w:t>
      </w:r>
      <w:r w:rsidRPr="00F30490">
        <w:rPr>
          <w:rFonts w:ascii="Times New Roman" w:hAnsi="Times New Roman" w:cs="Times New Roman"/>
          <w:sz w:val="24"/>
          <w:szCs w:val="24"/>
        </w:rPr>
        <w:fldChar w:fldCharType="begin"/>
      </w:r>
      <w:r w:rsidRPr="00F30490">
        <w:rPr>
          <w:rFonts w:ascii="Times New Roman" w:hAnsi="Times New Roman" w:cs="Times New Roman"/>
          <w:sz w:val="24"/>
          <w:szCs w:val="24"/>
        </w:rPr>
        <w:instrText>ADDIN RW.CITE{{602 Chaisson,M.J. 2012}}</w:instrText>
      </w:r>
      <w:r w:rsidRPr="00F30490">
        <w:rPr>
          <w:rFonts w:ascii="Times New Roman" w:hAnsi="Times New Roman" w:cs="Times New Roman"/>
          <w:sz w:val="24"/>
          <w:szCs w:val="24"/>
        </w:rPr>
        <w:fldChar w:fldCharType="separate"/>
      </w:r>
      <w:r w:rsidR="00645373" w:rsidRPr="00645373">
        <w:rPr>
          <w:rFonts w:ascii="Times New Roman" w:hAnsi="Times New Roman" w:cs="Times New Roman"/>
          <w:sz w:val="24"/>
          <w:szCs w:val="24"/>
        </w:rPr>
        <w:t>[17]</w:t>
      </w:r>
      <w:r w:rsidRPr="00F30490">
        <w:rPr>
          <w:rFonts w:ascii="Times New Roman" w:hAnsi="Times New Roman" w:cs="Times New Roman"/>
          <w:sz w:val="24"/>
          <w:szCs w:val="24"/>
        </w:rPr>
        <w:fldChar w:fldCharType="end"/>
      </w:r>
      <w:r w:rsidRPr="00F30490">
        <w:rPr>
          <w:rFonts w:ascii="Times New Roman" w:hAnsi="Times New Roman" w:cs="Times New Roman"/>
          <w:sz w:val="24"/>
          <w:szCs w:val="24"/>
        </w:rPr>
        <w:t xml:space="preserve"> algorithm within the SMRT portal</w:t>
      </w:r>
      <w:r>
        <w:rPr>
          <w:rFonts w:ascii="Times New Roman" w:hAnsi="Times New Roman" w:cs="Times New Roman"/>
          <w:sz w:val="24"/>
          <w:szCs w:val="24"/>
        </w:rPr>
        <w:t>.</w:t>
      </w:r>
      <w:r w:rsidRPr="004D2A71">
        <w:rPr>
          <w:rFonts w:cs="Times New Roman"/>
        </w:rPr>
        <w:t xml:space="preserve"> </w:t>
      </w:r>
      <w:r w:rsidRPr="004D2A71">
        <w:rPr>
          <w:rFonts w:ascii="Times New Roman" w:hAnsi="Times New Roman" w:cs="Times New Roman"/>
          <w:sz w:val="24"/>
          <w:szCs w:val="24"/>
        </w:rPr>
        <w:t>A</w:t>
      </w:r>
      <w:r>
        <w:rPr>
          <w:rFonts w:ascii="Times New Roman" w:hAnsi="Times New Roman" w:cs="Times New Roman"/>
          <w:sz w:val="24"/>
          <w:szCs w:val="24"/>
        </w:rPr>
        <w:t xml:space="preserve"> </w:t>
      </w:r>
      <w:r w:rsidRPr="004D2A71">
        <w:rPr>
          <w:rFonts w:ascii="Times New Roman" w:hAnsi="Times New Roman" w:cs="Times New Roman"/>
          <w:sz w:val="24"/>
          <w:szCs w:val="24"/>
        </w:rPr>
        <w:t xml:space="preserve">phylogenetic tree was constructed for the 18 sequences using  </w:t>
      </w:r>
      <w:proofErr w:type="spellStart"/>
      <w:r w:rsidRPr="004D2A71">
        <w:rPr>
          <w:rFonts w:ascii="Times New Roman" w:hAnsi="Times New Roman" w:cs="Times New Roman"/>
          <w:sz w:val="24"/>
          <w:szCs w:val="24"/>
        </w:rPr>
        <w:t>RAxML</w:t>
      </w:r>
      <w:proofErr w:type="spellEnd"/>
      <w:r w:rsidRPr="004D2A71">
        <w:rPr>
          <w:rFonts w:ascii="Times New Roman" w:hAnsi="Times New Roman" w:cs="Times New Roman"/>
          <w:sz w:val="24"/>
          <w:szCs w:val="24"/>
        </w:rPr>
        <w:t xml:space="preserve"> (Randomized </w:t>
      </w:r>
      <w:proofErr w:type="spellStart"/>
      <w:r w:rsidRPr="004D2A71">
        <w:rPr>
          <w:rFonts w:ascii="Times New Roman" w:hAnsi="Times New Roman" w:cs="Times New Roman"/>
          <w:sz w:val="24"/>
          <w:szCs w:val="24"/>
        </w:rPr>
        <w:t>Axelerated</w:t>
      </w:r>
      <w:proofErr w:type="spellEnd"/>
      <w:r w:rsidRPr="004D2A71">
        <w:rPr>
          <w:rFonts w:ascii="Times New Roman" w:hAnsi="Times New Roman" w:cs="Times New Roman"/>
          <w:sz w:val="24"/>
          <w:szCs w:val="24"/>
        </w:rPr>
        <w:t xml:space="preserve"> Maximum Likelihood) a program for phylogenetic analysis in GTRCAT model </w:t>
      </w:r>
      <w:r w:rsidRPr="004D2A71">
        <w:rPr>
          <w:rFonts w:ascii="Times New Roman" w:hAnsi="Times New Roman" w:cs="Times New Roman"/>
          <w:sz w:val="24"/>
          <w:szCs w:val="24"/>
        </w:rPr>
        <w:fldChar w:fldCharType="begin"/>
      </w:r>
      <w:r w:rsidRPr="004D2A71">
        <w:rPr>
          <w:rFonts w:ascii="Times New Roman" w:hAnsi="Times New Roman" w:cs="Times New Roman"/>
          <w:sz w:val="24"/>
          <w:szCs w:val="24"/>
        </w:rPr>
        <w:instrText>ADDIN RW.CITE{{670 Stamatakis,A. 2014}}</w:instrText>
      </w:r>
      <w:r w:rsidRPr="004D2A71">
        <w:rPr>
          <w:rFonts w:ascii="Times New Roman" w:hAnsi="Times New Roman" w:cs="Times New Roman"/>
          <w:sz w:val="24"/>
          <w:szCs w:val="24"/>
        </w:rPr>
        <w:fldChar w:fldCharType="separate"/>
      </w:r>
      <w:r w:rsidR="00645373" w:rsidRPr="00645373">
        <w:rPr>
          <w:rFonts w:ascii="Times New Roman" w:hAnsi="Times New Roman" w:cs="Times New Roman"/>
          <w:sz w:val="24"/>
          <w:szCs w:val="24"/>
        </w:rPr>
        <w:t>[18]</w:t>
      </w:r>
      <w:r w:rsidRPr="004D2A71">
        <w:rPr>
          <w:rFonts w:ascii="Times New Roman" w:hAnsi="Times New Roman" w:cs="Times New Roman"/>
          <w:sz w:val="24"/>
          <w:szCs w:val="24"/>
        </w:rPr>
        <w:fldChar w:fldCharType="end"/>
      </w:r>
      <w:r w:rsidRPr="004D2A71">
        <w:rPr>
          <w:rFonts w:ascii="Times New Roman" w:hAnsi="Times New Roman" w:cs="Times New Roman"/>
          <w:sz w:val="24"/>
          <w:szCs w:val="24"/>
        </w:rPr>
        <w:t xml:space="preserve"> based on all polymorphic sites.</w:t>
      </w:r>
      <w:r w:rsidR="00641BE8">
        <w:rPr>
          <w:rFonts w:ascii="Times New Roman" w:hAnsi="Times New Roman" w:cs="Times New Roman"/>
          <w:sz w:val="24"/>
          <w:szCs w:val="24"/>
        </w:rPr>
        <w:t xml:space="preserve"> </w:t>
      </w:r>
      <w:r w:rsidR="00641BE8" w:rsidRPr="00CC4E5D">
        <w:rPr>
          <w:rFonts w:ascii="Times New Roman" w:hAnsi="Times New Roman" w:cs="Times New Roman"/>
          <w:sz w:val="24"/>
          <w:szCs w:val="24"/>
        </w:rPr>
        <w:t xml:space="preserve">To analyze methylation patterns in </w:t>
      </w:r>
      <w:proofErr w:type="spellStart"/>
      <w:proofErr w:type="gramStart"/>
      <w:r w:rsidR="00641BE8" w:rsidRPr="00CC4E5D">
        <w:rPr>
          <w:rFonts w:ascii="Times New Roman" w:hAnsi="Times New Roman" w:cs="Times New Roman"/>
          <w:i/>
          <w:sz w:val="24"/>
          <w:szCs w:val="24"/>
        </w:rPr>
        <w:t>Mtb</w:t>
      </w:r>
      <w:proofErr w:type="spellEnd"/>
      <w:r w:rsidR="00641BE8" w:rsidRPr="00CC4E5D">
        <w:rPr>
          <w:rFonts w:ascii="Times New Roman" w:hAnsi="Times New Roman" w:cs="Times New Roman"/>
          <w:sz w:val="24"/>
          <w:szCs w:val="24"/>
        </w:rPr>
        <w:t xml:space="preserve">  the</w:t>
      </w:r>
      <w:proofErr w:type="gramEnd"/>
      <w:r w:rsidR="00641BE8" w:rsidRPr="00CC4E5D">
        <w:rPr>
          <w:rFonts w:ascii="Times New Roman" w:hAnsi="Times New Roman" w:cs="Times New Roman"/>
          <w:sz w:val="24"/>
          <w:szCs w:val="24"/>
        </w:rPr>
        <w:t xml:space="preserve"> reference file for H37Rv (GenBank accession NC_00962) containing all genomic annotations in general features format (</w:t>
      </w:r>
      <w:proofErr w:type="spellStart"/>
      <w:r w:rsidR="00641BE8" w:rsidRPr="00CC4E5D">
        <w:rPr>
          <w:rFonts w:ascii="Times New Roman" w:hAnsi="Times New Roman" w:cs="Times New Roman"/>
          <w:sz w:val="24"/>
          <w:szCs w:val="24"/>
        </w:rPr>
        <w:t>gff</w:t>
      </w:r>
      <w:proofErr w:type="spellEnd"/>
      <w:r w:rsidR="00641BE8" w:rsidRPr="00CC4E5D">
        <w:rPr>
          <w:rFonts w:ascii="Times New Roman" w:hAnsi="Times New Roman" w:cs="Times New Roman"/>
          <w:sz w:val="24"/>
          <w:szCs w:val="24"/>
        </w:rPr>
        <w:t xml:space="preserve">) was downloaded. All rows in the genome containing </w:t>
      </w:r>
      <w:r w:rsidR="00DB35F3" w:rsidRPr="00CC4E5D">
        <w:rPr>
          <w:rFonts w:ascii="Times New Roman" w:hAnsi="Times New Roman" w:cs="Times New Roman"/>
          <w:sz w:val="24"/>
          <w:szCs w:val="24"/>
        </w:rPr>
        <w:t>6-methyladenine (</w:t>
      </w:r>
      <w:r w:rsidR="00641BE8" w:rsidRPr="00CC4E5D">
        <w:rPr>
          <w:rFonts w:ascii="Times New Roman" w:hAnsi="Times New Roman" w:cs="Times New Roman"/>
          <w:sz w:val="24"/>
          <w:szCs w:val="24"/>
        </w:rPr>
        <w:t>m6A</w:t>
      </w:r>
      <w:r w:rsidR="00DB35F3" w:rsidRPr="00CC4E5D">
        <w:rPr>
          <w:rFonts w:ascii="Times New Roman" w:hAnsi="Times New Roman" w:cs="Times New Roman"/>
          <w:sz w:val="24"/>
          <w:szCs w:val="24"/>
        </w:rPr>
        <w:t>)</w:t>
      </w:r>
      <w:r w:rsidR="00641BE8" w:rsidRPr="00CC4E5D">
        <w:rPr>
          <w:rFonts w:ascii="Times New Roman" w:hAnsi="Times New Roman" w:cs="Times New Roman"/>
          <w:sz w:val="24"/>
          <w:szCs w:val="24"/>
        </w:rPr>
        <w:t xml:space="preserve"> modifications were extracted using a custom script run in Python software. </w:t>
      </w:r>
    </w:p>
    <w:p w14:paraId="43D8D609" w14:textId="1741619E" w:rsidR="00987645" w:rsidRPr="002D1E9D" w:rsidRDefault="00641BE8" w:rsidP="00C87015">
      <w:pPr>
        <w:spacing w:line="480" w:lineRule="auto"/>
        <w:jc w:val="both"/>
        <w:rPr>
          <w:rFonts w:ascii="Times New Roman" w:hAnsi="Times New Roman" w:cs="Times New Roman"/>
          <w:sz w:val="24"/>
          <w:szCs w:val="24"/>
        </w:rPr>
      </w:pPr>
      <w:r w:rsidRPr="00CC4E5D">
        <w:rPr>
          <w:rFonts w:ascii="Times New Roman" w:hAnsi="Times New Roman" w:cs="Times New Roman"/>
          <w:sz w:val="24"/>
          <w:szCs w:val="24"/>
        </w:rPr>
        <w:lastRenderedPageBreak/>
        <w:t>The genomic ranges for the genes were obtained from ProteinTable166_159857.txt (http://www.ncbi.nlm.nih.gov/genome/proteins/166?genome_assembly_id=159857). If the gene was on the positive strand, the start site was reduced by 100 nucleotides while if the gene was on the negative strand, the start site was extended by 100 nucleotides. Any m6A modification found within the gene’s genomic range was reported.</w:t>
      </w:r>
    </w:p>
    <w:p w14:paraId="69B7AAFF" w14:textId="1AB51AD5" w:rsidR="00FE04ED" w:rsidRDefault="002D1E9D" w:rsidP="009E6687">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F631E8" w:rsidRPr="00F30490">
        <w:rPr>
          <w:rFonts w:ascii="Times New Roman" w:hAnsi="Times New Roman" w:cs="Times New Roman"/>
          <w:b/>
          <w:sz w:val="24"/>
          <w:szCs w:val="24"/>
        </w:rPr>
        <w:t xml:space="preserve"> </w:t>
      </w:r>
      <w:r w:rsidR="00FF55CC">
        <w:rPr>
          <w:rFonts w:ascii="Times New Roman" w:hAnsi="Times New Roman" w:cs="Times New Roman"/>
          <w:b/>
          <w:sz w:val="24"/>
          <w:szCs w:val="24"/>
        </w:rPr>
        <w:t>Results</w:t>
      </w:r>
    </w:p>
    <w:p w14:paraId="4627E85B" w14:textId="55D55B25" w:rsidR="00FF55CC" w:rsidRPr="001B55F7" w:rsidRDefault="00FF55CC" w:rsidP="00FF55CC">
      <w:pPr>
        <w:spacing w:after="0" w:line="480" w:lineRule="auto"/>
        <w:jc w:val="both"/>
        <w:rPr>
          <w:color w:val="000000" w:themeColor="text1"/>
        </w:rPr>
      </w:pPr>
      <w:r>
        <w:rPr>
          <w:rFonts w:ascii="Times New Roman" w:hAnsi="Times New Roman" w:cs="Times New Roman"/>
          <w:sz w:val="24"/>
          <w:szCs w:val="24"/>
        </w:rPr>
        <w:t xml:space="preserve"> Sixty-four bacteriologically culture confirmed </w:t>
      </w:r>
      <w:proofErr w:type="spellStart"/>
      <w:r>
        <w:rPr>
          <w:rFonts w:ascii="Times New Roman" w:hAnsi="Times New Roman" w:cs="Times New Roman"/>
          <w:i/>
          <w:sz w:val="24"/>
          <w:szCs w:val="24"/>
        </w:rPr>
        <w:t>Mtb</w:t>
      </w:r>
      <w:proofErr w:type="spellEnd"/>
      <w:r>
        <w:rPr>
          <w:rFonts w:ascii="Times New Roman" w:hAnsi="Times New Roman" w:cs="Times New Roman"/>
          <w:sz w:val="24"/>
          <w:szCs w:val="24"/>
        </w:rPr>
        <w:t xml:space="preserve"> positive samples </w:t>
      </w:r>
      <w:proofErr w:type="gramStart"/>
      <w:r>
        <w:rPr>
          <w:rFonts w:ascii="Times New Roman" w:hAnsi="Times New Roman" w:cs="Times New Roman"/>
          <w:sz w:val="24"/>
          <w:szCs w:val="24"/>
        </w:rPr>
        <w:t>were  selected</w:t>
      </w:r>
      <w:proofErr w:type="gramEnd"/>
      <w:r>
        <w:rPr>
          <w:rFonts w:ascii="Times New Roman" w:hAnsi="Times New Roman" w:cs="Times New Roman"/>
          <w:sz w:val="24"/>
          <w:szCs w:val="24"/>
        </w:rPr>
        <w:t xml:space="preserve"> </w:t>
      </w:r>
      <w:r w:rsidR="0079385C">
        <w:rPr>
          <w:rFonts w:ascii="Times New Roman" w:hAnsi="Times New Roman" w:cs="Times New Roman"/>
          <w:sz w:val="24"/>
          <w:szCs w:val="24"/>
        </w:rPr>
        <w:t xml:space="preserve">based on the first to be successfully revived </w:t>
      </w:r>
      <w:r>
        <w:rPr>
          <w:rFonts w:ascii="Times New Roman" w:hAnsi="Times New Roman" w:cs="Times New Roman"/>
          <w:sz w:val="24"/>
          <w:szCs w:val="24"/>
        </w:rPr>
        <w:t>from a total of 133 isolates and subjec</w:t>
      </w:r>
      <w:r w:rsidR="00C000FE">
        <w:rPr>
          <w:rFonts w:ascii="Times New Roman" w:hAnsi="Times New Roman" w:cs="Times New Roman"/>
          <w:sz w:val="24"/>
          <w:szCs w:val="24"/>
        </w:rPr>
        <w:t>ted to genomic deletion analysis.</w:t>
      </w:r>
      <w:r>
        <w:rPr>
          <w:rFonts w:ascii="Times New Roman" w:hAnsi="Times New Roman" w:cs="Times New Roman"/>
          <w:sz w:val="24"/>
          <w:szCs w:val="24"/>
        </w:rPr>
        <w:t xml:space="preserve"> </w:t>
      </w:r>
      <w:r w:rsidRPr="001B55F7">
        <w:rPr>
          <w:rFonts w:ascii="Times New Roman" w:hAnsi="Times New Roman" w:cs="Times New Roman"/>
          <w:color w:val="000000" w:themeColor="text1"/>
          <w:sz w:val="24"/>
          <w:szCs w:val="24"/>
        </w:rPr>
        <w:t>The analysis r</w:t>
      </w:r>
      <w:r w:rsidR="00A314D2" w:rsidRPr="001B55F7">
        <w:rPr>
          <w:rFonts w:ascii="Times New Roman" w:hAnsi="Times New Roman" w:cs="Times New Roman"/>
          <w:color w:val="000000" w:themeColor="text1"/>
          <w:sz w:val="24"/>
          <w:szCs w:val="24"/>
        </w:rPr>
        <w:t>evealed 6 (9</w:t>
      </w:r>
      <w:r w:rsidR="00A314D2" w:rsidRPr="00CC4E5D">
        <w:rPr>
          <w:rFonts w:ascii="Times New Roman" w:hAnsi="Times New Roman" w:cs="Times New Roman"/>
          <w:color w:val="000000" w:themeColor="text1"/>
          <w:sz w:val="24"/>
          <w:szCs w:val="24"/>
        </w:rPr>
        <w:t>%)</w:t>
      </w:r>
      <w:r w:rsidRPr="00CC4E5D">
        <w:rPr>
          <w:rFonts w:ascii="Times New Roman" w:hAnsi="Times New Roman" w:cs="Times New Roman"/>
          <w:color w:val="000000" w:themeColor="text1"/>
          <w:sz w:val="24"/>
          <w:szCs w:val="24"/>
        </w:rPr>
        <w:t xml:space="preserve"> </w:t>
      </w:r>
      <w:r w:rsidR="00DB35F3" w:rsidRPr="00CC4E5D">
        <w:rPr>
          <w:rFonts w:ascii="Times New Roman" w:hAnsi="Times New Roman" w:cs="Times New Roman"/>
          <w:color w:val="000000" w:themeColor="text1"/>
          <w:sz w:val="24"/>
          <w:szCs w:val="24"/>
        </w:rPr>
        <w:t>East Asian</w:t>
      </w:r>
      <w:r w:rsidRPr="00CC4E5D">
        <w:rPr>
          <w:rFonts w:ascii="Times New Roman" w:hAnsi="Times New Roman" w:cs="Times New Roman"/>
          <w:color w:val="000000" w:themeColor="text1"/>
          <w:sz w:val="24"/>
          <w:szCs w:val="24"/>
        </w:rPr>
        <w:t xml:space="preserve"> lineage</w:t>
      </w:r>
      <w:r w:rsidR="00DB35F3" w:rsidRPr="001B55F7">
        <w:rPr>
          <w:rFonts w:ascii="Times New Roman" w:hAnsi="Times New Roman" w:cs="Times New Roman"/>
          <w:color w:val="000000" w:themeColor="text1"/>
          <w:sz w:val="24"/>
          <w:szCs w:val="24"/>
        </w:rPr>
        <w:t xml:space="preserve"> </w:t>
      </w:r>
      <w:r w:rsidR="00695BF5" w:rsidRPr="001B55F7">
        <w:rPr>
          <w:rFonts w:ascii="Times New Roman" w:hAnsi="Times New Roman" w:cs="Times New Roman"/>
          <w:color w:val="000000" w:themeColor="text1"/>
          <w:sz w:val="24"/>
          <w:szCs w:val="24"/>
        </w:rPr>
        <w:t xml:space="preserve">(L2) </w:t>
      </w:r>
      <w:r w:rsidRPr="001B55F7">
        <w:rPr>
          <w:rFonts w:ascii="Times New Roman" w:hAnsi="Times New Roman" w:cs="Times New Roman"/>
          <w:color w:val="000000" w:themeColor="text1"/>
          <w:sz w:val="24"/>
          <w:szCs w:val="24"/>
        </w:rPr>
        <w:t xml:space="preserve"> (RD 105 deleted)</w:t>
      </w:r>
      <w:r w:rsidR="00A314D2" w:rsidRPr="001B55F7">
        <w:rPr>
          <w:rFonts w:ascii="Times New Roman" w:hAnsi="Times New Roman" w:cs="Times New Roman"/>
          <w:color w:val="000000" w:themeColor="text1"/>
          <w:sz w:val="24"/>
          <w:szCs w:val="24"/>
        </w:rPr>
        <w:t xml:space="preserve"> strains</w:t>
      </w:r>
      <w:r w:rsidRPr="001B55F7">
        <w:rPr>
          <w:rFonts w:ascii="Times New Roman" w:hAnsi="Times New Roman" w:cs="Times New Roman"/>
          <w:color w:val="000000" w:themeColor="text1"/>
          <w:sz w:val="24"/>
          <w:szCs w:val="24"/>
        </w:rPr>
        <w:t xml:space="preserve"> generating a deleted product ~785bp on gel electrophoresis</w:t>
      </w:r>
      <w:r w:rsidR="00A314D2" w:rsidRPr="001B55F7">
        <w:rPr>
          <w:rFonts w:ascii="Times New Roman" w:hAnsi="Times New Roman" w:cs="Times New Roman"/>
          <w:color w:val="000000" w:themeColor="text1"/>
          <w:sz w:val="24"/>
          <w:szCs w:val="24"/>
        </w:rPr>
        <w:t>, 10 (16%)</w:t>
      </w:r>
      <w:r w:rsidRPr="001B55F7">
        <w:rPr>
          <w:rFonts w:ascii="Times New Roman" w:hAnsi="Times New Roman" w:cs="Times New Roman"/>
          <w:color w:val="000000" w:themeColor="text1"/>
          <w:sz w:val="24"/>
          <w:szCs w:val="24"/>
        </w:rPr>
        <w:t xml:space="preserve"> </w:t>
      </w:r>
      <w:r w:rsidR="00695BF5" w:rsidRPr="001B55F7">
        <w:rPr>
          <w:rFonts w:ascii="Times New Roman" w:hAnsi="Times New Roman" w:cs="Times New Roman"/>
          <w:color w:val="000000" w:themeColor="text1"/>
          <w:sz w:val="24"/>
          <w:szCs w:val="24"/>
        </w:rPr>
        <w:t>(L1)</w:t>
      </w:r>
      <w:r w:rsidR="00DB35F3" w:rsidRPr="001B55F7">
        <w:rPr>
          <w:rFonts w:ascii="Times New Roman" w:hAnsi="Times New Roman" w:cs="Times New Roman"/>
          <w:color w:val="000000" w:themeColor="text1"/>
          <w:sz w:val="24"/>
          <w:szCs w:val="24"/>
        </w:rPr>
        <w:t xml:space="preserve"> </w:t>
      </w:r>
      <w:r w:rsidRPr="001B55F7">
        <w:rPr>
          <w:rFonts w:ascii="Times New Roman" w:hAnsi="Times New Roman" w:cs="Times New Roman"/>
          <w:color w:val="000000" w:themeColor="text1"/>
          <w:sz w:val="24"/>
          <w:szCs w:val="24"/>
        </w:rPr>
        <w:t>Indo-oceanic lineage (RD 239 deleted)</w:t>
      </w:r>
      <w:r w:rsidR="00A314D2" w:rsidRPr="001B55F7">
        <w:rPr>
          <w:rFonts w:ascii="Times New Roman" w:hAnsi="Times New Roman" w:cs="Times New Roman"/>
          <w:color w:val="000000" w:themeColor="text1"/>
          <w:sz w:val="24"/>
          <w:szCs w:val="24"/>
        </w:rPr>
        <w:t xml:space="preserve"> strains, 2 (3%)</w:t>
      </w:r>
      <w:r w:rsidRPr="001B55F7">
        <w:rPr>
          <w:rFonts w:ascii="Times New Roman" w:hAnsi="Times New Roman" w:cs="Times New Roman"/>
          <w:color w:val="000000" w:themeColor="text1"/>
          <w:sz w:val="24"/>
          <w:szCs w:val="24"/>
        </w:rPr>
        <w:t xml:space="preserve"> East African/Indian </w:t>
      </w:r>
      <w:r w:rsidR="00297E7F" w:rsidRPr="001B55F7">
        <w:rPr>
          <w:rFonts w:ascii="Times New Roman" w:hAnsi="Times New Roman" w:cs="Times New Roman"/>
          <w:color w:val="000000" w:themeColor="text1"/>
          <w:sz w:val="24"/>
          <w:szCs w:val="24"/>
        </w:rPr>
        <w:t>lineage</w:t>
      </w:r>
      <w:r w:rsidR="00695BF5" w:rsidRPr="001B55F7">
        <w:rPr>
          <w:rFonts w:ascii="Times New Roman" w:hAnsi="Times New Roman" w:cs="Times New Roman"/>
          <w:color w:val="000000" w:themeColor="text1"/>
          <w:sz w:val="24"/>
          <w:szCs w:val="24"/>
        </w:rPr>
        <w:t xml:space="preserve"> (L3)</w:t>
      </w:r>
      <w:r w:rsidR="00297E7F" w:rsidRPr="001B55F7">
        <w:rPr>
          <w:rFonts w:ascii="Times New Roman" w:hAnsi="Times New Roman" w:cs="Times New Roman"/>
          <w:color w:val="000000" w:themeColor="text1"/>
          <w:sz w:val="24"/>
          <w:szCs w:val="24"/>
        </w:rPr>
        <w:t xml:space="preserve"> (</w:t>
      </w:r>
      <w:r w:rsidRPr="001B55F7">
        <w:rPr>
          <w:rFonts w:ascii="Times New Roman" w:hAnsi="Times New Roman" w:cs="Times New Roman"/>
          <w:color w:val="000000" w:themeColor="text1"/>
          <w:sz w:val="24"/>
          <w:szCs w:val="24"/>
        </w:rPr>
        <w:t xml:space="preserve">RD750 deleted) </w:t>
      </w:r>
      <w:r w:rsidR="00A314D2" w:rsidRPr="001B55F7">
        <w:rPr>
          <w:rFonts w:ascii="Times New Roman" w:hAnsi="Times New Roman" w:cs="Times New Roman"/>
          <w:color w:val="000000" w:themeColor="text1"/>
          <w:sz w:val="24"/>
          <w:szCs w:val="24"/>
        </w:rPr>
        <w:t xml:space="preserve">strains and 46 </w:t>
      </w:r>
      <w:r w:rsidR="00695BF5" w:rsidRPr="001B55F7">
        <w:rPr>
          <w:rFonts w:ascii="Times New Roman" w:hAnsi="Times New Roman" w:cs="Times New Roman"/>
          <w:color w:val="000000" w:themeColor="text1"/>
          <w:sz w:val="24"/>
          <w:szCs w:val="24"/>
        </w:rPr>
        <w:t xml:space="preserve">(L4) </w:t>
      </w:r>
      <w:r w:rsidR="00A314D2" w:rsidRPr="001B55F7">
        <w:rPr>
          <w:rFonts w:ascii="Times New Roman" w:hAnsi="Times New Roman" w:cs="Times New Roman"/>
          <w:color w:val="000000" w:themeColor="text1"/>
          <w:sz w:val="24"/>
          <w:szCs w:val="24"/>
        </w:rPr>
        <w:t xml:space="preserve">(72%) </w:t>
      </w:r>
      <w:r w:rsidRPr="001B55F7">
        <w:rPr>
          <w:rFonts w:ascii="Times New Roman" w:hAnsi="Times New Roman" w:cs="Times New Roman"/>
          <w:color w:val="000000" w:themeColor="text1"/>
          <w:sz w:val="24"/>
          <w:szCs w:val="24"/>
        </w:rPr>
        <w:t>E</w:t>
      </w:r>
      <w:r w:rsidR="00A314D2" w:rsidRPr="001B55F7">
        <w:rPr>
          <w:rFonts w:ascii="Times New Roman" w:hAnsi="Times New Roman" w:cs="Times New Roman"/>
          <w:color w:val="000000" w:themeColor="text1"/>
          <w:sz w:val="24"/>
          <w:szCs w:val="24"/>
        </w:rPr>
        <w:t>uro-American lineage strains</w:t>
      </w:r>
      <w:r w:rsidR="00AE6370">
        <w:rPr>
          <w:rFonts w:ascii="Times New Roman" w:hAnsi="Times New Roman" w:cs="Times New Roman"/>
          <w:color w:val="000000" w:themeColor="text1"/>
          <w:sz w:val="24"/>
          <w:szCs w:val="24"/>
        </w:rPr>
        <w:t xml:space="preserve"> (Figure 1)</w:t>
      </w:r>
      <w:r w:rsidRPr="001B55F7">
        <w:rPr>
          <w:rFonts w:ascii="Times New Roman" w:hAnsi="Times New Roman" w:cs="Times New Roman"/>
          <w:color w:val="000000" w:themeColor="text1"/>
          <w:sz w:val="24"/>
          <w:szCs w:val="24"/>
        </w:rPr>
        <w:t xml:space="preserve">. </w:t>
      </w:r>
      <w:r w:rsidR="005A4245">
        <w:rPr>
          <w:rFonts w:ascii="Times New Roman" w:hAnsi="Times New Roman" w:cs="Times New Roman"/>
          <w:color w:val="000000" w:themeColor="text1"/>
          <w:sz w:val="24"/>
          <w:szCs w:val="24"/>
        </w:rPr>
        <w:t>No mixed infection was detected as no samples was found with two different deletions.</w:t>
      </w:r>
    </w:p>
    <w:p w14:paraId="1C7090B1" w14:textId="57BC3782" w:rsidR="00FF55CC" w:rsidRDefault="00FF55CC" w:rsidP="00FF55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It was not possible to design lineage specific primers for the Euro-American lineage, a common previously reported lineage in Malawi. Twelve out o</w:t>
      </w:r>
      <w:r w:rsidR="00776523">
        <w:rPr>
          <w:rFonts w:ascii="Times New Roman" w:hAnsi="Times New Roman" w:cs="Times New Roman"/>
          <w:sz w:val="24"/>
          <w:szCs w:val="24"/>
        </w:rPr>
        <w:t>f the 46 isolates were</w:t>
      </w:r>
      <w:r>
        <w:rPr>
          <w:rFonts w:ascii="Times New Roman" w:hAnsi="Times New Roman" w:cs="Times New Roman"/>
          <w:sz w:val="24"/>
          <w:szCs w:val="24"/>
        </w:rPr>
        <w:t xml:space="preserve"> confirmed as Euro-American using whole genome sequencing. All other strains lacking deletions stated</w:t>
      </w:r>
      <w:r w:rsidR="00776523">
        <w:rPr>
          <w:rFonts w:ascii="Times New Roman" w:hAnsi="Times New Roman" w:cs="Times New Roman"/>
          <w:sz w:val="24"/>
          <w:szCs w:val="24"/>
        </w:rPr>
        <w:t xml:space="preserve"> above were</w:t>
      </w:r>
      <w:r>
        <w:rPr>
          <w:rFonts w:ascii="Times New Roman" w:hAnsi="Times New Roman" w:cs="Times New Roman"/>
          <w:sz w:val="24"/>
          <w:szCs w:val="24"/>
        </w:rPr>
        <w:t xml:space="preserve"> assumed to belong to the Euro-American lineage owing to the fact that this lineage was reported to be the most predominant in the region and has previously been reported at a high prevalence in Karonga </w:t>
      </w:r>
      <w:r>
        <w:fldChar w:fldCharType="begin"/>
      </w:r>
      <w:r>
        <w:rPr>
          <w:rFonts w:ascii="Times New Roman" w:hAnsi="Times New Roman" w:cs="Times New Roman"/>
          <w:sz w:val="24"/>
          <w:szCs w:val="24"/>
        </w:rPr>
        <w:instrText>ADDIN RW.CITE{{638 Geurra-Assuncao,JA. 2015}}</w:instrText>
      </w:r>
      <w:r>
        <w:rPr>
          <w:rFonts w:ascii="Times New Roman" w:hAnsi="Times New Roman" w:cs="Times New Roman"/>
          <w:sz w:val="24"/>
          <w:szCs w:val="24"/>
        </w:rPr>
        <w:fldChar w:fldCharType="separate"/>
      </w:r>
      <w:bookmarkStart w:id="1" w:name="__Fieldmark__382_3824898240"/>
      <w:r w:rsidR="00645373" w:rsidRPr="00645373">
        <w:rPr>
          <w:rFonts w:ascii="Times New Roman" w:hAnsi="Times New Roman" w:cs="Times New Roman"/>
          <w:sz w:val="24"/>
          <w:szCs w:val="24"/>
        </w:rPr>
        <w:t>[13]</w:t>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Drug sensitivity testing of all the 64 isolates revealed that one </w:t>
      </w:r>
      <w:r w:rsidR="00162D01">
        <w:rPr>
          <w:rFonts w:ascii="Times New Roman" w:hAnsi="Times New Roman" w:cs="Times New Roman"/>
          <w:sz w:val="24"/>
          <w:szCs w:val="24"/>
        </w:rPr>
        <w:t xml:space="preserve">isolate </w:t>
      </w:r>
      <w:r w:rsidR="00AE5310">
        <w:rPr>
          <w:rFonts w:ascii="Times New Roman" w:hAnsi="Times New Roman" w:cs="Times New Roman"/>
          <w:sz w:val="24"/>
          <w:szCs w:val="24"/>
        </w:rPr>
        <w:t>was INH</w:t>
      </w:r>
      <w:r>
        <w:rPr>
          <w:rFonts w:ascii="Times New Roman" w:hAnsi="Times New Roman" w:cs="Times New Roman"/>
          <w:sz w:val="24"/>
          <w:szCs w:val="24"/>
        </w:rPr>
        <w:t xml:space="preserve"> resista</w:t>
      </w:r>
      <w:r w:rsidR="00162D01">
        <w:rPr>
          <w:rFonts w:ascii="Times New Roman" w:hAnsi="Times New Roman" w:cs="Times New Roman"/>
          <w:sz w:val="24"/>
          <w:szCs w:val="24"/>
        </w:rPr>
        <w:t xml:space="preserve">nt and a single isolate </w:t>
      </w:r>
      <w:r>
        <w:rPr>
          <w:rFonts w:ascii="Times New Roman" w:hAnsi="Times New Roman" w:cs="Times New Roman"/>
          <w:sz w:val="24"/>
          <w:szCs w:val="24"/>
        </w:rPr>
        <w:t>was multi-drug resistant</w:t>
      </w:r>
      <w:r w:rsidR="00A93285">
        <w:rPr>
          <w:rFonts w:ascii="Times New Roman" w:hAnsi="Times New Roman" w:cs="Times New Roman"/>
          <w:sz w:val="24"/>
          <w:szCs w:val="24"/>
        </w:rPr>
        <w:t xml:space="preserve"> (resistant to INH and RIF)</w:t>
      </w:r>
      <w:r>
        <w:rPr>
          <w:rFonts w:ascii="Times New Roman" w:hAnsi="Times New Roman" w:cs="Times New Roman"/>
          <w:sz w:val="24"/>
          <w:szCs w:val="24"/>
        </w:rPr>
        <w:t xml:space="preserve">. </w:t>
      </w:r>
    </w:p>
    <w:p w14:paraId="305D63D6" w14:textId="61C3E33E" w:rsidR="00D21B49" w:rsidRDefault="00D21B49" w:rsidP="00FF55CC">
      <w:pPr>
        <w:spacing w:after="0" w:line="480" w:lineRule="auto"/>
        <w:jc w:val="both"/>
        <w:rPr>
          <w:rFonts w:ascii="Times New Roman" w:hAnsi="Times New Roman" w:cs="Times New Roman"/>
          <w:sz w:val="24"/>
          <w:szCs w:val="24"/>
        </w:rPr>
      </w:pPr>
    </w:p>
    <w:p w14:paraId="32F1BC55" w14:textId="7DF0D6B8" w:rsidR="00222917" w:rsidRDefault="00222917" w:rsidP="00FF55CC">
      <w:pPr>
        <w:spacing w:after="0" w:line="480" w:lineRule="auto"/>
        <w:jc w:val="both"/>
        <w:rPr>
          <w:rFonts w:ascii="Times New Roman" w:hAnsi="Times New Roman" w:cs="Times New Roman"/>
          <w:sz w:val="24"/>
          <w:szCs w:val="24"/>
        </w:rPr>
      </w:pPr>
    </w:p>
    <w:p w14:paraId="1B6A5A31" w14:textId="3D4BCD62" w:rsidR="00222917" w:rsidRDefault="00222917" w:rsidP="00FF55CC">
      <w:pPr>
        <w:spacing w:after="0" w:line="480" w:lineRule="auto"/>
        <w:jc w:val="both"/>
        <w:rPr>
          <w:rFonts w:ascii="Times New Roman" w:hAnsi="Times New Roman" w:cs="Times New Roman"/>
          <w:sz w:val="24"/>
          <w:szCs w:val="24"/>
        </w:rPr>
      </w:pPr>
      <w:r w:rsidRPr="00222917">
        <w:rPr>
          <w:rFonts w:ascii="Times New Roman" w:hAnsi="Times New Roman" w:cs="Times New Roman"/>
          <w:noProof/>
          <w:sz w:val="24"/>
          <w:szCs w:val="24"/>
          <w:lang w:val="en-GB" w:eastAsia="en-GB"/>
        </w:rPr>
        <w:lastRenderedPageBreak/>
        <w:drawing>
          <wp:inline distT="0" distB="0" distL="0" distR="0" wp14:anchorId="3B80EF16" wp14:editId="0595D259">
            <wp:extent cx="6332220" cy="3166110"/>
            <wp:effectExtent l="0" t="0" r="0" b="0"/>
            <wp:docPr id="1" name="Picture 1" descr="C:\Users\User\Desktop\Heliyon\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liyon\Fig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3166110"/>
                    </a:xfrm>
                    <a:prstGeom prst="rect">
                      <a:avLst/>
                    </a:prstGeom>
                    <a:noFill/>
                    <a:ln>
                      <a:noFill/>
                    </a:ln>
                  </pic:spPr>
                </pic:pic>
              </a:graphicData>
            </a:graphic>
          </wp:inline>
        </w:drawing>
      </w:r>
    </w:p>
    <w:p w14:paraId="4C650C0C" w14:textId="77777777" w:rsidR="001B6256" w:rsidRPr="005D5056" w:rsidRDefault="001B6256" w:rsidP="001B6256">
      <w:pPr>
        <w:spacing w:line="480" w:lineRule="auto"/>
        <w:jc w:val="both"/>
        <w:rPr>
          <w:rFonts w:ascii="Times New Roman" w:hAnsi="Times New Roman" w:cs="Times New Roman"/>
        </w:rPr>
      </w:pPr>
      <w:r w:rsidRPr="00782683">
        <w:rPr>
          <w:rFonts w:ascii="Times New Roman" w:hAnsi="Times New Roman" w:cs="Times New Roman"/>
          <w:b/>
          <w:sz w:val="24"/>
          <w:szCs w:val="24"/>
        </w:rPr>
        <w:t xml:space="preserve">Figure </w:t>
      </w:r>
      <w:r>
        <w:rPr>
          <w:rFonts w:ascii="Times New Roman" w:hAnsi="Times New Roman" w:cs="Times New Roman"/>
          <w:b/>
          <w:sz w:val="24"/>
          <w:szCs w:val="24"/>
        </w:rPr>
        <w:t>1</w:t>
      </w:r>
      <w:r w:rsidRPr="00782683">
        <w:rPr>
          <w:rFonts w:ascii="Times New Roman" w:hAnsi="Times New Roman" w:cs="Times New Roman"/>
          <w:sz w:val="24"/>
          <w:szCs w:val="24"/>
        </w:rPr>
        <w:t>:</w:t>
      </w:r>
      <w:r w:rsidRPr="002D7910">
        <w:rPr>
          <w:rFonts w:ascii="Times New Roman" w:hAnsi="Times New Roman" w:cs="Times New Roman"/>
          <w:b/>
          <w:sz w:val="24"/>
          <w:szCs w:val="24"/>
        </w:rPr>
        <w:t xml:space="preserve"> </w:t>
      </w:r>
      <w:r w:rsidRPr="005D5056">
        <w:rPr>
          <w:rFonts w:ascii="Times New Roman" w:hAnsi="Times New Roman" w:cs="Times New Roman"/>
        </w:rPr>
        <w:t xml:space="preserve">Comparison of the diversity of </w:t>
      </w:r>
      <w:r w:rsidRPr="005D5056">
        <w:rPr>
          <w:rFonts w:ascii="Times New Roman" w:hAnsi="Times New Roman" w:cs="Times New Roman"/>
          <w:i/>
        </w:rPr>
        <w:t>Mycobacterium tuberculosis</w:t>
      </w:r>
      <w:r w:rsidRPr="005D5056">
        <w:rPr>
          <w:rFonts w:ascii="Times New Roman" w:hAnsi="Times New Roman" w:cs="Times New Roman"/>
        </w:rPr>
        <w:t xml:space="preserve"> in Blantyre and Karonga, Malawi</w:t>
      </w:r>
    </w:p>
    <w:p w14:paraId="5B8BF5C2" w14:textId="70A6340A" w:rsidR="001B6256" w:rsidRDefault="001B6256" w:rsidP="001B6256">
      <w:pPr>
        <w:spacing w:line="480" w:lineRule="auto"/>
        <w:jc w:val="both"/>
        <w:rPr>
          <w:rFonts w:ascii="Times New Roman" w:hAnsi="Times New Roman" w:cs="Times New Roman"/>
          <w:sz w:val="24"/>
          <w:szCs w:val="24"/>
        </w:rPr>
      </w:pPr>
      <w:r w:rsidRPr="005D5056">
        <w:rPr>
          <w:rFonts w:ascii="Times New Roman" w:hAnsi="Times New Roman" w:cs="Times New Roman"/>
        </w:rPr>
        <w:t xml:space="preserve">Proportions of </w:t>
      </w:r>
      <w:proofErr w:type="spellStart"/>
      <w:r w:rsidRPr="005D5056">
        <w:rPr>
          <w:rFonts w:ascii="Times New Roman" w:hAnsi="Times New Roman" w:cs="Times New Roman"/>
          <w:i/>
        </w:rPr>
        <w:t>Mtb</w:t>
      </w:r>
      <w:proofErr w:type="spellEnd"/>
      <w:r w:rsidRPr="005D5056">
        <w:rPr>
          <w:rFonts w:ascii="Times New Roman" w:hAnsi="Times New Roman" w:cs="Times New Roman"/>
        </w:rPr>
        <w:t xml:space="preserve"> lineages occurring in Blantyre; 46 (72%) lineage 4 (Euro-American),10 (16%) Lineage 1(Indo-oceanic), 6 (9%) lineage 2 (Beijing), 2 (3%) lineage 3 (East African/Indian) and in Karonga M. tuberculosis strains (68%) were lineage-4, with 16% lineage-1, 4% lineage-2, and 12% lineage-3 Blantyre samples were collected between June 2010 and December 2012 while Karonga samples were collected between September 1995 and September 2010</w:t>
      </w:r>
      <w:r w:rsidRPr="00716CD2">
        <w:rPr>
          <w:rFonts w:ascii="Times New Roman" w:hAnsi="Times New Roman" w:cs="Times New Roman"/>
          <w:sz w:val="24"/>
          <w:szCs w:val="24"/>
        </w:rPr>
        <w:t>.</w:t>
      </w:r>
    </w:p>
    <w:p w14:paraId="7D3D1E53" w14:textId="3F52C906" w:rsidR="00222917" w:rsidRDefault="00222917" w:rsidP="00FF55CC">
      <w:pPr>
        <w:spacing w:after="0" w:line="480" w:lineRule="auto"/>
        <w:jc w:val="both"/>
        <w:rPr>
          <w:rFonts w:ascii="Times New Roman" w:hAnsi="Times New Roman" w:cs="Times New Roman"/>
          <w:sz w:val="24"/>
          <w:szCs w:val="24"/>
        </w:rPr>
      </w:pPr>
    </w:p>
    <w:p w14:paraId="2D2C1F74" w14:textId="59475566" w:rsidR="00FF55CC" w:rsidRPr="0021155D" w:rsidRDefault="00FF55CC" w:rsidP="00FF55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D1E9D">
        <w:rPr>
          <w:rFonts w:ascii="Times New Roman" w:hAnsi="Times New Roman" w:cs="Times New Roman"/>
          <w:b/>
          <w:sz w:val="24"/>
          <w:szCs w:val="24"/>
        </w:rPr>
        <w:t xml:space="preserve">3.1 </w:t>
      </w:r>
      <w:r>
        <w:rPr>
          <w:rFonts w:ascii="Times New Roman" w:hAnsi="Times New Roman" w:cs="Times New Roman"/>
          <w:b/>
          <w:sz w:val="24"/>
          <w:szCs w:val="24"/>
        </w:rPr>
        <w:t>Whole genome sequence analysis</w:t>
      </w:r>
    </w:p>
    <w:p w14:paraId="40CC04E2" w14:textId="444CA464" w:rsidR="00FF55CC" w:rsidRDefault="00297E7F" w:rsidP="00FF55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study 18/64</w:t>
      </w:r>
      <w:r w:rsidR="00FF55CC">
        <w:rPr>
          <w:rFonts w:ascii="Times New Roman" w:hAnsi="Times New Roman" w:cs="Times New Roman"/>
          <w:sz w:val="24"/>
          <w:szCs w:val="24"/>
        </w:rPr>
        <w:t xml:space="preserve"> </w:t>
      </w:r>
      <w:proofErr w:type="spellStart"/>
      <w:r w:rsidR="006712A6">
        <w:rPr>
          <w:rFonts w:ascii="Times New Roman" w:hAnsi="Times New Roman" w:cs="Times New Roman"/>
          <w:i/>
          <w:sz w:val="24"/>
          <w:szCs w:val="24"/>
        </w:rPr>
        <w:t>Mtb</w:t>
      </w:r>
      <w:proofErr w:type="spellEnd"/>
      <w:r w:rsidR="006712A6">
        <w:rPr>
          <w:rFonts w:ascii="Times New Roman" w:hAnsi="Times New Roman" w:cs="Times New Roman"/>
          <w:sz w:val="24"/>
          <w:szCs w:val="24"/>
        </w:rPr>
        <w:t xml:space="preserve"> genomes</w:t>
      </w:r>
      <w:r w:rsidR="00FF55CC">
        <w:rPr>
          <w:rFonts w:ascii="Times New Roman" w:hAnsi="Times New Roman" w:cs="Times New Roman"/>
          <w:sz w:val="24"/>
          <w:szCs w:val="24"/>
        </w:rPr>
        <w:t xml:space="preserve"> were completed </w:t>
      </w:r>
      <w:r w:rsidR="00EF0ECD">
        <w:rPr>
          <w:rFonts w:ascii="Times New Roman" w:hAnsi="Times New Roman" w:cs="Times New Roman"/>
          <w:sz w:val="24"/>
          <w:szCs w:val="24"/>
        </w:rPr>
        <w:t>using SMRT</w:t>
      </w:r>
      <w:r w:rsidR="00FF55CC">
        <w:rPr>
          <w:rFonts w:ascii="Times New Roman" w:hAnsi="Times New Roman" w:cs="Times New Roman"/>
          <w:sz w:val="24"/>
          <w:szCs w:val="24"/>
        </w:rPr>
        <w:t xml:space="preserve"> sequenci</w:t>
      </w:r>
      <w:r w:rsidR="00A314D2">
        <w:rPr>
          <w:rFonts w:ascii="Times New Roman" w:hAnsi="Times New Roman" w:cs="Times New Roman"/>
          <w:sz w:val="24"/>
          <w:szCs w:val="24"/>
        </w:rPr>
        <w:t>ng</w:t>
      </w:r>
      <w:r w:rsidR="00FF55CC">
        <w:rPr>
          <w:rFonts w:ascii="Times New Roman" w:hAnsi="Times New Roman" w:cs="Times New Roman"/>
          <w:sz w:val="24"/>
          <w:szCs w:val="24"/>
        </w:rPr>
        <w:t xml:space="preserve"> to compare and confirm the results of genomic deletion analysis in this subset of the strains</w:t>
      </w:r>
      <w:r>
        <w:rPr>
          <w:rFonts w:ascii="Times New Roman" w:hAnsi="Times New Roman" w:cs="Times New Roman"/>
          <w:sz w:val="24"/>
          <w:szCs w:val="24"/>
        </w:rPr>
        <w:t>.</w:t>
      </w:r>
      <w:r w:rsidR="00A314D2">
        <w:rPr>
          <w:rFonts w:ascii="Times New Roman" w:hAnsi="Times New Roman" w:cs="Times New Roman"/>
          <w:sz w:val="24"/>
          <w:szCs w:val="24"/>
        </w:rPr>
        <w:t xml:space="preserve"> </w:t>
      </w:r>
      <w:r w:rsidR="00FF55CC">
        <w:rPr>
          <w:rFonts w:ascii="Times New Roman" w:hAnsi="Times New Roman" w:cs="Times New Roman"/>
          <w:sz w:val="24"/>
          <w:szCs w:val="24"/>
        </w:rPr>
        <w:t xml:space="preserve">The average sequencing coverage was ~x174 (range x35-460) with mean read length ~8kb (range 3.5-12kb) and N50 read length ~12kb (range 5-24kb). In comparison with the </w:t>
      </w:r>
      <w:proofErr w:type="spellStart"/>
      <w:r w:rsidR="00FF55CC">
        <w:rPr>
          <w:rFonts w:ascii="Times New Roman" w:hAnsi="Times New Roman" w:cs="Times New Roman"/>
          <w:i/>
          <w:sz w:val="24"/>
          <w:szCs w:val="24"/>
        </w:rPr>
        <w:t>Mtb</w:t>
      </w:r>
      <w:proofErr w:type="spellEnd"/>
      <w:r w:rsidR="00FF55CC">
        <w:rPr>
          <w:rFonts w:ascii="Times New Roman" w:hAnsi="Times New Roman" w:cs="Times New Roman"/>
          <w:sz w:val="24"/>
          <w:szCs w:val="24"/>
        </w:rPr>
        <w:t xml:space="preserve"> H37Rv reference genome (NC_000962)  </w:t>
      </w:r>
      <w:r w:rsidR="00FF55CC">
        <w:fldChar w:fldCharType="begin"/>
      </w:r>
      <w:r w:rsidR="00FF55CC">
        <w:rPr>
          <w:rFonts w:ascii="Times New Roman" w:hAnsi="Times New Roman" w:cs="Times New Roman"/>
          <w:sz w:val="24"/>
          <w:szCs w:val="24"/>
        </w:rPr>
        <w:instrText>ADDIN RW.CITE{{148 Cole,S.T. 1998}}</w:instrText>
      </w:r>
      <w:r w:rsidR="00FF55CC">
        <w:rPr>
          <w:rFonts w:ascii="Times New Roman" w:hAnsi="Times New Roman" w:cs="Times New Roman"/>
          <w:sz w:val="24"/>
          <w:szCs w:val="24"/>
        </w:rPr>
        <w:fldChar w:fldCharType="separate"/>
      </w:r>
      <w:bookmarkStart w:id="2" w:name="__Fieldmark__453_3824898240"/>
      <w:r w:rsidR="00645373" w:rsidRPr="00645373">
        <w:rPr>
          <w:rFonts w:ascii="Times New Roman" w:hAnsi="Times New Roman" w:cs="Times New Roman"/>
          <w:sz w:val="24"/>
          <w:szCs w:val="24"/>
        </w:rPr>
        <w:t>[19]</w:t>
      </w:r>
      <w:r w:rsidR="00FF55CC">
        <w:rPr>
          <w:rFonts w:ascii="Times New Roman" w:hAnsi="Times New Roman" w:cs="Times New Roman"/>
          <w:sz w:val="24"/>
          <w:szCs w:val="24"/>
        </w:rPr>
        <w:fldChar w:fldCharType="end"/>
      </w:r>
      <w:bookmarkEnd w:id="2"/>
      <w:r w:rsidR="00FF55CC">
        <w:rPr>
          <w:rFonts w:ascii="Times New Roman" w:hAnsi="Times New Roman" w:cs="Times New Roman"/>
          <w:sz w:val="24"/>
          <w:szCs w:val="24"/>
        </w:rPr>
        <w:t xml:space="preserve"> the 18 genomes showed &gt;99.8% identity</w:t>
      </w:r>
      <w:r w:rsidR="00C50156">
        <w:rPr>
          <w:rFonts w:ascii="Times New Roman" w:hAnsi="Times New Roman" w:cs="Times New Roman"/>
          <w:sz w:val="24"/>
          <w:szCs w:val="24"/>
        </w:rPr>
        <w:t xml:space="preserve"> at the nucleotide level. Using</w:t>
      </w:r>
      <w:r w:rsidR="00FF55CC">
        <w:rPr>
          <w:rFonts w:ascii="Times New Roman" w:hAnsi="Times New Roman" w:cs="Times New Roman"/>
          <w:sz w:val="24"/>
          <w:szCs w:val="24"/>
        </w:rPr>
        <w:t xml:space="preserve"> phylogenetic </w:t>
      </w:r>
      <w:r w:rsidR="00C50156">
        <w:rPr>
          <w:rFonts w:ascii="Times New Roman" w:hAnsi="Times New Roman" w:cs="Times New Roman"/>
          <w:sz w:val="24"/>
          <w:szCs w:val="24"/>
        </w:rPr>
        <w:t>analysis,</w:t>
      </w:r>
      <w:r w:rsidR="00FF55CC">
        <w:rPr>
          <w:rFonts w:ascii="Times New Roman" w:hAnsi="Times New Roman" w:cs="Times New Roman"/>
          <w:sz w:val="24"/>
          <w:szCs w:val="24"/>
        </w:rPr>
        <w:t xml:space="preserve"> a total of 14</w:t>
      </w:r>
      <w:r w:rsidR="00A93285">
        <w:rPr>
          <w:rFonts w:ascii="Times New Roman" w:hAnsi="Times New Roman" w:cs="Times New Roman"/>
          <w:sz w:val="24"/>
          <w:szCs w:val="24"/>
        </w:rPr>
        <w:t>,</w:t>
      </w:r>
      <w:r w:rsidR="00FF55CC">
        <w:rPr>
          <w:rFonts w:ascii="Times New Roman" w:hAnsi="Times New Roman" w:cs="Times New Roman"/>
          <w:sz w:val="24"/>
          <w:szCs w:val="24"/>
        </w:rPr>
        <w:t>353 SNPs were found in the non-repetitive regions with one sample having 6</w:t>
      </w:r>
      <w:r w:rsidR="00A93285">
        <w:rPr>
          <w:rFonts w:ascii="Times New Roman" w:hAnsi="Times New Roman" w:cs="Times New Roman"/>
          <w:sz w:val="24"/>
          <w:szCs w:val="24"/>
        </w:rPr>
        <w:t>,</w:t>
      </w:r>
      <w:r w:rsidR="00FF55CC">
        <w:rPr>
          <w:rFonts w:ascii="Times New Roman" w:hAnsi="Times New Roman" w:cs="Times New Roman"/>
          <w:sz w:val="24"/>
          <w:szCs w:val="24"/>
        </w:rPr>
        <w:t>909 SNPs not pr</w:t>
      </w:r>
      <w:r w:rsidR="00862357">
        <w:rPr>
          <w:rFonts w:ascii="Times New Roman" w:hAnsi="Times New Roman" w:cs="Times New Roman"/>
          <w:sz w:val="24"/>
          <w:szCs w:val="24"/>
        </w:rPr>
        <w:t xml:space="preserve">esent in any other sample. </w:t>
      </w:r>
      <w:r w:rsidR="00862357" w:rsidRPr="00CC4E5D">
        <w:rPr>
          <w:rFonts w:ascii="Times New Roman" w:hAnsi="Times New Roman" w:cs="Times New Roman"/>
          <w:sz w:val="24"/>
          <w:szCs w:val="24"/>
        </w:rPr>
        <w:t>The</w:t>
      </w:r>
      <w:r w:rsidR="00FF55CC" w:rsidRPr="00CC4E5D">
        <w:rPr>
          <w:rFonts w:ascii="Times New Roman" w:hAnsi="Times New Roman" w:cs="Times New Roman"/>
          <w:sz w:val="24"/>
          <w:szCs w:val="24"/>
        </w:rPr>
        <w:t xml:space="preserve"> SNPs</w:t>
      </w:r>
      <w:r w:rsidR="002805BD" w:rsidRPr="00CC4E5D">
        <w:rPr>
          <w:rFonts w:ascii="Times New Roman" w:hAnsi="Times New Roman" w:cs="Times New Roman"/>
          <w:sz w:val="24"/>
          <w:szCs w:val="24"/>
        </w:rPr>
        <w:t xml:space="preserve"> present in more than one sample (7444) </w:t>
      </w:r>
      <w:r w:rsidR="00EF0ECD" w:rsidRPr="00CC4E5D">
        <w:rPr>
          <w:rFonts w:ascii="Times New Roman" w:hAnsi="Times New Roman" w:cs="Times New Roman"/>
          <w:sz w:val="24"/>
          <w:szCs w:val="24"/>
        </w:rPr>
        <w:t>were used</w:t>
      </w:r>
      <w:r w:rsidR="00FF55CC" w:rsidRPr="00CC4E5D">
        <w:rPr>
          <w:rFonts w:ascii="Times New Roman" w:hAnsi="Times New Roman" w:cs="Times New Roman"/>
          <w:sz w:val="24"/>
          <w:szCs w:val="24"/>
        </w:rPr>
        <w:t xml:space="preserve"> to construct a genome-wide maximum </w:t>
      </w:r>
      <w:r w:rsidR="00FF55CC" w:rsidRPr="00CC4E5D">
        <w:rPr>
          <w:rFonts w:ascii="Times New Roman" w:hAnsi="Times New Roman" w:cs="Times New Roman"/>
          <w:sz w:val="24"/>
          <w:szCs w:val="24"/>
        </w:rPr>
        <w:lastRenderedPageBreak/>
        <w:t>likelihood</w:t>
      </w:r>
      <w:r w:rsidRPr="00CC4E5D">
        <w:rPr>
          <w:rFonts w:ascii="Times New Roman" w:hAnsi="Times New Roman" w:cs="Times New Roman"/>
          <w:sz w:val="24"/>
          <w:szCs w:val="24"/>
        </w:rPr>
        <w:t xml:space="preserve"> phylogenetic tree (Figure </w:t>
      </w:r>
      <w:r w:rsidR="00AE6370" w:rsidRPr="00CC4E5D">
        <w:rPr>
          <w:rFonts w:ascii="Times New Roman" w:hAnsi="Times New Roman" w:cs="Times New Roman"/>
          <w:sz w:val="24"/>
          <w:szCs w:val="24"/>
        </w:rPr>
        <w:t>2</w:t>
      </w:r>
      <w:r w:rsidR="00862357" w:rsidRPr="00CC4E5D">
        <w:rPr>
          <w:rFonts w:ascii="Times New Roman" w:hAnsi="Times New Roman" w:cs="Times New Roman"/>
          <w:sz w:val="24"/>
          <w:szCs w:val="24"/>
        </w:rPr>
        <w:t>)</w:t>
      </w:r>
      <w:r w:rsidR="00862357">
        <w:rPr>
          <w:rFonts w:ascii="Times New Roman" w:hAnsi="Times New Roman" w:cs="Times New Roman"/>
          <w:sz w:val="24"/>
          <w:szCs w:val="24"/>
        </w:rPr>
        <w:t xml:space="preserve"> which comprised</w:t>
      </w:r>
      <w:r w:rsidR="00FF55CC">
        <w:rPr>
          <w:rFonts w:ascii="Times New Roman" w:hAnsi="Times New Roman" w:cs="Times New Roman"/>
          <w:sz w:val="24"/>
          <w:szCs w:val="24"/>
        </w:rPr>
        <w:t xml:space="preserve"> of 3 of the 4 </w:t>
      </w:r>
      <w:proofErr w:type="spellStart"/>
      <w:r w:rsidR="00FF55CC">
        <w:rPr>
          <w:rFonts w:ascii="Times New Roman" w:hAnsi="Times New Roman" w:cs="Times New Roman"/>
          <w:i/>
          <w:sz w:val="24"/>
          <w:szCs w:val="24"/>
        </w:rPr>
        <w:t>Mtb</w:t>
      </w:r>
      <w:proofErr w:type="spellEnd"/>
      <w:r w:rsidR="00FF55CC">
        <w:rPr>
          <w:rFonts w:ascii="Times New Roman" w:hAnsi="Times New Roman" w:cs="Times New Roman"/>
          <w:i/>
          <w:sz w:val="24"/>
          <w:szCs w:val="24"/>
        </w:rPr>
        <w:t xml:space="preserve"> </w:t>
      </w:r>
      <w:r w:rsidR="00FF55CC">
        <w:rPr>
          <w:rFonts w:ascii="Times New Roman" w:hAnsi="Times New Roman" w:cs="Times New Roman"/>
          <w:sz w:val="24"/>
          <w:szCs w:val="24"/>
        </w:rPr>
        <w:t xml:space="preserve">lineages known to be present in Malawi (L1, L2 and L4). Three of the 18 strains belonged to lineage 1 (Indo-oceanic), 3/18 to lineage 2 (East-Asian) and 12/18 belonged to lineage 4 (Euro-American). No lineage 3 strain was found </w:t>
      </w:r>
      <w:r w:rsidR="00EF0ECD">
        <w:rPr>
          <w:rFonts w:ascii="Times New Roman" w:hAnsi="Times New Roman" w:cs="Times New Roman"/>
          <w:sz w:val="24"/>
          <w:szCs w:val="24"/>
        </w:rPr>
        <w:t>among the</w:t>
      </w:r>
      <w:r w:rsidR="00FF55CC">
        <w:rPr>
          <w:rFonts w:ascii="Times New Roman" w:hAnsi="Times New Roman" w:cs="Times New Roman"/>
          <w:sz w:val="24"/>
          <w:szCs w:val="24"/>
        </w:rPr>
        <w:t xml:space="preserve"> 18 </w:t>
      </w:r>
      <w:r w:rsidR="00C50156">
        <w:rPr>
          <w:rFonts w:ascii="Times New Roman" w:hAnsi="Times New Roman" w:cs="Times New Roman"/>
          <w:sz w:val="24"/>
          <w:szCs w:val="24"/>
        </w:rPr>
        <w:t>sequences</w:t>
      </w:r>
      <w:r w:rsidR="00862357">
        <w:rPr>
          <w:rFonts w:ascii="Times New Roman" w:hAnsi="Times New Roman" w:cs="Times New Roman"/>
          <w:sz w:val="24"/>
          <w:szCs w:val="24"/>
        </w:rPr>
        <w:t>.</w:t>
      </w:r>
      <w:r w:rsidR="00FF55CC">
        <w:rPr>
          <w:rFonts w:ascii="Times New Roman" w:hAnsi="Times New Roman" w:cs="Times New Roman"/>
          <w:sz w:val="24"/>
          <w:szCs w:val="24"/>
        </w:rPr>
        <w:t xml:space="preserve"> All lineage 4 </w:t>
      </w:r>
      <w:proofErr w:type="spellStart"/>
      <w:r w:rsidR="00FF55CC">
        <w:rPr>
          <w:rFonts w:ascii="Times New Roman" w:hAnsi="Times New Roman" w:cs="Times New Roman"/>
          <w:i/>
          <w:sz w:val="24"/>
          <w:szCs w:val="24"/>
        </w:rPr>
        <w:t>Mtb</w:t>
      </w:r>
      <w:proofErr w:type="spellEnd"/>
      <w:r w:rsidR="00FF55CC">
        <w:rPr>
          <w:rFonts w:ascii="Times New Roman" w:hAnsi="Times New Roman" w:cs="Times New Roman"/>
          <w:sz w:val="24"/>
          <w:szCs w:val="24"/>
        </w:rPr>
        <w:t xml:space="preserve"> strains have been reported to possess a 7 bp deletion in the </w:t>
      </w:r>
      <w:r w:rsidR="00FF55CC">
        <w:rPr>
          <w:rFonts w:ascii="Times New Roman" w:hAnsi="Times New Roman" w:cs="Times New Roman"/>
          <w:i/>
          <w:sz w:val="24"/>
          <w:szCs w:val="24"/>
        </w:rPr>
        <w:t>pks15/1</w:t>
      </w:r>
      <w:r w:rsidR="00FF55CC">
        <w:rPr>
          <w:rFonts w:ascii="Times New Roman" w:hAnsi="Times New Roman" w:cs="Times New Roman"/>
          <w:sz w:val="24"/>
          <w:szCs w:val="24"/>
        </w:rPr>
        <w:t xml:space="preserve"> gene </w:t>
      </w:r>
      <w:r w:rsidR="00FF55CC">
        <w:fldChar w:fldCharType="begin"/>
      </w:r>
      <w:r w:rsidR="00FF55CC">
        <w:rPr>
          <w:rFonts w:ascii="Times New Roman" w:hAnsi="Times New Roman" w:cs="Times New Roman"/>
          <w:sz w:val="24"/>
          <w:szCs w:val="24"/>
        </w:rPr>
        <w:instrText>ADDIN RW.CITE{{45 Gagneux,S. 2006}}</w:instrText>
      </w:r>
      <w:r w:rsidR="00FF55CC">
        <w:rPr>
          <w:rFonts w:ascii="Times New Roman" w:hAnsi="Times New Roman" w:cs="Times New Roman"/>
          <w:sz w:val="24"/>
          <w:szCs w:val="24"/>
        </w:rPr>
        <w:fldChar w:fldCharType="separate"/>
      </w:r>
      <w:bookmarkStart w:id="3" w:name="__Fieldmark__493_3824898240"/>
      <w:r w:rsidR="00645373" w:rsidRPr="00645373">
        <w:rPr>
          <w:rFonts w:ascii="Times New Roman" w:hAnsi="Times New Roman" w:cs="Times New Roman"/>
          <w:sz w:val="24"/>
          <w:szCs w:val="24"/>
        </w:rPr>
        <w:t>[20]</w:t>
      </w:r>
      <w:r w:rsidR="00FF55CC">
        <w:rPr>
          <w:rFonts w:ascii="Times New Roman" w:hAnsi="Times New Roman" w:cs="Times New Roman"/>
          <w:sz w:val="24"/>
          <w:szCs w:val="24"/>
        </w:rPr>
        <w:fldChar w:fldCharType="end"/>
      </w:r>
      <w:bookmarkEnd w:id="3"/>
      <w:r w:rsidR="00FF55CC">
        <w:rPr>
          <w:rFonts w:ascii="Times New Roman" w:hAnsi="Times New Roman" w:cs="Times New Roman"/>
          <w:sz w:val="24"/>
          <w:szCs w:val="24"/>
        </w:rPr>
        <w:t>. Screening for this deletion in the 1</w:t>
      </w:r>
      <w:r w:rsidR="00055141">
        <w:rPr>
          <w:rFonts w:ascii="Times New Roman" w:hAnsi="Times New Roman" w:cs="Times New Roman"/>
          <w:sz w:val="24"/>
          <w:szCs w:val="24"/>
        </w:rPr>
        <w:t>8 strains confirmed that 12/</w:t>
      </w:r>
      <w:r w:rsidR="00FF55CC">
        <w:rPr>
          <w:rFonts w:ascii="Times New Roman" w:hAnsi="Times New Roman" w:cs="Times New Roman"/>
          <w:sz w:val="24"/>
          <w:szCs w:val="24"/>
        </w:rPr>
        <w:t xml:space="preserve">18 strains </w:t>
      </w:r>
      <w:r>
        <w:rPr>
          <w:rFonts w:ascii="Times New Roman" w:hAnsi="Times New Roman" w:cs="Times New Roman"/>
          <w:sz w:val="24"/>
          <w:szCs w:val="24"/>
        </w:rPr>
        <w:t>belonged to lineage 4</w:t>
      </w:r>
      <w:r w:rsidR="00FF55CC">
        <w:rPr>
          <w:rFonts w:ascii="Times New Roman" w:hAnsi="Times New Roman" w:cs="Times New Roman"/>
          <w:sz w:val="24"/>
          <w:szCs w:val="24"/>
        </w:rPr>
        <w:t xml:space="preserve">.  Additionally, membership of lineages 1 and 2 was  confirmed by the presence of lineage specific mutations causing loss of methyltransferase activity (C758T and A809C respectively) as previously reported </w:t>
      </w:r>
      <w:r w:rsidR="00FF55CC">
        <w:fldChar w:fldCharType="begin"/>
      </w:r>
      <w:r w:rsidR="00FF55CC">
        <w:rPr>
          <w:rFonts w:ascii="Times New Roman" w:hAnsi="Times New Roman" w:cs="Times New Roman"/>
          <w:sz w:val="24"/>
          <w:szCs w:val="24"/>
        </w:rPr>
        <w:instrText>ADDIN RW.CITE{{656 Phelan,J. 2018}}</w:instrText>
      </w:r>
      <w:r w:rsidR="00FF55CC">
        <w:rPr>
          <w:rFonts w:ascii="Times New Roman" w:hAnsi="Times New Roman" w:cs="Times New Roman"/>
          <w:sz w:val="24"/>
          <w:szCs w:val="24"/>
        </w:rPr>
        <w:fldChar w:fldCharType="separate"/>
      </w:r>
      <w:bookmarkStart w:id="4" w:name="__Fieldmark__510_3824898240"/>
      <w:r w:rsidR="00645373" w:rsidRPr="00645373">
        <w:rPr>
          <w:rFonts w:ascii="Times New Roman" w:hAnsi="Times New Roman" w:cs="Times New Roman"/>
          <w:sz w:val="24"/>
          <w:szCs w:val="24"/>
        </w:rPr>
        <w:t>[21]</w:t>
      </w:r>
      <w:r w:rsidR="00FF55CC">
        <w:rPr>
          <w:rFonts w:ascii="Times New Roman" w:hAnsi="Times New Roman" w:cs="Times New Roman"/>
          <w:sz w:val="24"/>
          <w:szCs w:val="24"/>
        </w:rPr>
        <w:fldChar w:fldCharType="end"/>
      </w:r>
      <w:bookmarkEnd w:id="4"/>
      <w:r w:rsidR="00EF0ECD">
        <w:rPr>
          <w:rFonts w:ascii="Times New Roman" w:hAnsi="Times New Roman" w:cs="Times New Roman"/>
          <w:sz w:val="24"/>
          <w:szCs w:val="24"/>
        </w:rPr>
        <w:t xml:space="preserve">. </w:t>
      </w:r>
    </w:p>
    <w:p w14:paraId="4B4B65F9" w14:textId="0E5BC4C6" w:rsidR="00776C9A" w:rsidRDefault="00776C9A" w:rsidP="00FF55CC">
      <w:pPr>
        <w:spacing w:after="0" w:line="480" w:lineRule="auto"/>
        <w:jc w:val="both"/>
        <w:rPr>
          <w:rFonts w:ascii="Times New Roman" w:hAnsi="Times New Roman" w:cs="Times New Roman"/>
          <w:sz w:val="24"/>
          <w:szCs w:val="24"/>
        </w:rPr>
      </w:pPr>
    </w:p>
    <w:p w14:paraId="7198A263" w14:textId="77777777" w:rsidR="005D5056" w:rsidRDefault="005D5056" w:rsidP="00FF55CC">
      <w:pPr>
        <w:spacing w:after="0" w:line="480" w:lineRule="auto"/>
        <w:jc w:val="both"/>
        <w:rPr>
          <w:rFonts w:ascii="Times New Roman" w:hAnsi="Times New Roman" w:cs="Times New Roman"/>
          <w:sz w:val="24"/>
          <w:szCs w:val="24"/>
        </w:rPr>
      </w:pPr>
    </w:p>
    <w:p w14:paraId="29E124F8" w14:textId="77777777" w:rsidR="00776C9A" w:rsidRDefault="00776C9A" w:rsidP="00FF55CC">
      <w:pPr>
        <w:spacing w:after="0" w:line="480" w:lineRule="auto"/>
        <w:jc w:val="both"/>
        <w:rPr>
          <w:rFonts w:ascii="Times New Roman" w:hAnsi="Times New Roman" w:cs="Times New Roman"/>
          <w:sz w:val="24"/>
          <w:szCs w:val="24"/>
        </w:rPr>
      </w:pPr>
    </w:p>
    <w:p w14:paraId="1AC37A44" w14:textId="69E081D2" w:rsidR="001B6256" w:rsidRDefault="001B6256" w:rsidP="00FF55CC">
      <w:pPr>
        <w:spacing w:after="0" w:line="480" w:lineRule="auto"/>
        <w:jc w:val="both"/>
        <w:rPr>
          <w:rFonts w:ascii="Times New Roman" w:hAnsi="Times New Roman" w:cs="Times New Roman"/>
          <w:sz w:val="24"/>
          <w:szCs w:val="24"/>
        </w:rPr>
      </w:pPr>
    </w:p>
    <w:p w14:paraId="3E0F163A" w14:textId="1A7617EF" w:rsidR="001B6256" w:rsidRDefault="001B6256" w:rsidP="00776C9A">
      <w:pPr>
        <w:spacing w:after="0" w:line="480" w:lineRule="auto"/>
        <w:jc w:val="both"/>
        <w:rPr>
          <w:rFonts w:ascii="Times New Roman" w:hAnsi="Times New Roman" w:cs="Times New Roman"/>
          <w:sz w:val="24"/>
          <w:szCs w:val="24"/>
        </w:rPr>
      </w:pPr>
    </w:p>
    <w:p w14:paraId="17BDB61C" w14:textId="2F5A80E1" w:rsidR="001B6256" w:rsidRDefault="001B6256" w:rsidP="001B6256">
      <w:pPr>
        <w:spacing w:after="0" w:line="480" w:lineRule="auto"/>
        <w:ind w:left="1134" w:firstLine="851"/>
        <w:jc w:val="both"/>
        <w:rPr>
          <w:rFonts w:ascii="Times New Roman" w:hAnsi="Times New Roman" w:cs="Times New Roman"/>
          <w:sz w:val="24"/>
          <w:szCs w:val="24"/>
        </w:rPr>
      </w:pPr>
      <w:r w:rsidRPr="001B6256">
        <w:rPr>
          <w:rFonts w:ascii="Times New Roman" w:hAnsi="Times New Roman" w:cs="Times New Roman"/>
          <w:noProof/>
          <w:sz w:val="24"/>
          <w:szCs w:val="24"/>
          <w:lang w:val="en-GB" w:eastAsia="en-GB"/>
        </w:rPr>
        <w:lastRenderedPageBreak/>
        <w:drawing>
          <wp:inline distT="0" distB="0" distL="0" distR="0" wp14:anchorId="2EA1FA21" wp14:editId="10993F9B">
            <wp:extent cx="3895725" cy="4266962"/>
            <wp:effectExtent l="0" t="0" r="0" b="635"/>
            <wp:docPr id="2" name="Picture 2" descr="C:\Users\User\Desktop\Heliyon\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liyon\Fig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1545" cy="4273337"/>
                    </a:xfrm>
                    <a:prstGeom prst="rect">
                      <a:avLst/>
                    </a:prstGeom>
                    <a:noFill/>
                    <a:ln>
                      <a:noFill/>
                    </a:ln>
                  </pic:spPr>
                </pic:pic>
              </a:graphicData>
            </a:graphic>
          </wp:inline>
        </w:drawing>
      </w:r>
    </w:p>
    <w:p w14:paraId="0F23FE3E" w14:textId="77777777" w:rsidR="001B6256" w:rsidRDefault="001B6256" w:rsidP="00FF55CC">
      <w:pPr>
        <w:spacing w:after="0" w:line="480" w:lineRule="auto"/>
        <w:jc w:val="both"/>
        <w:rPr>
          <w:rFonts w:ascii="Times New Roman" w:hAnsi="Times New Roman" w:cs="Times New Roman"/>
          <w:b/>
          <w:sz w:val="24"/>
          <w:szCs w:val="24"/>
        </w:rPr>
      </w:pPr>
    </w:p>
    <w:p w14:paraId="02620593" w14:textId="77777777" w:rsidR="005D5056" w:rsidRPr="005D5056" w:rsidRDefault="001B6256" w:rsidP="001B6256">
      <w:pPr>
        <w:spacing w:line="480" w:lineRule="auto"/>
        <w:rPr>
          <w:rFonts w:ascii="Times New Roman" w:hAnsi="Times New Roman" w:cs="Times New Roman"/>
          <w:b/>
        </w:rPr>
      </w:pPr>
      <w:r w:rsidRPr="007F0470">
        <w:rPr>
          <w:rFonts w:ascii="Times New Roman" w:hAnsi="Times New Roman" w:cs="Times New Roman"/>
          <w:b/>
          <w:sz w:val="24"/>
          <w:szCs w:val="24"/>
        </w:rPr>
        <w:t xml:space="preserve">Figure </w:t>
      </w:r>
      <w:r>
        <w:rPr>
          <w:rFonts w:ascii="Times New Roman" w:hAnsi="Times New Roman" w:cs="Times New Roman"/>
          <w:b/>
          <w:sz w:val="24"/>
          <w:szCs w:val="24"/>
        </w:rPr>
        <w:t xml:space="preserve">2: </w:t>
      </w:r>
      <w:r w:rsidRPr="005D5056">
        <w:rPr>
          <w:rFonts w:ascii="Times New Roman" w:hAnsi="Times New Roman" w:cs="Times New Roman"/>
        </w:rPr>
        <w:t xml:space="preserve">Phylogenetic analysis of the 18 sequenced </w:t>
      </w:r>
      <w:r w:rsidRPr="005D5056">
        <w:rPr>
          <w:rFonts w:ascii="Times New Roman" w:hAnsi="Times New Roman" w:cs="Times New Roman"/>
          <w:i/>
          <w:iCs/>
        </w:rPr>
        <w:t>Mycobacterium tuberculosis</w:t>
      </w:r>
      <w:r w:rsidRPr="005D5056">
        <w:rPr>
          <w:rFonts w:ascii="Times New Roman" w:hAnsi="Times New Roman" w:cs="Times New Roman"/>
        </w:rPr>
        <w:t xml:space="preserve"> strains from Blantyre Malawi.</w:t>
      </w:r>
      <w:r w:rsidRPr="005D5056">
        <w:rPr>
          <w:rFonts w:ascii="Times New Roman" w:hAnsi="Times New Roman" w:cs="Times New Roman"/>
          <w:b/>
        </w:rPr>
        <w:t xml:space="preserve"> </w:t>
      </w:r>
    </w:p>
    <w:p w14:paraId="4C955F33" w14:textId="68FE647D" w:rsidR="001B6256" w:rsidRPr="005D5056" w:rsidRDefault="001B6256" w:rsidP="001B6256">
      <w:pPr>
        <w:spacing w:line="480" w:lineRule="auto"/>
        <w:rPr>
          <w:rFonts w:ascii="Times New Roman" w:hAnsi="Times New Roman" w:cs="Times New Roman"/>
          <w:b/>
        </w:rPr>
      </w:pPr>
      <w:r w:rsidRPr="005D5056">
        <w:rPr>
          <w:rFonts w:ascii="Times New Roman" w:hAnsi="Times New Roman" w:cs="Times New Roman"/>
        </w:rPr>
        <w:t xml:space="preserve">Strains clustered into 3 lineages (L1,2 and 4). Green indicates that strains belong to lineage 1(Indo-oceanic), red indicates that strains belong to lineage 2 (East Asian-Beijing) and blue indicates strains belong to lineage 4 (Euro-American). </w:t>
      </w:r>
      <w:r w:rsidRPr="005D5056">
        <w:rPr>
          <w:rFonts w:ascii="Times New Roman" w:hAnsi="Times New Roman" w:cs="Times New Roman"/>
          <w:i/>
        </w:rPr>
        <w:t xml:space="preserve">M, </w:t>
      </w:r>
      <w:proofErr w:type="spellStart"/>
      <w:r w:rsidRPr="005D5056">
        <w:rPr>
          <w:rFonts w:ascii="Times New Roman" w:hAnsi="Times New Roman" w:cs="Times New Roman"/>
          <w:i/>
        </w:rPr>
        <w:t>canettii</w:t>
      </w:r>
      <w:proofErr w:type="spellEnd"/>
      <w:r w:rsidRPr="005D5056">
        <w:rPr>
          <w:rFonts w:ascii="Times New Roman" w:hAnsi="Times New Roman" w:cs="Times New Roman"/>
        </w:rPr>
        <w:t xml:space="preserve"> was used as an outlier and the branch support values determined by 1000 bootstrap replicates</w:t>
      </w:r>
    </w:p>
    <w:p w14:paraId="19720C3C" w14:textId="2D6513AE" w:rsidR="001B6256" w:rsidRDefault="001B6256" w:rsidP="001B6256">
      <w:pPr>
        <w:spacing w:line="480" w:lineRule="auto"/>
        <w:jc w:val="both"/>
        <w:rPr>
          <w:rFonts w:ascii="Times New Roman" w:hAnsi="Times New Roman" w:cs="Times New Roman"/>
          <w:sz w:val="24"/>
          <w:szCs w:val="24"/>
        </w:rPr>
      </w:pPr>
    </w:p>
    <w:p w14:paraId="19B0BD33" w14:textId="45197AFB" w:rsidR="001B6256" w:rsidRDefault="001B6256" w:rsidP="001B6256">
      <w:pPr>
        <w:spacing w:line="480" w:lineRule="auto"/>
        <w:jc w:val="both"/>
        <w:rPr>
          <w:rFonts w:ascii="Times New Roman" w:hAnsi="Times New Roman" w:cs="Times New Roman"/>
          <w:sz w:val="24"/>
          <w:szCs w:val="24"/>
        </w:rPr>
      </w:pPr>
    </w:p>
    <w:p w14:paraId="7D8FD24F" w14:textId="277769C1" w:rsidR="001B6256" w:rsidRDefault="001B6256" w:rsidP="001B6256">
      <w:pPr>
        <w:spacing w:line="480" w:lineRule="auto"/>
        <w:jc w:val="both"/>
        <w:rPr>
          <w:rFonts w:ascii="Times New Roman" w:hAnsi="Times New Roman" w:cs="Times New Roman"/>
          <w:sz w:val="24"/>
          <w:szCs w:val="24"/>
        </w:rPr>
      </w:pPr>
    </w:p>
    <w:p w14:paraId="2B20E350" w14:textId="77777777" w:rsidR="001B6256" w:rsidRDefault="001B6256" w:rsidP="001B6256">
      <w:pPr>
        <w:spacing w:line="480" w:lineRule="auto"/>
        <w:jc w:val="both"/>
        <w:rPr>
          <w:rFonts w:ascii="Times New Roman" w:hAnsi="Times New Roman" w:cs="Times New Roman"/>
          <w:sz w:val="24"/>
          <w:szCs w:val="24"/>
        </w:rPr>
      </w:pPr>
    </w:p>
    <w:p w14:paraId="0A85351C" w14:textId="5C143AE3" w:rsidR="00987645" w:rsidRDefault="002D1E9D" w:rsidP="00FF55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FF55CC">
        <w:rPr>
          <w:rFonts w:ascii="Times New Roman" w:hAnsi="Times New Roman" w:cs="Times New Roman"/>
          <w:b/>
          <w:sz w:val="24"/>
          <w:szCs w:val="24"/>
        </w:rPr>
        <w:t xml:space="preserve"> Discussion</w:t>
      </w:r>
    </w:p>
    <w:p w14:paraId="0DA95377" w14:textId="70753704" w:rsidR="00FF55CC" w:rsidRPr="00077C0E" w:rsidRDefault="00A93285" w:rsidP="00FF55CC">
      <w:pPr>
        <w:spacing w:after="0" w:line="480" w:lineRule="auto"/>
        <w:jc w:val="both"/>
      </w:pPr>
      <w:r>
        <w:rPr>
          <w:rFonts w:ascii="Times New Roman" w:hAnsi="Times New Roman" w:cs="Times New Roman"/>
          <w:sz w:val="24"/>
          <w:szCs w:val="24"/>
        </w:rPr>
        <w:t xml:space="preserve">This is the first description of </w:t>
      </w:r>
      <w:proofErr w:type="spellStart"/>
      <w:r w:rsidRPr="00844B61">
        <w:rPr>
          <w:rFonts w:ascii="Times New Roman" w:hAnsi="Times New Roman" w:cs="Times New Roman"/>
          <w:i/>
          <w:sz w:val="24"/>
          <w:szCs w:val="24"/>
        </w:rPr>
        <w:t>Mtb</w:t>
      </w:r>
      <w:proofErr w:type="spellEnd"/>
      <w:r>
        <w:rPr>
          <w:rFonts w:ascii="Times New Roman" w:hAnsi="Times New Roman" w:cs="Times New Roman"/>
          <w:sz w:val="24"/>
          <w:szCs w:val="24"/>
        </w:rPr>
        <w:t xml:space="preserve"> genotypes circulating in Blantyre, Malawi. </w:t>
      </w:r>
      <w:r w:rsidR="00081F85">
        <w:rPr>
          <w:rFonts w:ascii="Times New Roman" w:hAnsi="Times New Roman" w:cs="Times New Roman"/>
          <w:sz w:val="24"/>
          <w:szCs w:val="24"/>
        </w:rPr>
        <w:t xml:space="preserve">Sixty-four out of one hundred </w:t>
      </w:r>
      <w:r w:rsidR="008128E7">
        <w:rPr>
          <w:rFonts w:ascii="Times New Roman" w:hAnsi="Times New Roman" w:cs="Times New Roman"/>
          <w:sz w:val="24"/>
          <w:szCs w:val="24"/>
        </w:rPr>
        <w:t>and thirty</w:t>
      </w:r>
      <w:r w:rsidR="00081F85">
        <w:rPr>
          <w:rFonts w:ascii="Times New Roman" w:hAnsi="Times New Roman" w:cs="Times New Roman"/>
          <w:sz w:val="24"/>
          <w:szCs w:val="24"/>
        </w:rPr>
        <w:t>-three cl</w:t>
      </w:r>
      <w:r w:rsidR="00FF55CC">
        <w:rPr>
          <w:rFonts w:ascii="Times New Roman" w:hAnsi="Times New Roman" w:cs="Times New Roman"/>
          <w:sz w:val="24"/>
          <w:szCs w:val="24"/>
        </w:rPr>
        <w:t xml:space="preserve">inical isolates from patients presenting at a referral facility in Blantyre, Malawi were genotyped using genomic deletion analysis and 18 of these compared with classification according to whole genome sequencing. </w:t>
      </w:r>
      <w:r>
        <w:rPr>
          <w:rFonts w:ascii="Times New Roman" w:hAnsi="Times New Roman" w:cs="Times New Roman"/>
          <w:sz w:val="24"/>
          <w:szCs w:val="24"/>
        </w:rPr>
        <w:t xml:space="preserve">Globally, 7 major lineages of </w:t>
      </w:r>
      <w:proofErr w:type="spellStart"/>
      <w:r w:rsidRPr="00844B61">
        <w:rPr>
          <w:rFonts w:ascii="Times New Roman" w:hAnsi="Times New Roman" w:cs="Times New Roman"/>
          <w:i/>
          <w:sz w:val="24"/>
          <w:szCs w:val="24"/>
        </w:rPr>
        <w:t>Mtb</w:t>
      </w:r>
      <w:proofErr w:type="spellEnd"/>
      <w:r>
        <w:rPr>
          <w:rFonts w:ascii="Times New Roman" w:hAnsi="Times New Roman" w:cs="Times New Roman"/>
          <w:sz w:val="24"/>
          <w:szCs w:val="24"/>
        </w:rPr>
        <w:t xml:space="preserve"> have been defined and 4 of these </w:t>
      </w:r>
      <w:r w:rsidR="00FF55CC">
        <w:rPr>
          <w:rFonts w:ascii="Times New Roman" w:hAnsi="Times New Roman" w:cs="Times New Roman"/>
          <w:sz w:val="24"/>
          <w:szCs w:val="24"/>
        </w:rPr>
        <w:t xml:space="preserve">were detected as circulating in Blantyre. The Euro-American lineage (lineage 4) is the most predominant of the </w:t>
      </w:r>
      <w:proofErr w:type="spellStart"/>
      <w:r w:rsidR="00FF55CC">
        <w:rPr>
          <w:rFonts w:ascii="Times New Roman" w:hAnsi="Times New Roman" w:cs="Times New Roman"/>
          <w:i/>
          <w:sz w:val="24"/>
          <w:szCs w:val="24"/>
        </w:rPr>
        <w:t>Mtb</w:t>
      </w:r>
      <w:proofErr w:type="spellEnd"/>
      <w:r w:rsidR="00FF55CC">
        <w:rPr>
          <w:rFonts w:ascii="Times New Roman" w:hAnsi="Times New Roman" w:cs="Times New Roman"/>
          <w:sz w:val="24"/>
          <w:szCs w:val="24"/>
        </w:rPr>
        <w:t xml:space="preserve"> lineages in Europe and America but has specific sub-lineages dominating in Africa </w:t>
      </w:r>
      <w:r w:rsidR="00FF55CC">
        <w:fldChar w:fldCharType="begin"/>
      </w:r>
      <w:r w:rsidR="00FF55CC">
        <w:rPr>
          <w:rFonts w:ascii="Times New Roman" w:hAnsi="Times New Roman" w:cs="Times New Roman"/>
          <w:sz w:val="24"/>
          <w:szCs w:val="24"/>
        </w:rPr>
        <w:instrText>ADDIN RW.CITE{{636 Rindi,L. 2014; 45 Gagneux,S. 2006}}</w:instrText>
      </w:r>
      <w:r w:rsidR="00FF55CC">
        <w:rPr>
          <w:rFonts w:ascii="Times New Roman" w:hAnsi="Times New Roman" w:cs="Times New Roman"/>
          <w:sz w:val="24"/>
          <w:szCs w:val="24"/>
        </w:rPr>
        <w:fldChar w:fldCharType="separate"/>
      </w:r>
      <w:bookmarkStart w:id="5" w:name="__Fieldmark__564_3824898240"/>
      <w:r w:rsidR="00645373" w:rsidRPr="00645373">
        <w:rPr>
          <w:rFonts w:ascii="Times New Roman" w:hAnsi="Times New Roman" w:cs="Times New Roman"/>
          <w:sz w:val="24"/>
          <w:szCs w:val="24"/>
        </w:rPr>
        <w:t>[20, 22]</w:t>
      </w:r>
      <w:r w:rsidR="00FF55CC">
        <w:rPr>
          <w:rFonts w:ascii="Times New Roman" w:hAnsi="Times New Roman" w:cs="Times New Roman"/>
          <w:sz w:val="24"/>
          <w:szCs w:val="24"/>
        </w:rPr>
        <w:fldChar w:fldCharType="end"/>
      </w:r>
      <w:bookmarkEnd w:id="5"/>
      <w:r w:rsidR="00FF55CC">
        <w:rPr>
          <w:rFonts w:ascii="Times New Roman" w:hAnsi="Times New Roman" w:cs="Times New Roman"/>
          <w:sz w:val="24"/>
          <w:szCs w:val="24"/>
        </w:rPr>
        <w:t xml:space="preserve">. Results in this study and those done previously in Malawi </w:t>
      </w:r>
      <w:r w:rsidR="00FF55CC">
        <w:fldChar w:fldCharType="begin"/>
      </w:r>
      <w:r w:rsidR="00FF55CC">
        <w:rPr>
          <w:rFonts w:ascii="Times New Roman" w:hAnsi="Times New Roman" w:cs="Times New Roman"/>
          <w:sz w:val="24"/>
          <w:szCs w:val="24"/>
        </w:rPr>
        <w:instrText>ADDIN RW.CITE{{628 Glynn,JR. 2010; 638 Geurra-Assuncao,JA. 2015}}</w:instrText>
      </w:r>
      <w:r w:rsidR="00FF55CC">
        <w:rPr>
          <w:rFonts w:ascii="Times New Roman" w:hAnsi="Times New Roman" w:cs="Times New Roman"/>
          <w:sz w:val="24"/>
          <w:szCs w:val="24"/>
        </w:rPr>
        <w:fldChar w:fldCharType="separate"/>
      </w:r>
      <w:bookmarkStart w:id="6" w:name="__Fieldmark__571_3824898240"/>
      <w:r w:rsidR="00645373" w:rsidRPr="00645373">
        <w:rPr>
          <w:rFonts w:ascii="Times New Roman" w:hAnsi="Times New Roman" w:cs="Times New Roman"/>
          <w:sz w:val="24"/>
          <w:szCs w:val="24"/>
        </w:rPr>
        <w:t>[8, 13]</w:t>
      </w:r>
      <w:r w:rsidR="00FF55CC">
        <w:rPr>
          <w:rFonts w:ascii="Times New Roman" w:hAnsi="Times New Roman" w:cs="Times New Roman"/>
          <w:sz w:val="24"/>
          <w:szCs w:val="24"/>
        </w:rPr>
        <w:fldChar w:fldCharType="end"/>
      </w:r>
      <w:bookmarkEnd w:id="6"/>
      <w:r w:rsidR="00FF55CC">
        <w:rPr>
          <w:rFonts w:ascii="Times New Roman" w:hAnsi="Times New Roman" w:cs="Times New Roman"/>
          <w:sz w:val="24"/>
          <w:szCs w:val="24"/>
        </w:rPr>
        <w:t xml:space="preserve"> demonstrate complete concordance with those done  in this region of Africa </w:t>
      </w:r>
      <w:r w:rsidR="00FF55CC">
        <w:fldChar w:fldCharType="begin"/>
      </w:r>
      <w:r w:rsidR="00FF55CC">
        <w:rPr>
          <w:rFonts w:ascii="Times New Roman" w:hAnsi="Times New Roman" w:cs="Times New Roman"/>
          <w:sz w:val="24"/>
          <w:szCs w:val="24"/>
        </w:rPr>
        <w:instrText>ADDIN RW.CITE{{657 Stucki,D. 2012}}</w:instrText>
      </w:r>
      <w:r w:rsidR="00FF55CC">
        <w:rPr>
          <w:rFonts w:ascii="Times New Roman" w:hAnsi="Times New Roman" w:cs="Times New Roman"/>
          <w:sz w:val="24"/>
          <w:szCs w:val="24"/>
        </w:rPr>
        <w:fldChar w:fldCharType="separate"/>
      </w:r>
      <w:bookmarkStart w:id="7" w:name="__Fieldmark__579_3824898240"/>
      <w:r w:rsidR="00645373" w:rsidRPr="00645373">
        <w:rPr>
          <w:rFonts w:ascii="Times New Roman" w:hAnsi="Times New Roman" w:cs="Times New Roman"/>
          <w:sz w:val="24"/>
          <w:szCs w:val="24"/>
        </w:rPr>
        <w:t>[23]</w:t>
      </w:r>
      <w:r w:rsidR="00FF55CC">
        <w:rPr>
          <w:rFonts w:ascii="Times New Roman" w:hAnsi="Times New Roman" w:cs="Times New Roman"/>
          <w:sz w:val="24"/>
          <w:szCs w:val="24"/>
        </w:rPr>
        <w:fldChar w:fldCharType="end"/>
      </w:r>
      <w:bookmarkEnd w:id="7"/>
      <w:r w:rsidR="00862357">
        <w:rPr>
          <w:rFonts w:ascii="Times New Roman" w:hAnsi="Times New Roman" w:cs="Times New Roman"/>
          <w:sz w:val="24"/>
          <w:szCs w:val="24"/>
        </w:rPr>
        <w:t>. In the present study, lineage 4</w:t>
      </w:r>
      <w:r w:rsidR="00FF55CC">
        <w:rPr>
          <w:rFonts w:ascii="Times New Roman" w:hAnsi="Times New Roman" w:cs="Times New Roman"/>
          <w:sz w:val="24"/>
          <w:szCs w:val="24"/>
        </w:rPr>
        <w:t xml:space="preserve"> was identified by default based on the absence of deletions RD 105, 2</w:t>
      </w:r>
      <w:r w:rsidR="00862357">
        <w:rPr>
          <w:rFonts w:ascii="Times New Roman" w:hAnsi="Times New Roman" w:cs="Times New Roman"/>
          <w:sz w:val="24"/>
          <w:szCs w:val="24"/>
        </w:rPr>
        <w:t xml:space="preserve">39 and 750. </w:t>
      </w:r>
      <w:r w:rsidR="00FF55CC">
        <w:rPr>
          <w:rFonts w:ascii="Times New Roman" w:hAnsi="Times New Roman" w:cs="Times New Roman"/>
          <w:sz w:val="24"/>
          <w:szCs w:val="24"/>
        </w:rPr>
        <w:t>The fact that no deletion analysis was done to confirm the number of isolates belonging to lineage 4 does not exclude the possibility that a novel lineage not previously reported in Malawi could be present.  In addition</w:t>
      </w:r>
      <w:r w:rsidR="003214A5">
        <w:rPr>
          <w:rFonts w:ascii="Times New Roman" w:hAnsi="Times New Roman" w:cs="Times New Roman"/>
          <w:sz w:val="24"/>
          <w:szCs w:val="24"/>
        </w:rPr>
        <w:t xml:space="preserve"> </w:t>
      </w:r>
      <w:r w:rsidR="00FF55CC">
        <w:rPr>
          <w:rFonts w:ascii="Times New Roman" w:hAnsi="Times New Roman" w:cs="Times New Roman"/>
          <w:sz w:val="24"/>
          <w:szCs w:val="24"/>
        </w:rPr>
        <w:t>membership of lineage 4 can be confirmed by the presence of a short 7bp deletion (GCCGCGG) in the polyketide synthase (</w:t>
      </w:r>
      <w:r w:rsidR="00FF55CC">
        <w:rPr>
          <w:rFonts w:ascii="Times New Roman" w:hAnsi="Times New Roman" w:cs="Times New Roman"/>
          <w:i/>
          <w:sz w:val="24"/>
          <w:szCs w:val="24"/>
        </w:rPr>
        <w:t>pks 15/1)</w:t>
      </w:r>
      <w:r w:rsidR="00FF55CC">
        <w:rPr>
          <w:rFonts w:ascii="Times New Roman" w:hAnsi="Times New Roman" w:cs="Times New Roman"/>
          <w:sz w:val="24"/>
          <w:szCs w:val="24"/>
        </w:rPr>
        <w:t xml:space="preserve"> gene and a CTG to CGG </w:t>
      </w:r>
      <w:r w:rsidR="00EF0ECD">
        <w:rPr>
          <w:rFonts w:ascii="Times New Roman" w:hAnsi="Times New Roman" w:cs="Times New Roman"/>
          <w:sz w:val="24"/>
          <w:szCs w:val="24"/>
        </w:rPr>
        <w:t>substitution</w:t>
      </w:r>
      <w:r w:rsidR="00EF0ECD">
        <w:rPr>
          <w:rFonts w:ascii="Times New Roman" w:hAnsi="Times New Roman" w:cs="Times New Roman"/>
        </w:rPr>
        <w:t xml:space="preserve"> </w:t>
      </w:r>
      <w:r w:rsidR="00EF0ECD">
        <w:rPr>
          <w:rFonts w:ascii="Times New Roman" w:hAnsi="Times New Roman" w:cs="Times New Roman"/>
          <w:sz w:val="24"/>
          <w:szCs w:val="24"/>
        </w:rPr>
        <w:t>in</w:t>
      </w:r>
      <w:r w:rsidR="00FF55CC">
        <w:rPr>
          <w:rFonts w:ascii="Times New Roman" w:hAnsi="Times New Roman" w:cs="Times New Roman"/>
          <w:sz w:val="24"/>
          <w:szCs w:val="24"/>
        </w:rPr>
        <w:t xml:space="preserve"> </w:t>
      </w:r>
      <w:proofErr w:type="spellStart"/>
      <w:r w:rsidR="00FF55CC">
        <w:rPr>
          <w:rFonts w:ascii="Times New Roman" w:hAnsi="Times New Roman" w:cs="Times New Roman"/>
          <w:i/>
          <w:sz w:val="24"/>
          <w:szCs w:val="24"/>
        </w:rPr>
        <w:t>katG</w:t>
      </w:r>
      <w:proofErr w:type="spellEnd"/>
      <w:r w:rsidR="00FF55CC">
        <w:rPr>
          <w:rFonts w:ascii="Times New Roman" w:hAnsi="Times New Roman" w:cs="Times New Roman"/>
          <w:sz w:val="24"/>
          <w:szCs w:val="24"/>
        </w:rPr>
        <w:t xml:space="preserve"> gene</w:t>
      </w:r>
      <w:r w:rsidR="003214A5">
        <w:rPr>
          <w:rFonts w:ascii="Times New Roman" w:hAnsi="Times New Roman" w:cs="Times New Roman"/>
          <w:sz w:val="24"/>
          <w:szCs w:val="24"/>
        </w:rPr>
        <w:t xml:space="preserve"> at position/codon </w:t>
      </w:r>
      <w:r w:rsidR="00FF55CC">
        <w:rPr>
          <w:rFonts w:ascii="Times New Roman" w:hAnsi="Times New Roman" w:cs="Times New Roman"/>
          <w:sz w:val="24"/>
          <w:szCs w:val="24"/>
        </w:rPr>
        <w:t xml:space="preserve"> 463 </w:t>
      </w:r>
      <w:r w:rsidR="00FF55CC">
        <w:fldChar w:fldCharType="begin"/>
      </w:r>
      <w:r w:rsidR="00FF55CC">
        <w:rPr>
          <w:rFonts w:ascii="Times New Roman" w:hAnsi="Times New Roman" w:cs="Times New Roman"/>
          <w:sz w:val="24"/>
          <w:szCs w:val="24"/>
        </w:rPr>
        <w:instrText>ADDIN RW.CITE{{45 Gagneux,S. 2006; 636 Rindi,L. 2014; 658 Marmiesse,M. 2004; 637 Constant,P. 2002}}</w:instrText>
      </w:r>
      <w:r w:rsidR="00FF55CC">
        <w:rPr>
          <w:rFonts w:ascii="Times New Roman" w:hAnsi="Times New Roman" w:cs="Times New Roman"/>
          <w:sz w:val="24"/>
          <w:szCs w:val="24"/>
        </w:rPr>
        <w:fldChar w:fldCharType="separate"/>
      </w:r>
      <w:bookmarkStart w:id="8" w:name="__Fieldmark__611_3824898240"/>
      <w:r w:rsidR="00645373" w:rsidRPr="00645373">
        <w:rPr>
          <w:rFonts w:ascii="Times New Roman" w:hAnsi="Times New Roman" w:cs="Times New Roman"/>
          <w:sz w:val="24"/>
          <w:szCs w:val="24"/>
        </w:rPr>
        <w:t>[20, 22, 24, 25]</w:t>
      </w:r>
      <w:r w:rsidR="00FF55CC">
        <w:rPr>
          <w:rFonts w:ascii="Times New Roman" w:hAnsi="Times New Roman" w:cs="Times New Roman"/>
          <w:sz w:val="24"/>
          <w:szCs w:val="24"/>
        </w:rPr>
        <w:fldChar w:fldCharType="end"/>
      </w:r>
      <w:bookmarkEnd w:id="8"/>
      <w:r w:rsidR="00FF55CC">
        <w:rPr>
          <w:rFonts w:ascii="Times New Roman" w:hAnsi="Times New Roman" w:cs="Times New Roman"/>
          <w:sz w:val="24"/>
          <w:szCs w:val="24"/>
        </w:rPr>
        <w:t xml:space="preserve">. </w:t>
      </w:r>
      <w:r w:rsidR="003214A5">
        <w:rPr>
          <w:rFonts w:ascii="Times New Roman" w:hAnsi="Times New Roman" w:cs="Times New Roman"/>
          <w:sz w:val="24"/>
          <w:szCs w:val="24"/>
        </w:rPr>
        <w:t>Bioinformatics analysis</w:t>
      </w:r>
      <w:r w:rsidR="00FF55CC">
        <w:rPr>
          <w:rFonts w:ascii="Times New Roman" w:hAnsi="Times New Roman" w:cs="Times New Roman"/>
          <w:sz w:val="24"/>
          <w:szCs w:val="24"/>
        </w:rPr>
        <w:t xml:space="preserve"> of the </w:t>
      </w:r>
      <w:r w:rsidR="003214A5">
        <w:rPr>
          <w:rFonts w:ascii="Times New Roman" w:hAnsi="Times New Roman" w:cs="Times New Roman"/>
          <w:sz w:val="24"/>
          <w:szCs w:val="24"/>
        </w:rPr>
        <w:t>18 sequenced</w:t>
      </w:r>
      <w:r w:rsidR="00FF55CC">
        <w:rPr>
          <w:rFonts w:ascii="Times New Roman" w:hAnsi="Times New Roman" w:cs="Times New Roman"/>
          <w:sz w:val="24"/>
          <w:szCs w:val="24"/>
        </w:rPr>
        <w:t xml:space="preserve"> isolates in this study revealed the presence of this </w:t>
      </w:r>
      <w:r w:rsidR="00AE6370">
        <w:rPr>
          <w:rFonts w:ascii="Times New Roman" w:hAnsi="Times New Roman" w:cs="Times New Roman"/>
          <w:sz w:val="24"/>
          <w:szCs w:val="24"/>
        </w:rPr>
        <w:t xml:space="preserve">7bp </w:t>
      </w:r>
      <w:r w:rsidR="00FF55CC">
        <w:rPr>
          <w:rFonts w:ascii="Times New Roman" w:hAnsi="Times New Roman" w:cs="Times New Roman"/>
          <w:sz w:val="24"/>
          <w:szCs w:val="24"/>
        </w:rPr>
        <w:t xml:space="preserve">deletion in only 12 of the 18 sequences further confirming the findings from the LSP assay. </w:t>
      </w:r>
      <w:r w:rsidR="008D7507">
        <w:rPr>
          <w:rFonts w:ascii="Times New Roman" w:hAnsi="Times New Roman" w:cs="Times New Roman"/>
          <w:sz w:val="24"/>
          <w:szCs w:val="24"/>
        </w:rPr>
        <w:t xml:space="preserve">A small sample size </w:t>
      </w:r>
      <w:proofErr w:type="spellStart"/>
      <w:r w:rsidR="008D7507">
        <w:rPr>
          <w:rFonts w:ascii="Times New Roman" w:hAnsi="Times New Roman" w:cs="Times New Roman"/>
          <w:sz w:val="24"/>
          <w:szCs w:val="24"/>
        </w:rPr>
        <w:t>not withstanding</w:t>
      </w:r>
      <w:proofErr w:type="spellEnd"/>
      <w:r w:rsidR="008D7507">
        <w:rPr>
          <w:rFonts w:ascii="Times New Roman" w:hAnsi="Times New Roman" w:cs="Times New Roman"/>
          <w:sz w:val="24"/>
          <w:szCs w:val="24"/>
        </w:rPr>
        <w:t>, o</w:t>
      </w:r>
      <w:r w:rsidR="00EF0ECD">
        <w:rPr>
          <w:rFonts w:ascii="Times New Roman" w:hAnsi="Times New Roman" w:cs="Times New Roman"/>
          <w:sz w:val="24"/>
          <w:szCs w:val="24"/>
        </w:rPr>
        <w:t>u</w:t>
      </w:r>
      <w:r w:rsidR="003214A5">
        <w:rPr>
          <w:rFonts w:ascii="Times New Roman" w:hAnsi="Times New Roman" w:cs="Times New Roman"/>
          <w:sz w:val="24"/>
          <w:szCs w:val="24"/>
        </w:rPr>
        <w:t>r results are largely in concordance</w:t>
      </w:r>
      <w:r w:rsidR="00FF55CC">
        <w:rPr>
          <w:rFonts w:ascii="Times New Roman" w:hAnsi="Times New Roman" w:cs="Times New Roman"/>
          <w:sz w:val="24"/>
          <w:szCs w:val="24"/>
        </w:rPr>
        <w:t xml:space="preserve"> with previous studies done in Karonga </w:t>
      </w:r>
      <w:r w:rsidR="00FF55CC">
        <w:fldChar w:fldCharType="begin"/>
      </w:r>
      <w:r w:rsidR="00FF55CC">
        <w:rPr>
          <w:rFonts w:ascii="Times New Roman" w:hAnsi="Times New Roman" w:cs="Times New Roman"/>
          <w:sz w:val="24"/>
          <w:szCs w:val="24"/>
        </w:rPr>
        <w:instrText>ADDIN RW.CITE{{628 Glynn,JR. 2010; 633 Glynn,J.R. 2005}}</w:instrText>
      </w:r>
      <w:r w:rsidR="00FF55CC">
        <w:rPr>
          <w:rFonts w:ascii="Times New Roman" w:hAnsi="Times New Roman" w:cs="Times New Roman"/>
          <w:sz w:val="24"/>
          <w:szCs w:val="24"/>
        </w:rPr>
        <w:fldChar w:fldCharType="separate"/>
      </w:r>
      <w:bookmarkStart w:id="9" w:name="__Fieldmark__1033_3824898240"/>
      <w:r w:rsidR="00645373" w:rsidRPr="00645373">
        <w:rPr>
          <w:rFonts w:ascii="Times New Roman" w:hAnsi="Times New Roman" w:cs="Times New Roman"/>
          <w:sz w:val="24"/>
          <w:szCs w:val="24"/>
        </w:rPr>
        <w:t>[8, 9]</w:t>
      </w:r>
      <w:r w:rsidR="00FF55CC">
        <w:rPr>
          <w:rFonts w:ascii="Times New Roman" w:hAnsi="Times New Roman" w:cs="Times New Roman"/>
          <w:sz w:val="24"/>
          <w:szCs w:val="24"/>
        </w:rPr>
        <w:fldChar w:fldCharType="end"/>
      </w:r>
      <w:bookmarkEnd w:id="9"/>
      <w:r w:rsidR="00FF55CC">
        <w:rPr>
          <w:rFonts w:ascii="Times New Roman" w:hAnsi="Times New Roman" w:cs="Times New Roman"/>
          <w:sz w:val="24"/>
          <w:szCs w:val="24"/>
        </w:rPr>
        <w:t>. In one p</w:t>
      </w:r>
      <w:r w:rsidR="00EF0ECD">
        <w:rPr>
          <w:rFonts w:ascii="Times New Roman" w:hAnsi="Times New Roman" w:cs="Times New Roman"/>
          <w:sz w:val="24"/>
          <w:szCs w:val="24"/>
        </w:rPr>
        <w:t>articular study</w:t>
      </w:r>
      <w:r w:rsidR="00FF55CC">
        <w:rPr>
          <w:rFonts w:ascii="Times New Roman" w:hAnsi="Times New Roman" w:cs="Times New Roman"/>
          <w:sz w:val="24"/>
          <w:szCs w:val="24"/>
        </w:rPr>
        <w:t xml:space="preserve">, out of 781 patients with a first episode of TB, 76% were Euro-American lineage </w:t>
      </w:r>
      <w:r w:rsidR="00FF55CC">
        <w:fldChar w:fldCharType="begin"/>
      </w:r>
      <w:r w:rsidR="00FF55CC">
        <w:rPr>
          <w:rFonts w:ascii="Times New Roman" w:hAnsi="Times New Roman" w:cs="Times New Roman"/>
          <w:sz w:val="24"/>
          <w:szCs w:val="24"/>
        </w:rPr>
        <w:instrText>ADDIN RW.CITE{{628 Glynn,JR. 2010}}</w:instrText>
      </w:r>
      <w:r w:rsidR="00FF55CC">
        <w:rPr>
          <w:rFonts w:ascii="Times New Roman" w:hAnsi="Times New Roman" w:cs="Times New Roman"/>
          <w:sz w:val="24"/>
          <w:szCs w:val="24"/>
        </w:rPr>
        <w:fldChar w:fldCharType="separate"/>
      </w:r>
      <w:bookmarkStart w:id="10" w:name="__Fieldmark__1034_3824898240"/>
      <w:r w:rsidR="00645373" w:rsidRPr="00645373">
        <w:rPr>
          <w:rFonts w:ascii="Times New Roman" w:hAnsi="Times New Roman" w:cs="Times New Roman"/>
          <w:sz w:val="24"/>
          <w:szCs w:val="24"/>
        </w:rPr>
        <w:t>[8]</w:t>
      </w:r>
      <w:r w:rsidR="00FF55CC">
        <w:rPr>
          <w:rFonts w:ascii="Times New Roman" w:hAnsi="Times New Roman" w:cs="Times New Roman"/>
          <w:sz w:val="24"/>
          <w:szCs w:val="24"/>
        </w:rPr>
        <w:fldChar w:fldCharType="end"/>
      </w:r>
      <w:bookmarkEnd w:id="10"/>
      <w:r w:rsidR="00FF55CC">
        <w:rPr>
          <w:rFonts w:ascii="Times New Roman" w:hAnsi="Times New Roman" w:cs="Times New Roman"/>
          <w:sz w:val="24"/>
          <w:szCs w:val="24"/>
        </w:rPr>
        <w:t xml:space="preserve"> while in another</w:t>
      </w:r>
      <w:r w:rsidR="00EF0ECD">
        <w:rPr>
          <w:rFonts w:ascii="Times New Roman" w:hAnsi="Times New Roman" w:cs="Times New Roman"/>
          <w:sz w:val="24"/>
          <w:szCs w:val="24"/>
        </w:rPr>
        <w:t>,</w:t>
      </w:r>
      <w:r w:rsidR="00FF55CC">
        <w:rPr>
          <w:rFonts w:ascii="Times New Roman" w:hAnsi="Times New Roman" w:cs="Times New Roman"/>
          <w:sz w:val="24"/>
          <w:szCs w:val="24"/>
        </w:rPr>
        <w:t xml:space="preserve"> the lineage was found to occur at 68% </w:t>
      </w:r>
      <w:r w:rsidR="00FF55CC">
        <w:fldChar w:fldCharType="begin"/>
      </w:r>
      <w:r w:rsidR="00FF55CC">
        <w:rPr>
          <w:rFonts w:ascii="Times New Roman" w:hAnsi="Times New Roman" w:cs="Times New Roman"/>
          <w:sz w:val="24"/>
          <w:szCs w:val="24"/>
        </w:rPr>
        <w:instrText>ADDIN RW.CITE{{638 Geurra-Assuncao,JA. 2015}}</w:instrText>
      </w:r>
      <w:r w:rsidR="00FF55CC">
        <w:rPr>
          <w:rFonts w:ascii="Times New Roman" w:hAnsi="Times New Roman" w:cs="Times New Roman"/>
          <w:sz w:val="24"/>
          <w:szCs w:val="24"/>
        </w:rPr>
        <w:fldChar w:fldCharType="separate"/>
      </w:r>
      <w:bookmarkStart w:id="11" w:name="__Fieldmark__1035_3824898240"/>
      <w:r w:rsidR="00645373" w:rsidRPr="00645373">
        <w:rPr>
          <w:rFonts w:ascii="Times New Roman" w:hAnsi="Times New Roman" w:cs="Times New Roman"/>
          <w:sz w:val="24"/>
          <w:szCs w:val="24"/>
        </w:rPr>
        <w:t>[13]</w:t>
      </w:r>
      <w:r w:rsidR="00FF55CC">
        <w:rPr>
          <w:rFonts w:ascii="Times New Roman" w:hAnsi="Times New Roman" w:cs="Times New Roman"/>
          <w:sz w:val="24"/>
          <w:szCs w:val="24"/>
        </w:rPr>
        <w:fldChar w:fldCharType="end"/>
      </w:r>
      <w:bookmarkEnd w:id="11"/>
      <w:r w:rsidR="00FF55CC">
        <w:rPr>
          <w:rFonts w:ascii="Times New Roman" w:hAnsi="Times New Roman" w:cs="Times New Roman"/>
          <w:sz w:val="24"/>
          <w:szCs w:val="24"/>
        </w:rPr>
        <w:t>. The Euro-American lineage appears to be the predominant lineage in Malawi base</w:t>
      </w:r>
      <w:r w:rsidR="000B2D2F">
        <w:rPr>
          <w:rFonts w:ascii="Times New Roman" w:hAnsi="Times New Roman" w:cs="Times New Roman"/>
          <w:sz w:val="24"/>
          <w:szCs w:val="24"/>
        </w:rPr>
        <w:t xml:space="preserve">d on data from </w:t>
      </w:r>
      <w:r w:rsidR="008D7507">
        <w:rPr>
          <w:rFonts w:ascii="Times New Roman" w:hAnsi="Times New Roman" w:cs="Times New Roman"/>
          <w:sz w:val="24"/>
          <w:szCs w:val="24"/>
        </w:rPr>
        <w:t>both</w:t>
      </w:r>
      <w:r w:rsidR="00FF55CC">
        <w:rPr>
          <w:rFonts w:ascii="Times New Roman" w:hAnsi="Times New Roman" w:cs="Times New Roman"/>
          <w:sz w:val="24"/>
          <w:szCs w:val="24"/>
        </w:rPr>
        <w:t xml:space="preserve"> studies although more studies are necessary </w:t>
      </w:r>
      <w:r w:rsidR="00DB35F3">
        <w:rPr>
          <w:rFonts w:ascii="Times New Roman" w:hAnsi="Times New Roman" w:cs="Times New Roman"/>
          <w:sz w:val="24"/>
          <w:szCs w:val="24"/>
        </w:rPr>
        <w:t xml:space="preserve">countrywide </w:t>
      </w:r>
      <w:r w:rsidR="00FF55CC">
        <w:rPr>
          <w:rFonts w:ascii="Times New Roman" w:hAnsi="Times New Roman" w:cs="Times New Roman"/>
          <w:sz w:val="24"/>
          <w:szCs w:val="24"/>
        </w:rPr>
        <w:t xml:space="preserve">to </w:t>
      </w:r>
      <w:r w:rsidR="00DB35F3">
        <w:rPr>
          <w:rFonts w:ascii="Times New Roman" w:hAnsi="Times New Roman" w:cs="Times New Roman"/>
          <w:sz w:val="24"/>
          <w:szCs w:val="24"/>
        </w:rPr>
        <w:t>definitively confirm these results</w:t>
      </w:r>
      <w:r w:rsidR="00171D24">
        <w:rPr>
          <w:rFonts w:ascii="Times New Roman" w:hAnsi="Times New Roman" w:cs="Times New Roman"/>
          <w:sz w:val="24"/>
          <w:szCs w:val="24"/>
        </w:rPr>
        <w:t xml:space="preserve"> and prov</w:t>
      </w:r>
      <w:r w:rsidR="00D43240">
        <w:rPr>
          <w:rFonts w:ascii="Times New Roman" w:hAnsi="Times New Roman" w:cs="Times New Roman"/>
          <w:sz w:val="24"/>
          <w:szCs w:val="24"/>
        </w:rPr>
        <w:t xml:space="preserve">ide greater </w:t>
      </w:r>
      <w:proofErr w:type="gramStart"/>
      <w:r w:rsidR="00D43240">
        <w:rPr>
          <w:rFonts w:ascii="Times New Roman" w:hAnsi="Times New Roman" w:cs="Times New Roman"/>
          <w:sz w:val="24"/>
          <w:szCs w:val="24"/>
        </w:rPr>
        <w:t>impact</w:t>
      </w:r>
      <w:r w:rsidR="00D0048C">
        <w:rPr>
          <w:rFonts w:ascii="Times New Roman" w:hAnsi="Times New Roman" w:cs="Times New Roman"/>
          <w:sz w:val="24"/>
          <w:szCs w:val="24"/>
        </w:rPr>
        <w:t xml:space="preserve"> </w:t>
      </w:r>
      <w:r w:rsidR="00171D24">
        <w:rPr>
          <w:rFonts w:ascii="Times New Roman" w:hAnsi="Times New Roman" w:cs="Times New Roman"/>
          <w:sz w:val="24"/>
          <w:szCs w:val="24"/>
        </w:rPr>
        <w:t xml:space="preserve"> </w:t>
      </w:r>
      <w:r w:rsidR="003F58C9">
        <w:rPr>
          <w:rFonts w:ascii="Times New Roman" w:hAnsi="Times New Roman" w:cs="Times New Roman"/>
          <w:sz w:val="24"/>
          <w:szCs w:val="24"/>
        </w:rPr>
        <w:t>of</w:t>
      </w:r>
      <w:proofErr w:type="gramEnd"/>
      <w:r w:rsidR="003F58C9">
        <w:rPr>
          <w:rFonts w:ascii="Times New Roman" w:hAnsi="Times New Roman" w:cs="Times New Roman"/>
          <w:sz w:val="24"/>
          <w:szCs w:val="24"/>
        </w:rPr>
        <w:t xml:space="preserve"> this lineage on disease burden in Malawi.</w:t>
      </w:r>
    </w:p>
    <w:p w14:paraId="33F3A7C4" w14:textId="0B3988C1" w:rsidR="00FF55CC" w:rsidRPr="00CC4E5D" w:rsidRDefault="00077C0E" w:rsidP="00FF55CC">
      <w:pPr>
        <w:spacing w:after="0" w:line="480" w:lineRule="auto"/>
        <w:jc w:val="both"/>
      </w:pPr>
      <w:r>
        <w:rPr>
          <w:rFonts w:ascii="Times New Roman" w:hAnsi="Times New Roman" w:cs="Times New Roman"/>
          <w:sz w:val="24"/>
          <w:szCs w:val="24"/>
        </w:rPr>
        <w:t xml:space="preserve"> </w:t>
      </w:r>
      <w:r w:rsidR="00A93285">
        <w:rPr>
          <w:rFonts w:ascii="Times New Roman" w:hAnsi="Times New Roman" w:cs="Times New Roman"/>
          <w:sz w:val="24"/>
          <w:szCs w:val="24"/>
        </w:rPr>
        <w:t>The p</w:t>
      </w:r>
      <w:r>
        <w:rPr>
          <w:rFonts w:ascii="Times New Roman" w:hAnsi="Times New Roman" w:cs="Times New Roman"/>
          <w:sz w:val="24"/>
          <w:szCs w:val="24"/>
        </w:rPr>
        <w:t>resence of Lineage 1</w:t>
      </w:r>
      <w:r w:rsidR="00FF55CC">
        <w:rPr>
          <w:rFonts w:ascii="Times New Roman" w:hAnsi="Times New Roman" w:cs="Times New Roman"/>
          <w:sz w:val="24"/>
          <w:szCs w:val="24"/>
        </w:rPr>
        <w:t xml:space="preserve"> </w:t>
      </w:r>
      <w:r>
        <w:rPr>
          <w:rFonts w:ascii="Times New Roman" w:hAnsi="Times New Roman" w:cs="Times New Roman"/>
          <w:sz w:val="24"/>
          <w:szCs w:val="24"/>
        </w:rPr>
        <w:t>(</w:t>
      </w:r>
      <w:r w:rsidR="00FF55CC">
        <w:rPr>
          <w:rFonts w:ascii="Times New Roman" w:hAnsi="Times New Roman" w:cs="Times New Roman"/>
          <w:sz w:val="24"/>
          <w:szCs w:val="24"/>
        </w:rPr>
        <w:t>16%</w:t>
      </w:r>
      <w:r>
        <w:rPr>
          <w:rFonts w:ascii="Times New Roman" w:hAnsi="Times New Roman" w:cs="Times New Roman"/>
          <w:sz w:val="24"/>
          <w:szCs w:val="24"/>
        </w:rPr>
        <w:t xml:space="preserve">) </w:t>
      </w:r>
      <w:r w:rsidR="008D7507">
        <w:rPr>
          <w:rFonts w:ascii="Times New Roman" w:hAnsi="Times New Roman" w:cs="Times New Roman"/>
          <w:sz w:val="24"/>
          <w:szCs w:val="24"/>
        </w:rPr>
        <w:t xml:space="preserve">detected </w:t>
      </w:r>
      <w:r>
        <w:rPr>
          <w:rFonts w:ascii="Times New Roman" w:hAnsi="Times New Roman" w:cs="Times New Roman"/>
          <w:sz w:val="24"/>
          <w:szCs w:val="24"/>
        </w:rPr>
        <w:t xml:space="preserve">using PCR in this study is </w:t>
      </w:r>
      <w:r w:rsidR="00FF55CC">
        <w:rPr>
          <w:rFonts w:ascii="Times New Roman" w:hAnsi="Times New Roman" w:cs="Times New Roman"/>
          <w:sz w:val="24"/>
          <w:szCs w:val="24"/>
        </w:rPr>
        <w:t>consistent with reports</w:t>
      </w:r>
      <w:r w:rsidR="003214A5">
        <w:rPr>
          <w:rFonts w:ascii="Times New Roman" w:hAnsi="Times New Roman" w:cs="Times New Roman"/>
          <w:sz w:val="24"/>
          <w:szCs w:val="24"/>
        </w:rPr>
        <w:t xml:space="preserve"> </w:t>
      </w:r>
      <w:r w:rsidR="00FF55CC">
        <w:rPr>
          <w:rFonts w:ascii="Times New Roman" w:hAnsi="Times New Roman" w:cs="Times New Roman"/>
          <w:sz w:val="24"/>
          <w:szCs w:val="24"/>
        </w:rPr>
        <w:t xml:space="preserve">from Karonga </w:t>
      </w:r>
      <w:r w:rsidR="00FF55CC">
        <w:fldChar w:fldCharType="begin"/>
      </w:r>
      <w:r w:rsidR="00FF55CC">
        <w:rPr>
          <w:rFonts w:ascii="Times New Roman" w:hAnsi="Times New Roman" w:cs="Times New Roman"/>
          <w:sz w:val="24"/>
          <w:szCs w:val="24"/>
        </w:rPr>
        <w:instrText>ADDIN RW.CITE{{638 Geurra-Assuncao,JA. 2015}}</w:instrText>
      </w:r>
      <w:r w:rsidR="00FF55CC">
        <w:rPr>
          <w:rFonts w:ascii="Times New Roman" w:hAnsi="Times New Roman" w:cs="Times New Roman"/>
          <w:sz w:val="24"/>
          <w:szCs w:val="24"/>
        </w:rPr>
        <w:fldChar w:fldCharType="separate"/>
      </w:r>
      <w:bookmarkStart w:id="12" w:name="__Fieldmark__642_3824898240"/>
      <w:r w:rsidR="00645373" w:rsidRPr="00645373">
        <w:rPr>
          <w:rFonts w:ascii="Times New Roman" w:hAnsi="Times New Roman" w:cs="Times New Roman"/>
          <w:sz w:val="24"/>
          <w:szCs w:val="24"/>
        </w:rPr>
        <w:t>[13]</w:t>
      </w:r>
      <w:r w:rsidR="00FF55CC">
        <w:rPr>
          <w:rFonts w:ascii="Times New Roman" w:hAnsi="Times New Roman" w:cs="Times New Roman"/>
          <w:sz w:val="24"/>
          <w:szCs w:val="24"/>
        </w:rPr>
        <w:fldChar w:fldCharType="end"/>
      </w:r>
      <w:bookmarkEnd w:id="12"/>
      <w:r w:rsidR="00FF55CC">
        <w:rPr>
          <w:rFonts w:ascii="Times New Roman" w:hAnsi="Times New Roman" w:cs="Times New Roman"/>
          <w:sz w:val="24"/>
          <w:szCs w:val="24"/>
        </w:rPr>
        <w:t>. Similarly, phylog</w:t>
      </w:r>
      <w:r>
        <w:rPr>
          <w:rFonts w:ascii="Times New Roman" w:hAnsi="Times New Roman" w:cs="Times New Roman"/>
          <w:sz w:val="24"/>
          <w:szCs w:val="24"/>
        </w:rPr>
        <w:t xml:space="preserve">enetic analysis </w:t>
      </w:r>
      <w:r w:rsidR="00FF55CC">
        <w:rPr>
          <w:rFonts w:ascii="Times New Roman" w:hAnsi="Times New Roman" w:cs="Times New Roman"/>
          <w:sz w:val="24"/>
          <w:szCs w:val="24"/>
        </w:rPr>
        <w:t>confirmed that 3 of the isolates that</w:t>
      </w:r>
      <w:r w:rsidR="00E73F45">
        <w:rPr>
          <w:rFonts w:ascii="Times New Roman" w:hAnsi="Times New Roman" w:cs="Times New Roman"/>
          <w:sz w:val="24"/>
          <w:szCs w:val="24"/>
        </w:rPr>
        <w:t xml:space="preserve"> were identified as</w:t>
      </w:r>
      <w:r w:rsidR="00FF55CC">
        <w:rPr>
          <w:rFonts w:ascii="Times New Roman" w:hAnsi="Times New Roman" w:cs="Times New Roman"/>
          <w:sz w:val="24"/>
          <w:szCs w:val="24"/>
        </w:rPr>
        <w:t xml:space="preserve"> </w:t>
      </w:r>
      <w:r w:rsidR="00FF55CC">
        <w:rPr>
          <w:rFonts w:ascii="Times New Roman" w:hAnsi="Times New Roman" w:cs="Times New Roman"/>
          <w:sz w:val="24"/>
          <w:szCs w:val="24"/>
        </w:rPr>
        <w:lastRenderedPageBreak/>
        <w:t>lineage 1 (Indo-oceanic) using LSP-PCR were</w:t>
      </w:r>
      <w:r w:rsidR="00A031F7">
        <w:rPr>
          <w:rFonts w:ascii="Times New Roman" w:hAnsi="Times New Roman" w:cs="Times New Roman"/>
          <w:sz w:val="24"/>
          <w:szCs w:val="24"/>
        </w:rPr>
        <w:t xml:space="preserve"> indeed of this lineage. Again, </w:t>
      </w:r>
      <w:r w:rsidR="00FF55CC">
        <w:rPr>
          <w:rFonts w:ascii="Times New Roman" w:hAnsi="Times New Roman" w:cs="Times New Roman"/>
          <w:sz w:val="24"/>
          <w:szCs w:val="24"/>
        </w:rPr>
        <w:t xml:space="preserve">membership of this lineage could further be confirmed by loss of a methyltransferase </w:t>
      </w:r>
      <w:proofErr w:type="spellStart"/>
      <w:r w:rsidR="00FF55CC">
        <w:rPr>
          <w:rFonts w:ascii="Times New Roman" w:hAnsi="Times New Roman" w:cs="Times New Roman"/>
          <w:i/>
          <w:sz w:val="24"/>
          <w:szCs w:val="24"/>
        </w:rPr>
        <w:t>mamB</w:t>
      </w:r>
      <w:proofErr w:type="spellEnd"/>
      <w:r w:rsidR="00FF55CC">
        <w:rPr>
          <w:rFonts w:ascii="Times New Roman" w:hAnsi="Times New Roman" w:cs="Times New Roman"/>
          <w:sz w:val="24"/>
          <w:szCs w:val="24"/>
        </w:rPr>
        <w:t xml:space="preserve"> attributed to a missense mutation in the Rv2024c gene </w:t>
      </w:r>
      <w:r w:rsidR="00FF55CC">
        <w:fldChar w:fldCharType="begin"/>
      </w:r>
      <w:r w:rsidR="00FF55CC">
        <w:rPr>
          <w:rFonts w:ascii="Times New Roman" w:hAnsi="Times New Roman" w:cs="Times New Roman"/>
          <w:sz w:val="24"/>
          <w:szCs w:val="24"/>
        </w:rPr>
        <w:instrText>ADDIN RW.CITE{{479 Zhu,Lingxiang 2015}}</w:instrText>
      </w:r>
      <w:r w:rsidR="00FF55CC">
        <w:rPr>
          <w:rFonts w:ascii="Times New Roman" w:hAnsi="Times New Roman" w:cs="Times New Roman"/>
          <w:sz w:val="24"/>
          <w:szCs w:val="24"/>
        </w:rPr>
        <w:fldChar w:fldCharType="separate"/>
      </w:r>
      <w:bookmarkStart w:id="13" w:name="__Fieldmark__1165_3824898240"/>
      <w:r w:rsidR="00645373" w:rsidRPr="00645373">
        <w:rPr>
          <w:rFonts w:ascii="Times New Roman" w:hAnsi="Times New Roman" w:cs="Times New Roman"/>
          <w:sz w:val="24"/>
          <w:szCs w:val="24"/>
        </w:rPr>
        <w:t>[26]</w:t>
      </w:r>
      <w:r w:rsidR="00FF55CC">
        <w:rPr>
          <w:rFonts w:ascii="Times New Roman" w:hAnsi="Times New Roman" w:cs="Times New Roman"/>
          <w:sz w:val="24"/>
          <w:szCs w:val="24"/>
        </w:rPr>
        <w:fldChar w:fldCharType="end"/>
      </w:r>
      <w:bookmarkEnd w:id="13"/>
      <w:r w:rsidR="00FF55CC">
        <w:rPr>
          <w:rFonts w:ascii="Times New Roman" w:hAnsi="Times New Roman" w:cs="Times New Roman"/>
          <w:sz w:val="24"/>
          <w:szCs w:val="24"/>
        </w:rPr>
        <w:t>. Although lineage 1 has global prevalence, it is more common in East Africa and the  Indian sub-continent</w:t>
      </w:r>
      <w:r w:rsidR="000D2EB2">
        <w:rPr>
          <w:rFonts w:ascii="Times New Roman" w:hAnsi="Times New Roman" w:cs="Times New Roman"/>
          <w:sz w:val="24"/>
          <w:szCs w:val="24"/>
        </w:rPr>
        <w:t xml:space="preserve"> </w:t>
      </w:r>
      <w:r w:rsidR="0030154B">
        <w:rPr>
          <w:rFonts w:ascii="Times New Roman" w:hAnsi="Times New Roman" w:cs="Times New Roman"/>
          <w:sz w:val="24"/>
          <w:szCs w:val="24"/>
        </w:rPr>
        <w:fldChar w:fldCharType="begin"/>
      </w:r>
      <w:r w:rsidR="0030154B">
        <w:rPr>
          <w:rFonts w:ascii="Times New Roman" w:hAnsi="Times New Roman" w:cs="Times New Roman"/>
          <w:sz w:val="24"/>
          <w:szCs w:val="24"/>
        </w:rPr>
        <w:instrText>ADDIN RW.CITE{{709 Duarte,T.A. 2017}}</w:instrText>
      </w:r>
      <w:r w:rsidR="0030154B">
        <w:rPr>
          <w:rFonts w:ascii="Times New Roman" w:hAnsi="Times New Roman" w:cs="Times New Roman"/>
          <w:sz w:val="24"/>
          <w:szCs w:val="24"/>
        </w:rPr>
        <w:fldChar w:fldCharType="separate"/>
      </w:r>
      <w:r w:rsidR="0030154B" w:rsidRPr="0030154B">
        <w:rPr>
          <w:rFonts w:ascii="Times New Roman" w:hAnsi="Times New Roman" w:cs="Times New Roman"/>
          <w:bCs/>
          <w:sz w:val="24"/>
          <w:szCs w:val="24"/>
        </w:rPr>
        <w:t>[27]</w:t>
      </w:r>
      <w:r w:rsidR="0030154B">
        <w:rPr>
          <w:rFonts w:ascii="Times New Roman" w:hAnsi="Times New Roman" w:cs="Times New Roman"/>
          <w:sz w:val="24"/>
          <w:szCs w:val="24"/>
        </w:rPr>
        <w:fldChar w:fldCharType="end"/>
      </w:r>
      <w:r w:rsidR="00FF55CC">
        <w:rPr>
          <w:rFonts w:ascii="Times New Roman" w:hAnsi="Times New Roman" w:cs="Times New Roman"/>
          <w:b/>
          <w:sz w:val="24"/>
          <w:szCs w:val="24"/>
        </w:rPr>
        <w:t xml:space="preserve">. </w:t>
      </w:r>
      <w:r w:rsidR="00FF55CC">
        <w:rPr>
          <w:rFonts w:ascii="Times New Roman" w:hAnsi="Times New Roman" w:cs="Times New Roman"/>
          <w:sz w:val="24"/>
          <w:szCs w:val="24"/>
        </w:rPr>
        <w:t xml:space="preserve">Karonga is easily accessible from the East African country of Tanzania which has a higher prevalence of this lineage and so the expectation might have been that a higher prevalence of this lineage would have been observed than in Blantyre. </w:t>
      </w:r>
      <w:r w:rsidR="00662546">
        <w:rPr>
          <w:rFonts w:ascii="Times New Roman" w:hAnsi="Times New Roman" w:cs="Times New Roman"/>
          <w:sz w:val="24"/>
          <w:szCs w:val="24"/>
        </w:rPr>
        <w:t>However</w:t>
      </w:r>
      <w:r w:rsidR="00662546" w:rsidRPr="00FC5C92">
        <w:rPr>
          <w:rFonts w:ascii="Times New Roman" w:hAnsi="Times New Roman" w:cs="Times New Roman"/>
          <w:sz w:val="24"/>
          <w:szCs w:val="24"/>
        </w:rPr>
        <w:t>, a</w:t>
      </w:r>
      <w:r w:rsidR="00A93285" w:rsidRPr="00FC5C92">
        <w:rPr>
          <w:rFonts w:ascii="Times New Roman" w:hAnsi="Times New Roman" w:cs="Times New Roman"/>
          <w:sz w:val="24"/>
          <w:szCs w:val="24"/>
        </w:rPr>
        <w:t xml:space="preserve"> larger study would be needed to </w:t>
      </w:r>
      <w:r w:rsidR="00A93285" w:rsidRPr="00CC4E5D">
        <w:rPr>
          <w:rFonts w:ascii="Times New Roman" w:hAnsi="Times New Roman" w:cs="Times New Roman"/>
          <w:sz w:val="24"/>
          <w:szCs w:val="24"/>
        </w:rPr>
        <w:t>draw robust conclusions regarding the prevalence and transmission of L1 throughout Malawi</w:t>
      </w:r>
      <w:r w:rsidR="008D7507" w:rsidRPr="00CC4E5D">
        <w:rPr>
          <w:rFonts w:ascii="Times New Roman" w:hAnsi="Times New Roman" w:cs="Times New Roman"/>
          <w:sz w:val="24"/>
          <w:szCs w:val="24"/>
        </w:rPr>
        <w:t xml:space="preserve"> as a whole</w:t>
      </w:r>
      <w:r w:rsidR="00A93285" w:rsidRPr="00CC4E5D">
        <w:rPr>
          <w:rFonts w:ascii="Times New Roman" w:hAnsi="Times New Roman" w:cs="Times New Roman"/>
          <w:sz w:val="24"/>
          <w:szCs w:val="24"/>
        </w:rPr>
        <w:t xml:space="preserve">. </w:t>
      </w:r>
    </w:p>
    <w:p w14:paraId="7791916B" w14:textId="36109200" w:rsidR="003E1048" w:rsidRDefault="00FF55CC" w:rsidP="003E1048">
      <w:pPr>
        <w:spacing w:after="0" w:line="480" w:lineRule="auto"/>
        <w:jc w:val="both"/>
      </w:pPr>
      <w:r w:rsidRPr="00CC4E5D">
        <w:rPr>
          <w:rFonts w:ascii="Times New Roman" w:hAnsi="Times New Roman" w:cs="Times New Roman"/>
          <w:sz w:val="24"/>
          <w:szCs w:val="24"/>
        </w:rPr>
        <w:t>The East Asian lineage</w:t>
      </w:r>
      <w:r w:rsidR="003E1048" w:rsidRPr="00CC4E5D">
        <w:rPr>
          <w:rFonts w:ascii="Times New Roman" w:hAnsi="Times New Roman" w:cs="Times New Roman"/>
          <w:sz w:val="24"/>
          <w:szCs w:val="24"/>
        </w:rPr>
        <w:t xml:space="preserve"> (</w:t>
      </w:r>
      <w:r w:rsidR="00A93285" w:rsidRPr="00CC4E5D">
        <w:rPr>
          <w:rFonts w:ascii="Times New Roman" w:hAnsi="Times New Roman" w:cs="Times New Roman"/>
          <w:sz w:val="24"/>
          <w:szCs w:val="24"/>
        </w:rPr>
        <w:t>L2</w:t>
      </w:r>
      <w:r w:rsidR="003E1048" w:rsidRPr="00CC4E5D">
        <w:rPr>
          <w:rFonts w:ascii="Times New Roman" w:hAnsi="Times New Roman" w:cs="Times New Roman"/>
          <w:sz w:val="24"/>
          <w:szCs w:val="24"/>
        </w:rPr>
        <w:t>)</w:t>
      </w:r>
      <w:r w:rsidR="004701E5" w:rsidRPr="00CC4E5D">
        <w:rPr>
          <w:rFonts w:ascii="Times New Roman" w:hAnsi="Times New Roman" w:cs="Times New Roman"/>
          <w:sz w:val="24"/>
          <w:szCs w:val="24"/>
        </w:rPr>
        <w:t xml:space="preserve"> which</w:t>
      </w:r>
      <w:r w:rsidR="008D7507" w:rsidRPr="00CC4E5D">
        <w:rPr>
          <w:rFonts w:ascii="Times New Roman" w:hAnsi="Times New Roman" w:cs="Times New Roman"/>
          <w:sz w:val="24"/>
          <w:szCs w:val="24"/>
        </w:rPr>
        <w:t xml:space="preserve"> includes the </w:t>
      </w:r>
      <w:r w:rsidR="008D7507" w:rsidRPr="00CC4E5D">
        <w:rPr>
          <w:rFonts w:ascii="Times New Roman" w:hAnsi="Times New Roman" w:cs="Times New Roman"/>
          <w:i/>
          <w:sz w:val="24"/>
          <w:szCs w:val="24"/>
        </w:rPr>
        <w:t>Beijing</w:t>
      </w:r>
      <w:r w:rsidR="008D7507" w:rsidRPr="00CC4E5D">
        <w:rPr>
          <w:rFonts w:ascii="Times New Roman" w:hAnsi="Times New Roman" w:cs="Times New Roman"/>
          <w:sz w:val="24"/>
          <w:szCs w:val="24"/>
        </w:rPr>
        <w:t xml:space="preserve"> genotype</w:t>
      </w:r>
      <w:r w:rsidR="003E1048" w:rsidRPr="00CC4E5D">
        <w:rPr>
          <w:rFonts w:ascii="Times New Roman" w:hAnsi="Times New Roman" w:cs="Times New Roman"/>
          <w:sz w:val="24"/>
          <w:szCs w:val="24"/>
        </w:rPr>
        <w:t>,</w:t>
      </w:r>
      <w:r w:rsidRPr="00CC4E5D">
        <w:rPr>
          <w:rFonts w:ascii="Times New Roman" w:hAnsi="Times New Roman" w:cs="Times New Roman"/>
          <w:sz w:val="24"/>
          <w:szCs w:val="24"/>
        </w:rPr>
        <w:t xml:space="preserve"> has been reported to be widespread globally and may be associated</w:t>
      </w:r>
      <w:r>
        <w:rPr>
          <w:rFonts w:ascii="Times New Roman" w:hAnsi="Times New Roman" w:cs="Times New Roman"/>
          <w:sz w:val="24"/>
          <w:szCs w:val="24"/>
        </w:rPr>
        <w:t xml:space="preserve"> with increasing  drug resistance in some regions </w:t>
      </w:r>
      <w:r>
        <w:fldChar w:fldCharType="begin"/>
      </w:r>
      <w:r>
        <w:rPr>
          <w:rFonts w:ascii="Times New Roman" w:hAnsi="Times New Roman" w:cs="Times New Roman"/>
          <w:sz w:val="24"/>
          <w:szCs w:val="24"/>
        </w:rPr>
        <w:instrText>ADDIN RW.CITE{{626 Stavrum,R. 2009}}</w:instrText>
      </w:r>
      <w:r>
        <w:rPr>
          <w:rFonts w:ascii="Times New Roman" w:hAnsi="Times New Roman" w:cs="Times New Roman"/>
          <w:sz w:val="24"/>
          <w:szCs w:val="24"/>
        </w:rPr>
        <w:fldChar w:fldCharType="separate"/>
      </w:r>
      <w:bookmarkStart w:id="14" w:name="__Fieldmark__726_3824898240"/>
      <w:r w:rsidR="00645373" w:rsidRPr="00645373">
        <w:rPr>
          <w:rFonts w:ascii="Times New Roman" w:hAnsi="Times New Roman" w:cs="Times New Roman"/>
          <w:sz w:val="24"/>
          <w:szCs w:val="24"/>
        </w:rPr>
        <w:t>[28]</w:t>
      </w:r>
      <w:r>
        <w:rPr>
          <w:rFonts w:ascii="Times New Roman" w:hAnsi="Times New Roman" w:cs="Times New Roman"/>
          <w:sz w:val="24"/>
          <w:szCs w:val="24"/>
        </w:rPr>
        <w:fldChar w:fldCharType="end"/>
      </w:r>
      <w:bookmarkEnd w:id="14"/>
      <w:r w:rsidR="00A031F7">
        <w:rPr>
          <w:rFonts w:ascii="Times New Roman" w:hAnsi="Times New Roman" w:cs="Times New Roman"/>
          <w:sz w:val="24"/>
          <w:szCs w:val="24"/>
        </w:rPr>
        <w:t>.</w:t>
      </w:r>
      <w:r w:rsidR="008D7507">
        <w:rPr>
          <w:rFonts w:ascii="Times New Roman" w:hAnsi="Times New Roman" w:cs="Times New Roman"/>
          <w:sz w:val="24"/>
          <w:szCs w:val="24"/>
        </w:rPr>
        <w:t xml:space="preserve"> In Mozambique, which is close to Blantyre, the modern</w:t>
      </w:r>
      <w:r w:rsidR="008D7507" w:rsidRPr="001B55F7">
        <w:rPr>
          <w:rFonts w:ascii="Times New Roman" w:hAnsi="Times New Roman" w:cs="Times New Roman"/>
          <w:i/>
          <w:sz w:val="24"/>
          <w:szCs w:val="24"/>
        </w:rPr>
        <w:t xml:space="preserve"> Beijing</w:t>
      </w:r>
      <w:r w:rsidR="008D7507">
        <w:rPr>
          <w:rFonts w:ascii="Times New Roman" w:hAnsi="Times New Roman" w:cs="Times New Roman"/>
          <w:sz w:val="24"/>
          <w:szCs w:val="24"/>
        </w:rPr>
        <w:t xml:space="preserve"> genotype was associated with </w:t>
      </w:r>
      <w:r w:rsidR="00961F44">
        <w:rPr>
          <w:rFonts w:ascii="Times New Roman" w:hAnsi="Times New Roman" w:cs="Times New Roman"/>
          <w:sz w:val="24"/>
          <w:szCs w:val="24"/>
        </w:rPr>
        <w:t>increasing virulence compared to ancient strains</w:t>
      </w:r>
      <w:r w:rsidR="007130B2">
        <w:rPr>
          <w:rFonts w:ascii="Times New Roman" w:hAnsi="Times New Roman" w:cs="Times New Roman"/>
          <w:sz w:val="24"/>
          <w:szCs w:val="24"/>
        </w:rPr>
        <w:t xml:space="preserve"> </w:t>
      </w:r>
      <w:r w:rsidR="007130B2">
        <w:rPr>
          <w:rFonts w:ascii="Times New Roman" w:hAnsi="Times New Roman" w:cs="Times New Roman"/>
          <w:sz w:val="24"/>
          <w:szCs w:val="24"/>
        </w:rPr>
        <w:fldChar w:fldCharType="begin"/>
      </w:r>
      <w:r w:rsidR="007130B2">
        <w:rPr>
          <w:rFonts w:ascii="Times New Roman" w:hAnsi="Times New Roman" w:cs="Times New Roman"/>
          <w:sz w:val="24"/>
          <w:szCs w:val="24"/>
        </w:rPr>
        <w:instrText>ADDIN RW.CITE{{679 Ribeiro,S.C. 2014}}</w:instrText>
      </w:r>
      <w:r w:rsidR="007130B2">
        <w:rPr>
          <w:rFonts w:ascii="Times New Roman" w:hAnsi="Times New Roman" w:cs="Times New Roman"/>
          <w:sz w:val="24"/>
          <w:szCs w:val="24"/>
        </w:rPr>
        <w:fldChar w:fldCharType="separate"/>
      </w:r>
      <w:r w:rsidR="007130B2" w:rsidRPr="007130B2">
        <w:rPr>
          <w:rFonts w:ascii="Times New Roman" w:hAnsi="Times New Roman" w:cs="Times New Roman"/>
          <w:bCs/>
          <w:sz w:val="24"/>
          <w:szCs w:val="24"/>
        </w:rPr>
        <w:t>[29]</w:t>
      </w:r>
      <w:r w:rsidR="007130B2">
        <w:rPr>
          <w:rFonts w:ascii="Times New Roman" w:hAnsi="Times New Roman" w:cs="Times New Roman"/>
          <w:sz w:val="24"/>
          <w:szCs w:val="24"/>
        </w:rPr>
        <w:fldChar w:fldCharType="end"/>
      </w:r>
      <w:r w:rsidR="00961F44">
        <w:rPr>
          <w:rFonts w:ascii="Times New Roman" w:hAnsi="Times New Roman" w:cs="Times New Roman"/>
          <w:sz w:val="24"/>
          <w:szCs w:val="24"/>
        </w:rPr>
        <w:t xml:space="preserve"> and also with HIV infection</w:t>
      </w:r>
      <w:r w:rsidR="00A031F7">
        <w:rPr>
          <w:rFonts w:ascii="Times New Roman" w:hAnsi="Times New Roman" w:cs="Times New Roman"/>
          <w:sz w:val="24"/>
          <w:szCs w:val="24"/>
        </w:rPr>
        <w:t xml:space="preserve"> </w:t>
      </w:r>
      <w:r w:rsidR="00D031B4">
        <w:rPr>
          <w:rFonts w:ascii="Times New Roman" w:hAnsi="Times New Roman" w:cs="Times New Roman"/>
          <w:sz w:val="24"/>
          <w:szCs w:val="24"/>
        </w:rPr>
        <w:fldChar w:fldCharType="begin"/>
      </w:r>
      <w:r w:rsidR="00D031B4">
        <w:rPr>
          <w:rFonts w:ascii="Times New Roman" w:hAnsi="Times New Roman" w:cs="Times New Roman"/>
          <w:sz w:val="24"/>
          <w:szCs w:val="24"/>
        </w:rPr>
        <w:instrText>ADDIN RW.CITE{{641 Viegas,S.O. 2013}}</w:instrText>
      </w:r>
      <w:r w:rsidR="00D031B4">
        <w:rPr>
          <w:rFonts w:ascii="Times New Roman" w:hAnsi="Times New Roman" w:cs="Times New Roman"/>
          <w:sz w:val="24"/>
          <w:szCs w:val="24"/>
        </w:rPr>
        <w:fldChar w:fldCharType="separate"/>
      </w:r>
      <w:r w:rsidR="00D031B4" w:rsidRPr="00D031B4">
        <w:rPr>
          <w:rFonts w:ascii="Times New Roman" w:hAnsi="Times New Roman" w:cs="Times New Roman"/>
          <w:bCs/>
          <w:sz w:val="24"/>
          <w:szCs w:val="24"/>
        </w:rPr>
        <w:t>[16]</w:t>
      </w:r>
      <w:r w:rsidR="00D031B4">
        <w:rPr>
          <w:rFonts w:ascii="Times New Roman" w:hAnsi="Times New Roman" w:cs="Times New Roman"/>
          <w:sz w:val="24"/>
          <w:szCs w:val="24"/>
        </w:rPr>
        <w:fldChar w:fldCharType="end"/>
      </w:r>
      <w:r w:rsidR="00D031B4">
        <w:rPr>
          <w:rFonts w:ascii="Times New Roman" w:hAnsi="Times New Roman" w:cs="Times New Roman"/>
          <w:sz w:val="24"/>
          <w:szCs w:val="24"/>
        </w:rPr>
        <w:t xml:space="preserve">. </w:t>
      </w:r>
      <w:r w:rsidR="00E102F4">
        <w:rPr>
          <w:rFonts w:ascii="Times New Roman" w:hAnsi="Times New Roman" w:cs="Times New Roman"/>
          <w:sz w:val="24"/>
          <w:szCs w:val="24"/>
        </w:rPr>
        <w:t xml:space="preserve">The results of the published data from Malawi differ in that no association </w:t>
      </w:r>
      <w:r w:rsidR="00155440">
        <w:rPr>
          <w:rFonts w:ascii="Times New Roman" w:hAnsi="Times New Roman" w:cs="Times New Roman"/>
          <w:sz w:val="24"/>
          <w:szCs w:val="24"/>
        </w:rPr>
        <w:t xml:space="preserve">of any lineage </w:t>
      </w:r>
      <w:r w:rsidR="00E102F4">
        <w:rPr>
          <w:rFonts w:ascii="Times New Roman" w:hAnsi="Times New Roman" w:cs="Times New Roman"/>
          <w:sz w:val="24"/>
          <w:szCs w:val="24"/>
        </w:rPr>
        <w:t xml:space="preserve">with HIV could be established. </w:t>
      </w:r>
      <w:r w:rsidR="00A71B72">
        <w:rPr>
          <w:rFonts w:ascii="Times New Roman" w:hAnsi="Times New Roman" w:cs="Times New Roman"/>
          <w:sz w:val="24"/>
          <w:szCs w:val="24"/>
        </w:rPr>
        <w:t>T</w:t>
      </w:r>
      <w:r>
        <w:rPr>
          <w:rFonts w:ascii="Times New Roman" w:hAnsi="Times New Roman" w:cs="Times New Roman"/>
          <w:sz w:val="24"/>
          <w:szCs w:val="24"/>
        </w:rPr>
        <w:t xml:space="preserve">he phylogenetic tree constructed from SNPs and indels confirmed that 3/18 isolates </w:t>
      </w:r>
      <w:r w:rsidR="0021155D">
        <w:rPr>
          <w:rFonts w:ascii="Times New Roman" w:hAnsi="Times New Roman" w:cs="Times New Roman"/>
          <w:sz w:val="24"/>
          <w:szCs w:val="24"/>
        </w:rPr>
        <w:t>belonged to</w:t>
      </w:r>
      <w:r w:rsidR="003E1048">
        <w:rPr>
          <w:rFonts w:ascii="Times New Roman" w:hAnsi="Times New Roman" w:cs="Times New Roman"/>
          <w:sz w:val="24"/>
          <w:szCs w:val="24"/>
        </w:rPr>
        <w:t xml:space="preserve"> </w:t>
      </w:r>
      <w:r w:rsidR="003E1048" w:rsidRPr="00CC4E5D">
        <w:rPr>
          <w:rFonts w:ascii="Times New Roman" w:hAnsi="Times New Roman" w:cs="Times New Roman"/>
          <w:sz w:val="24"/>
          <w:szCs w:val="24"/>
        </w:rPr>
        <w:t>L2</w:t>
      </w:r>
      <w:r w:rsidRPr="00CC4E5D">
        <w:rPr>
          <w:rFonts w:ascii="Times New Roman" w:hAnsi="Times New Roman" w:cs="Times New Roman"/>
          <w:sz w:val="24"/>
          <w:szCs w:val="24"/>
        </w:rPr>
        <w:t>.</w:t>
      </w:r>
      <w:r w:rsidR="003E1048" w:rsidRPr="00CC4E5D">
        <w:rPr>
          <w:rFonts w:ascii="Times New Roman" w:hAnsi="Times New Roman" w:cs="Times New Roman"/>
          <w:sz w:val="24"/>
          <w:szCs w:val="24"/>
        </w:rPr>
        <w:t xml:space="preserve"> Additionally, methylation analysis revealed that these three samples lacked the </w:t>
      </w:r>
      <w:proofErr w:type="spellStart"/>
      <w:r w:rsidR="003E1048" w:rsidRPr="00CC4E5D">
        <w:rPr>
          <w:rFonts w:ascii="Times New Roman" w:hAnsi="Times New Roman" w:cs="Times New Roman"/>
          <w:i/>
          <w:sz w:val="24"/>
          <w:szCs w:val="24"/>
        </w:rPr>
        <w:t>mamA</w:t>
      </w:r>
      <w:proofErr w:type="spellEnd"/>
      <w:r w:rsidR="003E1048" w:rsidRPr="00CC4E5D">
        <w:rPr>
          <w:rFonts w:ascii="Times New Roman" w:hAnsi="Times New Roman" w:cs="Times New Roman"/>
          <w:sz w:val="24"/>
          <w:szCs w:val="24"/>
        </w:rPr>
        <w:t xml:space="preserve"> methyltransferase owing to a point mutation in the Rv3263c gene, which is characteristic of L2 clinical isolates </w:t>
      </w:r>
      <w:r w:rsidR="003E1048" w:rsidRPr="00CC4E5D">
        <w:fldChar w:fldCharType="begin"/>
      </w:r>
      <w:r w:rsidR="003E1048" w:rsidRPr="00CC4E5D">
        <w:rPr>
          <w:rFonts w:ascii="Times New Roman" w:hAnsi="Times New Roman" w:cs="Times New Roman"/>
          <w:sz w:val="24"/>
          <w:szCs w:val="24"/>
        </w:rPr>
        <w:instrText>ADDIN RW.CITE{{436 Shell,S.S. 2013}}</w:instrText>
      </w:r>
      <w:r w:rsidR="003E1048" w:rsidRPr="00CC4E5D">
        <w:rPr>
          <w:rFonts w:ascii="Times New Roman" w:hAnsi="Times New Roman" w:cs="Times New Roman"/>
          <w:sz w:val="24"/>
          <w:szCs w:val="24"/>
        </w:rPr>
        <w:fldChar w:fldCharType="separate"/>
      </w:r>
      <w:bookmarkStart w:id="15" w:name="__Fieldmark__776_3824898240"/>
      <w:r w:rsidR="003E1048" w:rsidRPr="00CC4E5D">
        <w:rPr>
          <w:rFonts w:ascii="Times New Roman" w:hAnsi="Times New Roman" w:cs="Times New Roman"/>
          <w:sz w:val="24"/>
          <w:szCs w:val="24"/>
        </w:rPr>
        <w:t>[30]</w:t>
      </w:r>
      <w:r w:rsidR="003E1048" w:rsidRPr="00CC4E5D">
        <w:rPr>
          <w:rFonts w:ascii="Times New Roman" w:hAnsi="Times New Roman" w:cs="Times New Roman"/>
          <w:sz w:val="24"/>
          <w:szCs w:val="24"/>
        </w:rPr>
        <w:fldChar w:fldCharType="end"/>
      </w:r>
      <w:bookmarkEnd w:id="15"/>
      <w:r w:rsidR="003E1048" w:rsidRPr="00CC4E5D">
        <w:rPr>
          <w:rFonts w:ascii="Times New Roman" w:hAnsi="Times New Roman" w:cs="Times New Roman"/>
          <w:sz w:val="24"/>
          <w:szCs w:val="24"/>
        </w:rPr>
        <w:t>. In Malawi the L2</w:t>
      </w:r>
      <w:r w:rsidR="003E1048">
        <w:rPr>
          <w:rFonts w:ascii="Times New Roman" w:hAnsi="Times New Roman" w:cs="Times New Roman"/>
          <w:sz w:val="24"/>
          <w:szCs w:val="24"/>
        </w:rPr>
        <w:t xml:space="preserve"> has previously been reported from approximately ~2% of patients and no association with drug resistance has been reported </w:t>
      </w:r>
      <w:r w:rsidR="003E1048">
        <w:fldChar w:fldCharType="begin"/>
      </w:r>
      <w:r w:rsidR="003E1048">
        <w:rPr>
          <w:rFonts w:ascii="Times New Roman" w:hAnsi="Times New Roman" w:cs="Times New Roman"/>
          <w:sz w:val="24"/>
          <w:szCs w:val="24"/>
        </w:rPr>
        <w:instrText>ADDIN RW.CITE{{628 Glynn,JR. 2010}}</w:instrText>
      </w:r>
      <w:r w:rsidR="003E1048">
        <w:rPr>
          <w:rFonts w:ascii="Times New Roman" w:hAnsi="Times New Roman" w:cs="Times New Roman"/>
          <w:sz w:val="24"/>
          <w:szCs w:val="24"/>
        </w:rPr>
        <w:fldChar w:fldCharType="separate"/>
      </w:r>
      <w:bookmarkStart w:id="16" w:name="__Fieldmark__788_3824898240"/>
      <w:r w:rsidR="003E1048" w:rsidRPr="00645373">
        <w:rPr>
          <w:rFonts w:ascii="Times New Roman" w:hAnsi="Times New Roman" w:cs="Times New Roman"/>
          <w:sz w:val="24"/>
          <w:szCs w:val="24"/>
        </w:rPr>
        <w:t>[8]</w:t>
      </w:r>
      <w:r w:rsidR="003E1048">
        <w:rPr>
          <w:rFonts w:ascii="Times New Roman" w:hAnsi="Times New Roman" w:cs="Times New Roman"/>
          <w:sz w:val="24"/>
          <w:szCs w:val="24"/>
        </w:rPr>
        <w:fldChar w:fldCharType="end"/>
      </w:r>
      <w:bookmarkEnd w:id="16"/>
      <w:r w:rsidR="003E1048">
        <w:rPr>
          <w:rFonts w:ascii="Times New Roman" w:hAnsi="Times New Roman" w:cs="Times New Roman"/>
          <w:sz w:val="24"/>
          <w:szCs w:val="24"/>
        </w:rPr>
        <w:t xml:space="preserve">. All </w:t>
      </w:r>
      <w:r w:rsidR="003E1048" w:rsidRPr="00CC4E5D">
        <w:rPr>
          <w:rFonts w:ascii="Times New Roman" w:hAnsi="Times New Roman" w:cs="Times New Roman"/>
          <w:sz w:val="24"/>
          <w:szCs w:val="24"/>
        </w:rPr>
        <w:t>the L2 strains</w:t>
      </w:r>
      <w:r w:rsidR="003E1048">
        <w:rPr>
          <w:rFonts w:ascii="Times New Roman" w:hAnsi="Times New Roman" w:cs="Times New Roman"/>
          <w:sz w:val="24"/>
          <w:szCs w:val="24"/>
        </w:rPr>
        <w:t xml:space="preserve"> from the current  study were drug sensitive which is consistent with the study from Karonga </w:t>
      </w:r>
      <w:r w:rsidR="003E1048">
        <w:fldChar w:fldCharType="begin"/>
      </w:r>
      <w:r w:rsidR="003E1048">
        <w:rPr>
          <w:rFonts w:ascii="Times New Roman" w:hAnsi="Times New Roman" w:cs="Times New Roman"/>
          <w:sz w:val="24"/>
          <w:szCs w:val="24"/>
        </w:rPr>
        <w:instrText>ADDIN RW.CITE{{638 Geurra-Assuncao,JA. 2015}}</w:instrText>
      </w:r>
      <w:r w:rsidR="003E1048">
        <w:rPr>
          <w:rFonts w:ascii="Times New Roman" w:hAnsi="Times New Roman" w:cs="Times New Roman"/>
          <w:sz w:val="24"/>
          <w:szCs w:val="24"/>
        </w:rPr>
        <w:fldChar w:fldCharType="separate"/>
      </w:r>
      <w:bookmarkStart w:id="17" w:name="__Fieldmark__1099_3824898240"/>
      <w:r w:rsidR="003E1048" w:rsidRPr="00645373">
        <w:rPr>
          <w:rFonts w:ascii="Times New Roman" w:hAnsi="Times New Roman" w:cs="Times New Roman"/>
          <w:sz w:val="24"/>
          <w:szCs w:val="24"/>
        </w:rPr>
        <w:t>[13]</w:t>
      </w:r>
      <w:r w:rsidR="003E1048">
        <w:rPr>
          <w:rFonts w:ascii="Times New Roman" w:hAnsi="Times New Roman" w:cs="Times New Roman"/>
          <w:sz w:val="24"/>
          <w:szCs w:val="24"/>
        </w:rPr>
        <w:fldChar w:fldCharType="end"/>
      </w:r>
      <w:bookmarkEnd w:id="17"/>
      <w:r w:rsidR="003E1048">
        <w:rPr>
          <w:rFonts w:ascii="Times New Roman" w:hAnsi="Times New Roman" w:cs="Times New Roman"/>
          <w:sz w:val="24"/>
          <w:szCs w:val="24"/>
        </w:rPr>
        <w:t>. An association between East Asian lineage/</w:t>
      </w:r>
      <w:r w:rsidR="003E1048" w:rsidRPr="001B55F7">
        <w:rPr>
          <w:rFonts w:ascii="Times New Roman" w:hAnsi="Times New Roman" w:cs="Times New Roman"/>
          <w:i/>
          <w:sz w:val="24"/>
          <w:szCs w:val="24"/>
        </w:rPr>
        <w:t>Beijing</w:t>
      </w:r>
      <w:r w:rsidR="003E1048">
        <w:rPr>
          <w:rFonts w:ascii="Times New Roman" w:hAnsi="Times New Roman" w:cs="Times New Roman"/>
          <w:sz w:val="24"/>
          <w:szCs w:val="24"/>
        </w:rPr>
        <w:t xml:space="preserve"> </w:t>
      </w:r>
      <w:proofErr w:type="gramStart"/>
      <w:r w:rsidR="003E1048">
        <w:rPr>
          <w:rFonts w:ascii="Times New Roman" w:hAnsi="Times New Roman" w:cs="Times New Roman"/>
          <w:sz w:val="24"/>
          <w:szCs w:val="24"/>
        </w:rPr>
        <w:t>genotype  and</w:t>
      </w:r>
      <w:proofErr w:type="gramEnd"/>
      <w:r w:rsidR="003E1048">
        <w:rPr>
          <w:rFonts w:ascii="Times New Roman" w:hAnsi="Times New Roman" w:cs="Times New Roman"/>
          <w:sz w:val="24"/>
          <w:szCs w:val="24"/>
        </w:rPr>
        <w:t xml:space="preserve"> drug resistance is yet to be seen in Malawi, possibly because the overall prevalence of drug resistance is low by regional standards </w:t>
      </w:r>
      <w:r w:rsidR="003E1048" w:rsidRPr="00CC4E5D">
        <w:rPr>
          <w:rFonts w:ascii="Times New Roman" w:hAnsi="Times New Roman" w:cs="Times New Roman"/>
          <w:sz w:val="24"/>
          <w:szCs w:val="24"/>
        </w:rPr>
        <w:t>and L2</w:t>
      </w:r>
      <w:r w:rsidR="003E1048">
        <w:rPr>
          <w:rFonts w:ascii="Times New Roman" w:hAnsi="Times New Roman" w:cs="Times New Roman"/>
          <w:sz w:val="24"/>
          <w:szCs w:val="24"/>
        </w:rPr>
        <w:t xml:space="preserve"> remains relatively rare to date. Future studies should investigate genotype-phenotype associations of the L2/</w:t>
      </w:r>
      <w:r w:rsidR="003E1048" w:rsidRPr="001B55F7">
        <w:rPr>
          <w:rFonts w:ascii="Times New Roman" w:hAnsi="Times New Roman" w:cs="Times New Roman"/>
          <w:i/>
          <w:sz w:val="24"/>
          <w:szCs w:val="24"/>
        </w:rPr>
        <w:t>Beijing</w:t>
      </w:r>
      <w:r w:rsidR="003E1048">
        <w:rPr>
          <w:rFonts w:ascii="Times New Roman" w:hAnsi="Times New Roman" w:cs="Times New Roman"/>
          <w:sz w:val="24"/>
          <w:szCs w:val="24"/>
        </w:rPr>
        <w:t xml:space="preserve"> genotype in Blantyre and Malawi as a whole.  The data from this Blantyre study provides an important baseline to track future emergence </w:t>
      </w:r>
      <w:r w:rsidR="003E1048" w:rsidRPr="00CC4E5D">
        <w:rPr>
          <w:rFonts w:ascii="Times New Roman" w:hAnsi="Times New Roman" w:cs="Times New Roman"/>
          <w:sz w:val="24"/>
          <w:szCs w:val="24"/>
        </w:rPr>
        <w:t>of L2/</w:t>
      </w:r>
      <w:r w:rsidR="003E1048" w:rsidRPr="001B55F7">
        <w:rPr>
          <w:rFonts w:ascii="Times New Roman" w:hAnsi="Times New Roman" w:cs="Times New Roman"/>
          <w:i/>
          <w:sz w:val="24"/>
          <w:szCs w:val="24"/>
        </w:rPr>
        <w:t>Beijing</w:t>
      </w:r>
      <w:r w:rsidR="003E1048">
        <w:rPr>
          <w:rFonts w:ascii="Times New Roman" w:hAnsi="Times New Roman" w:cs="Times New Roman"/>
          <w:sz w:val="24"/>
          <w:szCs w:val="24"/>
        </w:rPr>
        <w:t xml:space="preserve"> genotype in southern Malawi and any increased association with drug resistance as it emerges. The results presented here may appear to suggest a higher prevalence of </w:t>
      </w:r>
      <w:r w:rsidR="003E1048" w:rsidRPr="00CC4E5D">
        <w:rPr>
          <w:rFonts w:ascii="Times New Roman" w:hAnsi="Times New Roman" w:cs="Times New Roman"/>
          <w:sz w:val="24"/>
          <w:szCs w:val="24"/>
        </w:rPr>
        <w:t xml:space="preserve">the L2 strains at 9% in Blantyre compared to 4%  in </w:t>
      </w:r>
      <w:r w:rsidR="003E1048" w:rsidRPr="00CC4E5D">
        <w:rPr>
          <w:rFonts w:ascii="Times New Roman" w:hAnsi="Times New Roman" w:cs="Times New Roman"/>
          <w:sz w:val="24"/>
          <w:szCs w:val="24"/>
        </w:rPr>
        <w:lastRenderedPageBreak/>
        <w:t xml:space="preserve">Karonga </w:t>
      </w:r>
      <w:r w:rsidR="003E1048" w:rsidRPr="00CC4E5D">
        <w:fldChar w:fldCharType="begin"/>
      </w:r>
      <w:r w:rsidR="003E1048" w:rsidRPr="00CC4E5D">
        <w:rPr>
          <w:rFonts w:ascii="Times New Roman" w:hAnsi="Times New Roman" w:cs="Times New Roman"/>
          <w:sz w:val="24"/>
          <w:szCs w:val="24"/>
        </w:rPr>
        <w:instrText>ADDIN RW.CITE{{638 Geurra-Assuncao,JA. 2015}}</w:instrText>
      </w:r>
      <w:r w:rsidR="003E1048" w:rsidRPr="00CC4E5D">
        <w:rPr>
          <w:rFonts w:ascii="Times New Roman" w:hAnsi="Times New Roman" w:cs="Times New Roman"/>
          <w:sz w:val="24"/>
          <w:szCs w:val="24"/>
        </w:rPr>
        <w:fldChar w:fldCharType="separate"/>
      </w:r>
      <w:bookmarkStart w:id="18" w:name="__Fieldmark__824_3824898240"/>
      <w:r w:rsidR="003E1048" w:rsidRPr="00CC4E5D">
        <w:rPr>
          <w:rFonts w:ascii="Times New Roman" w:hAnsi="Times New Roman" w:cs="Times New Roman"/>
          <w:sz w:val="24"/>
          <w:szCs w:val="24"/>
        </w:rPr>
        <w:t>[13]</w:t>
      </w:r>
      <w:r w:rsidR="003E1048" w:rsidRPr="00CC4E5D">
        <w:rPr>
          <w:rFonts w:ascii="Times New Roman" w:hAnsi="Times New Roman" w:cs="Times New Roman"/>
          <w:sz w:val="24"/>
          <w:szCs w:val="24"/>
        </w:rPr>
        <w:fldChar w:fldCharType="end"/>
      </w:r>
      <w:bookmarkEnd w:id="18"/>
      <w:r w:rsidR="003E1048" w:rsidRPr="00CC4E5D">
        <w:rPr>
          <w:rFonts w:ascii="Times New Roman" w:hAnsi="Times New Roman" w:cs="Times New Roman"/>
          <w:sz w:val="24"/>
          <w:szCs w:val="24"/>
        </w:rPr>
        <w:t>. However, it is possible a higher prevalence of the L2 in Blantyre</w:t>
      </w:r>
      <w:r w:rsidR="003E1048">
        <w:rPr>
          <w:rFonts w:ascii="Times New Roman" w:hAnsi="Times New Roman" w:cs="Times New Roman"/>
          <w:sz w:val="24"/>
          <w:szCs w:val="24"/>
        </w:rPr>
        <w:t xml:space="preserve"> </w:t>
      </w:r>
      <w:r w:rsidR="003E1048" w:rsidRPr="003E1048">
        <w:rPr>
          <w:rFonts w:ascii="Times New Roman" w:hAnsi="Times New Roman" w:cs="Times New Roman"/>
          <w:sz w:val="24"/>
          <w:szCs w:val="24"/>
        </w:rPr>
        <w:t>compared</w:t>
      </w:r>
      <w:r w:rsidR="003E1048">
        <w:rPr>
          <w:rFonts w:ascii="Times New Roman" w:hAnsi="Times New Roman" w:cs="Times New Roman"/>
          <w:sz w:val="24"/>
          <w:szCs w:val="24"/>
        </w:rPr>
        <w:t xml:space="preserve"> to </w:t>
      </w:r>
      <w:r w:rsidR="003E1048" w:rsidRPr="003E1048">
        <w:rPr>
          <w:rFonts w:ascii="Times New Roman" w:hAnsi="Times New Roman" w:cs="Times New Roman"/>
          <w:sz w:val="24"/>
          <w:szCs w:val="24"/>
        </w:rPr>
        <w:t>Karonga</w:t>
      </w:r>
      <w:r w:rsidR="003E1048">
        <w:rPr>
          <w:rFonts w:ascii="Times New Roman" w:hAnsi="Times New Roman" w:cs="Times New Roman"/>
          <w:sz w:val="24"/>
          <w:szCs w:val="24"/>
        </w:rPr>
        <w:t xml:space="preserve"> could be attributed to the fact that Blantyre is an urban setting where transmission rates are likely to be higher. Furthermore Blantyre has a higher geographical accessibility to South Africa and Mozambique where the L2/</w:t>
      </w:r>
      <w:r w:rsidR="003E1048">
        <w:rPr>
          <w:rFonts w:ascii="Times New Roman" w:hAnsi="Times New Roman" w:cs="Times New Roman"/>
          <w:i/>
          <w:sz w:val="24"/>
          <w:szCs w:val="24"/>
        </w:rPr>
        <w:t>Beijing genotype</w:t>
      </w:r>
      <w:r w:rsidR="003E1048">
        <w:rPr>
          <w:rFonts w:ascii="Times New Roman" w:hAnsi="Times New Roman" w:cs="Times New Roman"/>
          <w:sz w:val="24"/>
          <w:szCs w:val="24"/>
        </w:rPr>
        <w:t xml:space="preserve"> has been reported at a higher prevalence  </w:t>
      </w:r>
      <w:r w:rsidR="003E1048">
        <w:fldChar w:fldCharType="begin"/>
      </w:r>
      <w:r w:rsidR="003E1048">
        <w:rPr>
          <w:rFonts w:ascii="Times New Roman" w:hAnsi="Times New Roman" w:cs="Times New Roman"/>
          <w:sz w:val="24"/>
          <w:szCs w:val="24"/>
        </w:rPr>
        <w:instrText>ADDIN RW.CITE{{640 Middelkoop,K. 2009; 641 Viegas,S.O. 2013}}</w:instrText>
      </w:r>
      <w:r w:rsidR="003E1048">
        <w:rPr>
          <w:rFonts w:ascii="Times New Roman" w:hAnsi="Times New Roman" w:cs="Times New Roman"/>
          <w:sz w:val="24"/>
          <w:szCs w:val="24"/>
        </w:rPr>
        <w:fldChar w:fldCharType="separate"/>
      </w:r>
      <w:bookmarkStart w:id="19" w:name="__Fieldmark__854_3824898240"/>
      <w:r w:rsidR="003E1048" w:rsidRPr="00D031B4">
        <w:rPr>
          <w:rFonts w:ascii="Times New Roman" w:hAnsi="Times New Roman" w:cs="Times New Roman"/>
          <w:sz w:val="24"/>
          <w:szCs w:val="24"/>
        </w:rPr>
        <w:t>[16, 31]</w:t>
      </w:r>
      <w:r w:rsidR="003E1048">
        <w:rPr>
          <w:rFonts w:ascii="Times New Roman" w:hAnsi="Times New Roman" w:cs="Times New Roman"/>
          <w:sz w:val="24"/>
          <w:szCs w:val="24"/>
        </w:rPr>
        <w:fldChar w:fldCharType="end"/>
      </w:r>
      <w:bookmarkEnd w:id="19"/>
      <w:r w:rsidR="003E1048">
        <w:rPr>
          <w:rFonts w:ascii="Times New Roman" w:hAnsi="Times New Roman" w:cs="Times New Roman"/>
          <w:sz w:val="24"/>
          <w:szCs w:val="24"/>
        </w:rPr>
        <w:t xml:space="preserve">. </w:t>
      </w:r>
      <w:r w:rsidR="003E1048">
        <w:fldChar w:fldCharType="begin"/>
      </w:r>
      <w:bookmarkStart w:id="20" w:name="__Fieldmark__1159_3824898240"/>
      <w:r w:rsidR="003E1048">
        <w:rPr>
          <w:rFonts w:ascii="Times New Roman" w:hAnsi="Times New Roman" w:cs="Times New Roman"/>
          <w:sz w:val="24"/>
          <w:szCs w:val="24"/>
        </w:rPr>
        <w:fldChar w:fldCharType="end"/>
      </w:r>
      <w:bookmarkEnd w:id="20"/>
    </w:p>
    <w:p w14:paraId="00C54A95" w14:textId="550C01F8" w:rsidR="00FF55CC" w:rsidRPr="003E1048" w:rsidRDefault="003E1048" w:rsidP="00FF55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study of strains from histological samples from a 76-year period in South Africa demonstrated that the </w:t>
      </w:r>
      <w:r>
        <w:rPr>
          <w:rFonts w:ascii="Times New Roman" w:hAnsi="Times New Roman" w:cs="Times New Roman"/>
          <w:i/>
          <w:sz w:val="24"/>
          <w:szCs w:val="24"/>
        </w:rPr>
        <w:t>Beijing</w:t>
      </w:r>
      <w:r>
        <w:rPr>
          <w:rFonts w:ascii="Times New Roman" w:hAnsi="Times New Roman" w:cs="Times New Roman"/>
          <w:sz w:val="24"/>
          <w:szCs w:val="24"/>
        </w:rPr>
        <w:t xml:space="preserve"> strain was a recent arrival in the country </w:t>
      </w:r>
      <w:r>
        <w:fldChar w:fldCharType="begin"/>
      </w:r>
      <w:r>
        <w:rPr>
          <w:rFonts w:ascii="Times New Roman" w:hAnsi="Times New Roman" w:cs="Times New Roman"/>
          <w:sz w:val="24"/>
          <w:szCs w:val="24"/>
        </w:rPr>
        <w:instrText>ADDIN RW.CITE{{629 Cowley,D. 2008}}</w:instrText>
      </w:r>
      <w:r>
        <w:rPr>
          <w:rFonts w:ascii="Times New Roman" w:hAnsi="Times New Roman" w:cs="Times New Roman"/>
          <w:sz w:val="24"/>
          <w:szCs w:val="24"/>
        </w:rPr>
        <w:fldChar w:fldCharType="separate"/>
      </w:r>
      <w:bookmarkStart w:id="21" w:name="__Fieldmark__879_3824898240"/>
      <w:r w:rsidRPr="00645373">
        <w:rPr>
          <w:rFonts w:ascii="Times New Roman" w:hAnsi="Times New Roman" w:cs="Times New Roman"/>
          <w:sz w:val="24"/>
          <w:szCs w:val="24"/>
        </w:rPr>
        <w:t>[14]</w:t>
      </w:r>
      <w:r>
        <w:rPr>
          <w:rFonts w:ascii="Times New Roman" w:hAnsi="Times New Roman" w:cs="Times New Roman"/>
          <w:sz w:val="24"/>
          <w:szCs w:val="24"/>
        </w:rPr>
        <w:fldChar w:fldCharType="end"/>
      </w:r>
      <w:bookmarkEnd w:id="21"/>
      <w:r>
        <w:rPr>
          <w:rFonts w:ascii="Times New Roman" w:hAnsi="Times New Roman" w:cs="Times New Roman"/>
          <w:sz w:val="24"/>
          <w:szCs w:val="24"/>
        </w:rPr>
        <w:t xml:space="preserve">. It would be reasonable to infer that a similar trend could occur in Malawi as there is a high level of regional migration between Malawi and South Africa. A study from Karonga suggests that the  </w:t>
      </w:r>
      <w:r w:rsidRPr="00604834">
        <w:rPr>
          <w:rFonts w:ascii="Times New Roman" w:hAnsi="Times New Roman" w:cs="Times New Roman"/>
          <w:sz w:val="24"/>
          <w:szCs w:val="24"/>
        </w:rPr>
        <w:t xml:space="preserve">East </w:t>
      </w:r>
      <w:r w:rsidRPr="001B55F7">
        <w:rPr>
          <w:rFonts w:ascii="Times New Roman" w:hAnsi="Times New Roman" w:cs="Times New Roman"/>
          <w:sz w:val="24"/>
          <w:szCs w:val="24"/>
        </w:rPr>
        <w:t>Asian</w:t>
      </w:r>
      <w:r>
        <w:rPr>
          <w:rFonts w:ascii="Times New Roman" w:hAnsi="Times New Roman" w:cs="Times New Roman"/>
          <w:sz w:val="24"/>
          <w:szCs w:val="24"/>
        </w:rPr>
        <w:t xml:space="preserve">/Beijing may  have only recently arrived in Malawi compared to other </w:t>
      </w:r>
      <w:r>
        <w:rPr>
          <w:rFonts w:ascii="Times New Roman" w:hAnsi="Times New Roman" w:cs="Times New Roman"/>
          <w:i/>
          <w:sz w:val="24"/>
          <w:szCs w:val="24"/>
        </w:rPr>
        <w:t>Mycobacterium tuberculosis</w:t>
      </w:r>
      <w:r>
        <w:rPr>
          <w:rFonts w:ascii="Times New Roman" w:hAnsi="Times New Roman" w:cs="Times New Roman"/>
          <w:sz w:val="24"/>
          <w:szCs w:val="24"/>
        </w:rPr>
        <w:t xml:space="preserve"> lineages </w:t>
      </w:r>
      <w:r>
        <w:fldChar w:fldCharType="begin"/>
      </w:r>
      <w:r>
        <w:rPr>
          <w:rFonts w:ascii="Times New Roman" w:hAnsi="Times New Roman" w:cs="Times New Roman"/>
          <w:sz w:val="24"/>
          <w:szCs w:val="24"/>
        </w:rPr>
        <w:instrText>ADDIN RW.CITE{{628 Glynn,JR. 2010}}</w:instrText>
      </w:r>
      <w:r>
        <w:rPr>
          <w:rFonts w:ascii="Times New Roman" w:hAnsi="Times New Roman" w:cs="Times New Roman"/>
          <w:sz w:val="24"/>
          <w:szCs w:val="24"/>
        </w:rPr>
        <w:fldChar w:fldCharType="separate"/>
      </w:r>
      <w:bookmarkStart w:id="22" w:name="__Fieldmark__896_3824898240"/>
      <w:r w:rsidRPr="00645373">
        <w:rPr>
          <w:rFonts w:ascii="Times New Roman" w:hAnsi="Times New Roman" w:cs="Times New Roman"/>
          <w:sz w:val="24"/>
          <w:szCs w:val="24"/>
        </w:rPr>
        <w:t>[8]</w:t>
      </w:r>
      <w:r>
        <w:rPr>
          <w:rFonts w:ascii="Times New Roman" w:hAnsi="Times New Roman" w:cs="Times New Roman"/>
          <w:sz w:val="24"/>
          <w:szCs w:val="24"/>
        </w:rPr>
        <w:fldChar w:fldCharType="end"/>
      </w:r>
      <w:bookmarkEnd w:id="22"/>
      <w:r>
        <w:rPr>
          <w:rFonts w:ascii="Times New Roman" w:hAnsi="Times New Roman" w:cs="Times New Roman"/>
          <w:sz w:val="24"/>
          <w:szCs w:val="24"/>
        </w:rPr>
        <w:t xml:space="preserve">. The spread of </w:t>
      </w:r>
      <w:r w:rsidRPr="00CC4E5D">
        <w:rPr>
          <w:rFonts w:ascii="Times New Roman" w:hAnsi="Times New Roman" w:cs="Times New Roman"/>
          <w:sz w:val="24"/>
          <w:szCs w:val="24"/>
        </w:rPr>
        <w:t>L2/</w:t>
      </w:r>
      <w:r>
        <w:rPr>
          <w:rFonts w:ascii="Times New Roman" w:hAnsi="Times New Roman" w:cs="Times New Roman"/>
          <w:i/>
          <w:sz w:val="24"/>
          <w:szCs w:val="24"/>
        </w:rPr>
        <w:t>Beijing</w:t>
      </w:r>
      <w:r>
        <w:rPr>
          <w:rFonts w:ascii="Times New Roman" w:hAnsi="Times New Roman" w:cs="Times New Roman"/>
          <w:sz w:val="24"/>
          <w:szCs w:val="24"/>
        </w:rPr>
        <w:t xml:space="preserve"> in Malawi could also be attributed to recent influx of people of Eastern-Asian ethnic background involved in road construction and trade. Additionally, there has been an increase of Malawian business people travelling to China over the past few years. A country-wide study on the diversity of </w:t>
      </w:r>
      <w:r w:rsidRPr="00CC4E5D">
        <w:rPr>
          <w:rFonts w:ascii="Times New Roman" w:hAnsi="Times New Roman" w:cs="Times New Roman"/>
          <w:sz w:val="24"/>
          <w:szCs w:val="24"/>
        </w:rPr>
        <w:t>L2/</w:t>
      </w:r>
      <w:r w:rsidRPr="00CC4E5D">
        <w:rPr>
          <w:rFonts w:ascii="Times New Roman" w:hAnsi="Times New Roman" w:cs="Times New Roman"/>
          <w:i/>
          <w:sz w:val="24"/>
          <w:szCs w:val="24"/>
        </w:rPr>
        <w:t>Beijing</w:t>
      </w:r>
      <w:r w:rsidRPr="00CC4E5D">
        <w:rPr>
          <w:rFonts w:ascii="Times New Roman" w:hAnsi="Times New Roman" w:cs="Times New Roman"/>
          <w:sz w:val="24"/>
          <w:szCs w:val="24"/>
        </w:rPr>
        <w:t xml:space="preserve"> strain in Malawi will be needed to fully confirm the current prevalence of this lineage and its drug sensitivity profile and to monitor trends in its representation among cases of tuberculosis in Malawi in the future. In this study we have demonstrated concordance in lineage assignment of strains using LSP-PCR, SNP analysis and DNA methylation analysis. We have shown that the circulating </w:t>
      </w:r>
      <w:proofErr w:type="spellStart"/>
      <w:r w:rsidRPr="00CC4E5D">
        <w:rPr>
          <w:rFonts w:ascii="Times New Roman" w:hAnsi="Times New Roman" w:cs="Times New Roman"/>
          <w:i/>
          <w:sz w:val="24"/>
          <w:szCs w:val="24"/>
        </w:rPr>
        <w:t>Mtb</w:t>
      </w:r>
      <w:proofErr w:type="spellEnd"/>
      <w:r w:rsidRPr="00CC4E5D">
        <w:rPr>
          <w:rFonts w:ascii="Times New Roman" w:hAnsi="Times New Roman" w:cs="Times New Roman"/>
          <w:sz w:val="24"/>
          <w:szCs w:val="24"/>
        </w:rPr>
        <w:t xml:space="preserve"> strains in Blantyre, southern Malawi, are broadly similar to those previously described in northern Malawi</w:t>
      </w:r>
      <w:r w:rsidRPr="00CC4E5D">
        <w:t xml:space="preserve"> </w:t>
      </w:r>
      <w:r w:rsidRPr="00CC4E5D">
        <w:fldChar w:fldCharType="begin"/>
      </w:r>
      <w:r w:rsidRPr="00CC4E5D">
        <w:rPr>
          <w:rFonts w:ascii="Times New Roman" w:hAnsi="Times New Roman" w:cs="Times New Roman"/>
          <w:sz w:val="24"/>
          <w:szCs w:val="24"/>
        </w:rPr>
        <w:instrText>ADDIN RW.CITE{{638 Geurra-Assuncao,JA. 2015}}</w:instrText>
      </w:r>
      <w:r w:rsidRPr="00CC4E5D">
        <w:rPr>
          <w:rFonts w:ascii="Times New Roman" w:hAnsi="Times New Roman" w:cs="Times New Roman"/>
          <w:sz w:val="24"/>
          <w:szCs w:val="24"/>
        </w:rPr>
        <w:fldChar w:fldCharType="separate"/>
      </w:r>
      <w:r w:rsidRPr="00CC4E5D">
        <w:rPr>
          <w:rFonts w:ascii="Times New Roman" w:hAnsi="Times New Roman" w:cs="Times New Roman"/>
          <w:sz w:val="24"/>
          <w:szCs w:val="24"/>
        </w:rPr>
        <w:t>[13]</w:t>
      </w:r>
      <w:r w:rsidRPr="00CC4E5D">
        <w:rPr>
          <w:rFonts w:ascii="Times New Roman" w:hAnsi="Times New Roman" w:cs="Times New Roman"/>
          <w:sz w:val="24"/>
          <w:szCs w:val="24"/>
        </w:rPr>
        <w:fldChar w:fldCharType="end"/>
      </w:r>
      <w:r w:rsidR="00946A07" w:rsidRPr="00CC4E5D">
        <w:rPr>
          <w:rFonts w:ascii="Times New Roman" w:hAnsi="Times New Roman" w:cs="Times New Roman"/>
          <w:sz w:val="24"/>
          <w:szCs w:val="24"/>
        </w:rPr>
        <w:t>. The L2</w:t>
      </w:r>
      <w:r w:rsidRPr="00CC4E5D">
        <w:rPr>
          <w:rFonts w:ascii="Times New Roman" w:hAnsi="Times New Roman" w:cs="Times New Roman"/>
          <w:sz w:val="24"/>
          <w:szCs w:val="24"/>
        </w:rPr>
        <w:t xml:space="preserve"> and drug resistance remain rare in both locations, with Euro-American (L4) strains predominating. The increasing bidirectional economic migration between Malawi and China, may lead to changes in the molecular epidemiology of</w:t>
      </w:r>
      <w:r w:rsidRPr="00CC4E5D">
        <w:rPr>
          <w:rFonts w:ascii="Times New Roman" w:hAnsi="Times New Roman" w:cs="Times New Roman"/>
          <w:i/>
          <w:sz w:val="24"/>
          <w:szCs w:val="24"/>
        </w:rPr>
        <w:t xml:space="preserve"> </w:t>
      </w:r>
      <w:proofErr w:type="spellStart"/>
      <w:r w:rsidRPr="00CC4E5D">
        <w:rPr>
          <w:rFonts w:ascii="Times New Roman" w:hAnsi="Times New Roman" w:cs="Times New Roman"/>
          <w:i/>
          <w:sz w:val="24"/>
          <w:szCs w:val="24"/>
        </w:rPr>
        <w:t>Mtb</w:t>
      </w:r>
      <w:proofErr w:type="spellEnd"/>
      <w:r w:rsidRPr="00CC4E5D">
        <w:rPr>
          <w:rFonts w:ascii="Times New Roman" w:hAnsi="Times New Roman" w:cs="Times New Roman"/>
          <w:sz w:val="24"/>
          <w:szCs w:val="24"/>
        </w:rPr>
        <w:t xml:space="preserve"> in Malawi over the coming decade and this study provides a first baseline insight into the current pattern of circulating </w:t>
      </w:r>
      <w:proofErr w:type="spellStart"/>
      <w:r w:rsidRPr="00CC4E5D">
        <w:rPr>
          <w:rFonts w:ascii="Times New Roman" w:hAnsi="Times New Roman" w:cs="Times New Roman"/>
          <w:i/>
          <w:sz w:val="24"/>
          <w:szCs w:val="24"/>
        </w:rPr>
        <w:t>Mtb</w:t>
      </w:r>
      <w:proofErr w:type="spellEnd"/>
      <w:r w:rsidRPr="00CC4E5D">
        <w:rPr>
          <w:rFonts w:ascii="Times New Roman" w:hAnsi="Times New Roman" w:cs="Times New Roman"/>
          <w:sz w:val="24"/>
          <w:szCs w:val="24"/>
        </w:rPr>
        <w:t xml:space="preserve"> strains. Overall the assay used in this st</w:t>
      </w:r>
      <w:r w:rsidR="005A4245" w:rsidRPr="00CC4E5D">
        <w:rPr>
          <w:rFonts w:ascii="Times New Roman" w:hAnsi="Times New Roman" w:cs="Times New Roman"/>
          <w:sz w:val="24"/>
          <w:szCs w:val="24"/>
        </w:rPr>
        <w:t>udy did not</w:t>
      </w:r>
      <w:r w:rsidR="00BB7A26" w:rsidRPr="00CC4E5D">
        <w:rPr>
          <w:rFonts w:ascii="Times New Roman" w:hAnsi="Times New Roman" w:cs="Times New Roman"/>
          <w:sz w:val="24"/>
          <w:szCs w:val="24"/>
        </w:rPr>
        <w:t xml:space="preserve"> detect any mixed infections</w:t>
      </w:r>
      <w:r w:rsidRPr="00CC4E5D">
        <w:rPr>
          <w:rFonts w:ascii="Times New Roman" w:hAnsi="Times New Roman" w:cs="Times New Roman"/>
          <w:sz w:val="24"/>
          <w:szCs w:val="24"/>
        </w:rPr>
        <w:t>.</w:t>
      </w:r>
      <w:r w:rsidR="00BB7A26" w:rsidRPr="00CC4E5D">
        <w:rPr>
          <w:rFonts w:ascii="Times New Roman" w:hAnsi="Times New Roman" w:cs="Times New Roman"/>
          <w:sz w:val="24"/>
          <w:szCs w:val="24"/>
        </w:rPr>
        <w:t xml:space="preserve"> Presence of mixed infections would have meant overrepresentation of certain strains thereby given different results. A more robust</w:t>
      </w:r>
      <w:r w:rsidR="00601999" w:rsidRPr="00CC4E5D">
        <w:rPr>
          <w:rFonts w:ascii="Times New Roman" w:hAnsi="Times New Roman" w:cs="Times New Roman"/>
          <w:sz w:val="24"/>
          <w:szCs w:val="24"/>
        </w:rPr>
        <w:t xml:space="preserve"> method such as </w:t>
      </w:r>
      <w:r w:rsidRPr="00CC4E5D">
        <w:rPr>
          <w:rFonts w:ascii="Times New Roman" w:hAnsi="Times New Roman" w:cs="Times New Roman"/>
          <w:sz w:val="24"/>
          <w:szCs w:val="24"/>
        </w:rPr>
        <w:t xml:space="preserve">SNP </w:t>
      </w:r>
      <w:r w:rsidR="00601999" w:rsidRPr="00CC4E5D">
        <w:rPr>
          <w:rFonts w:ascii="Times New Roman" w:hAnsi="Times New Roman" w:cs="Times New Roman"/>
          <w:sz w:val="24"/>
          <w:szCs w:val="24"/>
        </w:rPr>
        <w:t xml:space="preserve">typing or </w:t>
      </w:r>
      <w:proofErr w:type="spellStart"/>
      <w:r w:rsidR="00601999" w:rsidRPr="00CC4E5D">
        <w:rPr>
          <w:rFonts w:ascii="Times New Roman" w:hAnsi="Times New Roman" w:cs="Times New Roman"/>
          <w:sz w:val="24"/>
          <w:szCs w:val="24"/>
        </w:rPr>
        <w:t>spoligo</w:t>
      </w:r>
      <w:r w:rsidRPr="00CC4E5D">
        <w:rPr>
          <w:rFonts w:ascii="Times New Roman" w:hAnsi="Times New Roman" w:cs="Times New Roman"/>
          <w:sz w:val="24"/>
          <w:szCs w:val="24"/>
        </w:rPr>
        <w:t>typing</w:t>
      </w:r>
      <w:proofErr w:type="spellEnd"/>
      <w:r w:rsidRPr="00CC4E5D">
        <w:rPr>
          <w:rFonts w:ascii="Times New Roman" w:hAnsi="Times New Roman" w:cs="Times New Roman"/>
          <w:sz w:val="24"/>
          <w:szCs w:val="24"/>
        </w:rPr>
        <w:t xml:space="preserve"> would be required to give a greater insight of the circulating strains in Blantyre.</w:t>
      </w:r>
      <w:r w:rsidR="00FF55CC">
        <w:rPr>
          <w:rFonts w:ascii="Times New Roman" w:hAnsi="Times New Roman" w:cs="Times New Roman"/>
          <w:sz w:val="24"/>
          <w:szCs w:val="24"/>
        </w:rPr>
        <w:t xml:space="preserve"> </w:t>
      </w:r>
    </w:p>
    <w:p w14:paraId="0C13ADB0" w14:textId="57C65D02" w:rsidR="001B55F7" w:rsidRPr="00A71B72" w:rsidRDefault="00E15DB1" w:rsidP="00D474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333FC544" w14:textId="208BFD30" w:rsidR="00D4742F" w:rsidRPr="00A71B72" w:rsidRDefault="00D4742F" w:rsidP="00D4742F">
      <w:pPr>
        <w:spacing w:after="0" w:line="480" w:lineRule="auto"/>
        <w:jc w:val="both"/>
        <w:rPr>
          <w:rFonts w:ascii="Times New Roman" w:hAnsi="Times New Roman" w:cs="Times New Roman"/>
          <w:b/>
          <w:sz w:val="24"/>
          <w:szCs w:val="24"/>
        </w:rPr>
      </w:pPr>
      <w:r w:rsidRPr="00A71B72">
        <w:rPr>
          <w:rFonts w:ascii="Times New Roman" w:hAnsi="Times New Roman" w:cs="Times New Roman"/>
          <w:b/>
          <w:sz w:val="24"/>
          <w:szCs w:val="24"/>
        </w:rPr>
        <w:t xml:space="preserve">Acknowledgement  </w:t>
      </w:r>
    </w:p>
    <w:p w14:paraId="2A7C154D" w14:textId="273E31EE" w:rsidR="00D4742F" w:rsidRPr="00A71B72" w:rsidRDefault="00D4742F" w:rsidP="00D4742F">
      <w:pPr>
        <w:spacing w:after="0" w:line="480" w:lineRule="auto"/>
        <w:jc w:val="both"/>
        <w:rPr>
          <w:rFonts w:ascii="Times New Roman" w:hAnsi="Times New Roman" w:cs="Times New Roman"/>
          <w:sz w:val="24"/>
          <w:szCs w:val="24"/>
        </w:rPr>
      </w:pPr>
      <w:r w:rsidRPr="00A71B72">
        <w:rPr>
          <w:rFonts w:ascii="Times New Roman" w:hAnsi="Times New Roman" w:cs="Times New Roman"/>
          <w:sz w:val="24"/>
          <w:szCs w:val="24"/>
        </w:rPr>
        <w:t>We thank the patients and guardians who participated i</w:t>
      </w:r>
      <w:r w:rsidR="00FC5C92">
        <w:rPr>
          <w:rFonts w:ascii="Times New Roman" w:hAnsi="Times New Roman" w:cs="Times New Roman"/>
          <w:sz w:val="24"/>
          <w:szCs w:val="24"/>
        </w:rPr>
        <w:t xml:space="preserve">n this study, and the staff at </w:t>
      </w:r>
      <w:r w:rsidRPr="00A71B72">
        <w:rPr>
          <w:rFonts w:ascii="Times New Roman" w:hAnsi="Times New Roman" w:cs="Times New Roman"/>
          <w:sz w:val="24"/>
          <w:szCs w:val="24"/>
        </w:rPr>
        <w:t xml:space="preserve">Queen Elizabeth Central Hospital for their assistance.  </w:t>
      </w:r>
    </w:p>
    <w:p w14:paraId="764D6087" w14:textId="77777777" w:rsidR="00D4742F" w:rsidRPr="00A71B72" w:rsidRDefault="00D4742F" w:rsidP="00D4742F">
      <w:pPr>
        <w:spacing w:after="0" w:line="480" w:lineRule="auto"/>
        <w:jc w:val="both"/>
        <w:rPr>
          <w:rFonts w:ascii="Times New Roman" w:hAnsi="Times New Roman" w:cs="Times New Roman"/>
          <w:sz w:val="24"/>
          <w:szCs w:val="24"/>
        </w:rPr>
      </w:pPr>
    </w:p>
    <w:p w14:paraId="3243A9BD" w14:textId="28F225F5" w:rsidR="00645373" w:rsidRDefault="00645373" w:rsidP="00D4742F">
      <w:pPr>
        <w:spacing w:after="0" w:line="480" w:lineRule="auto"/>
        <w:jc w:val="both"/>
        <w:rPr>
          <w:rFonts w:ascii="Times New Roman" w:hAnsi="Times New Roman" w:cs="Times New Roman"/>
          <w:sz w:val="24"/>
          <w:szCs w:val="24"/>
        </w:rPr>
      </w:pPr>
    </w:p>
    <w:p w14:paraId="08C9A1CE" w14:textId="682632E6" w:rsidR="00645373" w:rsidRDefault="00645373" w:rsidP="00D4742F">
      <w:pPr>
        <w:spacing w:after="0" w:line="480" w:lineRule="auto"/>
        <w:jc w:val="both"/>
        <w:rPr>
          <w:rFonts w:ascii="Times New Roman" w:hAnsi="Times New Roman" w:cs="Times New Roman"/>
          <w:sz w:val="24"/>
          <w:szCs w:val="24"/>
        </w:rPr>
      </w:pPr>
    </w:p>
    <w:p w14:paraId="1C7B7F71" w14:textId="1E5AD830" w:rsidR="00563680" w:rsidRDefault="00563680" w:rsidP="00D4742F">
      <w:pPr>
        <w:spacing w:after="0" w:line="480" w:lineRule="auto"/>
        <w:jc w:val="both"/>
        <w:rPr>
          <w:rFonts w:ascii="Times New Roman" w:hAnsi="Times New Roman" w:cs="Times New Roman"/>
          <w:sz w:val="24"/>
          <w:szCs w:val="24"/>
        </w:rPr>
      </w:pPr>
    </w:p>
    <w:p w14:paraId="1E2462AF" w14:textId="08CDD6CA" w:rsidR="00563680" w:rsidRDefault="00563680" w:rsidP="00D4742F">
      <w:pPr>
        <w:spacing w:after="0" w:line="480" w:lineRule="auto"/>
        <w:jc w:val="both"/>
        <w:rPr>
          <w:rFonts w:ascii="Times New Roman" w:hAnsi="Times New Roman" w:cs="Times New Roman"/>
          <w:sz w:val="24"/>
          <w:szCs w:val="24"/>
        </w:rPr>
      </w:pPr>
    </w:p>
    <w:p w14:paraId="5BB5ADCA" w14:textId="1AEC0311" w:rsidR="00563680" w:rsidRDefault="00563680" w:rsidP="00D4742F">
      <w:pPr>
        <w:spacing w:after="0" w:line="480" w:lineRule="auto"/>
        <w:jc w:val="both"/>
        <w:rPr>
          <w:rFonts w:ascii="Times New Roman" w:hAnsi="Times New Roman" w:cs="Times New Roman"/>
          <w:sz w:val="24"/>
          <w:szCs w:val="24"/>
        </w:rPr>
      </w:pPr>
    </w:p>
    <w:p w14:paraId="6B3E6F00" w14:textId="6EFD7847" w:rsidR="00935A5B" w:rsidRDefault="00935A5B" w:rsidP="00D4742F">
      <w:pPr>
        <w:spacing w:after="0" w:line="480" w:lineRule="auto"/>
        <w:jc w:val="both"/>
        <w:rPr>
          <w:rFonts w:ascii="Times New Roman" w:hAnsi="Times New Roman" w:cs="Times New Roman"/>
          <w:sz w:val="24"/>
          <w:szCs w:val="24"/>
        </w:rPr>
      </w:pPr>
    </w:p>
    <w:p w14:paraId="0CFC32A2" w14:textId="25A43E2F" w:rsidR="00776C9A" w:rsidRDefault="00776C9A" w:rsidP="00D4742F">
      <w:pPr>
        <w:spacing w:after="0" w:line="480" w:lineRule="auto"/>
        <w:jc w:val="both"/>
        <w:rPr>
          <w:rFonts w:ascii="Times New Roman" w:hAnsi="Times New Roman" w:cs="Times New Roman"/>
          <w:sz w:val="24"/>
          <w:szCs w:val="24"/>
        </w:rPr>
      </w:pPr>
    </w:p>
    <w:p w14:paraId="28F262AC" w14:textId="2A7C0C8F" w:rsidR="00776C9A" w:rsidRDefault="00776C9A" w:rsidP="00D4742F">
      <w:pPr>
        <w:spacing w:after="0" w:line="480" w:lineRule="auto"/>
        <w:jc w:val="both"/>
        <w:rPr>
          <w:rFonts w:ascii="Times New Roman" w:hAnsi="Times New Roman" w:cs="Times New Roman"/>
          <w:sz w:val="24"/>
          <w:szCs w:val="24"/>
        </w:rPr>
      </w:pPr>
    </w:p>
    <w:p w14:paraId="16C700EC" w14:textId="77777777" w:rsidR="00776C9A" w:rsidRDefault="00776C9A" w:rsidP="001B55F7">
      <w:pPr>
        <w:spacing w:after="0" w:line="480" w:lineRule="auto"/>
        <w:jc w:val="both"/>
        <w:rPr>
          <w:rFonts w:ascii="Times New Roman" w:hAnsi="Times New Roman" w:cs="Times New Roman"/>
          <w:sz w:val="24"/>
          <w:szCs w:val="24"/>
        </w:rPr>
      </w:pPr>
      <w:bookmarkStart w:id="23" w:name="__Fieldmark__938_3824898240"/>
      <w:bookmarkStart w:id="24" w:name="__Fieldmark__949_3824898240"/>
      <w:bookmarkEnd w:id="23"/>
      <w:bookmarkEnd w:id="24"/>
    </w:p>
    <w:p w14:paraId="0711EEED" w14:textId="77777777" w:rsidR="00776C9A" w:rsidRDefault="00776C9A" w:rsidP="001B55F7">
      <w:pPr>
        <w:spacing w:after="0" w:line="480" w:lineRule="auto"/>
        <w:jc w:val="both"/>
        <w:rPr>
          <w:rFonts w:ascii="Times New Roman" w:hAnsi="Times New Roman" w:cs="Times New Roman"/>
          <w:sz w:val="24"/>
          <w:szCs w:val="24"/>
        </w:rPr>
      </w:pPr>
    </w:p>
    <w:p w14:paraId="5AB1310D" w14:textId="77777777" w:rsidR="00776C9A" w:rsidRDefault="00776C9A" w:rsidP="001B55F7">
      <w:pPr>
        <w:spacing w:after="0" w:line="480" w:lineRule="auto"/>
        <w:jc w:val="both"/>
        <w:rPr>
          <w:rFonts w:ascii="Times New Roman" w:hAnsi="Times New Roman" w:cs="Times New Roman"/>
          <w:sz w:val="24"/>
          <w:szCs w:val="24"/>
        </w:rPr>
      </w:pPr>
    </w:p>
    <w:p w14:paraId="4C2C9B29" w14:textId="77777777" w:rsidR="00776C9A" w:rsidRDefault="00776C9A" w:rsidP="001B55F7">
      <w:pPr>
        <w:spacing w:after="0" w:line="480" w:lineRule="auto"/>
        <w:jc w:val="both"/>
        <w:rPr>
          <w:rFonts w:ascii="Times New Roman" w:hAnsi="Times New Roman" w:cs="Times New Roman"/>
          <w:sz w:val="24"/>
          <w:szCs w:val="24"/>
        </w:rPr>
      </w:pPr>
    </w:p>
    <w:p w14:paraId="2CEFDA0F" w14:textId="77777777" w:rsidR="00776C9A" w:rsidRDefault="00776C9A" w:rsidP="001B55F7">
      <w:pPr>
        <w:spacing w:after="0" w:line="480" w:lineRule="auto"/>
        <w:jc w:val="both"/>
        <w:rPr>
          <w:rFonts w:ascii="Times New Roman" w:hAnsi="Times New Roman" w:cs="Times New Roman"/>
          <w:sz w:val="24"/>
          <w:szCs w:val="24"/>
        </w:rPr>
      </w:pPr>
    </w:p>
    <w:p w14:paraId="22BB4186" w14:textId="77777777" w:rsidR="00776C9A" w:rsidRDefault="00776C9A" w:rsidP="001B55F7">
      <w:pPr>
        <w:spacing w:after="0" w:line="480" w:lineRule="auto"/>
        <w:jc w:val="both"/>
        <w:rPr>
          <w:rFonts w:ascii="Times New Roman" w:hAnsi="Times New Roman" w:cs="Times New Roman"/>
          <w:sz w:val="24"/>
          <w:szCs w:val="24"/>
        </w:rPr>
      </w:pPr>
    </w:p>
    <w:p w14:paraId="552CE80F" w14:textId="77777777" w:rsidR="00776C9A" w:rsidRDefault="00776C9A" w:rsidP="001B55F7">
      <w:pPr>
        <w:spacing w:after="0" w:line="480" w:lineRule="auto"/>
        <w:jc w:val="both"/>
        <w:rPr>
          <w:rFonts w:ascii="Times New Roman" w:hAnsi="Times New Roman" w:cs="Times New Roman"/>
          <w:sz w:val="24"/>
          <w:szCs w:val="24"/>
        </w:rPr>
      </w:pPr>
    </w:p>
    <w:p w14:paraId="1D4DE0C1" w14:textId="77777777" w:rsidR="00776C9A" w:rsidRDefault="00776C9A" w:rsidP="001B55F7">
      <w:pPr>
        <w:spacing w:after="0" w:line="480" w:lineRule="auto"/>
        <w:jc w:val="both"/>
        <w:rPr>
          <w:rFonts w:ascii="Times New Roman" w:hAnsi="Times New Roman" w:cs="Times New Roman"/>
          <w:sz w:val="24"/>
          <w:szCs w:val="24"/>
        </w:rPr>
      </w:pPr>
    </w:p>
    <w:p w14:paraId="31EBDFA0" w14:textId="77777777" w:rsidR="00776C9A" w:rsidRDefault="00776C9A" w:rsidP="001B55F7">
      <w:pPr>
        <w:spacing w:after="0" w:line="480" w:lineRule="auto"/>
        <w:jc w:val="both"/>
        <w:rPr>
          <w:rFonts w:ascii="Times New Roman" w:hAnsi="Times New Roman" w:cs="Times New Roman"/>
          <w:sz w:val="24"/>
          <w:szCs w:val="24"/>
        </w:rPr>
      </w:pPr>
    </w:p>
    <w:p w14:paraId="222E4DF5" w14:textId="77777777" w:rsidR="00776C9A" w:rsidRDefault="00776C9A" w:rsidP="001B55F7">
      <w:pPr>
        <w:spacing w:after="0" w:line="480" w:lineRule="auto"/>
        <w:jc w:val="both"/>
        <w:rPr>
          <w:rFonts w:ascii="Times New Roman" w:hAnsi="Times New Roman" w:cs="Times New Roman"/>
          <w:sz w:val="24"/>
          <w:szCs w:val="24"/>
        </w:rPr>
      </w:pPr>
    </w:p>
    <w:p w14:paraId="09EBBFCE" w14:textId="77777777" w:rsidR="00776C9A" w:rsidRDefault="00776C9A" w:rsidP="001B55F7">
      <w:pPr>
        <w:spacing w:after="0" w:line="480" w:lineRule="auto"/>
        <w:jc w:val="both"/>
        <w:rPr>
          <w:rFonts w:ascii="Times New Roman" w:hAnsi="Times New Roman" w:cs="Times New Roman"/>
          <w:sz w:val="24"/>
          <w:szCs w:val="24"/>
        </w:rPr>
      </w:pPr>
    </w:p>
    <w:p w14:paraId="55F7C5BB" w14:textId="30175384" w:rsidR="00AD2D10" w:rsidRDefault="00645373" w:rsidP="001B55F7">
      <w:pPr>
        <w:spacing w:after="0" w:line="480" w:lineRule="auto"/>
        <w:jc w:val="both"/>
        <w:rPr>
          <w:rFonts w:eastAsiaTheme="minorEastAsia"/>
          <w:b/>
        </w:rPr>
      </w:pPr>
      <w:r>
        <w:rPr>
          <w:rFonts w:ascii="Times New Roman" w:hAnsi="Times New Roman" w:cs="Times New Roman"/>
          <w:b/>
          <w:sz w:val="24"/>
          <w:szCs w:val="24"/>
        </w:rPr>
        <w:lastRenderedPageBreak/>
        <w:t xml:space="preserve">5. </w:t>
      </w:r>
      <w:r w:rsidRPr="00645373">
        <w:rPr>
          <w:rFonts w:ascii="Times New Roman" w:hAnsi="Times New Roman" w:cs="Times New Roman"/>
          <w:b/>
          <w:sz w:val="24"/>
          <w:szCs w:val="24"/>
        </w:rPr>
        <w:t>Reference</w:t>
      </w:r>
      <w:r w:rsidR="00217A8A">
        <w:rPr>
          <w:rFonts w:eastAsiaTheme="minorEastAsia"/>
          <w:b/>
        </w:rPr>
        <w:t>s</w:t>
      </w:r>
    </w:p>
    <w:p w14:paraId="56AA3495" w14:textId="1A532C23" w:rsidR="0030154B" w:rsidRPr="0030154B" w:rsidRDefault="00C94272">
      <w:pPr>
        <w:pStyle w:val="NormalWeb"/>
      </w:pPr>
      <w:r>
        <w:rPr>
          <w:b/>
        </w:rPr>
        <w:fldChar w:fldCharType="begin"/>
      </w:r>
      <w:r w:rsidR="0030154B">
        <w:rPr>
          <w:b/>
        </w:rPr>
        <w:instrText>ADDIN RW.BIB</w:instrText>
      </w:r>
      <w:r>
        <w:rPr>
          <w:b/>
        </w:rPr>
        <w:fldChar w:fldCharType="separate"/>
      </w:r>
      <w:r w:rsidR="0030154B" w:rsidRPr="0030154B">
        <w:t>[1] World Health Organization. Global Tuberculosis Report 2018.</w:t>
      </w:r>
    </w:p>
    <w:p w14:paraId="5AB02F57" w14:textId="77777777" w:rsidR="0030154B" w:rsidRPr="0030154B" w:rsidRDefault="0030154B">
      <w:pPr>
        <w:pStyle w:val="NormalWeb"/>
      </w:pPr>
      <w:r w:rsidRPr="0030154B">
        <w:t>[2] Abdul-Aziz M, Tsolaki AG. Mycobacterium Tuberculosis: Innate Immune Recognition and Persistence. In: Kishore U, Nayak A, editors. Microbial Pathogenesis:Infection and Immunity, London: LandesBioscience; 2013, p. 63-82.</w:t>
      </w:r>
    </w:p>
    <w:p w14:paraId="3414F612" w14:textId="77777777" w:rsidR="0030154B" w:rsidRPr="0030154B" w:rsidRDefault="0030154B">
      <w:pPr>
        <w:pStyle w:val="NormalWeb"/>
      </w:pPr>
      <w:r w:rsidRPr="0030154B">
        <w:t>[3] Zumla A, Raviglione M, Hafner R, Fordham vR. Tuberculosis. N Engl J Med 2013;368:745-55. 10.1056/NEJMra1200894.</w:t>
      </w:r>
    </w:p>
    <w:p w14:paraId="2330E5BC" w14:textId="77777777" w:rsidR="0030154B" w:rsidRPr="0030154B" w:rsidRDefault="0030154B">
      <w:pPr>
        <w:pStyle w:val="NormalWeb"/>
      </w:pPr>
      <w:r w:rsidRPr="0030154B">
        <w:t>[4] World Health Organization. Tuberculosis Global Report 2017.</w:t>
      </w:r>
    </w:p>
    <w:p w14:paraId="25EA24EE" w14:textId="77777777" w:rsidR="0030154B" w:rsidRPr="0030154B" w:rsidRDefault="0030154B">
      <w:pPr>
        <w:pStyle w:val="NormalWeb"/>
      </w:pPr>
      <w:r w:rsidRPr="0030154B">
        <w:t>[5] World Health Organization. Tuberculosis Global Report 2016.</w:t>
      </w:r>
    </w:p>
    <w:p w14:paraId="22978AD1" w14:textId="77777777" w:rsidR="0030154B" w:rsidRPr="0030154B" w:rsidRDefault="0030154B">
      <w:pPr>
        <w:pStyle w:val="NormalWeb"/>
      </w:pPr>
      <w:r w:rsidRPr="0030154B">
        <w:t>[6] National Statistical Office. 2018 Malawi Population and Housing Census 2018.</w:t>
      </w:r>
    </w:p>
    <w:p w14:paraId="2AB52AED" w14:textId="77777777" w:rsidR="0030154B" w:rsidRPr="0030154B" w:rsidRDefault="0030154B">
      <w:pPr>
        <w:pStyle w:val="NormalWeb"/>
      </w:pPr>
      <w:r w:rsidRPr="0030154B">
        <w:t>[7] United Nations Development Program. Human Development Report 2016.</w:t>
      </w:r>
    </w:p>
    <w:p w14:paraId="033C8604" w14:textId="77777777" w:rsidR="0030154B" w:rsidRPr="0030154B" w:rsidRDefault="0030154B">
      <w:pPr>
        <w:pStyle w:val="NormalWeb"/>
      </w:pPr>
      <w:r w:rsidRPr="0030154B">
        <w:t>[8] Glynn J, Alghamdi S, McNerney R, Ndhlovu R, Munthali L, Houben R et al. Changes in Mycobacterium tuberculsosis genotype families over 20 years in a population-based study in Northern Malawi. PloS One 2010;5.</w:t>
      </w:r>
    </w:p>
    <w:p w14:paraId="43EDF89B" w14:textId="77777777" w:rsidR="0030154B" w:rsidRPr="0030154B" w:rsidRDefault="0030154B">
      <w:pPr>
        <w:pStyle w:val="NormalWeb"/>
      </w:pPr>
      <w:r w:rsidRPr="0030154B">
        <w:t>[9] Glynn JR, Crampin AC, Traore H, Yates MD, Mwaungulu FD, Ngwira BM et al. Mycobacterium tuberculosis Beijing genotype, northern Malawi. Emerg Infect Dis 2005;11:150-3. 10.3201/eid1101.040869 [doi].</w:t>
      </w:r>
    </w:p>
    <w:p w14:paraId="1B673226" w14:textId="77777777" w:rsidR="0030154B" w:rsidRPr="0030154B" w:rsidRDefault="0030154B">
      <w:pPr>
        <w:pStyle w:val="NormalWeb"/>
      </w:pPr>
      <w:r w:rsidRPr="0030154B">
        <w:t>[10] UN-HABITAT. Malawi:Blantyre Urban Profile 2011.</w:t>
      </w:r>
    </w:p>
    <w:p w14:paraId="60FB8C22" w14:textId="77777777" w:rsidR="0030154B" w:rsidRPr="0030154B" w:rsidRDefault="0030154B">
      <w:pPr>
        <w:pStyle w:val="NormalWeb"/>
      </w:pPr>
      <w:r w:rsidRPr="0030154B">
        <w:t>[11] Sloan DJ, Mwandumba HC, Garton NJ, Khoo SH, Butterworth AE, Allain TJ et al. Pharmacodynamic Modeling of Bacillary Elimination Rates and Detection of Bacterial Lipid Bodies in Sputum to Predict and Understand Outcomes in Treatment of Pulmonary Tuberculosis. Clin Infect Dis 2015;61:1-8. 10.1093/cid/civ195 [doi].</w:t>
      </w:r>
    </w:p>
    <w:p w14:paraId="2D3BD443" w14:textId="77777777" w:rsidR="0030154B" w:rsidRPr="0030154B" w:rsidRDefault="0030154B">
      <w:pPr>
        <w:pStyle w:val="NormalWeb"/>
      </w:pPr>
      <w:r w:rsidRPr="0030154B">
        <w:t>[12] Somerville W, Thibert L, Schwartzman K, Behr MA. Extraction of Mycobacterium tuberculosis DNA: a Question of Containment. Journal of Clinical Microbiology 2005;43:2996-7. 10.1128/JCM.43.6.2996-2997.2005.</w:t>
      </w:r>
    </w:p>
    <w:p w14:paraId="6B4AD4FF" w14:textId="77777777" w:rsidR="0030154B" w:rsidRPr="0030154B" w:rsidRDefault="0030154B">
      <w:pPr>
        <w:pStyle w:val="NormalWeb"/>
      </w:pPr>
      <w:r w:rsidRPr="0030154B">
        <w:t>[13] Geurra-Assuncao J, Crampin A, Houben R, Mzembe T, Mallad K, Coll F et al. Large-scale whole  genome sequencing of M.tuberculosis provides insights into transmission in a high prevalence area. Elife 2015;3:1-17.</w:t>
      </w:r>
    </w:p>
    <w:p w14:paraId="30DA1F7E" w14:textId="77777777" w:rsidR="0030154B" w:rsidRPr="0030154B" w:rsidRDefault="0030154B">
      <w:pPr>
        <w:pStyle w:val="NormalWeb"/>
      </w:pPr>
      <w:r w:rsidRPr="0030154B">
        <w:t>[14] Cowley D, Govender D, February B, Wolfe M, Steyn L, Evans J et al. Recent and rapid emergence of W-Beijing strains of Mycobacterium tuberculosis in Cape Town, South Africa. Clin Infect Dis 2008;47:1252-9. 10.1086/592575 [doi].</w:t>
      </w:r>
    </w:p>
    <w:p w14:paraId="3AF6EB22" w14:textId="77777777" w:rsidR="0030154B" w:rsidRPr="0030154B" w:rsidRDefault="0030154B">
      <w:pPr>
        <w:pStyle w:val="NormalWeb"/>
      </w:pPr>
      <w:r w:rsidRPr="0030154B">
        <w:lastRenderedPageBreak/>
        <w:t>[15] Mulenga C, Shamputa IC, Mwakazanga D, Kapata N, Portaels F, Rigouts L. Diversity of Mycobacterium tuberculosis genotypes circulating in Ndola, Zambia. BMC Infect Dis 2010;10:177,2334-10-177. 10.1186/1471-2334-10-177 [doi].</w:t>
      </w:r>
    </w:p>
    <w:p w14:paraId="2DA74055" w14:textId="77777777" w:rsidR="0030154B" w:rsidRPr="0030154B" w:rsidRDefault="0030154B">
      <w:pPr>
        <w:pStyle w:val="NormalWeb"/>
      </w:pPr>
      <w:r w:rsidRPr="0030154B">
        <w:t>[16] Viegas SO, Machado A, Groenheit R, Ghebremichael S, Pennhag A, Gudo PS et al. Mycobacterium tuberculosis Beijing genotype is associated with HIV infection in Mozambique. PLoS One 2013;8:e71999. 10.1371/journal.pone.0071999 [doi].</w:t>
      </w:r>
    </w:p>
    <w:p w14:paraId="045BD393" w14:textId="77777777" w:rsidR="0030154B" w:rsidRPr="0030154B" w:rsidRDefault="0030154B">
      <w:pPr>
        <w:pStyle w:val="NormalWeb"/>
      </w:pPr>
      <w:r w:rsidRPr="0030154B">
        <w:t>[17] Chaisson MJ, Tesler G. Mapping single molecule sequencing reads using basic local alignment with successive refinement (BLASR): application and theory. BMC Bioinformatics 2012;13:238,2105-13-238. 10.1186/1471-2105-13-238 [doi].</w:t>
      </w:r>
    </w:p>
    <w:p w14:paraId="51D067F2" w14:textId="77777777" w:rsidR="0030154B" w:rsidRPr="0030154B" w:rsidRDefault="0030154B">
      <w:pPr>
        <w:pStyle w:val="NormalWeb"/>
      </w:pPr>
      <w:r w:rsidRPr="0030154B">
        <w:t>[18] Stamatakis A. RAxML version 8: a tool for phylogenetic analysis and post-analysis of large phylogenies. Bioinformatics 2014;30:1312-3. 10.1093/bioinformatics/btu033 [doi].</w:t>
      </w:r>
    </w:p>
    <w:p w14:paraId="43309BEF" w14:textId="77777777" w:rsidR="0030154B" w:rsidRPr="0030154B" w:rsidRDefault="0030154B">
      <w:pPr>
        <w:pStyle w:val="NormalWeb"/>
      </w:pPr>
      <w:r w:rsidRPr="0030154B">
        <w:t>[19] Cole ST, Brosch R, Parkhill J, Garnier T, Churcher C, Harris D et al. Deciphering the biology of Mycobacterium tuberculosis from the complete genome sequence. Nature 1998;393:537-44. 10.1038/31159 [doi].</w:t>
      </w:r>
    </w:p>
    <w:p w14:paraId="3ADB04AE" w14:textId="77777777" w:rsidR="0030154B" w:rsidRPr="0030154B" w:rsidRDefault="0030154B">
      <w:pPr>
        <w:pStyle w:val="NormalWeb"/>
      </w:pPr>
      <w:r w:rsidRPr="0030154B">
        <w:t>[20] Gagneux S, DeRiemer K, Van T, Kato-Maeda M, de Jong BC, Narayanan S et al. Variable host-pathogen compatibility in Mycobacterium tuberculosis. Proc Natl Acad Sci U S A 2006;103:2869-73. 0511240103 [pii].</w:t>
      </w:r>
    </w:p>
    <w:p w14:paraId="7F4F4D6A" w14:textId="77777777" w:rsidR="0030154B" w:rsidRPr="0030154B" w:rsidRDefault="0030154B">
      <w:pPr>
        <w:pStyle w:val="NormalWeb"/>
      </w:pPr>
      <w:r w:rsidRPr="0030154B">
        <w:t>[21] Phelan J, de Sessions PF, Tientcheu L, Perdigao J, Machado D, Hasan R et al. Methylation in Mycobacterium tuberculosis is lineage specific with associated mutations present globally. Sci Rep 2018;8:160,017-18188-y. 10.1038/s41598-017-18188-y [doi].</w:t>
      </w:r>
    </w:p>
    <w:p w14:paraId="2059E348" w14:textId="77777777" w:rsidR="0030154B" w:rsidRPr="0030154B" w:rsidRDefault="0030154B">
      <w:pPr>
        <w:pStyle w:val="NormalWeb"/>
      </w:pPr>
      <w:r w:rsidRPr="0030154B">
        <w:t>[22] Rindi L, Medici C, Bimbi N, Buzzigoli A, Lari N, Garzelli C. Genomic variability of Mycobacterium tuberculosis strains of the Euro-American lineage based on large sequence deletions and 15-locus MIRU-VNTR polymorphism. PLoS One 2014;9:e107150. 10.1371/journal.pone.0107150 [doi].</w:t>
      </w:r>
    </w:p>
    <w:p w14:paraId="3370F9BA" w14:textId="77777777" w:rsidR="0030154B" w:rsidRPr="0030154B" w:rsidRDefault="0030154B">
      <w:pPr>
        <w:pStyle w:val="NormalWeb"/>
      </w:pPr>
      <w:r w:rsidRPr="0030154B">
        <w:t>[23] Stucki D, Malla B, Hostettler S, Huna T, Feldmann J, Yeboah-Manu D et al. Two new rapid SNP-typing methods for classifying Mycobacterium tuberculosis complex into the main phylogenetic lineages. PLoS One 2012;7:e41253. 10.1371/journal.pone.0041253 [doi].</w:t>
      </w:r>
    </w:p>
    <w:p w14:paraId="102933BC" w14:textId="77777777" w:rsidR="0030154B" w:rsidRPr="0030154B" w:rsidRDefault="0030154B">
      <w:pPr>
        <w:pStyle w:val="NormalWeb"/>
      </w:pPr>
      <w:r w:rsidRPr="0030154B">
        <w:t>[24] Marmiesse M, Brodin P, Buchrieser C, Gutierrez C, Simoes N, Vincent V et al. Macro-array and bioinformatic analyses reveal mycobacterial 'core' genes, variation in the ESAT-6 gene family and new phylogenetic markers for the Mycobacterium tuberculosis complex. Microbiology 2004;150:483-96. 10.1099/mic.0.26662-0 [doi].</w:t>
      </w:r>
    </w:p>
    <w:p w14:paraId="17B25AA3" w14:textId="77777777" w:rsidR="0030154B" w:rsidRPr="0030154B" w:rsidRDefault="0030154B">
      <w:pPr>
        <w:pStyle w:val="NormalWeb"/>
      </w:pPr>
      <w:r w:rsidRPr="0030154B">
        <w:t>[25] Constant P, Perez E, Malaga W, Laneelle M, Saurel O, Daffe M et al. Role of pks15/1 gene in the Biosynthesis of Phenoglycolipids in the Mycobacterium tuberculosis complex.</w:t>
      </w:r>
      <w:r w:rsidRPr="0030154B">
        <w:br/>
        <w:t>EVIDENCE THAT ALL STRAINS SYNTHESIZE GLYCOSYLATED p-HYDROXYBENZOIC METHYL ESTERS AND THAT STRAINS DEVOID OF PHENOLGLYCOLIPIDS HABOUR A FRAMESHIFT MUTATION IN THE pks15/1 GENE 2002;227:38148-58.</w:t>
      </w:r>
    </w:p>
    <w:p w14:paraId="304BE08E" w14:textId="77777777" w:rsidR="0030154B" w:rsidRPr="0030154B" w:rsidRDefault="0030154B">
      <w:pPr>
        <w:pStyle w:val="NormalWeb"/>
      </w:pPr>
      <w:r w:rsidRPr="0030154B">
        <w:lastRenderedPageBreak/>
        <w:t>[26] Zhu L, Zhong J, Jia X, Liu G, Kang Y, Dong M et al. Precision methylome characterization of Mycobacterium tuberculosis complex (MTBC) using PacBio single-molecule real-time (SMRT) technology. Nucleic Acids Research 2015;44:730-43. 10.1093/nar/gkv1498.</w:t>
      </w:r>
    </w:p>
    <w:p w14:paraId="69F26A0C" w14:textId="77777777" w:rsidR="0030154B" w:rsidRPr="0030154B" w:rsidRDefault="0030154B">
      <w:pPr>
        <w:pStyle w:val="NormalWeb"/>
      </w:pPr>
      <w:r w:rsidRPr="0030154B">
        <w:t>[27] Duarte TA, Nery JS, Boechat N, Pereira SM, Simonsen V, Oliveira M et al. A systematic review of East African-Indian family of Mycobacterium tuberculosis in Brazil. Braz J Infect Dis 2017;21:317-24. S1413-8670(16)30547-5 [pii].</w:t>
      </w:r>
    </w:p>
    <w:p w14:paraId="13DB2C9F" w14:textId="77777777" w:rsidR="0030154B" w:rsidRPr="0030154B" w:rsidRDefault="0030154B">
      <w:pPr>
        <w:pStyle w:val="NormalWeb"/>
      </w:pPr>
      <w:r w:rsidRPr="0030154B">
        <w:t>[28] Stavrum R, Mphahlele M, Ovreas K, Muthivhi T, Fourie PB, Weyer K et al. High diversity of Mycobacterium tuberculosis genotypes in South Africa and preponderance of mixed infections among ST53 isolates. J Clin Microbiol 2009;47:1848-56. 10.1128/JCM.02167-08 [doi].</w:t>
      </w:r>
    </w:p>
    <w:p w14:paraId="5A4B9691" w14:textId="77777777" w:rsidR="0030154B" w:rsidRPr="0030154B" w:rsidRDefault="0030154B">
      <w:pPr>
        <w:pStyle w:val="NormalWeb"/>
      </w:pPr>
      <w:r w:rsidRPr="0030154B">
        <w:t>[29] Ribeiro SC, Gomes LL, Amaral EP, Andrade MR, Almeida FM, Rezende AL et al. Mycobacterium tuberculosis strains of the modern sublineage of the Beijing family are more likely to display increased virulence than strains of the ancient sublineage. J Clin Microbiol 2014;52:2615-24. 10.1128/JCM.00498-14 [doi].</w:t>
      </w:r>
    </w:p>
    <w:p w14:paraId="20DC2B78" w14:textId="77777777" w:rsidR="0030154B" w:rsidRPr="0030154B" w:rsidRDefault="0030154B">
      <w:pPr>
        <w:pStyle w:val="NormalWeb"/>
      </w:pPr>
      <w:r w:rsidRPr="0030154B">
        <w:t>[30] Shell SS, Prestwich EG, Baek SH, Shah RR, Sassetti CM, Dedon PC et al. DNA methylation impacts gene expression and ensures hypoxic survival of Mycobacterium tuberculosis. PLoS Pathog 2013;9:e1003419. 10.1371/journal.ppat.1003419 [doi].</w:t>
      </w:r>
    </w:p>
    <w:p w14:paraId="397C588F" w14:textId="77777777" w:rsidR="0030154B" w:rsidRPr="0030154B" w:rsidRDefault="0030154B">
      <w:pPr>
        <w:pStyle w:val="NormalWeb"/>
      </w:pPr>
      <w:r w:rsidRPr="0030154B">
        <w:t>[31] Middelkoop K, Bekker L, Mathema B, Shashkina E, Kurepina N, Whitelaw A et al. Molecular Epidemiology of Mycobacterium tuberculosis in a South African Community with High HIV Prevalence. Journal of Infectious Diseases 2009;200:1207-11.</w:t>
      </w:r>
    </w:p>
    <w:p w14:paraId="4EC08341" w14:textId="03A48494" w:rsidR="00A9543A" w:rsidRDefault="0030154B" w:rsidP="001B55F7">
      <w:pPr>
        <w:spacing w:after="0" w:line="480" w:lineRule="auto"/>
        <w:jc w:val="both"/>
        <w:rPr>
          <w:rFonts w:ascii="Times New Roman" w:hAnsi="Times New Roman" w:cs="Times New Roman"/>
          <w:b/>
          <w:sz w:val="24"/>
          <w:szCs w:val="24"/>
        </w:rPr>
      </w:pPr>
      <w:r w:rsidRPr="001B55F7">
        <w:rPr>
          <w:rFonts w:ascii="Times New Roman" w:eastAsia="Times New Roman" w:hAnsi="Times New Roman" w:cs="Times New Roman"/>
          <w:sz w:val="24"/>
        </w:rPr>
        <w:t> </w:t>
      </w:r>
      <w:r w:rsidR="00C94272">
        <w:rPr>
          <w:rFonts w:ascii="Times New Roman" w:hAnsi="Times New Roman" w:cs="Times New Roman"/>
          <w:b/>
          <w:sz w:val="24"/>
          <w:szCs w:val="24"/>
        </w:rPr>
        <w:fldChar w:fldCharType="end"/>
      </w:r>
    </w:p>
    <w:p w14:paraId="5BFD7280" w14:textId="46187B42" w:rsidR="00C25044" w:rsidRDefault="00C25044" w:rsidP="00FF55CC">
      <w:pPr>
        <w:spacing w:after="0" w:line="480" w:lineRule="auto"/>
        <w:jc w:val="both"/>
        <w:rPr>
          <w:rFonts w:ascii="Times New Roman" w:hAnsi="Times New Roman" w:cs="Times New Roman"/>
          <w:b/>
          <w:sz w:val="24"/>
          <w:szCs w:val="24"/>
        </w:rPr>
      </w:pPr>
    </w:p>
    <w:p w14:paraId="343D69E5" w14:textId="6A3D46D5" w:rsidR="00C25044" w:rsidRDefault="00C25044" w:rsidP="00FF55CC">
      <w:pPr>
        <w:spacing w:after="0" w:line="480" w:lineRule="auto"/>
        <w:jc w:val="both"/>
        <w:rPr>
          <w:rFonts w:ascii="Times New Roman" w:hAnsi="Times New Roman" w:cs="Times New Roman"/>
          <w:b/>
          <w:sz w:val="24"/>
          <w:szCs w:val="24"/>
        </w:rPr>
      </w:pPr>
    </w:p>
    <w:p w14:paraId="4BD33DC8" w14:textId="2A65D3F8" w:rsidR="00C25044" w:rsidRDefault="00C25044" w:rsidP="00FF55CC">
      <w:pPr>
        <w:spacing w:after="0" w:line="480" w:lineRule="auto"/>
        <w:jc w:val="both"/>
        <w:rPr>
          <w:rFonts w:ascii="Times New Roman" w:hAnsi="Times New Roman" w:cs="Times New Roman"/>
          <w:b/>
          <w:sz w:val="24"/>
          <w:szCs w:val="24"/>
        </w:rPr>
      </w:pPr>
    </w:p>
    <w:p w14:paraId="1F8198E1" w14:textId="44CB13AC" w:rsidR="00C25044" w:rsidRDefault="00C25044" w:rsidP="00FF55CC">
      <w:pPr>
        <w:spacing w:after="0" w:line="480" w:lineRule="auto"/>
        <w:jc w:val="both"/>
        <w:rPr>
          <w:rFonts w:ascii="Times New Roman" w:hAnsi="Times New Roman" w:cs="Times New Roman"/>
          <w:b/>
          <w:sz w:val="24"/>
          <w:szCs w:val="24"/>
        </w:rPr>
      </w:pPr>
    </w:p>
    <w:p w14:paraId="3DBE83CD" w14:textId="635850BD" w:rsidR="00C25044" w:rsidRDefault="00C25044" w:rsidP="00FF55CC">
      <w:pPr>
        <w:spacing w:after="0" w:line="480" w:lineRule="auto"/>
        <w:jc w:val="both"/>
        <w:rPr>
          <w:rFonts w:ascii="Times New Roman" w:hAnsi="Times New Roman" w:cs="Times New Roman"/>
          <w:b/>
          <w:sz w:val="24"/>
          <w:szCs w:val="24"/>
        </w:rPr>
      </w:pPr>
    </w:p>
    <w:p w14:paraId="4E1E57FF" w14:textId="4DE0D21D" w:rsidR="00C25044" w:rsidRDefault="00C25044" w:rsidP="00FF55CC">
      <w:pPr>
        <w:spacing w:after="0" w:line="480" w:lineRule="auto"/>
        <w:jc w:val="both"/>
        <w:rPr>
          <w:rFonts w:ascii="Times New Roman" w:hAnsi="Times New Roman" w:cs="Times New Roman"/>
          <w:b/>
          <w:sz w:val="24"/>
          <w:szCs w:val="24"/>
        </w:rPr>
      </w:pPr>
    </w:p>
    <w:p w14:paraId="44E97255" w14:textId="6C93A7AD" w:rsidR="00C25044" w:rsidRDefault="00C25044" w:rsidP="00FF55CC">
      <w:pPr>
        <w:spacing w:after="0" w:line="480" w:lineRule="auto"/>
        <w:jc w:val="both"/>
        <w:rPr>
          <w:rFonts w:ascii="Times New Roman" w:hAnsi="Times New Roman" w:cs="Times New Roman"/>
          <w:b/>
          <w:sz w:val="24"/>
          <w:szCs w:val="24"/>
        </w:rPr>
      </w:pPr>
    </w:p>
    <w:p w14:paraId="77949400" w14:textId="4304C830" w:rsidR="00C25044" w:rsidRDefault="00C25044" w:rsidP="00FF55CC">
      <w:pPr>
        <w:spacing w:after="0" w:line="480" w:lineRule="auto"/>
        <w:jc w:val="both"/>
        <w:rPr>
          <w:rFonts w:ascii="Times New Roman" w:hAnsi="Times New Roman" w:cs="Times New Roman"/>
          <w:b/>
          <w:sz w:val="24"/>
          <w:szCs w:val="24"/>
        </w:rPr>
      </w:pPr>
    </w:p>
    <w:p w14:paraId="2980B095" w14:textId="7D6845ED" w:rsidR="00C25044" w:rsidRDefault="00C25044" w:rsidP="00FF55CC">
      <w:pPr>
        <w:spacing w:after="0" w:line="480" w:lineRule="auto"/>
        <w:jc w:val="both"/>
        <w:rPr>
          <w:rFonts w:ascii="Times New Roman" w:hAnsi="Times New Roman" w:cs="Times New Roman"/>
          <w:b/>
          <w:sz w:val="24"/>
          <w:szCs w:val="24"/>
        </w:rPr>
      </w:pPr>
    </w:p>
    <w:p w14:paraId="3754801A" w14:textId="1741204F" w:rsidR="000075A1" w:rsidRDefault="000075A1" w:rsidP="00E10A20">
      <w:pPr>
        <w:rPr>
          <w:rFonts w:ascii="Times New Roman" w:hAnsi="Times New Roman" w:cs="Times New Roman"/>
          <w:sz w:val="24"/>
          <w:szCs w:val="24"/>
        </w:rPr>
      </w:pPr>
    </w:p>
    <w:p w14:paraId="3AB2CCA7" w14:textId="77777777" w:rsidR="001D024D" w:rsidRDefault="001D024D" w:rsidP="00EC134F">
      <w:pPr>
        <w:spacing w:after="0" w:line="480" w:lineRule="auto"/>
        <w:jc w:val="both"/>
        <w:rPr>
          <w:rFonts w:ascii="Times New Roman" w:hAnsi="Times New Roman" w:cs="Times New Roman"/>
          <w:sz w:val="24"/>
          <w:szCs w:val="24"/>
        </w:rPr>
      </w:pPr>
    </w:p>
    <w:p w14:paraId="22110B83" w14:textId="710719BF" w:rsidR="00AF0116" w:rsidRPr="00AF0116" w:rsidRDefault="00AF0116" w:rsidP="00AF0116">
      <w:pPr>
        <w:tabs>
          <w:tab w:val="left" w:pos="2115"/>
        </w:tabs>
        <w:rPr>
          <w:rFonts w:ascii="Times New Roman" w:hAnsi="Times New Roman" w:cs="Times New Roman"/>
          <w:sz w:val="24"/>
          <w:szCs w:val="24"/>
        </w:rPr>
      </w:pPr>
    </w:p>
    <w:sectPr w:rsidR="00AF0116" w:rsidRPr="00AF0116" w:rsidSect="00CE277E">
      <w:headerReference w:type="default" r:id="rId13"/>
      <w:footerReference w:type="defaul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FF5B9" w14:textId="77777777" w:rsidR="00C41538" w:rsidRDefault="00C41538" w:rsidP="00937E6B">
      <w:pPr>
        <w:spacing w:after="0" w:line="240" w:lineRule="auto"/>
      </w:pPr>
      <w:r>
        <w:separator/>
      </w:r>
    </w:p>
  </w:endnote>
  <w:endnote w:type="continuationSeparator" w:id="0">
    <w:p w14:paraId="3BCE44F3" w14:textId="77777777" w:rsidR="00C41538" w:rsidRDefault="00C41538" w:rsidP="0093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319563"/>
      <w:docPartObj>
        <w:docPartGallery w:val="Page Numbers (Bottom of Page)"/>
        <w:docPartUnique/>
      </w:docPartObj>
    </w:sdtPr>
    <w:sdtEndPr>
      <w:rPr>
        <w:noProof/>
      </w:rPr>
    </w:sdtEndPr>
    <w:sdtContent>
      <w:p w14:paraId="77F9285B" w14:textId="4244B21E" w:rsidR="00695BF5" w:rsidRDefault="00695BF5">
        <w:pPr>
          <w:pStyle w:val="Footer"/>
          <w:jc w:val="center"/>
        </w:pPr>
        <w:r>
          <w:fldChar w:fldCharType="begin"/>
        </w:r>
        <w:r>
          <w:instrText xml:space="preserve"> PAGE   \* MERGEFORMAT </w:instrText>
        </w:r>
        <w:r>
          <w:fldChar w:fldCharType="separate"/>
        </w:r>
        <w:r w:rsidR="00CA1419">
          <w:rPr>
            <w:noProof/>
          </w:rPr>
          <w:t>17</w:t>
        </w:r>
        <w:r>
          <w:rPr>
            <w:noProof/>
          </w:rPr>
          <w:fldChar w:fldCharType="end"/>
        </w:r>
      </w:p>
    </w:sdtContent>
  </w:sdt>
  <w:p w14:paraId="7927343B" w14:textId="77777777" w:rsidR="00695BF5" w:rsidRDefault="0069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AD12C" w14:textId="77777777" w:rsidR="00C41538" w:rsidRDefault="00C41538" w:rsidP="00937E6B">
      <w:pPr>
        <w:spacing w:after="0" w:line="240" w:lineRule="auto"/>
      </w:pPr>
      <w:r>
        <w:separator/>
      </w:r>
    </w:p>
  </w:footnote>
  <w:footnote w:type="continuationSeparator" w:id="0">
    <w:p w14:paraId="32DE0E74" w14:textId="77777777" w:rsidR="00C41538" w:rsidRDefault="00C41538" w:rsidP="00937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CB63" w14:textId="0E45833D" w:rsidR="00695BF5" w:rsidRDefault="00695BF5" w:rsidP="00FC4EBD">
    <w:pPr>
      <w:pStyle w:val="Header"/>
      <w:tabs>
        <w:tab w:val="clear" w:pos="4680"/>
        <w:tab w:val="clear" w:pos="9360"/>
        <w:tab w:val="left" w:pos="5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701D9"/>
    <w:multiLevelType w:val="multilevel"/>
    <w:tmpl w:val="35E05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4E"/>
    <w:rsid w:val="000075A1"/>
    <w:rsid w:val="00016203"/>
    <w:rsid w:val="00017801"/>
    <w:rsid w:val="000276BF"/>
    <w:rsid w:val="00030142"/>
    <w:rsid w:val="00042ED5"/>
    <w:rsid w:val="00054E0E"/>
    <w:rsid w:val="00055141"/>
    <w:rsid w:val="000677DE"/>
    <w:rsid w:val="000736A3"/>
    <w:rsid w:val="0007565F"/>
    <w:rsid w:val="00076800"/>
    <w:rsid w:val="00077C0E"/>
    <w:rsid w:val="00081F85"/>
    <w:rsid w:val="00093620"/>
    <w:rsid w:val="0009534F"/>
    <w:rsid w:val="000B2D2F"/>
    <w:rsid w:val="000C0739"/>
    <w:rsid w:val="000C7DF9"/>
    <w:rsid w:val="000D2DF8"/>
    <w:rsid w:val="000D2EB2"/>
    <w:rsid w:val="000F0E66"/>
    <w:rsid w:val="000F76F3"/>
    <w:rsid w:val="000F7895"/>
    <w:rsid w:val="0010066B"/>
    <w:rsid w:val="0010426D"/>
    <w:rsid w:val="001061CE"/>
    <w:rsid w:val="00117ADD"/>
    <w:rsid w:val="00120437"/>
    <w:rsid w:val="001412A1"/>
    <w:rsid w:val="00147244"/>
    <w:rsid w:val="00155440"/>
    <w:rsid w:val="00162D01"/>
    <w:rsid w:val="001710EA"/>
    <w:rsid w:val="00171D24"/>
    <w:rsid w:val="001800B5"/>
    <w:rsid w:val="00181366"/>
    <w:rsid w:val="00183F54"/>
    <w:rsid w:val="00191B07"/>
    <w:rsid w:val="0019412F"/>
    <w:rsid w:val="001A5D19"/>
    <w:rsid w:val="001A72C6"/>
    <w:rsid w:val="001A7DA0"/>
    <w:rsid w:val="001B55F7"/>
    <w:rsid w:val="001B6256"/>
    <w:rsid w:val="001B6260"/>
    <w:rsid w:val="001B7F8E"/>
    <w:rsid w:val="001C0F69"/>
    <w:rsid w:val="001D024D"/>
    <w:rsid w:val="001D4316"/>
    <w:rsid w:val="00204A39"/>
    <w:rsid w:val="0021155D"/>
    <w:rsid w:val="002160F5"/>
    <w:rsid w:val="00217A8A"/>
    <w:rsid w:val="00222917"/>
    <w:rsid w:val="00233DF9"/>
    <w:rsid w:val="002379CB"/>
    <w:rsid w:val="00242819"/>
    <w:rsid w:val="00243450"/>
    <w:rsid w:val="00256F75"/>
    <w:rsid w:val="0026759C"/>
    <w:rsid w:val="00274466"/>
    <w:rsid w:val="002805BD"/>
    <w:rsid w:val="00282298"/>
    <w:rsid w:val="00285108"/>
    <w:rsid w:val="00297E7F"/>
    <w:rsid w:val="002A3E1A"/>
    <w:rsid w:val="002A4DA9"/>
    <w:rsid w:val="002A72D9"/>
    <w:rsid w:val="002A7436"/>
    <w:rsid w:val="002B6099"/>
    <w:rsid w:val="002C25D8"/>
    <w:rsid w:val="002C340F"/>
    <w:rsid w:val="002D13E8"/>
    <w:rsid w:val="002D1E9D"/>
    <w:rsid w:val="002E3B3C"/>
    <w:rsid w:val="002E633D"/>
    <w:rsid w:val="002E6400"/>
    <w:rsid w:val="002E7CA4"/>
    <w:rsid w:val="002F710A"/>
    <w:rsid w:val="0030154B"/>
    <w:rsid w:val="00302120"/>
    <w:rsid w:val="00303163"/>
    <w:rsid w:val="00305C94"/>
    <w:rsid w:val="00307207"/>
    <w:rsid w:val="00307487"/>
    <w:rsid w:val="0031007A"/>
    <w:rsid w:val="00312DBE"/>
    <w:rsid w:val="003210EE"/>
    <w:rsid w:val="003214A5"/>
    <w:rsid w:val="003252F4"/>
    <w:rsid w:val="003273C5"/>
    <w:rsid w:val="003307F9"/>
    <w:rsid w:val="003345AE"/>
    <w:rsid w:val="003432B7"/>
    <w:rsid w:val="00352932"/>
    <w:rsid w:val="003637D7"/>
    <w:rsid w:val="0036676C"/>
    <w:rsid w:val="00372F1C"/>
    <w:rsid w:val="0039650E"/>
    <w:rsid w:val="003A4582"/>
    <w:rsid w:val="003A7BD2"/>
    <w:rsid w:val="003B16F9"/>
    <w:rsid w:val="003B61DF"/>
    <w:rsid w:val="003B6651"/>
    <w:rsid w:val="003D0A0E"/>
    <w:rsid w:val="003D1BA4"/>
    <w:rsid w:val="003D1F0E"/>
    <w:rsid w:val="003D7DEB"/>
    <w:rsid w:val="003E1048"/>
    <w:rsid w:val="003E1ED6"/>
    <w:rsid w:val="003E72FB"/>
    <w:rsid w:val="003F58C9"/>
    <w:rsid w:val="003F7DF7"/>
    <w:rsid w:val="00402CC6"/>
    <w:rsid w:val="004032EB"/>
    <w:rsid w:val="00404B21"/>
    <w:rsid w:val="004050C2"/>
    <w:rsid w:val="00413AAF"/>
    <w:rsid w:val="004233E8"/>
    <w:rsid w:val="004234A5"/>
    <w:rsid w:val="00426E6E"/>
    <w:rsid w:val="00437628"/>
    <w:rsid w:val="00451993"/>
    <w:rsid w:val="00453846"/>
    <w:rsid w:val="00463384"/>
    <w:rsid w:val="004701E5"/>
    <w:rsid w:val="00492518"/>
    <w:rsid w:val="00495B5B"/>
    <w:rsid w:val="004D2639"/>
    <w:rsid w:val="004D2A71"/>
    <w:rsid w:val="004D6754"/>
    <w:rsid w:val="004D6923"/>
    <w:rsid w:val="004E449B"/>
    <w:rsid w:val="004F0F06"/>
    <w:rsid w:val="00502A26"/>
    <w:rsid w:val="00512605"/>
    <w:rsid w:val="0052254E"/>
    <w:rsid w:val="00527F13"/>
    <w:rsid w:val="00537432"/>
    <w:rsid w:val="00544E93"/>
    <w:rsid w:val="00563680"/>
    <w:rsid w:val="00573930"/>
    <w:rsid w:val="005825D4"/>
    <w:rsid w:val="00587EFA"/>
    <w:rsid w:val="00590F29"/>
    <w:rsid w:val="00591F30"/>
    <w:rsid w:val="0059634F"/>
    <w:rsid w:val="005A4245"/>
    <w:rsid w:val="005D279C"/>
    <w:rsid w:val="005D5056"/>
    <w:rsid w:val="005D65A2"/>
    <w:rsid w:val="005E6FAE"/>
    <w:rsid w:val="005F1A2B"/>
    <w:rsid w:val="00600A10"/>
    <w:rsid w:val="00601999"/>
    <w:rsid w:val="00602806"/>
    <w:rsid w:val="00604834"/>
    <w:rsid w:val="0060775D"/>
    <w:rsid w:val="0062419A"/>
    <w:rsid w:val="00626D8F"/>
    <w:rsid w:val="00632741"/>
    <w:rsid w:val="006355C1"/>
    <w:rsid w:val="00637199"/>
    <w:rsid w:val="00637F72"/>
    <w:rsid w:val="00641BE8"/>
    <w:rsid w:val="006447DA"/>
    <w:rsid w:val="00645373"/>
    <w:rsid w:val="00662546"/>
    <w:rsid w:val="00663984"/>
    <w:rsid w:val="006712A6"/>
    <w:rsid w:val="00685650"/>
    <w:rsid w:val="00695BF5"/>
    <w:rsid w:val="00697E4E"/>
    <w:rsid w:val="006A7D93"/>
    <w:rsid w:val="006B19DB"/>
    <w:rsid w:val="007017B7"/>
    <w:rsid w:val="00704879"/>
    <w:rsid w:val="00705867"/>
    <w:rsid w:val="00706507"/>
    <w:rsid w:val="00710373"/>
    <w:rsid w:val="007130B2"/>
    <w:rsid w:val="007153DA"/>
    <w:rsid w:val="00715760"/>
    <w:rsid w:val="00720D98"/>
    <w:rsid w:val="007272F7"/>
    <w:rsid w:val="0073044C"/>
    <w:rsid w:val="00732779"/>
    <w:rsid w:val="007334ED"/>
    <w:rsid w:val="00734E96"/>
    <w:rsid w:val="0073612E"/>
    <w:rsid w:val="00740F9E"/>
    <w:rsid w:val="00756B2B"/>
    <w:rsid w:val="00776523"/>
    <w:rsid w:val="00776C9A"/>
    <w:rsid w:val="00786CC5"/>
    <w:rsid w:val="0079385C"/>
    <w:rsid w:val="007953CA"/>
    <w:rsid w:val="007B75E7"/>
    <w:rsid w:val="007C3425"/>
    <w:rsid w:val="007C42A7"/>
    <w:rsid w:val="007D04AD"/>
    <w:rsid w:val="007F0470"/>
    <w:rsid w:val="007F1A80"/>
    <w:rsid w:val="007F1CC7"/>
    <w:rsid w:val="007F3EE8"/>
    <w:rsid w:val="008008CD"/>
    <w:rsid w:val="008012D8"/>
    <w:rsid w:val="00802125"/>
    <w:rsid w:val="008128E7"/>
    <w:rsid w:val="00816850"/>
    <w:rsid w:val="00821588"/>
    <w:rsid w:val="00841142"/>
    <w:rsid w:val="00844B61"/>
    <w:rsid w:val="00857CFA"/>
    <w:rsid w:val="00862357"/>
    <w:rsid w:val="00864C48"/>
    <w:rsid w:val="00885B80"/>
    <w:rsid w:val="0089401C"/>
    <w:rsid w:val="008A0EE2"/>
    <w:rsid w:val="008A3476"/>
    <w:rsid w:val="008A55D8"/>
    <w:rsid w:val="008A5F8E"/>
    <w:rsid w:val="008B2B6B"/>
    <w:rsid w:val="008B4DAF"/>
    <w:rsid w:val="008B784A"/>
    <w:rsid w:val="008B7D4B"/>
    <w:rsid w:val="008C6716"/>
    <w:rsid w:val="008C7A5B"/>
    <w:rsid w:val="008D1F8E"/>
    <w:rsid w:val="008D7507"/>
    <w:rsid w:val="008E27EB"/>
    <w:rsid w:val="008E71FE"/>
    <w:rsid w:val="008E7814"/>
    <w:rsid w:val="008F09BB"/>
    <w:rsid w:val="009050C7"/>
    <w:rsid w:val="00905D59"/>
    <w:rsid w:val="00914BE9"/>
    <w:rsid w:val="009201B4"/>
    <w:rsid w:val="00921C6A"/>
    <w:rsid w:val="0093491F"/>
    <w:rsid w:val="00935639"/>
    <w:rsid w:val="00935A5B"/>
    <w:rsid w:val="00937E6B"/>
    <w:rsid w:val="00946A07"/>
    <w:rsid w:val="00961F44"/>
    <w:rsid w:val="00970BD5"/>
    <w:rsid w:val="00973B98"/>
    <w:rsid w:val="009777E1"/>
    <w:rsid w:val="00980ED1"/>
    <w:rsid w:val="00984B35"/>
    <w:rsid w:val="00987645"/>
    <w:rsid w:val="009A1A2B"/>
    <w:rsid w:val="009A3E6D"/>
    <w:rsid w:val="009B1D26"/>
    <w:rsid w:val="009C6CFE"/>
    <w:rsid w:val="009C758A"/>
    <w:rsid w:val="009E0546"/>
    <w:rsid w:val="009E1716"/>
    <w:rsid w:val="009E61D1"/>
    <w:rsid w:val="009E6687"/>
    <w:rsid w:val="009F665B"/>
    <w:rsid w:val="00A031F7"/>
    <w:rsid w:val="00A314D2"/>
    <w:rsid w:val="00A47DD8"/>
    <w:rsid w:val="00A60FCF"/>
    <w:rsid w:val="00A71B72"/>
    <w:rsid w:val="00A92C21"/>
    <w:rsid w:val="00A93285"/>
    <w:rsid w:val="00A93B94"/>
    <w:rsid w:val="00A9543A"/>
    <w:rsid w:val="00A9625A"/>
    <w:rsid w:val="00A979DB"/>
    <w:rsid w:val="00AC0C91"/>
    <w:rsid w:val="00AC2B06"/>
    <w:rsid w:val="00AC3829"/>
    <w:rsid w:val="00AC3EEE"/>
    <w:rsid w:val="00AD0076"/>
    <w:rsid w:val="00AD2D10"/>
    <w:rsid w:val="00AE5310"/>
    <w:rsid w:val="00AE6370"/>
    <w:rsid w:val="00AE6F1F"/>
    <w:rsid w:val="00AF0116"/>
    <w:rsid w:val="00AF55F4"/>
    <w:rsid w:val="00B0045D"/>
    <w:rsid w:val="00B00926"/>
    <w:rsid w:val="00B0488B"/>
    <w:rsid w:val="00B10F58"/>
    <w:rsid w:val="00B176A9"/>
    <w:rsid w:val="00B21938"/>
    <w:rsid w:val="00B548AD"/>
    <w:rsid w:val="00B63418"/>
    <w:rsid w:val="00B65453"/>
    <w:rsid w:val="00B73366"/>
    <w:rsid w:val="00B76770"/>
    <w:rsid w:val="00B802A6"/>
    <w:rsid w:val="00B82655"/>
    <w:rsid w:val="00B90C22"/>
    <w:rsid w:val="00BA79DD"/>
    <w:rsid w:val="00BA7BD7"/>
    <w:rsid w:val="00BB7A26"/>
    <w:rsid w:val="00BD7822"/>
    <w:rsid w:val="00BE275D"/>
    <w:rsid w:val="00BE3908"/>
    <w:rsid w:val="00BE478A"/>
    <w:rsid w:val="00C000FE"/>
    <w:rsid w:val="00C02A0C"/>
    <w:rsid w:val="00C117FD"/>
    <w:rsid w:val="00C22A51"/>
    <w:rsid w:val="00C25044"/>
    <w:rsid w:val="00C32121"/>
    <w:rsid w:val="00C41538"/>
    <w:rsid w:val="00C43681"/>
    <w:rsid w:val="00C50156"/>
    <w:rsid w:val="00C61992"/>
    <w:rsid w:val="00C644FA"/>
    <w:rsid w:val="00C7776D"/>
    <w:rsid w:val="00C820AF"/>
    <w:rsid w:val="00C83A14"/>
    <w:rsid w:val="00C87015"/>
    <w:rsid w:val="00C94272"/>
    <w:rsid w:val="00C957AC"/>
    <w:rsid w:val="00C959CA"/>
    <w:rsid w:val="00CA1419"/>
    <w:rsid w:val="00CB069D"/>
    <w:rsid w:val="00CC3FEC"/>
    <w:rsid w:val="00CC4E5D"/>
    <w:rsid w:val="00CD3DD5"/>
    <w:rsid w:val="00CE277E"/>
    <w:rsid w:val="00CF0D0C"/>
    <w:rsid w:val="00CF5B02"/>
    <w:rsid w:val="00D0048C"/>
    <w:rsid w:val="00D01AC3"/>
    <w:rsid w:val="00D031B4"/>
    <w:rsid w:val="00D128D1"/>
    <w:rsid w:val="00D147B8"/>
    <w:rsid w:val="00D14E56"/>
    <w:rsid w:val="00D21B49"/>
    <w:rsid w:val="00D25806"/>
    <w:rsid w:val="00D329D9"/>
    <w:rsid w:val="00D43240"/>
    <w:rsid w:val="00D4742F"/>
    <w:rsid w:val="00D5242F"/>
    <w:rsid w:val="00D71107"/>
    <w:rsid w:val="00D72381"/>
    <w:rsid w:val="00D736DC"/>
    <w:rsid w:val="00D83553"/>
    <w:rsid w:val="00D8464B"/>
    <w:rsid w:val="00DB35F3"/>
    <w:rsid w:val="00DB4D94"/>
    <w:rsid w:val="00DC23CC"/>
    <w:rsid w:val="00DC7CDE"/>
    <w:rsid w:val="00DD350C"/>
    <w:rsid w:val="00DE6D36"/>
    <w:rsid w:val="00DF2A0F"/>
    <w:rsid w:val="00E04CBF"/>
    <w:rsid w:val="00E06C5A"/>
    <w:rsid w:val="00E102F4"/>
    <w:rsid w:val="00E10A20"/>
    <w:rsid w:val="00E15DB1"/>
    <w:rsid w:val="00E3248A"/>
    <w:rsid w:val="00E32731"/>
    <w:rsid w:val="00E36E00"/>
    <w:rsid w:val="00E42E79"/>
    <w:rsid w:val="00E73F45"/>
    <w:rsid w:val="00E85B52"/>
    <w:rsid w:val="00E96D87"/>
    <w:rsid w:val="00EA0420"/>
    <w:rsid w:val="00EA405E"/>
    <w:rsid w:val="00EA7FF8"/>
    <w:rsid w:val="00EB5D6D"/>
    <w:rsid w:val="00EC038F"/>
    <w:rsid w:val="00EC134F"/>
    <w:rsid w:val="00ED02DD"/>
    <w:rsid w:val="00ED34C5"/>
    <w:rsid w:val="00ED4679"/>
    <w:rsid w:val="00EE53F1"/>
    <w:rsid w:val="00EF0ECD"/>
    <w:rsid w:val="00F21756"/>
    <w:rsid w:val="00F23E4F"/>
    <w:rsid w:val="00F2441E"/>
    <w:rsid w:val="00F26C4A"/>
    <w:rsid w:val="00F30490"/>
    <w:rsid w:val="00F51BEF"/>
    <w:rsid w:val="00F533CB"/>
    <w:rsid w:val="00F631E8"/>
    <w:rsid w:val="00F76978"/>
    <w:rsid w:val="00F77DD1"/>
    <w:rsid w:val="00F8526E"/>
    <w:rsid w:val="00F865D6"/>
    <w:rsid w:val="00F95148"/>
    <w:rsid w:val="00F9656F"/>
    <w:rsid w:val="00FA0798"/>
    <w:rsid w:val="00FB00A3"/>
    <w:rsid w:val="00FB2574"/>
    <w:rsid w:val="00FB5058"/>
    <w:rsid w:val="00FC142D"/>
    <w:rsid w:val="00FC4EBD"/>
    <w:rsid w:val="00FC5C3A"/>
    <w:rsid w:val="00FC5C92"/>
    <w:rsid w:val="00FC65F8"/>
    <w:rsid w:val="00FC6985"/>
    <w:rsid w:val="00FD4F52"/>
    <w:rsid w:val="00FE04ED"/>
    <w:rsid w:val="00FF55CC"/>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B88AB"/>
  <w15:docId w15:val="{29D6BB55-8D34-4333-8EC1-595A045B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76770"/>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015"/>
    <w:rPr>
      <w:color w:val="0563C1" w:themeColor="hyperlink"/>
      <w:u w:val="single"/>
    </w:rPr>
  </w:style>
  <w:style w:type="paragraph" w:styleId="NormalWeb">
    <w:name w:val="Normal (Web)"/>
    <w:basedOn w:val="Normal"/>
    <w:uiPriority w:val="99"/>
    <w:unhideWhenUsed/>
    <w:rsid w:val="00FE04E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B76770"/>
    <w:rPr>
      <w:rFonts w:asciiTheme="majorHAnsi" w:eastAsiaTheme="majorEastAsia" w:hAnsiTheme="majorHAnsi" w:cstheme="majorBidi"/>
      <w:b/>
      <w:bCs/>
      <w:color w:val="5B9BD5" w:themeColor="accent1"/>
    </w:rPr>
  </w:style>
  <w:style w:type="table" w:styleId="TableGrid">
    <w:name w:val="Table Grid"/>
    <w:basedOn w:val="TableNormal"/>
    <w:uiPriority w:val="59"/>
    <w:rsid w:val="00FF5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CC"/>
    <w:rPr>
      <w:rFonts w:ascii="Segoe UI" w:hAnsi="Segoe UI" w:cs="Segoe UI"/>
      <w:sz w:val="18"/>
      <w:szCs w:val="18"/>
    </w:rPr>
  </w:style>
  <w:style w:type="character" w:customStyle="1" w:styleId="InternetLink">
    <w:name w:val="Internet Link"/>
    <w:basedOn w:val="DefaultParagraphFont"/>
    <w:uiPriority w:val="99"/>
    <w:unhideWhenUsed/>
    <w:rsid w:val="008B4DAF"/>
    <w:rPr>
      <w:color w:val="0563C1" w:themeColor="hyperlink"/>
      <w:u w:val="single"/>
    </w:rPr>
  </w:style>
  <w:style w:type="character" w:customStyle="1" w:styleId="ListLabel1">
    <w:name w:val="ListLabel 1"/>
    <w:qFormat/>
    <w:rsid w:val="008B4DAF"/>
    <w:rPr>
      <w:rFonts w:ascii="Times New Roman" w:hAnsi="Times New Roman" w:cs="Times New Roman"/>
      <w:color w:val="000000" w:themeColor="text1"/>
      <w:sz w:val="24"/>
      <w:szCs w:val="24"/>
    </w:rPr>
  </w:style>
  <w:style w:type="paragraph" w:styleId="ListParagraph">
    <w:name w:val="List Paragraph"/>
    <w:basedOn w:val="Normal"/>
    <w:uiPriority w:val="34"/>
    <w:qFormat/>
    <w:rsid w:val="008B4DAF"/>
    <w:pPr>
      <w:spacing w:after="200" w:line="276" w:lineRule="auto"/>
      <w:ind w:left="720"/>
      <w:contextualSpacing/>
    </w:pPr>
    <w:rPr>
      <w:rFonts w:ascii="Calibri" w:eastAsia="Calibri" w:hAnsi="Calibri"/>
      <w:color w:val="00000A"/>
    </w:rPr>
  </w:style>
  <w:style w:type="paragraph" w:styleId="Header">
    <w:name w:val="header"/>
    <w:basedOn w:val="Normal"/>
    <w:link w:val="HeaderChar"/>
    <w:uiPriority w:val="99"/>
    <w:unhideWhenUsed/>
    <w:rsid w:val="00937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6B"/>
  </w:style>
  <w:style w:type="paragraph" w:styleId="Footer">
    <w:name w:val="footer"/>
    <w:basedOn w:val="Normal"/>
    <w:link w:val="FooterChar"/>
    <w:uiPriority w:val="99"/>
    <w:unhideWhenUsed/>
    <w:rsid w:val="00937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6B"/>
  </w:style>
  <w:style w:type="character" w:styleId="LineNumber">
    <w:name w:val="line number"/>
    <w:basedOn w:val="DefaultParagraphFont"/>
    <w:uiPriority w:val="99"/>
    <w:semiHidden/>
    <w:unhideWhenUsed/>
    <w:rsid w:val="000B2D2F"/>
  </w:style>
  <w:style w:type="character" w:styleId="CommentReference">
    <w:name w:val="annotation reference"/>
    <w:basedOn w:val="DefaultParagraphFont"/>
    <w:uiPriority w:val="99"/>
    <w:semiHidden/>
    <w:unhideWhenUsed/>
    <w:rsid w:val="00591F30"/>
    <w:rPr>
      <w:sz w:val="16"/>
      <w:szCs w:val="16"/>
    </w:rPr>
  </w:style>
  <w:style w:type="paragraph" w:styleId="CommentText">
    <w:name w:val="annotation text"/>
    <w:basedOn w:val="Normal"/>
    <w:link w:val="CommentTextChar"/>
    <w:uiPriority w:val="99"/>
    <w:semiHidden/>
    <w:unhideWhenUsed/>
    <w:rsid w:val="00591F30"/>
    <w:pPr>
      <w:spacing w:line="240" w:lineRule="auto"/>
    </w:pPr>
    <w:rPr>
      <w:sz w:val="20"/>
      <w:szCs w:val="20"/>
    </w:rPr>
  </w:style>
  <w:style w:type="character" w:customStyle="1" w:styleId="CommentTextChar">
    <w:name w:val="Comment Text Char"/>
    <w:basedOn w:val="DefaultParagraphFont"/>
    <w:link w:val="CommentText"/>
    <w:uiPriority w:val="99"/>
    <w:semiHidden/>
    <w:rsid w:val="00591F30"/>
    <w:rPr>
      <w:sz w:val="20"/>
      <w:szCs w:val="20"/>
    </w:rPr>
  </w:style>
  <w:style w:type="paragraph" w:styleId="CommentSubject">
    <w:name w:val="annotation subject"/>
    <w:basedOn w:val="CommentText"/>
    <w:next w:val="CommentText"/>
    <w:link w:val="CommentSubjectChar"/>
    <w:uiPriority w:val="99"/>
    <w:semiHidden/>
    <w:unhideWhenUsed/>
    <w:rsid w:val="00591F30"/>
    <w:rPr>
      <w:b/>
      <w:bCs/>
    </w:rPr>
  </w:style>
  <w:style w:type="character" w:customStyle="1" w:styleId="CommentSubjectChar">
    <w:name w:val="Comment Subject Char"/>
    <w:basedOn w:val="CommentTextChar"/>
    <w:link w:val="CommentSubject"/>
    <w:uiPriority w:val="99"/>
    <w:semiHidden/>
    <w:rsid w:val="00591F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97833">
      <w:bodyDiv w:val="1"/>
      <w:marLeft w:val="0"/>
      <w:marRight w:val="0"/>
      <w:marTop w:val="0"/>
      <w:marBottom w:val="0"/>
      <w:divBdr>
        <w:top w:val="none" w:sz="0" w:space="0" w:color="auto"/>
        <w:left w:val="none" w:sz="0" w:space="0" w:color="auto"/>
        <w:bottom w:val="none" w:sz="0" w:space="0" w:color="auto"/>
        <w:right w:val="none" w:sz="0" w:space="0" w:color="auto"/>
      </w:divBdr>
    </w:div>
    <w:div w:id="124930176">
      <w:bodyDiv w:val="1"/>
      <w:marLeft w:val="0"/>
      <w:marRight w:val="0"/>
      <w:marTop w:val="0"/>
      <w:marBottom w:val="0"/>
      <w:divBdr>
        <w:top w:val="none" w:sz="0" w:space="0" w:color="auto"/>
        <w:left w:val="none" w:sz="0" w:space="0" w:color="auto"/>
        <w:bottom w:val="none" w:sz="0" w:space="0" w:color="auto"/>
        <w:right w:val="none" w:sz="0" w:space="0" w:color="auto"/>
      </w:divBdr>
    </w:div>
    <w:div w:id="132410611">
      <w:bodyDiv w:val="1"/>
      <w:marLeft w:val="0"/>
      <w:marRight w:val="0"/>
      <w:marTop w:val="0"/>
      <w:marBottom w:val="0"/>
      <w:divBdr>
        <w:top w:val="none" w:sz="0" w:space="0" w:color="auto"/>
        <w:left w:val="none" w:sz="0" w:space="0" w:color="auto"/>
        <w:bottom w:val="none" w:sz="0" w:space="0" w:color="auto"/>
        <w:right w:val="none" w:sz="0" w:space="0" w:color="auto"/>
      </w:divBdr>
    </w:div>
    <w:div w:id="215509492">
      <w:bodyDiv w:val="1"/>
      <w:marLeft w:val="0"/>
      <w:marRight w:val="0"/>
      <w:marTop w:val="0"/>
      <w:marBottom w:val="0"/>
      <w:divBdr>
        <w:top w:val="none" w:sz="0" w:space="0" w:color="auto"/>
        <w:left w:val="none" w:sz="0" w:space="0" w:color="auto"/>
        <w:bottom w:val="none" w:sz="0" w:space="0" w:color="auto"/>
        <w:right w:val="none" w:sz="0" w:space="0" w:color="auto"/>
      </w:divBdr>
    </w:div>
    <w:div w:id="306327112">
      <w:bodyDiv w:val="1"/>
      <w:marLeft w:val="0"/>
      <w:marRight w:val="0"/>
      <w:marTop w:val="0"/>
      <w:marBottom w:val="0"/>
      <w:divBdr>
        <w:top w:val="none" w:sz="0" w:space="0" w:color="auto"/>
        <w:left w:val="none" w:sz="0" w:space="0" w:color="auto"/>
        <w:bottom w:val="none" w:sz="0" w:space="0" w:color="auto"/>
        <w:right w:val="none" w:sz="0" w:space="0" w:color="auto"/>
      </w:divBdr>
    </w:div>
    <w:div w:id="440347633">
      <w:bodyDiv w:val="1"/>
      <w:marLeft w:val="0"/>
      <w:marRight w:val="0"/>
      <w:marTop w:val="0"/>
      <w:marBottom w:val="0"/>
      <w:divBdr>
        <w:top w:val="none" w:sz="0" w:space="0" w:color="auto"/>
        <w:left w:val="none" w:sz="0" w:space="0" w:color="auto"/>
        <w:bottom w:val="none" w:sz="0" w:space="0" w:color="auto"/>
        <w:right w:val="none" w:sz="0" w:space="0" w:color="auto"/>
      </w:divBdr>
    </w:div>
    <w:div w:id="457993686">
      <w:bodyDiv w:val="1"/>
      <w:marLeft w:val="0"/>
      <w:marRight w:val="0"/>
      <w:marTop w:val="0"/>
      <w:marBottom w:val="0"/>
      <w:divBdr>
        <w:top w:val="none" w:sz="0" w:space="0" w:color="auto"/>
        <w:left w:val="none" w:sz="0" w:space="0" w:color="auto"/>
        <w:bottom w:val="none" w:sz="0" w:space="0" w:color="auto"/>
        <w:right w:val="none" w:sz="0" w:space="0" w:color="auto"/>
      </w:divBdr>
    </w:div>
    <w:div w:id="460540108">
      <w:bodyDiv w:val="1"/>
      <w:marLeft w:val="0"/>
      <w:marRight w:val="0"/>
      <w:marTop w:val="0"/>
      <w:marBottom w:val="0"/>
      <w:divBdr>
        <w:top w:val="none" w:sz="0" w:space="0" w:color="auto"/>
        <w:left w:val="none" w:sz="0" w:space="0" w:color="auto"/>
        <w:bottom w:val="none" w:sz="0" w:space="0" w:color="auto"/>
        <w:right w:val="none" w:sz="0" w:space="0" w:color="auto"/>
      </w:divBdr>
    </w:div>
    <w:div w:id="507328710">
      <w:bodyDiv w:val="1"/>
      <w:marLeft w:val="0"/>
      <w:marRight w:val="0"/>
      <w:marTop w:val="0"/>
      <w:marBottom w:val="0"/>
      <w:divBdr>
        <w:top w:val="none" w:sz="0" w:space="0" w:color="auto"/>
        <w:left w:val="none" w:sz="0" w:space="0" w:color="auto"/>
        <w:bottom w:val="none" w:sz="0" w:space="0" w:color="auto"/>
        <w:right w:val="none" w:sz="0" w:space="0" w:color="auto"/>
      </w:divBdr>
    </w:div>
    <w:div w:id="588848512">
      <w:bodyDiv w:val="1"/>
      <w:marLeft w:val="0"/>
      <w:marRight w:val="0"/>
      <w:marTop w:val="0"/>
      <w:marBottom w:val="0"/>
      <w:divBdr>
        <w:top w:val="none" w:sz="0" w:space="0" w:color="auto"/>
        <w:left w:val="none" w:sz="0" w:space="0" w:color="auto"/>
        <w:bottom w:val="none" w:sz="0" w:space="0" w:color="auto"/>
        <w:right w:val="none" w:sz="0" w:space="0" w:color="auto"/>
      </w:divBdr>
    </w:div>
    <w:div w:id="604729568">
      <w:bodyDiv w:val="1"/>
      <w:marLeft w:val="0"/>
      <w:marRight w:val="0"/>
      <w:marTop w:val="0"/>
      <w:marBottom w:val="0"/>
      <w:divBdr>
        <w:top w:val="none" w:sz="0" w:space="0" w:color="auto"/>
        <w:left w:val="none" w:sz="0" w:space="0" w:color="auto"/>
        <w:bottom w:val="none" w:sz="0" w:space="0" w:color="auto"/>
        <w:right w:val="none" w:sz="0" w:space="0" w:color="auto"/>
      </w:divBdr>
    </w:div>
    <w:div w:id="645546636">
      <w:bodyDiv w:val="1"/>
      <w:marLeft w:val="0"/>
      <w:marRight w:val="0"/>
      <w:marTop w:val="0"/>
      <w:marBottom w:val="0"/>
      <w:divBdr>
        <w:top w:val="none" w:sz="0" w:space="0" w:color="auto"/>
        <w:left w:val="none" w:sz="0" w:space="0" w:color="auto"/>
        <w:bottom w:val="none" w:sz="0" w:space="0" w:color="auto"/>
        <w:right w:val="none" w:sz="0" w:space="0" w:color="auto"/>
      </w:divBdr>
    </w:div>
    <w:div w:id="695423413">
      <w:bodyDiv w:val="1"/>
      <w:marLeft w:val="0"/>
      <w:marRight w:val="0"/>
      <w:marTop w:val="0"/>
      <w:marBottom w:val="0"/>
      <w:divBdr>
        <w:top w:val="none" w:sz="0" w:space="0" w:color="auto"/>
        <w:left w:val="none" w:sz="0" w:space="0" w:color="auto"/>
        <w:bottom w:val="none" w:sz="0" w:space="0" w:color="auto"/>
        <w:right w:val="none" w:sz="0" w:space="0" w:color="auto"/>
      </w:divBdr>
    </w:div>
    <w:div w:id="822429674">
      <w:bodyDiv w:val="1"/>
      <w:marLeft w:val="0"/>
      <w:marRight w:val="0"/>
      <w:marTop w:val="0"/>
      <w:marBottom w:val="0"/>
      <w:divBdr>
        <w:top w:val="none" w:sz="0" w:space="0" w:color="auto"/>
        <w:left w:val="none" w:sz="0" w:space="0" w:color="auto"/>
        <w:bottom w:val="none" w:sz="0" w:space="0" w:color="auto"/>
        <w:right w:val="none" w:sz="0" w:space="0" w:color="auto"/>
      </w:divBdr>
    </w:div>
    <w:div w:id="902788522">
      <w:bodyDiv w:val="1"/>
      <w:marLeft w:val="0"/>
      <w:marRight w:val="0"/>
      <w:marTop w:val="0"/>
      <w:marBottom w:val="0"/>
      <w:divBdr>
        <w:top w:val="none" w:sz="0" w:space="0" w:color="auto"/>
        <w:left w:val="none" w:sz="0" w:space="0" w:color="auto"/>
        <w:bottom w:val="none" w:sz="0" w:space="0" w:color="auto"/>
        <w:right w:val="none" w:sz="0" w:space="0" w:color="auto"/>
      </w:divBdr>
    </w:div>
    <w:div w:id="1002466953">
      <w:bodyDiv w:val="1"/>
      <w:marLeft w:val="0"/>
      <w:marRight w:val="0"/>
      <w:marTop w:val="0"/>
      <w:marBottom w:val="0"/>
      <w:divBdr>
        <w:top w:val="none" w:sz="0" w:space="0" w:color="auto"/>
        <w:left w:val="none" w:sz="0" w:space="0" w:color="auto"/>
        <w:bottom w:val="none" w:sz="0" w:space="0" w:color="auto"/>
        <w:right w:val="none" w:sz="0" w:space="0" w:color="auto"/>
      </w:divBdr>
    </w:div>
    <w:div w:id="1186167220">
      <w:bodyDiv w:val="1"/>
      <w:marLeft w:val="0"/>
      <w:marRight w:val="0"/>
      <w:marTop w:val="0"/>
      <w:marBottom w:val="0"/>
      <w:divBdr>
        <w:top w:val="none" w:sz="0" w:space="0" w:color="auto"/>
        <w:left w:val="none" w:sz="0" w:space="0" w:color="auto"/>
        <w:bottom w:val="none" w:sz="0" w:space="0" w:color="auto"/>
        <w:right w:val="none" w:sz="0" w:space="0" w:color="auto"/>
      </w:divBdr>
    </w:div>
    <w:div w:id="1265843063">
      <w:bodyDiv w:val="1"/>
      <w:marLeft w:val="0"/>
      <w:marRight w:val="0"/>
      <w:marTop w:val="0"/>
      <w:marBottom w:val="0"/>
      <w:divBdr>
        <w:top w:val="none" w:sz="0" w:space="0" w:color="auto"/>
        <w:left w:val="none" w:sz="0" w:space="0" w:color="auto"/>
        <w:bottom w:val="none" w:sz="0" w:space="0" w:color="auto"/>
        <w:right w:val="none" w:sz="0" w:space="0" w:color="auto"/>
      </w:divBdr>
    </w:div>
    <w:div w:id="1311179826">
      <w:bodyDiv w:val="1"/>
      <w:marLeft w:val="0"/>
      <w:marRight w:val="0"/>
      <w:marTop w:val="0"/>
      <w:marBottom w:val="0"/>
      <w:divBdr>
        <w:top w:val="none" w:sz="0" w:space="0" w:color="auto"/>
        <w:left w:val="none" w:sz="0" w:space="0" w:color="auto"/>
        <w:bottom w:val="none" w:sz="0" w:space="0" w:color="auto"/>
        <w:right w:val="none" w:sz="0" w:space="0" w:color="auto"/>
      </w:divBdr>
    </w:div>
    <w:div w:id="1318073369">
      <w:bodyDiv w:val="1"/>
      <w:marLeft w:val="0"/>
      <w:marRight w:val="0"/>
      <w:marTop w:val="0"/>
      <w:marBottom w:val="0"/>
      <w:divBdr>
        <w:top w:val="none" w:sz="0" w:space="0" w:color="auto"/>
        <w:left w:val="none" w:sz="0" w:space="0" w:color="auto"/>
        <w:bottom w:val="none" w:sz="0" w:space="0" w:color="auto"/>
        <w:right w:val="none" w:sz="0" w:space="0" w:color="auto"/>
      </w:divBdr>
    </w:div>
    <w:div w:id="1340810753">
      <w:bodyDiv w:val="1"/>
      <w:marLeft w:val="0"/>
      <w:marRight w:val="0"/>
      <w:marTop w:val="0"/>
      <w:marBottom w:val="0"/>
      <w:divBdr>
        <w:top w:val="none" w:sz="0" w:space="0" w:color="auto"/>
        <w:left w:val="none" w:sz="0" w:space="0" w:color="auto"/>
        <w:bottom w:val="none" w:sz="0" w:space="0" w:color="auto"/>
        <w:right w:val="none" w:sz="0" w:space="0" w:color="auto"/>
      </w:divBdr>
    </w:div>
    <w:div w:id="1376155622">
      <w:bodyDiv w:val="1"/>
      <w:marLeft w:val="0"/>
      <w:marRight w:val="0"/>
      <w:marTop w:val="0"/>
      <w:marBottom w:val="0"/>
      <w:divBdr>
        <w:top w:val="none" w:sz="0" w:space="0" w:color="auto"/>
        <w:left w:val="none" w:sz="0" w:space="0" w:color="auto"/>
        <w:bottom w:val="none" w:sz="0" w:space="0" w:color="auto"/>
        <w:right w:val="none" w:sz="0" w:space="0" w:color="auto"/>
      </w:divBdr>
    </w:div>
    <w:div w:id="1390303630">
      <w:bodyDiv w:val="1"/>
      <w:marLeft w:val="0"/>
      <w:marRight w:val="0"/>
      <w:marTop w:val="0"/>
      <w:marBottom w:val="0"/>
      <w:divBdr>
        <w:top w:val="none" w:sz="0" w:space="0" w:color="auto"/>
        <w:left w:val="none" w:sz="0" w:space="0" w:color="auto"/>
        <w:bottom w:val="none" w:sz="0" w:space="0" w:color="auto"/>
        <w:right w:val="none" w:sz="0" w:space="0" w:color="auto"/>
      </w:divBdr>
    </w:div>
    <w:div w:id="1454321601">
      <w:bodyDiv w:val="1"/>
      <w:marLeft w:val="0"/>
      <w:marRight w:val="0"/>
      <w:marTop w:val="0"/>
      <w:marBottom w:val="0"/>
      <w:divBdr>
        <w:top w:val="none" w:sz="0" w:space="0" w:color="auto"/>
        <w:left w:val="none" w:sz="0" w:space="0" w:color="auto"/>
        <w:bottom w:val="none" w:sz="0" w:space="0" w:color="auto"/>
        <w:right w:val="none" w:sz="0" w:space="0" w:color="auto"/>
      </w:divBdr>
    </w:div>
    <w:div w:id="1590503913">
      <w:bodyDiv w:val="1"/>
      <w:marLeft w:val="0"/>
      <w:marRight w:val="0"/>
      <w:marTop w:val="0"/>
      <w:marBottom w:val="0"/>
      <w:divBdr>
        <w:top w:val="none" w:sz="0" w:space="0" w:color="auto"/>
        <w:left w:val="none" w:sz="0" w:space="0" w:color="auto"/>
        <w:bottom w:val="none" w:sz="0" w:space="0" w:color="auto"/>
        <w:right w:val="none" w:sz="0" w:space="0" w:color="auto"/>
      </w:divBdr>
    </w:div>
    <w:div w:id="1632204924">
      <w:bodyDiv w:val="1"/>
      <w:marLeft w:val="0"/>
      <w:marRight w:val="0"/>
      <w:marTop w:val="0"/>
      <w:marBottom w:val="0"/>
      <w:divBdr>
        <w:top w:val="none" w:sz="0" w:space="0" w:color="auto"/>
        <w:left w:val="none" w:sz="0" w:space="0" w:color="auto"/>
        <w:bottom w:val="none" w:sz="0" w:space="0" w:color="auto"/>
        <w:right w:val="none" w:sz="0" w:space="0" w:color="auto"/>
      </w:divBdr>
    </w:div>
    <w:div w:id="1673100197">
      <w:bodyDiv w:val="1"/>
      <w:marLeft w:val="0"/>
      <w:marRight w:val="0"/>
      <w:marTop w:val="0"/>
      <w:marBottom w:val="0"/>
      <w:divBdr>
        <w:top w:val="none" w:sz="0" w:space="0" w:color="auto"/>
        <w:left w:val="none" w:sz="0" w:space="0" w:color="auto"/>
        <w:bottom w:val="none" w:sz="0" w:space="0" w:color="auto"/>
        <w:right w:val="none" w:sz="0" w:space="0" w:color="auto"/>
      </w:divBdr>
    </w:div>
    <w:div w:id="1888373058">
      <w:bodyDiv w:val="1"/>
      <w:marLeft w:val="0"/>
      <w:marRight w:val="0"/>
      <w:marTop w:val="0"/>
      <w:marBottom w:val="0"/>
      <w:divBdr>
        <w:top w:val="none" w:sz="0" w:space="0" w:color="auto"/>
        <w:left w:val="none" w:sz="0" w:space="0" w:color="auto"/>
        <w:bottom w:val="none" w:sz="0" w:space="0" w:color="auto"/>
        <w:right w:val="none" w:sz="0" w:space="0" w:color="auto"/>
      </w:divBdr>
    </w:div>
    <w:div w:id="19354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4%20151%20795%20968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bi.ac.uk/ena/data/view/PRJEB28592" TargetMode="External"/><Relationship Id="rId4" Type="http://schemas.openxmlformats.org/officeDocument/2006/relationships/settings" Target="settings.xml"/><Relationship Id="rId9" Type="http://schemas.openxmlformats.org/officeDocument/2006/relationships/hyperlink" Target="http://www.ebi.ac.uk/ena/data/view/PRJEB2859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60CAE-F197-4A4D-8E88-C9924573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4568</Words>
  <Characters>26043</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user</dc:creator>
  <cp:lastModifiedBy>Julie Franco</cp:lastModifiedBy>
  <cp:revision>2</cp:revision>
  <dcterms:created xsi:type="dcterms:W3CDTF">2019-10-10T09:25:00Z</dcterms:created>
  <dcterms:modified xsi:type="dcterms:W3CDTF">2019-10-10T09:25:00Z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1366</vt:lpwstr>
  </property>
  <property fmtid="{D5CDD505-2E9C-101B-9397-08002B2CF9AE}" pid="3" name="WnCSubscriberId">
    <vt:lpwstr>6128</vt:lpwstr>
  </property>
  <property fmtid="{D5CDD505-2E9C-101B-9397-08002B2CF9AE}" pid="4" name="WnCOutputStyleId">
    <vt:lpwstr>390</vt:lpwstr>
  </property>
  <property fmtid="{D5CDD505-2E9C-101B-9397-08002B2CF9AE}" pid="5" name="RWProductId">
    <vt:lpwstr>WnC</vt:lpwstr>
  </property>
  <property fmtid="{D5CDD505-2E9C-101B-9397-08002B2CF9AE}" pid="6" name="WnC4Folder">
    <vt:lpwstr>Documents///Genetic Diversity of Mycobacterium tuberculosis in Blantyre, Malawi(4)</vt:lpwstr>
  </property>
</Properties>
</file>