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696" w:val="left" w:leader="none"/>
          <w:tab w:pos="697" w:val="left" w:leader="none"/>
        </w:tabs>
        <w:spacing w:line="240" w:lineRule="auto" w:before="73" w:after="0"/>
        <w:ind w:left="696" w:right="0" w:hanging="473"/>
        <w:jc w:val="left"/>
        <w:rPr>
          <w:b/>
          <w:i/>
          <w:sz w:val="24"/>
        </w:rPr>
      </w:pPr>
      <w:r>
        <w:rPr>
          <w:b/>
          <w:sz w:val="24"/>
        </w:rPr>
        <w:t>Risk of dengue in Central Africa: vector competence studies with </w:t>
      </w:r>
      <w:r>
        <w:rPr>
          <w:b/>
          <w:i/>
          <w:sz w:val="24"/>
        </w:rPr>
        <w:t>Aedes aegypti </w:t>
      </w:r>
      <w:r>
        <w:rPr>
          <w:b/>
          <w:sz w:val="24"/>
        </w:rPr>
        <w:t>and</w:t>
      </w:r>
      <w:r>
        <w:rPr>
          <w:b/>
          <w:spacing w:val="-14"/>
          <w:sz w:val="24"/>
        </w:rPr>
        <w:t> </w:t>
      </w:r>
      <w:r>
        <w:rPr>
          <w:b/>
          <w:i/>
          <w:sz w:val="24"/>
        </w:rPr>
        <w:t>Aedes</w:t>
      </w:r>
    </w:p>
    <w:p>
      <w:pPr>
        <w:pStyle w:val="BodyText"/>
        <w:spacing w:before="8"/>
        <w:rPr>
          <w:b/>
          <w:i/>
          <w:sz w:val="15"/>
        </w:rPr>
      </w:pPr>
    </w:p>
    <w:p>
      <w:pPr>
        <w:pStyle w:val="Heading1"/>
        <w:numPr>
          <w:ilvl w:val="0"/>
          <w:numId w:val="1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473"/>
        <w:jc w:val="left"/>
      </w:pPr>
      <w:r>
        <w:rPr>
          <w:i/>
        </w:rPr>
        <w:t>albopictus </w:t>
      </w:r>
      <w:r>
        <w:rPr/>
        <w:t>(Diptera: Culicidae) populations and dengue 2</w:t>
      </w:r>
      <w:r>
        <w:rPr>
          <w:spacing w:val="-15"/>
        </w:rPr>
        <w:t> </w:t>
      </w:r>
      <w:r>
        <w:rPr/>
        <w:t>virus.</w:t>
      </w:r>
    </w:p>
    <w:p>
      <w:pPr>
        <w:pStyle w:val="BodyText"/>
        <w:spacing w:before="0"/>
        <w:rPr>
          <w:b/>
          <w:sz w:val="26"/>
        </w:rPr>
      </w:pPr>
    </w:p>
    <w:p>
      <w:pPr>
        <w:spacing w:before="180"/>
        <w:ind w:left="223" w:right="0" w:firstLine="0"/>
        <w:jc w:val="left"/>
        <w:rPr>
          <w:rFonts w:ascii="Calibri"/>
          <w:sz w:val="22"/>
        </w:rPr>
      </w:pPr>
      <w:r>
        <w:rPr>
          <w:rFonts w:ascii="Calibri"/>
          <w:w w:val="100"/>
          <w:sz w:val="22"/>
        </w:rPr>
        <w:t>3</w:t>
      </w:r>
    </w:p>
    <w:p>
      <w:pPr>
        <w:pStyle w:val="BodyText"/>
        <w:spacing w:before="0"/>
        <w:rPr>
          <w:rFonts w:ascii="Calibri"/>
          <w:sz w:val="29"/>
        </w:rPr>
      </w:pPr>
    </w:p>
    <w:p>
      <w:pPr>
        <w:pStyle w:val="ListParagraph"/>
        <w:numPr>
          <w:ilvl w:val="0"/>
          <w:numId w:val="2"/>
        </w:numPr>
        <w:tabs>
          <w:tab w:pos="696" w:val="left" w:leader="none"/>
          <w:tab w:pos="697" w:val="left" w:leader="none"/>
        </w:tabs>
        <w:spacing w:line="240" w:lineRule="auto" w:before="95" w:after="0"/>
        <w:ind w:left="696" w:right="0" w:hanging="473"/>
        <w:jc w:val="left"/>
        <w:rPr>
          <w:sz w:val="24"/>
        </w:rPr>
      </w:pPr>
      <w:r>
        <w:rPr>
          <w:sz w:val="24"/>
        </w:rPr>
        <w:t>Basile Kamgang</w:t>
      </w:r>
      <w:r>
        <w:rPr>
          <w:position w:val="9"/>
          <w:sz w:val="16"/>
        </w:rPr>
        <w:t>1</w:t>
      </w:r>
      <w:r>
        <w:rPr>
          <w:sz w:val="24"/>
        </w:rPr>
        <w:t>, Marie Vazeille</w:t>
      </w:r>
      <w:r>
        <w:rPr>
          <w:position w:val="9"/>
          <w:sz w:val="16"/>
        </w:rPr>
        <w:t>2</w:t>
      </w:r>
      <w:r>
        <w:rPr>
          <w:sz w:val="24"/>
        </w:rPr>
        <w:t>, Armel N. Tedjou</w:t>
      </w:r>
      <w:r>
        <w:rPr>
          <w:position w:val="9"/>
          <w:sz w:val="16"/>
        </w:rPr>
        <w:t>1,3</w:t>
      </w:r>
      <w:r>
        <w:rPr>
          <w:sz w:val="24"/>
        </w:rPr>
        <w:t>, Theodel A. Wilson-Bahun</w:t>
      </w:r>
      <w:r>
        <w:rPr>
          <w:position w:val="9"/>
          <w:sz w:val="16"/>
        </w:rPr>
        <w:t>1,4</w:t>
      </w:r>
      <w:r>
        <w:rPr>
          <w:sz w:val="24"/>
        </w:rPr>
        <w:t>, Aurélie</w:t>
      </w:r>
      <w:r>
        <w:rPr>
          <w:spacing w:val="-19"/>
          <w:sz w:val="24"/>
        </w:rPr>
        <w:t> </w:t>
      </w:r>
      <w:r>
        <w:rPr>
          <w:sz w:val="24"/>
        </w:rPr>
        <w:t>P.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96" w:val="left" w:leader="none"/>
          <w:tab w:pos="697" w:val="left" w:leader="none"/>
        </w:tabs>
        <w:spacing w:line="240" w:lineRule="auto" w:before="1" w:after="0"/>
        <w:ind w:left="696" w:right="0" w:hanging="473"/>
        <w:jc w:val="left"/>
        <w:rPr>
          <w:sz w:val="16"/>
        </w:rPr>
      </w:pPr>
      <w:r>
        <w:rPr>
          <w:sz w:val="24"/>
        </w:rPr>
        <w:t>Yougang</w:t>
      </w:r>
      <w:r>
        <w:rPr>
          <w:position w:val="9"/>
          <w:sz w:val="16"/>
        </w:rPr>
        <w:t>1,3</w:t>
      </w:r>
      <w:r>
        <w:rPr>
          <w:sz w:val="24"/>
        </w:rPr>
        <w:t>, Laurence Mousson</w:t>
      </w:r>
      <w:r>
        <w:rPr>
          <w:position w:val="9"/>
          <w:sz w:val="16"/>
        </w:rPr>
        <w:t>2</w:t>
      </w:r>
      <w:r>
        <w:rPr>
          <w:sz w:val="24"/>
        </w:rPr>
        <w:t>, Charles S. Wondji</w:t>
      </w:r>
      <w:r>
        <w:rPr>
          <w:position w:val="9"/>
          <w:sz w:val="16"/>
        </w:rPr>
        <w:t>1,5,*</w:t>
      </w:r>
      <w:r>
        <w:rPr>
          <w:sz w:val="24"/>
        </w:rPr>
        <w:t>, Anna-Bella</w:t>
      </w:r>
      <w:r>
        <w:rPr>
          <w:spacing w:val="-13"/>
          <w:sz w:val="24"/>
        </w:rPr>
        <w:t> </w:t>
      </w:r>
      <w:r>
        <w:rPr>
          <w:sz w:val="24"/>
        </w:rPr>
        <w:t>Failloux</w:t>
      </w:r>
      <w:r>
        <w:rPr>
          <w:position w:val="9"/>
          <w:sz w:val="16"/>
        </w:rPr>
        <w:t>2,*</w:t>
      </w:r>
    </w:p>
    <w:p>
      <w:pPr>
        <w:pStyle w:val="BodyText"/>
        <w:spacing w:before="11"/>
        <w:rPr>
          <w:sz w:val="41"/>
        </w:rPr>
      </w:pPr>
    </w:p>
    <w:p>
      <w:pPr>
        <w:spacing w:before="0"/>
        <w:ind w:left="223" w:right="0" w:firstLine="0"/>
        <w:jc w:val="left"/>
        <w:rPr>
          <w:rFonts w:ascii="Calibri"/>
          <w:sz w:val="22"/>
        </w:rPr>
      </w:pPr>
      <w:r>
        <w:rPr>
          <w:rFonts w:ascii="Calibri"/>
          <w:w w:val="100"/>
          <w:sz w:val="22"/>
        </w:rPr>
        <w:t>6</w:t>
      </w:r>
    </w:p>
    <w:p>
      <w:pPr>
        <w:pStyle w:val="BodyText"/>
        <w:spacing w:before="3"/>
        <w:rPr>
          <w:rFonts w:ascii="Calibri"/>
          <w:sz w:val="29"/>
        </w:rPr>
      </w:pPr>
    </w:p>
    <w:p>
      <w:pPr>
        <w:pStyle w:val="ListParagraph"/>
        <w:numPr>
          <w:ilvl w:val="0"/>
          <w:numId w:val="3"/>
        </w:numPr>
        <w:tabs>
          <w:tab w:pos="696" w:val="left" w:leader="none"/>
          <w:tab w:pos="697" w:val="left" w:leader="none"/>
        </w:tabs>
        <w:spacing w:line="240" w:lineRule="auto" w:before="95" w:after="0"/>
        <w:ind w:left="696" w:right="0" w:hanging="473"/>
        <w:jc w:val="left"/>
        <w:rPr>
          <w:sz w:val="24"/>
        </w:rPr>
      </w:pPr>
      <w:r>
        <w:rPr>
          <w:position w:val="9"/>
          <w:sz w:val="16"/>
        </w:rPr>
        <w:t>1 </w:t>
      </w:r>
      <w:r>
        <w:rPr>
          <w:sz w:val="24"/>
        </w:rPr>
        <w:t>Centre for Research in Infectious Diseases, Department of Medical Entomology, PO</w:t>
      </w:r>
      <w:r>
        <w:rPr>
          <w:spacing w:val="3"/>
          <w:sz w:val="24"/>
        </w:rPr>
        <w:t> </w:t>
      </w:r>
      <w:r>
        <w:rPr>
          <w:sz w:val="24"/>
        </w:rPr>
        <w:t>Box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473"/>
        <w:jc w:val="left"/>
        <w:rPr>
          <w:sz w:val="24"/>
        </w:rPr>
      </w:pPr>
      <w:r>
        <w:rPr>
          <w:sz w:val="24"/>
        </w:rPr>
        <w:t>15391, Yaoundé,</w:t>
      </w:r>
      <w:r>
        <w:rPr>
          <w:spacing w:val="-3"/>
          <w:sz w:val="24"/>
        </w:rPr>
        <w:t> </w:t>
      </w:r>
      <w:r>
        <w:rPr>
          <w:sz w:val="24"/>
        </w:rPr>
        <w:t>Cameroon</w:t>
      </w:r>
    </w:p>
    <w:p>
      <w:pPr>
        <w:pStyle w:val="BodyText"/>
        <w:spacing w:before="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696" w:val="left" w:leader="none"/>
          <w:tab w:pos="697" w:val="left" w:leader="none"/>
        </w:tabs>
        <w:spacing w:line="240" w:lineRule="auto" w:before="220" w:after="0"/>
        <w:ind w:left="696" w:right="0" w:hanging="473"/>
        <w:jc w:val="left"/>
        <w:rPr>
          <w:sz w:val="24"/>
        </w:rPr>
      </w:pPr>
      <w:r>
        <w:rPr>
          <w:position w:val="9"/>
          <w:sz w:val="16"/>
        </w:rPr>
        <w:t>2  </w:t>
      </w:r>
      <w:r>
        <w:rPr>
          <w:sz w:val="24"/>
        </w:rPr>
        <w:t>Institut Pasteur, Department of Virology, Unit of Arboviruses and Insect Vectors,</w:t>
      </w:r>
      <w:r>
        <w:rPr>
          <w:spacing w:val="-34"/>
          <w:sz w:val="24"/>
        </w:rPr>
        <w:t> </w:t>
      </w:r>
      <w:r>
        <w:rPr>
          <w:sz w:val="24"/>
        </w:rPr>
        <w:t>F-75724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sz w:val="24"/>
        </w:rPr>
        <w:t>Paris,</w:t>
      </w:r>
      <w:r>
        <w:rPr>
          <w:spacing w:val="-5"/>
          <w:sz w:val="24"/>
        </w:rPr>
        <w:t> </w:t>
      </w:r>
      <w:r>
        <w:rPr>
          <w:sz w:val="24"/>
        </w:rPr>
        <w:t>France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696" w:val="left" w:leader="none"/>
          <w:tab w:pos="697" w:val="left" w:leader="none"/>
        </w:tabs>
        <w:spacing w:line="240" w:lineRule="auto" w:before="0" w:after="0"/>
        <w:ind w:left="696" w:right="0" w:hanging="586"/>
        <w:jc w:val="left"/>
        <w:rPr>
          <w:sz w:val="24"/>
        </w:rPr>
      </w:pPr>
      <w:r>
        <w:rPr>
          <w:position w:val="9"/>
          <w:sz w:val="16"/>
        </w:rPr>
        <w:t>3  </w:t>
      </w:r>
      <w:r>
        <w:rPr>
          <w:sz w:val="24"/>
        </w:rPr>
        <w:t>Department of Animal Biology, Faculty of Sciences, University of Yaoundé I,</w:t>
      </w:r>
      <w:r>
        <w:rPr>
          <w:spacing w:val="-33"/>
          <w:sz w:val="24"/>
        </w:rPr>
        <w:t> </w:t>
      </w:r>
      <w:r>
        <w:rPr>
          <w:sz w:val="24"/>
        </w:rPr>
        <w:t>Yaoundé,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sz w:val="24"/>
        </w:rPr>
        <w:t>Cameroon</w:t>
      </w:r>
    </w:p>
    <w:p>
      <w:pPr>
        <w:pStyle w:val="BodyText"/>
        <w:spacing w:before="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696" w:val="left" w:leader="none"/>
          <w:tab w:pos="697" w:val="left" w:leader="none"/>
        </w:tabs>
        <w:spacing w:line="240" w:lineRule="auto" w:before="222" w:after="0"/>
        <w:ind w:left="696" w:right="0" w:hanging="586"/>
        <w:jc w:val="left"/>
        <w:rPr>
          <w:sz w:val="24"/>
        </w:rPr>
      </w:pPr>
      <w:r>
        <w:rPr>
          <w:position w:val="9"/>
          <w:sz w:val="16"/>
        </w:rPr>
        <w:t>4 </w:t>
      </w:r>
      <w:r>
        <w:rPr>
          <w:sz w:val="24"/>
        </w:rPr>
        <w:t>Faculty of Science and Technology, Marien Ngouabi University, Brazzaville,</w:t>
      </w:r>
      <w:r>
        <w:rPr>
          <w:spacing w:val="4"/>
          <w:sz w:val="24"/>
        </w:rPr>
        <w:t> </w:t>
      </w:r>
      <w:r>
        <w:rPr>
          <w:sz w:val="24"/>
        </w:rPr>
        <w:t>Congo</w:t>
      </w:r>
    </w:p>
    <w:p>
      <w:pPr>
        <w:pStyle w:val="BodyText"/>
        <w:spacing w:before="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696" w:val="left" w:leader="none"/>
          <w:tab w:pos="697" w:val="left" w:leader="none"/>
        </w:tabs>
        <w:spacing w:line="240" w:lineRule="auto" w:before="220" w:after="0"/>
        <w:ind w:left="696" w:right="0" w:hanging="586"/>
        <w:jc w:val="left"/>
        <w:rPr>
          <w:sz w:val="24"/>
        </w:rPr>
      </w:pPr>
      <w:r>
        <w:rPr>
          <w:position w:val="9"/>
          <w:sz w:val="16"/>
        </w:rPr>
        <w:t>5 </w:t>
      </w:r>
      <w:r>
        <w:rPr>
          <w:sz w:val="24"/>
        </w:rPr>
        <w:t>Vector Biology Department, Liverpool School of Tropical Medicine, Liverpool,</w:t>
      </w:r>
      <w:r>
        <w:rPr>
          <w:spacing w:val="7"/>
          <w:sz w:val="24"/>
        </w:rPr>
        <w:t> </w:t>
      </w:r>
      <w:r>
        <w:rPr>
          <w:sz w:val="24"/>
        </w:rPr>
        <w:t>United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sz w:val="24"/>
        </w:rPr>
        <w:t>Kingdom</w:t>
      </w:r>
    </w:p>
    <w:p>
      <w:pPr>
        <w:pStyle w:val="BodyText"/>
        <w:spacing w:before="6"/>
      </w:pPr>
    </w:p>
    <w:p>
      <w:pPr>
        <w:spacing w:before="0"/>
        <w:ind w:left="11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16</w:t>
      </w:r>
    </w:p>
    <w:p>
      <w:pPr>
        <w:pStyle w:val="BodyText"/>
        <w:spacing w:before="11"/>
        <w:rPr>
          <w:rFonts w:ascii="Calibri"/>
          <w:sz w:val="20"/>
        </w:rPr>
      </w:pPr>
    </w:p>
    <w:p>
      <w:pPr>
        <w:tabs>
          <w:tab w:pos="696" w:val="left" w:leader="none"/>
        </w:tabs>
        <w:spacing w:before="0"/>
        <w:ind w:left="110" w:right="0" w:firstLine="0"/>
        <w:jc w:val="left"/>
        <w:rPr>
          <w:sz w:val="24"/>
        </w:rPr>
      </w:pPr>
      <w:r>
        <w:rPr>
          <w:rFonts w:ascii="Calibri"/>
          <w:sz w:val="22"/>
        </w:rPr>
        <w:t>17</w:t>
        <w:tab/>
      </w:r>
      <w:r>
        <w:rPr>
          <w:position w:val="9"/>
          <w:sz w:val="16"/>
        </w:rPr>
        <w:t>* </w:t>
      </w:r>
      <w:r>
        <w:rPr>
          <w:sz w:val="24"/>
        </w:rPr>
        <w:t>Co-last</w:t>
      </w:r>
      <w:r>
        <w:rPr>
          <w:spacing w:val="16"/>
          <w:sz w:val="24"/>
        </w:rPr>
        <w:t> </w:t>
      </w:r>
      <w:r>
        <w:rPr>
          <w:sz w:val="24"/>
        </w:rPr>
        <w:t>authors</w:t>
      </w:r>
    </w:p>
    <w:p>
      <w:pPr>
        <w:pStyle w:val="BodyText"/>
        <w:spacing w:before="0"/>
        <w:rPr>
          <w:sz w:val="28"/>
        </w:rPr>
      </w:pPr>
    </w:p>
    <w:p>
      <w:pPr>
        <w:spacing w:before="163"/>
        <w:ind w:left="11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18</w:t>
      </w:r>
    </w:p>
    <w:p>
      <w:pPr>
        <w:pStyle w:val="BodyText"/>
        <w:spacing w:before="0"/>
        <w:rPr>
          <w:rFonts w:ascii="Calibri"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696" w:val="left" w:leader="none"/>
          <w:tab w:pos="697" w:val="left" w:leader="none"/>
        </w:tabs>
        <w:spacing w:line="240" w:lineRule="auto" w:before="222" w:after="0"/>
        <w:ind w:left="696" w:right="0" w:hanging="586"/>
        <w:jc w:val="left"/>
        <w:rPr>
          <w:sz w:val="24"/>
        </w:rPr>
      </w:pPr>
      <w:r>
        <w:rPr>
          <w:sz w:val="24"/>
        </w:rPr>
        <w:t>Correspondence to Basile Kamgang (email: </w:t>
      </w:r>
      <w:hyperlink r:id="rId5">
        <w:r>
          <w:rPr>
            <w:color w:val="0562C1"/>
            <w:sz w:val="24"/>
            <w:u w:val="single" w:color="0562C1"/>
          </w:rPr>
          <w:t>basile.kamgang@crid-cam.net</w:t>
        </w:r>
        <w:r>
          <w:rPr>
            <w:color w:val="0562C1"/>
            <w:spacing w:val="-10"/>
            <w:sz w:val="24"/>
            <w:u w:val="single" w:color="0562C1"/>
          </w:rPr>
          <w:t> </w:t>
        </w:r>
      </w:hyperlink>
      <w:r>
        <w:rPr>
          <w:sz w:val="24"/>
        </w:rPr>
        <w:t>or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sz w:val="24"/>
        </w:rPr>
        <w:t>Kamgang_d@yahoo.fr)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340" w:bottom="280" w:left="720" w:right="1480"/>
        </w:sectPr>
      </w:pPr>
    </w:p>
    <w:p>
      <w:pPr>
        <w:spacing w:before="43"/>
        <w:ind w:left="11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21</w:t>
      </w:r>
    </w:p>
    <w:p>
      <w:pPr>
        <w:pStyle w:val="BodyText"/>
        <w:spacing w:before="7"/>
        <w:rPr>
          <w:rFonts w:ascii="Calibri"/>
          <w:sz w:val="23"/>
        </w:rPr>
      </w:pPr>
    </w:p>
    <w:p>
      <w:pPr>
        <w:spacing w:before="0"/>
        <w:ind w:left="11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22</w:t>
      </w:r>
    </w:p>
    <w:p>
      <w:pPr>
        <w:pStyle w:val="BodyText"/>
        <w:spacing w:before="7"/>
        <w:rPr>
          <w:rFonts w:ascii="Calibri"/>
          <w:sz w:val="14"/>
        </w:rPr>
      </w:pPr>
    </w:p>
    <w:p>
      <w:pPr>
        <w:pStyle w:val="Heading1"/>
        <w:numPr>
          <w:ilvl w:val="0"/>
          <w:numId w:val="5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</w:pPr>
      <w:r>
        <w:rPr/>
        <w:t>Abstract</w:t>
      </w:r>
    </w:p>
    <w:p>
      <w:pPr>
        <w:pStyle w:val="BodyText"/>
        <w:spacing w:before="1"/>
        <w:rPr>
          <w:b/>
          <w:sz w:val="15"/>
        </w:rPr>
      </w:pPr>
    </w:p>
    <w:p>
      <w:pPr>
        <w:pStyle w:val="ListParagraph"/>
        <w:numPr>
          <w:ilvl w:val="0"/>
          <w:numId w:val="5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b/>
          <w:sz w:val="24"/>
        </w:rPr>
        <w:t>Introduction: </w:t>
      </w:r>
      <w:r>
        <w:rPr>
          <w:sz w:val="24"/>
        </w:rPr>
        <w:t>Dengue is the most important mosquito-borne diseases worldwide but</w:t>
      </w:r>
      <w:r>
        <w:rPr>
          <w:spacing w:val="-13"/>
          <w:sz w:val="24"/>
        </w:rPr>
        <w:t> </w:t>
      </w:r>
      <w:r>
        <w:rPr>
          <w:sz w:val="24"/>
        </w:rPr>
        <w:t>was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sz w:val="24"/>
        </w:rPr>
        <w:t>considered scarce in West-Central Africa. During the last decade, dengue outbreaks</w:t>
      </w:r>
      <w:r>
        <w:rPr>
          <w:spacing w:val="-15"/>
          <w:sz w:val="24"/>
        </w:rPr>
        <w:t> </w:t>
      </w:r>
      <w:r>
        <w:rPr>
          <w:sz w:val="24"/>
        </w:rPr>
        <w:t>have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sz w:val="24"/>
        </w:rPr>
        <w:t>increasingly been reported in urban foci in this region suggesting major epidemiological</w:t>
      </w:r>
      <w:r>
        <w:rPr>
          <w:spacing w:val="-16"/>
          <w:sz w:val="24"/>
        </w:rPr>
        <w:t> </w:t>
      </w:r>
      <w:r>
        <w:rPr>
          <w:sz w:val="24"/>
        </w:rPr>
        <w:t>changes.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sz w:val="24"/>
        </w:rPr>
        <w:t>However, in Central Africa where both vectors, </w:t>
      </w:r>
      <w:r>
        <w:rPr>
          <w:i/>
          <w:sz w:val="24"/>
        </w:rPr>
        <w:t>Aedes aegypti </w:t>
      </w:r>
      <w:r>
        <w:rPr>
          <w:sz w:val="24"/>
        </w:rPr>
        <w:t>and </w:t>
      </w:r>
      <w:r>
        <w:rPr>
          <w:i/>
          <w:sz w:val="24"/>
        </w:rPr>
        <w:t>Aedes albopictus </w:t>
      </w:r>
      <w:r>
        <w:rPr>
          <w:sz w:val="24"/>
        </w:rPr>
        <w:t>are</w:t>
      </w:r>
      <w:r>
        <w:rPr>
          <w:spacing w:val="-15"/>
          <w:sz w:val="24"/>
        </w:rPr>
        <w:t> </w:t>
      </w:r>
      <w:r>
        <w:rPr>
          <w:sz w:val="24"/>
        </w:rPr>
        <w:t>well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sz w:val="24"/>
        </w:rPr>
        <w:t>established, the role of each species in dengue transmission remains poorly</w:t>
      </w:r>
      <w:r>
        <w:rPr>
          <w:spacing w:val="-15"/>
          <w:sz w:val="24"/>
        </w:rPr>
        <w:t> </w:t>
      </w:r>
      <w:r>
        <w:rPr>
          <w:sz w:val="24"/>
        </w:rPr>
        <w:t>investigated.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b/>
          <w:sz w:val="24"/>
        </w:rPr>
        <w:t>Methodology/Principal findings: </w:t>
      </w:r>
      <w:r>
        <w:rPr>
          <w:sz w:val="24"/>
        </w:rPr>
        <w:t>Field-collected strains of </w:t>
      </w:r>
      <w:r>
        <w:rPr>
          <w:i/>
          <w:sz w:val="24"/>
        </w:rPr>
        <w:t>Ae. aegypti </w:t>
      </w:r>
      <w:r>
        <w:rPr>
          <w:sz w:val="24"/>
        </w:rPr>
        <w:t>and </w:t>
      </w:r>
      <w:r>
        <w:rPr>
          <w:i/>
          <w:sz w:val="24"/>
        </w:rPr>
        <w:t>Ae. albopictus</w:t>
      </w:r>
      <w:r>
        <w:rPr>
          <w:i/>
          <w:spacing w:val="-15"/>
          <w:sz w:val="24"/>
        </w:rPr>
        <w:t> </w:t>
      </w:r>
      <w:r>
        <w:rPr>
          <w:sz w:val="24"/>
        </w:rPr>
        <w:t>from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sz w:val="24"/>
        </w:rPr>
        <w:t>different ecological settings in Central Africa were experimentally challenged with dengue</w:t>
      </w:r>
      <w:r>
        <w:rPr>
          <w:spacing w:val="-14"/>
          <w:sz w:val="24"/>
        </w:rPr>
        <w:t> </w:t>
      </w:r>
      <w:r>
        <w:rPr>
          <w:sz w:val="24"/>
        </w:rPr>
        <w:t>2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sz w:val="24"/>
        </w:rPr>
        <w:t>virus (DENV-2). Mosquitoes were analysed at 14- and 21-days post-infection. Analysis</w:t>
      </w:r>
      <w:r>
        <w:rPr>
          <w:spacing w:val="-15"/>
          <w:sz w:val="24"/>
        </w:rPr>
        <w:t> </w:t>
      </w:r>
      <w:r>
        <w:rPr>
          <w:sz w:val="24"/>
        </w:rPr>
        <w:t>provide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sz w:val="24"/>
        </w:rPr>
        <w:t>evidence that both </w:t>
      </w:r>
      <w:r>
        <w:rPr>
          <w:i/>
          <w:sz w:val="24"/>
        </w:rPr>
        <w:t>Ae. aegypti </w:t>
      </w:r>
      <w:r>
        <w:rPr>
          <w:sz w:val="24"/>
        </w:rPr>
        <w:t>and </w:t>
      </w:r>
      <w:r>
        <w:rPr>
          <w:i/>
          <w:sz w:val="24"/>
        </w:rPr>
        <w:t>Ae. albopictus </w:t>
      </w:r>
      <w:r>
        <w:rPr>
          <w:sz w:val="24"/>
        </w:rPr>
        <w:t>in Central Africa were able to transmit</w:t>
      </w:r>
      <w:r>
        <w:rPr>
          <w:spacing w:val="-18"/>
          <w:sz w:val="24"/>
        </w:rPr>
        <w:t> </w:t>
      </w:r>
      <w:r>
        <w:rPr>
          <w:sz w:val="24"/>
        </w:rPr>
        <w:t>dengue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i/>
          <w:sz w:val="24"/>
        </w:rPr>
      </w:pPr>
      <w:r>
        <w:rPr>
          <w:sz w:val="24"/>
        </w:rPr>
        <w:t>virus with </w:t>
      </w:r>
      <w:r>
        <w:rPr>
          <w:i/>
          <w:sz w:val="24"/>
        </w:rPr>
        <w:t>Ae. aegypti </w:t>
      </w:r>
      <w:r>
        <w:rPr>
          <w:sz w:val="24"/>
        </w:rPr>
        <w:t>exhibiting a higher transmission rate. Unexpectedly, two </w:t>
      </w:r>
      <w:r>
        <w:rPr>
          <w:i/>
          <w:sz w:val="24"/>
        </w:rPr>
        <w:t>Ae.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aegypti</w:t>
      </w:r>
    </w:p>
    <w:p>
      <w:pPr>
        <w:pStyle w:val="BodyText"/>
        <w:spacing w:before="6"/>
        <w:rPr>
          <w:i/>
          <w:sz w:val="15"/>
        </w:rPr>
      </w:pPr>
    </w:p>
    <w:p>
      <w:pPr>
        <w:pStyle w:val="ListParagraph"/>
        <w:numPr>
          <w:ilvl w:val="0"/>
          <w:numId w:val="5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sz w:val="24"/>
        </w:rPr>
        <w:t>populations from Bénoué and Maroua, in northern Cameroon, were not able to transmit</w:t>
      </w:r>
      <w:r>
        <w:rPr>
          <w:spacing w:val="-11"/>
          <w:sz w:val="24"/>
        </w:rPr>
        <w:t> </w:t>
      </w:r>
      <w:r>
        <w:rPr>
          <w:sz w:val="24"/>
        </w:rPr>
        <w:t>DENV-2.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b/>
          <w:sz w:val="24"/>
        </w:rPr>
        <w:t>Conclusions/Significance: </w:t>
      </w:r>
      <w:r>
        <w:rPr>
          <w:sz w:val="24"/>
        </w:rPr>
        <w:t>We conclude that both </w:t>
      </w:r>
      <w:r>
        <w:rPr>
          <w:i/>
          <w:sz w:val="24"/>
        </w:rPr>
        <w:t>Ae. aegypti </w:t>
      </w:r>
      <w:r>
        <w:rPr>
          <w:sz w:val="24"/>
        </w:rPr>
        <w:t>and </w:t>
      </w:r>
      <w:r>
        <w:rPr>
          <w:i/>
          <w:sz w:val="24"/>
        </w:rPr>
        <w:t>Ae. albopictus </w:t>
      </w:r>
      <w:r>
        <w:rPr>
          <w:sz w:val="24"/>
        </w:rPr>
        <w:t>are</w:t>
      </w:r>
      <w:r>
        <w:rPr>
          <w:spacing w:val="-13"/>
          <w:sz w:val="24"/>
        </w:rPr>
        <w:t> </w:t>
      </w:r>
      <w:r>
        <w:rPr>
          <w:sz w:val="24"/>
        </w:rPr>
        <w:t>susceptible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sz w:val="24"/>
        </w:rPr>
        <w:t>to DENV-2 and may intervene as active dengue vectors. These findings highlight the urgent</w:t>
      </w:r>
      <w:r>
        <w:rPr>
          <w:spacing w:val="-18"/>
          <w:sz w:val="24"/>
        </w:rPr>
        <w:t> </w:t>
      </w:r>
      <w:r>
        <w:rPr>
          <w:sz w:val="24"/>
        </w:rPr>
        <w:t>need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sz w:val="24"/>
        </w:rPr>
        <w:t>to plan a vector surveillance program and control methods against dengue vectors in</w:t>
      </w:r>
      <w:r>
        <w:rPr>
          <w:spacing w:val="-19"/>
          <w:sz w:val="24"/>
        </w:rPr>
        <w:t> </w:t>
      </w:r>
      <w:r>
        <w:rPr>
          <w:sz w:val="24"/>
        </w:rPr>
        <w:t>Central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sz w:val="24"/>
        </w:rPr>
        <w:t>Africa in order to prevent future</w:t>
      </w:r>
      <w:r>
        <w:rPr>
          <w:spacing w:val="-8"/>
          <w:sz w:val="24"/>
        </w:rPr>
        <w:t> </w:t>
      </w:r>
      <w:r>
        <w:rPr>
          <w:sz w:val="24"/>
        </w:rPr>
        <w:t>outbreaks.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b/>
          <w:sz w:val="24"/>
        </w:rPr>
        <w:t>Key words: </w:t>
      </w:r>
      <w:r>
        <w:rPr>
          <w:i/>
          <w:sz w:val="24"/>
        </w:rPr>
        <w:t>Aedes aegypti</w:t>
      </w:r>
      <w:r>
        <w:rPr>
          <w:sz w:val="24"/>
        </w:rPr>
        <w:t>, </w:t>
      </w:r>
      <w:r>
        <w:rPr>
          <w:i/>
          <w:sz w:val="24"/>
        </w:rPr>
        <w:t>Aedes albopictus</w:t>
      </w:r>
      <w:r>
        <w:rPr>
          <w:sz w:val="24"/>
        </w:rPr>
        <w:t>, dengue virus, vector competence, Central</w:t>
      </w:r>
      <w:r>
        <w:rPr>
          <w:spacing w:val="-15"/>
          <w:sz w:val="24"/>
        </w:rPr>
        <w:t> </w:t>
      </w:r>
      <w:r>
        <w:rPr>
          <w:sz w:val="24"/>
        </w:rPr>
        <w:t>Africa.</w:t>
      </w:r>
    </w:p>
    <w:p>
      <w:pPr>
        <w:pStyle w:val="BodyText"/>
        <w:spacing w:before="0"/>
        <w:rPr>
          <w:sz w:val="25"/>
        </w:rPr>
      </w:pPr>
    </w:p>
    <w:p>
      <w:pPr>
        <w:spacing w:before="0"/>
        <w:ind w:left="11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40</w:t>
      </w:r>
    </w:p>
    <w:p>
      <w:pPr>
        <w:pStyle w:val="BodyText"/>
        <w:spacing w:before="2"/>
        <w:rPr>
          <w:rFonts w:ascii="Calibri"/>
          <w:sz w:val="23"/>
        </w:rPr>
      </w:pPr>
    </w:p>
    <w:p>
      <w:pPr>
        <w:spacing w:before="0"/>
        <w:ind w:left="11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41</w:t>
      </w:r>
    </w:p>
    <w:p>
      <w:pPr>
        <w:pStyle w:val="BodyText"/>
        <w:spacing w:before="2"/>
        <w:rPr>
          <w:rFonts w:ascii="Calibri"/>
          <w:sz w:val="23"/>
        </w:rPr>
      </w:pPr>
    </w:p>
    <w:p>
      <w:pPr>
        <w:spacing w:before="0"/>
        <w:ind w:left="11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42</w:t>
      </w:r>
    </w:p>
    <w:p>
      <w:pPr>
        <w:pStyle w:val="BodyText"/>
        <w:spacing w:before="2"/>
        <w:rPr>
          <w:rFonts w:ascii="Calibri"/>
          <w:sz w:val="23"/>
        </w:rPr>
      </w:pPr>
    </w:p>
    <w:p>
      <w:pPr>
        <w:spacing w:before="0"/>
        <w:ind w:left="11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43</w:t>
      </w:r>
    </w:p>
    <w:p>
      <w:pPr>
        <w:pStyle w:val="BodyText"/>
        <w:spacing w:before="2"/>
        <w:rPr>
          <w:rFonts w:ascii="Calibri"/>
          <w:sz w:val="23"/>
        </w:rPr>
      </w:pPr>
    </w:p>
    <w:p>
      <w:pPr>
        <w:spacing w:before="0"/>
        <w:ind w:left="11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44</w:t>
      </w:r>
    </w:p>
    <w:p>
      <w:pPr>
        <w:spacing w:after="0"/>
        <w:jc w:val="left"/>
        <w:rPr>
          <w:rFonts w:ascii="Calibri"/>
          <w:sz w:val="22"/>
        </w:rPr>
        <w:sectPr>
          <w:pgSz w:w="12240" w:h="15840"/>
          <w:pgMar w:top="1380" w:bottom="280" w:left="720" w:right="1320"/>
        </w:sectPr>
      </w:pPr>
    </w:p>
    <w:p>
      <w:pPr>
        <w:pStyle w:val="Heading1"/>
        <w:numPr>
          <w:ilvl w:val="0"/>
          <w:numId w:val="6"/>
        </w:numPr>
        <w:tabs>
          <w:tab w:pos="696" w:val="left" w:leader="none"/>
          <w:tab w:pos="697" w:val="left" w:leader="none"/>
        </w:tabs>
        <w:spacing w:line="240" w:lineRule="auto" w:before="75" w:after="0"/>
        <w:ind w:left="696" w:right="0" w:hanging="586"/>
        <w:jc w:val="left"/>
      </w:pPr>
      <w:r>
        <w:rPr/>
        <w:t>Author</w:t>
      </w:r>
      <w:r>
        <w:rPr>
          <w:spacing w:val="-6"/>
        </w:rPr>
        <w:t> </w:t>
      </w:r>
      <w:r>
        <w:rPr/>
        <w:t>summary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ListParagraph"/>
        <w:numPr>
          <w:ilvl w:val="0"/>
          <w:numId w:val="6"/>
        </w:numPr>
        <w:tabs>
          <w:tab w:pos="696" w:val="left" w:leader="none"/>
          <w:tab w:pos="697" w:val="left" w:leader="none"/>
        </w:tabs>
        <w:spacing w:line="240" w:lineRule="auto" w:before="232" w:after="0"/>
        <w:ind w:left="696" w:right="0" w:hanging="586"/>
        <w:jc w:val="left"/>
        <w:rPr>
          <w:sz w:val="24"/>
        </w:rPr>
      </w:pPr>
      <w:r>
        <w:rPr>
          <w:sz w:val="24"/>
        </w:rPr>
        <w:t>Dengue virus (DENV) is a flavivirus mainly transmitted to humans through the bite of</w:t>
      </w:r>
      <w:r>
        <w:rPr>
          <w:spacing w:val="-15"/>
          <w:sz w:val="24"/>
        </w:rPr>
        <w:t> </w:t>
      </w:r>
      <w:r>
        <w:rPr>
          <w:sz w:val="24"/>
        </w:rPr>
        <w:t>infected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sz w:val="24"/>
        </w:rPr>
        <w:t>mosquitoes notably </w:t>
      </w:r>
      <w:r>
        <w:rPr>
          <w:i/>
          <w:sz w:val="24"/>
        </w:rPr>
        <w:t>Aedes aegypti </w:t>
      </w:r>
      <w:r>
        <w:rPr>
          <w:sz w:val="24"/>
        </w:rPr>
        <w:t>and </w:t>
      </w:r>
      <w:r>
        <w:rPr>
          <w:i/>
          <w:sz w:val="24"/>
        </w:rPr>
        <w:t>Aedes albopictus</w:t>
      </w:r>
      <w:r>
        <w:rPr>
          <w:sz w:val="24"/>
        </w:rPr>
        <w:t>. </w:t>
      </w:r>
      <w:r>
        <w:rPr>
          <w:spacing w:val="-3"/>
          <w:sz w:val="24"/>
        </w:rPr>
        <w:t>In </w:t>
      </w:r>
      <w:r>
        <w:rPr>
          <w:sz w:val="24"/>
        </w:rPr>
        <w:t>Central Africa where both</w:t>
      </w:r>
      <w:r>
        <w:rPr>
          <w:spacing w:val="-9"/>
          <w:sz w:val="24"/>
        </w:rPr>
        <w:t> </w:t>
      </w:r>
      <w:r>
        <w:rPr>
          <w:sz w:val="24"/>
        </w:rPr>
        <w:t>vectors,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i/>
          <w:sz w:val="24"/>
        </w:rPr>
        <w:t>Ae. aegypti </w:t>
      </w:r>
      <w:r>
        <w:rPr>
          <w:sz w:val="24"/>
        </w:rPr>
        <w:t>and </w:t>
      </w:r>
      <w:r>
        <w:rPr>
          <w:i/>
          <w:sz w:val="24"/>
        </w:rPr>
        <w:t>Ae. albopictus </w:t>
      </w:r>
      <w:r>
        <w:rPr>
          <w:sz w:val="24"/>
        </w:rPr>
        <w:t>are well established, the role of each species in</w:t>
      </w:r>
      <w:r>
        <w:rPr>
          <w:spacing w:val="-11"/>
          <w:sz w:val="24"/>
        </w:rPr>
        <w:t> </w:t>
      </w:r>
      <w:r>
        <w:rPr>
          <w:sz w:val="24"/>
        </w:rPr>
        <w:t>dengue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i/>
          <w:sz w:val="24"/>
        </w:rPr>
      </w:pPr>
      <w:r>
        <w:rPr>
          <w:sz w:val="24"/>
        </w:rPr>
        <w:t>transmission remains poorly investigated. Here, we assessed the vector competence of</w:t>
      </w:r>
      <w:r>
        <w:rPr>
          <w:spacing w:val="-12"/>
          <w:sz w:val="24"/>
        </w:rPr>
        <w:t> </w:t>
      </w:r>
      <w:r>
        <w:rPr>
          <w:i/>
          <w:sz w:val="24"/>
        </w:rPr>
        <w:t>Ae.</w:t>
      </w:r>
    </w:p>
    <w:p>
      <w:pPr>
        <w:pStyle w:val="BodyText"/>
        <w:spacing w:before="6"/>
        <w:rPr>
          <w:i/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i/>
          <w:sz w:val="24"/>
        </w:rPr>
        <w:t>aegypti </w:t>
      </w:r>
      <w:r>
        <w:rPr>
          <w:sz w:val="24"/>
        </w:rPr>
        <w:t>and </w:t>
      </w:r>
      <w:r>
        <w:rPr>
          <w:i/>
          <w:sz w:val="24"/>
        </w:rPr>
        <w:t>Ae. albopictus </w:t>
      </w:r>
      <w:r>
        <w:rPr>
          <w:sz w:val="24"/>
        </w:rPr>
        <w:t>collected in different ecological settings in Central Africa to</w:t>
      </w:r>
      <w:r>
        <w:rPr>
          <w:spacing w:val="-15"/>
          <w:sz w:val="24"/>
        </w:rPr>
        <w:t> </w:t>
      </w:r>
      <w:r>
        <w:rPr>
          <w:sz w:val="24"/>
        </w:rPr>
        <w:t>transmit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sz w:val="24"/>
        </w:rPr>
        <w:t>dengue 2 virus (DENV-2). We provide evidence that both </w:t>
      </w:r>
      <w:r>
        <w:rPr>
          <w:i/>
          <w:sz w:val="24"/>
        </w:rPr>
        <w:t>Ae. aegypti </w:t>
      </w:r>
      <w:r>
        <w:rPr>
          <w:sz w:val="24"/>
        </w:rPr>
        <w:t>and </w:t>
      </w:r>
      <w:r>
        <w:rPr>
          <w:i/>
          <w:sz w:val="24"/>
        </w:rPr>
        <w:t>Ae. albopictus</w:t>
      </w:r>
      <w:r>
        <w:rPr>
          <w:i/>
          <w:spacing w:val="-10"/>
          <w:sz w:val="24"/>
        </w:rPr>
        <w:t> </w:t>
      </w:r>
      <w:r>
        <w:rPr>
          <w:sz w:val="24"/>
        </w:rPr>
        <w:t>in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sz w:val="24"/>
        </w:rPr>
        <w:t>Central Africa were able to transmit dengue virus with </w:t>
      </w:r>
      <w:r>
        <w:rPr>
          <w:i/>
          <w:sz w:val="24"/>
        </w:rPr>
        <w:t>Ae. aegypti </w:t>
      </w:r>
      <w:r>
        <w:rPr>
          <w:sz w:val="24"/>
        </w:rPr>
        <w:t>exhibiting a</w:t>
      </w:r>
      <w:r>
        <w:rPr>
          <w:spacing w:val="-14"/>
          <w:sz w:val="24"/>
        </w:rPr>
        <w:t> </w:t>
      </w:r>
      <w:r>
        <w:rPr>
          <w:sz w:val="24"/>
        </w:rPr>
        <w:t>higher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sz w:val="24"/>
        </w:rPr>
        <w:t>transmission rate. These findings could increase the risk of dengue outbreak in the region</w:t>
      </w:r>
      <w:r>
        <w:rPr>
          <w:spacing w:val="-20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sz w:val="24"/>
        </w:rPr>
        <w:t>emphasize the need for a comprehensive vector surveillance program to prevent and</w:t>
      </w:r>
      <w:r>
        <w:rPr>
          <w:spacing w:val="-15"/>
          <w:sz w:val="24"/>
        </w:rPr>
        <w:t> </w:t>
      </w:r>
      <w:r>
        <w:rPr>
          <w:sz w:val="24"/>
        </w:rPr>
        <w:t>preparedness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sz w:val="24"/>
        </w:rPr>
        <w:t>for an intervention in case of</w:t>
      </w:r>
      <w:r>
        <w:rPr>
          <w:spacing w:val="-7"/>
          <w:sz w:val="24"/>
        </w:rPr>
        <w:t> </w:t>
      </w:r>
      <w:r>
        <w:rPr>
          <w:sz w:val="24"/>
        </w:rPr>
        <w:t>outbreaks.</w:t>
      </w:r>
    </w:p>
    <w:p>
      <w:pPr>
        <w:pStyle w:val="BodyText"/>
        <w:spacing w:before="0"/>
        <w:rPr>
          <w:sz w:val="26"/>
        </w:rPr>
      </w:pPr>
    </w:p>
    <w:p>
      <w:pPr>
        <w:spacing w:before="186"/>
        <w:ind w:left="11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56</w:t>
      </w:r>
    </w:p>
    <w:p>
      <w:pPr>
        <w:pStyle w:val="BodyText"/>
        <w:spacing w:before="2"/>
        <w:rPr>
          <w:rFonts w:ascii="Calibri"/>
          <w:sz w:val="23"/>
        </w:rPr>
      </w:pPr>
    </w:p>
    <w:p>
      <w:pPr>
        <w:spacing w:before="0"/>
        <w:ind w:left="11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57</w:t>
      </w:r>
    </w:p>
    <w:p>
      <w:pPr>
        <w:pStyle w:val="BodyText"/>
        <w:spacing w:before="2"/>
        <w:rPr>
          <w:rFonts w:ascii="Calibri"/>
          <w:sz w:val="23"/>
        </w:rPr>
      </w:pPr>
    </w:p>
    <w:p>
      <w:pPr>
        <w:spacing w:before="0"/>
        <w:ind w:left="11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58</w:t>
      </w:r>
    </w:p>
    <w:p>
      <w:pPr>
        <w:pStyle w:val="BodyText"/>
        <w:spacing w:before="2"/>
        <w:rPr>
          <w:rFonts w:ascii="Calibri"/>
          <w:sz w:val="23"/>
        </w:rPr>
      </w:pPr>
    </w:p>
    <w:p>
      <w:pPr>
        <w:spacing w:before="0"/>
        <w:ind w:left="11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59</w:t>
      </w:r>
    </w:p>
    <w:p>
      <w:pPr>
        <w:pStyle w:val="BodyText"/>
        <w:spacing w:before="2"/>
        <w:rPr>
          <w:rFonts w:ascii="Calibri"/>
          <w:sz w:val="23"/>
        </w:rPr>
      </w:pPr>
    </w:p>
    <w:p>
      <w:pPr>
        <w:spacing w:before="1"/>
        <w:ind w:left="11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60</w:t>
      </w:r>
    </w:p>
    <w:p>
      <w:pPr>
        <w:pStyle w:val="BodyText"/>
        <w:spacing w:before="2"/>
        <w:rPr>
          <w:rFonts w:ascii="Calibri"/>
          <w:sz w:val="23"/>
        </w:rPr>
      </w:pPr>
    </w:p>
    <w:p>
      <w:pPr>
        <w:spacing w:before="1"/>
        <w:ind w:left="11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61</w:t>
      </w:r>
    </w:p>
    <w:p>
      <w:pPr>
        <w:pStyle w:val="BodyText"/>
        <w:spacing w:before="2"/>
        <w:rPr>
          <w:rFonts w:ascii="Calibri"/>
          <w:sz w:val="23"/>
        </w:rPr>
      </w:pPr>
    </w:p>
    <w:p>
      <w:pPr>
        <w:spacing w:before="1"/>
        <w:ind w:left="11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62</w:t>
      </w:r>
    </w:p>
    <w:p>
      <w:pPr>
        <w:pStyle w:val="BodyText"/>
        <w:spacing w:before="2"/>
        <w:rPr>
          <w:rFonts w:ascii="Calibri"/>
          <w:sz w:val="23"/>
        </w:rPr>
      </w:pPr>
    </w:p>
    <w:p>
      <w:pPr>
        <w:spacing w:before="1"/>
        <w:ind w:left="11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63</w:t>
      </w:r>
    </w:p>
    <w:p>
      <w:pPr>
        <w:pStyle w:val="BodyText"/>
        <w:spacing w:before="2"/>
        <w:rPr>
          <w:rFonts w:ascii="Calibri"/>
          <w:sz w:val="23"/>
        </w:rPr>
      </w:pPr>
    </w:p>
    <w:p>
      <w:pPr>
        <w:spacing w:before="1"/>
        <w:ind w:left="11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64</w:t>
      </w:r>
    </w:p>
    <w:p>
      <w:pPr>
        <w:pStyle w:val="BodyText"/>
        <w:spacing w:before="3"/>
        <w:rPr>
          <w:rFonts w:ascii="Calibri"/>
          <w:sz w:val="23"/>
        </w:rPr>
      </w:pPr>
    </w:p>
    <w:p>
      <w:pPr>
        <w:spacing w:before="0"/>
        <w:ind w:left="11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65</w:t>
      </w:r>
    </w:p>
    <w:p>
      <w:pPr>
        <w:pStyle w:val="BodyText"/>
        <w:spacing w:before="2"/>
        <w:rPr>
          <w:rFonts w:ascii="Calibri"/>
          <w:sz w:val="23"/>
        </w:rPr>
      </w:pPr>
    </w:p>
    <w:p>
      <w:pPr>
        <w:spacing w:before="0"/>
        <w:ind w:left="11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66</w:t>
      </w:r>
    </w:p>
    <w:p>
      <w:pPr>
        <w:pStyle w:val="BodyText"/>
        <w:spacing w:before="2"/>
        <w:rPr>
          <w:rFonts w:ascii="Calibri"/>
          <w:sz w:val="23"/>
        </w:rPr>
      </w:pPr>
    </w:p>
    <w:p>
      <w:pPr>
        <w:spacing w:before="0"/>
        <w:ind w:left="11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67</w:t>
      </w:r>
    </w:p>
    <w:p>
      <w:pPr>
        <w:spacing w:after="0"/>
        <w:jc w:val="left"/>
        <w:rPr>
          <w:rFonts w:ascii="Calibri"/>
          <w:sz w:val="22"/>
        </w:rPr>
        <w:sectPr>
          <w:pgSz w:w="12240" w:h="15840"/>
          <w:pgMar w:top="1340" w:bottom="280" w:left="720" w:right="1320"/>
        </w:sectPr>
      </w:pPr>
    </w:p>
    <w:p>
      <w:pPr>
        <w:pStyle w:val="Heading1"/>
        <w:numPr>
          <w:ilvl w:val="0"/>
          <w:numId w:val="7"/>
        </w:numPr>
        <w:tabs>
          <w:tab w:pos="696" w:val="left" w:leader="none"/>
          <w:tab w:pos="697" w:val="left" w:leader="none"/>
        </w:tabs>
        <w:spacing w:line="240" w:lineRule="auto" w:before="73" w:after="0"/>
        <w:ind w:left="696" w:right="0" w:hanging="586"/>
        <w:jc w:val="left"/>
      </w:pPr>
      <w:r>
        <w:rPr/>
        <w:t>Introduction</w:t>
      </w:r>
    </w:p>
    <w:p>
      <w:pPr>
        <w:pStyle w:val="BodyText"/>
        <w:spacing w:before="1"/>
        <w:rPr>
          <w:b/>
          <w:sz w:val="15"/>
        </w:rPr>
      </w:pPr>
    </w:p>
    <w:p>
      <w:pPr>
        <w:pStyle w:val="ListParagraph"/>
        <w:numPr>
          <w:ilvl w:val="0"/>
          <w:numId w:val="7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sz w:val="24"/>
        </w:rPr>
        <w:t>Dengue is one of the most important arboviral diseases in the world with nearly 390</w:t>
      </w:r>
      <w:r>
        <w:rPr>
          <w:spacing w:val="-17"/>
          <w:sz w:val="24"/>
        </w:rPr>
        <w:t> </w:t>
      </w:r>
      <w:r>
        <w:rPr>
          <w:sz w:val="24"/>
        </w:rPr>
        <w:t>million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sz w:val="24"/>
        </w:rPr>
        <w:t>annual dengue infections and 96 million (67–136 million) clinical cases [</w:t>
      </w:r>
      <w:hyperlink w:history="true" w:anchor="_bookmark0">
        <w:r>
          <w:rPr>
            <w:sz w:val="24"/>
          </w:rPr>
          <w:t>1</w:t>
        </w:r>
      </w:hyperlink>
      <w:r>
        <w:rPr>
          <w:sz w:val="24"/>
        </w:rPr>
        <w:t>]. Dengue is caused</w:t>
      </w:r>
      <w:r>
        <w:rPr>
          <w:spacing w:val="-13"/>
          <w:sz w:val="24"/>
        </w:rPr>
        <w:t> </w:t>
      </w:r>
      <w:r>
        <w:rPr>
          <w:sz w:val="24"/>
        </w:rPr>
        <w:t>by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sz w:val="24"/>
        </w:rPr>
        <w:t>a dengue virus (DENV) belonging to the genus </w:t>
      </w:r>
      <w:r>
        <w:rPr>
          <w:i/>
          <w:sz w:val="24"/>
        </w:rPr>
        <w:t>Flavivirus </w:t>
      </w:r>
      <w:r>
        <w:rPr>
          <w:sz w:val="24"/>
        </w:rPr>
        <w:t>(family </w:t>
      </w:r>
      <w:r>
        <w:rPr>
          <w:i/>
          <w:sz w:val="24"/>
        </w:rPr>
        <w:t>Flaviviridae</w:t>
      </w:r>
      <w:r>
        <w:rPr>
          <w:sz w:val="24"/>
        </w:rPr>
        <w:t>). There are</w:t>
      </w:r>
      <w:r>
        <w:rPr>
          <w:spacing w:val="-15"/>
          <w:sz w:val="24"/>
        </w:rPr>
        <w:t> </w:t>
      </w:r>
      <w:r>
        <w:rPr>
          <w:sz w:val="24"/>
        </w:rPr>
        <w:t>four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sz w:val="24"/>
        </w:rPr>
        <w:t>distinct, but closely related serotypes of dengue (DENV-1, DENV-2, DENV-3 and</w:t>
      </w:r>
      <w:r>
        <w:rPr>
          <w:spacing w:val="-15"/>
          <w:sz w:val="24"/>
        </w:rPr>
        <w:t> </w:t>
      </w:r>
      <w:r>
        <w:rPr>
          <w:sz w:val="24"/>
        </w:rPr>
        <w:t>DENV-4).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i/>
          <w:sz w:val="24"/>
        </w:rPr>
      </w:pPr>
      <w:r>
        <w:rPr>
          <w:sz w:val="24"/>
        </w:rPr>
        <w:t>DENV is transmitted to humans through the bite of infected </w:t>
      </w:r>
      <w:r>
        <w:rPr>
          <w:i/>
          <w:sz w:val="24"/>
        </w:rPr>
        <w:t>Aedes </w:t>
      </w:r>
      <w:r>
        <w:rPr>
          <w:sz w:val="24"/>
        </w:rPr>
        <w:t>mosquitoes primarily</w:t>
      </w:r>
      <w:r>
        <w:rPr>
          <w:spacing w:val="-17"/>
          <w:sz w:val="24"/>
        </w:rPr>
        <w:t> </w:t>
      </w:r>
      <w:r>
        <w:rPr>
          <w:i/>
          <w:sz w:val="24"/>
        </w:rPr>
        <w:t>Aedes</w:t>
      </w:r>
    </w:p>
    <w:p>
      <w:pPr>
        <w:pStyle w:val="BodyText"/>
        <w:spacing w:before="6"/>
        <w:rPr>
          <w:i/>
          <w:sz w:val="15"/>
        </w:rPr>
      </w:pPr>
    </w:p>
    <w:p>
      <w:pPr>
        <w:pStyle w:val="ListParagraph"/>
        <w:numPr>
          <w:ilvl w:val="0"/>
          <w:numId w:val="7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i/>
          <w:sz w:val="24"/>
        </w:rPr>
        <w:t>aegypti </w:t>
      </w:r>
      <w:r>
        <w:rPr>
          <w:sz w:val="24"/>
        </w:rPr>
        <w:t>Linneaus 1772 and </w:t>
      </w:r>
      <w:r>
        <w:rPr>
          <w:i/>
          <w:sz w:val="24"/>
        </w:rPr>
        <w:t>Aedes albopictus </w:t>
      </w:r>
      <w:r>
        <w:rPr>
          <w:sz w:val="24"/>
        </w:rPr>
        <w:t>(Skuse</w:t>
      </w:r>
      <w:r>
        <w:rPr>
          <w:spacing w:val="-10"/>
          <w:sz w:val="24"/>
        </w:rPr>
        <w:t> </w:t>
      </w:r>
      <w:r>
        <w:rPr>
          <w:sz w:val="24"/>
        </w:rPr>
        <w:t>1894).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sz w:val="24"/>
        </w:rPr>
        <w:t>In Africa, the situation of dengue was less critical as human cases were mainly associated</w:t>
      </w:r>
      <w:r>
        <w:rPr>
          <w:spacing w:val="-16"/>
          <w:sz w:val="24"/>
        </w:rPr>
        <w:t> </w:t>
      </w:r>
      <w:r>
        <w:rPr>
          <w:sz w:val="24"/>
        </w:rPr>
        <w:t>with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sz w:val="24"/>
        </w:rPr>
        <w:t>mild symptoms [</w:t>
      </w:r>
      <w:hyperlink w:history="true" w:anchor="_bookmark1">
        <w:r>
          <w:rPr>
            <w:sz w:val="24"/>
          </w:rPr>
          <w:t>2,</w:t>
        </w:r>
      </w:hyperlink>
      <w:hyperlink w:history="true" w:anchor="_bookmark2">
        <w:r>
          <w:rPr>
            <w:sz w:val="24"/>
          </w:rPr>
          <w:t>3</w:t>
        </w:r>
      </w:hyperlink>
      <w:r>
        <w:rPr>
          <w:sz w:val="24"/>
        </w:rPr>
        <w:t>]. Haemorrhagic syndromes were only reported in East Africa</w:t>
      </w:r>
      <w:r>
        <w:rPr>
          <w:spacing w:val="-15"/>
          <w:sz w:val="24"/>
        </w:rPr>
        <w:t> </w:t>
      </w:r>
      <w:r>
        <w:rPr>
          <w:sz w:val="24"/>
        </w:rPr>
        <w:t>[</w:t>
      </w:r>
      <w:hyperlink w:history="true" w:anchor="_bookmark3">
        <w:r>
          <w:rPr>
            <w:sz w:val="24"/>
          </w:rPr>
          <w:t>4,</w:t>
        </w:r>
      </w:hyperlink>
      <w:hyperlink w:history="true" w:anchor="_bookmark4">
        <w:r>
          <w:rPr>
            <w:sz w:val="24"/>
          </w:rPr>
          <w:t>5</w:t>
        </w:r>
      </w:hyperlink>
      <w:r>
        <w:rPr>
          <w:sz w:val="24"/>
        </w:rPr>
        <w:t>].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sz w:val="24"/>
        </w:rPr>
        <w:t>However, dengue outbreaks have been reported recently in some West-Central African</w:t>
      </w:r>
      <w:r>
        <w:rPr>
          <w:spacing w:val="-14"/>
          <w:sz w:val="24"/>
        </w:rPr>
        <w:t> </w:t>
      </w:r>
      <w:r>
        <w:rPr>
          <w:sz w:val="24"/>
        </w:rPr>
        <w:t>countries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sz w:val="24"/>
        </w:rPr>
        <w:t>[</w:t>
      </w:r>
      <w:hyperlink w:history="true" w:anchor="_bookmark5">
        <w:r>
          <w:rPr>
            <w:sz w:val="24"/>
          </w:rPr>
          <w:t>6-10</w:t>
        </w:r>
      </w:hyperlink>
      <w:r>
        <w:rPr>
          <w:sz w:val="24"/>
        </w:rPr>
        <w:t>] suggesting a switch in the epidemiological dynamics of dengue. The two invasive</w:t>
      </w:r>
      <w:r>
        <w:rPr>
          <w:spacing w:val="-19"/>
          <w:sz w:val="24"/>
        </w:rPr>
        <w:t> </w:t>
      </w:r>
      <w:r>
        <w:rPr>
          <w:sz w:val="24"/>
        </w:rPr>
        <w:t>species,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i/>
          <w:sz w:val="24"/>
        </w:rPr>
        <w:t>Ae. aegypti </w:t>
      </w:r>
      <w:r>
        <w:rPr>
          <w:sz w:val="24"/>
        </w:rPr>
        <w:t>and </w:t>
      </w:r>
      <w:r>
        <w:rPr>
          <w:i/>
          <w:sz w:val="24"/>
        </w:rPr>
        <w:t>Ae. albopictus </w:t>
      </w:r>
      <w:r>
        <w:rPr>
          <w:sz w:val="24"/>
        </w:rPr>
        <w:t>are well established in Africa. While </w:t>
      </w:r>
      <w:r>
        <w:rPr>
          <w:i/>
          <w:sz w:val="24"/>
        </w:rPr>
        <w:t>Ae. aegypti </w:t>
      </w:r>
      <w:r>
        <w:rPr>
          <w:sz w:val="24"/>
        </w:rPr>
        <w:t>native</w:t>
      </w:r>
      <w:r>
        <w:rPr>
          <w:spacing w:val="-14"/>
          <w:sz w:val="24"/>
        </w:rPr>
        <w:t> </w:t>
      </w:r>
      <w:r>
        <w:rPr>
          <w:sz w:val="24"/>
        </w:rPr>
        <w:t>from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sz w:val="24"/>
        </w:rPr>
        <w:t>Africa took 400-500 years to invade the tropical belt [</w:t>
      </w:r>
      <w:hyperlink w:history="true" w:anchor="_bookmark8">
        <w:r>
          <w:rPr>
            <w:sz w:val="24"/>
          </w:rPr>
          <w:t>11</w:t>
        </w:r>
      </w:hyperlink>
      <w:hyperlink w:history="true" w:anchor="_bookmark9">
        <w:r>
          <w:rPr>
            <w:sz w:val="24"/>
          </w:rPr>
          <w:t>,12</w:t>
        </w:r>
      </w:hyperlink>
      <w:r>
        <w:rPr>
          <w:sz w:val="24"/>
        </w:rPr>
        <w:t>], </w:t>
      </w:r>
      <w:r>
        <w:rPr>
          <w:i/>
          <w:sz w:val="24"/>
        </w:rPr>
        <w:t>Ae. albopictus </w:t>
      </w:r>
      <w:r>
        <w:rPr>
          <w:sz w:val="24"/>
        </w:rPr>
        <w:t>originated</w:t>
      </w:r>
      <w:r>
        <w:rPr>
          <w:spacing w:val="-14"/>
          <w:sz w:val="24"/>
        </w:rPr>
        <w:t> </w:t>
      </w:r>
      <w:r>
        <w:rPr>
          <w:sz w:val="24"/>
        </w:rPr>
        <w:t>from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i/>
          <w:sz w:val="24"/>
        </w:rPr>
      </w:pPr>
      <w:r>
        <w:rPr>
          <w:sz w:val="24"/>
        </w:rPr>
        <w:t>Asian forests has colonized all five continents in less than four decades [</w:t>
      </w:r>
      <w:hyperlink w:history="true" w:anchor="_bookmark10">
        <w:r>
          <w:rPr>
            <w:sz w:val="24"/>
          </w:rPr>
          <w:t>13</w:t>
        </w:r>
      </w:hyperlink>
      <w:hyperlink w:history="true" w:anchor="_bookmark11">
        <w:r>
          <w:rPr>
            <w:sz w:val="24"/>
          </w:rPr>
          <w:t>,14</w:t>
        </w:r>
      </w:hyperlink>
      <w:r>
        <w:rPr>
          <w:sz w:val="24"/>
        </w:rPr>
        <w:t>]. </w:t>
      </w:r>
      <w:r>
        <w:rPr>
          <w:i/>
          <w:sz w:val="24"/>
        </w:rPr>
        <w:t>Aedes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albopictus</w:t>
      </w:r>
    </w:p>
    <w:p>
      <w:pPr>
        <w:pStyle w:val="BodyText"/>
        <w:spacing w:before="5"/>
        <w:rPr>
          <w:i/>
          <w:sz w:val="15"/>
        </w:rPr>
      </w:pPr>
    </w:p>
    <w:p>
      <w:pPr>
        <w:pStyle w:val="ListParagraph"/>
        <w:numPr>
          <w:ilvl w:val="0"/>
          <w:numId w:val="7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sz w:val="24"/>
        </w:rPr>
        <w:t>has been first reported in Central Africa in early 2000s in Cameroon [</w:t>
      </w:r>
      <w:hyperlink w:history="true" w:anchor="_bookmark12">
        <w:r>
          <w:rPr>
            <w:sz w:val="24"/>
          </w:rPr>
          <w:t>15</w:t>
        </w:r>
      </w:hyperlink>
      <w:r>
        <w:rPr>
          <w:sz w:val="24"/>
        </w:rPr>
        <w:t>], and since then,</w:t>
      </w:r>
      <w:r>
        <w:rPr>
          <w:spacing w:val="-16"/>
          <w:sz w:val="24"/>
        </w:rPr>
        <w:t> </w:t>
      </w:r>
      <w:r>
        <w:rPr>
          <w:sz w:val="24"/>
        </w:rPr>
        <w:t>this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sz w:val="24"/>
        </w:rPr>
        <w:t>species has invaded almost all countries of the region including the Republic of Congo</w:t>
      </w:r>
      <w:r>
        <w:rPr>
          <w:spacing w:val="-9"/>
          <w:sz w:val="24"/>
        </w:rPr>
        <w:t> </w:t>
      </w:r>
      <w:r>
        <w:rPr>
          <w:sz w:val="24"/>
        </w:rPr>
        <w:t>[</w:t>
      </w:r>
      <w:hyperlink w:history="true" w:anchor="_bookmark13">
        <w:r>
          <w:rPr>
            <w:sz w:val="24"/>
          </w:rPr>
          <w:t>16-18</w:t>
        </w:r>
      </w:hyperlink>
      <w:r>
        <w:rPr>
          <w:sz w:val="24"/>
        </w:rPr>
        <w:t>].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sz w:val="24"/>
        </w:rPr>
        <w:t>In sympatric areas, </w:t>
      </w:r>
      <w:r>
        <w:rPr>
          <w:i/>
          <w:sz w:val="24"/>
        </w:rPr>
        <w:t>Ae. albopictus </w:t>
      </w:r>
      <w:r>
        <w:rPr>
          <w:sz w:val="24"/>
        </w:rPr>
        <w:t>outcompetes with the native species </w:t>
      </w:r>
      <w:r>
        <w:rPr>
          <w:i/>
          <w:sz w:val="24"/>
        </w:rPr>
        <w:t>Ae. aegypti</w:t>
      </w:r>
      <w:r>
        <w:rPr>
          <w:i/>
          <w:spacing w:val="-12"/>
          <w:sz w:val="24"/>
        </w:rPr>
        <w:t> </w:t>
      </w:r>
      <w:r>
        <w:rPr>
          <w:sz w:val="24"/>
        </w:rPr>
        <w:t>[</w:t>
      </w:r>
      <w:hyperlink w:history="true" w:anchor="_bookmark14">
        <w:r>
          <w:rPr>
            <w:sz w:val="24"/>
          </w:rPr>
          <w:t>18-21</w:t>
        </w:r>
      </w:hyperlink>
      <w:r>
        <w:rPr>
          <w:sz w:val="24"/>
        </w:rPr>
        <w:t>].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sz w:val="24"/>
        </w:rPr>
        <w:t>Coincidentally, the emergence of arboviral diseases such as dengue and chikungunya in</w:t>
      </w:r>
      <w:r>
        <w:rPr>
          <w:spacing w:val="-12"/>
          <w:sz w:val="24"/>
        </w:rPr>
        <w:t> </w:t>
      </w:r>
      <w:r>
        <w:rPr>
          <w:sz w:val="24"/>
        </w:rPr>
        <w:t>Central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i/>
          <w:sz w:val="24"/>
        </w:rPr>
      </w:pPr>
      <w:r>
        <w:rPr>
          <w:sz w:val="24"/>
        </w:rPr>
        <w:t>Africa has coincided with the establishment of </w:t>
      </w:r>
      <w:r>
        <w:rPr>
          <w:i/>
          <w:sz w:val="24"/>
        </w:rPr>
        <w:t>Ae. albopictus </w:t>
      </w:r>
      <w:r>
        <w:rPr>
          <w:sz w:val="24"/>
        </w:rPr>
        <w:t>in this region. Indeed,</w:t>
      </w:r>
      <w:r>
        <w:rPr>
          <w:spacing w:val="-15"/>
          <w:sz w:val="24"/>
        </w:rPr>
        <w:t> </w:t>
      </w:r>
      <w:r>
        <w:rPr>
          <w:i/>
          <w:sz w:val="24"/>
        </w:rPr>
        <w:t>Ae.</w:t>
      </w:r>
    </w:p>
    <w:p>
      <w:pPr>
        <w:pStyle w:val="BodyText"/>
        <w:spacing w:before="6"/>
        <w:rPr>
          <w:i/>
          <w:sz w:val="15"/>
        </w:rPr>
      </w:pPr>
    </w:p>
    <w:p>
      <w:pPr>
        <w:pStyle w:val="ListParagraph"/>
        <w:numPr>
          <w:ilvl w:val="0"/>
          <w:numId w:val="7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i/>
          <w:sz w:val="24"/>
        </w:rPr>
        <w:t>albopictus </w:t>
      </w:r>
      <w:r>
        <w:rPr>
          <w:sz w:val="24"/>
        </w:rPr>
        <w:t>was identified as the main vector during concurrent dengue/chikungunya outbreak</w:t>
      </w:r>
      <w:r>
        <w:rPr>
          <w:spacing w:val="-18"/>
          <w:sz w:val="24"/>
        </w:rPr>
        <w:t> </w:t>
      </w:r>
      <w:r>
        <w:rPr>
          <w:sz w:val="24"/>
        </w:rPr>
        <w:t>in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sz w:val="24"/>
        </w:rPr>
        <w:t>Gabon in 2007 [</w:t>
      </w:r>
      <w:hyperlink w:history="true" w:anchor="_bookmark6">
        <w:r>
          <w:rPr>
            <w:sz w:val="24"/>
          </w:rPr>
          <w:t>8</w:t>
        </w:r>
      </w:hyperlink>
      <w:hyperlink w:history="true" w:anchor="_bookmark16">
        <w:r>
          <w:rPr>
            <w:sz w:val="24"/>
          </w:rPr>
          <w:t>,22</w:t>
        </w:r>
      </w:hyperlink>
      <w:r>
        <w:rPr>
          <w:sz w:val="24"/>
        </w:rPr>
        <w:t>], and in Cameroon in 2006 [</w:t>
      </w:r>
      <w:hyperlink w:history="true" w:anchor="_bookmark17">
        <w:r>
          <w:rPr>
            <w:sz w:val="24"/>
          </w:rPr>
          <w:t>23</w:t>
        </w:r>
      </w:hyperlink>
      <w:r>
        <w:rPr>
          <w:sz w:val="24"/>
        </w:rPr>
        <w:t>]. </w:t>
      </w:r>
      <w:r>
        <w:rPr>
          <w:color w:val="212121"/>
          <w:sz w:val="24"/>
        </w:rPr>
        <w:t>During the last two decades, DENV-1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and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color w:val="212121"/>
          <w:sz w:val="24"/>
        </w:rPr>
        <w:t>DENV-2 mainly, were circulating in Cameroon [</w:t>
      </w:r>
      <w:hyperlink w:history="true" w:anchor="_bookmark18">
        <w:r>
          <w:rPr>
            <w:color w:val="212121"/>
            <w:sz w:val="24"/>
          </w:rPr>
          <w:t>24-29</w:t>
        </w:r>
      </w:hyperlink>
      <w:r>
        <w:rPr>
          <w:color w:val="212121"/>
          <w:sz w:val="24"/>
        </w:rPr>
        <w:t>]. Nationwide surveillance of dengue</w:t>
      </w:r>
      <w:r>
        <w:rPr>
          <w:color w:val="212121"/>
          <w:spacing w:val="-15"/>
          <w:sz w:val="24"/>
        </w:rPr>
        <w:t> </w:t>
      </w:r>
      <w:r>
        <w:rPr>
          <w:color w:val="212121"/>
          <w:sz w:val="24"/>
        </w:rPr>
        <w:t>in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color w:val="212121"/>
          <w:sz w:val="24"/>
        </w:rPr>
        <w:t>2006/2007 only revealed that seroprevalence </w:t>
      </w:r>
      <w:r>
        <w:rPr>
          <w:sz w:val="24"/>
        </w:rPr>
        <w:t>(IgG and IgM antibodies) was higher in</w:t>
      </w:r>
      <w:r>
        <w:rPr>
          <w:spacing w:val="-17"/>
          <w:sz w:val="24"/>
        </w:rPr>
        <w:t> </w:t>
      </w:r>
      <w:r>
        <w:rPr>
          <w:sz w:val="24"/>
        </w:rPr>
        <w:t>Douala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696" w:val="left" w:leader="none"/>
          <w:tab w:pos="697" w:val="left" w:leader="none"/>
        </w:tabs>
        <w:spacing w:line="240" w:lineRule="auto" w:before="90" w:after="0"/>
        <w:ind w:left="696" w:right="0" w:hanging="586"/>
        <w:jc w:val="left"/>
        <w:rPr>
          <w:sz w:val="24"/>
        </w:rPr>
      </w:pPr>
      <w:r>
        <w:rPr>
          <w:sz w:val="24"/>
        </w:rPr>
        <w:t>[</w:t>
      </w:r>
      <w:hyperlink w:history="true" w:anchor="_bookmark20">
        <w:r>
          <w:rPr>
            <w:sz w:val="24"/>
          </w:rPr>
          <w:t>29</w:t>
        </w:r>
      </w:hyperlink>
      <w:r>
        <w:rPr>
          <w:sz w:val="24"/>
        </w:rPr>
        <w:t>]. </w:t>
      </w:r>
      <w:r>
        <w:rPr>
          <w:spacing w:val="-3"/>
          <w:sz w:val="24"/>
        </w:rPr>
        <w:t>In </w:t>
      </w:r>
      <w:r>
        <w:rPr>
          <w:sz w:val="24"/>
        </w:rPr>
        <w:t>the neighbouring country of Republic of Congo, only little information is known</w:t>
      </w:r>
      <w:r>
        <w:rPr>
          <w:spacing w:val="-7"/>
          <w:sz w:val="24"/>
        </w:rPr>
        <w:t> </w:t>
      </w:r>
      <w:r>
        <w:rPr>
          <w:sz w:val="24"/>
        </w:rPr>
        <w:t>about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40" w:bottom="280" w:left="720" w:right="1360"/>
        </w:sectPr>
      </w:pPr>
    </w:p>
    <w:p>
      <w:pPr>
        <w:pStyle w:val="ListParagraph"/>
        <w:numPr>
          <w:ilvl w:val="0"/>
          <w:numId w:val="7"/>
        </w:numPr>
        <w:tabs>
          <w:tab w:pos="816" w:val="left" w:leader="none"/>
          <w:tab w:pos="817" w:val="left" w:leader="none"/>
        </w:tabs>
        <w:spacing w:line="240" w:lineRule="auto" w:before="68" w:after="0"/>
        <w:ind w:left="816" w:right="0" w:hanging="586"/>
        <w:jc w:val="left"/>
        <w:rPr>
          <w:sz w:val="24"/>
        </w:rPr>
      </w:pPr>
      <w:r>
        <w:rPr>
          <w:sz w:val="24"/>
        </w:rPr>
        <w:t>dengue circulation. The vector competence (which refers to the potential of an arthropod to</w:t>
      </w:r>
      <w:r>
        <w:rPr>
          <w:spacing w:val="-15"/>
          <w:sz w:val="24"/>
        </w:rPr>
        <w:t> </w:t>
      </w:r>
      <w:r>
        <w:rPr>
          <w:sz w:val="24"/>
        </w:rPr>
        <w:t>ingest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586"/>
        <w:jc w:val="left"/>
        <w:rPr>
          <w:sz w:val="24"/>
        </w:rPr>
      </w:pPr>
      <w:r>
        <w:rPr>
          <w:sz w:val="24"/>
        </w:rPr>
        <w:t>the pathogen, ensure replication, dissemination and transmission) which is one of the</w:t>
      </w:r>
      <w:r>
        <w:rPr>
          <w:spacing w:val="-14"/>
          <w:sz w:val="24"/>
        </w:rPr>
        <w:t> </w:t>
      </w:r>
      <w:r>
        <w:rPr>
          <w:sz w:val="24"/>
        </w:rPr>
        <w:t>main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586"/>
        <w:jc w:val="left"/>
        <w:rPr>
          <w:sz w:val="24"/>
        </w:rPr>
      </w:pPr>
      <w:r>
        <w:rPr>
          <w:sz w:val="24"/>
        </w:rPr>
        <w:t>factors required to establish the epidemiological role of mosquitoes in transmission is</w:t>
      </w:r>
      <w:r>
        <w:rPr>
          <w:spacing w:val="-10"/>
          <w:sz w:val="24"/>
        </w:rPr>
        <w:t> </w:t>
      </w:r>
      <w:r>
        <w:rPr>
          <w:sz w:val="24"/>
        </w:rPr>
        <w:t>poorly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586"/>
        <w:jc w:val="left"/>
        <w:rPr>
          <w:sz w:val="24"/>
        </w:rPr>
      </w:pPr>
      <w:r>
        <w:rPr>
          <w:sz w:val="24"/>
        </w:rPr>
        <w:t>studied in Central Africa. Previous studies only focused on infection and dissemination</w:t>
      </w:r>
      <w:r>
        <w:rPr>
          <w:spacing w:val="-15"/>
          <w:sz w:val="24"/>
        </w:rPr>
        <w:t> </w:t>
      </w:r>
      <w:r>
        <w:rPr>
          <w:sz w:val="24"/>
        </w:rPr>
        <w:t>rates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586"/>
        <w:jc w:val="left"/>
        <w:rPr>
          <w:sz w:val="24"/>
        </w:rPr>
      </w:pPr>
      <w:r>
        <w:rPr>
          <w:sz w:val="24"/>
        </w:rPr>
        <w:t>[</w:t>
      </w:r>
      <w:hyperlink w:history="true" w:anchor="_bookmark6">
        <w:r>
          <w:rPr>
            <w:sz w:val="24"/>
          </w:rPr>
          <w:t>8</w:t>
        </w:r>
      </w:hyperlink>
      <w:hyperlink w:history="true" w:anchor="_bookmark21">
        <w:r>
          <w:rPr>
            <w:sz w:val="24"/>
          </w:rPr>
          <w:t>,30</w:t>
        </w:r>
      </w:hyperlink>
      <w:hyperlink w:history="true" w:anchor="_bookmark22">
        <w:r>
          <w:rPr>
            <w:sz w:val="24"/>
          </w:rPr>
          <w:t>,31</w:t>
        </w:r>
      </w:hyperlink>
      <w:r>
        <w:rPr>
          <w:sz w:val="24"/>
        </w:rPr>
        <w:t>] and not transmission potential (i.e. virus detection in mosquito saliva). To fill</w:t>
      </w:r>
      <w:r>
        <w:rPr>
          <w:spacing w:val="-12"/>
          <w:sz w:val="24"/>
        </w:rPr>
        <w:t> </w:t>
      </w:r>
      <w:r>
        <w:rPr>
          <w:sz w:val="24"/>
        </w:rPr>
        <w:t>this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586"/>
        <w:jc w:val="left"/>
        <w:rPr>
          <w:i/>
          <w:sz w:val="24"/>
        </w:rPr>
      </w:pPr>
      <w:r>
        <w:rPr>
          <w:sz w:val="24"/>
        </w:rPr>
        <w:t>important gap, we performed a comparative analysis aiming to assess the ability of </w:t>
      </w:r>
      <w:r>
        <w:rPr>
          <w:i/>
          <w:sz w:val="24"/>
        </w:rPr>
        <w:t>Ae.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aegypti</w:t>
      </w:r>
    </w:p>
    <w:p>
      <w:pPr>
        <w:pStyle w:val="BodyText"/>
        <w:spacing w:before="5"/>
        <w:rPr>
          <w:i/>
          <w:sz w:val="15"/>
        </w:rPr>
      </w:pPr>
    </w:p>
    <w:p>
      <w:pPr>
        <w:pStyle w:val="ListParagraph"/>
        <w:numPr>
          <w:ilvl w:val="0"/>
          <w:numId w:val="7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586"/>
        <w:jc w:val="left"/>
        <w:rPr>
          <w:sz w:val="24"/>
        </w:rPr>
      </w:pPr>
      <w:r>
        <w:rPr>
          <w:sz w:val="24"/>
        </w:rPr>
        <w:t>and </w:t>
      </w:r>
      <w:r>
        <w:rPr>
          <w:i/>
          <w:sz w:val="24"/>
        </w:rPr>
        <w:t>Ae. albopictus </w:t>
      </w:r>
      <w:r>
        <w:rPr>
          <w:sz w:val="24"/>
        </w:rPr>
        <w:t>collected in different ecological settings in Central Africa to transmit</w:t>
      </w:r>
      <w:r>
        <w:rPr>
          <w:spacing w:val="-16"/>
          <w:sz w:val="24"/>
        </w:rPr>
        <w:t> </w:t>
      </w:r>
      <w:r>
        <w:rPr>
          <w:sz w:val="24"/>
        </w:rPr>
        <w:t>DENV-</w:t>
      </w:r>
    </w:p>
    <w:p>
      <w:pPr>
        <w:pStyle w:val="BodyText"/>
        <w:spacing w:before="5"/>
        <w:rPr>
          <w:sz w:val="15"/>
        </w:rPr>
      </w:pPr>
    </w:p>
    <w:p>
      <w:pPr>
        <w:tabs>
          <w:tab w:pos="816" w:val="left" w:leader="none"/>
        </w:tabs>
        <w:spacing w:before="90"/>
        <w:ind w:left="230" w:right="0" w:firstLine="0"/>
        <w:jc w:val="left"/>
        <w:rPr>
          <w:sz w:val="24"/>
        </w:rPr>
      </w:pPr>
      <w:r>
        <w:rPr>
          <w:rFonts w:ascii="Calibri"/>
          <w:sz w:val="22"/>
        </w:rPr>
        <w:t>99</w:t>
        <w:tab/>
      </w:r>
      <w:r>
        <w:rPr>
          <w:sz w:val="24"/>
        </w:rPr>
        <w:t>2.</w:t>
      </w:r>
    </w:p>
    <w:p>
      <w:pPr>
        <w:pStyle w:val="BodyText"/>
        <w:spacing w:before="6"/>
      </w:pPr>
    </w:p>
    <w:p>
      <w:pPr>
        <w:spacing w:before="1"/>
        <w:ind w:left="117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100</w:t>
      </w:r>
    </w:p>
    <w:p>
      <w:pPr>
        <w:pStyle w:val="BodyText"/>
        <w:spacing w:before="0"/>
        <w:rPr>
          <w:rFonts w:ascii="Calibri"/>
          <w:sz w:val="15"/>
        </w:rPr>
      </w:pPr>
    </w:p>
    <w:p>
      <w:pPr>
        <w:pStyle w:val="Heading1"/>
        <w:tabs>
          <w:tab w:pos="816" w:val="left" w:leader="none"/>
        </w:tabs>
        <w:ind w:left="117" w:firstLine="0"/>
      </w:pPr>
      <w:r>
        <w:rPr>
          <w:rFonts w:ascii="Calibri"/>
          <w:b w:val="0"/>
          <w:sz w:val="22"/>
        </w:rPr>
        <w:t>101</w:t>
        <w:tab/>
      </w:r>
      <w:r>
        <w:rPr/>
        <w:t>Materials and</w:t>
      </w:r>
      <w:r>
        <w:rPr>
          <w:spacing w:val="-7"/>
        </w:rPr>
        <w:t> </w:t>
      </w:r>
      <w:r>
        <w:rPr/>
        <w:t>Methods</w:t>
      </w:r>
    </w:p>
    <w:p>
      <w:pPr>
        <w:pStyle w:val="BodyText"/>
        <w:spacing w:before="7"/>
        <w:rPr>
          <w:b/>
        </w:rPr>
      </w:pPr>
    </w:p>
    <w:p>
      <w:pPr>
        <w:spacing w:before="0"/>
        <w:ind w:left="117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102</w:t>
      </w:r>
    </w:p>
    <w:p>
      <w:pPr>
        <w:pStyle w:val="BodyText"/>
        <w:spacing w:before="10"/>
        <w:rPr>
          <w:rFonts w:ascii="Calibri"/>
          <w:sz w:val="14"/>
        </w:rPr>
      </w:pPr>
    </w:p>
    <w:p>
      <w:pPr>
        <w:pStyle w:val="Heading1"/>
        <w:numPr>
          <w:ilvl w:val="0"/>
          <w:numId w:val="8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</w:pPr>
      <w:r>
        <w:rPr/>
        <w:t>Ethics</w:t>
      </w:r>
      <w:r>
        <w:rPr>
          <w:spacing w:val="-7"/>
        </w:rPr>
        <w:t> </w:t>
      </w:r>
      <w:r>
        <w:rPr/>
        <w:t>statement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ListParagraph"/>
        <w:numPr>
          <w:ilvl w:val="0"/>
          <w:numId w:val="8"/>
        </w:numPr>
        <w:tabs>
          <w:tab w:pos="816" w:val="left" w:leader="none"/>
          <w:tab w:pos="817" w:val="left" w:leader="none"/>
        </w:tabs>
        <w:spacing w:line="240" w:lineRule="auto" w:before="233" w:after="0"/>
        <w:ind w:left="816" w:right="0" w:hanging="699"/>
        <w:jc w:val="left"/>
        <w:rPr>
          <w:sz w:val="24"/>
        </w:rPr>
      </w:pPr>
      <w:r>
        <w:rPr>
          <w:sz w:val="24"/>
        </w:rPr>
        <w:t>This  study  was  approved  by  the  Cameroonian  national  ethics  committee  for  human </w:t>
      </w:r>
      <w:r>
        <w:rPr>
          <w:spacing w:val="41"/>
          <w:sz w:val="24"/>
        </w:rPr>
        <w:t> </w:t>
      </w:r>
      <w:r>
        <w:rPr>
          <w:sz w:val="24"/>
        </w:rPr>
        <w:t>health</w:t>
      </w:r>
    </w:p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research</w:t>
      </w:r>
      <w:r>
        <w:rPr>
          <w:spacing w:val="43"/>
          <w:sz w:val="24"/>
        </w:rPr>
        <w:t> </w:t>
      </w:r>
      <w:r>
        <w:rPr>
          <w:sz w:val="24"/>
        </w:rPr>
        <w:t>N˚2017/05/911/CE/CNERSH/SP.</w:t>
      </w:r>
      <w:r>
        <w:rPr>
          <w:spacing w:val="40"/>
          <w:sz w:val="24"/>
        </w:rPr>
        <w:t> </w:t>
      </w:r>
      <w:r>
        <w:rPr>
          <w:sz w:val="24"/>
        </w:rPr>
        <w:t>Oral</w:t>
      </w:r>
      <w:r>
        <w:rPr>
          <w:spacing w:val="41"/>
          <w:sz w:val="24"/>
        </w:rPr>
        <w:t> </w:t>
      </w:r>
      <w:r>
        <w:rPr>
          <w:sz w:val="24"/>
        </w:rPr>
        <w:t>consent</w:t>
      </w:r>
      <w:r>
        <w:rPr>
          <w:spacing w:val="41"/>
          <w:sz w:val="24"/>
        </w:rPr>
        <w:t> </w:t>
      </w:r>
      <w:r>
        <w:rPr>
          <w:sz w:val="24"/>
        </w:rPr>
        <w:t>to</w:t>
      </w:r>
      <w:r>
        <w:rPr>
          <w:spacing w:val="41"/>
          <w:sz w:val="24"/>
        </w:rPr>
        <w:t> </w:t>
      </w:r>
      <w:r>
        <w:rPr>
          <w:sz w:val="24"/>
        </w:rPr>
        <w:t>inspect</w:t>
      </w:r>
      <w:r>
        <w:rPr>
          <w:spacing w:val="41"/>
          <w:sz w:val="24"/>
        </w:rPr>
        <w:t> </w:t>
      </w:r>
      <w:r>
        <w:rPr>
          <w:sz w:val="24"/>
        </w:rPr>
        <w:t>the</w:t>
      </w:r>
      <w:r>
        <w:rPr>
          <w:spacing w:val="40"/>
          <w:sz w:val="24"/>
        </w:rPr>
        <w:t> </w:t>
      </w:r>
      <w:r>
        <w:rPr>
          <w:sz w:val="24"/>
        </w:rPr>
        <w:t>potential</w:t>
      </w:r>
      <w:r>
        <w:rPr>
          <w:spacing w:val="40"/>
          <w:sz w:val="24"/>
        </w:rPr>
        <w:t> </w:t>
      </w:r>
      <w:r>
        <w:rPr>
          <w:sz w:val="24"/>
        </w:rPr>
        <w:t>breeding</w:t>
      </w:r>
      <w:r>
        <w:rPr>
          <w:spacing w:val="38"/>
          <w:sz w:val="24"/>
        </w:rPr>
        <w:t> </w:t>
      </w:r>
      <w:r>
        <w:rPr>
          <w:sz w:val="24"/>
        </w:rPr>
        <w:t>sites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was obtained in the field in household or garage owners. The   </w:t>
      </w:r>
      <w:r>
        <w:rPr>
          <w:spacing w:val="4"/>
          <w:sz w:val="24"/>
        </w:rPr>
        <w:t> </w:t>
      </w:r>
      <w:r>
        <w:rPr>
          <w:sz w:val="24"/>
        </w:rPr>
        <w:t>Institut Pasteur animal facility has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received</w:t>
      </w:r>
      <w:r>
        <w:rPr>
          <w:spacing w:val="27"/>
          <w:sz w:val="24"/>
        </w:rPr>
        <w:t> </w:t>
      </w:r>
      <w:r>
        <w:rPr>
          <w:sz w:val="24"/>
        </w:rPr>
        <w:t>accreditation</w:t>
      </w:r>
      <w:r>
        <w:rPr>
          <w:spacing w:val="27"/>
          <w:sz w:val="24"/>
        </w:rPr>
        <w:t> </w:t>
      </w:r>
      <w:r>
        <w:rPr>
          <w:sz w:val="24"/>
        </w:rPr>
        <w:t>from</w:t>
      </w:r>
      <w:r>
        <w:rPr>
          <w:spacing w:val="28"/>
          <w:sz w:val="24"/>
        </w:rPr>
        <w:t> </w:t>
      </w:r>
      <w:r>
        <w:rPr>
          <w:sz w:val="24"/>
        </w:rPr>
        <w:t>the</w:t>
      </w:r>
      <w:r>
        <w:rPr>
          <w:spacing w:val="27"/>
          <w:sz w:val="24"/>
        </w:rPr>
        <w:t> </w:t>
      </w:r>
      <w:r>
        <w:rPr>
          <w:sz w:val="24"/>
        </w:rPr>
        <w:t>French</w:t>
      </w:r>
      <w:r>
        <w:rPr>
          <w:spacing w:val="27"/>
          <w:sz w:val="24"/>
        </w:rPr>
        <w:t> </w:t>
      </w:r>
      <w:r>
        <w:rPr>
          <w:sz w:val="24"/>
        </w:rPr>
        <w:t>Ministry</w:t>
      </w:r>
      <w:r>
        <w:rPr>
          <w:spacing w:val="25"/>
          <w:sz w:val="24"/>
        </w:rPr>
        <w:t> </w:t>
      </w:r>
      <w:r>
        <w:rPr>
          <w:sz w:val="24"/>
        </w:rPr>
        <w:t>of</w:t>
      </w:r>
      <w:r>
        <w:rPr>
          <w:spacing w:val="26"/>
          <w:sz w:val="24"/>
        </w:rPr>
        <w:t> </w:t>
      </w:r>
      <w:r>
        <w:rPr>
          <w:sz w:val="24"/>
        </w:rPr>
        <w:t>Agriculture</w:t>
      </w:r>
      <w:r>
        <w:rPr>
          <w:spacing w:val="26"/>
          <w:sz w:val="24"/>
        </w:rPr>
        <w:t> </w:t>
      </w:r>
      <w:r>
        <w:rPr>
          <w:sz w:val="24"/>
        </w:rPr>
        <w:t>to</w:t>
      </w:r>
      <w:r>
        <w:rPr>
          <w:spacing w:val="28"/>
          <w:sz w:val="24"/>
        </w:rPr>
        <w:t> </w:t>
      </w:r>
      <w:r>
        <w:rPr>
          <w:sz w:val="24"/>
        </w:rPr>
        <w:t>perform</w:t>
      </w:r>
      <w:r>
        <w:rPr>
          <w:spacing w:val="28"/>
          <w:sz w:val="24"/>
        </w:rPr>
        <w:t> </w:t>
      </w:r>
      <w:r>
        <w:rPr>
          <w:sz w:val="24"/>
        </w:rPr>
        <w:t>experiments</w:t>
      </w:r>
      <w:r>
        <w:rPr>
          <w:spacing w:val="28"/>
          <w:sz w:val="24"/>
        </w:rPr>
        <w:t> </w:t>
      </w:r>
      <w:r>
        <w:rPr>
          <w:sz w:val="24"/>
        </w:rPr>
        <w:t>on</w:t>
      </w:r>
      <w:r>
        <w:rPr>
          <w:spacing w:val="27"/>
          <w:sz w:val="24"/>
        </w:rPr>
        <w:t> </w:t>
      </w:r>
      <w:r>
        <w:rPr>
          <w:sz w:val="24"/>
        </w:rPr>
        <w:t>live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animals</w:t>
      </w:r>
      <w:r>
        <w:rPr>
          <w:spacing w:val="53"/>
          <w:sz w:val="24"/>
        </w:rPr>
        <w:t> </w:t>
      </w:r>
      <w:r>
        <w:rPr>
          <w:sz w:val="24"/>
        </w:rPr>
        <w:t>in</w:t>
      </w:r>
      <w:r>
        <w:rPr>
          <w:spacing w:val="53"/>
          <w:sz w:val="24"/>
        </w:rPr>
        <w:t> </w:t>
      </w:r>
      <w:r>
        <w:rPr>
          <w:sz w:val="24"/>
        </w:rPr>
        <w:t>compliance</w:t>
      </w:r>
      <w:r>
        <w:rPr>
          <w:spacing w:val="52"/>
          <w:sz w:val="24"/>
        </w:rPr>
        <w:t> </w:t>
      </w:r>
      <w:r>
        <w:rPr>
          <w:sz w:val="24"/>
        </w:rPr>
        <w:t>with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52"/>
          <w:sz w:val="24"/>
        </w:rPr>
        <w:t> </w:t>
      </w:r>
      <w:r>
        <w:rPr>
          <w:sz w:val="24"/>
        </w:rPr>
        <w:t>French</w:t>
      </w:r>
      <w:r>
        <w:rPr>
          <w:spacing w:val="52"/>
          <w:sz w:val="24"/>
        </w:rPr>
        <w:t> </w:t>
      </w:r>
      <w:r>
        <w:rPr>
          <w:sz w:val="24"/>
        </w:rPr>
        <w:t>and</w:t>
      </w:r>
      <w:r>
        <w:rPr>
          <w:spacing w:val="52"/>
          <w:sz w:val="24"/>
        </w:rPr>
        <w:t> </w:t>
      </w:r>
      <w:r>
        <w:rPr>
          <w:sz w:val="24"/>
        </w:rPr>
        <w:t>European</w:t>
      </w:r>
      <w:r>
        <w:rPr>
          <w:spacing w:val="52"/>
          <w:sz w:val="24"/>
        </w:rPr>
        <w:t> </w:t>
      </w:r>
      <w:r>
        <w:rPr>
          <w:sz w:val="24"/>
        </w:rPr>
        <w:t>regulations</w:t>
      </w:r>
      <w:r>
        <w:rPr>
          <w:spacing w:val="53"/>
          <w:sz w:val="24"/>
        </w:rPr>
        <w:t> </w:t>
      </w:r>
      <w:r>
        <w:rPr>
          <w:sz w:val="24"/>
        </w:rPr>
        <w:t>on</w:t>
      </w:r>
      <w:r>
        <w:rPr>
          <w:spacing w:val="52"/>
          <w:sz w:val="24"/>
        </w:rPr>
        <w:t> </w:t>
      </w:r>
      <w:r>
        <w:rPr>
          <w:sz w:val="24"/>
        </w:rPr>
        <w:t>care</w:t>
      </w:r>
      <w:r>
        <w:rPr>
          <w:spacing w:val="53"/>
          <w:sz w:val="24"/>
        </w:rPr>
        <w:t> </w:t>
      </w:r>
      <w:r>
        <w:rPr>
          <w:sz w:val="24"/>
        </w:rPr>
        <w:t>and</w:t>
      </w:r>
      <w:r>
        <w:rPr>
          <w:spacing w:val="52"/>
          <w:sz w:val="24"/>
        </w:rPr>
        <w:t> </w:t>
      </w:r>
      <w:r>
        <w:rPr>
          <w:sz w:val="24"/>
        </w:rPr>
        <w:t>protection</w:t>
      </w:r>
      <w:r>
        <w:rPr>
          <w:spacing w:val="52"/>
          <w:sz w:val="24"/>
        </w:rPr>
        <w:t> </w:t>
      </w:r>
      <w:r>
        <w:rPr>
          <w:sz w:val="24"/>
        </w:rPr>
        <w:t>of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laboratory  animals  (EC  Directive  2010/63,  French  Law  2013-118,  February  6th,  2013).</w:t>
      </w:r>
      <w:r>
        <w:rPr>
          <w:spacing w:val="41"/>
          <w:sz w:val="24"/>
        </w:rPr>
        <w:t> </w:t>
      </w:r>
      <w:r>
        <w:rPr>
          <w:sz w:val="24"/>
        </w:rPr>
        <w:t>All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experiments  were  approved  by  the  Ethics  Committee  and  registered  under  the      </w:t>
      </w:r>
      <w:r>
        <w:rPr>
          <w:spacing w:val="4"/>
          <w:sz w:val="24"/>
        </w:rPr>
        <w:t> </w:t>
      </w:r>
      <w:r>
        <w:rPr>
          <w:sz w:val="24"/>
        </w:rPr>
        <w:t>reference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816" w:val="left" w:leader="none"/>
        </w:tabs>
        <w:ind w:left="117"/>
      </w:pPr>
      <w:r>
        <w:rPr>
          <w:rFonts w:ascii="Calibri"/>
          <w:sz w:val="22"/>
        </w:rPr>
        <w:t>111</w:t>
        <w:tab/>
      </w:r>
      <w:r>
        <w:rPr/>
        <w:t>APAFIS6573-201606l412077987</w:t>
      </w:r>
      <w:r>
        <w:rPr>
          <w:spacing w:val="-4"/>
        </w:rPr>
        <w:t> </w:t>
      </w:r>
      <w:r>
        <w:rPr/>
        <w:t>v2.</w:t>
      </w:r>
    </w:p>
    <w:p>
      <w:pPr>
        <w:pStyle w:val="BodyText"/>
        <w:spacing w:before="1"/>
        <w:rPr>
          <w:sz w:val="16"/>
        </w:rPr>
      </w:pPr>
    </w:p>
    <w:p>
      <w:pPr>
        <w:pStyle w:val="Heading1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</w:pPr>
      <w:r>
        <w:rPr/>
        <w:t>Mosquito</w:t>
      </w:r>
      <w:r>
        <w:rPr>
          <w:spacing w:val="-7"/>
        </w:rPr>
        <w:t> </w:t>
      </w:r>
      <w:r>
        <w:rPr/>
        <w:t>sampling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233" w:after="0"/>
        <w:ind w:left="816" w:right="0" w:hanging="699"/>
        <w:jc w:val="left"/>
        <w:rPr>
          <w:sz w:val="24"/>
        </w:rPr>
      </w:pPr>
      <w:r>
        <w:rPr>
          <w:sz w:val="24"/>
        </w:rPr>
        <w:t>Larvae and pupae were collected from August 2017 to April 2018 in several locations in</w:t>
      </w:r>
      <w:r>
        <w:rPr>
          <w:spacing w:val="-18"/>
          <w:sz w:val="24"/>
        </w:rPr>
        <w:t> </w:t>
      </w:r>
      <w:r>
        <w:rPr>
          <w:sz w:val="24"/>
        </w:rPr>
        <w:t>Central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Africa including Brazzaville (Republic of the Congo), Yaoundé, Douala, Tibati and</w:t>
      </w:r>
      <w:r>
        <w:rPr>
          <w:spacing w:val="-16"/>
          <w:sz w:val="24"/>
        </w:rPr>
        <w:t> </w:t>
      </w:r>
      <w:r>
        <w:rPr>
          <w:sz w:val="24"/>
        </w:rPr>
        <w:t>Bénoué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40" w:bottom="280" w:left="600" w:right="1300"/>
        </w:sect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68" w:after="0"/>
        <w:ind w:left="816" w:right="0" w:hanging="699"/>
        <w:jc w:val="left"/>
        <w:rPr>
          <w:sz w:val="24"/>
        </w:rPr>
      </w:pPr>
      <w:r>
        <w:rPr>
          <w:sz w:val="24"/>
        </w:rPr>
        <w:t>National Park (Cameroon, Fig. 1). Each of these locations have been previously</w:t>
      </w:r>
      <w:r>
        <w:rPr>
          <w:spacing w:val="-17"/>
          <w:sz w:val="24"/>
        </w:rPr>
        <w:t> </w:t>
      </w:r>
      <w:r>
        <w:rPr>
          <w:sz w:val="24"/>
        </w:rPr>
        <w:t>characterised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i/>
          <w:sz w:val="24"/>
        </w:rPr>
      </w:pPr>
      <w:r>
        <w:rPr>
          <w:sz w:val="24"/>
        </w:rPr>
        <w:t>[</w:t>
      </w:r>
      <w:hyperlink w:history="true" w:anchor="_bookmark14">
        <w:r>
          <w:rPr>
            <w:sz w:val="24"/>
          </w:rPr>
          <w:t>18</w:t>
        </w:r>
      </w:hyperlink>
      <w:hyperlink w:history="true" w:anchor="_bookmark15">
        <w:r>
          <w:rPr>
            <w:sz w:val="24"/>
          </w:rPr>
          <w:t>,19</w:t>
        </w:r>
      </w:hyperlink>
      <w:r>
        <w:rPr>
          <w:sz w:val="24"/>
        </w:rPr>
        <w:t>]. </w:t>
      </w:r>
      <w:r>
        <w:rPr>
          <w:spacing w:val="-3"/>
          <w:sz w:val="24"/>
        </w:rPr>
        <w:t>In </w:t>
      </w:r>
      <w:r>
        <w:rPr>
          <w:sz w:val="24"/>
        </w:rPr>
        <w:t>each location, mosquitoes were collected in peri-urban (i.e. peripheral area of the</w:t>
      </w:r>
      <w:r>
        <w:rPr>
          <w:spacing w:val="-9"/>
          <w:sz w:val="24"/>
        </w:rPr>
        <w:t> </w:t>
      </w:r>
      <w:r>
        <w:rPr>
          <w:sz w:val="24"/>
        </w:rPr>
        <w:t>city</w:t>
      </w:r>
      <w:r>
        <w:rPr>
          <w:i/>
          <w:sz w:val="24"/>
        </w:rPr>
        <w:t>)</w:t>
      </w:r>
    </w:p>
    <w:p>
      <w:pPr>
        <w:pStyle w:val="BodyText"/>
        <w:spacing w:before="6"/>
        <w:rPr>
          <w:i/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and downtown (i.e. city centre with high building density) from a minimum of 20 containers</w:t>
      </w:r>
      <w:r>
        <w:rPr>
          <w:spacing w:val="-14"/>
          <w:sz w:val="24"/>
        </w:rPr>
        <w:t> </w:t>
      </w:r>
      <w:r>
        <w:rPr>
          <w:sz w:val="24"/>
        </w:rPr>
        <w:t>per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environment. Immature stages of </w:t>
      </w:r>
      <w:r>
        <w:rPr>
          <w:i/>
          <w:sz w:val="24"/>
        </w:rPr>
        <w:t>Aedes </w:t>
      </w:r>
      <w:r>
        <w:rPr>
          <w:sz w:val="24"/>
        </w:rPr>
        <w:t>were transported in the insectary and pooled</w:t>
      </w:r>
      <w:r>
        <w:rPr>
          <w:spacing w:val="-19"/>
          <w:sz w:val="24"/>
        </w:rPr>
        <w:t> </w:t>
      </w:r>
      <w:r>
        <w:rPr>
          <w:sz w:val="24"/>
        </w:rPr>
        <w:t>together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according to the city. Larvae were raised until adults and identified morphologically. Adults</w:t>
      </w:r>
      <w:r>
        <w:rPr>
          <w:spacing w:val="-16"/>
          <w:sz w:val="24"/>
        </w:rPr>
        <w:t> </w:t>
      </w:r>
      <w:r>
        <w:rPr>
          <w:sz w:val="24"/>
        </w:rPr>
        <w:t>from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same location and species were reared at 28°±1°C under 12h dark:12h light cycle and</w:t>
      </w:r>
      <w:r>
        <w:rPr>
          <w:spacing w:val="-11"/>
          <w:sz w:val="24"/>
        </w:rPr>
        <w:t> </w:t>
      </w:r>
      <w:r>
        <w:rPr>
          <w:sz w:val="24"/>
        </w:rPr>
        <w:t>80%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relative humidity . Eggs obtained (Table 1) were transported to the Institut Pasteur Paris,</w:t>
      </w:r>
      <w:r>
        <w:rPr>
          <w:spacing w:val="-20"/>
          <w:sz w:val="24"/>
        </w:rPr>
        <w:t> </w:t>
      </w:r>
      <w:r>
        <w:rPr>
          <w:sz w:val="24"/>
        </w:rPr>
        <w:t>reared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to adult stage and used to challenge with</w:t>
      </w:r>
      <w:r>
        <w:rPr>
          <w:spacing w:val="-9"/>
          <w:sz w:val="24"/>
        </w:rPr>
        <w:t> </w:t>
      </w:r>
      <w:r>
        <w:rPr>
          <w:sz w:val="24"/>
        </w:rPr>
        <w:t>DENV-2.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0" w:after="0"/>
        <w:ind w:left="816" w:right="0" w:hanging="699"/>
        <w:jc w:val="left"/>
      </w:pPr>
      <w:r>
        <w:rPr/>
        <w:t>Virus</w:t>
      </w:r>
      <w:r>
        <w:rPr>
          <w:spacing w:val="-4"/>
        </w:rPr>
        <w:t> </w:t>
      </w:r>
      <w:r>
        <w:rPr/>
        <w:t>strain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230" w:after="0"/>
        <w:ind w:left="816" w:right="0" w:hanging="699"/>
        <w:jc w:val="left"/>
        <w:rPr>
          <w:sz w:val="24"/>
        </w:rPr>
      </w:pPr>
      <w:r>
        <w:rPr>
          <w:sz w:val="24"/>
        </w:rPr>
        <w:t>The dengue 2 virus  (DENV-2) strain  provided  by Leon Rosen  (Institut  Pasteur, Paris, </w:t>
      </w:r>
      <w:r>
        <w:rPr>
          <w:spacing w:val="33"/>
          <w:sz w:val="24"/>
        </w:rPr>
        <w:t> </w:t>
      </w:r>
      <w:r>
        <w:rPr>
          <w:sz w:val="24"/>
        </w:rPr>
        <w:t>France)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was</w:t>
      </w:r>
      <w:r>
        <w:rPr>
          <w:spacing w:val="44"/>
          <w:sz w:val="24"/>
        </w:rPr>
        <w:t> </w:t>
      </w:r>
      <w:r>
        <w:rPr>
          <w:sz w:val="24"/>
        </w:rPr>
        <w:t>isolated</w:t>
      </w:r>
      <w:r>
        <w:rPr>
          <w:spacing w:val="43"/>
          <w:sz w:val="24"/>
        </w:rPr>
        <w:t> </w:t>
      </w:r>
      <w:r>
        <w:rPr>
          <w:sz w:val="24"/>
        </w:rPr>
        <w:t>in</w:t>
      </w:r>
      <w:r>
        <w:rPr>
          <w:spacing w:val="44"/>
          <w:sz w:val="24"/>
        </w:rPr>
        <w:t> </w:t>
      </w:r>
      <w:r>
        <w:rPr>
          <w:sz w:val="24"/>
        </w:rPr>
        <w:t>1974</w:t>
      </w:r>
      <w:r>
        <w:rPr>
          <w:spacing w:val="46"/>
          <w:sz w:val="24"/>
        </w:rPr>
        <w:t> </w:t>
      </w:r>
      <w:r>
        <w:rPr>
          <w:sz w:val="24"/>
        </w:rPr>
        <w:t>from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43"/>
          <w:sz w:val="24"/>
        </w:rPr>
        <w:t> </w:t>
      </w:r>
      <w:r>
        <w:rPr>
          <w:sz w:val="24"/>
        </w:rPr>
        <w:t>human</w:t>
      </w:r>
      <w:r>
        <w:rPr>
          <w:spacing w:val="43"/>
          <w:sz w:val="24"/>
        </w:rPr>
        <w:t> </w:t>
      </w:r>
      <w:r>
        <w:rPr>
          <w:sz w:val="24"/>
        </w:rPr>
        <w:t>sera</w:t>
      </w:r>
      <w:r>
        <w:rPr>
          <w:spacing w:val="44"/>
          <w:sz w:val="24"/>
        </w:rPr>
        <w:t> </w:t>
      </w:r>
      <w:r>
        <w:rPr>
          <w:sz w:val="24"/>
        </w:rPr>
        <w:t>from</w:t>
      </w:r>
      <w:r>
        <w:rPr>
          <w:spacing w:val="47"/>
          <w:sz w:val="24"/>
        </w:rPr>
        <w:t> </w:t>
      </w:r>
      <w:r>
        <w:rPr>
          <w:sz w:val="24"/>
        </w:rPr>
        <w:t>Bangkok,</w:t>
      </w:r>
      <w:r>
        <w:rPr>
          <w:spacing w:val="46"/>
          <w:sz w:val="24"/>
        </w:rPr>
        <w:t> </w:t>
      </w:r>
      <w:r>
        <w:rPr>
          <w:sz w:val="24"/>
        </w:rPr>
        <w:t>Thailand</w:t>
      </w:r>
      <w:r>
        <w:rPr>
          <w:spacing w:val="49"/>
          <w:sz w:val="24"/>
        </w:rPr>
        <w:t> </w:t>
      </w:r>
      <w:r>
        <w:rPr>
          <w:sz w:val="24"/>
        </w:rPr>
        <w:t>[</w:t>
      </w:r>
      <w:hyperlink w:history="true" w:anchor="_bookmark23">
        <w:r>
          <w:rPr>
            <w:sz w:val="24"/>
          </w:rPr>
          <w:t>32</w:t>
        </w:r>
      </w:hyperlink>
      <w:r>
        <w:rPr>
          <w:sz w:val="24"/>
        </w:rPr>
        <w:t>].</w:t>
      </w:r>
      <w:r>
        <w:rPr>
          <w:spacing w:val="44"/>
          <w:sz w:val="24"/>
        </w:rPr>
        <w:t> </w:t>
      </w:r>
      <w:r>
        <w:rPr>
          <w:sz w:val="24"/>
        </w:rPr>
        <w:t>This</w:t>
      </w:r>
      <w:r>
        <w:rPr>
          <w:spacing w:val="44"/>
          <w:sz w:val="24"/>
        </w:rPr>
        <w:t> </w:t>
      </w:r>
      <w:r>
        <w:rPr>
          <w:sz w:val="24"/>
        </w:rPr>
        <w:t>virus</w:t>
      </w:r>
      <w:r>
        <w:rPr>
          <w:spacing w:val="44"/>
          <w:sz w:val="24"/>
        </w:rPr>
        <w:t> </w:t>
      </w:r>
      <w:r>
        <w:rPr>
          <w:sz w:val="24"/>
        </w:rPr>
        <w:t>had</w:t>
      </w:r>
      <w:r>
        <w:rPr>
          <w:spacing w:val="44"/>
          <w:sz w:val="24"/>
        </w:rPr>
        <w:t> </w:t>
      </w:r>
      <w:r>
        <w:rPr>
          <w:sz w:val="24"/>
        </w:rPr>
        <w:t>been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i/>
          <w:sz w:val="24"/>
        </w:rPr>
      </w:pPr>
      <w:r>
        <w:rPr>
          <w:sz w:val="24"/>
        </w:rPr>
        <w:t>passed</w:t>
      </w:r>
      <w:r>
        <w:rPr>
          <w:spacing w:val="19"/>
          <w:sz w:val="24"/>
        </w:rPr>
        <w:t> </w:t>
      </w:r>
      <w:r>
        <w:rPr>
          <w:sz w:val="24"/>
        </w:rPr>
        <w:t>only</w:t>
      </w:r>
      <w:r>
        <w:rPr>
          <w:spacing w:val="15"/>
          <w:sz w:val="24"/>
        </w:rPr>
        <w:t> </w:t>
      </w:r>
      <w:r>
        <w:rPr>
          <w:sz w:val="24"/>
        </w:rPr>
        <w:t>in</w:t>
      </w:r>
      <w:r>
        <w:rPr>
          <w:spacing w:val="20"/>
          <w:sz w:val="24"/>
        </w:rPr>
        <w:t> </w:t>
      </w:r>
      <w:r>
        <w:rPr>
          <w:sz w:val="24"/>
        </w:rPr>
        <w:t>different</w:t>
      </w:r>
      <w:r>
        <w:rPr>
          <w:spacing w:val="20"/>
          <w:sz w:val="24"/>
        </w:rPr>
        <w:t> </w:t>
      </w:r>
      <w:r>
        <w:rPr>
          <w:sz w:val="24"/>
        </w:rPr>
        <w:t>mosquito</w:t>
      </w:r>
      <w:r>
        <w:rPr>
          <w:spacing w:val="20"/>
          <w:sz w:val="24"/>
        </w:rPr>
        <w:t> </w:t>
      </w:r>
      <w:r>
        <w:rPr>
          <w:sz w:val="24"/>
        </w:rPr>
        <w:t>species</w:t>
      </w:r>
      <w:r>
        <w:rPr>
          <w:spacing w:val="20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Toxorhynchites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amboinensis</w:t>
      </w:r>
      <w:r>
        <w:rPr>
          <w:sz w:val="24"/>
        </w:rPr>
        <w:t>,</w:t>
      </w:r>
      <w:r>
        <w:rPr>
          <w:spacing w:val="20"/>
          <w:sz w:val="24"/>
        </w:rPr>
        <w:t> </w:t>
      </w:r>
      <w:r>
        <w:rPr>
          <w:i/>
          <w:sz w:val="24"/>
        </w:rPr>
        <w:t>Ae.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albopictus</w:t>
      </w:r>
      <w:r>
        <w:rPr>
          <w:sz w:val="24"/>
        </w:rPr>
        <w:t>,</w:t>
      </w:r>
      <w:r>
        <w:rPr>
          <w:spacing w:val="20"/>
          <w:sz w:val="24"/>
        </w:rPr>
        <w:t> </w:t>
      </w:r>
      <w:r>
        <w:rPr>
          <w:sz w:val="24"/>
        </w:rPr>
        <w:t>and</w:t>
      </w:r>
      <w:r>
        <w:rPr>
          <w:spacing w:val="20"/>
          <w:sz w:val="24"/>
        </w:rPr>
        <w:t> </w:t>
      </w:r>
      <w:r>
        <w:rPr>
          <w:i/>
          <w:sz w:val="24"/>
        </w:rPr>
        <w:t>Ae.</w:t>
      </w:r>
    </w:p>
    <w:p>
      <w:pPr>
        <w:pStyle w:val="BodyText"/>
        <w:spacing w:before="5"/>
        <w:rPr>
          <w:i/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i/>
          <w:sz w:val="24"/>
        </w:rPr>
      </w:pPr>
      <w:r>
        <w:rPr>
          <w:i/>
          <w:sz w:val="24"/>
        </w:rPr>
        <w:t>aegypti</w:t>
      </w:r>
      <w:r>
        <w:rPr>
          <w:sz w:val="24"/>
        </w:rPr>
        <w:t>)</w:t>
      </w:r>
      <w:r>
        <w:rPr>
          <w:spacing w:val="24"/>
          <w:sz w:val="24"/>
        </w:rPr>
        <w:t> </w:t>
      </w:r>
      <w:r>
        <w:rPr>
          <w:sz w:val="24"/>
        </w:rPr>
        <w:t>by</w:t>
      </w:r>
      <w:r>
        <w:rPr>
          <w:spacing w:val="20"/>
          <w:sz w:val="24"/>
        </w:rPr>
        <w:t> </w:t>
      </w:r>
      <w:r>
        <w:rPr>
          <w:sz w:val="24"/>
        </w:rPr>
        <w:t>intrathoracic</w:t>
      </w:r>
      <w:r>
        <w:rPr>
          <w:spacing w:val="26"/>
          <w:sz w:val="24"/>
        </w:rPr>
        <w:t> </w:t>
      </w:r>
      <w:r>
        <w:rPr>
          <w:sz w:val="24"/>
        </w:rPr>
        <w:t>inoculation.</w:t>
      </w:r>
      <w:r>
        <w:rPr>
          <w:spacing w:val="25"/>
          <w:sz w:val="24"/>
        </w:rPr>
        <w:t> </w:t>
      </w:r>
      <w:r>
        <w:rPr>
          <w:sz w:val="24"/>
        </w:rPr>
        <w:t>Viral</w:t>
      </w:r>
      <w:r>
        <w:rPr>
          <w:spacing w:val="25"/>
          <w:sz w:val="24"/>
        </w:rPr>
        <w:t> </w:t>
      </w:r>
      <w:r>
        <w:rPr>
          <w:sz w:val="24"/>
        </w:rPr>
        <w:t>stocks</w:t>
      </w:r>
      <w:r>
        <w:rPr>
          <w:spacing w:val="25"/>
          <w:sz w:val="24"/>
        </w:rPr>
        <w:t> </w:t>
      </w:r>
      <w:r>
        <w:rPr>
          <w:sz w:val="24"/>
        </w:rPr>
        <w:t>were</w:t>
      </w:r>
      <w:r>
        <w:rPr>
          <w:spacing w:val="23"/>
          <w:sz w:val="24"/>
        </w:rPr>
        <w:t> </w:t>
      </w:r>
      <w:r>
        <w:rPr>
          <w:sz w:val="24"/>
        </w:rPr>
        <w:t>produced</w:t>
      </w:r>
      <w:r>
        <w:rPr>
          <w:spacing w:val="25"/>
          <w:sz w:val="24"/>
        </w:rPr>
        <w:t> </w:t>
      </w:r>
      <w:r>
        <w:rPr>
          <w:sz w:val="24"/>
        </w:rPr>
        <w:t>by</w:t>
      </w:r>
      <w:r>
        <w:rPr>
          <w:spacing w:val="20"/>
          <w:sz w:val="24"/>
        </w:rPr>
        <w:t> </w:t>
      </w:r>
      <w:r>
        <w:rPr>
          <w:sz w:val="24"/>
        </w:rPr>
        <w:t>inoculating</w:t>
      </w:r>
      <w:r>
        <w:rPr>
          <w:spacing w:val="27"/>
          <w:sz w:val="24"/>
        </w:rPr>
        <w:t> </w:t>
      </w:r>
      <w:r>
        <w:rPr>
          <w:i/>
          <w:sz w:val="24"/>
        </w:rPr>
        <w:t>Ae.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albopictus</w:t>
      </w:r>
    </w:p>
    <w:p>
      <w:pPr>
        <w:pStyle w:val="BodyText"/>
        <w:spacing w:before="8"/>
        <w:rPr>
          <w:i/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cells (C6/36 clone) with triturated infected</w:t>
      </w:r>
      <w:r>
        <w:rPr>
          <w:spacing w:val="-6"/>
          <w:sz w:val="24"/>
        </w:rPr>
        <w:t> </w:t>
      </w:r>
      <w:r>
        <w:rPr>
          <w:sz w:val="24"/>
        </w:rPr>
        <w:t>mosquitoes.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0" w:after="0"/>
        <w:ind w:left="816" w:right="0" w:hanging="699"/>
        <w:jc w:val="left"/>
      </w:pPr>
      <w:r>
        <w:rPr/>
        <w:t>Challenging mosquitoes with</w:t>
      </w:r>
      <w:r>
        <w:rPr>
          <w:spacing w:val="-5"/>
        </w:rPr>
        <w:t> </w:t>
      </w:r>
      <w:r>
        <w:rPr/>
        <w:t>DENV-2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231" w:after="0"/>
        <w:ind w:left="816" w:right="0" w:hanging="699"/>
        <w:jc w:val="left"/>
        <w:rPr>
          <w:sz w:val="24"/>
        </w:rPr>
      </w:pPr>
      <w:r>
        <w:rPr>
          <w:sz w:val="24"/>
        </w:rPr>
        <w:t>For each sample, six batches of 60 7-10 day old females were challenged with an infectious</w:t>
      </w:r>
      <w:r>
        <w:rPr>
          <w:spacing w:val="-13"/>
          <w:sz w:val="24"/>
        </w:rPr>
        <w:t> </w:t>
      </w:r>
      <w:r>
        <w:rPr>
          <w:sz w:val="24"/>
        </w:rPr>
        <w:t>blood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meal (Institut Pasteur, Paris, France) containing 1.4 mL of washed rabbit erythrocytes and 700</w:t>
      </w:r>
      <w:r>
        <w:rPr>
          <w:spacing w:val="-17"/>
          <w:sz w:val="24"/>
        </w:rPr>
        <w:t> </w:t>
      </w:r>
      <w:r>
        <w:rPr>
          <w:sz w:val="24"/>
        </w:rPr>
        <w:t>μL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of viral suspension. The blood meal was supplemented with adenosine 5’-triphosphate (ATP) as</w:t>
      </w:r>
      <w:r>
        <w:rPr>
          <w:spacing w:val="-9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0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0" w:after="0"/>
        <w:ind w:left="816" w:right="0" w:hanging="699"/>
        <w:jc w:val="left"/>
        <w:rPr>
          <w:sz w:val="16"/>
        </w:rPr>
      </w:pPr>
      <w:r>
        <w:rPr>
          <w:sz w:val="24"/>
        </w:rPr>
        <w:t>phagostimulant at a final concentration of 1 mM and provided to mosquitoes at a viral titre of</w:t>
      </w:r>
      <w:r>
        <w:rPr>
          <w:spacing w:val="-14"/>
          <w:sz w:val="24"/>
        </w:rPr>
        <w:t> </w:t>
      </w:r>
      <w:r>
        <w:rPr>
          <w:sz w:val="24"/>
        </w:rPr>
        <w:t>10</w:t>
      </w:r>
      <w:r>
        <w:rPr>
          <w:position w:val="9"/>
          <w:sz w:val="16"/>
        </w:rPr>
        <w:t>7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focus-forming unit (ffu)/mL using a Hemotek membrane feeding system (Hemotek</w:t>
      </w:r>
      <w:r>
        <w:rPr>
          <w:spacing w:val="-18"/>
          <w:sz w:val="24"/>
        </w:rPr>
        <w:t> </w:t>
      </w:r>
      <w:r>
        <w:rPr>
          <w:sz w:val="24"/>
        </w:rPr>
        <w:t>Ltd,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Blackburn, United Kingdom</w:t>
      </w:r>
      <w:r>
        <w:rPr>
          <w:b/>
          <w:sz w:val="24"/>
        </w:rPr>
        <w:t>)</w:t>
      </w:r>
      <w:r>
        <w:rPr>
          <w:sz w:val="24"/>
        </w:rPr>
        <w:t>. Mosquitoes were allowed to feed for 20 min through a piece</w:t>
      </w:r>
      <w:r>
        <w:rPr>
          <w:spacing w:val="-16"/>
          <w:sz w:val="24"/>
        </w:rPr>
        <w:t> </w:t>
      </w:r>
      <w:r>
        <w:rPr>
          <w:sz w:val="24"/>
        </w:rPr>
        <w:t>of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pork intestine (Institut Pasteur, Paris, France) covering the base of a Hemotek feeder</w:t>
      </w:r>
      <w:r>
        <w:rPr>
          <w:spacing w:val="-17"/>
          <w:sz w:val="24"/>
        </w:rPr>
        <w:t> </w:t>
      </w:r>
      <w:r>
        <w:rPr>
          <w:sz w:val="24"/>
        </w:rPr>
        <w:t>maintained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40" w:bottom="280" w:left="600" w:right="1300"/>
        </w:sect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68" w:after="0"/>
        <w:ind w:left="816" w:right="0" w:hanging="699"/>
        <w:jc w:val="left"/>
        <w:rPr>
          <w:sz w:val="24"/>
        </w:rPr>
      </w:pPr>
      <w:r>
        <w:rPr>
          <w:sz w:val="24"/>
        </w:rPr>
        <w:t>at 37°C. Fully engorged females were transferred in cardboard containers and maintained</w:t>
      </w:r>
      <w:r>
        <w:rPr>
          <w:spacing w:val="-15"/>
          <w:sz w:val="24"/>
        </w:rPr>
        <w:t> </w:t>
      </w:r>
      <w:r>
        <w:rPr>
          <w:sz w:val="24"/>
        </w:rPr>
        <w:t>with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10% sucrose under controlled conditions (28±1°C, relative humidity of 80%, light: dark cycle</w:t>
      </w:r>
      <w:r>
        <w:rPr>
          <w:spacing w:val="-19"/>
          <w:sz w:val="24"/>
        </w:rPr>
        <w:t> </w:t>
      </w:r>
      <w:r>
        <w:rPr>
          <w:sz w:val="24"/>
        </w:rPr>
        <w:t>of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12 h: 12 h) for up to 21 days with mosquito analysis 14 and 21 days post-infection (dpi).</w:t>
      </w:r>
      <w:r>
        <w:rPr>
          <w:spacing w:val="-12"/>
          <w:sz w:val="24"/>
        </w:rPr>
        <w:t> </w:t>
      </w:r>
      <w:r>
        <w:rPr>
          <w:sz w:val="24"/>
        </w:rPr>
        <w:t>21–32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mosquitoes were examined at each</w:t>
      </w:r>
      <w:r>
        <w:rPr>
          <w:spacing w:val="-9"/>
          <w:sz w:val="24"/>
        </w:rPr>
        <w:t> </w:t>
      </w:r>
      <w:r>
        <w:rPr>
          <w:sz w:val="24"/>
        </w:rPr>
        <w:t>dpi.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</w:pPr>
      <w:r>
        <w:rPr/>
        <w:t>Infection, dissemination and transmission</w:t>
      </w:r>
      <w:r>
        <w:rPr>
          <w:spacing w:val="-12"/>
        </w:rPr>
        <w:t> </w:t>
      </w:r>
      <w:r>
        <w:rPr/>
        <w:t>assays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For</w:t>
      </w:r>
      <w:r>
        <w:rPr>
          <w:spacing w:val="15"/>
          <w:sz w:val="24"/>
        </w:rPr>
        <w:t> </w:t>
      </w:r>
      <w:r>
        <w:rPr>
          <w:sz w:val="24"/>
        </w:rPr>
        <w:t>each</w:t>
      </w:r>
      <w:r>
        <w:rPr>
          <w:spacing w:val="16"/>
          <w:sz w:val="24"/>
        </w:rPr>
        <w:t> </w:t>
      </w:r>
      <w:r>
        <w:rPr>
          <w:sz w:val="24"/>
        </w:rPr>
        <w:t>mosquito</w:t>
      </w:r>
      <w:r>
        <w:rPr>
          <w:spacing w:val="16"/>
          <w:sz w:val="24"/>
        </w:rPr>
        <w:t> </w:t>
      </w:r>
      <w:r>
        <w:rPr>
          <w:sz w:val="24"/>
        </w:rPr>
        <w:t>examined,</w:t>
      </w:r>
      <w:r>
        <w:rPr>
          <w:spacing w:val="16"/>
          <w:sz w:val="24"/>
        </w:rPr>
        <w:t> </w:t>
      </w:r>
      <w:r>
        <w:rPr>
          <w:sz w:val="24"/>
        </w:rPr>
        <w:t>body</w:t>
      </w:r>
      <w:r>
        <w:rPr>
          <w:spacing w:val="14"/>
          <w:sz w:val="24"/>
        </w:rPr>
        <w:t> </w:t>
      </w:r>
      <w:r>
        <w:rPr>
          <w:sz w:val="24"/>
        </w:rPr>
        <w:t>(abdomen</w:t>
      </w:r>
      <w:r>
        <w:rPr>
          <w:spacing w:val="18"/>
          <w:sz w:val="24"/>
        </w:rPr>
        <w:t> </w:t>
      </w:r>
      <w:r>
        <w:rPr>
          <w:sz w:val="24"/>
        </w:rPr>
        <w:t>and</w:t>
      </w:r>
      <w:r>
        <w:rPr>
          <w:spacing w:val="16"/>
          <w:sz w:val="24"/>
        </w:rPr>
        <w:t> </w:t>
      </w:r>
      <w:r>
        <w:rPr>
          <w:sz w:val="24"/>
        </w:rPr>
        <w:t>thorax)</w:t>
      </w:r>
      <w:r>
        <w:rPr>
          <w:spacing w:val="15"/>
          <w:sz w:val="24"/>
        </w:rPr>
        <w:t> </w:t>
      </w:r>
      <w:r>
        <w:rPr>
          <w:sz w:val="24"/>
        </w:rPr>
        <w:t>and</w:t>
      </w:r>
      <w:r>
        <w:rPr>
          <w:spacing w:val="16"/>
          <w:sz w:val="24"/>
        </w:rPr>
        <w:t> </w:t>
      </w:r>
      <w:r>
        <w:rPr>
          <w:sz w:val="24"/>
        </w:rPr>
        <w:t>head</w:t>
      </w:r>
      <w:r>
        <w:rPr>
          <w:spacing w:val="18"/>
          <w:sz w:val="24"/>
        </w:rPr>
        <w:t> </w:t>
      </w:r>
      <w:r>
        <w:rPr>
          <w:sz w:val="24"/>
        </w:rPr>
        <w:t>were</w:t>
      </w:r>
      <w:r>
        <w:rPr>
          <w:spacing w:val="17"/>
          <w:sz w:val="24"/>
        </w:rPr>
        <w:t> </w:t>
      </w:r>
      <w:r>
        <w:rPr>
          <w:sz w:val="24"/>
        </w:rPr>
        <w:t>tested</w:t>
      </w:r>
      <w:r>
        <w:rPr>
          <w:spacing w:val="16"/>
          <w:sz w:val="24"/>
        </w:rPr>
        <w:t> </w:t>
      </w:r>
      <w:r>
        <w:rPr>
          <w:sz w:val="24"/>
        </w:rPr>
        <w:t>respectively</w:t>
      </w:r>
      <w:r>
        <w:rPr>
          <w:spacing w:val="11"/>
          <w:sz w:val="24"/>
        </w:rPr>
        <w:t> </w:t>
      </w:r>
      <w:r>
        <w:rPr>
          <w:sz w:val="24"/>
        </w:rPr>
        <w:t>for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infection and dissemination rates at 14 and 21 dpi. For this, each part was ground individually </w:t>
      </w:r>
      <w:r>
        <w:rPr>
          <w:spacing w:val="58"/>
          <w:sz w:val="24"/>
        </w:rPr>
        <w:t> </w:t>
      </w:r>
      <w:r>
        <w:rPr>
          <w:sz w:val="24"/>
        </w:rPr>
        <w:t>in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300 μL of L15 medium (Invitrogen, CA, USA) supplemented with 2% fetal serum bovine</w:t>
      </w:r>
      <w:r>
        <w:rPr>
          <w:spacing w:val="51"/>
          <w:sz w:val="24"/>
        </w:rPr>
        <w:t> </w:t>
      </w:r>
      <w:r>
        <w:rPr>
          <w:sz w:val="24"/>
        </w:rPr>
        <w:t>(FBS),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and centrifuged at 10,000×g for 5 min at +4°C. The supernatant was processed for viral </w:t>
      </w:r>
      <w:r>
        <w:rPr>
          <w:spacing w:val="37"/>
          <w:sz w:val="24"/>
        </w:rPr>
        <w:t> </w:t>
      </w:r>
      <w:r>
        <w:rPr>
          <w:sz w:val="24"/>
        </w:rPr>
        <w:t>titration.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Saliva  was  collected  from  individual  mosquitoes  using  technique  of  forced  salivation     </w:t>
      </w:r>
      <w:r>
        <w:rPr>
          <w:spacing w:val="52"/>
          <w:sz w:val="24"/>
        </w:rPr>
        <w:t> </w:t>
      </w:r>
      <w:r>
        <w:rPr>
          <w:sz w:val="24"/>
        </w:rPr>
        <w:t>as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described</w:t>
      </w:r>
      <w:r>
        <w:rPr>
          <w:spacing w:val="32"/>
          <w:sz w:val="24"/>
        </w:rPr>
        <w:t> </w:t>
      </w:r>
      <w:r>
        <w:rPr>
          <w:sz w:val="24"/>
        </w:rPr>
        <w:t>previously</w:t>
      </w:r>
      <w:r>
        <w:rPr>
          <w:spacing w:val="26"/>
          <w:sz w:val="24"/>
        </w:rPr>
        <w:t> </w:t>
      </w:r>
      <w:r>
        <w:rPr>
          <w:sz w:val="24"/>
        </w:rPr>
        <w:t>[</w:t>
      </w:r>
      <w:hyperlink w:history="true" w:anchor="_bookmark24">
        <w:r>
          <w:rPr>
            <w:sz w:val="24"/>
          </w:rPr>
          <w:t>33</w:t>
        </w:r>
      </w:hyperlink>
      <w:r>
        <w:rPr>
          <w:sz w:val="24"/>
        </w:rPr>
        <w:t>].</w:t>
      </w:r>
      <w:r>
        <w:rPr>
          <w:spacing w:val="29"/>
          <w:sz w:val="24"/>
        </w:rPr>
        <w:t> </w:t>
      </w:r>
      <w:r>
        <w:rPr>
          <w:sz w:val="24"/>
        </w:rPr>
        <w:t>Briefly,</w:t>
      </w:r>
      <w:r>
        <w:rPr>
          <w:spacing w:val="32"/>
          <w:sz w:val="24"/>
        </w:rPr>
        <w:t> </w:t>
      </w:r>
      <w:r>
        <w:rPr>
          <w:sz w:val="24"/>
        </w:rPr>
        <w:t>mosquitoes</w:t>
      </w:r>
      <w:r>
        <w:rPr>
          <w:spacing w:val="30"/>
          <w:sz w:val="24"/>
        </w:rPr>
        <w:t> </w:t>
      </w:r>
      <w:r>
        <w:rPr>
          <w:sz w:val="24"/>
        </w:rPr>
        <w:t>were</w:t>
      </w:r>
      <w:r>
        <w:rPr>
          <w:spacing w:val="30"/>
          <w:sz w:val="24"/>
        </w:rPr>
        <w:t> </w:t>
      </w:r>
      <w:r>
        <w:rPr>
          <w:sz w:val="24"/>
        </w:rPr>
        <w:t>cool</w:t>
      </w:r>
      <w:r>
        <w:rPr>
          <w:spacing w:val="32"/>
          <w:sz w:val="24"/>
        </w:rPr>
        <w:t> </w:t>
      </w:r>
      <w:r>
        <w:rPr>
          <w:sz w:val="24"/>
        </w:rPr>
        <w:t>anesthetized,</w:t>
      </w:r>
      <w:r>
        <w:rPr>
          <w:spacing w:val="29"/>
          <w:sz w:val="24"/>
        </w:rPr>
        <w:t> </w:t>
      </w:r>
      <w:r>
        <w:rPr>
          <w:sz w:val="24"/>
        </w:rPr>
        <w:t>wings</w:t>
      </w:r>
      <w:r>
        <w:rPr>
          <w:spacing w:val="32"/>
          <w:sz w:val="24"/>
        </w:rPr>
        <w:t> </w:t>
      </w:r>
      <w:r>
        <w:rPr>
          <w:sz w:val="24"/>
        </w:rPr>
        <w:t>and</w:t>
      </w:r>
      <w:r>
        <w:rPr>
          <w:spacing w:val="29"/>
          <w:sz w:val="24"/>
        </w:rPr>
        <w:t> </w:t>
      </w:r>
      <w:r>
        <w:rPr>
          <w:sz w:val="24"/>
        </w:rPr>
        <w:t>legs</w:t>
      </w:r>
      <w:r>
        <w:rPr>
          <w:spacing w:val="32"/>
          <w:sz w:val="24"/>
        </w:rPr>
        <w:t> </w:t>
      </w:r>
      <w:r>
        <w:rPr>
          <w:sz w:val="24"/>
        </w:rPr>
        <w:t>of</w:t>
      </w:r>
      <w:r>
        <w:rPr>
          <w:spacing w:val="31"/>
          <w:sz w:val="24"/>
        </w:rPr>
        <w:t> </w:t>
      </w:r>
      <w:r>
        <w:rPr>
          <w:sz w:val="24"/>
        </w:rPr>
        <w:t>each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mosquito</w:t>
      </w:r>
      <w:r>
        <w:rPr>
          <w:spacing w:val="16"/>
          <w:sz w:val="24"/>
        </w:rPr>
        <w:t> </w:t>
      </w:r>
      <w:r>
        <w:rPr>
          <w:sz w:val="24"/>
        </w:rPr>
        <w:t>were</w:t>
      </w:r>
      <w:r>
        <w:rPr>
          <w:spacing w:val="17"/>
          <w:sz w:val="24"/>
        </w:rPr>
        <w:t> </w:t>
      </w:r>
      <w:r>
        <w:rPr>
          <w:sz w:val="24"/>
        </w:rPr>
        <w:t>removed</w:t>
      </w:r>
      <w:r>
        <w:rPr>
          <w:spacing w:val="20"/>
          <w:sz w:val="24"/>
        </w:rPr>
        <w:t> </w:t>
      </w:r>
      <w:r>
        <w:rPr>
          <w:sz w:val="24"/>
        </w:rPr>
        <w:t>and</w:t>
      </w:r>
      <w:r>
        <w:rPr>
          <w:spacing w:val="16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proboscis</w:t>
      </w:r>
      <w:r>
        <w:rPr>
          <w:spacing w:val="17"/>
          <w:sz w:val="24"/>
        </w:rPr>
        <w:t> </w:t>
      </w:r>
      <w:r>
        <w:rPr>
          <w:sz w:val="24"/>
        </w:rPr>
        <w:t>inserted</w:t>
      </w:r>
      <w:r>
        <w:rPr>
          <w:spacing w:val="16"/>
          <w:sz w:val="24"/>
        </w:rPr>
        <w:t> </w:t>
      </w:r>
      <w:r>
        <w:rPr>
          <w:sz w:val="24"/>
        </w:rPr>
        <w:t>into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tip</w:t>
      </w:r>
      <w:r>
        <w:rPr>
          <w:spacing w:val="16"/>
          <w:sz w:val="24"/>
        </w:rPr>
        <w:t> </w:t>
      </w:r>
      <w:r>
        <w:rPr>
          <w:sz w:val="24"/>
        </w:rPr>
        <w:t>of</w:t>
      </w:r>
      <w:r>
        <w:rPr>
          <w:spacing w:val="15"/>
          <w:sz w:val="24"/>
        </w:rPr>
        <w:t> </w:t>
      </w:r>
      <w:r>
        <w:rPr>
          <w:sz w:val="24"/>
        </w:rPr>
        <w:t>20</w:t>
      </w:r>
      <w:r>
        <w:rPr>
          <w:spacing w:val="18"/>
          <w:sz w:val="24"/>
        </w:rPr>
        <w:t> </w:t>
      </w:r>
      <w:r>
        <w:rPr>
          <w:sz w:val="24"/>
        </w:rPr>
        <w:t>µL</w:t>
      </w:r>
      <w:r>
        <w:rPr>
          <w:spacing w:val="13"/>
          <w:sz w:val="24"/>
        </w:rPr>
        <w:t> </w:t>
      </w:r>
      <w:r>
        <w:rPr>
          <w:sz w:val="24"/>
        </w:rPr>
        <w:t>containing</w:t>
      </w:r>
      <w:r>
        <w:rPr>
          <w:spacing w:val="14"/>
          <w:sz w:val="24"/>
        </w:rPr>
        <w:t> </w:t>
      </w:r>
      <w:r>
        <w:rPr>
          <w:sz w:val="24"/>
        </w:rPr>
        <w:t>5</w:t>
      </w:r>
      <w:r>
        <w:rPr>
          <w:spacing w:val="18"/>
          <w:sz w:val="24"/>
        </w:rPr>
        <w:t> </w:t>
      </w:r>
      <w:r>
        <w:rPr>
          <w:sz w:val="24"/>
        </w:rPr>
        <w:t>µL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8"/>
          <w:sz w:val="24"/>
        </w:rPr>
        <w:t> </w:t>
      </w:r>
      <w:r>
        <w:rPr>
          <w:sz w:val="24"/>
        </w:rPr>
        <w:t>FBS.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After 30 min, FBS containing saliva was mixed in 45 µL of L15 medium for</w:t>
      </w:r>
      <w:r>
        <w:rPr>
          <w:spacing w:val="-16"/>
          <w:sz w:val="24"/>
        </w:rPr>
        <w:t> </w:t>
      </w:r>
      <w:r>
        <w:rPr>
          <w:sz w:val="24"/>
        </w:rPr>
        <w:t>titration.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Infection</w:t>
      </w:r>
      <w:r>
        <w:rPr>
          <w:spacing w:val="21"/>
          <w:sz w:val="24"/>
        </w:rPr>
        <w:t> </w:t>
      </w:r>
      <w:r>
        <w:rPr>
          <w:sz w:val="24"/>
        </w:rPr>
        <w:t>rate</w:t>
      </w:r>
      <w:r>
        <w:rPr>
          <w:spacing w:val="20"/>
          <w:sz w:val="24"/>
        </w:rPr>
        <w:t> </w:t>
      </w:r>
      <w:r>
        <w:rPr>
          <w:sz w:val="24"/>
        </w:rPr>
        <w:t>(IR)</w:t>
      </w:r>
      <w:r>
        <w:rPr>
          <w:spacing w:val="21"/>
          <w:sz w:val="24"/>
        </w:rPr>
        <w:t> </w:t>
      </w:r>
      <w:r>
        <w:rPr>
          <w:sz w:val="24"/>
        </w:rPr>
        <w:t>refers</w:t>
      </w:r>
      <w:r>
        <w:rPr>
          <w:spacing w:val="23"/>
          <w:sz w:val="24"/>
        </w:rPr>
        <w:t> </w:t>
      </w:r>
      <w:r>
        <w:rPr>
          <w:sz w:val="24"/>
        </w:rPr>
        <w:t>to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21"/>
          <w:sz w:val="24"/>
        </w:rPr>
        <w:t> </w:t>
      </w:r>
      <w:r>
        <w:rPr>
          <w:sz w:val="24"/>
        </w:rPr>
        <w:t>proportion</w:t>
      </w:r>
      <w:r>
        <w:rPr>
          <w:spacing w:val="22"/>
          <w:sz w:val="24"/>
        </w:rPr>
        <w:t> </w:t>
      </w:r>
      <w:r>
        <w:rPr>
          <w:sz w:val="24"/>
        </w:rPr>
        <w:t>of</w:t>
      </w:r>
      <w:r>
        <w:rPr>
          <w:spacing w:val="21"/>
          <w:sz w:val="24"/>
        </w:rPr>
        <w:t> </w:t>
      </w:r>
      <w:r>
        <w:rPr>
          <w:sz w:val="24"/>
        </w:rPr>
        <w:t>mosquitoes</w:t>
      </w:r>
      <w:r>
        <w:rPr>
          <w:spacing w:val="21"/>
          <w:sz w:val="24"/>
        </w:rPr>
        <w:t> </w:t>
      </w:r>
      <w:r>
        <w:rPr>
          <w:sz w:val="24"/>
        </w:rPr>
        <w:t>with</w:t>
      </w:r>
      <w:r>
        <w:rPr>
          <w:spacing w:val="22"/>
          <w:sz w:val="24"/>
        </w:rPr>
        <w:t> </w:t>
      </w:r>
      <w:r>
        <w:rPr>
          <w:sz w:val="24"/>
        </w:rPr>
        <w:t>infected</w:t>
      </w:r>
      <w:r>
        <w:rPr>
          <w:spacing w:val="21"/>
          <w:sz w:val="24"/>
        </w:rPr>
        <w:t> </w:t>
      </w:r>
      <w:r>
        <w:rPr>
          <w:sz w:val="24"/>
        </w:rPr>
        <w:t>body</w:t>
      </w:r>
      <w:r>
        <w:rPr>
          <w:spacing w:val="17"/>
          <w:sz w:val="24"/>
        </w:rPr>
        <w:t> </w:t>
      </w:r>
      <w:r>
        <w:rPr>
          <w:sz w:val="24"/>
        </w:rPr>
        <w:t>(i.e.</w:t>
      </w:r>
      <w:r>
        <w:rPr>
          <w:spacing w:val="21"/>
          <w:sz w:val="24"/>
        </w:rPr>
        <w:t> </w:t>
      </w:r>
      <w:r>
        <w:rPr>
          <w:sz w:val="24"/>
        </w:rPr>
        <w:t>abdomen</w:t>
      </w:r>
      <w:r>
        <w:rPr>
          <w:spacing w:val="21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thorax)  among  tested  mosquitoes.  Disseminated  infection  rate  (DIR)  corresponds  to       </w:t>
      </w:r>
      <w:r>
        <w:rPr>
          <w:spacing w:val="32"/>
          <w:sz w:val="24"/>
        </w:rPr>
        <w:t> </w:t>
      </w:r>
      <w:r>
        <w:rPr>
          <w:sz w:val="24"/>
        </w:rPr>
        <w:t>the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proportion of mosquitoes with infected head among the previously detected infected  </w:t>
      </w:r>
      <w:r>
        <w:rPr>
          <w:spacing w:val="25"/>
          <w:sz w:val="24"/>
        </w:rPr>
        <w:t> </w:t>
      </w:r>
      <w:r>
        <w:rPr>
          <w:sz w:val="24"/>
        </w:rPr>
        <w:t>mosquitoes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(i.e.  virus  positive  abdomen/thorax).  Transmission  rate  (TR)  represents  the  proportion     </w:t>
      </w:r>
      <w:r>
        <w:rPr>
          <w:spacing w:val="36"/>
          <w:sz w:val="24"/>
        </w:rPr>
        <w:t> </w:t>
      </w:r>
      <w:r>
        <w:rPr>
          <w:sz w:val="24"/>
        </w:rPr>
        <w:t>of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mosquitoes  with  infectious  saliva  among  mosquitoes  with  disseminated  infection.     </w:t>
      </w:r>
      <w:r>
        <w:rPr>
          <w:spacing w:val="42"/>
          <w:sz w:val="24"/>
        </w:rPr>
        <w:t> </w:t>
      </w:r>
      <w:r>
        <w:rPr>
          <w:sz w:val="24"/>
        </w:rPr>
        <w:t>Vector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competence can be summarized by the transmission efficiency (TE) which was calculated as  </w:t>
      </w:r>
      <w:r>
        <w:rPr>
          <w:spacing w:val="22"/>
          <w:sz w:val="24"/>
        </w:rPr>
        <w:t> </w:t>
      </w:r>
      <w:r>
        <w:rPr>
          <w:sz w:val="24"/>
        </w:rPr>
        <w:t>the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proportion of mosquitoes with infectious saliva among total of mosquitoes tested</w:t>
      </w:r>
      <w:r>
        <w:rPr>
          <w:spacing w:val="-7"/>
          <w:sz w:val="24"/>
        </w:rPr>
        <w:t> </w:t>
      </w:r>
      <w:r>
        <w:rPr>
          <w:sz w:val="24"/>
        </w:rPr>
        <w:t>[</w:t>
      </w:r>
      <w:hyperlink w:history="true" w:anchor="_bookmark25">
        <w:r>
          <w:rPr>
            <w:sz w:val="24"/>
          </w:rPr>
          <w:t>34</w:t>
        </w:r>
      </w:hyperlink>
      <w:r>
        <w:rPr>
          <w:sz w:val="24"/>
        </w:rPr>
        <w:t>].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</w:pPr>
      <w:r>
        <w:rPr/>
        <w:t>Viral titration by focus forming</w:t>
      </w:r>
      <w:r>
        <w:rPr>
          <w:spacing w:val="-8"/>
        </w:rPr>
        <w:t> </w:t>
      </w:r>
      <w:r>
        <w:rPr/>
        <w:t>assay</w:t>
      </w:r>
    </w:p>
    <w:p>
      <w:pPr>
        <w:spacing w:after="0" w:line="240" w:lineRule="auto"/>
        <w:jc w:val="left"/>
        <w:sectPr>
          <w:pgSz w:w="12240" w:h="15840"/>
          <w:pgMar w:top="1340" w:bottom="280" w:left="600" w:right="1300"/>
        </w:sect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68" w:after="0"/>
        <w:ind w:left="816" w:right="0" w:hanging="699"/>
        <w:jc w:val="left"/>
        <w:rPr>
          <w:sz w:val="24"/>
        </w:rPr>
      </w:pPr>
      <w:r>
        <w:rPr>
          <w:sz w:val="24"/>
        </w:rPr>
        <w:t>Samples were titrated by focus fluorescent assay on </w:t>
      </w:r>
      <w:r>
        <w:rPr>
          <w:i/>
          <w:sz w:val="24"/>
        </w:rPr>
        <w:t>Ae</w:t>
      </w:r>
      <w:r>
        <w:rPr>
          <w:sz w:val="24"/>
        </w:rPr>
        <w:t>. </w:t>
      </w:r>
      <w:r>
        <w:rPr>
          <w:i/>
          <w:sz w:val="24"/>
        </w:rPr>
        <w:t>albopictus </w:t>
      </w:r>
      <w:r>
        <w:rPr>
          <w:sz w:val="24"/>
        </w:rPr>
        <w:t>C6/36 cells [</w:t>
      </w:r>
      <w:hyperlink w:history="true" w:anchor="_bookmark26">
        <w:r>
          <w:rPr>
            <w:sz w:val="24"/>
          </w:rPr>
          <w:t>35</w:t>
        </w:r>
      </w:hyperlink>
      <w:r>
        <w:rPr>
          <w:sz w:val="24"/>
        </w:rPr>
        <w:t>]. Body,  </w:t>
      </w:r>
      <w:r>
        <w:rPr>
          <w:spacing w:val="46"/>
          <w:sz w:val="24"/>
        </w:rPr>
        <w:t> </w:t>
      </w:r>
      <w:r>
        <w:rPr>
          <w:sz w:val="24"/>
        </w:rPr>
        <w:t>head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and</w:t>
      </w:r>
      <w:r>
        <w:rPr>
          <w:spacing w:val="17"/>
          <w:sz w:val="24"/>
        </w:rPr>
        <w:t> </w:t>
      </w:r>
      <w:r>
        <w:rPr>
          <w:sz w:val="24"/>
        </w:rPr>
        <w:t>saliva</w:t>
      </w:r>
      <w:r>
        <w:rPr>
          <w:spacing w:val="17"/>
          <w:sz w:val="24"/>
        </w:rPr>
        <w:t> </w:t>
      </w:r>
      <w:r>
        <w:rPr>
          <w:sz w:val="24"/>
        </w:rPr>
        <w:t>suspensions</w:t>
      </w:r>
      <w:r>
        <w:rPr>
          <w:spacing w:val="18"/>
          <w:sz w:val="24"/>
        </w:rPr>
        <w:t> </w:t>
      </w:r>
      <w:r>
        <w:rPr>
          <w:sz w:val="24"/>
        </w:rPr>
        <w:t>were</w:t>
      </w:r>
      <w:r>
        <w:rPr>
          <w:spacing w:val="16"/>
          <w:sz w:val="24"/>
        </w:rPr>
        <w:t> </w:t>
      </w:r>
      <w:r>
        <w:rPr>
          <w:sz w:val="24"/>
        </w:rPr>
        <w:t>serially</w:t>
      </w:r>
      <w:r>
        <w:rPr>
          <w:spacing w:val="13"/>
          <w:sz w:val="24"/>
        </w:rPr>
        <w:t> </w:t>
      </w:r>
      <w:r>
        <w:rPr>
          <w:sz w:val="24"/>
        </w:rPr>
        <w:t>diluted</w:t>
      </w:r>
      <w:r>
        <w:rPr>
          <w:spacing w:val="17"/>
          <w:sz w:val="24"/>
        </w:rPr>
        <w:t> </w:t>
      </w:r>
      <w:r>
        <w:rPr>
          <w:sz w:val="24"/>
        </w:rPr>
        <w:t>in</w:t>
      </w:r>
      <w:r>
        <w:rPr>
          <w:spacing w:val="18"/>
          <w:sz w:val="24"/>
        </w:rPr>
        <w:t> </w:t>
      </w:r>
      <w:r>
        <w:rPr>
          <w:sz w:val="24"/>
        </w:rPr>
        <w:t>L15</w:t>
      </w:r>
      <w:r>
        <w:rPr>
          <w:spacing w:val="17"/>
          <w:sz w:val="24"/>
        </w:rPr>
        <w:t> </w:t>
      </w:r>
      <w:r>
        <w:rPr>
          <w:sz w:val="24"/>
        </w:rPr>
        <w:t>medium</w:t>
      </w:r>
      <w:r>
        <w:rPr>
          <w:spacing w:val="18"/>
          <w:sz w:val="24"/>
        </w:rPr>
        <w:t> </w:t>
      </w:r>
      <w:r>
        <w:rPr>
          <w:sz w:val="24"/>
        </w:rPr>
        <w:t>supplemented</w:t>
      </w:r>
      <w:r>
        <w:rPr>
          <w:spacing w:val="17"/>
          <w:sz w:val="24"/>
        </w:rPr>
        <w:t> </w:t>
      </w:r>
      <w:r>
        <w:rPr>
          <w:sz w:val="24"/>
        </w:rPr>
        <w:t>with</w:t>
      </w:r>
      <w:r>
        <w:rPr>
          <w:spacing w:val="17"/>
          <w:sz w:val="24"/>
        </w:rPr>
        <w:t> </w:t>
      </w:r>
      <w:r>
        <w:rPr>
          <w:sz w:val="24"/>
        </w:rPr>
        <w:t>2%</w:t>
      </w:r>
      <w:r>
        <w:rPr>
          <w:spacing w:val="17"/>
          <w:sz w:val="24"/>
        </w:rPr>
        <w:t> </w:t>
      </w:r>
      <w:r>
        <w:rPr>
          <w:sz w:val="24"/>
        </w:rPr>
        <w:t>of</w:t>
      </w:r>
      <w:r>
        <w:rPr>
          <w:spacing w:val="17"/>
          <w:sz w:val="24"/>
        </w:rPr>
        <w:t> </w:t>
      </w:r>
      <w:r>
        <w:rPr>
          <w:sz w:val="24"/>
        </w:rPr>
        <w:t>FBS</w:t>
      </w:r>
      <w:r>
        <w:rPr>
          <w:spacing w:val="18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inoculated</w:t>
      </w:r>
      <w:r>
        <w:rPr>
          <w:spacing w:val="22"/>
          <w:sz w:val="24"/>
        </w:rPr>
        <w:t> </w:t>
      </w:r>
      <w:r>
        <w:rPr>
          <w:sz w:val="24"/>
        </w:rPr>
        <w:t>onto</w:t>
      </w:r>
      <w:r>
        <w:rPr>
          <w:spacing w:val="23"/>
          <w:sz w:val="24"/>
        </w:rPr>
        <w:t> </w:t>
      </w:r>
      <w:r>
        <w:rPr>
          <w:sz w:val="24"/>
        </w:rPr>
        <w:t>cells</w:t>
      </w:r>
      <w:r>
        <w:rPr>
          <w:spacing w:val="23"/>
          <w:sz w:val="24"/>
        </w:rPr>
        <w:t> </w:t>
      </w:r>
      <w:r>
        <w:rPr>
          <w:sz w:val="24"/>
        </w:rPr>
        <w:t>in</w:t>
      </w:r>
      <w:r>
        <w:rPr>
          <w:spacing w:val="23"/>
          <w:sz w:val="24"/>
        </w:rPr>
        <w:t> </w:t>
      </w:r>
      <w:r>
        <w:rPr>
          <w:sz w:val="24"/>
        </w:rPr>
        <w:t>96-well</w:t>
      </w:r>
      <w:r>
        <w:rPr>
          <w:spacing w:val="23"/>
          <w:sz w:val="24"/>
        </w:rPr>
        <w:t> </w:t>
      </w:r>
      <w:r>
        <w:rPr>
          <w:sz w:val="24"/>
        </w:rPr>
        <w:t>plates.</w:t>
      </w:r>
      <w:r>
        <w:rPr>
          <w:spacing w:val="23"/>
          <w:sz w:val="24"/>
        </w:rPr>
        <w:t> </w:t>
      </w:r>
      <w:r>
        <w:rPr>
          <w:sz w:val="24"/>
        </w:rPr>
        <w:t>After</w:t>
      </w:r>
      <w:r>
        <w:rPr>
          <w:spacing w:val="22"/>
          <w:sz w:val="24"/>
        </w:rPr>
        <w:t> </w:t>
      </w:r>
      <w:r>
        <w:rPr>
          <w:sz w:val="24"/>
        </w:rPr>
        <w:t>incubation</w:t>
      </w:r>
      <w:r>
        <w:rPr>
          <w:spacing w:val="22"/>
          <w:sz w:val="24"/>
        </w:rPr>
        <w:t> </w:t>
      </w:r>
      <w:r>
        <w:rPr>
          <w:sz w:val="24"/>
        </w:rPr>
        <w:t>of</w:t>
      </w:r>
      <w:r>
        <w:rPr>
          <w:spacing w:val="22"/>
          <w:sz w:val="24"/>
        </w:rPr>
        <w:t> </w:t>
      </w:r>
      <w:r>
        <w:rPr>
          <w:sz w:val="24"/>
        </w:rPr>
        <w:t>5</w:t>
      </w:r>
      <w:r>
        <w:rPr>
          <w:spacing w:val="22"/>
          <w:sz w:val="24"/>
        </w:rPr>
        <w:t> </w:t>
      </w:r>
      <w:r>
        <w:rPr>
          <w:sz w:val="24"/>
        </w:rPr>
        <w:t>days</w:t>
      </w:r>
      <w:r>
        <w:rPr>
          <w:spacing w:val="23"/>
          <w:sz w:val="24"/>
        </w:rPr>
        <w:t> </w:t>
      </w:r>
      <w:r>
        <w:rPr>
          <w:sz w:val="24"/>
        </w:rPr>
        <w:t>at</w:t>
      </w:r>
      <w:r>
        <w:rPr>
          <w:spacing w:val="23"/>
          <w:sz w:val="24"/>
        </w:rPr>
        <w:t> </w:t>
      </w:r>
      <w:r>
        <w:rPr>
          <w:sz w:val="24"/>
        </w:rPr>
        <w:t>28°C,</w:t>
      </w:r>
      <w:r>
        <w:rPr>
          <w:spacing w:val="22"/>
          <w:sz w:val="24"/>
        </w:rPr>
        <w:t> </w:t>
      </w:r>
      <w:r>
        <w:rPr>
          <w:sz w:val="24"/>
        </w:rPr>
        <w:t>samples</w:t>
      </w:r>
      <w:r>
        <w:rPr>
          <w:spacing w:val="23"/>
          <w:sz w:val="24"/>
        </w:rPr>
        <w:t> </w:t>
      </w:r>
      <w:r>
        <w:rPr>
          <w:sz w:val="24"/>
        </w:rPr>
        <w:t>were</w:t>
      </w:r>
      <w:r>
        <w:rPr>
          <w:spacing w:val="21"/>
          <w:sz w:val="24"/>
        </w:rPr>
        <w:t> </w:t>
      </w:r>
      <w:r>
        <w:rPr>
          <w:sz w:val="24"/>
        </w:rPr>
        <w:t>fixed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with 0.1mL/well of formaldehyde 3.6% in phosphate buffer saline (PBS) during 20 min at  </w:t>
      </w:r>
      <w:r>
        <w:rPr>
          <w:spacing w:val="40"/>
          <w:sz w:val="24"/>
        </w:rPr>
        <w:t> </w:t>
      </w:r>
      <w:r>
        <w:rPr>
          <w:sz w:val="24"/>
        </w:rPr>
        <w:t>room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temperature.  Then,  plates  were  stained  using  antibodies  specific  to  DENV  as  the   </w:t>
      </w:r>
      <w:r>
        <w:rPr>
          <w:spacing w:val="13"/>
          <w:sz w:val="24"/>
        </w:rPr>
        <w:t> </w:t>
      </w:r>
      <w:r>
        <w:rPr>
          <w:sz w:val="24"/>
        </w:rPr>
        <w:t>primary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antibody,</w:t>
      </w:r>
      <w:r>
        <w:rPr>
          <w:spacing w:val="29"/>
          <w:sz w:val="24"/>
        </w:rPr>
        <w:t> </w:t>
      </w:r>
      <w:r>
        <w:rPr>
          <w:sz w:val="24"/>
        </w:rPr>
        <w:t>and</w:t>
      </w:r>
      <w:r>
        <w:rPr>
          <w:spacing w:val="28"/>
          <w:sz w:val="24"/>
        </w:rPr>
        <w:t> </w:t>
      </w:r>
      <w:r>
        <w:rPr>
          <w:sz w:val="24"/>
        </w:rPr>
        <w:t>conjugated</w:t>
      </w:r>
      <w:r>
        <w:rPr>
          <w:spacing w:val="28"/>
          <w:sz w:val="24"/>
        </w:rPr>
        <w:t> </w:t>
      </w:r>
      <w:r>
        <w:rPr>
          <w:sz w:val="24"/>
        </w:rPr>
        <w:t>goat</w:t>
      </w:r>
      <w:r>
        <w:rPr>
          <w:spacing w:val="29"/>
          <w:sz w:val="24"/>
        </w:rPr>
        <w:t> </w:t>
      </w:r>
      <w:r>
        <w:rPr>
          <w:sz w:val="24"/>
        </w:rPr>
        <w:t>anti-mouse</w:t>
      </w:r>
      <w:r>
        <w:rPr>
          <w:spacing w:val="28"/>
          <w:sz w:val="24"/>
        </w:rPr>
        <w:t> </w:t>
      </w:r>
      <w:r>
        <w:rPr>
          <w:sz w:val="24"/>
        </w:rPr>
        <w:t>immunoglobulin</w:t>
      </w:r>
      <w:r>
        <w:rPr>
          <w:spacing w:val="30"/>
          <w:sz w:val="24"/>
        </w:rPr>
        <w:t> </w:t>
      </w:r>
      <w:r>
        <w:rPr>
          <w:sz w:val="24"/>
        </w:rPr>
        <w:t>G</w:t>
      </w:r>
      <w:r>
        <w:rPr>
          <w:spacing w:val="28"/>
          <w:sz w:val="24"/>
        </w:rPr>
        <w:t> </w:t>
      </w:r>
      <w:r>
        <w:rPr>
          <w:sz w:val="24"/>
        </w:rPr>
        <w:t>(Alexa</w:t>
      </w:r>
      <w:r>
        <w:rPr>
          <w:spacing w:val="28"/>
          <w:sz w:val="24"/>
        </w:rPr>
        <w:t> </w:t>
      </w:r>
      <w:r>
        <w:rPr>
          <w:sz w:val="24"/>
        </w:rPr>
        <w:t>Fluor</w:t>
      </w:r>
      <w:r>
        <w:rPr>
          <w:spacing w:val="28"/>
          <w:sz w:val="24"/>
        </w:rPr>
        <w:t> </w:t>
      </w:r>
      <w:r>
        <w:rPr>
          <w:sz w:val="24"/>
        </w:rPr>
        <w:t>488)</w:t>
      </w:r>
      <w:r>
        <w:rPr>
          <w:spacing w:val="28"/>
          <w:sz w:val="24"/>
        </w:rPr>
        <w:t> </w:t>
      </w:r>
      <w:r>
        <w:rPr>
          <w:sz w:val="24"/>
        </w:rPr>
        <w:t>as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28"/>
          <w:sz w:val="24"/>
        </w:rPr>
        <w:t> </w:t>
      </w:r>
      <w:r>
        <w:rPr>
          <w:sz w:val="24"/>
        </w:rPr>
        <w:t>second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antibody (Life Technologies, CA, USA). Titres were expressed as</w:t>
      </w:r>
      <w:r>
        <w:rPr>
          <w:spacing w:val="-14"/>
          <w:sz w:val="24"/>
        </w:rPr>
        <w:t> </w:t>
      </w:r>
      <w:r>
        <w:rPr>
          <w:sz w:val="24"/>
        </w:rPr>
        <w:t>ffu/mL.</w:t>
      </w:r>
    </w:p>
    <w:p>
      <w:pPr>
        <w:pStyle w:val="BodyText"/>
        <w:spacing w:before="10"/>
        <w:rPr>
          <w:sz w:val="15"/>
        </w:rPr>
      </w:pPr>
    </w:p>
    <w:p>
      <w:pPr>
        <w:pStyle w:val="Heading1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</w:pPr>
      <w:r>
        <w:rPr/>
        <w:t>Statistical</w:t>
      </w:r>
      <w:r>
        <w:rPr>
          <w:spacing w:val="-3"/>
        </w:rPr>
        <w:t> </w:t>
      </w:r>
      <w:r>
        <w:rPr/>
        <w:t>analysis</w:t>
      </w:r>
    </w:p>
    <w:p>
      <w:pPr>
        <w:pStyle w:val="BodyText"/>
        <w:spacing w:before="1"/>
        <w:rPr>
          <w:b/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All statistical analyses were performed with R software v 3.5.2 (R Core Team, Vienna,  </w:t>
      </w:r>
      <w:r>
        <w:rPr>
          <w:spacing w:val="7"/>
          <w:sz w:val="24"/>
        </w:rPr>
        <w:t> </w:t>
      </w:r>
      <w:r>
        <w:rPr>
          <w:sz w:val="24"/>
        </w:rPr>
        <w:t>Austria).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Qualitative  variables  were  expressed  as  proportion  and  compared  using  Fisher’s  exact  </w:t>
      </w:r>
      <w:r>
        <w:rPr>
          <w:spacing w:val="22"/>
          <w:sz w:val="24"/>
        </w:rPr>
        <w:t> </w:t>
      </w:r>
      <w:r>
        <w:rPr>
          <w:sz w:val="24"/>
        </w:rPr>
        <w:t>test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(RVAideMemoire package). While quantitative variables were described as mean and   compared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using  non-parametric  test  of  Kruskal-Wallis   because  of  non-normal   distribution.   </w:t>
      </w:r>
      <w:r>
        <w:rPr>
          <w:spacing w:val="16"/>
          <w:sz w:val="24"/>
        </w:rPr>
        <w:t> </w:t>
      </w:r>
      <w:r>
        <w:rPr>
          <w:sz w:val="24"/>
        </w:rPr>
        <w:t>Pairwise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comparison were performed using Fisher’s exact test for proportions and Kruskal-wallis   </w:t>
      </w:r>
      <w:r>
        <w:rPr>
          <w:spacing w:val="16"/>
          <w:sz w:val="24"/>
        </w:rPr>
        <w:t> </w:t>
      </w:r>
      <w:r>
        <w:rPr>
          <w:sz w:val="24"/>
        </w:rPr>
        <w:t>test for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means. </w:t>
      </w:r>
      <w:r>
        <w:rPr>
          <w:i/>
          <w:sz w:val="24"/>
        </w:rPr>
        <w:t>P-value </w:t>
      </w:r>
      <w:r>
        <w:rPr>
          <w:sz w:val="24"/>
        </w:rPr>
        <w:t>&lt;0.05 was considered as statistically</w:t>
      </w:r>
      <w:r>
        <w:rPr>
          <w:spacing w:val="-13"/>
          <w:sz w:val="24"/>
        </w:rPr>
        <w:t> </w:t>
      </w:r>
      <w:r>
        <w:rPr>
          <w:sz w:val="24"/>
        </w:rPr>
        <w:t>different.</w:t>
      </w:r>
    </w:p>
    <w:p>
      <w:pPr>
        <w:pStyle w:val="BodyText"/>
        <w:spacing w:before="0"/>
        <w:rPr>
          <w:sz w:val="26"/>
        </w:rPr>
      </w:pPr>
    </w:p>
    <w:p>
      <w:pPr>
        <w:pStyle w:val="ListParagraph"/>
        <w:numPr>
          <w:ilvl w:val="0"/>
          <w:numId w:val="9"/>
        </w:numPr>
        <w:tabs>
          <w:tab w:pos="457" w:val="left" w:leader="none"/>
        </w:tabs>
        <w:spacing w:line="240" w:lineRule="auto" w:before="181" w:after="0"/>
        <w:ind w:left="456" w:right="0" w:hanging="339"/>
        <w:jc w:val="left"/>
        <w:rPr>
          <w:rFonts w:ascii="Calibri"/>
          <w:sz w:val="22"/>
        </w:rPr>
      </w:pPr>
    </w:p>
    <w:p>
      <w:pPr>
        <w:pStyle w:val="BodyText"/>
        <w:spacing w:before="1"/>
        <w:rPr>
          <w:rFonts w:ascii="Calibri"/>
          <w:sz w:val="15"/>
        </w:rPr>
      </w:pPr>
    </w:p>
    <w:p>
      <w:pPr>
        <w:pStyle w:val="Heading1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</w:pPr>
      <w:r>
        <w:rPr/>
        <w:t>Result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b/>
          <w:i/>
          <w:sz w:val="24"/>
        </w:rPr>
      </w:pPr>
      <w:r>
        <w:rPr>
          <w:b/>
          <w:sz w:val="24"/>
        </w:rPr>
        <w:t>Infection and disseminated infection rates in </w:t>
      </w:r>
      <w:r>
        <w:rPr>
          <w:b/>
          <w:i/>
          <w:sz w:val="24"/>
        </w:rPr>
        <w:t>Ae. albopictus </w:t>
      </w:r>
      <w:r>
        <w:rPr>
          <w:b/>
          <w:sz w:val="24"/>
        </w:rPr>
        <w:t>and </w:t>
      </w:r>
      <w:r>
        <w:rPr>
          <w:b/>
          <w:i/>
          <w:sz w:val="24"/>
        </w:rPr>
        <w:t>Ae.</w:t>
      </w:r>
      <w:r>
        <w:rPr>
          <w:b/>
          <w:i/>
          <w:spacing w:val="-13"/>
          <w:sz w:val="24"/>
        </w:rPr>
        <w:t> </w:t>
      </w:r>
      <w:r>
        <w:rPr>
          <w:b/>
          <w:i/>
          <w:sz w:val="24"/>
        </w:rPr>
        <w:t>aegypti</w:t>
      </w:r>
    </w:p>
    <w:p>
      <w:pPr>
        <w:pStyle w:val="BodyText"/>
        <w:spacing w:before="0"/>
        <w:rPr>
          <w:b/>
          <w:i/>
          <w:sz w:val="20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232" w:after="0"/>
        <w:ind w:left="816" w:right="0" w:hanging="699"/>
        <w:jc w:val="left"/>
        <w:rPr>
          <w:sz w:val="24"/>
        </w:rPr>
      </w:pPr>
      <w:r>
        <w:rPr>
          <w:sz w:val="24"/>
        </w:rPr>
        <w:t>To</w:t>
      </w:r>
      <w:r>
        <w:rPr>
          <w:spacing w:val="39"/>
          <w:sz w:val="24"/>
        </w:rPr>
        <w:t> </w:t>
      </w:r>
      <w:r>
        <w:rPr>
          <w:sz w:val="24"/>
        </w:rPr>
        <w:t>determine</w:t>
      </w:r>
      <w:r>
        <w:rPr>
          <w:spacing w:val="39"/>
          <w:sz w:val="24"/>
        </w:rPr>
        <w:t> </w:t>
      </w:r>
      <w:r>
        <w:rPr>
          <w:sz w:val="24"/>
        </w:rPr>
        <w:t>if</w:t>
      </w:r>
      <w:r>
        <w:rPr>
          <w:spacing w:val="39"/>
          <w:sz w:val="24"/>
        </w:rPr>
        <w:t> </w:t>
      </w:r>
      <w:r>
        <w:rPr>
          <w:i/>
          <w:sz w:val="24"/>
        </w:rPr>
        <w:t>Ae.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aegypti</w:t>
      </w:r>
      <w:r>
        <w:rPr>
          <w:i/>
          <w:spacing w:val="41"/>
          <w:sz w:val="24"/>
        </w:rPr>
        <w:t> </w:t>
      </w:r>
      <w:r>
        <w:rPr>
          <w:sz w:val="24"/>
        </w:rPr>
        <w:t>(six</w:t>
      </w:r>
      <w:r>
        <w:rPr>
          <w:spacing w:val="39"/>
          <w:sz w:val="24"/>
        </w:rPr>
        <w:t> </w:t>
      </w:r>
      <w:r>
        <w:rPr>
          <w:sz w:val="24"/>
        </w:rPr>
        <w:t>populations)</w:t>
      </w:r>
      <w:r>
        <w:rPr>
          <w:spacing w:val="40"/>
          <w:sz w:val="24"/>
        </w:rPr>
        <w:t> </w:t>
      </w:r>
      <w:r>
        <w:rPr>
          <w:sz w:val="24"/>
        </w:rPr>
        <w:t>or</w:t>
      </w:r>
      <w:r>
        <w:rPr>
          <w:spacing w:val="36"/>
          <w:sz w:val="24"/>
        </w:rPr>
        <w:t> </w:t>
      </w:r>
      <w:r>
        <w:rPr>
          <w:i/>
          <w:sz w:val="24"/>
        </w:rPr>
        <w:t>Ae.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albopictus</w:t>
      </w:r>
      <w:r>
        <w:rPr>
          <w:i/>
          <w:spacing w:val="41"/>
          <w:sz w:val="24"/>
        </w:rPr>
        <w:t> </w:t>
      </w:r>
      <w:r>
        <w:rPr>
          <w:sz w:val="24"/>
        </w:rPr>
        <w:t>(four</w:t>
      </w:r>
      <w:r>
        <w:rPr>
          <w:spacing w:val="38"/>
          <w:sz w:val="24"/>
        </w:rPr>
        <w:t> </w:t>
      </w:r>
      <w:r>
        <w:rPr>
          <w:sz w:val="24"/>
        </w:rPr>
        <w:t>populations)</w:t>
      </w:r>
      <w:r>
        <w:rPr>
          <w:spacing w:val="40"/>
          <w:sz w:val="24"/>
        </w:rPr>
        <w:t> </w:t>
      </w:r>
      <w:r>
        <w:rPr>
          <w:sz w:val="24"/>
        </w:rPr>
        <w:t>were</w:t>
      </w:r>
      <w:r>
        <w:rPr>
          <w:spacing w:val="38"/>
          <w:sz w:val="24"/>
        </w:rPr>
        <w:t> </w:t>
      </w:r>
      <w:r>
        <w:rPr>
          <w:sz w:val="24"/>
        </w:rPr>
        <w:t>more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likely to  sustain  DENV  outbreak  in  Central  Africa,  the  ability of  the  virus  to  replicate</w:t>
      </w:r>
      <w:r>
        <w:rPr>
          <w:spacing w:val="51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disseminate in both species was examined at 14 and 21 dpi as well as DENV particles excreted</w:t>
      </w:r>
      <w:r>
        <w:rPr>
          <w:spacing w:val="23"/>
          <w:sz w:val="24"/>
        </w:rPr>
        <w:t> </w:t>
      </w:r>
      <w:r>
        <w:rPr>
          <w:sz w:val="24"/>
        </w:rPr>
        <w:t>in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saliva</w:t>
      </w:r>
      <w:r>
        <w:rPr>
          <w:spacing w:val="19"/>
          <w:sz w:val="24"/>
        </w:rPr>
        <w:t> </w:t>
      </w:r>
      <w:r>
        <w:rPr>
          <w:sz w:val="24"/>
        </w:rPr>
        <w:t>(only</w:t>
      </w:r>
      <w:r>
        <w:rPr>
          <w:spacing w:val="15"/>
          <w:sz w:val="24"/>
        </w:rPr>
        <w:t> </w:t>
      </w:r>
      <w:r>
        <w:rPr>
          <w:sz w:val="24"/>
        </w:rPr>
        <w:t>at</w:t>
      </w:r>
      <w:r>
        <w:rPr>
          <w:spacing w:val="20"/>
          <w:sz w:val="24"/>
        </w:rPr>
        <w:t> </w:t>
      </w:r>
      <w:r>
        <w:rPr>
          <w:sz w:val="24"/>
        </w:rPr>
        <w:t>21</w:t>
      </w:r>
      <w:r>
        <w:rPr>
          <w:spacing w:val="20"/>
          <w:sz w:val="24"/>
        </w:rPr>
        <w:t> </w:t>
      </w:r>
      <w:r>
        <w:rPr>
          <w:sz w:val="24"/>
        </w:rPr>
        <w:t>dpi)</w:t>
      </w:r>
      <w:r>
        <w:rPr>
          <w:spacing w:val="20"/>
          <w:sz w:val="24"/>
        </w:rPr>
        <w:t> </w:t>
      </w:r>
      <w:r>
        <w:rPr>
          <w:sz w:val="24"/>
        </w:rPr>
        <w:t>(Fig.</w:t>
      </w:r>
      <w:r>
        <w:rPr>
          <w:spacing w:val="23"/>
          <w:sz w:val="24"/>
        </w:rPr>
        <w:t> </w:t>
      </w:r>
      <w:r>
        <w:rPr>
          <w:sz w:val="24"/>
        </w:rPr>
        <w:t>2</w:t>
      </w:r>
      <w:r>
        <w:rPr>
          <w:spacing w:val="20"/>
          <w:sz w:val="24"/>
        </w:rPr>
        <w:t> </w:t>
      </w:r>
      <w:r>
        <w:rPr>
          <w:sz w:val="24"/>
        </w:rPr>
        <w:t>and</w:t>
      </w:r>
      <w:r>
        <w:rPr>
          <w:spacing w:val="20"/>
          <w:sz w:val="24"/>
        </w:rPr>
        <w:t> </w:t>
      </w:r>
      <w:r>
        <w:rPr>
          <w:sz w:val="24"/>
        </w:rPr>
        <w:t>3).</w:t>
      </w:r>
      <w:r>
        <w:rPr>
          <w:spacing w:val="20"/>
          <w:sz w:val="24"/>
        </w:rPr>
        <w:t> </w:t>
      </w:r>
      <w:r>
        <w:rPr>
          <w:sz w:val="24"/>
        </w:rPr>
        <w:t>At</w:t>
      </w:r>
      <w:r>
        <w:rPr>
          <w:spacing w:val="20"/>
          <w:sz w:val="24"/>
        </w:rPr>
        <w:t> </w:t>
      </w:r>
      <w:r>
        <w:rPr>
          <w:sz w:val="24"/>
        </w:rPr>
        <w:t>14</w:t>
      </w:r>
      <w:r>
        <w:rPr>
          <w:spacing w:val="20"/>
          <w:sz w:val="24"/>
        </w:rPr>
        <w:t> </w:t>
      </w:r>
      <w:r>
        <w:rPr>
          <w:sz w:val="24"/>
        </w:rPr>
        <w:t>dpi,</w:t>
      </w:r>
      <w:r>
        <w:rPr>
          <w:spacing w:val="21"/>
          <w:sz w:val="24"/>
        </w:rPr>
        <w:t> </w:t>
      </w:r>
      <w:r>
        <w:rPr>
          <w:i/>
          <w:sz w:val="24"/>
        </w:rPr>
        <w:t>Ae.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albopictus</w:t>
      </w:r>
      <w:r>
        <w:rPr>
          <w:i/>
          <w:spacing w:val="22"/>
          <w:sz w:val="24"/>
        </w:rPr>
        <w:t> </w:t>
      </w:r>
      <w:r>
        <w:rPr>
          <w:sz w:val="24"/>
        </w:rPr>
        <w:t>infection</w:t>
      </w:r>
      <w:r>
        <w:rPr>
          <w:spacing w:val="20"/>
          <w:sz w:val="24"/>
        </w:rPr>
        <w:t> </w:t>
      </w:r>
      <w:r>
        <w:rPr>
          <w:sz w:val="24"/>
        </w:rPr>
        <w:t>rate</w:t>
      </w:r>
      <w:r>
        <w:rPr>
          <w:spacing w:val="19"/>
          <w:sz w:val="24"/>
        </w:rPr>
        <w:t> </w:t>
      </w:r>
      <w:r>
        <w:rPr>
          <w:sz w:val="24"/>
        </w:rPr>
        <w:t>(IR)</w:t>
      </w:r>
      <w:r>
        <w:rPr>
          <w:spacing w:val="21"/>
          <w:sz w:val="24"/>
        </w:rPr>
        <w:t> </w:t>
      </w:r>
      <w:r>
        <w:rPr>
          <w:sz w:val="24"/>
        </w:rPr>
        <w:t>ranged</w:t>
      </w:r>
      <w:r>
        <w:rPr>
          <w:spacing w:val="20"/>
          <w:sz w:val="24"/>
        </w:rPr>
        <w:t> </w:t>
      </w:r>
      <w:r>
        <w:rPr>
          <w:sz w:val="24"/>
        </w:rPr>
        <w:t>from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33.3%</w:t>
      </w:r>
      <w:r>
        <w:rPr>
          <w:spacing w:val="16"/>
          <w:sz w:val="24"/>
        </w:rPr>
        <w:t> </w:t>
      </w:r>
      <w:r>
        <w:rPr>
          <w:sz w:val="24"/>
        </w:rPr>
        <w:t>in</w:t>
      </w:r>
      <w:r>
        <w:rPr>
          <w:spacing w:val="17"/>
          <w:sz w:val="24"/>
        </w:rPr>
        <w:t> </w:t>
      </w:r>
      <w:r>
        <w:rPr>
          <w:sz w:val="24"/>
        </w:rPr>
        <w:t>Douala</w:t>
      </w:r>
      <w:r>
        <w:rPr>
          <w:spacing w:val="16"/>
          <w:sz w:val="24"/>
        </w:rPr>
        <w:t> </w:t>
      </w:r>
      <w:r>
        <w:rPr>
          <w:sz w:val="24"/>
        </w:rPr>
        <w:t>population</w:t>
      </w:r>
      <w:r>
        <w:rPr>
          <w:spacing w:val="17"/>
          <w:sz w:val="24"/>
        </w:rPr>
        <w:t> </w:t>
      </w:r>
      <w:r>
        <w:rPr>
          <w:sz w:val="24"/>
        </w:rPr>
        <w:t>to</w:t>
      </w:r>
      <w:r>
        <w:rPr>
          <w:spacing w:val="17"/>
          <w:sz w:val="24"/>
        </w:rPr>
        <w:t> </w:t>
      </w:r>
      <w:r>
        <w:rPr>
          <w:sz w:val="24"/>
        </w:rPr>
        <w:t>68.4%</w:t>
      </w:r>
      <w:r>
        <w:rPr>
          <w:spacing w:val="16"/>
          <w:sz w:val="24"/>
        </w:rPr>
        <w:t> </w:t>
      </w:r>
      <w:r>
        <w:rPr>
          <w:sz w:val="24"/>
        </w:rPr>
        <w:t>in</w:t>
      </w:r>
      <w:r>
        <w:rPr>
          <w:spacing w:val="17"/>
          <w:sz w:val="24"/>
        </w:rPr>
        <w:t> </w:t>
      </w:r>
      <w:r>
        <w:rPr>
          <w:sz w:val="24"/>
        </w:rPr>
        <w:t>Yaoundé</w:t>
      </w:r>
      <w:r>
        <w:rPr>
          <w:spacing w:val="18"/>
          <w:sz w:val="24"/>
        </w:rPr>
        <w:t> </w:t>
      </w:r>
      <w:r>
        <w:rPr>
          <w:sz w:val="24"/>
        </w:rPr>
        <w:t>urban</w:t>
      </w:r>
      <w:r>
        <w:rPr>
          <w:spacing w:val="17"/>
          <w:sz w:val="24"/>
        </w:rPr>
        <w:t> </w:t>
      </w:r>
      <w:r>
        <w:rPr>
          <w:sz w:val="24"/>
        </w:rPr>
        <w:t>population</w:t>
      </w:r>
      <w:r>
        <w:rPr>
          <w:spacing w:val="17"/>
          <w:sz w:val="24"/>
        </w:rPr>
        <w:t> </w:t>
      </w:r>
      <w:r>
        <w:rPr>
          <w:sz w:val="24"/>
        </w:rPr>
        <w:t>but</w:t>
      </w:r>
      <w:r>
        <w:rPr>
          <w:spacing w:val="17"/>
          <w:sz w:val="24"/>
        </w:rPr>
        <w:t> </w:t>
      </w:r>
      <w:r>
        <w:rPr>
          <w:sz w:val="24"/>
        </w:rPr>
        <w:t>no</w:t>
      </w:r>
      <w:r>
        <w:rPr>
          <w:spacing w:val="17"/>
          <w:sz w:val="24"/>
        </w:rPr>
        <w:t> </w:t>
      </w:r>
      <w:r>
        <w:rPr>
          <w:sz w:val="24"/>
        </w:rPr>
        <w:t>statistical</w:t>
      </w:r>
      <w:r>
        <w:rPr>
          <w:spacing w:val="17"/>
          <w:sz w:val="24"/>
        </w:rPr>
        <w:t> </w:t>
      </w:r>
      <w:r>
        <w:rPr>
          <w:sz w:val="24"/>
        </w:rPr>
        <w:t>difference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was</w:t>
      </w:r>
      <w:r>
        <w:rPr>
          <w:spacing w:val="19"/>
          <w:sz w:val="24"/>
        </w:rPr>
        <w:t> </w:t>
      </w:r>
      <w:r>
        <w:rPr>
          <w:sz w:val="24"/>
        </w:rPr>
        <w:t>detected</w:t>
      </w:r>
      <w:r>
        <w:rPr>
          <w:spacing w:val="19"/>
          <w:sz w:val="24"/>
        </w:rPr>
        <w:t> </w:t>
      </w:r>
      <w:r>
        <w:rPr>
          <w:sz w:val="24"/>
        </w:rPr>
        <w:t>(Fig.</w:t>
      </w:r>
      <w:r>
        <w:rPr>
          <w:spacing w:val="19"/>
          <w:sz w:val="24"/>
        </w:rPr>
        <w:t> </w:t>
      </w:r>
      <w:r>
        <w:rPr>
          <w:sz w:val="24"/>
        </w:rPr>
        <w:t>2A,</w:t>
      </w:r>
      <w:r>
        <w:rPr>
          <w:spacing w:val="19"/>
          <w:sz w:val="24"/>
        </w:rPr>
        <w:t> </w:t>
      </w:r>
      <w:r>
        <w:rPr>
          <w:sz w:val="24"/>
        </w:rPr>
        <w:t>Fisher’s</w:t>
      </w:r>
      <w:r>
        <w:rPr>
          <w:spacing w:val="18"/>
          <w:sz w:val="24"/>
        </w:rPr>
        <w:t> </w:t>
      </w:r>
      <w:r>
        <w:rPr>
          <w:sz w:val="24"/>
        </w:rPr>
        <w:t>Exact</w:t>
      </w:r>
      <w:r>
        <w:rPr>
          <w:spacing w:val="19"/>
          <w:sz w:val="24"/>
        </w:rPr>
        <w:t> </w:t>
      </w:r>
      <w:r>
        <w:rPr>
          <w:sz w:val="24"/>
        </w:rPr>
        <w:t>test:</w:t>
      </w:r>
      <w:r>
        <w:rPr>
          <w:spacing w:val="21"/>
          <w:sz w:val="24"/>
        </w:rPr>
        <w:t> </w:t>
      </w:r>
      <w:r>
        <w:rPr>
          <w:i/>
          <w:sz w:val="24"/>
        </w:rPr>
        <w:t>P</w:t>
      </w:r>
      <w:r>
        <w:rPr>
          <w:sz w:val="24"/>
        </w:rPr>
        <w:t>=0.16).</w:t>
      </w:r>
      <w:r>
        <w:rPr>
          <w:spacing w:val="18"/>
          <w:sz w:val="24"/>
        </w:rPr>
        <w:t> </w:t>
      </w:r>
      <w:r>
        <w:rPr>
          <w:sz w:val="24"/>
        </w:rPr>
        <w:t>For</w:t>
      </w:r>
      <w:r>
        <w:rPr>
          <w:spacing w:val="19"/>
          <w:sz w:val="24"/>
        </w:rPr>
        <w:t> </w:t>
      </w:r>
      <w:r>
        <w:rPr>
          <w:sz w:val="24"/>
        </w:rPr>
        <w:t>DIRs,</w:t>
      </w:r>
      <w:r>
        <w:rPr>
          <w:spacing w:val="19"/>
          <w:sz w:val="24"/>
        </w:rPr>
        <w:t> </w:t>
      </w:r>
      <w:r>
        <w:rPr>
          <w:sz w:val="24"/>
        </w:rPr>
        <w:t>similar</w:t>
      </w:r>
      <w:r>
        <w:rPr>
          <w:spacing w:val="18"/>
          <w:sz w:val="24"/>
        </w:rPr>
        <w:t> </w:t>
      </w:r>
      <w:r>
        <w:rPr>
          <w:sz w:val="24"/>
        </w:rPr>
        <w:t>trend</w:t>
      </w:r>
      <w:r>
        <w:rPr>
          <w:spacing w:val="19"/>
          <w:sz w:val="24"/>
        </w:rPr>
        <w:t> </w:t>
      </w:r>
      <w:r>
        <w:rPr>
          <w:sz w:val="24"/>
        </w:rPr>
        <w:t>was</w:t>
      </w:r>
      <w:r>
        <w:rPr>
          <w:spacing w:val="21"/>
          <w:sz w:val="24"/>
        </w:rPr>
        <w:t> </w:t>
      </w:r>
      <w:r>
        <w:rPr>
          <w:sz w:val="24"/>
        </w:rPr>
        <w:t>observed</w:t>
      </w:r>
      <w:r>
        <w:rPr>
          <w:spacing w:val="19"/>
          <w:sz w:val="24"/>
        </w:rPr>
        <w:t> </w:t>
      </w:r>
      <w:r>
        <w:rPr>
          <w:sz w:val="24"/>
        </w:rPr>
        <w:t>with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40" w:bottom="280" w:left="600" w:right="1300"/>
        </w:sect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68" w:after="0"/>
        <w:ind w:left="816" w:right="0" w:hanging="699"/>
        <w:jc w:val="left"/>
        <w:rPr>
          <w:sz w:val="24"/>
        </w:rPr>
      </w:pPr>
      <w:r>
        <w:rPr>
          <w:sz w:val="24"/>
        </w:rPr>
        <w:t>lowest rate in Douala population (14.3%) and highest in Brazzaville population (41.6%) (Fig. 2A,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Fisher’s</w:t>
      </w:r>
      <w:r>
        <w:rPr>
          <w:spacing w:val="33"/>
          <w:sz w:val="24"/>
        </w:rPr>
        <w:t> </w:t>
      </w:r>
      <w:r>
        <w:rPr>
          <w:sz w:val="24"/>
        </w:rPr>
        <w:t>Exact</w:t>
      </w:r>
      <w:r>
        <w:rPr>
          <w:spacing w:val="34"/>
          <w:sz w:val="24"/>
        </w:rPr>
        <w:t> </w:t>
      </w:r>
      <w:r>
        <w:rPr>
          <w:sz w:val="24"/>
        </w:rPr>
        <w:t>test:</w:t>
      </w:r>
      <w:r>
        <w:rPr>
          <w:spacing w:val="35"/>
          <w:sz w:val="24"/>
        </w:rPr>
        <w:t> </w:t>
      </w:r>
      <w:r>
        <w:rPr>
          <w:i/>
          <w:sz w:val="24"/>
        </w:rPr>
        <w:t>P</w:t>
      </w:r>
      <w:r>
        <w:rPr>
          <w:sz w:val="24"/>
        </w:rPr>
        <w:t>=0.47).</w:t>
      </w:r>
      <w:r>
        <w:rPr>
          <w:spacing w:val="34"/>
          <w:sz w:val="24"/>
        </w:rPr>
        <w:t> </w:t>
      </w:r>
      <w:r>
        <w:rPr>
          <w:sz w:val="24"/>
        </w:rPr>
        <w:t>While</w:t>
      </w:r>
      <w:r>
        <w:rPr>
          <w:spacing w:val="32"/>
          <w:sz w:val="24"/>
        </w:rPr>
        <w:t> </w:t>
      </w:r>
      <w:r>
        <w:rPr>
          <w:sz w:val="24"/>
        </w:rPr>
        <w:t>for</w:t>
      </w:r>
      <w:r>
        <w:rPr>
          <w:spacing w:val="33"/>
          <w:sz w:val="24"/>
        </w:rPr>
        <w:t> </w:t>
      </w:r>
      <w:r>
        <w:rPr>
          <w:i/>
          <w:sz w:val="24"/>
        </w:rPr>
        <w:t>Ae.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aegypti,</w:t>
      </w:r>
      <w:r>
        <w:rPr>
          <w:i/>
          <w:spacing w:val="34"/>
          <w:sz w:val="24"/>
        </w:rPr>
        <w:t> </w:t>
      </w:r>
      <w:r>
        <w:rPr>
          <w:sz w:val="24"/>
        </w:rPr>
        <w:t>results</w:t>
      </w:r>
      <w:r>
        <w:rPr>
          <w:spacing w:val="34"/>
          <w:sz w:val="24"/>
        </w:rPr>
        <w:t> </w:t>
      </w:r>
      <w:r>
        <w:rPr>
          <w:sz w:val="24"/>
        </w:rPr>
        <w:t>exhibited</w:t>
      </w:r>
      <w:r>
        <w:rPr>
          <w:spacing w:val="33"/>
          <w:sz w:val="24"/>
        </w:rPr>
        <w:t> </w:t>
      </w:r>
      <w:r>
        <w:rPr>
          <w:sz w:val="24"/>
        </w:rPr>
        <w:t>higher</w:t>
      </w:r>
      <w:r>
        <w:rPr>
          <w:spacing w:val="35"/>
          <w:sz w:val="24"/>
        </w:rPr>
        <w:t> </w:t>
      </w:r>
      <w:r>
        <w:rPr>
          <w:sz w:val="24"/>
        </w:rPr>
        <w:t>IRs</w:t>
      </w:r>
      <w:r>
        <w:rPr>
          <w:spacing w:val="35"/>
          <w:sz w:val="24"/>
        </w:rPr>
        <w:t> </w:t>
      </w:r>
      <w:r>
        <w:rPr>
          <w:sz w:val="24"/>
        </w:rPr>
        <w:t>ranging</w:t>
      </w:r>
      <w:r>
        <w:rPr>
          <w:spacing w:val="31"/>
          <w:sz w:val="24"/>
        </w:rPr>
        <w:t> </w:t>
      </w:r>
      <w:r>
        <w:rPr>
          <w:sz w:val="24"/>
        </w:rPr>
        <w:t>from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70.83% for Maroua to 100% for Douala populations and DIRs varying from 58.82% for  </w:t>
      </w:r>
      <w:r>
        <w:rPr>
          <w:spacing w:val="5"/>
          <w:sz w:val="24"/>
        </w:rPr>
        <w:t> </w:t>
      </w:r>
      <w:r>
        <w:rPr>
          <w:sz w:val="24"/>
        </w:rPr>
        <w:t>Maroua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i/>
          <w:sz w:val="24"/>
        </w:rPr>
      </w:pPr>
      <w:r>
        <w:rPr>
          <w:sz w:val="24"/>
        </w:rPr>
        <w:t>to</w:t>
      </w:r>
      <w:r>
        <w:rPr>
          <w:spacing w:val="16"/>
          <w:sz w:val="24"/>
        </w:rPr>
        <w:t> </w:t>
      </w:r>
      <w:r>
        <w:rPr>
          <w:sz w:val="24"/>
        </w:rPr>
        <w:t>100%</w:t>
      </w:r>
      <w:r>
        <w:rPr>
          <w:spacing w:val="14"/>
          <w:sz w:val="24"/>
        </w:rPr>
        <w:t> </w:t>
      </w:r>
      <w:r>
        <w:rPr>
          <w:sz w:val="24"/>
        </w:rPr>
        <w:t>for</w:t>
      </w:r>
      <w:r>
        <w:rPr>
          <w:spacing w:val="16"/>
          <w:sz w:val="24"/>
        </w:rPr>
        <w:t> </w:t>
      </w:r>
      <w:r>
        <w:rPr>
          <w:sz w:val="24"/>
        </w:rPr>
        <w:t>Douala</w:t>
      </w:r>
      <w:r>
        <w:rPr>
          <w:spacing w:val="15"/>
          <w:sz w:val="24"/>
        </w:rPr>
        <w:t> </w:t>
      </w:r>
      <w:r>
        <w:rPr>
          <w:sz w:val="24"/>
        </w:rPr>
        <w:t>populations.</w:t>
      </w:r>
      <w:r>
        <w:rPr>
          <w:spacing w:val="15"/>
          <w:sz w:val="24"/>
        </w:rPr>
        <w:t> </w:t>
      </w:r>
      <w:r>
        <w:rPr>
          <w:sz w:val="24"/>
        </w:rPr>
        <w:t>When</w:t>
      </w:r>
      <w:r>
        <w:rPr>
          <w:spacing w:val="15"/>
          <w:sz w:val="24"/>
        </w:rPr>
        <w:t> </w:t>
      </w:r>
      <w:r>
        <w:rPr>
          <w:sz w:val="24"/>
        </w:rPr>
        <w:t>considering</w:t>
      </w:r>
      <w:r>
        <w:rPr>
          <w:spacing w:val="15"/>
          <w:sz w:val="24"/>
        </w:rPr>
        <w:t> </w:t>
      </w:r>
      <w:r>
        <w:rPr>
          <w:sz w:val="24"/>
        </w:rPr>
        <w:t>all</w:t>
      </w:r>
      <w:r>
        <w:rPr>
          <w:spacing w:val="16"/>
          <w:sz w:val="24"/>
        </w:rPr>
        <w:t> </w:t>
      </w:r>
      <w:r>
        <w:rPr>
          <w:sz w:val="24"/>
        </w:rPr>
        <w:t>populations</w:t>
      </w:r>
      <w:r>
        <w:rPr>
          <w:spacing w:val="16"/>
          <w:sz w:val="24"/>
        </w:rPr>
        <w:t> </w:t>
      </w:r>
      <w:r>
        <w:rPr>
          <w:sz w:val="24"/>
        </w:rPr>
        <w:t>of</w:t>
      </w:r>
      <w:r>
        <w:rPr>
          <w:spacing w:val="14"/>
          <w:sz w:val="24"/>
        </w:rPr>
        <w:t> </w:t>
      </w:r>
      <w:r>
        <w:rPr>
          <w:sz w:val="24"/>
        </w:rPr>
        <w:t>same</w:t>
      </w:r>
      <w:r>
        <w:rPr>
          <w:spacing w:val="15"/>
          <w:sz w:val="24"/>
        </w:rPr>
        <w:t> </w:t>
      </w:r>
      <w:r>
        <w:rPr>
          <w:sz w:val="24"/>
        </w:rPr>
        <w:t>species,</w:t>
      </w:r>
      <w:r>
        <w:rPr>
          <w:spacing w:val="20"/>
          <w:sz w:val="24"/>
        </w:rPr>
        <w:t> </w:t>
      </w:r>
      <w:r>
        <w:rPr>
          <w:sz w:val="24"/>
        </w:rPr>
        <w:t>IRs</w:t>
      </w:r>
      <w:r>
        <w:rPr>
          <w:spacing w:val="18"/>
          <w:sz w:val="24"/>
        </w:rPr>
        <w:t> </w:t>
      </w:r>
      <w:r>
        <w:rPr>
          <w:sz w:val="24"/>
        </w:rPr>
        <w:t>for</w:t>
      </w:r>
      <w:r>
        <w:rPr>
          <w:spacing w:val="18"/>
          <w:sz w:val="24"/>
        </w:rPr>
        <w:t> </w:t>
      </w:r>
      <w:r>
        <w:rPr>
          <w:i/>
          <w:sz w:val="24"/>
        </w:rPr>
        <w:t>Ae.</w:t>
      </w:r>
    </w:p>
    <w:p>
      <w:pPr>
        <w:pStyle w:val="BodyText"/>
        <w:spacing w:before="6"/>
        <w:rPr>
          <w:i/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i/>
          <w:sz w:val="24"/>
        </w:rPr>
        <w:t>aegypti  </w:t>
      </w:r>
      <w:r>
        <w:rPr>
          <w:sz w:val="24"/>
        </w:rPr>
        <w:t>(mean=76.61%)  was  significantly  higher  than  for  </w:t>
      </w:r>
      <w:r>
        <w:rPr>
          <w:i/>
          <w:sz w:val="24"/>
        </w:rPr>
        <w:t>Ae.  albopictus      </w:t>
      </w:r>
      <w:r>
        <w:rPr>
          <w:i/>
          <w:spacing w:val="3"/>
          <w:sz w:val="24"/>
        </w:rPr>
        <w:t> </w:t>
      </w:r>
      <w:r>
        <w:rPr>
          <w:sz w:val="24"/>
        </w:rPr>
        <w:t>(mean=51.76%)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(Fisher’s exact test: </w:t>
      </w:r>
      <w:r>
        <w:rPr>
          <w:i/>
          <w:sz w:val="24"/>
        </w:rPr>
        <w:t>P</w:t>
      </w:r>
      <w:r>
        <w:rPr>
          <w:sz w:val="24"/>
        </w:rPr>
        <w:t>=0.0003). Similar pattern was found for DIRs (</w:t>
      </w:r>
      <w:r>
        <w:rPr>
          <w:i/>
          <w:sz w:val="24"/>
        </w:rPr>
        <w:t>Ae. aegypti:  </w:t>
      </w:r>
      <w:r>
        <w:rPr>
          <w:i/>
          <w:spacing w:val="36"/>
          <w:sz w:val="24"/>
        </w:rPr>
        <w:t> </w:t>
      </w:r>
      <w:r>
        <w:rPr>
          <w:sz w:val="24"/>
        </w:rPr>
        <w:t>mean=83.15%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0" w:after="0"/>
        <w:ind w:left="816" w:right="0" w:hanging="699"/>
        <w:jc w:val="left"/>
        <w:rPr>
          <w:sz w:val="24"/>
        </w:rPr>
      </w:pPr>
      <w:r>
        <w:rPr>
          <w:sz w:val="24"/>
        </w:rPr>
        <w:t>and </w:t>
      </w:r>
      <w:r>
        <w:rPr>
          <w:i/>
          <w:sz w:val="24"/>
        </w:rPr>
        <w:t>Ae. albopictus: </w:t>
      </w:r>
      <w:r>
        <w:rPr>
          <w:sz w:val="24"/>
        </w:rPr>
        <w:t>mean=27.27%) (Fig. 3A, Fisher’s exact test:</w:t>
      </w:r>
      <w:r>
        <w:rPr>
          <w:spacing w:val="-15"/>
          <w:sz w:val="24"/>
        </w:rPr>
        <w:t> </w:t>
      </w:r>
      <w:r>
        <w:rPr>
          <w:i/>
          <w:sz w:val="24"/>
        </w:rPr>
        <w:t>P</w:t>
      </w:r>
      <w:r>
        <w:rPr>
          <w:sz w:val="24"/>
        </w:rPr>
        <w:t>&lt;10</w:t>
      </w:r>
      <w:r>
        <w:rPr>
          <w:position w:val="9"/>
          <w:sz w:val="16"/>
        </w:rPr>
        <w:t>-6</w:t>
      </w:r>
      <w:r>
        <w:rPr>
          <w:sz w:val="24"/>
        </w:rPr>
        <w:t>).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At 21 dpi, </w:t>
      </w:r>
      <w:r>
        <w:rPr>
          <w:i/>
          <w:sz w:val="24"/>
        </w:rPr>
        <w:t>Ae. albopictus </w:t>
      </w:r>
      <w:r>
        <w:rPr>
          <w:sz w:val="24"/>
        </w:rPr>
        <w:t>displayed higher IRs ranging from 50% for Douala population to</w:t>
      </w:r>
      <w:r>
        <w:rPr>
          <w:spacing w:val="19"/>
          <w:sz w:val="24"/>
        </w:rPr>
        <w:t> </w:t>
      </w:r>
      <w:r>
        <w:rPr>
          <w:sz w:val="24"/>
        </w:rPr>
        <w:t>83.3%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for Yaoundé urban and were not significantly different (Fisher exact test: </w:t>
      </w:r>
      <w:r>
        <w:rPr>
          <w:i/>
          <w:sz w:val="24"/>
        </w:rPr>
        <w:t>P</w:t>
      </w:r>
      <w:r>
        <w:rPr>
          <w:sz w:val="24"/>
        </w:rPr>
        <w:t>=0.06). But   </w:t>
      </w:r>
      <w:r>
        <w:rPr>
          <w:spacing w:val="2"/>
          <w:sz w:val="24"/>
        </w:rPr>
        <w:t> </w:t>
      </w:r>
      <w:r>
        <w:rPr>
          <w:sz w:val="24"/>
        </w:rPr>
        <w:t>pairwise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comparisons</w:t>
      </w:r>
      <w:r>
        <w:rPr>
          <w:spacing w:val="22"/>
          <w:sz w:val="24"/>
        </w:rPr>
        <w:t> </w:t>
      </w:r>
      <w:r>
        <w:rPr>
          <w:sz w:val="24"/>
        </w:rPr>
        <w:t>showed</w:t>
      </w:r>
      <w:r>
        <w:rPr>
          <w:spacing w:val="21"/>
          <w:sz w:val="24"/>
        </w:rPr>
        <w:t> </w:t>
      </w:r>
      <w:r>
        <w:rPr>
          <w:sz w:val="24"/>
        </w:rPr>
        <w:t>that</w:t>
      </w:r>
      <w:r>
        <w:rPr>
          <w:spacing w:val="23"/>
          <w:sz w:val="24"/>
        </w:rPr>
        <w:t> </w:t>
      </w:r>
      <w:r>
        <w:rPr>
          <w:sz w:val="24"/>
        </w:rPr>
        <w:t>significant</w:t>
      </w:r>
      <w:r>
        <w:rPr>
          <w:spacing w:val="22"/>
          <w:sz w:val="24"/>
        </w:rPr>
        <w:t> </w:t>
      </w:r>
      <w:r>
        <w:rPr>
          <w:sz w:val="24"/>
        </w:rPr>
        <w:t>difference</w:t>
      </w:r>
      <w:r>
        <w:rPr>
          <w:spacing w:val="23"/>
          <w:sz w:val="24"/>
        </w:rPr>
        <w:t> </w:t>
      </w:r>
      <w:r>
        <w:rPr>
          <w:sz w:val="24"/>
        </w:rPr>
        <w:t>was</w:t>
      </w:r>
      <w:r>
        <w:rPr>
          <w:spacing w:val="22"/>
          <w:sz w:val="24"/>
        </w:rPr>
        <w:t> </w:t>
      </w:r>
      <w:r>
        <w:rPr>
          <w:sz w:val="24"/>
        </w:rPr>
        <w:t>found</w:t>
      </w:r>
      <w:r>
        <w:rPr>
          <w:spacing w:val="21"/>
          <w:sz w:val="24"/>
        </w:rPr>
        <w:t> </w:t>
      </w:r>
      <w:r>
        <w:rPr>
          <w:sz w:val="24"/>
        </w:rPr>
        <w:t>between</w:t>
      </w:r>
      <w:r>
        <w:rPr>
          <w:spacing w:val="23"/>
          <w:sz w:val="24"/>
        </w:rPr>
        <w:t> </w:t>
      </w:r>
      <w:r>
        <w:rPr>
          <w:sz w:val="24"/>
        </w:rPr>
        <w:t>Douala</w:t>
      </w:r>
      <w:r>
        <w:rPr>
          <w:spacing w:val="21"/>
          <w:sz w:val="24"/>
        </w:rPr>
        <w:t> </w:t>
      </w:r>
      <w:r>
        <w:rPr>
          <w:sz w:val="24"/>
        </w:rPr>
        <w:t>and</w:t>
      </w:r>
      <w:r>
        <w:rPr>
          <w:spacing w:val="24"/>
          <w:sz w:val="24"/>
        </w:rPr>
        <w:t> </w:t>
      </w:r>
      <w:r>
        <w:rPr>
          <w:sz w:val="24"/>
        </w:rPr>
        <w:t>Yaoundé</w:t>
      </w:r>
      <w:r>
        <w:rPr>
          <w:spacing w:val="28"/>
          <w:sz w:val="24"/>
        </w:rPr>
        <w:t> </w:t>
      </w:r>
      <w:r>
        <w:rPr>
          <w:sz w:val="24"/>
        </w:rPr>
        <w:t>urban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(Fisher’s</w:t>
      </w:r>
      <w:r>
        <w:rPr>
          <w:spacing w:val="38"/>
          <w:sz w:val="24"/>
        </w:rPr>
        <w:t> </w:t>
      </w:r>
      <w:r>
        <w:rPr>
          <w:sz w:val="24"/>
        </w:rPr>
        <w:t>exact</w:t>
      </w:r>
      <w:r>
        <w:rPr>
          <w:spacing w:val="39"/>
          <w:sz w:val="24"/>
        </w:rPr>
        <w:t> </w:t>
      </w:r>
      <w:r>
        <w:rPr>
          <w:sz w:val="24"/>
        </w:rPr>
        <w:t>test:</w:t>
      </w:r>
      <w:r>
        <w:rPr>
          <w:spacing w:val="40"/>
          <w:sz w:val="24"/>
        </w:rPr>
        <w:t> </w:t>
      </w:r>
      <w:r>
        <w:rPr>
          <w:i/>
          <w:sz w:val="24"/>
        </w:rPr>
        <w:t>P</w:t>
      </w:r>
      <w:r>
        <w:rPr>
          <w:sz w:val="24"/>
        </w:rPr>
        <w:t>=0.03),</w:t>
      </w:r>
      <w:r>
        <w:rPr>
          <w:spacing w:val="38"/>
          <w:sz w:val="24"/>
        </w:rPr>
        <w:t> </w:t>
      </w:r>
      <w:r>
        <w:rPr>
          <w:sz w:val="24"/>
        </w:rPr>
        <w:t>Tibati</w:t>
      </w:r>
      <w:r>
        <w:rPr>
          <w:spacing w:val="39"/>
          <w:sz w:val="24"/>
        </w:rPr>
        <w:t> </w:t>
      </w:r>
      <w:r>
        <w:rPr>
          <w:sz w:val="24"/>
        </w:rPr>
        <w:t>and</w:t>
      </w:r>
      <w:r>
        <w:rPr>
          <w:spacing w:val="38"/>
          <w:sz w:val="24"/>
        </w:rPr>
        <w:t> </w:t>
      </w:r>
      <w:r>
        <w:rPr>
          <w:sz w:val="24"/>
        </w:rPr>
        <w:t>Yaoundé</w:t>
      </w:r>
      <w:r>
        <w:rPr>
          <w:spacing w:val="39"/>
          <w:sz w:val="24"/>
        </w:rPr>
        <w:t> </w:t>
      </w:r>
      <w:r>
        <w:rPr>
          <w:sz w:val="24"/>
        </w:rPr>
        <w:t>urban</w:t>
      </w:r>
      <w:r>
        <w:rPr>
          <w:spacing w:val="39"/>
          <w:sz w:val="24"/>
        </w:rPr>
        <w:t> </w:t>
      </w:r>
      <w:r>
        <w:rPr>
          <w:sz w:val="24"/>
        </w:rPr>
        <w:t>(Fisher’s</w:t>
      </w:r>
      <w:r>
        <w:rPr>
          <w:spacing w:val="38"/>
          <w:sz w:val="24"/>
        </w:rPr>
        <w:t> </w:t>
      </w:r>
      <w:r>
        <w:rPr>
          <w:sz w:val="24"/>
        </w:rPr>
        <w:t>exact</w:t>
      </w:r>
      <w:r>
        <w:rPr>
          <w:spacing w:val="41"/>
          <w:sz w:val="24"/>
        </w:rPr>
        <w:t> </w:t>
      </w:r>
      <w:r>
        <w:rPr>
          <w:sz w:val="24"/>
        </w:rPr>
        <w:t>test:</w:t>
      </w:r>
      <w:r>
        <w:rPr>
          <w:spacing w:val="40"/>
          <w:sz w:val="24"/>
        </w:rPr>
        <w:t> </w:t>
      </w:r>
      <w:r>
        <w:rPr>
          <w:i/>
          <w:sz w:val="24"/>
        </w:rPr>
        <w:t>P</w:t>
      </w:r>
      <w:r>
        <w:rPr>
          <w:sz w:val="24"/>
        </w:rPr>
        <w:t>=0.03).</w:t>
      </w:r>
      <w:r>
        <w:rPr>
          <w:spacing w:val="38"/>
          <w:sz w:val="24"/>
        </w:rPr>
        <w:t> </w:t>
      </w:r>
      <w:r>
        <w:rPr>
          <w:sz w:val="24"/>
        </w:rPr>
        <w:t>Higher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DIRs was also reported: it varied from 70% for Yaoundé urban population to 91.66% for </w:t>
      </w:r>
      <w:r>
        <w:rPr>
          <w:spacing w:val="40"/>
          <w:sz w:val="24"/>
        </w:rPr>
        <w:t> </w:t>
      </w:r>
      <w:r>
        <w:rPr>
          <w:sz w:val="24"/>
        </w:rPr>
        <w:t>Douala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population</w:t>
      </w:r>
      <w:r>
        <w:rPr>
          <w:spacing w:val="22"/>
          <w:sz w:val="24"/>
        </w:rPr>
        <w:t> </w:t>
      </w:r>
      <w:r>
        <w:rPr>
          <w:sz w:val="24"/>
        </w:rPr>
        <w:t>but</w:t>
      </w:r>
      <w:r>
        <w:rPr>
          <w:spacing w:val="22"/>
          <w:sz w:val="24"/>
        </w:rPr>
        <w:t> </w:t>
      </w:r>
      <w:r>
        <w:rPr>
          <w:sz w:val="24"/>
        </w:rPr>
        <w:t>no</w:t>
      </w:r>
      <w:r>
        <w:rPr>
          <w:spacing w:val="19"/>
          <w:sz w:val="24"/>
        </w:rPr>
        <w:t> </w:t>
      </w:r>
      <w:r>
        <w:rPr>
          <w:sz w:val="24"/>
        </w:rPr>
        <w:t>significant</w:t>
      </w:r>
      <w:r>
        <w:rPr>
          <w:spacing w:val="22"/>
          <w:sz w:val="24"/>
        </w:rPr>
        <w:t> </w:t>
      </w:r>
      <w:r>
        <w:rPr>
          <w:sz w:val="24"/>
        </w:rPr>
        <w:t>difference</w:t>
      </w:r>
      <w:r>
        <w:rPr>
          <w:spacing w:val="21"/>
          <w:sz w:val="24"/>
        </w:rPr>
        <w:t> </w:t>
      </w:r>
      <w:r>
        <w:rPr>
          <w:sz w:val="24"/>
        </w:rPr>
        <w:t>was</w:t>
      </w:r>
      <w:r>
        <w:rPr>
          <w:spacing w:val="22"/>
          <w:sz w:val="24"/>
        </w:rPr>
        <w:t> </w:t>
      </w:r>
      <w:r>
        <w:rPr>
          <w:sz w:val="24"/>
        </w:rPr>
        <w:t>found</w:t>
      </w:r>
      <w:r>
        <w:rPr>
          <w:spacing w:val="21"/>
          <w:sz w:val="24"/>
        </w:rPr>
        <w:t> </w:t>
      </w:r>
      <w:r>
        <w:rPr>
          <w:sz w:val="24"/>
        </w:rPr>
        <w:t>according</w:t>
      </w:r>
      <w:r>
        <w:rPr>
          <w:spacing w:val="19"/>
          <w:sz w:val="24"/>
        </w:rPr>
        <w:t> </w:t>
      </w:r>
      <w:r>
        <w:rPr>
          <w:sz w:val="24"/>
        </w:rPr>
        <w:t>to</w:t>
      </w:r>
      <w:r>
        <w:rPr>
          <w:spacing w:val="22"/>
          <w:sz w:val="24"/>
        </w:rPr>
        <w:t> </w:t>
      </w:r>
      <w:r>
        <w:rPr>
          <w:sz w:val="24"/>
        </w:rPr>
        <w:t>population</w:t>
      </w:r>
      <w:r>
        <w:rPr>
          <w:spacing w:val="21"/>
          <w:sz w:val="24"/>
        </w:rPr>
        <w:t> </w:t>
      </w:r>
      <w:r>
        <w:rPr>
          <w:sz w:val="24"/>
        </w:rPr>
        <w:t>(Fisher’s</w:t>
      </w:r>
      <w:r>
        <w:rPr>
          <w:spacing w:val="21"/>
          <w:sz w:val="24"/>
        </w:rPr>
        <w:t> </w:t>
      </w:r>
      <w:r>
        <w:rPr>
          <w:sz w:val="24"/>
        </w:rPr>
        <w:t>exact</w:t>
      </w:r>
      <w:r>
        <w:rPr>
          <w:spacing w:val="22"/>
          <w:sz w:val="24"/>
        </w:rPr>
        <w:t> </w:t>
      </w:r>
      <w:r>
        <w:rPr>
          <w:sz w:val="24"/>
        </w:rPr>
        <w:t>test: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i/>
          <w:sz w:val="24"/>
        </w:rPr>
        <w:t>P</w:t>
      </w:r>
      <w:r>
        <w:rPr>
          <w:sz w:val="24"/>
        </w:rPr>
        <w:t>=0.52).  For  </w:t>
      </w:r>
      <w:r>
        <w:rPr>
          <w:i/>
          <w:sz w:val="24"/>
        </w:rPr>
        <w:t>Ae.  aegypti,  </w:t>
      </w:r>
      <w:r>
        <w:rPr>
          <w:sz w:val="24"/>
        </w:rPr>
        <w:t>IRs  ranged  from  70.83%  for  Bénoué  population  to  95.83%   </w:t>
      </w:r>
      <w:r>
        <w:rPr>
          <w:spacing w:val="20"/>
          <w:sz w:val="24"/>
        </w:rPr>
        <w:t> </w:t>
      </w:r>
      <w:r>
        <w:rPr>
          <w:sz w:val="24"/>
        </w:rPr>
        <w:t>for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Brazzaville  and  Douala  populations  and  were  not  statistically  different  (Fisher  exact    </w:t>
      </w:r>
      <w:r>
        <w:rPr>
          <w:spacing w:val="13"/>
          <w:sz w:val="24"/>
        </w:rPr>
        <w:t> </w:t>
      </w:r>
      <w:r>
        <w:rPr>
          <w:sz w:val="24"/>
        </w:rPr>
        <w:t>test: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i/>
          <w:sz w:val="24"/>
        </w:rPr>
        <w:t>P</w:t>
      </w:r>
      <w:r>
        <w:rPr>
          <w:sz w:val="24"/>
        </w:rPr>
        <w:t>=0.06). In contrast, a higher significant variation of DIRs was reported: it ranged from  </w:t>
      </w:r>
      <w:r>
        <w:rPr>
          <w:spacing w:val="39"/>
          <w:sz w:val="24"/>
        </w:rPr>
        <w:t> </w:t>
      </w:r>
      <w:r>
        <w:rPr>
          <w:sz w:val="24"/>
        </w:rPr>
        <w:t>41.17%</w:t>
      </w:r>
    </w:p>
    <w:p>
      <w:pPr>
        <w:pStyle w:val="BodyText"/>
        <w:spacing w:before="0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0" w:after="0"/>
        <w:ind w:left="816" w:right="0" w:hanging="699"/>
        <w:jc w:val="left"/>
        <w:rPr>
          <w:sz w:val="24"/>
        </w:rPr>
      </w:pPr>
      <w:r>
        <w:rPr>
          <w:sz w:val="24"/>
        </w:rPr>
        <w:t>for Bénoué population to 95.65% for Brazzaville population (Fisher exact test: </w:t>
      </w:r>
      <w:r>
        <w:rPr>
          <w:i/>
          <w:sz w:val="24"/>
        </w:rPr>
        <w:t>P</w:t>
      </w:r>
      <w:r>
        <w:rPr>
          <w:sz w:val="24"/>
        </w:rPr>
        <w:t>&lt;10</w:t>
      </w:r>
      <w:r>
        <w:rPr>
          <w:position w:val="9"/>
          <w:sz w:val="16"/>
        </w:rPr>
        <w:t>-6</w:t>
      </w:r>
      <w:r>
        <w:rPr>
          <w:sz w:val="24"/>
        </w:rPr>
        <w:t>).  </w:t>
      </w:r>
      <w:r>
        <w:rPr>
          <w:spacing w:val="26"/>
          <w:sz w:val="24"/>
        </w:rPr>
        <w:t> </w:t>
      </w:r>
      <w:r>
        <w:rPr>
          <w:sz w:val="24"/>
        </w:rPr>
        <w:t>Overall,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i/>
          <w:sz w:val="24"/>
        </w:rPr>
      </w:pPr>
      <w:r>
        <w:rPr>
          <w:sz w:val="24"/>
        </w:rPr>
        <w:t>IRs </w:t>
      </w:r>
      <w:r>
        <w:rPr>
          <w:spacing w:val="39"/>
          <w:sz w:val="24"/>
        </w:rPr>
        <w:t> </w:t>
      </w:r>
      <w:r>
        <w:rPr>
          <w:sz w:val="24"/>
        </w:rPr>
        <w:t>for </w:t>
      </w:r>
      <w:r>
        <w:rPr>
          <w:spacing w:val="39"/>
          <w:sz w:val="24"/>
        </w:rPr>
        <w:t> </w:t>
      </w:r>
      <w:r>
        <w:rPr>
          <w:i/>
          <w:sz w:val="24"/>
        </w:rPr>
        <w:t>Ae. 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aegypti </w:t>
      </w:r>
      <w:r>
        <w:rPr>
          <w:i/>
          <w:spacing w:val="41"/>
          <w:sz w:val="24"/>
        </w:rPr>
        <w:t> </w:t>
      </w:r>
      <w:r>
        <w:rPr>
          <w:sz w:val="24"/>
        </w:rPr>
        <w:t>(mean= </w:t>
      </w:r>
      <w:r>
        <w:rPr>
          <w:spacing w:val="38"/>
          <w:sz w:val="24"/>
        </w:rPr>
        <w:t> </w:t>
      </w:r>
      <w:r>
        <w:rPr>
          <w:sz w:val="24"/>
        </w:rPr>
        <w:t>81.94%) </w:t>
      </w:r>
      <w:r>
        <w:rPr>
          <w:spacing w:val="38"/>
          <w:sz w:val="24"/>
        </w:rPr>
        <w:t> </w:t>
      </w:r>
      <w:r>
        <w:rPr>
          <w:sz w:val="24"/>
        </w:rPr>
        <w:t>were </w:t>
      </w:r>
      <w:r>
        <w:rPr>
          <w:spacing w:val="40"/>
          <w:sz w:val="24"/>
        </w:rPr>
        <w:t> </w:t>
      </w:r>
      <w:r>
        <w:rPr>
          <w:sz w:val="24"/>
        </w:rPr>
        <w:t>significantly </w:t>
      </w:r>
      <w:r>
        <w:rPr>
          <w:spacing w:val="35"/>
          <w:sz w:val="24"/>
        </w:rPr>
        <w:t> </w:t>
      </w:r>
      <w:r>
        <w:rPr>
          <w:sz w:val="24"/>
        </w:rPr>
        <w:t>higher </w:t>
      </w:r>
      <w:r>
        <w:rPr>
          <w:spacing w:val="38"/>
          <w:sz w:val="24"/>
        </w:rPr>
        <w:t> </w:t>
      </w:r>
      <w:r>
        <w:rPr>
          <w:sz w:val="24"/>
        </w:rPr>
        <w:t>than </w:t>
      </w:r>
      <w:r>
        <w:rPr>
          <w:spacing w:val="39"/>
          <w:sz w:val="24"/>
        </w:rPr>
        <w:t> </w:t>
      </w:r>
      <w:r>
        <w:rPr>
          <w:sz w:val="24"/>
        </w:rPr>
        <w:t>for </w:t>
      </w:r>
      <w:r>
        <w:rPr>
          <w:spacing w:val="39"/>
          <w:sz w:val="24"/>
        </w:rPr>
        <w:t> </w:t>
      </w:r>
      <w:r>
        <w:rPr>
          <w:i/>
          <w:sz w:val="24"/>
        </w:rPr>
        <w:t>Ae. 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albopictus</w:t>
      </w:r>
    </w:p>
    <w:p>
      <w:pPr>
        <w:pStyle w:val="BodyText"/>
        <w:spacing w:before="5"/>
        <w:rPr>
          <w:i/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(mean=61.05%)</w:t>
      </w:r>
      <w:r>
        <w:rPr>
          <w:spacing w:val="45"/>
          <w:sz w:val="24"/>
        </w:rPr>
        <w:t> </w:t>
      </w:r>
      <w:r>
        <w:rPr>
          <w:sz w:val="24"/>
        </w:rPr>
        <w:t>(Fisher</w:t>
      </w:r>
      <w:r>
        <w:rPr>
          <w:spacing w:val="47"/>
          <w:sz w:val="24"/>
        </w:rPr>
        <w:t> </w:t>
      </w:r>
      <w:r>
        <w:rPr>
          <w:sz w:val="24"/>
        </w:rPr>
        <w:t>exact</w:t>
      </w:r>
      <w:r>
        <w:rPr>
          <w:spacing w:val="46"/>
          <w:sz w:val="24"/>
        </w:rPr>
        <w:t> </w:t>
      </w:r>
      <w:r>
        <w:rPr>
          <w:sz w:val="24"/>
        </w:rPr>
        <w:t>test:</w:t>
      </w:r>
      <w:r>
        <w:rPr>
          <w:spacing w:val="46"/>
          <w:sz w:val="24"/>
        </w:rPr>
        <w:t> </w:t>
      </w:r>
      <w:r>
        <w:rPr>
          <w:i/>
          <w:sz w:val="24"/>
        </w:rPr>
        <w:t>P=</w:t>
      </w:r>
      <w:r>
        <w:rPr>
          <w:sz w:val="24"/>
        </w:rPr>
        <w:t>0.0005).</w:t>
      </w:r>
      <w:r>
        <w:rPr>
          <w:spacing w:val="48"/>
          <w:sz w:val="24"/>
        </w:rPr>
        <w:t> </w:t>
      </w:r>
      <w:r>
        <w:rPr>
          <w:sz w:val="24"/>
        </w:rPr>
        <w:t>For</w:t>
      </w:r>
      <w:r>
        <w:rPr>
          <w:spacing w:val="45"/>
          <w:sz w:val="24"/>
        </w:rPr>
        <w:t> </w:t>
      </w:r>
      <w:r>
        <w:rPr>
          <w:sz w:val="24"/>
        </w:rPr>
        <w:t>DIR,</w:t>
      </w:r>
      <w:r>
        <w:rPr>
          <w:spacing w:val="45"/>
          <w:sz w:val="24"/>
        </w:rPr>
        <w:t> </w:t>
      </w:r>
      <w:r>
        <w:rPr>
          <w:sz w:val="24"/>
        </w:rPr>
        <w:t>no</w:t>
      </w:r>
      <w:r>
        <w:rPr>
          <w:spacing w:val="47"/>
          <w:sz w:val="24"/>
        </w:rPr>
        <w:t> </w:t>
      </w:r>
      <w:r>
        <w:rPr>
          <w:sz w:val="24"/>
        </w:rPr>
        <w:t>significant</w:t>
      </w:r>
      <w:r>
        <w:rPr>
          <w:spacing w:val="48"/>
          <w:sz w:val="24"/>
        </w:rPr>
        <w:t> </w:t>
      </w:r>
      <w:r>
        <w:rPr>
          <w:sz w:val="24"/>
        </w:rPr>
        <w:t>difference</w:t>
      </w:r>
      <w:r>
        <w:rPr>
          <w:spacing w:val="47"/>
          <w:sz w:val="24"/>
        </w:rPr>
        <w:t> </w:t>
      </w:r>
      <w:r>
        <w:rPr>
          <w:sz w:val="24"/>
        </w:rPr>
        <w:t>was</w:t>
      </w:r>
      <w:r>
        <w:rPr>
          <w:spacing w:val="46"/>
          <w:sz w:val="24"/>
        </w:rPr>
        <w:t> </w:t>
      </w:r>
      <w:r>
        <w:rPr>
          <w:sz w:val="24"/>
        </w:rPr>
        <w:t>found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between </w:t>
      </w:r>
      <w:r>
        <w:rPr>
          <w:i/>
          <w:sz w:val="24"/>
        </w:rPr>
        <w:t>Ae. aegypti </w:t>
      </w:r>
      <w:r>
        <w:rPr>
          <w:sz w:val="24"/>
        </w:rPr>
        <w:t>and </w:t>
      </w:r>
      <w:r>
        <w:rPr>
          <w:i/>
          <w:sz w:val="24"/>
        </w:rPr>
        <w:t>Ae. albopictus </w:t>
      </w:r>
      <w:r>
        <w:rPr>
          <w:sz w:val="24"/>
        </w:rPr>
        <w:t>population (Fisher exact test:</w:t>
      </w:r>
      <w:r>
        <w:rPr>
          <w:spacing w:val="-10"/>
          <w:sz w:val="24"/>
        </w:rPr>
        <w:t> </w:t>
      </w:r>
      <w:r>
        <w:rPr>
          <w:i/>
          <w:sz w:val="24"/>
        </w:rPr>
        <w:t>P</w:t>
      </w:r>
      <w:r>
        <w:rPr>
          <w:sz w:val="24"/>
        </w:rPr>
        <w:t>=0.45)</w:t>
      </w:r>
    </w:p>
    <w:p>
      <w:pPr>
        <w:pStyle w:val="BodyText"/>
        <w:spacing w:before="1"/>
        <w:rPr>
          <w:sz w:val="16"/>
        </w:rPr>
      </w:pPr>
    </w:p>
    <w:p>
      <w:pPr>
        <w:pStyle w:val="Heading1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</w:pPr>
      <w:r>
        <w:rPr/>
        <w:t>Transmission rate and</w:t>
      </w:r>
      <w:r>
        <w:rPr>
          <w:spacing w:val="-8"/>
        </w:rPr>
        <w:t> </w:t>
      </w:r>
      <w:r>
        <w:rPr/>
        <w:t>efficiency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231" w:after="0"/>
        <w:ind w:left="816" w:right="0" w:hanging="699"/>
        <w:jc w:val="left"/>
        <w:rPr>
          <w:i/>
          <w:sz w:val="24"/>
        </w:rPr>
      </w:pPr>
      <w:r>
        <w:rPr>
          <w:sz w:val="24"/>
        </w:rPr>
        <w:t>Transmission rate (TR) and Transmission efficiency (TE) were assessed at 21 dpi in four</w:t>
      </w:r>
      <w:r>
        <w:rPr>
          <w:spacing w:val="-9"/>
          <w:sz w:val="24"/>
        </w:rPr>
        <w:t> </w:t>
      </w:r>
      <w:r>
        <w:rPr>
          <w:i/>
          <w:sz w:val="24"/>
        </w:rPr>
        <w:t>Ae.</w:t>
      </w:r>
    </w:p>
    <w:p>
      <w:pPr>
        <w:pStyle w:val="BodyText"/>
        <w:spacing w:before="6"/>
        <w:rPr>
          <w:i/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i/>
          <w:sz w:val="24"/>
        </w:rPr>
        <w:t>albopictus </w:t>
      </w:r>
      <w:r>
        <w:rPr>
          <w:sz w:val="24"/>
        </w:rPr>
        <w:t>and six </w:t>
      </w:r>
      <w:r>
        <w:rPr>
          <w:i/>
          <w:sz w:val="24"/>
        </w:rPr>
        <w:t>Ae. aegypti </w:t>
      </w:r>
      <w:r>
        <w:rPr>
          <w:sz w:val="24"/>
        </w:rPr>
        <w:t>populations (Fig. 2B and 3B). In </w:t>
      </w:r>
      <w:r>
        <w:rPr>
          <w:i/>
          <w:sz w:val="24"/>
        </w:rPr>
        <w:t>Ae. albopictus</w:t>
      </w:r>
      <w:r>
        <w:rPr>
          <w:sz w:val="24"/>
        </w:rPr>
        <w:t>, DENV</w:t>
      </w:r>
      <w:r>
        <w:rPr>
          <w:spacing w:val="-17"/>
          <w:sz w:val="24"/>
        </w:rPr>
        <w:t> </w:t>
      </w:r>
      <w:r>
        <w:rPr>
          <w:sz w:val="24"/>
        </w:rPr>
        <w:t>was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40" w:bottom="280" w:left="600" w:right="1300"/>
        </w:sect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68" w:after="0"/>
        <w:ind w:left="816" w:right="0" w:hanging="699"/>
        <w:jc w:val="left"/>
        <w:rPr>
          <w:sz w:val="24"/>
        </w:rPr>
      </w:pPr>
      <w:r>
        <w:rPr>
          <w:sz w:val="24"/>
        </w:rPr>
        <w:t>detected in saliva of four populations with TRs ranging from 9.1% (1/11) for Douala to</w:t>
      </w:r>
      <w:r>
        <w:rPr>
          <w:spacing w:val="-13"/>
          <w:sz w:val="24"/>
        </w:rPr>
        <w:t> </w:t>
      </w:r>
      <w:r>
        <w:rPr>
          <w:sz w:val="24"/>
        </w:rPr>
        <w:t>50%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(5/10) for Tibati populations; TRs were not statistically different (Fig. 2B, Fisher exact</w:t>
      </w:r>
      <w:r>
        <w:rPr>
          <w:spacing w:val="-13"/>
          <w:sz w:val="24"/>
        </w:rPr>
        <w:t> </w:t>
      </w:r>
      <w:r>
        <w:rPr>
          <w:sz w:val="24"/>
        </w:rPr>
        <w:t>test: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i/>
          <w:sz w:val="24"/>
        </w:rPr>
        <w:t>P</w:t>
      </w:r>
      <w:r>
        <w:rPr>
          <w:sz w:val="24"/>
        </w:rPr>
        <w:t>=0.2). In contrast, for </w:t>
      </w:r>
      <w:r>
        <w:rPr>
          <w:i/>
          <w:sz w:val="24"/>
        </w:rPr>
        <w:t>Ae. aegypti, </w:t>
      </w:r>
      <w:r>
        <w:rPr>
          <w:sz w:val="24"/>
        </w:rPr>
        <w:t>DENV was not detected in saliva of Maroua and</w:t>
      </w:r>
      <w:r>
        <w:rPr>
          <w:spacing w:val="-11"/>
          <w:sz w:val="24"/>
        </w:rPr>
        <w:t> </w:t>
      </w:r>
      <w:r>
        <w:rPr>
          <w:sz w:val="24"/>
        </w:rPr>
        <w:t>Bénoué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populations, both located in northern Cameroon suggesting a low vector competence of</w:t>
      </w:r>
      <w:r>
        <w:rPr>
          <w:spacing w:val="-12"/>
          <w:sz w:val="24"/>
        </w:rPr>
        <w:t> </w:t>
      </w:r>
      <w:r>
        <w:rPr>
          <w:sz w:val="24"/>
        </w:rPr>
        <w:t>these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populations. For the other </w:t>
      </w:r>
      <w:r>
        <w:rPr>
          <w:i/>
          <w:sz w:val="24"/>
        </w:rPr>
        <w:t>Ae. aegypti </w:t>
      </w:r>
      <w:r>
        <w:rPr>
          <w:sz w:val="24"/>
        </w:rPr>
        <w:t>populations, TR ranged from 21.42% for Yaoundé</w:t>
      </w:r>
      <w:r>
        <w:rPr>
          <w:spacing w:val="-12"/>
          <w:sz w:val="24"/>
        </w:rPr>
        <w:t> </w:t>
      </w:r>
      <w:r>
        <w:rPr>
          <w:sz w:val="24"/>
        </w:rPr>
        <w:t>urban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population to 50% for Douala population (Fig 3B, Fisher exact test: </w:t>
      </w:r>
      <w:r>
        <w:rPr>
          <w:i/>
          <w:sz w:val="24"/>
        </w:rPr>
        <w:t>P</w:t>
      </w:r>
      <w:r>
        <w:rPr>
          <w:sz w:val="24"/>
        </w:rPr>
        <w:t>=0.4). Overall,</w:t>
      </w:r>
      <w:r>
        <w:rPr>
          <w:spacing w:val="-12"/>
          <w:sz w:val="24"/>
        </w:rPr>
        <w:t> </w:t>
      </w:r>
      <w:r>
        <w:rPr>
          <w:sz w:val="24"/>
        </w:rPr>
        <w:t>no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significant difference was reported among </w:t>
      </w:r>
      <w:r>
        <w:rPr>
          <w:i/>
          <w:sz w:val="24"/>
        </w:rPr>
        <w:t>Ae. aegypti </w:t>
      </w:r>
      <w:r>
        <w:rPr>
          <w:sz w:val="24"/>
        </w:rPr>
        <w:t>and </w:t>
      </w:r>
      <w:r>
        <w:rPr>
          <w:i/>
          <w:sz w:val="24"/>
        </w:rPr>
        <w:t>Ae. albopictus </w:t>
      </w:r>
      <w:r>
        <w:rPr>
          <w:sz w:val="24"/>
        </w:rPr>
        <w:t>regarding TRs and</w:t>
      </w:r>
      <w:r>
        <w:rPr>
          <w:spacing w:val="-20"/>
          <w:sz w:val="24"/>
        </w:rPr>
        <w:t> </w:t>
      </w:r>
      <w:r>
        <w:rPr>
          <w:sz w:val="24"/>
        </w:rPr>
        <w:t>TEs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(Fisher exact test: </w:t>
      </w:r>
      <w:r>
        <w:rPr>
          <w:i/>
          <w:sz w:val="24"/>
        </w:rPr>
        <w:t>P</w:t>
      </w:r>
      <w:r>
        <w:rPr>
          <w:sz w:val="24"/>
        </w:rPr>
        <w:t>&gt;0.05). When comparing populations from sympatric areas, TRs</w:t>
      </w:r>
      <w:r>
        <w:rPr>
          <w:spacing w:val="-15"/>
          <w:sz w:val="24"/>
        </w:rPr>
        <w:t> </w:t>
      </w:r>
      <w:r>
        <w:rPr>
          <w:sz w:val="24"/>
        </w:rPr>
        <w:t>were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significantly higher for </w:t>
      </w:r>
      <w:r>
        <w:rPr>
          <w:i/>
          <w:sz w:val="24"/>
        </w:rPr>
        <w:t>Ae. aegypti </w:t>
      </w:r>
      <w:r>
        <w:rPr>
          <w:sz w:val="24"/>
        </w:rPr>
        <w:t>(mean=50%) than for </w:t>
      </w:r>
      <w:r>
        <w:rPr>
          <w:i/>
          <w:sz w:val="24"/>
        </w:rPr>
        <w:t>Ae. albopictus </w:t>
      </w:r>
      <w:r>
        <w:rPr>
          <w:sz w:val="24"/>
        </w:rPr>
        <w:t>(mean=27.7%)</w:t>
      </w:r>
      <w:r>
        <w:rPr>
          <w:spacing w:val="-16"/>
          <w:sz w:val="24"/>
        </w:rPr>
        <w:t> </w:t>
      </w:r>
      <w:r>
        <w:rPr>
          <w:sz w:val="24"/>
        </w:rPr>
        <w:t>(Fisher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exact test: </w:t>
      </w:r>
      <w:r>
        <w:rPr>
          <w:i/>
          <w:sz w:val="24"/>
        </w:rPr>
        <w:t>P</w:t>
      </w:r>
      <w:r>
        <w:rPr>
          <w:sz w:val="24"/>
        </w:rPr>
        <w:t>=0.007) while for viral load, no significant difference was reported between</w:t>
      </w:r>
      <w:r>
        <w:rPr>
          <w:spacing w:val="-18"/>
          <w:sz w:val="24"/>
        </w:rPr>
        <w:t> </w:t>
      </w:r>
      <w:r>
        <w:rPr>
          <w:sz w:val="24"/>
        </w:rPr>
        <w:t>both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species (Chi-squared=0.14, df=1, </w:t>
      </w:r>
      <w:r>
        <w:rPr>
          <w:i/>
          <w:sz w:val="24"/>
        </w:rPr>
        <w:t>P</w:t>
      </w:r>
      <w:r>
        <w:rPr>
          <w:sz w:val="24"/>
        </w:rPr>
        <w:t>=0.70). For </w:t>
      </w:r>
      <w:r>
        <w:rPr>
          <w:i/>
          <w:sz w:val="24"/>
        </w:rPr>
        <w:t>Ae.  aegypti, </w:t>
      </w:r>
      <w:r>
        <w:rPr>
          <w:sz w:val="24"/>
        </w:rPr>
        <w:t>no significant variation of viral</w:t>
      </w:r>
      <w:r>
        <w:rPr>
          <w:spacing w:val="-15"/>
          <w:sz w:val="24"/>
        </w:rPr>
        <w:t> </w:t>
      </w:r>
      <w:r>
        <w:rPr>
          <w:sz w:val="24"/>
        </w:rPr>
        <w:t>loads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i/>
          <w:sz w:val="24"/>
        </w:rPr>
      </w:pPr>
      <w:r>
        <w:rPr>
          <w:sz w:val="24"/>
        </w:rPr>
        <w:t>was reported according to population (Fig.4; Chi-squared=0.29, df=3, </w:t>
      </w:r>
      <w:r>
        <w:rPr>
          <w:i/>
          <w:sz w:val="24"/>
        </w:rPr>
        <w:t>P</w:t>
      </w:r>
      <w:r>
        <w:rPr>
          <w:sz w:val="24"/>
        </w:rPr>
        <w:t>=0.96) while for</w:t>
      </w:r>
      <w:r>
        <w:rPr>
          <w:spacing w:val="-12"/>
          <w:sz w:val="24"/>
        </w:rPr>
        <w:t> </w:t>
      </w:r>
      <w:r>
        <w:rPr>
          <w:i/>
          <w:sz w:val="24"/>
        </w:rPr>
        <w:t>Ae.</w:t>
      </w:r>
    </w:p>
    <w:p>
      <w:pPr>
        <w:pStyle w:val="BodyText"/>
        <w:spacing w:before="6"/>
        <w:rPr>
          <w:i/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i/>
          <w:sz w:val="24"/>
        </w:rPr>
        <w:t>albopictus, </w:t>
      </w:r>
      <w:r>
        <w:rPr>
          <w:sz w:val="24"/>
        </w:rPr>
        <w:t>a significant difference of viral loads was detected between Tibati and</w:t>
      </w:r>
      <w:r>
        <w:rPr>
          <w:spacing w:val="-15"/>
          <w:sz w:val="24"/>
        </w:rPr>
        <w:t> </w:t>
      </w:r>
      <w:r>
        <w:rPr>
          <w:sz w:val="24"/>
        </w:rPr>
        <w:t>Brazzaville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samples (Fig.4; Chi-squared=2.31, df=1,</w:t>
      </w:r>
      <w:r>
        <w:rPr>
          <w:spacing w:val="-12"/>
          <w:sz w:val="24"/>
        </w:rPr>
        <w:t> </w:t>
      </w:r>
      <w:r>
        <w:rPr>
          <w:i/>
          <w:sz w:val="24"/>
        </w:rPr>
        <w:t>P</w:t>
      </w:r>
      <w:r>
        <w:rPr>
          <w:sz w:val="24"/>
        </w:rPr>
        <w:t>=0.018).</w:t>
      </w:r>
    </w:p>
    <w:p>
      <w:pPr>
        <w:pStyle w:val="BodyText"/>
        <w:spacing w:before="0"/>
        <w:rPr>
          <w:sz w:val="26"/>
        </w:rPr>
      </w:pPr>
    </w:p>
    <w:p>
      <w:pPr>
        <w:pStyle w:val="ListParagraph"/>
        <w:numPr>
          <w:ilvl w:val="0"/>
          <w:numId w:val="9"/>
        </w:numPr>
        <w:tabs>
          <w:tab w:pos="457" w:val="left" w:leader="none"/>
        </w:tabs>
        <w:spacing w:line="240" w:lineRule="auto" w:before="180" w:after="0"/>
        <w:ind w:left="456" w:right="0" w:hanging="339"/>
        <w:jc w:val="left"/>
        <w:rPr>
          <w:rFonts w:ascii="Calibri"/>
          <w:sz w:val="22"/>
        </w:rPr>
      </w:pPr>
    </w:p>
    <w:p>
      <w:pPr>
        <w:pStyle w:val="BodyText"/>
        <w:spacing w:before="0"/>
        <w:rPr>
          <w:rFonts w:ascii="Calibri"/>
          <w:sz w:val="15"/>
        </w:rPr>
      </w:pPr>
    </w:p>
    <w:p>
      <w:pPr>
        <w:pStyle w:val="Heading1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</w:pPr>
      <w:r>
        <w:rPr/>
        <w:t>Discussion</w:t>
      </w:r>
    </w:p>
    <w:p>
      <w:pPr>
        <w:pStyle w:val="BodyText"/>
        <w:spacing w:before="1"/>
        <w:rPr>
          <w:b/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During the past decade, there has been a rise of dengue cases in urban foci in Central</w:t>
      </w:r>
      <w:r>
        <w:rPr>
          <w:spacing w:val="-14"/>
          <w:sz w:val="24"/>
        </w:rPr>
        <w:t> </w:t>
      </w:r>
      <w:r>
        <w:rPr>
          <w:sz w:val="24"/>
        </w:rPr>
        <w:t>Africa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notably in Cameroon [</w:t>
      </w:r>
      <w:hyperlink w:history="true" w:anchor="_bookmark19">
        <w:r>
          <w:rPr>
            <w:sz w:val="24"/>
          </w:rPr>
          <w:t>26-29</w:t>
        </w:r>
      </w:hyperlink>
      <w:r>
        <w:rPr>
          <w:sz w:val="24"/>
        </w:rPr>
        <w:t>]. Even suspected, vectors were not well identified and</w:t>
      </w:r>
      <w:r>
        <w:rPr>
          <w:spacing w:val="-17"/>
          <w:sz w:val="24"/>
        </w:rPr>
        <w:t> </w:t>
      </w:r>
      <w:r>
        <w:rPr>
          <w:sz w:val="24"/>
        </w:rPr>
        <w:t>characterised.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In this study, we assessed for the first time, the ability of </w:t>
      </w:r>
      <w:r>
        <w:rPr>
          <w:i/>
          <w:sz w:val="24"/>
        </w:rPr>
        <w:t>Ae. aegypti </w:t>
      </w:r>
      <w:r>
        <w:rPr>
          <w:sz w:val="24"/>
        </w:rPr>
        <w:t>and </w:t>
      </w:r>
      <w:r>
        <w:rPr>
          <w:i/>
          <w:sz w:val="24"/>
        </w:rPr>
        <w:t>Ae. albopictus</w:t>
      </w:r>
      <w:r>
        <w:rPr>
          <w:i/>
          <w:spacing w:val="-18"/>
          <w:sz w:val="24"/>
        </w:rPr>
        <w:t> </w:t>
      </w:r>
      <w:r>
        <w:rPr>
          <w:sz w:val="24"/>
        </w:rPr>
        <w:t>collected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in different ecological settings (Fig. 1) in Central Africa to transmit DENV-2, a</w:t>
      </w:r>
      <w:r>
        <w:rPr>
          <w:spacing w:val="-20"/>
          <w:sz w:val="24"/>
        </w:rPr>
        <w:t> </w:t>
      </w:r>
      <w:r>
        <w:rPr>
          <w:sz w:val="24"/>
        </w:rPr>
        <w:t>serotype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repeatedly reported in the region [</w:t>
      </w:r>
      <w:hyperlink w:history="true" w:anchor="_bookmark7">
        <w:r>
          <w:rPr>
            <w:sz w:val="24"/>
          </w:rPr>
          <w:t>9,</w:t>
        </w:r>
      </w:hyperlink>
      <w:hyperlink w:history="true" w:anchor="_bookmark20">
        <w:r>
          <w:rPr>
            <w:sz w:val="24"/>
          </w:rPr>
          <w:t>29</w:t>
        </w:r>
      </w:hyperlink>
      <w:r>
        <w:rPr>
          <w:sz w:val="24"/>
        </w:rPr>
        <w:t>]. We demonstrated that DENV-2 was able to</w:t>
      </w:r>
      <w:r>
        <w:rPr>
          <w:spacing w:val="-16"/>
          <w:sz w:val="24"/>
        </w:rPr>
        <w:t> </w:t>
      </w:r>
      <w:r>
        <w:rPr>
          <w:sz w:val="24"/>
        </w:rPr>
        <w:t>replicate,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disseminate and be secreted in saliva of both </w:t>
      </w:r>
      <w:r>
        <w:rPr>
          <w:i/>
          <w:sz w:val="24"/>
        </w:rPr>
        <w:t>Ae. aegypti </w:t>
      </w:r>
      <w:r>
        <w:rPr>
          <w:sz w:val="24"/>
        </w:rPr>
        <w:t>and </w:t>
      </w:r>
      <w:r>
        <w:rPr>
          <w:i/>
          <w:sz w:val="24"/>
        </w:rPr>
        <w:t>Ae. albopictus </w:t>
      </w:r>
      <w:r>
        <w:rPr>
          <w:sz w:val="24"/>
        </w:rPr>
        <w:t>populations</w:t>
      </w:r>
      <w:r>
        <w:rPr>
          <w:spacing w:val="-12"/>
          <w:sz w:val="24"/>
        </w:rPr>
        <w:t> </w:t>
      </w:r>
      <w:r>
        <w:rPr>
          <w:sz w:val="24"/>
        </w:rPr>
        <w:t>from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Central Africa, thus enable to transmit DENV. However, infection rates were significantly</w:t>
      </w:r>
      <w:r>
        <w:rPr>
          <w:spacing w:val="-17"/>
          <w:sz w:val="24"/>
        </w:rPr>
        <w:t> </w:t>
      </w:r>
      <w:r>
        <w:rPr>
          <w:sz w:val="24"/>
        </w:rPr>
        <w:t>higher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40" w:bottom="280" w:left="600" w:right="1340"/>
        </w:sect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68" w:after="0"/>
        <w:ind w:left="816" w:right="0" w:hanging="699"/>
        <w:jc w:val="left"/>
        <w:rPr>
          <w:sz w:val="24"/>
        </w:rPr>
      </w:pPr>
      <w:r>
        <w:rPr>
          <w:sz w:val="24"/>
        </w:rPr>
        <w:t>for </w:t>
      </w:r>
      <w:r>
        <w:rPr>
          <w:i/>
          <w:sz w:val="24"/>
        </w:rPr>
        <w:t>Ae. aegypti </w:t>
      </w:r>
      <w:r>
        <w:rPr>
          <w:sz w:val="24"/>
        </w:rPr>
        <w:t>than for </w:t>
      </w:r>
      <w:r>
        <w:rPr>
          <w:i/>
          <w:sz w:val="24"/>
        </w:rPr>
        <w:t>Ae. albopictus </w:t>
      </w:r>
      <w:r>
        <w:rPr>
          <w:sz w:val="24"/>
        </w:rPr>
        <w:t>at 14 and 21 dpi. Disseminated infection rates followed</w:t>
      </w:r>
      <w:r>
        <w:rPr>
          <w:spacing w:val="-15"/>
          <w:sz w:val="24"/>
        </w:rPr>
        <w:t> </w:t>
      </w:r>
      <w:r>
        <w:rPr>
          <w:sz w:val="24"/>
        </w:rPr>
        <w:t>the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i/>
          <w:sz w:val="24"/>
        </w:rPr>
      </w:pPr>
      <w:r>
        <w:rPr>
          <w:sz w:val="24"/>
        </w:rPr>
        <w:t>same trend at 14 dpi. Nevertheless, DENV was detected in saliva of all </w:t>
      </w:r>
      <w:r>
        <w:rPr>
          <w:i/>
          <w:sz w:val="24"/>
        </w:rPr>
        <w:t>Ae.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albopictus</w:t>
      </w:r>
    </w:p>
    <w:p>
      <w:pPr>
        <w:pStyle w:val="BodyText"/>
        <w:spacing w:before="6"/>
        <w:rPr>
          <w:i/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populations tested while for </w:t>
      </w:r>
      <w:r>
        <w:rPr>
          <w:i/>
          <w:sz w:val="24"/>
        </w:rPr>
        <w:t>Ae. aegypti</w:t>
      </w:r>
      <w:r>
        <w:rPr>
          <w:sz w:val="24"/>
        </w:rPr>
        <w:t>, virus was not detected in both populations (2/6)</w:t>
      </w:r>
      <w:r>
        <w:rPr>
          <w:spacing w:val="-8"/>
          <w:sz w:val="24"/>
        </w:rPr>
        <w:t> </w:t>
      </w:r>
      <w:r>
        <w:rPr>
          <w:sz w:val="24"/>
        </w:rPr>
        <w:t>from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i/>
          <w:sz w:val="24"/>
        </w:rPr>
      </w:pPr>
      <w:r>
        <w:rPr>
          <w:sz w:val="24"/>
        </w:rPr>
        <w:t>northern Cameroon, Bénoué and Maroua. These results suggest that vector competence of</w:t>
      </w:r>
      <w:r>
        <w:rPr>
          <w:spacing w:val="-14"/>
          <w:sz w:val="24"/>
        </w:rPr>
        <w:t> </w:t>
      </w:r>
      <w:r>
        <w:rPr>
          <w:i/>
          <w:sz w:val="24"/>
        </w:rPr>
        <w:t>Ae.</w:t>
      </w:r>
    </w:p>
    <w:p>
      <w:pPr>
        <w:pStyle w:val="BodyText"/>
        <w:spacing w:before="6"/>
        <w:rPr>
          <w:i/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i/>
          <w:sz w:val="24"/>
        </w:rPr>
        <w:t>aegypti </w:t>
      </w:r>
      <w:r>
        <w:rPr>
          <w:sz w:val="24"/>
        </w:rPr>
        <w:t>to DENV-2 in Central Africa vary significantly according to geographical population</w:t>
      </w:r>
      <w:r>
        <w:rPr>
          <w:spacing w:val="-15"/>
          <w:sz w:val="24"/>
        </w:rPr>
        <w:t> </w:t>
      </w:r>
      <w:r>
        <w:rPr>
          <w:sz w:val="24"/>
        </w:rPr>
        <w:t>as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previously suggested elsewhere [</w:t>
      </w:r>
      <w:hyperlink w:history="true" w:anchor="_bookmark27">
        <w:r>
          <w:rPr>
            <w:sz w:val="24"/>
          </w:rPr>
          <w:t>36,</w:t>
        </w:r>
      </w:hyperlink>
      <w:hyperlink w:history="true" w:anchor="_bookmark28">
        <w:r>
          <w:rPr>
            <w:sz w:val="24"/>
          </w:rPr>
          <w:t>37</w:t>
        </w:r>
      </w:hyperlink>
      <w:r>
        <w:rPr>
          <w:sz w:val="24"/>
        </w:rPr>
        <w:t>]. This may due to the fact that populations from</w:t>
      </w:r>
      <w:r>
        <w:rPr>
          <w:spacing w:val="-15"/>
          <w:sz w:val="24"/>
        </w:rPr>
        <w:t> </w:t>
      </w:r>
      <w:r>
        <w:rPr>
          <w:sz w:val="24"/>
        </w:rPr>
        <w:t>Bénoué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and Maroua exhibited an extrinsic incubation period longer than 21 days; to note, the</w:t>
      </w:r>
      <w:r>
        <w:rPr>
          <w:spacing w:val="-8"/>
          <w:sz w:val="24"/>
        </w:rPr>
        <w:t> </w:t>
      </w:r>
      <w:r>
        <w:rPr>
          <w:sz w:val="24"/>
        </w:rPr>
        <w:t>extrinsic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incubation period refers to the duration between the ingestion of an infectious blood meal and</w:t>
      </w:r>
      <w:r>
        <w:rPr>
          <w:spacing w:val="-14"/>
          <w:sz w:val="24"/>
        </w:rPr>
        <w:t> </w:t>
      </w:r>
      <w:r>
        <w:rPr>
          <w:sz w:val="24"/>
        </w:rPr>
        <w:t>the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excretion of virus in saliva when the mosquito bites [</w:t>
      </w:r>
      <w:hyperlink w:history="true" w:anchor="_bookmark29">
        <w:r>
          <w:rPr>
            <w:sz w:val="24"/>
          </w:rPr>
          <w:t>38</w:t>
        </w:r>
      </w:hyperlink>
      <w:r>
        <w:rPr>
          <w:sz w:val="24"/>
        </w:rPr>
        <w:t>]. </w:t>
      </w:r>
      <w:r>
        <w:rPr>
          <w:spacing w:val="-3"/>
          <w:sz w:val="24"/>
        </w:rPr>
        <w:t>It </w:t>
      </w:r>
      <w:r>
        <w:rPr>
          <w:sz w:val="24"/>
        </w:rPr>
        <w:t>depends on the</w:t>
      </w:r>
      <w:r>
        <w:rPr>
          <w:spacing w:val="-1"/>
          <w:sz w:val="24"/>
        </w:rPr>
        <w:t> </w:t>
      </w:r>
      <w:r>
        <w:rPr>
          <w:sz w:val="24"/>
        </w:rPr>
        <w:t>three-way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combination of mosquito, virus and environment described under</w:t>
      </w:r>
      <w:r>
        <w:rPr>
          <w:spacing w:val="-12"/>
          <w:sz w:val="24"/>
        </w:rPr>
        <w:t> </w:t>
      </w:r>
      <w:r>
        <w:rPr>
          <w:color w:val="221F1F"/>
          <w:sz w:val="24"/>
        </w:rPr>
        <w:t>genotype-by-genotype-by-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color w:val="221F1F"/>
          <w:sz w:val="24"/>
        </w:rPr>
        <w:t>environment (GxGxE) interactions </w:t>
      </w:r>
      <w:r>
        <w:rPr>
          <w:sz w:val="24"/>
        </w:rPr>
        <w:t>[</w:t>
      </w:r>
      <w:hyperlink w:history="true" w:anchor="_bookmark30">
        <w:r>
          <w:rPr>
            <w:sz w:val="24"/>
          </w:rPr>
          <w:t>39</w:t>
        </w:r>
      </w:hyperlink>
      <w:r>
        <w:rPr>
          <w:sz w:val="24"/>
        </w:rPr>
        <w:t>]</w:t>
      </w:r>
      <w:r>
        <w:rPr>
          <w:color w:val="221F1F"/>
          <w:sz w:val="24"/>
        </w:rPr>
        <w:t>. </w:t>
      </w:r>
      <w:r>
        <w:rPr>
          <w:color w:val="221F1F"/>
          <w:spacing w:val="-3"/>
          <w:sz w:val="24"/>
        </w:rPr>
        <w:t>In </w:t>
      </w:r>
      <w:r>
        <w:rPr>
          <w:color w:val="221F1F"/>
          <w:sz w:val="24"/>
        </w:rPr>
        <w:t>addition, low vector competence in these</w:t>
      </w:r>
      <w:r>
        <w:rPr>
          <w:color w:val="221F1F"/>
          <w:spacing w:val="-7"/>
          <w:sz w:val="24"/>
        </w:rPr>
        <w:t> </w:t>
      </w:r>
      <w:r>
        <w:rPr>
          <w:color w:val="221F1F"/>
          <w:sz w:val="24"/>
        </w:rPr>
        <w:t>populations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color w:val="221F1F"/>
          <w:sz w:val="24"/>
        </w:rPr>
        <w:t>would be due to presence of specific refractory genes [</w:t>
      </w:r>
      <w:hyperlink w:history="true" w:anchor="_bookmark31">
        <w:r>
          <w:rPr>
            <w:color w:val="221F1F"/>
            <w:sz w:val="24"/>
          </w:rPr>
          <w:t>40</w:t>
        </w:r>
      </w:hyperlink>
      <w:hyperlink w:history="true" w:anchor="_bookmark32">
        <w:r>
          <w:rPr>
            <w:color w:val="221F1F"/>
            <w:sz w:val="24"/>
          </w:rPr>
          <w:t>,41</w:t>
        </w:r>
      </w:hyperlink>
      <w:r>
        <w:rPr>
          <w:color w:val="221F1F"/>
          <w:sz w:val="24"/>
        </w:rPr>
        <w:t>]. </w:t>
      </w:r>
      <w:r>
        <w:rPr>
          <w:sz w:val="24"/>
        </w:rPr>
        <w:t>Indeed, refractoriness of</w:t>
      </w:r>
      <w:r>
        <w:rPr>
          <w:spacing w:val="-12"/>
          <w:sz w:val="24"/>
        </w:rPr>
        <w:t> </w:t>
      </w:r>
      <w:r>
        <w:rPr>
          <w:sz w:val="24"/>
        </w:rPr>
        <w:t>mosquito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to dengue virus may be caused by different parameters like </w:t>
      </w:r>
      <w:r>
        <w:rPr>
          <w:color w:val="221F1F"/>
          <w:sz w:val="24"/>
        </w:rPr>
        <w:t>microbiome composition as</w:t>
      </w:r>
      <w:r>
        <w:rPr>
          <w:color w:val="221F1F"/>
          <w:spacing w:val="-12"/>
          <w:sz w:val="24"/>
        </w:rPr>
        <w:t> </w:t>
      </w:r>
      <w:r>
        <w:rPr>
          <w:sz w:val="24"/>
        </w:rPr>
        <w:t>bacterial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symbionts of mosquitoes have been shown to alter the vector competence to arboviruses [</w:t>
      </w:r>
      <w:hyperlink w:history="true" w:anchor="_bookmark33">
        <w:r>
          <w:rPr>
            <w:sz w:val="24"/>
          </w:rPr>
          <w:t>42</w:t>
        </w:r>
      </w:hyperlink>
      <w:r>
        <w:rPr>
          <w:sz w:val="24"/>
        </w:rPr>
        <w:t>]</w:t>
      </w:r>
      <w:r>
        <w:rPr>
          <w:spacing w:val="-13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immune system of mosquito since it was demonstrated that anti-viral immunity in</w:t>
      </w:r>
      <w:r>
        <w:rPr>
          <w:spacing w:val="-12"/>
          <w:sz w:val="24"/>
        </w:rPr>
        <w:t> </w:t>
      </w:r>
      <w:r>
        <w:rPr>
          <w:sz w:val="24"/>
        </w:rPr>
        <w:t>mosquito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vectors is critical to prevent virus replication and transmission [</w:t>
      </w:r>
      <w:hyperlink w:history="true" w:anchor="_bookmark34">
        <w:r>
          <w:rPr>
            <w:sz w:val="24"/>
          </w:rPr>
          <w:t>43</w:t>
        </w:r>
      </w:hyperlink>
      <w:r>
        <w:rPr>
          <w:sz w:val="24"/>
        </w:rPr>
        <w:t>]. </w:t>
      </w:r>
      <w:r>
        <w:rPr>
          <w:color w:val="221F1F"/>
          <w:sz w:val="24"/>
        </w:rPr>
        <w:t>Further investigations in</w:t>
      </w:r>
      <w:r>
        <w:rPr>
          <w:color w:val="221F1F"/>
          <w:spacing w:val="-14"/>
          <w:sz w:val="24"/>
        </w:rPr>
        <w:t> </w:t>
      </w:r>
      <w:r>
        <w:rPr>
          <w:color w:val="221F1F"/>
          <w:sz w:val="24"/>
        </w:rPr>
        <w:t>this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color w:val="221F1F"/>
          <w:sz w:val="24"/>
        </w:rPr>
        <w:t>regard are needed to</w:t>
      </w:r>
      <w:r>
        <w:rPr>
          <w:color w:val="221F1F"/>
          <w:spacing w:val="-6"/>
          <w:sz w:val="24"/>
        </w:rPr>
        <w:t> </w:t>
      </w:r>
      <w:r>
        <w:rPr>
          <w:color w:val="221F1F"/>
          <w:sz w:val="24"/>
        </w:rPr>
        <w:t>elucidate.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Moreover, </w:t>
      </w:r>
      <w:r>
        <w:rPr>
          <w:color w:val="212121"/>
          <w:sz w:val="24"/>
        </w:rPr>
        <w:t>the seroprevalence of dengue examined in 2006/2007 in three main cities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of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color w:val="212121"/>
          <w:sz w:val="24"/>
        </w:rPr>
        <w:t>Cameroon located in different ecological settings revealed that </w:t>
      </w:r>
      <w:r>
        <w:rPr>
          <w:sz w:val="24"/>
        </w:rPr>
        <w:t>anti-DENV IgG and</w:t>
      </w:r>
      <w:r>
        <w:rPr>
          <w:spacing w:val="-14"/>
          <w:sz w:val="24"/>
        </w:rPr>
        <w:t> </w:t>
      </w:r>
      <w:r>
        <w:rPr>
          <w:sz w:val="24"/>
        </w:rPr>
        <w:t>IgM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antibodies varied significantly with a higher prevalence reported in Douala [</w:t>
      </w:r>
      <w:hyperlink w:history="true" w:anchor="_bookmark20">
        <w:r>
          <w:rPr>
            <w:sz w:val="24"/>
          </w:rPr>
          <w:t>29</w:t>
        </w:r>
      </w:hyperlink>
      <w:r>
        <w:rPr>
          <w:sz w:val="24"/>
        </w:rPr>
        <w:t>], location</w:t>
      </w:r>
      <w:r>
        <w:rPr>
          <w:spacing w:val="-14"/>
          <w:sz w:val="24"/>
        </w:rPr>
        <w:t> </w:t>
      </w:r>
      <w:r>
        <w:rPr>
          <w:sz w:val="24"/>
        </w:rPr>
        <w:t>where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the highest transmission rate and viral load were also detected in </w:t>
      </w:r>
      <w:r>
        <w:rPr>
          <w:i/>
          <w:sz w:val="24"/>
        </w:rPr>
        <w:t>Ae. aegypti </w:t>
      </w:r>
      <w:r>
        <w:rPr>
          <w:sz w:val="24"/>
        </w:rPr>
        <w:t>in  this study.</w:t>
      </w:r>
      <w:r>
        <w:rPr>
          <w:spacing w:val="-14"/>
          <w:sz w:val="24"/>
        </w:rPr>
        <w:t> </w:t>
      </w:r>
      <w:r>
        <w:rPr>
          <w:sz w:val="24"/>
        </w:rPr>
        <w:t>Beside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the mosquito genetic background, mosquito microbiome can modulate arbovirus</w:t>
      </w:r>
      <w:r>
        <w:rPr>
          <w:spacing w:val="-9"/>
          <w:sz w:val="24"/>
        </w:rPr>
        <w:t> </w:t>
      </w:r>
      <w:r>
        <w:rPr>
          <w:sz w:val="24"/>
        </w:rPr>
        <w:t>transmission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[</w:t>
      </w:r>
      <w:hyperlink w:history="true" w:anchor="_bookmark33">
        <w:r>
          <w:rPr>
            <w:sz w:val="24"/>
          </w:rPr>
          <w:t>42</w:t>
        </w:r>
      </w:hyperlink>
      <w:hyperlink w:history="true" w:anchor="_bookmark35">
        <w:r>
          <w:rPr>
            <w:sz w:val="24"/>
          </w:rPr>
          <w:t>,44</w:t>
        </w:r>
      </w:hyperlink>
      <w:hyperlink w:history="true" w:anchor="_bookmark36">
        <w:r>
          <w:rPr>
            <w:sz w:val="24"/>
          </w:rPr>
          <w:t>,45</w:t>
        </w:r>
      </w:hyperlink>
      <w:r>
        <w:rPr>
          <w:sz w:val="24"/>
        </w:rPr>
        <w:t>]. The transmission rate was higher for </w:t>
      </w:r>
      <w:r>
        <w:rPr>
          <w:i/>
          <w:sz w:val="24"/>
        </w:rPr>
        <w:t>Ae. aegypti </w:t>
      </w:r>
      <w:r>
        <w:rPr>
          <w:sz w:val="24"/>
        </w:rPr>
        <w:t>compared to </w:t>
      </w:r>
      <w:r>
        <w:rPr>
          <w:i/>
          <w:sz w:val="24"/>
        </w:rPr>
        <w:t>Ae. albopictus</w:t>
      </w:r>
      <w:r>
        <w:rPr>
          <w:i/>
          <w:spacing w:val="-14"/>
          <w:sz w:val="24"/>
        </w:rPr>
        <w:t> </w:t>
      </w:r>
      <w:r>
        <w:rPr>
          <w:sz w:val="24"/>
        </w:rPr>
        <w:t>in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i/>
          <w:sz w:val="24"/>
        </w:rPr>
      </w:pPr>
      <w:r>
        <w:rPr>
          <w:sz w:val="24"/>
        </w:rPr>
        <w:t>locations where both species are sympatric. This result is in agreement with the fact that</w:t>
      </w:r>
      <w:r>
        <w:rPr>
          <w:spacing w:val="-17"/>
          <w:sz w:val="24"/>
        </w:rPr>
        <w:t> </w:t>
      </w:r>
      <w:r>
        <w:rPr>
          <w:i/>
          <w:sz w:val="24"/>
        </w:rPr>
        <w:t>Ae.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40" w:bottom="280" w:left="600" w:right="1300"/>
        </w:sect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68" w:after="0"/>
        <w:ind w:left="816" w:right="0" w:hanging="699"/>
        <w:jc w:val="left"/>
        <w:rPr>
          <w:sz w:val="24"/>
        </w:rPr>
      </w:pPr>
      <w:r>
        <w:rPr>
          <w:i/>
          <w:sz w:val="24"/>
        </w:rPr>
        <w:t>aegypti </w:t>
      </w:r>
      <w:r>
        <w:rPr>
          <w:sz w:val="24"/>
        </w:rPr>
        <w:t>is considered as a major dengue vector, and </w:t>
      </w:r>
      <w:r>
        <w:rPr>
          <w:i/>
          <w:sz w:val="24"/>
        </w:rPr>
        <w:t>Ae. albopictus, </w:t>
      </w:r>
      <w:r>
        <w:rPr>
          <w:sz w:val="24"/>
        </w:rPr>
        <w:t>the secondary one</w:t>
      </w:r>
      <w:r>
        <w:rPr>
          <w:spacing w:val="-10"/>
          <w:sz w:val="24"/>
        </w:rPr>
        <w:t> </w:t>
      </w:r>
      <w:r>
        <w:rPr>
          <w:sz w:val="24"/>
        </w:rPr>
        <w:t>[</w:t>
      </w:r>
      <w:hyperlink w:history="true" w:anchor="_bookmark37">
        <w:r>
          <w:rPr>
            <w:sz w:val="24"/>
          </w:rPr>
          <w:t>46</w:t>
        </w:r>
      </w:hyperlink>
      <w:r>
        <w:rPr>
          <w:sz w:val="24"/>
        </w:rPr>
        <w:t>].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Meanwhile, it would be interesting to highlight that </w:t>
      </w:r>
      <w:r>
        <w:rPr>
          <w:i/>
          <w:sz w:val="24"/>
        </w:rPr>
        <w:t>Ae. albopictus </w:t>
      </w:r>
      <w:r>
        <w:rPr>
          <w:sz w:val="24"/>
        </w:rPr>
        <w:t>can become a major</w:t>
      </w:r>
      <w:r>
        <w:rPr>
          <w:spacing w:val="-9"/>
          <w:sz w:val="24"/>
        </w:rPr>
        <w:t> </w:t>
      </w:r>
      <w:r>
        <w:rPr>
          <w:sz w:val="24"/>
        </w:rPr>
        <w:t>dengue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vector in the absence of </w:t>
      </w:r>
      <w:r>
        <w:rPr>
          <w:i/>
          <w:sz w:val="24"/>
        </w:rPr>
        <w:t>Ae. aegypti </w:t>
      </w:r>
      <w:r>
        <w:rPr>
          <w:sz w:val="24"/>
        </w:rPr>
        <w:t>as reported previously in China, the Seychelles,</w:t>
      </w:r>
      <w:r>
        <w:rPr>
          <w:spacing w:val="-15"/>
          <w:sz w:val="24"/>
        </w:rPr>
        <w:t> </w:t>
      </w:r>
      <w:r>
        <w:rPr>
          <w:sz w:val="24"/>
        </w:rPr>
        <w:t>Japan,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Hawaii and on La Réunion [</w:t>
      </w:r>
      <w:hyperlink w:history="true" w:anchor="_bookmark38">
        <w:r>
          <w:rPr>
            <w:sz w:val="24"/>
          </w:rPr>
          <w:t>47</w:t>
        </w:r>
      </w:hyperlink>
      <w:r>
        <w:rPr>
          <w:sz w:val="24"/>
        </w:rPr>
        <w:t>] or when </w:t>
      </w:r>
      <w:r>
        <w:rPr>
          <w:i/>
          <w:sz w:val="24"/>
        </w:rPr>
        <w:t>Ae. albopictus </w:t>
      </w:r>
      <w:r>
        <w:rPr>
          <w:sz w:val="24"/>
        </w:rPr>
        <w:t>becomes the most prevalent species</w:t>
      </w:r>
      <w:r>
        <w:rPr>
          <w:spacing w:val="-14"/>
          <w:sz w:val="24"/>
        </w:rPr>
        <w:t> </w:t>
      </w:r>
      <w:r>
        <w:rPr>
          <w:sz w:val="24"/>
        </w:rPr>
        <w:t>as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i/>
          <w:sz w:val="24"/>
        </w:rPr>
      </w:pPr>
      <w:r>
        <w:rPr>
          <w:sz w:val="24"/>
        </w:rPr>
        <w:t>reported in Gabon [</w:t>
      </w:r>
      <w:hyperlink w:history="true" w:anchor="_bookmark6">
        <w:r>
          <w:rPr>
            <w:sz w:val="24"/>
          </w:rPr>
          <w:t>8</w:t>
        </w:r>
      </w:hyperlink>
      <w:r>
        <w:rPr>
          <w:sz w:val="24"/>
        </w:rPr>
        <w:t>]. Nevertheless, infection and disseminated infection rates assessed for</w:t>
      </w:r>
      <w:r>
        <w:rPr>
          <w:spacing w:val="-17"/>
          <w:sz w:val="24"/>
        </w:rPr>
        <w:t> </w:t>
      </w:r>
      <w:r>
        <w:rPr>
          <w:i/>
          <w:sz w:val="24"/>
        </w:rPr>
        <w:t>Ae.</w:t>
      </w:r>
    </w:p>
    <w:p>
      <w:pPr>
        <w:pStyle w:val="BodyText"/>
        <w:spacing w:before="6"/>
        <w:rPr>
          <w:i/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i/>
          <w:sz w:val="24"/>
        </w:rPr>
        <w:t>albopictus </w:t>
      </w:r>
      <w:r>
        <w:rPr>
          <w:sz w:val="24"/>
        </w:rPr>
        <w:t>in this study are similar to those reported in previous studies in Africa [</w:t>
      </w:r>
      <w:hyperlink w:history="true" w:anchor="_bookmark6">
        <w:r>
          <w:rPr>
            <w:sz w:val="24"/>
          </w:rPr>
          <w:t>8,</w:t>
        </w:r>
      </w:hyperlink>
      <w:hyperlink w:history="true" w:anchor="_bookmark22">
        <w:r>
          <w:rPr>
            <w:sz w:val="24"/>
          </w:rPr>
          <w:t>31</w:t>
        </w:r>
      </w:hyperlink>
      <w:r>
        <w:rPr>
          <w:sz w:val="24"/>
        </w:rPr>
        <w:t>] and</w:t>
      </w:r>
      <w:r>
        <w:rPr>
          <w:spacing w:val="-15"/>
          <w:sz w:val="24"/>
        </w:rPr>
        <w:t> </w:t>
      </w:r>
      <w:r>
        <w:rPr>
          <w:sz w:val="24"/>
        </w:rPr>
        <w:t>in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Southeast Asia [</w:t>
      </w:r>
      <w:hyperlink w:history="true" w:anchor="_bookmark39">
        <w:r>
          <w:rPr>
            <w:sz w:val="24"/>
          </w:rPr>
          <w:t>48</w:t>
        </w:r>
      </w:hyperlink>
      <w:r>
        <w:rPr>
          <w:sz w:val="24"/>
        </w:rPr>
        <w:t>]. For </w:t>
      </w:r>
      <w:r>
        <w:rPr>
          <w:i/>
          <w:sz w:val="24"/>
        </w:rPr>
        <w:t>Ae. aegypti</w:t>
      </w:r>
      <w:r>
        <w:rPr>
          <w:sz w:val="24"/>
        </w:rPr>
        <w:t>, infection and disseminated infection rates are</w:t>
      </w:r>
      <w:r>
        <w:rPr>
          <w:spacing w:val="-16"/>
          <w:sz w:val="24"/>
        </w:rPr>
        <w:t> </w:t>
      </w:r>
      <w:r>
        <w:rPr>
          <w:sz w:val="24"/>
        </w:rPr>
        <w:t>higher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compared to that previously reported in Cameroon (17.2% to 59.7%) but similar to that</w:t>
      </w:r>
      <w:r>
        <w:rPr>
          <w:spacing w:val="-11"/>
          <w:sz w:val="24"/>
        </w:rPr>
        <w:t> </w:t>
      </w:r>
      <w:r>
        <w:rPr>
          <w:sz w:val="24"/>
        </w:rPr>
        <w:t>often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reported outside Africa [</w:t>
      </w:r>
      <w:hyperlink w:history="true" w:anchor="_bookmark28">
        <w:r>
          <w:rPr>
            <w:sz w:val="24"/>
          </w:rPr>
          <w:t>37</w:t>
        </w:r>
      </w:hyperlink>
      <w:hyperlink w:history="true" w:anchor="_bookmark39">
        <w:r>
          <w:rPr>
            <w:sz w:val="24"/>
          </w:rPr>
          <w:t>,48</w:t>
        </w:r>
      </w:hyperlink>
      <w:r>
        <w:rPr>
          <w:sz w:val="24"/>
        </w:rPr>
        <w:t>]. Albeit </w:t>
      </w:r>
      <w:r>
        <w:rPr>
          <w:i/>
          <w:sz w:val="24"/>
        </w:rPr>
        <w:t>Ae. aegypti </w:t>
      </w:r>
      <w:r>
        <w:rPr>
          <w:sz w:val="24"/>
        </w:rPr>
        <w:t>is more competent than </w:t>
      </w:r>
      <w:r>
        <w:rPr>
          <w:i/>
          <w:sz w:val="24"/>
        </w:rPr>
        <w:t>Ae. albopictus</w:t>
      </w:r>
      <w:r>
        <w:rPr>
          <w:i/>
          <w:spacing w:val="-10"/>
          <w:sz w:val="24"/>
        </w:rPr>
        <w:t> </w:t>
      </w:r>
      <w:r>
        <w:rPr>
          <w:sz w:val="24"/>
        </w:rPr>
        <w:t>to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transmit DENV, some parameters can influence DENV transmission in nature, such as</w:t>
      </w:r>
      <w:r>
        <w:rPr>
          <w:spacing w:val="-10"/>
          <w:sz w:val="24"/>
        </w:rPr>
        <w:t> </w:t>
      </w:r>
      <w:r>
        <w:rPr>
          <w:sz w:val="24"/>
        </w:rPr>
        <w:t>vector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densities, host preference, virus evolution and proportion of immunologically naive people</w:t>
      </w:r>
      <w:r>
        <w:rPr>
          <w:spacing w:val="-8"/>
          <w:sz w:val="24"/>
        </w:rPr>
        <w:t> </w:t>
      </w:r>
      <w:r>
        <w:rPr>
          <w:sz w:val="24"/>
        </w:rPr>
        <w:t>[</w:t>
      </w:r>
      <w:hyperlink w:history="true" w:anchor="_bookmark40">
        <w:r>
          <w:rPr>
            <w:sz w:val="24"/>
          </w:rPr>
          <w:t>49</w:t>
        </w:r>
      </w:hyperlink>
      <w:r>
        <w:rPr>
          <w:sz w:val="24"/>
        </w:rPr>
        <w:t>].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Additional studies using a local strain of DENV circulating in Central Africa are needed</w:t>
      </w:r>
      <w:r>
        <w:rPr>
          <w:spacing w:val="-15"/>
          <w:sz w:val="24"/>
        </w:rPr>
        <w:t> </w:t>
      </w:r>
      <w:r>
        <w:rPr>
          <w:sz w:val="24"/>
        </w:rPr>
        <w:t>to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validate these results. Regarding vector densities, recent studies in Cameroon and Republic</w:t>
      </w:r>
      <w:r>
        <w:rPr>
          <w:spacing w:val="-18"/>
          <w:sz w:val="24"/>
        </w:rPr>
        <w:t> </w:t>
      </w:r>
      <w:r>
        <w:rPr>
          <w:sz w:val="24"/>
        </w:rPr>
        <w:t>of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Congo revealed that </w:t>
      </w:r>
      <w:r>
        <w:rPr>
          <w:i/>
          <w:sz w:val="24"/>
        </w:rPr>
        <w:t>Ae. albopictus </w:t>
      </w:r>
      <w:r>
        <w:rPr>
          <w:sz w:val="24"/>
        </w:rPr>
        <w:t>tends to replace </w:t>
      </w:r>
      <w:r>
        <w:rPr>
          <w:i/>
          <w:sz w:val="24"/>
        </w:rPr>
        <w:t>Ae. aegypti </w:t>
      </w:r>
      <w:r>
        <w:rPr>
          <w:sz w:val="24"/>
        </w:rPr>
        <w:t>in most areas where both</w:t>
      </w:r>
      <w:r>
        <w:rPr>
          <w:spacing w:val="-14"/>
          <w:sz w:val="24"/>
        </w:rPr>
        <w:t> </w:t>
      </w:r>
      <w:r>
        <w:rPr>
          <w:sz w:val="24"/>
        </w:rPr>
        <w:t>species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i/>
          <w:sz w:val="24"/>
        </w:rPr>
      </w:pPr>
      <w:r>
        <w:rPr>
          <w:sz w:val="24"/>
        </w:rPr>
        <w:t>are sympatric [</w:t>
      </w:r>
      <w:hyperlink w:history="true" w:anchor="_bookmark14">
        <w:r>
          <w:rPr>
            <w:sz w:val="24"/>
          </w:rPr>
          <w:t>18,</w:t>
        </w:r>
      </w:hyperlink>
      <w:hyperlink w:history="true" w:anchor="_bookmark15">
        <w:r>
          <w:rPr>
            <w:sz w:val="24"/>
          </w:rPr>
          <w:t>19</w:t>
        </w:r>
      </w:hyperlink>
      <w:r>
        <w:rPr>
          <w:sz w:val="24"/>
        </w:rPr>
        <w:t>]. </w:t>
      </w:r>
      <w:r>
        <w:rPr>
          <w:spacing w:val="-3"/>
          <w:sz w:val="24"/>
        </w:rPr>
        <w:t>It </w:t>
      </w:r>
      <w:r>
        <w:rPr>
          <w:sz w:val="24"/>
        </w:rPr>
        <w:t>was also demonstrated that in Yaoundé (Cameroon) </w:t>
      </w:r>
      <w:r>
        <w:rPr>
          <w:i/>
          <w:sz w:val="24"/>
        </w:rPr>
        <w:t>Ae.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albopictus</w:t>
      </w:r>
    </w:p>
    <w:p>
      <w:pPr>
        <w:pStyle w:val="BodyText"/>
        <w:spacing w:before="6"/>
        <w:rPr>
          <w:i/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preferentially fed on humans rather than on available domestic animals [</w:t>
      </w:r>
      <w:hyperlink w:history="true" w:anchor="_bookmark41">
        <w:r>
          <w:rPr>
            <w:sz w:val="24"/>
          </w:rPr>
          <w:t>50</w:t>
        </w:r>
      </w:hyperlink>
      <w:r>
        <w:rPr>
          <w:sz w:val="24"/>
        </w:rPr>
        <w:t>] Data generated</w:t>
      </w:r>
      <w:r>
        <w:rPr>
          <w:spacing w:val="-14"/>
          <w:sz w:val="24"/>
        </w:rPr>
        <w:t> </w:t>
      </w:r>
      <w:r>
        <w:rPr>
          <w:sz w:val="24"/>
        </w:rPr>
        <w:t>in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our study demonstrated that both </w:t>
      </w:r>
      <w:r>
        <w:rPr>
          <w:i/>
          <w:sz w:val="24"/>
        </w:rPr>
        <w:t>Ae. aegypti </w:t>
      </w:r>
      <w:r>
        <w:rPr>
          <w:sz w:val="24"/>
        </w:rPr>
        <w:t>and </w:t>
      </w:r>
      <w:r>
        <w:rPr>
          <w:i/>
          <w:sz w:val="24"/>
        </w:rPr>
        <w:t>Ae. albopictus </w:t>
      </w:r>
      <w:r>
        <w:rPr>
          <w:sz w:val="24"/>
        </w:rPr>
        <w:t>can sustain dengue</w:t>
      </w:r>
      <w:r>
        <w:rPr>
          <w:spacing w:val="-13"/>
          <w:sz w:val="24"/>
        </w:rPr>
        <w:t> </w:t>
      </w:r>
      <w:r>
        <w:rPr>
          <w:sz w:val="24"/>
        </w:rPr>
        <w:t>transmission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in Central Africa. This could increase the risk of dengue outbreak in the region and urge the</w:t>
      </w:r>
      <w:r>
        <w:rPr>
          <w:spacing w:val="-16"/>
          <w:sz w:val="24"/>
        </w:rPr>
        <w:t> </w:t>
      </w:r>
      <w:r>
        <w:rPr>
          <w:sz w:val="24"/>
        </w:rPr>
        <w:t>need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of a vector surveillance program to prevent and preparedness for an intervention in case</w:t>
      </w:r>
      <w:r>
        <w:rPr>
          <w:spacing w:val="-15"/>
          <w:sz w:val="24"/>
        </w:rPr>
        <w:t> </w:t>
      </w:r>
      <w:r>
        <w:rPr>
          <w:sz w:val="24"/>
        </w:rPr>
        <w:t>of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outbreaks.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9"/>
        </w:numPr>
        <w:tabs>
          <w:tab w:pos="457" w:val="left" w:leader="none"/>
        </w:tabs>
        <w:spacing w:line="240" w:lineRule="auto" w:before="1" w:after="0"/>
        <w:ind w:left="456" w:right="0" w:hanging="339"/>
        <w:jc w:val="left"/>
        <w:rPr>
          <w:rFonts w:ascii="Calibri"/>
          <w:sz w:val="22"/>
        </w:rPr>
      </w:pPr>
    </w:p>
    <w:p>
      <w:pPr>
        <w:pStyle w:val="BodyText"/>
        <w:spacing w:before="1"/>
        <w:rPr>
          <w:rFonts w:ascii="Calibri"/>
          <w:sz w:val="15"/>
        </w:rPr>
      </w:pPr>
    </w:p>
    <w:p>
      <w:pPr>
        <w:pStyle w:val="Heading1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</w:pPr>
      <w:r>
        <w:rPr/>
        <w:t>Acknowledgments</w:t>
      </w:r>
    </w:p>
    <w:p>
      <w:pPr>
        <w:pStyle w:val="BodyText"/>
        <w:spacing w:before="1"/>
        <w:rPr>
          <w:b/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We would like to thank the populations from different collection sites for their</w:t>
      </w:r>
      <w:r>
        <w:rPr>
          <w:spacing w:val="-15"/>
          <w:sz w:val="24"/>
        </w:rPr>
        <w:t> </w:t>
      </w:r>
      <w:r>
        <w:rPr>
          <w:sz w:val="24"/>
        </w:rPr>
        <w:t>collaboration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during the field</w:t>
      </w:r>
      <w:r>
        <w:rPr>
          <w:spacing w:val="-6"/>
          <w:sz w:val="24"/>
        </w:rPr>
        <w:t> </w:t>
      </w:r>
      <w:r>
        <w:rPr>
          <w:sz w:val="24"/>
        </w:rPr>
        <w:t>works.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40" w:bottom="280" w:left="600" w:right="1380"/>
        </w:sectPr>
      </w:pPr>
    </w:p>
    <w:p>
      <w:pPr>
        <w:pStyle w:val="ListParagraph"/>
        <w:numPr>
          <w:ilvl w:val="0"/>
          <w:numId w:val="9"/>
        </w:numPr>
        <w:tabs>
          <w:tab w:pos="457" w:val="left" w:leader="none"/>
        </w:tabs>
        <w:spacing w:line="240" w:lineRule="auto" w:before="43" w:after="0"/>
        <w:ind w:left="456" w:right="0" w:hanging="339"/>
        <w:jc w:val="left"/>
        <w:rPr>
          <w:rFonts w:ascii="Calibri"/>
          <w:sz w:val="22"/>
        </w:rPr>
      </w:pPr>
    </w:p>
    <w:p>
      <w:pPr>
        <w:pStyle w:val="BodyText"/>
        <w:spacing w:before="0"/>
        <w:rPr>
          <w:rFonts w:ascii="Calibri"/>
          <w:sz w:val="15"/>
        </w:rPr>
      </w:pPr>
    </w:p>
    <w:p>
      <w:pPr>
        <w:pStyle w:val="Heading1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</w:pPr>
      <w:r>
        <w:rPr/>
        <w:t>References</w:t>
      </w:r>
    </w:p>
    <w:p>
      <w:pPr>
        <w:pStyle w:val="BodyText"/>
        <w:spacing w:before="1"/>
        <w:rPr>
          <w:b/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sz w:val="24"/>
        </w:rPr>
        <w:t>1.</w:t>
      </w:r>
      <w:r>
        <w:rPr>
          <w:sz w:val="24"/>
        </w:rPr>
        <w:t> Bhatt S, Gething PW, Brady OJ, Messina JP, Farlow AW, et al. (2013) The global</w:t>
      </w:r>
      <w:r>
        <w:rPr>
          <w:spacing w:val="-19"/>
          <w:sz w:val="24"/>
        </w:rPr>
        <w:t> </w:t>
      </w:r>
      <w:r>
        <w:rPr>
          <w:sz w:val="24"/>
        </w:rPr>
        <w:t>distribution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and burden of dengue. Nature 496:</w:t>
      </w:r>
      <w:r>
        <w:rPr>
          <w:spacing w:val="-7"/>
          <w:sz w:val="24"/>
        </w:rPr>
        <w:t> </w:t>
      </w:r>
      <w:r>
        <w:rPr>
          <w:sz w:val="24"/>
        </w:rPr>
        <w:t>504-507.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bookmarkStart w:name="_bookmark1" w:id="3"/>
      <w:bookmarkEnd w:id="3"/>
      <w:r>
        <w:rPr/>
      </w:r>
      <w:bookmarkStart w:name="_bookmark1" w:id="4"/>
      <w:bookmarkEnd w:id="4"/>
      <w:r>
        <w:rPr>
          <w:sz w:val="24"/>
        </w:rPr>
        <w:t>2.</w:t>
      </w:r>
      <w:r>
        <w:rPr>
          <w:sz w:val="24"/>
        </w:rPr>
        <w:t> Gonzalez JP, Fiset P, Georges AJ, Saluzzo JF, Wisseman CL, Jr. (1985) [Serological</w:t>
      </w:r>
      <w:r>
        <w:rPr>
          <w:spacing w:val="-26"/>
          <w:sz w:val="24"/>
        </w:rPr>
        <w:t> </w:t>
      </w:r>
      <w:r>
        <w:rPr>
          <w:sz w:val="24"/>
        </w:rPr>
        <w:t>approach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to the occurrence of rickettsioses in the Central African Republic]. Bull Soc Pathol</w:t>
      </w:r>
      <w:r>
        <w:rPr>
          <w:spacing w:val="-18"/>
          <w:sz w:val="24"/>
        </w:rPr>
        <w:t> </w:t>
      </w:r>
      <w:r>
        <w:rPr>
          <w:sz w:val="24"/>
        </w:rPr>
        <w:t>Exot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1536" w:val="left" w:leader="none"/>
        </w:tabs>
        <w:ind w:left="117"/>
      </w:pPr>
      <w:r>
        <w:rPr>
          <w:rFonts w:ascii="Calibri"/>
          <w:sz w:val="22"/>
        </w:rPr>
        <w:t>281</w:t>
        <w:tab/>
      </w:r>
      <w:r>
        <w:rPr/>
        <w:t>Filiales 78:</w:t>
      </w:r>
      <w:r>
        <w:rPr>
          <w:spacing w:val="-5"/>
        </w:rPr>
        <w:t> </w:t>
      </w:r>
      <w:r>
        <w:rPr/>
        <w:t>153-156.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bookmarkStart w:name="_bookmark2" w:id="5"/>
      <w:bookmarkEnd w:id="5"/>
      <w:r>
        <w:rPr/>
      </w:r>
      <w:bookmarkStart w:name="_bookmark2" w:id="6"/>
      <w:bookmarkEnd w:id="6"/>
      <w:r>
        <w:rPr>
          <w:sz w:val="24"/>
        </w:rPr>
        <w:t>3.</w:t>
      </w:r>
      <w:r>
        <w:rPr>
          <w:sz w:val="24"/>
        </w:rPr>
        <w:t> Saluzzo JF, Cornet M, Adam C, Eyraud M, Digoutte JP (1986) [Dengue 2 in eastern</w:t>
      </w:r>
      <w:r>
        <w:rPr>
          <w:spacing w:val="-22"/>
          <w:sz w:val="24"/>
        </w:rPr>
        <w:t> </w:t>
      </w:r>
      <w:r>
        <w:rPr>
          <w:sz w:val="24"/>
        </w:rPr>
        <w:t>Senegal: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0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serologic survey in simian and human populations. 1974-85]. Bull Soc Pathol</w:t>
      </w:r>
      <w:r>
        <w:rPr>
          <w:spacing w:val="-6"/>
          <w:sz w:val="24"/>
        </w:rPr>
        <w:t> </w:t>
      </w:r>
      <w:r>
        <w:rPr>
          <w:sz w:val="24"/>
        </w:rPr>
        <w:t>Exot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1536" w:val="left" w:leader="none"/>
        </w:tabs>
        <w:ind w:left="117"/>
      </w:pPr>
      <w:r>
        <w:rPr>
          <w:rFonts w:ascii="Calibri"/>
          <w:sz w:val="22"/>
        </w:rPr>
        <w:t>284</w:t>
        <w:tab/>
      </w:r>
      <w:r>
        <w:rPr/>
        <w:t>Filiales 79:</w:t>
      </w:r>
      <w:r>
        <w:rPr>
          <w:spacing w:val="-5"/>
        </w:rPr>
        <w:t> </w:t>
      </w:r>
      <w:r>
        <w:rPr/>
        <w:t>313-322.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1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bookmarkStart w:name="_bookmark3" w:id="7"/>
      <w:bookmarkEnd w:id="7"/>
      <w:r>
        <w:rPr/>
      </w:r>
      <w:bookmarkStart w:name="_bookmark3" w:id="8"/>
      <w:bookmarkEnd w:id="8"/>
      <w:r>
        <w:rPr>
          <w:sz w:val="24"/>
        </w:rPr>
        <w:t>4.</w:t>
      </w:r>
      <w:r>
        <w:rPr>
          <w:sz w:val="24"/>
        </w:rPr>
        <w:t> Kanesa-thasan N, Chang GJ, Smoak BL, Magill A, Burrous MJ, et al. (1998) Molecular</w:t>
      </w:r>
      <w:r>
        <w:rPr>
          <w:spacing w:val="-15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1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epidemiologic analysis of dengue virus isolates from Somalia. Emerg Infect Dis 4:</w:t>
      </w:r>
      <w:r>
        <w:rPr>
          <w:spacing w:val="-9"/>
          <w:sz w:val="24"/>
        </w:rPr>
        <w:t> </w:t>
      </w:r>
      <w:r>
        <w:rPr>
          <w:sz w:val="24"/>
        </w:rPr>
        <w:t>299-</w:t>
      </w:r>
    </w:p>
    <w:p>
      <w:pPr>
        <w:pStyle w:val="BodyText"/>
        <w:spacing w:before="5"/>
        <w:rPr>
          <w:sz w:val="15"/>
        </w:rPr>
      </w:pPr>
    </w:p>
    <w:p>
      <w:pPr>
        <w:tabs>
          <w:tab w:pos="1536" w:val="left" w:leader="none"/>
        </w:tabs>
        <w:spacing w:before="90"/>
        <w:ind w:left="117" w:right="0" w:firstLine="0"/>
        <w:jc w:val="left"/>
        <w:rPr>
          <w:sz w:val="24"/>
        </w:rPr>
      </w:pPr>
      <w:r>
        <w:rPr>
          <w:rFonts w:ascii="Calibri"/>
          <w:sz w:val="22"/>
        </w:rPr>
        <w:t>287</w:t>
        <w:tab/>
      </w:r>
      <w:r>
        <w:rPr>
          <w:sz w:val="24"/>
        </w:rPr>
        <w:t>303.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bookmarkStart w:name="_bookmark4" w:id="9"/>
      <w:bookmarkEnd w:id="9"/>
      <w:r>
        <w:rPr/>
      </w:r>
      <w:bookmarkStart w:name="_bookmark4" w:id="10"/>
      <w:bookmarkEnd w:id="10"/>
      <w:r>
        <w:rPr>
          <w:sz w:val="24"/>
        </w:rPr>
        <w:t>5.</w:t>
      </w:r>
      <w:r>
        <w:rPr>
          <w:sz w:val="24"/>
        </w:rPr>
        <w:t> Rodier GR, Gubler DJ, Cope SE, Cropp CB, Soliman AK, et al. (1996) Epidemic dengue 2</w:t>
      </w:r>
      <w:r>
        <w:rPr>
          <w:spacing w:val="-12"/>
          <w:sz w:val="24"/>
        </w:rPr>
        <w:t> </w:t>
      </w:r>
      <w:r>
        <w:rPr>
          <w:sz w:val="24"/>
        </w:rPr>
        <w:t>in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the city of Djibouti 1991-1992. Trans R Soc Trop Med Hyg 90:</w:t>
      </w:r>
      <w:r>
        <w:rPr>
          <w:spacing w:val="-8"/>
          <w:sz w:val="24"/>
        </w:rPr>
        <w:t> </w:t>
      </w:r>
      <w:r>
        <w:rPr>
          <w:sz w:val="24"/>
        </w:rPr>
        <w:t>237-240.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bookmarkStart w:name="_bookmark5" w:id="11"/>
      <w:bookmarkEnd w:id="11"/>
      <w:r>
        <w:rPr/>
      </w:r>
      <w:bookmarkStart w:name="_bookmark5" w:id="12"/>
      <w:bookmarkEnd w:id="12"/>
      <w:r>
        <w:rPr>
          <w:sz w:val="24"/>
        </w:rPr>
        <w:t>6.</w:t>
      </w:r>
      <w:r>
        <w:rPr>
          <w:sz w:val="24"/>
        </w:rPr>
        <w:t> Schwartz E, Meltzer E, Mendelson M, Tooke A, Steiner F, et al. (2013) Detection on</w:t>
      </w:r>
      <w:r>
        <w:rPr>
          <w:spacing w:val="-17"/>
          <w:sz w:val="24"/>
        </w:rPr>
        <w:t> </w:t>
      </w:r>
      <w:r>
        <w:rPr>
          <w:sz w:val="24"/>
        </w:rPr>
        <w:t>four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continents of dengue fever cases related to an ongoing outbreak in Luanda,</w:t>
      </w:r>
      <w:r>
        <w:rPr>
          <w:spacing w:val="-11"/>
          <w:sz w:val="24"/>
        </w:rPr>
        <w:t> </w:t>
      </w:r>
      <w:r>
        <w:rPr>
          <w:sz w:val="24"/>
        </w:rPr>
        <w:t>Angola,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March to May 2013. Euro Surveill</w:t>
      </w:r>
      <w:r>
        <w:rPr>
          <w:spacing w:val="-5"/>
          <w:sz w:val="24"/>
        </w:rPr>
        <w:t> </w:t>
      </w:r>
      <w:r>
        <w:rPr>
          <w:sz w:val="24"/>
        </w:rPr>
        <w:t>18.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7. Franco L, Di Caro A, Carletti F, Vapalahti O, Renaudat C, et al. (2010) Recent expansion</w:t>
      </w:r>
      <w:r>
        <w:rPr>
          <w:spacing w:val="-13"/>
          <w:sz w:val="24"/>
        </w:rPr>
        <w:t> </w:t>
      </w:r>
      <w:r>
        <w:rPr>
          <w:sz w:val="24"/>
        </w:rPr>
        <w:t>of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dengue virus serotype 3 in West Africa. Euro Surveill</w:t>
      </w:r>
      <w:r>
        <w:rPr>
          <w:spacing w:val="-10"/>
          <w:sz w:val="24"/>
        </w:rPr>
        <w:t> </w:t>
      </w:r>
      <w:r>
        <w:rPr>
          <w:sz w:val="24"/>
        </w:rPr>
        <w:t>15.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bookmarkStart w:name="_bookmark6" w:id="13"/>
      <w:bookmarkEnd w:id="13"/>
      <w:r>
        <w:rPr/>
      </w:r>
      <w:bookmarkStart w:name="_bookmark6" w:id="14"/>
      <w:bookmarkEnd w:id="14"/>
      <w:r>
        <w:rPr>
          <w:sz w:val="24"/>
        </w:rPr>
        <w:t>8.</w:t>
      </w:r>
      <w:r>
        <w:rPr>
          <w:sz w:val="24"/>
        </w:rPr>
        <w:t> Paupy C, Ollomo B, Kamgang B, Moutailler S, Rousset D, et al. (2010) Comparative role</w:t>
      </w:r>
      <w:r>
        <w:rPr>
          <w:spacing w:val="-17"/>
          <w:sz w:val="24"/>
        </w:rPr>
        <w:t> </w:t>
      </w:r>
      <w:r>
        <w:rPr>
          <w:sz w:val="24"/>
        </w:rPr>
        <w:t>of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i/>
          <w:sz w:val="24"/>
        </w:rPr>
        <w:t>Aedes albopictus </w:t>
      </w:r>
      <w:r>
        <w:rPr>
          <w:sz w:val="24"/>
        </w:rPr>
        <w:t>and </w:t>
      </w:r>
      <w:r>
        <w:rPr>
          <w:i/>
          <w:sz w:val="24"/>
        </w:rPr>
        <w:t>Aedes aegypti </w:t>
      </w:r>
      <w:r>
        <w:rPr>
          <w:sz w:val="24"/>
        </w:rPr>
        <w:t>in the emergence of Dengue and Chikungunya</w:t>
      </w:r>
      <w:r>
        <w:rPr>
          <w:spacing w:val="-16"/>
          <w:sz w:val="24"/>
        </w:rPr>
        <w:t> </w:t>
      </w:r>
      <w:r>
        <w:rPr>
          <w:sz w:val="24"/>
        </w:rPr>
        <w:t>in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central Africa. Vector Borne Zoonotic Dis 10:</w:t>
      </w:r>
      <w:r>
        <w:rPr>
          <w:spacing w:val="-10"/>
          <w:sz w:val="24"/>
        </w:rPr>
        <w:t> </w:t>
      </w:r>
      <w:r>
        <w:rPr>
          <w:sz w:val="24"/>
        </w:rPr>
        <w:t>259-266.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80" w:bottom="280" w:left="600" w:right="1380"/>
        </w:sectPr>
      </w:pPr>
    </w:p>
    <w:p>
      <w:pPr>
        <w:pStyle w:val="ListParagraph"/>
        <w:numPr>
          <w:ilvl w:val="0"/>
          <w:numId w:val="12"/>
        </w:numPr>
        <w:tabs>
          <w:tab w:pos="816" w:val="left" w:leader="none"/>
          <w:tab w:pos="817" w:val="left" w:leader="none"/>
        </w:tabs>
        <w:spacing w:line="240" w:lineRule="auto" w:before="68" w:after="0"/>
        <w:ind w:left="816" w:right="0" w:hanging="699"/>
        <w:jc w:val="left"/>
        <w:rPr>
          <w:sz w:val="24"/>
        </w:rPr>
      </w:pPr>
      <w:bookmarkStart w:name="_bookmark7" w:id="15"/>
      <w:bookmarkEnd w:id="15"/>
      <w:r>
        <w:rPr/>
      </w:r>
      <w:bookmarkStart w:name="_bookmark7" w:id="16"/>
      <w:bookmarkEnd w:id="16"/>
      <w:r>
        <w:rPr>
          <w:sz w:val="24"/>
        </w:rPr>
        <w:t>9.</w:t>
      </w:r>
      <w:r>
        <w:rPr>
          <w:sz w:val="24"/>
        </w:rPr>
        <w:t> Leroy EM, Nkoghe D, Ollomo B, Nze-Nkogue C, Becquart P, et al. (2009)</w:t>
      </w:r>
      <w:r>
        <w:rPr>
          <w:spacing w:val="-15"/>
          <w:sz w:val="24"/>
        </w:rPr>
        <w:t> </w:t>
      </w:r>
      <w:r>
        <w:rPr>
          <w:sz w:val="24"/>
        </w:rPr>
        <w:t>Concurrent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chikungunya and dengue virus infections during simultaneous outbreaks, Gabon,</w:t>
      </w:r>
      <w:r>
        <w:rPr>
          <w:spacing w:val="-13"/>
          <w:sz w:val="24"/>
        </w:rPr>
        <w:t> </w:t>
      </w:r>
      <w:r>
        <w:rPr>
          <w:sz w:val="24"/>
        </w:rPr>
        <w:t>2007.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Emerg Infect Dis 15:</w:t>
      </w:r>
      <w:r>
        <w:rPr>
          <w:spacing w:val="-6"/>
          <w:sz w:val="24"/>
        </w:rPr>
        <w:t> </w:t>
      </w:r>
      <w:r>
        <w:rPr>
          <w:sz w:val="24"/>
        </w:rPr>
        <w:t>591-593.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10. Tarnagda Z, Cisse A, Bicaba BW, Diagbouga S, Sagna T, et al. (2018) Dengue Fever</w:t>
      </w:r>
      <w:r>
        <w:rPr>
          <w:spacing w:val="-14"/>
          <w:sz w:val="24"/>
        </w:rPr>
        <w:t> </w:t>
      </w:r>
      <w:r>
        <w:rPr>
          <w:sz w:val="24"/>
        </w:rPr>
        <w:t>in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Burkina Faso, 2016. Emerg Infect Dis 24:</w:t>
      </w:r>
      <w:r>
        <w:rPr>
          <w:spacing w:val="-5"/>
          <w:sz w:val="24"/>
        </w:rPr>
        <w:t> </w:t>
      </w:r>
      <w:r>
        <w:rPr>
          <w:sz w:val="24"/>
        </w:rPr>
        <w:t>170-172.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bookmarkStart w:name="_bookmark8" w:id="17"/>
      <w:bookmarkEnd w:id="17"/>
      <w:r>
        <w:rPr/>
      </w:r>
      <w:bookmarkStart w:name="_bookmark8" w:id="18"/>
      <w:bookmarkEnd w:id="18"/>
      <w:r>
        <w:rPr>
          <w:sz w:val="24"/>
        </w:rPr>
        <w:t>11.</w:t>
      </w:r>
      <w:r>
        <w:rPr>
          <w:sz w:val="24"/>
        </w:rPr>
        <w:t> Powell JR, Tabachnick WJ (2013) History of domestication and spread of </w:t>
      </w:r>
      <w:r>
        <w:rPr>
          <w:i/>
          <w:sz w:val="24"/>
        </w:rPr>
        <w:t>Aedes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aegypti</w:t>
      </w:r>
      <w:r>
        <w:rPr>
          <w:sz w:val="24"/>
        </w:rPr>
        <w:t>--a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review. Mem Inst Oswaldo Cruz 108 Suppl 1:</w:t>
      </w:r>
      <w:r>
        <w:rPr>
          <w:spacing w:val="-5"/>
          <w:sz w:val="24"/>
        </w:rPr>
        <w:t> </w:t>
      </w:r>
      <w:r>
        <w:rPr>
          <w:sz w:val="24"/>
        </w:rPr>
        <w:t>11-17.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bookmarkStart w:name="_bookmark9" w:id="19"/>
      <w:bookmarkEnd w:id="19"/>
      <w:r>
        <w:rPr/>
      </w:r>
      <w:bookmarkStart w:name="_bookmark9" w:id="20"/>
      <w:bookmarkEnd w:id="20"/>
      <w:r>
        <w:rPr>
          <w:sz w:val="24"/>
        </w:rPr>
        <w:t>12.</w:t>
      </w:r>
      <w:r>
        <w:rPr>
          <w:sz w:val="24"/>
        </w:rPr>
        <w:t> Powell JR (2016) Mosquitoes on the move. Science 354:</w:t>
      </w:r>
      <w:r>
        <w:rPr>
          <w:spacing w:val="-9"/>
          <w:sz w:val="24"/>
        </w:rPr>
        <w:t> </w:t>
      </w:r>
      <w:r>
        <w:rPr>
          <w:sz w:val="24"/>
        </w:rPr>
        <w:t>971-972.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bookmarkStart w:name="_bookmark10" w:id="21"/>
      <w:bookmarkEnd w:id="21"/>
      <w:r>
        <w:rPr/>
      </w:r>
      <w:bookmarkStart w:name="_bookmark10" w:id="22"/>
      <w:bookmarkEnd w:id="22"/>
      <w:r>
        <w:rPr>
          <w:sz w:val="24"/>
        </w:rPr>
        <w:t>13.</w:t>
      </w:r>
      <w:r>
        <w:rPr>
          <w:sz w:val="24"/>
        </w:rPr>
        <w:t> Paupy C, Delatte H, Bagny L, Corbel V, Fontenille D (2009) </w:t>
      </w:r>
      <w:r>
        <w:rPr>
          <w:i/>
          <w:sz w:val="24"/>
        </w:rPr>
        <w:t>Aedes albopictus</w:t>
      </w:r>
      <w:r>
        <w:rPr>
          <w:sz w:val="24"/>
        </w:rPr>
        <w:t>, an</w:t>
      </w:r>
      <w:r>
        <w:rPr>
          <w:spacing w:val="-14"/>
          <w:sz w:val="24"/>
        </w:rPr>
        <w:t> </w:t>
      </w:r>
      <w:r>
        <w:rPr>
          <w:sz w:val="24"/>
        </w:rPr>
        <w:t>arbovirus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vector: from the darkness to the light. Microbes Infect 11:</w:t>
      </w:r>
      <w:r>
        <w:rPr>
          <w:spacing w:val="-13"/>
          <w:sz w:val="24"/>
        </w:rPr>
        <w:t> </w:t>
      </w:r>
      <w:r>
        <w:rPr>
          <w:sz w:val="24"/>
        </w:rPr>
        <w:t>1177-1185.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bookmarkStart w:name="_bookmark11" w:id="23"/>
      <w:bookmarkEnd w:id="23"/>
      <w:r>
        <w:rPr/>
      </w:r>
      <w:bookmarkStart w:name="_bookmark11" w:id="24"/>
      <w:bookmarkEnd w:id="24"/>
      <w:r>
        <w:rPr>
          <w:sz w:val="24"/>
        </w:rPr>
        <w:t>14.</w:t>
      </w:r>
      <w:r>
        <w:rPr>
          <w:sz w:val="24"/>
        </w:rPr>
        <w:t> Benedict MQ, Levine RS, Hawley WA, Lounibos </w:t>
      </w:r>
      <w:r>
        <w:rPr>
          <w:spacing w:val="-3"/>
          <w:sz w:val="24"/>
        </w:rPr>
        <w:t>LP </w:t>
      </w:r>
      <w:r>
        <w:rPr>
          <w:sz w:val="24"/>
        </w:rPr>
        <w:t>(2007) Spread of the tiger: global</w:t>
      </w:r>
      <w:r>
        <w:rPr>
          <w:spacing w:val="-8"/>
          <w:sz w:val="24"/>
        </w:rPr>
        <w:t> </w:t>
      </w:r>
      <w:r>
        <w:rPr>
          <w:sz w:val="24"/>
        </w:rPr>
        <w:t>risk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of invasion by the mosquito </w:t>
      </w:r>
      <w:r>
        <w:rPr>
          <w:i/>
          <w:sz w:val="24"/>
        </w:rPr>
        <w:t>Aedes albopictus</w:t>
      </w:r>
      <w:r>
        <w:rPr>
          <w:sz w:val="24"/>
        </w:rPr>
        <w:t>. Vector Borne Zoonotic Dis 7:</w:t>
      </w:r>
      <w:r>
        <w:rPr>
          <w:spacing w:val="-12"/>
          <w:sz w:val="24"/>
        </w:rPr>
        <w:t> </w:t>
      </w:r>
      <w:r>
        <w:rPr>
          <w:sz w:val="24"/>
        </w:rPr>
        <w:t>76-85.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bookmarkStart w:name="_bookmark12" w:id="25"/>
      <w:bookmarkEnd w:id="25"/>
      <w:r>
        <w:rPr/>
      </w:r>
      <w:bookmarkStart w:name="_bookmark12" w:id="26"/>
      <w:bookmarkEnd w:id="26"/>
      <w:r>
        <w:rPr>
          <w:sz w:val="24"/>
        </w:rPr>
        <w:t>15.</w:t>
      </w:r>
      <w:r>
        <w:rPr>
          <w:sz w:val="24"/>
        </w:rPr>
        <w:t> Fontenille D, Toto JC (2001) </w:t>
      </w:r>
      <w:r>
        <w:rPr>
          <w:i/>
          <w:sz w:val="24"/>
        </w:rPr>
        <w:t>Aedes (Stegomyia) albopictus </w:t>
      </w:r>
      <w:r>
        <w:rPr>
          <w:sz w:val="24"/>
        </w:rPr>
        <w:t>(Skuse), a potential new</w:t>
      </w:r>
      <w:r>
        <w:rPr>
          <w:spacing w:val="-13"/>
          <w:sz w:val="24"/>
        </w:rPr>
        <w:t> </w:t>
      </w:r>
      <w:r>
        <w:rPr>
          <w:sz w:val="24"/>
        </w:rPr>
        <w:t>Dengue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vector in southern Cameroon. Emerg Infect Dis 7:</w:t>
      </w:r>
      <w:r>
        <w:rPr>
          <w:spacing w:val="-8"/>
          <w:sz w:val="24"/>
        </w:rPr>
        <w:t> </w:t>
      </w:r>
      <w:r>
        <w:rPr>
          <w:sz w:val="24"/>
        </w:rPr>
        <w:t>1066-1067.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i/>
          <w:sz w:val="24"/>
        </w:rPr>
      </w:pPr>
      <w:bookmarkStart w:name="_bookmark13" w:id="27"/>
      <w:bookmarkEnd w:id="27"/>
      <w:r>
        <w:rPr/>
      </w:r>
      <w:bookmarkStart w:name="_bookmark13" w:id="28"/>
      <w:bookmarkEnd w:id="28"/>
      <w:r>
        <w:rPr>
          <w:sz w:val="24"/>
        </w:rPr>
        <w:t>16.</w:t>
      </w:r>
      <w:r>
        <w:rPr>
          <w:sz w:val="24"/>
        </w:rPr>
        <w:t> Ngoagouni C, Kamgang B, Nakoune E, Paupy C, Kazanji M (2015) Invasion of</w:t>
      </w:r>
      <w:r>
        <w:rPr>
          <w:spacing w:val="-13"/>
          <w:sz w:val="24"/>
        </w:rPr>
        <w:t> </w:t>
      </w:r>
      <w:r>
        <w:rPr>
          <w:i/>
          <w:sz w:val="24"/>
        </w:rPr>
        <w:t>Aedes</w:t>
      </w:r>
    </w:p>
    <w:p>
      <w:pPr>
        <w:pStyle w:val="BodyText"/>
        <w:spacing w:before="6"/>
        <w:rPr>
          <w:i/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i/>
          <w:sz w:val="24"/>
        </w:rPr>
        <w:t>albopictus </w:t>
      </w:r>
      <w:r>
        <w:rPr>
          <w:sz w:val="24"/>
        </w:rPr>
        <w:t>(Diptera: Culicidae) into central Africa: what consequences for</w:t>
      </w:r>
      <w:r>
        <w:rPr>
          <w:spacing w:val="-16"/>
          <w:sz w:val="24"/>
        </w:rPr>
        <w:t> </w:t>
      </w:r>
      <w:r>
        <w:rPr>
          <w:sz w:val="24"/>
        </w:rPr>
        <w:t>emerging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diseases? Parasit Vectors 8:</w:t>
      </w:r>
      <w:r>
        <w:rPr>
          <w:spacing w:val="-7"/>
          <w:sz w:val="24"/>
        </w:rPr>
        <w:t> </w:t>
      </w:r>
      <w:r>
        <w:rPr>
          <w:sz w:val="24"/>
        </w:rPr>
        <w:t>191.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17. Weetman D, Kamgang B, Badolo A, Moyes CL, Shearer FM, et al. (2018) </w:t>
      </w:r>
      <w:r>
        <w:rPr>
          <w:i/>
          <w:sz w:val="24"/>
        </w:rPr>
        <w:t>Aedes</w:t>
      </w:r>
      <w:r>
        <w:rPr>
          <w:i/>
          <w:spacing w:val="-13"/>
          <w:sz w:val="24"/>
        </w:rPr>
        <w:t> </w:t>
      </w:r>
      <w:r>
        <w:rPr>
          <w:sz w:val="24"/>
        </w:rPr>
        <w:t>Mosquitoes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and </w:t>
      </w:r>
      <w:r>
        <w:rPr>
          <w:i/>
          <w:sz w:val="24"/>
        </w:rPr>
        <w:t>Aedes</w:t>
      </w:r>
      <w:r>
        <w:rPr>
          <w:sz w:val="24"/>
        </w:rPr>
        <w:t>-Borne Arboviruses in Africa: Current and Future Threats. Int J Environ</w:t>
      </w:r>
      <w:r>
        <w:rPr>
          <w:spacing w:val="-20"/>
          <w:sz w:val="24"/>
        </w:rPr>
        <w:t> </w:t>
      </w:r>
      <w:r>
        <w:rPr>
          <w:sz w:val="24"/>
        </w:rPr>
        <w:t>Res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Public Health</w:t>
      </w:r>
      <w:r>
        <w:rPr>
          <w:spacing w:val="-5"/>
          <w:sz w:val="24"/>
        </w:rPr>
        <w:t> </w:t>
      </w:r>
      <w:r>
        <w:rPr>
          <w:sz w:val="24"/>
        </w:rPr>
        <w:t>15.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bookmarkStart w:name="_bookmark14" w:id="29"/>
      <w:bookmarkEnd w:id="29"/>
      <w:r>
        <w:rPr/>
      </w:r>
      <w:bookmarkStart w:name="_bookmark14" w:id="30"/>
      <w:bookmarkEnd w:id="30"/>
      <w:r>
        <w:rPr>
          <w:sz w:val="24"/>
        </w:rPr>
        <w:t>18.</w:t>
      </w:r>
      <w:r>
        <w:rPr>
          <w:sz w:val="24"/>
        </w:rPr>
        <w:t> Kamgang B, Wilson-Bahun TA, Irving H, Kusimo MO, Lenga A, et al. (2018)</w:t>
      </w:r>
      <w:r>
        <w:rPr>
          <w:spacing w:val="-17"/>
          <w:sz w:val="24"/>
        </w:rPr>
        <w:t> </w:t>
      </w:r>
      <w:r>
        <w:rPr>
          <w:sz w:val="24"/>
        </w:rPr>
        <w:t>Geographical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distribution of </w:t>
      </w:r>
      <w:r>
        <w:rPr>
          <w:i/>
          <w:sz w:val="24"/>
        </w:rPr>
        <w:t>Aedes aegypti </w:t>
      </w:r>
      <w:r>
        <w:rPr>
          <w:sz w:val="24"/>
        </w:rPr>
        <w:t>and </w:t>
      </w:r>
      <w:r>
        <w:rPr>
          <w:i/>
          <w:sz w:val="24"/>
        </w:rPr>
        <w:t>Aedes albopictus </w:t>
      </w:r>
      <w:r>
        <w:rPr>
          <w:sz w:val="24"/>
        </w:rPr>
        <w:t>(Diptera: Culicidae) and</w:t>
      </w:r>
      <w:r>
        <w:rPr>
          <w:spacing w:val="-12"/>
          <w:sz w:val="24"/>
        </w:rPr>
        <w:t> </w:t>
      </w:r>
      <w:r>
        <w:rPr>
          <w:sz w:val="24"/>
        </w:rPr>
        <w:t>genetic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diversity of invading population of </w:t>
      </w:r>
      <w:r>
        <w:rPr>
          <w:i/>
          <w:sz w:val="24"/>
        </w:rPr>
        <w:t>Ae. albopictus </w:t>
      </w:r>
      <w:r>
        <w:rPr>
          <w:sz w:val="24"/>
        </w:rPr>
        <w:t>in the Republic of the</w:t>
      </w:r>
      <w:r>
        <w:rPr>
          <w:spacing w:val="-15"/>
          <w:sz w:val="24"/>
        </w:rPr>
        <w:t> </w:t>
      </w:r>
      <w:r>
        <w:rPr>
          <w:sz w:val="24"/>
        </w:rPr>
        <w:t>Congo.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Wellcome Open Res 3:</w:t>
      </w:r>
      <w:r>
        <w:rPr>
          <w:spacing w:val="-5"/>
          <w:sz w:val="24"/>
        </w:rPr>
        <w:t> </w:t>
      </w:r>
      <w:r>
        <w:rPr>
          <w:sz w:val="24"/>
        </w:rPr>
        <w:t>79.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40" w:bottom="280" w:left="600" w:right="1380"/>
        </w:sectPr>
      </w:pPr>
    </w:p>
    <w:p>
      <w:pPr>
        <w:pStyle w:val="ListParagraph"/>
        <w:numPr>
          <w:ilvl w:val="0"/>
          <w:numId w:val="12"/>
        </w:numPr>
        <w:tabs>
          <w:tab w:pos="816" w:val="left" w:leader="none"/>
          <w:tab w:pos="817" w:val="left" w:leader="none"/>
        </w:tabs>
        <w:spacing w:line="240" w:lineRule="auto" w:before="68" w:after="0"/>
        <w:ind w:left="816" w:right="0" w:hanging="699"/>
        <w:jc w:val="left"/>
        <w:rPr>
          <w:sz w:val="24"/>
        </w:rPr>
      </w:pPr>
      <w:bookmarkStart w:name="_bookmark15" w:id="31"/>
      <w:bookmarkEnd w:id="31"/>
      <w:r>
        <w:rPr/>
      </w:r>
      <w:bookmarkStart w:name="_bookmark15" w:id="32"/>
      <w:bookmarkEnd w:id="32"/>
      <w:r>
        <w:rPr>
          <w:sz w:val="24"/>
        </w:rPr>
        <w:t>19.</w:t>
      </w:r>
      <w:r>
        <w:rPr>
          <w:sz w:val="24"/>
        </w:rPr>
        <w:t> Tedjou AN, Kamgang B, Yougang AP, Njiokou F, Wondji CS (2019) Update on</w:t>
      </w:r>
      <w:r>
        <w:rPr>
          <w:spacing w:val="-12"/>
          <w:sz w:val="24"/>
        </w:rPr>
        <w:t> </w:t>
      </w:r>
      <w:r>
        <w:rPr>
          <w:sz w:val="24"/>
        </w:rPr>
        <w:t>the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geographical distribution and prevalence of </w:t>
      </w:r>
      <w:r>
        <w:rPr>
          <w:i/>
          <w:sz w:val="24"/>
        </w:rPr>
        <w:t>Aedes aegypti </w:t>
      </w:r>
      <w:r>
        <w:rPr>
          <w:sz w:val="24"/>
        </w:rPr>
        <w:t>and </w:t>
      </w:r>
      <w:r>
        <w:rPr>
          <w:i/>
          <w:sz w:val="24"/>
        </w:rPr>
        <w:t>Aedes albopictus</w:t>
      </w:r>
      <w:r>
        <w:rPr>
          <w:i/>
          <w:spacing w:val="-15"/>
          <w:sz w:val="24"/>
        </w:rPr>
        <w:t> </w:t>
      </w:r>
      <w:r>
        <w:rPr>
          <w:sz w:val="24"/>
        </w:rPr>
        <w:t>(Diptera: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Culicidae), two major arbovirus vectors in Cameroon. PLoS Negl Trop Dis 13:</w:t>
      </w:r>
      <w:r>
        <w:rPr>
          <w:spacing w:val="-13"/>
          <w:sz w:val="24"/>
        </w:rPr>
        <w:t> </w:t>
      </w:r>
      <w:r>
        <w:rPr>
          <w:sz w:val="24"/>
        </w:rPr>
        <w:t>e0007137.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20. Kamgang B, Yougang AP, Tchoupo M, Riveron JM, Wondji C (2017) Temporal</w:t>
      </w:r>
      <w:r>
        <w:rPr>
          <w:spacing w:val="-19"/>
          <w:sz w:val="24"/>
        </w:rPr>
        <w:t> </w:t>
      </w:r>
      <w:r>
        <w:rPr>
          <w:sz w:val="24"/>
        </w:rPr>
        <w:t>distribution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i/>
          <w:sz w:val="24"/>
        </w:rPr>
      </w:pPr>
      <w:r>
        <w:rPr>
          <w:sz w:val="24"/>
        </w:rPr>
        <w:t>and insecticide resistance profile of two major arbovirus vectors </w:t>
      </w:r>
      <w:r>
        <w:rPr>
          <w:i/>
          <w:sz w:val="24"/>
        </w:rPr>
        <w:t>Aedes aegypti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i/>
          <w:sz w:val="24"/>
        </w:rPr>
        <w:t>Aedes</w:t>
      </w:r>
    </w:p>
    <w:p>
      <w:pPr>
        <w:pStyle w:val="BodyText"/>
        <w:spacing w:before="6"/>
        <w:rPr>
          <w:i/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i/>
          <w:sz w:val="24"/>
        </w:rPr>
        <w:t>albopictus </w:t>
      </w:r>
      <w:r>
        <w:rPr>
          <w:sz w:val="24"/>
        </w:rPr>
        <w:t>in Yaounde, the capital city of Cameroon. Parasit Vectors 10:</w:t>
      </w:r>
      <w:r>
        <w:rPr>
          <w:spacing w:val="-10"/>
          <w:sz w:val="24"/>
        </w:rPr>
        <w:t> </w:t>
      </w:r>
      <w:r>
        <w:rPr>
          <w:sz w:val="24"/>
        </w:rPr>
        <w:t>469.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21. Kamgang B, Ngoagouni C, Manirakiza A, Nakoune E, Paupy C, et al. (2013)</w:t>
      </w:r>
      <w:r>
        <w:rPr>
          <w:spacing w:val="-12"/>
          <w:sz w:val="24"/>
        </w:rPr>
        <w:t> </w:t>
      </w:r>
      <w:r>
        <w:rPr>
          <w:sz w:val="24"/>
        </w:rPr>
        <w:t>Temporal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patterns of abundance of </w:t>
      </w:r>
      <w:r>
        <w:rPr>
          <w:i/>
          <w:sz w:val="24"/>
        </w:rPr>
        <w:t>Aedes aegypti </w:t>
      </w:r>
      <w:r>
        <w:rPr>
          <w:sz w:val="24"/>
        </w:rPr>
        <w:t>and </w:t>
      </w:r>
      <w:r>
        <w:rPr>
          <w:i/>
          <w:sz w:val="24"/>
        </w:rPr>
        <w:t>Aedes albopictus </w:t>
      </w:r>
      <w:r>
        <w:rPr>
          <w:sz w:val="24"/>
        </w:rPr>
        <w:t>(Diptera: Culicidae)</w:t>
      </w:r>
      <w:r>
        <w:rPr>
          <w:spacing w:val="-13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mitochondrial DNA analysis of </w:t>
      </w:r>
      <w:r>
        <w:rPr>
          <w:i/>
          <w:sz w:val="24"/>
        </w:rPr>
        <w:t>Ae. albopictus </w:t>
      </w:r>
      <w:r>
        <w:rPr>
          <w:sz w:val="24"/>
        </w:rPr>
        <w:t>in the Central African Republic.</w:t>
      </w:r>
      <w:r>
        <w:rPr>
          <w:spacing w:val="-13"/>
          <w:sz w:val="24"/>
        </w:rPr>
        <w:t> </w:t>
      </w:r>
      <w:r>
        <w:rPr>
          <w:sz w:val="24"/>
        </w:rPr>
        <w:t>PLoS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Negl Trop Dis 7:</w:t>
      </w:r>
      <w:r>
        <w:rPr>
          <w:spacing w:val="-6"/>
          <w:sz w:val="24"/>
        </w:rPr>
        <w:t> </w:t>
      </w:r>
      <w:r>
        <w:rPr>
          <w:sz w:val="24"/>
        </w:rPr>
        <w:t>e2590.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bookmarkStart w:name="_bookmark16" w:id="33"/>
      <w:bookmarkEnd w:id="33"/>
      <w:r>
        <w:rPr/>
      </w:r>
      <w:bookmarkStart w:name="_bookmark16" w:id="34"/>
      <w:bookmarkEnd w:id="34"/>
      <w:r>
        <w:rPr>
          <w:sz w:val="24"/>
        </w:rPr>
        <w:t>22.</w:t>
      </w:r>
      <w:r>
        <w:rPr>
          <w:sz w:val="24"/>
        </w:rPr>
        <w:t> Pages F, Peyrefitte CN, Mve MT, Jarjaval F, Brisse S, et al. (2009) Aedes</w:t>
      </w:r>
      <w:r>
        <w:rPr>
          <w:spacing w:val="-15"/>
          <w:sz w:val="24"/>
        </w:rPr>
        <w:t> </w:t>
      </w:r>
      <w:r>
        <w:rPr>
          <w:sz w:val="24"/>
        </w:rPr>
        <w:t>albopictus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mosquito: the main vector of the 2007 Chikungunya outbreak in Gabon. PLoS One</w:t>
      </w:r>
      <w:r>
        <w:rPr>
          <w:spacing w:val="-15"/>
          <w:sz w:val="24"/>
        </w:rPr>
        <w:t> </w:t>
      </w:r>
      <w:r>
        <w:rPr>
          <w:sz w:val="24"/>
        </w:rPr>
        <w:t>4:</w:t>
      </w:r>
    </w:p>
    <w:p>
      <w:pPr>
        <w:pStyle w:val="BodyText"/>
        <w:spacing w:before="6"/>
        <w:rPr>
          <w:sz w:val="15"/>
        </w:rPr>
      </w:pPr>
    </w:p>
    <w:p>
      <w:pPr>
        <w:tabs>
          <w:tab w:pos="1536" w:val="left" w:leader="none"/>
        </w:tabs>
        <w:spacing w:before="90"/>
        <w:ind w:left="117" w:right="0" w:firstLine="0"/>
        <w:jc w:val="left"/>
        <w:rPr>
          <w:sz w:val="24"/>
        </w:rPr>
      </w:pPr>
      <w:r>
        <w:rPr>
          <w:rFonts w:ascii="Calibri"/>
          <w:sz w:val="22"/>
        </w:rPr>
        <w:t>334</w:t>
        <w:tab/>
      </w:r>
      <w:r>
        <w:rPr>
          <w:sz w:val="24"/>
        </w:rPr>
        <w:t>e4691.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3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bookmarkStart w:name="_bookmark17" w:id="35"/>
      <w:bookmarkEnd w:id="35"/>
      <w:r>
        <w:rPr/>
      </w:r>
      <w:bookmarkStart w:name="_bookmark17" w:id="36"/>
      <w:bookmarkEnd w:id="36"/>
      <w:r>
        <w:rPr>
          <w:sz w:val="24"/>
        </w:rPr>
        <w:t>23.</w:t>
      </w:r>
      <w:r>
        <w:rPr>
          <w:sz w:val="24"/>
        </w:rPr>
        <w:t> Peyrefitte CN, Rousset D, Pastorino BA, Pouillot R, Bessaud M, et al. (2007)</w:t>
      </w:r>
      <w:r>
        <w:rPr>
          <w:spacing w:val="-15"/>
          <w:sz w:val="24"/>
        </w:rPr>
        <w:t> </w:t>
      </w:r>
      <w:r>
        <w:rPr>
          <w:sz w:val="24"/>
        </w:rPr>
        <w:t>Chikungunya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3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virus, Cameroon, 2006. Emerg Infect Dis 13:</w:t>
      </w:r>
      <w:r>
        <w:rPr>
          <w:spacing w:val="-7"/>
          <w:sz w:val="24"/>
        </w:rPr>
        <w:t> </w:t>
      </w:r>
      <w:r>
        <w:rPr>
          <w:sz w:val="24"/>
        </w:rPr>
        <w:t>768-771.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3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bookmarkStart w:name="_bookmark18" w:id="37"/>
      <w:bookmarkEnd w:id="37"/>
      <w:r>
        <w:rPr/>
      </w:r>
      <w:bookmarkStart w:name="_bookmark18" w:id="38"/>
      <w:bookmarkEnd w:id="38"/>
      <w:r>
        <w:rPr>
          <w:sz w:val="24"/>
        </w:rPr>
        <w:t>24.</w:t>
      </w:r>
      <w:r>
        <w:rPr>
          <w:sz w:val="24"/>
        </w:rPr>
        <w:t> Ndip LM, Bouyer DH, Travassos Da Rosa AP, Titanji VP, Tesh RB, et al. (2004)</w:t>
      </w:r>
      <w:r>
        <w:rPr>
          <w:spacing w:val="-13"/>
          <w:sz w:val="24"/>
        </w:rPr>
        <w:t> </w:t>
      </w:r>
      <w:r>
        <w:rPr>
          <w:sz w:val="24"/>
        </w:rPr>
        <w:t>Acute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3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spotted fever rickettsiosis among febrile patients, Cameroon. Emerg Infect Dis 10:</w:t>
      </w:r>
      <w:r>
        <w:rPr>
          <w:spacing w:val="-12"/>
          <w:sz w:val="24"/>
        </w:rPr>
        <w:t> </w:t>
      </w:r>
      <w:r>
        <w:rPr>
          <w:sz w:val="24"/>
        </w:rPr>
        <w:t>432-</w:t>
      </w:r>
    </w:p>
    <w:p>
      <w:pPr>
        <w:pStyle w:val="BodyText"/>
        <w:spacing w:before="5"/>
        <w:rPr>
          <w:sz w:val="15"/>
        </w:rPr>
      </w:pPr>
    </w:p>
    <w:p>
      <w:pPr>
        <w:tabs>
          <w:tab w:pos="1536" w:val="left" w:leader="none"/>
        </w:tabs>
        <w:spacing w:before="90"/>
        <w:ind w:left="117" w:right="0" w:firstLine="0"/>
        <w:jc w:val="left"/>
        <w:rPr>
          <w:sz w:val="24"/>
        </w:rPr>
      </w:pPr>
      <w:r>
        <w:rPr>
          <w:rFonts w:ascii="Calibri"/>
          <w:sz w:val="22"/>
        </w:rPr>
        <w:t>339</w:t>
        <w:tab/>
      </w:r>
      <w:r>
        <w:rPr>
          <w:sz w:val="24"/>
        </w:rPr>
        <w:t>437.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4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25. Kuniholm MH, Wolfe ND, Huang CY, Mpoudi-Ngole E, Tamoufe U, et al.</w:t>
      </w:r>
      <w:r>
        <w:rPr>
          <w:spacing w:val="-11"/>
          <w:sz w:val="24"/>
        </w:rPr>
        <w:t> </w:t>
      </w:r>
      <w:r>
        <w:rPr>
          <w:sz w:val="24"/>
        </w:rPr>
        <w:t>(2006)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4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Seroprevalence and distribution of </w:t>
      </w:r>
      <w:r>
        <w:rPr>
          <w:i/>
          <w:sz w:val="24"/>
        </w:rPr>
        <w:t>Flaviviridae</w:t>
      </w:r>
      <w:r>
        <w:rPr>
          <w:sz w:val="24"/>
        </w:rPr>
        <w:t>, </w:t>
      </w:r>
      <w:r>
        <w:rPr>
          <w:i/>
          <w:sz w:val="24"/>
        </w:rPr>
        <w:t>Togaviridae</w:t>
      </w:r>
      <w:r>
        <w:rPr>
          <w:sz w:val="24"/>
        </w:rPr>
        <w:t>, and </w:t>
      </w:r>
      <w:r>
        <w:rPr>
          <w:i/>
          <w:sz w:val="24"/>
        </w:rPr>
        <w:t>Bunyaviridae</w:t>
      </w:r>
      <w:r>
        <w:rPr>
          <w:i/>
          <w:spacing w:val="-13"/>
          <w:sz w:val="24"/>
        </w:rPr>
        <w:t> </w:t>
      </w:r>
      <w:r>
        <w:rPr>
          <w:sz w:val="24"/>
        </w:rPr>
        <w:t>arboviral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4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infections in rural Cameroonian adults. Am J Trop Med Hyg 74:</w:t>
      </w:r>
      <w:r>
        <w:rPr>
          <w:spacing w:val="-8"/>
          <w:sz w:val="24"/>
        </w:rPr>
        <w:t> </w:t>
      </w:r>
      <w:r>
        <w:rPr>
          <w:sz w:val="24"/>
        </w:rPr>
        <w:t>1078-1083.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4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bookmarkStart w:name="_bookmark19" w:id="39"/>
      <w:bookmarkEnd w:id="39"/>
      <w:r>
        <w:rPr/>
      </w:r>
      <w:bookmarkStart w:name="_bookmark19" w:id="40"/>
      <w:bookmarkEnd w:id="40"/>
      <w:r>
        <w:rPr>
          <w:sz w:val="24"/>
        </w:rPr>
        <w:t>26.</w:t>
      </w:r>
      <w:r>
        <w:rPr>
          <w:sz w:val="24"/>
        </w:rPr>
        <w:t> Yousseu FBS, Nemg FBS, Ngouanet SA, Mekanda FMO, Demanou M (2018) Detection</w:t>
      </w:r>
      <w:r>
        <w:rPr>
          <w:spacing w:val="-19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4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serotyping of dengue viruses in febrile patients consulting at the New-Bell</w:t>
      </w:r>
      <w:r>
        <w:rPr>
          <w:spacing w:val="-18"/>
          <w:sz w:val="24"/>
        </w:rPr>
        <w:t> </w:t>
      </w:r>
      <w:r>
        <w:rPr>
          <w:sz w:val="24"/>
        </w:rPr>
        <w:t>District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4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Hospital in Douala, Cameroon. PLoS One 13:</w:t>
      </w:r>
      <w:r>
        <w:rPr>
          <w:spacing w:val="-8"/>
          <w:sz w:val="24"/>
        </w:rPr>
        <w:t> </w:t>
      </w:r>
      <w:r>
        <w:rPr>
          <w:sz w:val="24"/>
        </w:rPr>
        <w:t>e0204143.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40" w:bottom="280" w:left="600" w:right="1340"/>
        </w:sectPr>
      </w:pPr>
    </w:p>
    <w:p>
      <w:pPr>
        <w:pStyle w:val="ListParagraph"/>
        <w:numPr>
          <w:ilvl w:val="0"/>
          <w:numId w:val="14"/>
        </w:numPr>
        <w:tabs>
          <w:tab w:pos="816" w:val="left" w:leader="none"/>
          <w:tab w:pos="817" w:val="left" w:leader="none"/>
        </w:tabs>
        <w:spacing w:line="240" w:lineRule="auto" w:before="68" w:after="0"/>
        <w:ind w:left="816" w:right="0" w:hanging="699"/>
        <w:jc w:val="left"/>
        <w:rPr>
          <w:sz w:val="24"/>
        </w:rPr>
      </w:pPr>
      <w:r>
        <w:rPr>
          <w:sz w:val="24"/>
        </w:rPr>
        <w:t>27. Nemg Simo FB, Sado Yousseu FB, Evouna Mbarga A, Bigna JJ, Melong A, et al.</w:t>
      </w:r>
      <w:r>
        <w:rPr>
          <w:spacing w:val="-19"/>
          <w:sz w:val="24"/>
        </w:rPr>
        <w:t> </w:t>
      </w:r>
      <w:r>
        <w:rPr>
          <w:sz w:val="24"/>
        </w:rPr>
        <w:t>(2018)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4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Investigation of an Outbreak of Dengue Virus Serotype 1 in a Rural Area of Kribi,</w:t>
      </w:r>
      <w:r>
        <w:rPr>
          <w:spacing w:val="-14"/>
          <w:sz w:val="24"/>
        </w:rPr>
        <w:t> </w:t>
      </w:r>
      <w:r>
        <w:rPr>
          <w:sz w:val="24"/>
        </w:rPr>
        <w:t>South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4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Cameroon: A Cross-Sectional Study. Intervirology 61:</w:t>
      </w:r>
      <w:r>
        <w:rPr>
          <w:spacing w:val="-14"/>
          <w:sz w:val="24"/>
        </w:rPr>
        <w:t> </w:t>
      </w:r>
      <w:r>
        <w:rPr>
          <w:sz w:val="24"/>
        </w:rPr>
        <w:t>265-271.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4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28. Monamele GC, Demanou M (2018) First documented evidence of dengue and malaria</w:t>
      </w:r>
      <w:r>
        <w:rPr>
          <w:spacing w:val="-11"/>
          <w:sz w:val="24"/>
        </w:rPr>
        <w:t> </w:t>
      </w:r>
      <w:r>
        <w:rPr>
          <w:sz w:val="24"/>
        </w:rPr>
        <w:t>co-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4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infection in children attending two health centers in Yaounde, Cameroon. Pan Afr Med</w:t>
      </w:r>
      <w:r>
        <w:rPr>
          <w:spacing w:val="-16"/>
          <w:sz w:val="24"/>
        </w:rPr>
        <w:t> </w:t>
      </w:r>
      <w:r>
        <w:rPr>
          <w:sz w:val="24"/>
        </w:rPr>
        <w:t>J</w:t>
      </w:r>
    </w:p>
    <w:p>
      <w:pPr>
        <w:pStyle w:val="BodyText"/>
        <w:spacing w:before="6"/>
        <w:rPr>
          <w:sz w:val="15"/>
        </w:rPr>
      </w:pPr>
    </w:p>
    <w:p>
      <w:pPr>
        <w:tabs>
          <w:tab w:pos="1536" w:val="left" w:leader="none"/>
        </w:tabs>
        <w:spacing w:before="90"/>
        <w:ind w:left="117" w:right="0" w:firstLine="0"/>
        <w:jc w:val="left"/>
        <w:rPr>
          <w:sz w:val="24"/>
        </w:rPr>
      </w:pPr>
      <w:r>
        <w:rPr>
          <w:rFonts w:ascii="Calibri"/>
          <w:sz w:val="22"/>
        </w:rPr>
        <w:t>351</w:t>
        <w:tab/>
      </w:r>
      <w:r>
        <w:rPr>
          <w:sz w:val="24"/>
        </w:rPr>
        <w:t>29: 227.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5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bookmarkStart w:name="_bookmark20" w:id="41"/>
      <w:bookmarkEnd w:id="41"/>
      <w:r>
        <w:rPr/>
      </w:r>
      <w:bookmarkStart w:name="_bookmark20" w:id="42"/>
      <w:bookmarkEnd w:id="42"/>
      <w:r>
        <w:rPr>
          <w:sz w:val="24"/>
        </w:rPr>
        <w:t>29.</w:t>
      </w:r>
      <w:r>
        <w:rPr>
          <w:sz w:val="24"/>
        </w:rPr>
        <w:t> Demanou M, Pouillot R, Grandadam M, Boisier P, Kamgang B, et al. (2014) Evidence</w:t>
      </w:r>
      <w:r>
        <w:rPr>
          <w:spacing w:val="-14"/>
          <w:sz w:val="24"/>
        </w:rPr>
        <w:t> </w:t>
      </w:r>
      <w:r>
        <w:rPr>
          <w:sz w:val="24"/>
        </w:rPr>
        <w:t>of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5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dengue virus transmission and factors associated with the presence of anti-dengue</w:t>
      </w:r>
      <w:r>
        <w:rPr>
          <w:spacing w:val="-14"/>
          <w:sz w:val="24"/>
        </w:rPr>
        <w:t> </w:t>
      </w:r>
      <w:r>
        <w:rPr>
          <w:sz w:val="24"/>
        </w:rPr>
        <w:t>virus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5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antibodies in humans in three major towns in Cameroon. PLoS Negl Trop Dis 8:</w:t>
      </w:r>
      <w:r>
        <w:rPr>
          <w:spacing w:val="-12"/>
          <w:sz w:val="24"/>
        </w:rPr>
        <w:t> </w:t>
      </w:r>
      <w:r>
        <w:rPr>
          <w:sz w:val="24"/>
        </w:rPr>
        <w:t>e2950.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5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bookmarkStart w:name="_bookmark21" w:id="43"/>
      <w:bookmarkEnd w:id="43"/>
      <w:r>
        <w:rPr/>
      </w:r>
      <w:bookmarkStart w:name="_bookmark21" w:id="44"/>
      <w:bookmarkEnd w:id="44"/>
      <w:r>
        <w:rPr>
          <w:sz w:val="24"/>
        </w:rPr>
        <w:t>30.</w:t>
      </w:r>
      <w:r>
        <w:rPr>
          <w:sz w:val="24"/>
        </w:rPr>
        <w:t> Vazeille-Falcoz M, Failloux AB, Mousson </w:t>
      </w:r>
      <w:r>
        <w:rPr>
          <w:spacing w:val="-3"/>
          <w:sz w:val="24"/>
        </w:rPr>
        <w:t>L, </w:t>
      </w:r>
      <w:r>
        <w:rPr>
          <w:sz w:val="24"/>
        </w:rPr>
        <w:t>Elissa N, Rodhain F (1999) [Oral receptivity</w:t>
      </w:r>
      <w:r>
        <w:rPr>
          <w:spacing w:val="-9"/>
          <w:sz w:val="24"/>
        </w:rPr>
        <w:t> </w:t>
      </w:r>
      <w:r>
        <w:rPr>
          <w:sz w:val="24"/>
        </w:rPr>
        <w:t>of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5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i/>
          <w:sz w:val="24"/>
        </w:rPr>
        <w:t>Aedes aegypti formosus </w:t>
      </w:r>
      <w:r>
        <w:rPr>
          <w:sz w:val="24"/>
        </w:rPr>
        <w:t>from Franceville (Gabon, central Africa) for type 2 dengue</w:t>
      </w:r>
      <w:r>
        <w:rPr>
          <w:spacing w:val="-14"/>
          <w:sz w:val="24"/>
        </w:rPr>
        <w:t> </w:t>
      </w:r>
      <w:r>
        <w:rPr>
          <w:sz w:val="24"/>
        </w:rPr>
        <w:t>virus].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5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Bull Soc Pathol Exot 92:</w:t>
      </w:r>
      <w:r>
        <w:rPr>
          <w:spacing w:val="-5"/>
          <w:sz w:val="24"/>
        </w:rPr>
        <w:t> </w:t>
      </w:r>
      <w:r>
        <w:rPr>
          <w:sz w:val="24"/>
        </w:rPr>
        <w:t>341-342.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5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i/>
          <w:sz w:val="24"/>
        </w:rPr>
      </w:pPr>
      <w:bookmarkStart w:name="_bookmark22" w:id="45"/>
      <w:bookmarkEnd w:id="45"/>
      <w:r>
        <w:rPr/>
      </w:r>
      <w:bookmarkStart w:name="_bookmark22" w:id="46"/>
      <w:bookmarkEnd w:id="46"/>
      <w:r>
        <w:rPr>
          <w:sz w:val="24"/>
        </w:rPr>
        <w:t>31.</w:t>
      </w:r>
      <w:r>
        <w:rPr>
          <w:sz w:val="24"/>
        </w:rPr>
        <w:t> Vazeille M, Moutailler S, Pages F, Jarjaval F, Failloux AB (2008) Introduction of</w:t>
      </w:r>
      <w:r>
        <w:rPr>
          <w:spacing w:val="-16"/>
          <w:sz w:val="24"/>
        </w:rPr>
        <w:t> </w:t>
      </w:r>
      <w:r>
        <w:rPr>
          <w:i/>
          <w:sz w:val="24"/>
        </w:rPr>
        <w:t>Aedes</w:t>
      </w:r>
    </w:p>
    <w:p>
      <w:pPr>
        <w:pStyle w:val="BodyText"/>
        <w:spacing w:before="6"/>
        <w:rPr>
          <w:i/>
          <w:sz w:val="15"/>
        </w:rPr>
      </w:pPr>
    </w:p>
    <w:p>
      <w:pPr>
        <w:pStyle w:val="ListParagraph"/>
        <w:numPr>
          <w:ilvl w:val="0"/>
          <w:numId w:val="15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i/>
          <w:sz w:val="24"/>
        </w:rPr>
        <w:t>albopictus </w:t>
      </w:r>
      <w:r>
        <w:rPr>
          <w:sz w:val="24"/>
        </w:rPr>
        <w:t>in Gabon: what consequences for dengue and chikungunya transmission?</w:t>
      </w:r>
      <w:r>
        <w:rPr>
          <w:spacing w:val="-10"/>
          <w:sz w:val="24"/>
        </w:rPr>
        <w:t> </w:t>
      </w:r>
      <w:r>
        <w:rPr>
          <w:sz w:val="24"/>
        </w:rPr>
        <w:t>Trop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1536" w:val="left" w:leader="none"/>
        </w:tabs>
        <w:ind w:left="117"/>
      </w:pPr>
      <w:r>
        <w:rPr>
          <w:rFonts w:ascii="Calibri"/>
          <w:sz w:val="22"/>
        </w:rPr>
        <w:t>360</w:t>
        <w:tab/>
      </w:r>
      <w:r>
        <w:rPr/>
        <w:t>Med Int Health 13:</w:t>
      </w:r>
      <w:r>
        <w:rPr>
          <w:spacing w:val="-4"/>
        </w:rPr>
        <w:t> </w:t>
      </w:r>
      <w:r>
        <w:rPr/>
        <w:t>1176-1179.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bookmarkStart w:name="_bookmark23" w:id="47"/>
      <w:bookmarkEnd w:id="47"/>
      <w:r>
        <w:rPr/>
      </w:r>
      <w:bookmarkStart w:name="_bookmark23" w:id="48"/>
      <w:bookmarkEnd w:id="48"/>
      <w:r>
        <w:rPr>
          <w:sz w:val="24"/>
        </w:rPr>
        <w:t>32.</w:t>
      </w:r>
      <w:r>
        <w:rPr>
          <w:sz w:val="24"/>
        </w:rPr>
        <w:t> Vazeille-Falcoz M, Mousson </w:t>
      </w:r>
      <w:r>
        <w:rPr>
          <w:spacing w:val="-3"/>
          <w:sz w:val="24"/>
        </w:rPr>
        <w:t>L, </w:t>
      </w:r>
      <w:r>
        <w:rPr>
          <w:sz w:val="24"/>
        </w:rPr>
        <w:t>Rodhain F, Chungue E, Failloux AB (1999) Variation in</w:t>
      </w:r>
      <w:r>
        <w:rPr>
          <w:spacing w:val="-10"/>
          <w:sz w:val="24"/>
        </w:rPr>
        <w:t> </w:t>
      </w:r>
      <w:r>
        <w:rPr>
          <w:sz w:val="24"/>
        </w:rPr>
        <w:t>oral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susceptibility to dengue type 2 virus of populations of </w:t>
      </w:r>
      <w:r>
        <w:rPr>
          <w:i/>
          <w:sz w:val="24"/>
        </w:rPr>
        <w:t>Aedes aegypti </w:t>
      </w:r>
      <w:r>
        <w:rPr>
          <w:sz w:val="24"/>
        </w:rPr>
        <w:t>from the islands</w:t>
      </w:r>
      <w:r>
        <w:rPr>
          <w:spacing w:val="-11"/>
          <w:sz w:val="24"/>
        </w:rPr>
        <w:t> </w:t>
      </w:r>
      <w:r>
        <w:rPr>
          <w:sz w:val="24"/>
        </w:rPr>
        <w:t>of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Tahiti and Moorea, French Polynesia. Am J Trop Med Hyg 60:</w:t>
      </w:r>
      <w:r>
        <w:rPr>
          <w:spacing w:val="-11"/>
          <w:sz w:val="24"/>
        </w:rPr>
        <w:t> </w:t>
      </w:r>
      <w:r>
        <w:rPr>
          <w:sz w:val="24"/>
        </w:rPr>
        <w:t>292-299.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bookmarkStart w:name="_bookmark24" w:id="49"/>
      <w:bookmarkEnd w:id="49"/>
      <w:r>
        <w:rPr/>
      </w:r>
      <w:bookmarkStart w:name="_bookmark24" w:id="50"/>
      <w:bookmarkEnd w:id="50"/>
      <w:r>
        <w:rPr>
          <w:sz w:val="24"/>
        </w:rPr>
        <w:t>33.</w:t>
      </w:r>
      <w:r>
        <w:rPr>
          <w:sz w:val="24"/>
        </w:rPr>
        <w:t> Dubrulle M, Mousson </w:t>
      </w:r>
      <w:r>
        <w:rPr>
          <w:spacing w:val="-3"/>
          <w:sz w:val="24"/>
        </w:rPr>
        <w:t>L, </w:t>
      </w:r>
      <w:r>
        <w:rPr>
          <w:sz w:val="24"/>
        </w:rPr>
        <w:t>Moutailler S, Vazeille M, Failloux AB (2009) Chikungunya</w:t>
      </w:r>
      <w:r>
        <w:rPr>
          <w:spacing w:val="-7"/>
          <w:sz w:val="24"/>
        </w:rPr>
        <w:t> </w:t>
      </w:r>
      <w:r>
        <w:rPr>
          <w:sz w:val="24"/>
        </w:rPr>
        <w:t>virus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and </w:t>
      </w:r>
      <w:r>
        <w:rPr>
          <w:i/>
          <w:sz w:val="24"/>
        </w:rPr>
        <w:t>Aedes </w:t>
      </w:r>
      <w:r>
        <w:rPr>
          <w:sz w:val="24"/>
        </w:rPr>
        <w:t>mosquitoes: saliva is infectious as soon as two days after oral infection.</w:t>
      </w:r>
      <w:r>
        <w:rPr>
          <w:spacing w:val="-17"/>
          <w:sz w:val="24"/>
        </w:rPr>
        <w:t> </w:t>
      </w:r>
      <w:r>
        <w:rPr>
          <w:sz w:val="24"/>
        </w:rPr>
        <w:t>PloS</w:t>
      </w:r>
    </w:p>
    <w:p>
      <w:pPr>
        <w:pStyle w:val="BodyText"/>
        <w:spacing w:before="5"/>
        <w:rPr>
          <w:sz w:val="15"/>
        </w:rPr>
      </w:pPr>
    </w:p>
    <w:p>
      <w:pPr>
        <w:tabs>
          <w:tab w:pos="1536" w:val="left" w:leader="none"/>
        </w:tabs>
        <w:spacing w:before="90"/>
        <w:ind w:left="117" w:right="0" w:firstLine="0"/>
        <w:jc w:val="left"/>
        <w:rPr>
          <w:sz w:val="24"/>
        </w:rPr>
      </w:pPr>
      <w:r>
        <w:rPr>
          <w:rFonts w:ascii="Calibri"/>
          <w:sz w:val="22"/>
        </w:rPr>
        <w:t>366</w:t>
        <w:tab/>
      </w:r>
      <w:r>
        <w:rPr>
          <w:sz w:val="24"/>
        </w:rPr>
        <w:t>one 4:</w:t>
      </w:r>
      <w:r>
        <w:rPr>
          <w:spacing w:val="-1"/>
          <w:sz w:val="24"/>
        </w:rPr>
        <w:t> </w:t>
      </w:r>
      <w:r>
        <w:rPr>
          <w:sz w:val="24"/>
        </w:rPr>
        <w:t>e5895.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7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bookmarkStart w:name="_bookmark25" w:id="51"/>
      <w:bookmarkEnd w:id="51"/>
      <w:r>
        <w:rPr/>
      </w:r>
      <w:bookmarkStart w:name="_bookmark25" w:id="52"/>
      <w:bookmarkEnd w:id="52"/>
      <w:r>
        <w:rPr>
          <w:sz w:val="24"/>
        </w:rPr>
        <w:t>34.</w:t>
      </w:r>
      <w:r>
        <w:rPr>
          <w:sz w:val="24"/>
        </w:rPr>
        <w:t> Chouin-Carneiro T, Vega-Rua A, Vazeille M, Yebakima A, Girod R, et al.</w:t>
      </w:r>
      <w:r>
        <w:rPr>
          <w:spacing w:val="-14"/>
          <w:sz w:val="24"/>
        </w:rPr>
        <w:t> </w:t>
      </w:r>
      <w:r>
        <w:rPr>
          <w:sz w:val="24"/>
        </w:rPr>
        <w:t>(2016)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7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Differential Susceptibilities of </w:t>
      </w:r>
      <w:r>
        <w:rPr>
          <w:i/>
          <w:sz w:val="24"/>
        </w:rPr>
        <w:t>Aedes aegypti </w:t>
      </w:r>
      <w:r>
        <w:rPr>
          <w:sz w:val="24"/>
        </w:rPr>
        <w:t>and </w:t>
      </w:r>
      <w:r>
        <w:rPr>
          <w:i/>
          <w:sz w:val="24"/>
        </w:rPr>
        <w:t>Aedes albopictus </w:t>
      </w:r>
      <w:r>
        <w:rPr>
          <w:sz w:val="24"/>
        </w:rPr>
        <w:t>from the Americas</w:t>
      </w:r>
      <w:r>
        <w:rPr>
          <w:spacing w:val="-14"/>
          <w:sz w:val="24"/>
        </w:rPr>
        <w:t> </w:t>
      </w:r>
      <w:r>
        <w:rPr>
          <w:sz w:val="24"/>
        </w:rPr>
        <w:t>to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7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Zika Virus. PLoS Negl Trop Dis 10:</w:t>
      </w:r>
      <w:r>
        <w:rPr>
          <w:spacing w:val="-9"/>
          <w:sz w:val="24"/>
        </w:rPr>
        <w:t> </w:t>
      </w:r>
      <w:r>
        <w:rPr>
          <w:sz w:val="24"/>
        </w:rPr>
        <w:t>e0004543.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40" w:bottom="280" w:left="600" w:right="1320"/>
        </w:sectPr>
      </w:pPr>
    </w:p>
    <w:p>
      <w:pPr>
        <w:pStyle w:val="ListParagraph"/>
        <w:numPr>
          <w:ilvl w:val="0"/>
          <w:numId w:val="17"/>
        </w:numPr>
        <w:tabs>
          <w:tab w:pos="816" w:val="left" w:leader="none"/>
          <w:tab w:pos="817" w:val="left" w:leader="none"/>
        </w:tabs>
        <w:spacing w:line="240" w:lineRule="auto" w:before="68" w:after="0"/>
        <w:ind w:left="816" w:right="0" w:hanging="699"/>
        <w:jc w:val="left"/>
        <w:rPr>
          <w:sz w:val="24"/>
        </w:rPr>
      </w:pPr>
      <w:bookmarkStart w:name="_bookmark26" w:id="53"/>
      <w:bookmarkEnd w:id="53"/>
      <w:r>
        <w:rPr/>
      </w:r>
      <w:bookmarkStart w:name="_bookmark26" w:id="54"/>
      <w:bookmarkEnd w:id="54"/>
      <w:r>
        <w:rPr>
          <w:sz w:val="24"/>
        </w:rPr>
        <w:t>35.</w:t>
      </w:r>
      <w:r>
        <w:rPr>
          <w:sz w:val="24"/>
        </w:rPr>
        <w:t> Payne AF, Binduga-Gajewska I, Kauffman EB, Kramer LD (2006) Quantitation</w:t>
      </w:r>
      <w:r>
        <w:rPr>
          <w:spacing w:val="-18"/>
          <w:sz w:val="24"/>
        </w:rPr>
        <w:t> </w:t>
      </w:r>
      <w:r>
        <w:rPr>
          <w:sz w:val="24"/>
        </w:rPr>
        <w:t>of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7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flaviviruses by fluorescent focus assay. J Virol Methods 134:</w:t>
      </w:r>
      <w:r>
        <w:rPr>
          <w:spacing w:val="-8"/>
          <w:sz w:val="24"/>
        </w:rPr>
        <w:t> </w:t>
      </w:r>
      <w:r>
        <w:rPr>
          <w:sz w:val="24"/>
        </w:rPr>
        <w:t>183-189.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7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bookmarkStart w:name="_bookmark27" w:id="55"/>
      <w:bookmarkEnd w:id="55"/>
      <w:r>
        <w:rPr/>
      </w:r>
      <w:bookmarkStart w:name="_bookmark27" w:id="56"/>
      <w:bookmarkEnd w:id="56"/>
      <w:r>
        <w:rPr>
          <w:sz w:val="24"/>
        </w:rPr>
        <w:t>36.</w:t>
      </w:r>
      <w:r>
        <w:rPr>
          <w:sz w:val="24"/>
        </w:rPr>
        <w:t> Failloux AB, Vazeille M, Rodhain F (2002) Geographic genetic variation in populations</w:t>
      </w:r>
      <w:r>
        <w:rPr>
          <w:spacing w:val="-13"/>
          <w:sz w:val="24"/>
        </w:rPr>
        <w:t> </w:t>
      </w:r>
      <w:r>
        <w:rPr>
          <w:sz w:val="24"/>
        </w:rPr>
        <w:t>of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7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the dengue virus vector </w:t>
      </w:r>
      <w:r>
        <w:rPr>
          <w:i/>
          <w:sz w:val="24"/>
        </w:rPr>
        <w:t>Aedes aegypti</w:t>
      </w:r>
      <w:r>
        <w:rPr>
          <w:sz w:val="24"/>
        </w:rPr>
        <w:t>. J Mol Evol 55:</w:t>
      </w:r>
      <w:r>
        <w:rPr>
          <w:spacing w:val="-6"/>
          <w:sz w:val="24"/>
        </w:rPr>
        <w:t> </w:t>
      </w:r>
      <w:r>
        <w:rPr>
          <w:sz w:val="24"/>
        </w:rPr>
        <w:t>653-663.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7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bookmarkStart w:name="_bookmark28" w:id="57"/>
      <w:bookmarkEnd w:id="57"/>
      <w:r>
        <w:rPr/>
      </w:r>
      <w:bookmarkStart w:name="_bookmark28" w:id="58"/>
      <w:bookmarkEnd w:id="58"/>
      <w:r>
        <w:rPr>
          <w:sz w:val="24"/>
        </w:rPr>
        <w:t>37.</w:t>
      </w:r>
      <w:r>
        <w:rPr>
          <w:sz w:val="24"/>
        </w:rPr>
        <w:t> Lourenco-de-Oliveira R, Vazeille M, de Filippis AM, Failloux AB (2004) </w:t>
      </w:r>
      <w:r>
        <w:rPr>
          <w:i/>
          <w:sz w:val="24"/>
        </w:rPr>
        <w:t>Aedes aegypti</w:t>
      </w:r>
      <w:r>
        <w:rPr>
          <w:i/>
          <w:spacing w:val="-15"/>
          <w:sz w:val="24"/>
        </w:rPr>
        <w:t> </w:t>
      </w:r>
      <w:r>
        <w:rPr>
          <w:sz w:val="24"/>
        </w:rPr>
        <w:t>in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7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Brazil: genetically differentiated populations with high susceptibility to dengue</w:t>
      </w:r>
      <w:r>
        <w:rPr>
          <w:spacing w:val="-15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7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yellow fever viruses. Trans R Soc Trop Med Hyg 98:</w:t>
      </w:r>
      <w:r>
        <w:rPr>
          <w:spacing w:val="-5"/>
          <w:sz w:val="24"/>
        </w:rPr>
        <w:t> </w:t>
      </w:r>
      <w:r>
        <w:rPr>
          <w:sz w:val="24"/>
        </w:rPr>
        <w:t>43-54.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7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bookmarkStart w:name="_bookmark29" w:id="59"/>
      <w:bookmarkEnd w:id="59"/>
      <w:r>
        <w:rPr/>
      </w:r>
      <w:bookmarkStart w:name="_bookmark29" w:id="60"/>
      <w:bookmarkEnd w:id="60"/>
      <w:r>
        <w:rPr>
          <w:sz w:val="24"/>
        </w:rPr>
        <w:t>38.</w:t>
      </w:r>
      <w:r>
        <w:rPr>
          <w:sz w:val="24"/>
        </w:rPr>
        <w:t> Kramer LD, Ebel GD (2003) Dynamics of flavivirus infection in mosquitoes. Adv Virus</w:t>
      </w:r>
      <w:r>
        <w:rPr>
          <w:spacing w:val="-13"/>
          <w:sz w:val="24"/>
        </w:rPr>
        <w:t> </w:t>
      </w:r>
      <w:r>
        <w:rPr>
          <w:sz w:val="24"/>
        </w:rPr>
        <w:t>Res</w:t>
      </w:r>
    </w:p>
    <w:p>
      <w:pPr>
        <w:pStyle w:val="BodyText"/>
        <w:spacing w:before="5"/>
        <w:rPr>
          <w:sz w:val="15"/>
        </w:rPr>
      </w:pPr>
    </w:p>
    <w:p>
      <w:pPr>
        <w:tabs>
          <w:tab w:pos="1536" w:val="left" w:leader="none"/>
        </w:tabs>
        <w:spacing w:before="90"/>
        <w:ind w:left="117" w:right="0" w:firstLine="0"/>
        <w:jc w:val="left"/>
        <w:rPr>
          <w:sz w:val="24"/>
        </w:rPr>
      </w:pPr>
      <w:r>
        <w:rPr>
          <w:rFonts w:ascii="Calibri"/>
          <w:sz w:val="22"/>
        </w:rPr>
        <w:t>378</w:t>
        <w:tab/>
      </w:r>
      <w:r>
        <w:rPr>
          <w:sz w:val="24"/>
        </w:rPr>
        <w:t>60:</w:t>
      </w:r>
      <w:r>
        <w:rPr>
          <w:spacing w:val="-1"/>
          <w:sz w:val="24"/>
        </w:rPr>
        <w:t> </w:t>
      </w:r>
      <w:r>
        <w:rPr>
          <w:sz w:val="24"/>
        </w:rPr>
        <w:t>187-232.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18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bookmarkStart w:name="_bookmark30" w:id="61"/>
      <w:bookmarkEnd w:id="61"/>
      <w:r>
        <w:rPr/>
      </w:r>
      <w:bookmarkStart w:name="_bookmark30" w:id="62"/>
      <w:bookmarkEnd w:id="62"/>
      <w:r>
        <w:rPr>
          <w:sz w:val="24"/>
        </w:rPr>
        <w:t>39.</w:t>
      </w:r>
      <w:r>
        <w:rPr>
          <w:sz w:val="24"/>
        </w:rPr>
        <w:t> Zouache K, Fontaine A, Vega-Rua A, Mousson </w:t>
      </w:r>
      <w:r>
        <w:rPr>
          <w:spacing w:val="-3"/>
          <w:sz w:val="24"/>
        </w:rPr>
        <w:t>L, </w:t>
      </w:r>
      <w:r>
        <w:rPr>
          <w:sz w:val="24"/>
        </w:rPr>
        <w:t>Thiberge JM, et al. (2014)</w:t>
      </w:r>
      <w:r>
        <w:rPr>
          <w:spacing w:val="3"/>
          <w:sz w:val="24"/>
        </w:rPr>
        <w:t> </w:t>
      </w:r>
      <w:r>
        <w:rPr>
          <w:sz w:val="24"/>
        </w:rPr>
        <w:t>Three-way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8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interactions between mosquito population, viral strain and temperature</w:t>
      </w:r>
      <w:r>
        <w:rPr>
          <w:spacing w:val="-13"/>
          <w:sz w:val="24"/>
        </w:rPr>
        <w:t> </w:t>
      </w:r>
      <w:r>
        <w:rPr>
          <w:sz w:val="24"/>
        </w:rPr>
        <w:t>underlying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8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chikungunya virus transmission potential. Proc Biol Sci</w:t>
      </w:r>
      <w:r>
        <w:rPr>
          <w:spacing w:val="-9"/>
          <w:sz w:val="24"/>
        </w:rPr>
        <w:t> </w:t>
      </w:r>
      <w:r>
        <w:rPr>
          <w:sz w:val="24"/>
        </w:rPr>
        <w:t>281.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8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bookmarkStart w:name="_bookmark31" w:id="63"/>
      <w:bookmarkEnd w:id="63"/>
      <w:r>
        <w:rPr/>
      </w:r>
      <w:bookmarkStart w:name="_bookmark31" w:id="64"/>
      <w:bookmarkEnd w:id="64"/>
      <w:r>
        <w:rPr>
          <w:sz w:val="24"/>
        </w:rPr>
        <w:t>40.</w:t>
      </w:r>
      <w:r>
        <w:rPr>
          <w:sz w:val="24"/>
        </w:rPr>
        <w:t> Bosio CF, Fulton RE, Salasek ML, Beaty BJ, Black WCt (2000) Quantitative trait loci</w:t>
      </w:r>
      <w:r>
        <w:rPr>
          <w:spacing w:val="-19"/>
          <w:sz w:val="24"/>
        </w:rPr>
        <w:t> </w:t>
      </w:r>
      <w:r>
        <w:rPr>
          <w:sz w:val="24"/>
        </w:rPr>
        <w:t>that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8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control vector competence for dengue-2 virus in the mosquito Aedes aegypti.</w:t>
      </w:r>
      <w:r>
        <w:rPr>
          <w:spacing w:val="-14"/>
          <w:sz w:val="24"/>
        </w:rPr>
        <w:t> </w:t>
      </w:r>
      <w:r>
        <w:rPr>
          <w:sz w:val="24"/>
        </w:rPr>
        <w:t>Genetics</w:t>
      </w:r>
    </w:p>
    <w:p>
      <w:pPr>
        <w:pStyle w:val="BodyText"/>
        <w:spacing w:before="6"/>
        <w:rPr>
          <w:sz w:val="15"/>
        </w:rPr>
      </w:pPr>
    </w:p>
    <w:p>
      <w:pPr>
        <w:tabs>
          <w:tab w:pos="1536" w:val="left" w:leader="none"/>
        </w:tabs>
        <w:spacing w:before="90"/>
        <w:ind w:left="117" w:right="0" w:firstLine="0"/>
        <w:jc w:val="left"/>
        <w:rPr>
          <w:sz w:val="24"/>
        </w:rPr>
      </w:pPr>
      <w:r>
        <w:rPr>
          <w:rFonts w:ascii="Calibri"/>
          <w:sz w:val="22"/>
        </w:rPr>
        <w:t>384</w:t>
        <w:tab/>
      </w:r>
      <w:r>
        <w:rPr>
          <w:sz w:val="24"/>
        </w:rPr>
        <w:t>156:</w:t>
      </w:r>
      <w:r>
        <w:rPr>
          <w:spacing w:val="-1"/>
          <w:sz w:val="24"/>
        </w:rPr>
        <w:t> </w:t>
      </w:r>
      <w:r>
        <w:rPr>
          <w:sz w:val="24"/>
        </w:rPr>
        <w:t>687-698.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9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bookmarkStart w:name="_bookmark32" w:id="65"/>
      <w:bookmarkEnd w:id="65"/>
      <w:r>
        <w:rPr/>
      </w:r>
      <w:bookmarkStart w:name="_bookmark32" w:id="66"/>
      <w:bookmarkEnd w:id="66"/>
      <w:r>
        <w:rPr>
          <w:sz w:val="24"/>
        </w:rPr>
        <w:t>41.</w:t>
      </w:r>
      <w:r>
        <w:rPr>
          <w:sz w:val="24"/>
        </w:rPr>
        <w:t> Jupatanakul N, Sim S, Anglero-Rodriguez YI, Souza-Neto J, Das S, et al. (2017)</w:t>
      </w:r>
      <w:r>
        <w:rPr>
          <w:spacing w:val="-18"/>
          <w:sz w:val="24"/>
        </w:rPr>
        <w:t> </w:t>
      </w:r>
      <w:r>
        <w:rPr>
          <w:sz w:val="24"/>
        </w:rPr>
        <w:t>Engineered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9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i/>
          <w:sz w:val="24"/>
        </w:rPr>
        <w:t>Aedes aegypti </w:t>
      </w:r>
      <w:r>
        <w:rPr>
          <w:sz w:val="24"/>
        </w:rPr>
        <w:t>JAK/STAT Pathway-Mediated Immunity to Dengue Virus. PLoS</w:t>
      </w:r>
      <w:r>
        <w:rPr>
          <w:spacing w:val="-17"/>
          <w:sz w:val="24"/>
        </w:rPr>
        <w:t> </w:t>
      </w:r>
      <w:r>
        <w:rPr>
          <w:sz w:val="24"/>
        </w:rPr>
        <w:t>Negl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tabs>
          <w:tab w:pos="1536" w:val="left" w:leader="none"/>
        </w:tabs>
        <w:ind w:left="117"/>
      </w:pPr>
      <w:r>
        <w:rPr>
          <w:rFonts w:ascii="Calibri"/>
          <w:sz w:val="22"/>
        </w:rPr>
        <w:t>387</w:t>
        <w:tab/>
      </w:r>
      <w:r>
        <w:rPr/>
        <w:t>Trop Dis 11:</w:t>
      </w:r>
      <w:r>
        <w:rPr>
          <w:spacing w:val="-3"/>
        </w:rPr>
        <w:t> </w:t>
      </w:r>
      <w:r>
        <w:rPr/>
        <w:t>e0005187.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20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bookmarkStart w:name="_bookmark33" w:id="67"/>
      <w:bookmarkEnd w:id="67"/>
      <w:r>
        <w:rPr/>
      </w:r>
      <w:bookmarkStart w:name="_bookmark33" w:id="68"/>
      <w:bookmarkEnd w:id="68"/>
      <w:r>
        <w:rPr>
          <w:sz w:val="24"/>
        </w:rPr>
        <w:t>42.</w:t>
      </w:r>
      <w:r>
        <w:rPr>
          <w:sz w:val="24"/>
        </w:rPr>
        <w:t> Jupatanakul N, Sim S, Dimopoulos G (2014) The insect microbiome modulates</w:t>
      </w:r>
      <w:r>
        <w:rPr>
          <w:spacing w:val="-14"/>
          <w:sz w:val="24"/>
        </w:rPr>
        <w:t> </w:t>
      </w:r>
      <w:r>
        <w:rPr>
          <w:sz w:val="24"/>
        </w:rPr>
        <w:t>vector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20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competence for arboviruses. Viruses 6:</w:t>
      </w:r>
      <w:r>
        <w:rPr>
          <w:spacing w:val="-4"/>
          <w:sz w:val="24"/>
        </w:rPr>
        <w:t> </w:t>
      </w:r>
      <w:r>
        <w:rPr>
          <w:sz w:val="24"/>
        </w:rPr>
        <w:t>4294-4313.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20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bookmarkStart w:name="_bookmark34" w:id="69"/>
      <w:bookmarkEnd w:id="69"/>
      <w:r>
        <w:rPr/>
      </w:r>
      <w:bookmarkStart w:name="_bookmark34" w:id="70"/>
      <w:bookmarkEnd w:id="70"/>
      <w:r>
        <w:rPr>
          <w:sz w:val="24"/>
        </w:rPr>
        <w:t>43.</w:t>
      </w:r>
      <w:r>
        <w:rPr>
          <w:sz w:val="24"/>
        </w:rPr>
        <w:t> Houé V, Bonizzoni M, Failloux A-B (2019) Endogenous non-retroviral elements in</w:t>
      </w:r>
      <w:r>
        <w:rPr>
          <w:spacing w:val="-11"/>
          <w:sz w:val="24"/>
        </w:rPr>
        <w:t> </w:t>
      </w:r>
      <w:r>
        <w:rPr>
          <w:sz w:val="24"/>
        </w:rPr>
        <w:t>genomes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0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of </w:t>
      </w:r>
      <w:r>
        <w:rPr>
          <w:i/>
          <w:sz w:val="24"/>
        </w:rPr>
        <w:t>Aedes </w:t>
      </w:r>
      <w:r>
        <w:rPr>
          <w:sz w:val="24"/>
        </w:rPr>
        <w:t>mosquitoes and vector competence. Emerging microbes &amp; infections 8:</w:t>
      </w:r>
      <w:r>
        <w:rPr>
          <w:spacing w:val="-12"/>
          <w:sz w:val="24"/>
        </w:rPr>
        <w:t> </w:t>
      </w:r>
      <w:r>
        <w:rPr>
          <w:sz w:val="24"/>
        </w:rPr>
        <w:t>542-555.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0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bookmarkStart w:name="_bookmark35" w:id="71"/>
      <w:bookmarkEnd w:id="71"/>
      <w:r>
        <w:rPr/>
      </w:r>
      <w:bookmarkStart w:name="_bookmark35" w:id="72"/>
      <w:bookmarkEnd w:id="72"/>
      <w:r>
        <w:rPr>
          <w:sz w:val="24"/>
        </w:rPr>
        <w:t>44.</w:t>
      </w:r>
      <w:r>
        <w:rPr>
          <w:sz w:val="24"/>
        </w:rPr>
        <w:t> Souza-Neto JA, Powell JR, Bonizzoni M (2019) </w:t>
      </w:r>
      <w:r>
        <w:rPr>
          <w:i/>
          <w:sz w:val="24"/>
        </w:rPr>
        <w:t>Aedes aegypti </w:t>
      </w:r>
      <w:r>
        <w:rPr>
          <w:sz w:val="24"/>
        </w:rPr>
        <w:t>vector competence studies:</w:t>
      </w:r>
      <w:r>
        <w:rPr>
          <w:spacing w:val="-13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0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review. Infect Genet Evol 67:</w:t>
      </w:r>
      <w:r>
        <w:rPr>
          <w:spacing w:val="-5"/>
          <w:sz w:val="24"/>
        </w:rPr>
        <w:t> </w:t>
      </w:r>
      <w:r>
        <w:rPr>
          <w:sz w:val="24"/>
        </w:rPr>
        <w:t>191-209.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40" w:bottom="280" w:left="600" w:right="1300"/>
        </w:sectPr>
      </w:pPr>
    </w:p>
    <w:p>
      <w:pPr>
        <w:pStyle w:val="ListParagraph"/>
        <w:numPr>
          <w:ilvl w:val="0"/>
          <w:numId w:val="20"/>
        </w:numPr>
        <w:tabs>
          <w:tab w:pos="816" w:val="left" w:leader="none"/>
          <w:tab w:pos="817" w:val="left" w:leader="none"/>
        </w:tabs>
        <w:spacing w:line="240" w:lineRule="auto" w:before="68" w:after="0"/>
        <w:ind w:left="816" w:right="0" w:hanging="699"/>
        <w:jc w:val="left"/>
        <w:rPr>
          <w:sz w:val="24"/>
        </w:rPr>
      </w:pPr>
      <w:bookmarkStart w:name="_bookmark36" w:id="73"/>
      <w:bookmarkEnd w:id="73"/>
      <w:r>
        <w:rPr/>
      </w:r>
      <w:bookmarkStart w:name="_bookmark36" w:id="74"/>
      <w:bookmarkEnd w:id="74"/>
      <w:r>
        <w:rPr>
          <w:sz w:val="24"/>
        </w:rPr>
        <w:t>45.</w:t>
      </w:r>
      <w:r>
        <w:rPr>
          <w:sz w:val="24"/>
        </w:rPr>
        <w:t> Hegde S, Rasgon JL, Hughes GL (2015) The microbiome modulates arbovirus</w:t>
      </w:r>
      <w:r>
        <w:rPr>
          <w:spacing w:val="-11"/>
          <w:sz w:val="24"/>
        </w:rPr>
        <w:t> </w:t>
      </w:r>
      <w:r>
        <w:rPr>
          <w:sz w:val="24"/>
        </w:rPr>
        <w:t>transmission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0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in mosquitoes. Curr Opin Virol 15:</w:t>
      </w:r>
      <w:r>
        <w:rPr>
          <w:spacing w:val="-4"/>
          <w:sz w:val="24"/>
        </w:rPr>
        <w:t> </w:t>
      </w:r>
      <w:r>
        <w:rPr>
          <w:sz w:val="24"/>
        </w:rPr>
        <w:t>97-102.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0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bookmarkStart w:name="_bookmark37" w:id="75"/>
      <w:bookmarkEnd w:id="75"/>
      <w:r>
        <w:rPr/>
      </w:r>
      <w:bookmarkStart w:name="_bookmark37" w:id="76"/>
      <w:bookmarkEnd w:id="76"/>
      <w:r>
        <w:rPr>
          <w:sz w:val="24"/>
        </w:rPr>
        <w:t>46.</w:t>
      </w:r>
      <w:r>
        <w:rPr>
          <w:sz w:val="24"/>
        </w:rPr>
        <w:t> Carrington LB, Simmons CP (2014) Human to mosquito transmission of dengue</w:t>
      </w:r>
      <w:r>
        <w:rPr>
          <w:spacing w:val="-18"/>
          <w:sz w:val="24"/>
        </w:rPr>
        <w:t> </w:t>
      </w:r>
      <w:r>
        <w:rPr>
          <w:sz w:val="24"/>
        </w:rPr>
        <w:t>viruses.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0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Front Immunol 5:</w:t>
      </w:r>
      <w:r>
        <w:rPr>
          <w:spacing w:val="-6"/>
          <w:sz w:val="24"/>
        </w:rPr>
        <w:t> </w:t>
      </w:r>
      <w:r>
        <w:rPr>
          <w:sz w:val="24"/>
        </w:rPr>
        <w:t>290.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0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bookmarkStart w:name="_bookmark38" w:id="77"/>
      <w:bookmarkEnd w:id="77"/>
      <w:r>
        <w:rPr/>
      </w:r>
      <w:bookmarkStart w:name="_bookmark38" w:id="78"/>
      <w:bookmarkEnd w:id="78"/>
      <w:r>
        <w:rPr>
          <w:sz w:val="24"/>
        </w:rPr>
        <w:t>47.</w:t>
      </w:r>
      <w:r>
        <w:rPr>
          <w:sz w:val="24"/>
        </w:rPr>
        <w:t> Gratz NG (2004) Critical review of the vector status of </w:t>
      </w:r>
      <w:r>
        <w:rPr>
          <w:i/>
          <w:sz w:val="24"/>
        </w:rPr>
        <w:t>Aedes albopictus</w:t>
      </w:r>
      <w:r>
        <w:rPr>
          <w:sz w:val="24"/>
        </w:rPr>
        <w:t>. Med Vet</w:t>
      </w:r>
      <w:r>
        <w:rPr>
          <w:spacing w:val="-9"/>
          <w:sz w:val="24"/>
        </w:rPr>
        <w:t> </w:t>
      </w:r>
      <w:r>
        <w:rPr>
          <w:sz w:val="24"/>
        </w:rPr>
        <w:t>Entomol</w:t>
      </w:r>
    </w:p>
    <w:p>
      <w:pPr>
        <w:pStyle w:val="BodyText"/>
        <w:spacing w:before="6"/>
        <w:rPr>
          <w:sz w:val="15"/>
        </w:rPr>
      </w:pPr>
    </w:p>
    <w:p>
      <w:pPr>
        <w:tabs>
          <w:tab w:pos="1536" w:val="left" w:leader="none"/>
        </w:tabs>
        <w:spacing w:before="90"/>
        <w:ind w:left="117" w:right="0" w:firstLine="0"/>
        <w:jc w:val="left"/>
        <w:rPr>
          <w:sz w:val="24"/>
        </w:rPr>
      </w:pPr>
      <w:r>
        <w:rPr>
          <w:rFonts w:ascii="Calibri"/>
          <w:sz w:val="22"/>
        </w:rPr>
        <w:t>399</w:t>
        <w:tab/>
      </w:r>
      <w:r>
        <w:rPr>
          <w:sz w:val="24"/>
        </w:rPr>
        <w:t>18:</w:t>
      </w:r>
      <w:r>
        <w:rPr>
          <w:spacing w:val="-1"/>
          <w:sz w:val="24"/>
        </w:rPr>
        <w:t> </w:t>
      </w:r>
      <w:r>
        <w:rPr>
          <w:sz w:val="24"/>
        </w:rPr>
        <w:t>215-227.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21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bookmarkStart w:name="_bookmark39" w:id="79"/>
      <w:bookmarkEnd w:id="79"/>
      <w:r>
        <w:rPr/>
      </w:r>
      <w:bookmarkStart w:name="_bookmark39" w:id="80"/>
      <w:bookmarkEnd w:id="80"/>
      <w:r>
        <w:rPr>
          <w:sz w:val="24"/>
        </w:rPr>
        <w:t>48.</w:t>
      </w:r>
      <w:r>
        <w:rPr>
          <w:sz w:val="24"/>
        </w:rPr>
        <w:t> Vazeille M, Rosen </w:t>
      </w:r>
      <w:r>
        <w:rPr>
          <w:spacing w:val="-3"/>
          <w:sz w:val="24"/>
        </w:rPr>
        <w:t>L, </w:t>
      </w:r>
      <w:r>
        <w:rPr>
          <w:sz w:val="24"/>
        </w:rPr>
        <w:t>Mousson </w:t>
      </w:r>
      <w:r>
        <w:rPr>
          <w:spacing w:val="-3"/>
          <w:sz w:val="24"/>
        </w:rPr>
        <w:t>L, </w:t>
      </w:r>
      <w:r>
        <w:rPr>
          <w:sz w:val="24"/>
        </w:rPr>
        <w:t>Failloux AB (2003) Low oral receptivity for dengue type</w:t>
      </w:r>
      <w:r>
        <w:rPr>
          <w:spacing w:val="-5"/>
          <w:sz w:val="24"/>
        </w:rPr>
        <w:t> </w:t>
      </w:r>
      <w:r>
        <w:rPr>
          <w:sz w:val="24"/>
        </w:rPr>
        <w:t>2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21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viruses of Aedes albopictus from Southeast Asia compared with that of </w:t>
      </w:r>
      <w:r>
        <w:rPr>
          <w:i/>
          <w:sz w:val="24"/>
        </w:rPr>
        <w:t>Aedes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aegypti</w:t>
      </w:r>
      <w:r>
        <w:rPr>
          <w:sz w:val="24"/>
        </w:rPr>
        <w:t>.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21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Am J Trop Med Hyg 68:</w:t>
      </w:r>
      <w:r>
        <w:rPr>
          <w:spacing w:val="-3"/>
          <w:sz w:val="24"/>
        </w:rPr>
        <w:t> </w:t>
      </w:r>
      <w:r>
        <w:rPr>
          <w:sz w:val="24"/>
        </w:rPr>
        <w:t>203-208.</w:t>
      </w: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0"/>
          <w:numId w:val="21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bookmarkStart w:name="_bookmark40" w:id="81"/>
      <w:bookmarkEnd w:id="81"/>
      <w:r>
        <w:rPr/>
      </w:r>
      <w:bookmarkStart w:name="_bookmark40" w:id="82"/>
      <w:bookmarkEnd w:id="82"/>
      <w:r>
        <w:rPr>
          <w:sz w:val="24"/>
        </w:rPr>
        <w:t>49.</w:t>
      </w:r>
      <w:r>
        <w:rPr>
          <w:sz w:val="24"/>
        </w:rPr>
        <w:t> Huang YS, Higgs S, Vanlandingham DL (2019) Arbovirus-Mosquito</w:t>
      </w:r>
      <w:r>
        <w:rPr>
          <w:spacing w:val="-10"/>
          <w:sz w:val="24"/>
        </w:rPr>
        <w:t> </w:t>
      </w:r>
      <w:r>
        <w:rPr>
          <w:sz w:val="24"/>
        </w:rPr>
        <w:t>Vector-Host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1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Interactions and the Impact on Transmission and Disease Pathogenesis of</w:t>
      </w:r>
      <w:r>
        <w:rPr>
          <w:spacing w:val="-18"/>
          <w:sz w:val="24"/>
        </w:rPr>
        <w:t> </w:t>
      </w:r>
      <w:r>
        <w:rPr>
          <w:sz w:val="24"/>
        </w:rPr>
        <w:t>Arboviruses.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1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Front Microbiol 10:</w:t>
      </w:r>
      <w:r>
        <w:rPr>
          <w:spacing w:val="-5"/>
          <w:sz w:val="24"/>
        </w:rPr>
        <w:t> </w:t>
      </w:r>
      <w:r>
        <w:rPr>
          <w:sz w:val="24"/>
        </w:rPr>
        <w:t>22.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1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bookmarkStart w:name="_bookmark41" w:id="83"/>
      <w:bookmarkEnd w:id="83"/>
      <w:r>
        <w:rPr/>
      </w:r>
      <w:bookmarkStart w:name="_bookmark41" w:id="84"/>
      <w:bookmarkEnd w:id="84"/>
      <w:r>
        <w:rPr>
          <w:sz w:val="24"/>
        </w:rPr>
        <w:t>50.</w:t>
      </w:r>
      <w:r>
        <w:rPr>
          <w:sz w:val="24"/>
        </w:rPr>
        <w:t> Kamgang B, Nchoutpouen E, Simard F, Paupy C (2012) Notes on the blood-feeding</w:t>
      </w:r>
      <w:r>
        <w:rPr>
          <w:spacing w:val="-14"/>
          <w:sz w:val="24"/>
        </w:rPr>
        <w:t> </w:t>
      </w:r>
      <w:r>
        <w:rPr>
          <w:sz w:val="24"/>
        </w:rPr>
        <w:t>behavior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21"/>
        </w:numPr>
        <w:tabs>
          <w:tab w:pos="1536" w:val="left" w:leader="none"/>
          <w:tab w:pos="1537" w:val="left" w:leader="none"/>
        </w:tabs>
        <w:spacing w:line="240" w:lineRule="auto" w:before="90" w:after="0"/>
        <w:ind w:left="1536" w:right="0" w:hanging="1419"/>
        <w:jc w:val="left"/>
        <w:rPr>
          <w:sz w:val="24"/>
        </w:rPr>
      </w:pPr>
      <w:r>
        <w:rPr>
          <w:sz w:val="24"/>
        </w:rPr>
        <w:t>of </w:t>
      </w:r>
      <w:r>
        <w:rPr>
          <w:i/>
          <w:sz w:val="24"/>
        </w:rPr>
        <w:t>Aedes albopictus </w:t>
      </w:r>
      <w:r>
        <w:rPr>
          <w:sz w:val="24"/>
        </w:rPr>
        <w:t>(Diptera: Culicidae) in Cameroon. Parasit Vectors 5:</w:t>
      </w:r>
      <w:r>
        <w:rPr>
          <w:spacing w:val="-12"/>
          <w:sz w:val="24"/>
        </w:rPr>
        <w:t> </w:t>
      </w:r>
      <w:r>
        <w:rPr>
          <w:sz w:val="24"/>
        </w:rPr>
        <w:t>57.</w:t>
      </w:r>
    </w:p>
    <w:p>
      <w:pPr>
        <w:pStyle w:val="BodyText"/>
        <w:spacing w:before="0"/>
        <w:rPr>
          <w:sz w:val="26"/>
        </w:rPr>
      </w:pPr>
    </w:p>
    <w:p>
      <w:pPr>
        <w:pStyle w:val="ListParagraph"/>
        <w:numPr>
          <w:ilvl w:val="0"/>
          <w:numId w:val="21"/>
        </w:numPr>
        <w:tabs>
          <w:tab w:pos="457" w:val="left" w:leader="none"/>
        </w:tabs>
        <w:spacing w:line="240" w:lineRule="auto" w:before="188" w:after="0"/>
        <w:ind w:left="456" w:right="0" w:hanging="339"/>
        <w:jc w:val="left"/>
        <w:rPr>
          <w:rFonts w:ascii="Calibri"/>
          <w:sz w:val="22"/>
        </w:rPr>
      </w:pPr>
    </w:p>
    <w:p>
      <w:pPr>
        <w:pStyle w:val="BodyText"/>
        <w:spacing w:before="0"/>
        <w:rPr>
          <w:rFonts w:ascii="Calibri"/>
          <w:sz w:val="20"/>
        </w:rPr>
      </w:pPr>
    </w:p>
    <w:p>
      <w:pPr>
        <w:pStyle w:val="Heading1"/>
        <w:numPr>
          <w:ilvl w:val="0"/>
          <w:numId w:val="21"/>
        </w:numPr>
        <w:tabs>
          <w:tab w:pos="816" w:val="left" w:leader="none"/>
          <w:tab w:pos="817" w:val="left" w:leader="none"/>
        </w:tabs>
        <w:spacing w:line="240" w:lineRule="auto" w:before="227" w:after="0"/>
        <w:ind w:left="816" w:right="0" w:hanging="699"/>
        <w:jc w:val="left"/>
      </w:pPr>
      <w:r>
        <w:rPr/>
        <w:t>Figure</w:t>
      </w:r>
      <w:r>
        <w:rPr>
          <w:spacing w:val="-5"/>
        </w:rPr>
        <w:t> </w:t>
      </w:r>
      <w:r>
        <w:rPr/>
        <w:t>Legends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21"/>
        </w:numPr>
        <w:tabs>
          <w:tab w:pos="816" w:val="left" w:leader="none"/>
          <w:tab w:pos="817" w:val="left" w:leader="none"/>
        </w:tabs>
        <w:spacing w:line="240" w:lineRule="auto" w:before="0" w:after="0"/>
        <w:ind w:left="816" w:right="0" w:hanging="699"/>
        <w:jc w:val="left"/>
        <w:rPr>
          <w:b/>
          <w:sz w:val="24"/>
        </w:rPr>
      </w:pPr>
      <w:r>
        <w:rPr>
          <w:b/>
          <w:sz w:val="24"/>
        </w:rPr>
        <w:t>Figure 1. Map of Cameroon vegetation showing the sampling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sites.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21"/>
        </w:numPr>
        <w:tabs>
          <w:tab w:pos="816" w:val="left" w:leader="none"/>
          <w:tab w:pos="817" w:val="left" w:leader="none"/>
        </w:tabs>
        <w:spacing w:line="240" w:lineRule="auto" w:before="0" w:after="0"/>
        <w:ind w:left="816" w:right="0" w:hanging="699"/>
        <w:jc w:val="left"/>
        <w:rPr>
          <w:b/>
          <w:sz w:val="24"/>
        </w:rPr>
      </w:pPr>
      <w:r>
        <w:rPr>
          <w:b/>
          <w:sz w:val="24"/>
        </w:rPr>
        <w:t>Figure 2. Infection, disseminated infection, transmission rates and transmission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efficiency</w:t>
      </w:r>
    </w:p>
    <w:p>
      <w:pPr>
        <w:pStyle w:val="BodyText"/>
        <w:spacing w:before="1"/>
        <w:rPr>
          <w:b/>
          <w:sz w:val="15"/>
        </w:rPr>
      </w:pPr>
    </w:p>
    <w:p>
      <w:pPr>
        <w:pStyle w:val="ListParagraph"/>
        <w:numPr>
          <w:ilvl w:val="0"/>
          <w:numId w:val="21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b/>
          <w:sz w:val="24"/>
        </w:rPr>
        <w:t>of </w:t>
      </w:r>
      <w:r>
        <w:rPr>
          <w:b/>
          <w:i/>
          <w:sz w:val="24"/>
        </w:rPr>
        <w:t>Ae. albopictus </w:t>
      </w:r>
      <w:r>
        <w:rPr>
          <w:b/>
          <w:sz w:val="24"/>
        </w:rPr>
        <w:t>from Central Africa to dengue virus. </w:t>
      </w:r>
      <w:r>
        <w:rPr>
          <w:sz w:val="24"/>
        </w:rPr>
        <w:t>A) Infection and disseminated</w:t>
      </w:r>
      <w:r>
        <w:rPr>
          <w:spacing w:val="-19"/>
          <w:sz w:val="24"/>
        </w:rPr>
        <w:t> </w:t>
      </w:r>
      <w:r>
        <w:rPr>
          <w:sz w:val="24"/>
        </w:rPr>
        <w:t>infection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1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rates at 14 days post-infection (dpi). B) Infection, disseminated infection, transmission rates</w:t>
      </w:r>
      <w:r>
        <w:rPr>
          <w:spacing w:val="-18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1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transmission efficiency at 21 dpi. Error bars show the 95% confidence interval. </w:t>
      </w:r>
      <w:r>
        <w:rPr>
          <w:spacing w:val="-3"/>
          <w:sz w:val="24"/>
        </w:rPr>
        <w:t>In </w:t>
      </w:r>
      <w:r>
        <w:rPr>
          <w:sz w:val="24"/>
        </w:rPr>
        <w:t>brackets,</w:t>
      </w:r>
      <w:r>
        <w:rPr>
          <w:spacing w:val="-7"/>
          <w:sz w:val="24"/>
        </w:rPr>
        <w:t> </w:t>
      </w:r>
      <w:r>
        <w:rPr>
          <w:sz w:val="24"/>
        </w:rPr>
        <w:t>the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1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number of mosquitoes examined. IR: the proportion of mosquitoes with infected body</w:t>
      </w:r>
      <w:r>
        <w:rPr>
          <w:spacing w:val="-11"/>
          <w:sz w:val="24"/>
        </w:rPr>
        <w:t> </w:t>
      </w:r>
      <w:r>
        <w:rPr>
          <w:sz w:val="24"/>
        </w:rPr>
        <w:t>among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40" w:bottom="280" w:left="600" w:right="1360"/>
        </w:sectPr>
      </w:pPr>
    </w:p>
    <w:p>
      <w:pPr>
        <w:pStyle w:val="ListParagraph"/>
        <w:numPr>
          <w:ilvl w:val="0"/>
          <w:numId w:val="21"/>
        </w:numPr>
        <w:tabs>
          <w:tab w:pos="816" w:val="left" w:leader="none"/>
          <w:tab w:pos="817" w:val="left" w:leader="none"/>
        </w:tabs>
        <w:spacing w:line="240" w:lineRule="auto" w:before="68" w:after="0"/>
        <w:ind w:left="816" w:right="0" w:hanging="699"/>
        <w:jc w:val="left"/>
        <w:rPr>
          <w:sz w:val="24"/>
        </w:rPr>
      </w:pPr>
      <w:r>
        <w:rPr>
          <w:sz w:val="24"/>
        </w:rPr>
        <w:t>engorged mosquitoes; DIR: the proportion of mosquitoes with infected head among</w:t>
      </w:r>
      <w:r>
        <w:rPr>
          <w:spacing w:val="-15"/>
          <w:sz w:val="24"/>
        </w:rPr>
        <w:t> </w:t>
      </w:r>
      <w:r>
        <w:rPr>
          <w:sz w:val="24"/>
        </w:rPr>
        <w:t>mosquitoes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1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with infected body; TR: the proportion of mosquitoes with infectious saliva among</w:t>
      </w:r>
      <w:r>
        <w:rPr>
          <w:spacing w:val="-15"/>
          <w:sz w:val="24"/>
        </w:rPr>
        <w:t> </w:t>
      </w:r>
      <w:r>
        <w:rPr>
          <w:sz w:val="24"/>
        </w:rPr>
        <w:t>mosquitoes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1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with infected head. TE: the proportion of mosquitoes with infectious saliva among all</w:t>
      </w:r>
      <w:r>
        <w:rPr>
          <w:spacing w:val="-16"/>
          <w:sz w:val="24"/>
        </w:rPr>
        <w:t> </w:t>
      </w:r>
      <w:r>
        <w:rPr>
          <w:sz w:val="24"/>
        </w:rPr>
        <w:t>analysed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1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ones.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1"/>
        </w:numPr>
        <w:tabs>
          <w:tab w:pos="457" w:val="left" w:leader="none"/>
        </w:tabs>
        <w:spacing w:line="240" w:lineRule="auto" w:before="0" w:after="0"/>
        <w:ind w:left="456" w:right="0" w:hanging="339"/>
        <w:jc w:val="left"/>
        <w:rPr>
          <w:rFonts w:ascii="Calibri"/>
          <w:sz w:val="22"/>
        </w:rPr>
      </w:pPr>
    </w:p>
    <w:p>
      <w:pPr>
        <w:pStyle w:val="BodyText"/>
        <w:spacing w:before="0"/>
        <w:rPr>
          <w:rFonts w:ascii="Calibri"/>
          <w:sz w:val="15"/>
        </w:rPr>
      </w:pPr>
    </w:p>
    <w:p>
      <w:pPr>
        <w:pStyle w:val="Heading1"/>
        <w:numPr>
          <w:ilvl w:val="0"/>
          <w:numId w:val="21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</w:pPr>
      <w:r>
        <w:rPr/>
        <w:t>Figure 3. Infection, disseminated infection, transmission rates and transmission</w:t>
      </w:r>
      <w:r>
        <w:rPr>
          <w:spacing w:val="-15"/>
        </w:rPr>
        <w:t> </w:t>
      </w:r>
      <w:r>
        <w:rPr/>
        <w:t>efficiency</w:t>
      </w:r>
    </w:p>
    <w:p>
      <w:pPr>
        <w:pStyle w:val="BodyText"/>
        <w:spacing w:before="1"/>
        <w:rPr>
          <w:b/>
          <w:sz w:val="15"/>
        </w:rPr>
      </w:pPr>
    </w:p>
    <w:p>
      <w:pPr>
        <w:pStyle w:val="ListParagraph"/>
        <w:numPr>
          <w:ilvl w:val="0"/>
          <w:numId w:val="21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b/>
          <w:sz w:val="24"/>
        </w:rPr>
        <w:t>of </w:t>
      </w:r>
      <w:r>
        <w:rPr>
          <w:b/>
          <w:i/>
          <w:sz w:val="24"/>
        </w:rPr>
        <w:t>Ae. aegypti </w:t>
      </w:r>
      <w:r>
        <w:rPr>
          <w:b/>
          <w:sz w:val="24"/>
        </w:rPr>
        <w:t>from Central Africa to dengue virus. </w:t>
      </w:r>
      <w:r>
        <w:rPr>
          <w:sz w:val="24"/>
        </w:rPr>
        <w:t>A) Infection and disseminated</w:t>
      </w:r>
      <w:r>
        <w:rPr>
          <w:spacing w:val="-18"/>
          <w:sz w:val="24"/>
        </w:rPr>
        <w:t> </w:t>
      </w:r>
      <w:r>
        <w:rPr>
          <w:sz w:val="24"/>
        </w:rPr>
        <w:t>infection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1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rates at 14 days post-infection (dpi). B) Infection, disseminated infection, transmission rates</w:t>
      </w:r>
      <w:r>
        <w:rPr>
          <w:spacing w:val="-18"/>
          <w:sz w:val="24"/>
        </w:rPr>
        <w:t> </w:t>
      </w:r>
      <w:r>
        <w:rPr>
          <w:sz w:val="24"/>
        </w:rPr>
        <w:t>and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1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transmission efficiency at 21 dpi</w:t>
      </w:r>
      <w:r>
        <w:rPr>
          <w:i/>
          <w:sz w:val="24"/>
        </w:rPr>
        <w:t>. </w:t>
      </w:r>
      <w:r>
        <w:rPr>
          <w:sz w:val="24"/>
        </w:rPr>
        <w:t>Error bars show the 95% confidence interval. </w:t>
      </w:r>
      <w:r>
        <w:rPr>
          <w:spacing w:val="-3"/>
          <w:sz w:val="24"/>
        </w:rPr>
        <w:t>In </w:t>
      </w:r>
      <w:r>
        <w:rPr>
          <w:sz w:val="24"/>
        </w:rPr>
        <w:t>brackets,</w:t>
      </w:r>
      <w:r>
        <w:rPr>
          <w:spacing w:val="-7"/>
          <w:sz w:val="24"/>
        </w:rPr>
        <w:t> </w:t>
      </w:r>
      <w:r>
        <w:rPr>
          <w:sz w:val="24"/>
        </w:rPr>
        <w:t>the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1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number of mosquitoes examined. IR: the proportion of mosquitoes with infected body</w:t>
      </w:r>
      <w:r>
        <w:rPr>
          <w:spacing w:val="-11"/>
          <w:sz w:val="24"/>
        </w:rPr>
        <w:t> </w:t>
      </w:r>
      <w:r>
        <w:rPr>
          <w:sz w:val="24"/>
        </w:rPr>
        <w:t>among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1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engorged mosquitoes; DIR: the proportion of mosquitoes with infected head among</w:t>
      </w:r>
      <w:r>
        <w:rPr>
          <w:spacing w:val="-15"/>
          <w:sz w:val="24"/>
        </w:rPr>
        <w:t> </w:t>
      </w:r>
      <w:r>
        <w:rPr>
          <w:sz w:val="24"/>
        </w:rPr>
        <w:t>mosquitoes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1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with infected body; TR: the proportion of mosquitoes with infectious saliva among</w:t>
      </w:r>
      <w:r>
        <w:rPr>
          <w:spacing w:val="-16"/>
          <w:sz w:val="24"/>
        </w:rPr>
        <w:t> </w:t>
      </w:r>
      <w:r>
        <w:rPr>
          <w:sz w:val="24"/>
        </w:rPr>
        <w:t>mosquitoes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1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with infected head. TE: the proportion of mosquitoes with infectious saliva among all</w:t>
      </w:r>
      <w:r>
        <w:rPr>
          <w:spacing w:val="-16"/>
          <w:sz w:val="24"/>
        </w:rPr>
        <w:t> </w:t>
      </w:r>
      <w:r>
        <w:rPr>
          <w:sz w:val="24"/>
        </w:rPr>
        <w:t>analysed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1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sz w:val="24"/>
        </w:rPr>
        <w:t>ones.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1"/>
        </w:numPr>
        <w:tabs>
          <w:tab w:pos="457" w:val="left" w:leader="none"/>
        </w:tabs>
        <w:spacing w:line="240" w:lineRule="auto" w:before="0" w:after="0"/>
        <w:ind w:left="456" w:right="0" w:hanging="339"/>
        <w:jc w:val="left"/>
        <w:rPr>
          <w:rFonts w:ascii="Calibri"/>
          <w:sz w:val="22"/>
        </w:rPr>
      </w:pPr>
    </w:p>
    <w:p>
      <w:pPr>
        <w:pStyle w:val="BodyText"/>
        <w:spacing w:before="0"/>
        <w:rPr>
          <w:rFonts w:ascii="Calibri"/>
          <w:sz w:val="15"/>
        </w:rPr>
      </w:pPr>
    </w:p>
    <w:p>
      <w:pPr>
        <w:pStyle w:val="ListParagraph"/>
        <w:numPr>
          <w:ilvl w:val="0"/>
          <w:numId w:val="21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b/>
          <w:sz w:val="24"/>
        </w:rPr>
      </w:pPr>
      <w:r>
        <w:rPr>
          <w:b/>
          <w:sz w:val="24"/>
        </w:rPr>
        <w:t>Figure 4. Dengue virus titres in saliva of </w:t>
      </w:r>
      <w:r>
        <w:rPr>
          <w:b/>
          <w:i/>
          <w:sz w:val="24"/>
        </w:rPr>
        <w:t>Ae. aegypti </w:t>
      </w:r>
      <w:r>
        <w:rPr>
          <w:b/>
          <w:sz w:val="24"/>
        </w:rPr>
        <w:t>and </w:t>
      </w:r>
      <w:r>
        <w:rPr>
          <w:b/>
          <w:i/>
          <w:sz w:val="24"/>
        </w:rPr>
        <w:t>Ae. albopictus </w:t>
      </w:r>
      <w:r>
        <w:rPr>
          <w:b/>
          <w:sz w:val="24"/>
        </w:rPr>
        <w:t>at 21 days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post-</w:t>
      </w:r>
    </w:p>
    <w:p>
      <w:pPr>
        <w:pStyle w:val="BodyText"/>
        <w:spacing w:before="2"/>
        <w:rPr>
          <w:b/>
          <w:sz w:val="15"/>
        </w:rPr>
      </w:pPr>
    </w:p>
    <w:p>
      <w:pPr>
        <w:pStyle w:val="ListParagraph"/>
        <w:numPr>
          <w:ilvl w:val="0"/>
          <w:numId w:val="21"/>
        </w:numPr>
        <w:tabs>
          <w:tab w:pos="816" w:val="left" w:leader="none"/>
          <w:tab w:pos="817" w:val="left" w:leader="none"/>
        </w:tabs>
        <w:spacing w:line="240" w:lineRule="auto" w:before="90" w:after="0"/>
        <w:ind w:left="816" w:right="0" w:hanging="699"/>
        <w:jc w:val="left"/>
        <w:rPr>
          <w:sz w:val="24"/>
        </w:rPr>
      </w:pPr>
      <w:r>
        <w:rPr>
          <w:b/>
          <w:sz w:val="24"/>
        </w:rPr>
        <w:t>infection. </w:t>
      </w:r>
      <w:r>
        <w:rPr>
          <w:sz w:val="24"/>
        </w:rPr>
        <w:t>The bars indicate the confidence interval of the mean for viral load in each</w:t>
      </w:r>
      <w:r>
        <w:rPr>
          <w:spacing w:val="-15"/>
          <w:sz w:val="24"/>
        </w:rPr>
        <w:t> </w:t>
      </w:r>
      <w:r>
        <w:rPr>
          <w:sz w:val="24"/>
        </w:rPr>
        <w:t>population.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1"/>
        </w:numPr>
        <w:tabs>
          <w:tab w:pos="457" w:val="left" w:leader="none"/>
        </w:tabs>
        <w:spacing w:line="240" w:lineRule="auto" w:before="0" w:after="0"/>
        <w:ind w:left="456" w:right="0" w:hanging="339"/>
        <w:jc w:val="left"/>
        <w:rPr>
          <w:rFonts w:ascii="Calibri"/>
          <w:sz w:val="22"/>
        </w:rPr>
      </w:pPr>
    </w:p>
    <w:p>
      <w:pPr>
        <w:pStyle w:val="BodyText"/>
        <w:spacing w:before="0"/>
        <w:rPr>
          <w:rFonts w:ascii="Calibri"/>
          <w:sz w:val="22"/>
        </w:rPr>
      </w:pPr>
    </w:p>
    <w:p>
      <w:pPr>
        <w:pStyle w:val="BodyText"/>
        <w:spacing w:before="6"/>
        <w:rPr>
          <w:rFonts w:ascii="Calibri"/>
          <w:sz w:val="17"/>
        </w:rPr>
      </w:pPr>
    </w:p>
    <w:p>
      <w:pPr>
        <w:pStyle w:val="ListParagraph"/>
        <w:numPr>
          <w:ilvl w:val="0"/>
          <w:numId w:val="21"/>
        </w:numPr>
        <w:tabs>
          <w:tab w:pos="457" w:val="left" w:leader="none"/>
        </w:tabs>
        <w:spacing w:line="240" w:lineRule="auto" w:before="0" w:after="0"/>
        <w:ind w:left="456" w:right="0" w:hanging="339"/>
        <w:jc w:val="left"/>
        <w:rPr>
          <w:rFonts w:ascii="Calibri"/>
          <w:sz w:val="22"/>
        </w:rPr>
      </w:pPr>
    </w:p>
    <w:p>
      <w:pPr>
        <w:pStyle w:val="BodyText"/>
        <w:spacing w:before="0"/>
        <w:rPr>
          <w:rFonts w:ascii="Calibri"/>
          <w:sz w:val="22"/>
        </w:rPr>
      </w:pPr>
    </w:p>
    <w:p>
      <w:pPr>
        <w:pStyle w:val="BodyText"/>
        <w:spacing w:before="8"/>
        <w:rPr>
          <w:rFonts w:ascii="Calibri"/>
          <w:sz w:val="17"/>
        </w:rPr>
      </w:pPr>
    </w:p>
    <w:p>
      <w:pPr>
        <w:pStyle w:val="ListParagraph"/>
        <w:numPr>
          <w:ilvl w:val="0"/>
          <w:numId w:val="21"/>
        </w:numPr>
        <w:tabs>
          <w:tab w:pos="457" w:val="left" w:leader="none"/>
        </w:tabs>
        <w:spacing w:line="240" w:lineRule="auto" w:before="0" w:after="0"/>
        <w:ind w:left="456" w:right="0" w:hanging="339"/>
        <w:jc w:val="left"/>
        <w:rPr>
          <w:rFonts w:ascii="Calibri"/>
          <w:sz w:val="22"/>
        </w:rPr>
      </w:pPr>
    </w:p>
    <w:p>
      <w:pPr>
        <w:pStyle w:val="BodyText"/>
        <w:spacing w:before="0"/>
        <w:rPr>
          <w:rFonts w:ascii="Calibri"/>
          <w:sz w:val="22"/>
        </w:rPr>
      </w:pPr>
    </w:p>
    <w:p>
      <w:pPr>
        <w:pStyle w:val="BodyText"/>
        <w:spacing w:before="6"/>
        <w:rPr>
          <w:rFonts w:ascii="Calibri"/>
          <w:sz w:val="17"/>
        </w:rPr>
      </w:pPr>
    </w:p>
    <w:p>
      <w:pPr>
        <w:pStyle w:val="ListParagraph"/>
        <w:numPr>
          <w:ilvl w:val="0"/>
          <w:numId w:val="21"/>
        </w:numPr>
        <w:tabs>
          <w:tab w:pos="457" w:val="left" w:leader="none"/>
        </w:tabs>
        <w:spacing w:line="240" w:lineRule="auto" w:before="0" w:after="0"/>
        <w:ind w:left="456" w:right="0" w:hanging="339"/>
        <w:jc w:val="left"/>
        <w:rPr>
          <w:rFonts w:ascii="Calibri"/>
          <w:sz w:val="22"/>
        </w:rPr>
      </w:pPr>
    </w:p>
    <w:p>
      <w:pPr>
        <w:pStyle w:val="BodyText"/>
        <w:spacing w:before="0"/>
        <w:rPr>
          <w:rFonts w:ascii="Calibri"/>
          <w:sz w:val="22"/>
        </w:rPr>
      </w:pPr>
    </w:p>
    <w:p>
      <w:pPr>
        <w:pStyle w:val="BodyText"/>
        <w:spacing w:before="6"/>
        <w:rPr>
          <w:rFonts w:ascii="Calibri"/>
          <w:sz w:val="17"/>
        </w:rPr>
      </w:pPr>
    </w:p>
    <w:p>
      <w:pPr>
        <w:pStyle w:val="ListParagraph"/>
        <w:numPr>
          <w:ilvl w:val="0"/>
          <w:numId w:val="21"/>
        </w:numPr>
        <w:tabs>
          <w:tab w:pos="457" w:val="left" w:leader="none"/>
        </w:tabs>
        <w:spacing w:line="240" w:lineRule="auto" w:before="0" w:after="0"/>
        <w:ind w:left="456" w:right="0" w:hanging="339"/>
        <w:jc w:val="left"/>
        <w:rPr>
          <w:rFonts w:ascii="Calibri"/>
          <w:sz w:val="22"/>
        </w:rPr>
      </w:pPr>
    </w:p>
    <w:p>
      <w:pPr>
        <w:spacing w:after="0" w:line="240" w:lineRule="auto"/>
        <w:jc w:val="left"/>
        <w:rPr>
          <w:rFonts w:ascii="Calibri"/>
          <w:sz w:val="22"/>
        </w:rPr>
        <w:sectPr>
          <w:pgSz w:w="12240" w:h="15840"/>
          <w:pgMar w:top="1340" w:bottom="280" w:left="600" w:right="1400"/>
        </w:sectPr>
      </w:pPr>
    </w:p>
    <w:p>
      <w:pPr>
        <w:pStyle w:val="ListParagraph"/>
        <w:numPr>
          <w:ilvl w:val="0"/>
          <w:numId w:val="21"/>
        </w:numPr>
        <w:tabs>
          <w:tab w:pos="816" w:val="left" w:leader="none"/>
          <w:tab w:pos="817" w:val="left" w:leader="none"/>
        </w:tabs>
        <w:spacing w:line="240" w:lineRule="auto" w:before="75" w:after="0"/>
        <w:ind w:left="816" w:right="0" w:hanging="699"/>
        <w:jc w:val="left"/>
        <w:rPr>
          <w:b/>
          <w:sz w:val="24"/>
        </w:rPr>
      </w:pPr>
      <w:r>
        <w:rPr>
          <w:b/>
          <w:sz w:val="24"/>
        </w:rPr>
        <w:t>Table 1: Origin of </w:t>
      </w:r>
      <w:r>
        <w:rPr>
          <w:b/>
          <w:i/>
          <w:sz w:val="24"/>
        </w:rPr>
        <w:t>Ae. aegypti </w:t>
      </w:r>
      <w:r>
        <w:rPr>
          <w:b/>
          <w:sz w:val="24"/>
        </w:rPr>
        <w:t>and </w:t>
      </w:r>
      <w:r>
        <w:rPr>
          <w:b/>
          <w:i/>
          <w:sz w:val="24"/>
        </w:rPr>
        <w:t>Ae. albopictus </w:t>
      </w:r>
      <w:r>
        <w:rPr>
          <w:b/>
          <w:sz w:val="24"/>
        </w:rPr>
        <w:t>used for vector</w:t>
      </w:r>
      <w:r>
        <w:rPr>
          <w:b/>
          <w:spacing w:val="-17"/>
          <w:sz w:val="24"/>
        </w:rPr>
        <w:t> </w:t>
      </w:r>
      <w:r>
        <w:rPr>
          <w:b/>
          <w:sz w:val="24"/>
        </w:rPr>
        <w:t>competence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10" w:after="1"/>
        <w:rPr>
          <w:b/>
          <w:sz w:val="20"/>
        </w:rPr>
      </w:pPr>
    </w:p>
    <w:tbl>
      <w:tblPr>
        <w:tblW w:w="0" w:type="auto"/>
        <w:jc w:val="left"/>
        <w:tblInd w:w="8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2"/>
        <w:gridCol w:w="2659"/>
        <w:gridCol w:w="2719"/>
      </w:tblGrid>
      <w:tr>
        <w:trPr>
          <w:trHeight w:val="761" w:hRule="exact"/>
        </w:trPr>
        <w:tc>
          <w:tcPr>
            <w:tcW w:w="25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26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Species</w:t>
            </w:r>
          </w:p>
        </w:tc>
        <w:tc>
          <w:tcPr>
            <w:tcW w:w="27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5" w:lineRule="exact"/>
              <w:ind w:right="8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Generation</w:t>
            </w:r>
          </w:p>
        </w:tc>
      </w:tr>
      <w:tr>
        <w:trPr>
          <w:trHeight w:val="280" w:hRule="exact"/>
        </w:trPr>
        <w:tc>
          <w:tcPr>
            <w:tcW w:w="25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Yaoundé urban</w:t>
            </w:r>
          </w:p>
        </w:tc>
        <w:tc>
          <w:tcPr>
            <w:tcW w:w="26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left="623"/>
              <w:rPr>
                <w:i/>
                <w:sz w:val="24"/>
              </w:rPr>
            </w:pPr>
            <w:r>
              <w:rPr>
                <w:i/>
                <w:sz w:val="24"/>
              </w:rPr>
              <w:t>Ae. albopictus</w:t>
            </w:r>
          </w:p>
        </w:tc>
        <w:tc>
          <w:tcPr>
            <w:tcW w:w="27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0" w:lineRule="exact"/>
              <w:ind w:right="934"/>
              <w:jc w:val="right"/>
              <w:rPr>
                <w:sz w:val="24"/>
              </w:rPr>
            </w:pPr>
            <w:r>
              <w:rPr>
                <w:sz w:val="24"/>
              </w:rPr>
              <w:t>G2</w:t>
            </w:r>
          </w:p>
        </w:tc>
      </w:tr>
      <w:tr>
        <w:trPr>
          <w:trHeight w:val="280" w:hRule="exact"/>
        </w:trPr>
        <w:tc>
          <w:tcPr>
            <w:tcW w:w="2562" w:type="dxa"/>
          </w:tcPr>
          <w:p>
            <w:pPr>
              <w:pStyle w:val="TableParagraph"/>
              <w:spacing w:line="271" w:lineRule="exact"/>
              <w:ind w:left="468"/>
              <w:rPr>
                <w:sz w:val="24"/>
              </w:rPr>
            </w:pPr>
            <w:r>
              <w:rPr>
                <w:sz w:val="24"/>
              </w:rPr>
              <w:t>Tibati</w:t>
            </w:r>
          </w:p>
        </w:tc>
        <w:tc>
          <w:tcPr>
            <w:tcW w:w="2659" w:type="dxa"/>
          </w:tcPr>
          <w:p>
            <w:pPr>
              <w:pStyle w:val="TableParagraph"/>
              <w:spacing w:line="271" w:lineRule="exact"/>
              <w:ind w:left="623"/>
              <w:rPr>
                <w:i/>
                <w:sz w:val="24"/>
              </w:rPr>
            </w:pPr>
            <w:r>
              <w:rPr>
                <w:i/>
                <w:sz w:val="24"/>
              </w:rPr>
              <w:t>Ae. albopictus</w:t>
            </w:r>
          </w:p>
        </w:tc>
        <w:tc>
          <w:tcPr>
            <w:tcW w:w="2719" w:type="dxa"/>
          </w:tcPr>
          <w:p>
            <w:pPr>
              <w:pStyle w:val="TableParagraph"/>
              <w:spacing w:line="271" w:lineRule="exact"/>
              <w:ind w:right="934"/>
              <w:jc w:val="right"/>
              <w:rPr>
                <w:sz w:val="24"/>
              </w:rPr>
            </w:pPr>
            <w:r>
              <w:rPr>
                <w:sz w:val="24"/>
              </w:rPr>
              <w:t>G2</w:t>
            </w:r>
          </w:p>
        </w:tc>
      </w:tr>
      <w:tr>
        <w:trPr>
          <w:trHeight w:val="283" w:hRule="exact"/>
        </w:trPr>
        <w:tc>
          <w:tcPr>
            <w:tcW w:w="2562" w:type="dxa"/>
          </w:tcPr>
          <w:p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Douala</w:t>
            </w:r>
          </w:p>
        </w:tc>
        <w:tc>
          <w:tcPr>
            <w:tcW w:w="2659" w:type="dxa"/>
          </w:tcPr>
          <w:p>
            <w:pPr>
              <w:pStyle w:val="TableParagraph"/>
              <w:ind w:left="623"/>
              <w:rPr>
                <w:i/>
                <w:sz w:val="24"/>
              </w:rPr>
            </w:pPr>
            <w:r>
              <w:rPr>
                <w:i/>
                <w:sz w:val="24"/>
              </w:rPr>
              <w:t>Ae. albopictus</w:t>
            </w:r>
          </w:p>
        </w:tc>
        <w:tc>
          <w:tcPr>
            <w:tcW w:w="2719" w:type="dxa"/>
          </w:tcPr>
          <w:p>
            <w:pPr>
              <w:pStyle w:val="TableParagraph"/>
              <w:ind w:right="934"/>
              <w:jc w:val="right"/>
              <w:rPr>
                <w:sz w:val="24"/>
              </w:rPr>
            </w:pPr>
            <w:r>
              <w:rPr>
                <w:sz w:val="24"/>
              </w:rPr>
              <w:t>G2</w:t>
            </w:r>
          </w:p>
        </w:tc>
      </w:tr>
      <w:tr>
        <w:trPr>
          <w:trHeight w:val="295" w:hRule="exact"/>
        </w:trPr>
        <w:tc>
          <w:tcPr>
            <w:tcW w:w="256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Brazzaville</w:t>
            </w:r>
          </w:p>
        </w:tc>
        <w:tc>
          <w:tcPr>
            <w:tcW w:w="2659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623"/>
              <w:rPr>
                <w:i/>
                <w:sz w:val="24"/>
              </w:rPr>
            </w:pPr>
            <w:r>
              <w:rPr>
                <w:i/>
                <w:sz w:val="24"/>
              </w:rPr>
              <w:t>Ae. albopictus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934"/>
              <w:jc w:val="right"/>
              <w:rPr>
                <w:sz w:val="24"/>
              </w:rPr>
            </w:pPr>
            <w:r>
              <w:rPr>
                <w:sz w:val="24"/>
              </w:rPr>
              <w:t>G5</w:t>
            </w:r>
          </w:p>
        </w:tc>
      </w:tr>
      <w:tr>
        <w:trPr>
          <w:trHeight w:val="280" w:hRule="exact"/>
        </w:trPr>
        <w:tc>
          <w:tcPr>
            <w:tcW w:w="25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1" w:lineRule="exact"/>
              <w:ind w:left="468"/>
              <w:rPr>
                <w:sz w:val="24"/>
              </w:rPr>
            </w:pPr>
            <w:r>
              <w:rPr>
                <w:sz w:val="24"/>
              </w:rPr>
              <w:t>Yaoundé urban</w:t>
            </w:r>
          </w:p>
        </w:tc>
        <w:tc>
          <w:tcPr>
            <w:tcW w:w="26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1" w:lineRule="exact"/>
              <w:ind w:left="623"/>
              <w:rPr>
                <w:i/>
                <w:sz w:val="24"/>
              </w:rPr>
            </w:pPr>
            <w:r>
              <w:rPr>
                <w:i/>
                <w:sz w:val="24"/>
              </w:rPr>
              <w:t>Ae. aegypti</w:t>
            </w:r>
          </w:p>
        </w:tc>
        <w:tc>
          <w:tcPr>
            <w:tcW w:w="27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1" w:lineRule="exact"/>
              <w:ind w:right="934"/>
              <w:jc w:val="right"/>
              <w:rPr>
                <w:sz w:val="24"/>
              </w:rPr>
            </w:pPr>
            <w:r>
              <w:rPr>
                <w:sz w:val="24"/>
              </w:rPr>
              <w:t>G2</w:t>
            </w:r>
          </w:p>
        </w:tc>
      </w:tr>
      <w:tr>
        <w:trPr>
          <w:trHeight w:val="278" w:hRule="exact"/>
        </w:trPr>
        <w:tc>
          <w:tcPr>
            <w:tcW w:w="2562" w:type="dxa"/>
          </w:tcPr>
          <w:p>
            <w:pPr>
              <w:pStyle w:val="TableParagraph"/>
              <w:spacing w:line="270" w:lineRule="exact"/>
              <w:ind w:left="468"/>
              <w:rPr>
                <w:sz w:val="24"/>
              </w:rPr>
            </w:pPr>
            <w:r>
              <w:rPr>
                <w:sz w:val="24"/>
              </w:rPr>
              <w:t>Yaoundé rural</w:t>
            </w:r>
          </w:p>
        </w:tc>
        <w:tc>
          <w:tcPr>
            <w:tcW w:w="2659" w:type="dxa"/>
          </w:tcPr>
          <w:p>
            <w:pPr>
              <w:pStyle w:val="TableParagraph"/>
              <w:spacing w:line="270" w:lineRule="exact"/>
              <w:ind w:left="623"/>
              <w:rPr>
                <w:i/>
                <w:sz w:val="24"/>
              </w:rPr>
            </w:pPr>
            <w:r>
              <w:rPr>
                <w:i/>
                <w:sz w:val="24"/>
              </w:rPr>
              <w:t>Ae. aegypti</w:t>
            </w:r>
          </w:p>
        </w:tc>
        <w:tc>
          <w:tcPr>
            <w:tcW w:w="2719" w:type="dxa"/>
          </w:tcPr>
          <w:p>
            <w:pPr>
              <w:pStyle w:val="TableParagraph"/>
              <w:spacing w:line="270" w:lineRule="exact"/>
              <w:ind w:right="934"/>
              <w:jc w:val="right"/>
              <w:rPr>
                <w:sz w:val="24"/>
              </w:rPr>
            </w:pPr>
            <w:r>
              <w:rPr>
                <w:sz w:val="24"/>
              </w:rPr>
              <w:t>G2</w:t>
            </w:r>
          </w:p>
        </w:tc>
      </w:tr>
      <w:tr>
        <w:trPr>
          <w:trHeight w:val="284" w:hRule="exact"/>
        </w:trPr>
        <w:tc>
          <w:tcPr>
            <w:tcW w:w="2562" w:type="dxa"/>
          </w:tcPr>
          <w:p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Bénoué Parc</w:t>
            </w:r>
          </w:p>
        </w:tc>
        <w:tc>
          <w:tcPr>
            <w:tcW w:w="2659" w:type="dxa"/>
          </w:tcPr>
          <w:p>
            <w:pPr>
              <w:pStyle w:val="TableParagraph"/>
              <w:ind w:left="623"/>
              <w:rPr>
                <w:i/>
                <w:sz w:val="24"/>
              </w:rPr>
            </w:pPr>
            <w:r>
              <w:rPr>
                <w:i/>
                <w:sz w:val="24"/>
              </w:rPr>
              <w:t>Ae. aegypti</w:t>
            </w:r>
          </w:p>
        </w:tc>
        <w:tc>
          <w:tcPr>
            <w:tcW w:w="2719" w:type="dxa"/>
          </w:tcPr>
          <w:p>
            <w:pPr>
              <w:pStyle w:val="TableParagraph"/>
              <w:ind w:right="934"/>
              <w:jc w:val="right"/>
              <w:rPr>
                <w:sz w:val="24"/>
              </w:rPr>
            </w:pPr>
            <w:r>
              <w:rPr>
                <w:sz w:val="24"/>
              </w:rPr>
              <w:t>G4</w:t>
            </w:r>
          </w:p>
        </w:tc>
      </w:tr>
      <w:tr>
        <w:trPr>
          <w:trHeight w:val="284" w:hRule="exact"/>
        </w:trPr>
        <w:tc>
          <w:tcPr>
            <w:tcW w:w="2562" w:type="dxa"/>
          </w:tcPr>
          <w:p>
            <w:pPr>
              <w:pStyle w:val="TableParagraph"/>
              <w:spacing w:line="276" w:lineRule="exact"/>
              <w:ind w:left="468"/>
              <w:rPr>
                <w:sz w:val="24"/>
              </w:rPr>
            </w:pPr>
            <w:r>
              <w:rPr>
                <w:sz w:val="24"/>
              </w:rPr>
              <w:t>Brazzaville</w:t>
            </w:r>
          </w:p>
        </w:tc>
        <w:tc>
          <w:tcPr>
            <w:tcW w:w="2659" w:type="dxa"/>
          </w:tcPr>
          <w:p>
            <w:pPr>
              <w:pStyle w:val="TableParagraph"/>
              <w:spacing w:line="276" w:lineRule="exact"/>
              <w:ind w:left="623"/>
              <w:rPr>
                <w:i/>
                <w:sz w:val="24"/>
              </w:rPr>
            </w:pPr>
            <w:r>
              <w:rPr>
                <w:i/>
                <w:sz w:val="24"/>
              </w:rPr>
              <w:t>Ae. aegypti</w:t>
            </w:r>
          </w:p>
        </w:tc>
        <w:tc>
          <w:tcPr>
            <w:tcW w:w="2719" w:type="dxa"/>
          </w:tcPr>
          <w:p>
            <w:pPr>
              <w:pStyle w:val="TableParagraph"/>
              <w:spacing w:line="276" w:lineRule="exact"/>
              <w:ind w:right="934"/>
              <w:jc w:val="right"/>
              <w:rPr>
                <w:sz w:val="24"/>
              </w:rPr>
            </w:pPr>
            <w:r>
              <w:rPr>
                <w:sz w:val="24"/>
              </w:rPr>
              <w:t>G2</w:t>
            </w:r>
          </w:p>
        </w:tc>
      </w:tr>
      <w:tr>
        <w:trPr>
          <w:trHeight w:val="283" w:hRule="exact"/>
        </w:trPr>
        <w:tc>
          <w:tcPr>
            <w:tcW w:w="2562" w:type="dxa"/>
          </w:tcPr>
          <w:p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Maroua</w:t>
            </w:r>
          </w:p>
        </w:tc>
        <w:tc>
          <w:tcPr>
            <w:tcW w:w="2659" w:type="dxa"/>
          </w:tcPr>
          <w:p>
            <w:pPr>
              <w:pStyle w:val="TableParagraph"/>
              <w:ind w:left="623"/>
              <w:rPr>
                <w:i/>
                <w:sz w:val="24"/>
              </w:rPr>
            </w:pPr>
            <w:r>
              <w:rPr>
                <w:i/>
                <w:sz w:val="24"/>
              </w:rPr>
              <w:t>Ae. aegypti</w:t>
            </w:r>
          </w:p>
        </w:tc>
        <w:tc>
          <w:tcPr>
            <w:tcW w:w="2719" w:type="dxa"/>
          </w:tcPr>
          <w:p>
            <w:pPr>
              <w:pStyle w:val="TableParagraph"/>
              <w:ind w:right="934"/>
              <w:jc w:val="right"/>
              <w:rPr>
                <w:sz w:val="24"/>
              </w:rPr>
            </w:pPr>
            <w:r>
              <w:rPr>
                <w:sz w:val="24"/>
              </w:rPr>
              <w:t>G2</w:t>
            </w:r>
          </w:p>
        </w:tc>
      </w:tr>
      <w:tr>
        <w:trPr>
          <w:trHeight w:val="295" w:hRule="exact"/>
        </w:trPr>
        <w:tc>
          <w:tcPr>
            <w:tcW w:w="256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Douala</w:t>
            </w:r>
          </w:p>
        </w:tc>
        <w:tc>
          <w:tcPr>
            <w:tcW w:w="2659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623"/>
              <w:rPr>
                <w:i/>
                <w:sz w:val="24"/>
              </w:rPr>
            </w:pPr>
            <w:r>
              <w:rPr>
                <w:i/>
                <w:sz w:val="24"/>
              </w:rPr>
              <w:t>Ae. aegypti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</w:tcPr>
          <w:p>
            <w:pPr>
              <w:pStyle w:val="TableParagraph"/>
              <w:ind w:right="934"/>
              <w:jc w:val="right"/>
              <w:rPr>
                <w:sz w:val="24"/>
              </w:rPr>
            </w:pPr>
            <w:r>
              <w:rPr>
                <w:sz w:val="24"/>
              </w:rPr>
              <w:t>G2</w:t>
            </w:r>
          </w:p>
        </w:tc>
      </w:tr>
    </w:tbl>
    <w:p>
      <w:pPr>
        <w:pStyle w:val="ListParagraph"/>
        <w:numPr>
          <w:ilvl w:val="0"/>
          <w:numId w:val="21"/>
        </w:numPr>
        <w:tabs>
          <w:tab w:pos="457" w:val="left" w:leader="none"/>
        </w:tabs>
        <w:spacing w:line="240" w:lineRule="auto" w:before="6" w:after="0"/>
        <w:ind w:left="456" w:right="0" w:hanging="339"/>
        <w:jc w:val="left"/>
        <w:rPr>
          <w:rFonts w:ascii="Calibri"/>
          <w:sz w:val="22"/>
        </w:rPr>
      </w:pPr>
    </w:p>
    <w:p>
      <w:pPr>
        <w:pStyle w:val="BodyText"/>
        <w:spacing w:before="2"/>
        <w:rPr>
          <w:rFonts w:ascii="Calibri"/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457" w:val="left" w:leader="none"/>
        </w:tabs>
        <w:spacing w:line="240" w:lineRule="auto" w:before="0" w:after="0"/>
        <w:ind w:left="456" w:right="0" w:hanging="339"/>
        <w:jc w:val="left"/>
        <w:rPr>
          <w:rFonts w:ascii="Calibri"/>
          <w:sz w:val="22"/>
        </w:rPr>
      </w:pPr>
    </w:p>
    <w:sectPr>
      <w:pgSz w:w="12240" w:h="15840"/>
      <w:pgMar w:top="1340" w:bottom="280" w:left="6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400"/>
      <w:numFmt w:val="decimal"/>
      <w:lvlText w:val="%1"/>
      <w:lvlJc w:val="left"/>
      <w:pPr>
        <w:ind w:left="816" w:hanging="699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66" w:hanging="6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2" w:hanging="6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8" w:hanging="6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4" w:hanging="6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0" w:hanging="6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6" w:hanging="6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2" w:hanging="6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8" w:hanging="699"/>
      </w:pPr>
      <w:rPr>
        <w:rFonts w:hint="default"/>
      </w:rPr>
    </w:lvl>
  </w:abstractNum>
  <w:abstractNum w:abstractNumId="19">
    <w:multiLevelType w:val="hybridMultilevel"/>
    <w:lvl w:ilvl="0">
      <w:start w:val="388"/>
      <w:numFmt w:val="decimal"/>
      <w:lvlText w:val="%1"/>
      <w:lvlJc w:val="left"/>
      <w:pPr>
        <w:ind w:left="816" w:hanging="699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72" w:hanging="6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4" w:hanging="6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6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8" w:hanging="6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0" w:hanging="6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6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4" w:hanging="6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699"/>
      </w:pPr>
      <w:rPr>
        <w:rFonts w:hint="default"/>
      </w:rPr>
    </w:lvl>
  </w:abstractNum>
  <w:abstractNum w:abstractNumId="18">
    <w:multiLevelType w:val="hybridMultilevel"/>
    <w:lvl w:ilvl="0">
      <w:start w:val="385"/>
      <w:numFmt w:val="decimal"/>
      <w:lvlText w:val="%1"/>
      <w:lvlJc w:val="left"/>
      <w:pPr>
        <w:ind w:left="816" w:hanging="699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72" w:hanging="6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4" w:hanging="6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6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8" w:hanging="6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0" w:hanging="6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6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4" w:hanging="6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699"/>
      </w:pPr>
      <w:rPr>
        <w:rFonts w:hint="default"/>
      </w:rPr>
    </w:lvl>
  </w:abstractNum>
  <w:abstractNum w:abstractNumId="17">
    <w:multiLevelType w:val="hybridMultilevel"/>
    <w:lvl w:ilvl="0">
      <w:start w:val="379"/>
      <w:numFmt w:val="decimal"/>
      <w:lvlText w:val="%1"/>
      <w:lvlJc w:val="left"/>
      <w:pPr>
        <w:ind w:left="816" w:hanging="699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72" w:hanging="6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4" w:hanging="6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6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8" w:hanging="6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0" w:hanging="6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6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4" w:hanging="6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699"/>
      </w:pPr>
      <w:rPr>
        <w:rFonts w:hint="default"/>
      </w:rPr>
    </w:lvl>
  </w:abstractNum>
  <w:abstractNum w:abstractNumId="16">
    <w:multiLevelType w:val="hybridMultilevel"/>
    <w:lvl w:ilvl="0">
      <w:start w:val="367"/>
      <w:numFmt w:val="decimal"/>
      <w:lvlText w:val="%1"/>
      <w:lvlJc w:val="left"/>
      <w:pPr>
        <w:ind w:left="816" w:hanging="699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70" w:hanging="6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0" w:hanging="6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0" w:hanging="6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0" w:hanging="6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0" w:hanging="6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6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0" w:hanging="6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0" w:hanging="699"/>
      </w:pPr>
      <w:rPr>
        <w:rFonts w:hint="default"/>
      </w:rPr>
    </w:lvl>
  </w:abstractNum>
  <w:abstractNum w:abstractNumId="15">
    <w:multiLevelType w:val="hybridMultilevel"/>
    <w:lvl w:ilvl="0">
      <w:start w:val="361"/>
      <w:numFmt w:val="decimal"/>
      <w:lvlText w:val="%1"/>
      <w:lvlJc w:val="left"/>
      <w:pPr>
        <w:ind w:left="816" w:hanging="699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70" w:hanging="6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0" w:hanging="6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0" w:hanging="6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0" w:hanging="6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0" w:hanging="6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6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0" w:hanging="6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0" w:hanging="699"/>
      </w:pPr>
      <w:rPr>
        <w:rFonts w:hint="default"/>
      </w:rPr>
    </w:lvl>
  </w:abstractNum>
  <w:abstractNum w:abstractNumId="14">
    <w:multiLevelType w:val="hybridMultilevel"/>
    <w:lvl w:ilvl="0">
      <w:start w:val="352"/>
      <w:numFmt w:val="decimal"/>
      <w:lvlText w:val="%1"/>
      <w:lvlJc w:val="left"/>
      <w:pPr>
        <w:ind w:left="816" w:hanging="699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70" w:hanging="6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0" w:hanging="6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0" w:hanging="6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0" w:hanging="6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0" w:hanging="6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6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0" w:hanging="6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0" w:hanging="699"/>
      </w:pPr>
      <w:rPr>
        <w:rFonts w:hint="default"/>
      </w:rPr>
    </w:lvl>
  </w:abstractNum>
  <w:abstractNum w:abstractNumId="13">
    <w:multiLevelType w:val="hybridMultilevel"/>
    <w:lvl w:ilvl="0">
      <w:start w:val="340"/>
      <w:numFmt w:val="decimal"/>
      <w:lvlText w:val="%1"/>
      <w:lvlJc w:val="left"/>
      <w:pPr>
        <w:ind w:left="816" w:hanging="699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68" w:hanging="6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6" w:hanging="6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4" w:hanging="6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6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0" w:hanging="6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8" w:hanging="6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6" w:hanging="6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4" w:hanging="699"/>
      </w:pPr>
      <w:rPr>
        <w:rFonts w:hint="default"/>
      </w:rPr>
    </w:lvl>
  </w:abstractNum>
  <w:abstractNum w:abstractNumId="12">
    <w:multiLevelType w:val="hybridMultilevel"/>
    <w:lvl w:ilvl="0">
      <w:start w:val="335"/>
      <w:numFmt w:val="decimal"/>
      <w:lvlText w:val="%1"/>
      <w:lvlJc w:val="left"/>
      <w:pPr>
        <w:ind w:left="816" w:hanging="699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68" w:hanging="6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6" w:hanging="6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4" w:hanging="6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6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0" w:hanging="6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8" w:hanging="6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6" w:hanging="6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4" w:hanging="699"/>
      </w:pPr>
      <w:rPr>
        <w:rFonts w:hint="default"/>
      </w:rPr>
    </w:lvl>
  </w:abstractNum>
  <w:abstractNum w:abstractNumId="11">
    <w:multiLevelType w:val="hybridMultilevel"/>
    <w:lvl w:ilvl="0">
      <w:start w:val="288"/>
      <w:numFmt w:val="decimal"/>
      <w:lvlText w:val="%1"/>
      <w:lvlJc w:val="left"/>
      <w:pPr>
        <w:ind w:left="816" w:hanging="699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64" w:hanging="6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8" w:hanging="6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2" w:hanging="6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96" w:hanging="6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40" w:hanging="6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4" w:hanging="6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8" w:hanging="6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2" w:hanging="699"/>
      </w:pPr>
      <w:rPr>
        <w:rFonts w:hint="default"/>
      </w:rPr>
    </w:lvl>
  </w:abstractNum>
  <w:abstractNum w:abstractNumId="10">
    <w:multiLevelType w:val="hybridMultilevel"/>
    <w:lvl w:ilvl="0">
      <w:start w:val="285"/>
      <w:numFmt w:val="decimal"/>
      <w:lvlText w:val="%1"/>
      <w:lvlJc w:val="left"/>
      <w:pPr>
        <w:ind w:left="816" w:hanging="699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64" w:hanging="6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8" w:hanging="6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2" w:hanging="6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96" w:hanging="6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40" w:hanging="6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4" w:hanging="6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8" w:hanging="6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2" w:hanging="699"/>
      </w:pPr>
      <w:rPr>
        <w:rFonts w:hint="default"/>
      </w:rPr>
    </w:lvl>
  </w:abstractNum>
  <w:abstractNum w:abstractNumId="9">
    <w:multiLevelType w:val="hybridMultilevel"/>
    <w:lvl w:ilvl="0">
      <w:start w:val="282"/>
      <w:numFmt w:val="decimal"/>
      <w:lvlText w:val="%1"/>
      <w:lvlJc w:val="left"/>
      <w:pPr>
        <w:ind w:left="816" w:hanging="699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64" w:hanging="6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8" w:hanging="6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2" w:hanging="6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96" w:hanging="6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40" w:hanging="6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4" w:hanging="6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8" w:hanging="6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2" w:hanging="699"/>
      </w:pPr>
      <w:rPr>
        <w:rFonts w:hint="default"/>
      </w:rPr>
    </w:lvl>
  </w:abstractNum>
  <w:abstractNum w:abstractNumId="8">
    <w:multiLevelType w:val="hybridMultilevel"/>
    <w:lvl w:ilvl="0">
      <w:start w:val="112"/>
      <w:numFmt w:val="decimal"/>
      <w:lvlText w:val="%1"/>
      <w:lvlJc w:val="left"/>
      <w:pPr>
        <w:ind w:left="816" w:hanging="699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72" w:hanging="6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4" w:hanging="6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6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8" w:hanging="6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0" w:hanging="6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6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4" w:hanging="6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699"/>
      </w:pPr>
      <w:rPr>
        <w:rFonts w:hint="default"/>
      </w:rPr>
    </w:lvl>
  </w:abstractNum>
  <w:abstractNum w:abstractNumId="7">
    <w:multiLevelType w:val="hybridMultilevel"/>
    <w:lvl w:ilvl="0">
      <w:start w:val="103"/>
      <w:numFmt w:val="decimal"/>
      <w:lvlText w:val="%1"/>
      <w:lvlJc w:val="left"/>
      <w:pPr>
        <w:ind w:left="816" w:hanging="699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772" w:hanging="6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4" w:hanging="6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6" w:hanging="6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8" w:hanging="6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0" w:hanging="6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6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4" w:hanging="6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699"/>
      </w:pPr>
      <w:rPr>
        <w:rFonts w:hint="default"/>
      </w:rPr>
    </w:lvl>
  </w:abstractNum>
  <w:abstractNum w:abstractNumId="6">
    <w:multiLevelType w:val="hybridMultilevel"/>
    <w:lvl w:ilvl="0">
      <w:start w:val="68"/>
      <w:numFmt w:val="decimal"/>
      <w:lvlText w:val="%1"/>
      <w:lvlJc w:val="left"/>
      <w:pPr>
        <w:ind w:left="696" w:hanging="587"/>
        <w:jc w:val="righ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46" w:hanging="5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2" w:hanging="5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8" w:hanging="5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4" w:hanging="5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0" w:hanging="5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6" w:hanging="5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2" w:hanging="5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8" w:hanging="587"/>
      </w:pPr>
      <w:rPr>
        <w:rFonts w:hint="default"/>
      </w:rPr>
    </w:lvl>
  </w:abstractNum>
  <w:abstractNum w:abstractNumId="5">
    <w:multiLevelType w:val="hybridMultilevel"/>
    <w:lvl w:ilvl="0">
      <w:start w:val="45"/>
      <w:numFmt w:val="decimal"/>
      <w:lvlText w:val="%1"/>
      <w:lvlJc w:val="left"/>
      <w:pPr>
        <w:ind w:left="696" w:hanging="587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50" w:hanging="5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0" w:hanging="5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0" w:hanging="5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0" w:hanging="5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0" w:hanging="5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0" w:hanging="5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0" w:hanging="5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0" w:hanging="587"/>
      </w:pPr>
      <w:rPr>
        <w:rFonts w:hint="default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696" w:hanging="587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50" w:hanging="5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0" w:hanging="5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0" w:hanging="5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0" w:hanging="5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0" w:hanging="5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0" w:hanging="5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0" w:hanging="5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0" w:hanging="587"/>
      </w:pPr>
      <w:rPr>
        <w:rFonts w:hint="default"/>
      </w:rPr>
    </w:lvl>
  </w:abstractNum>
  <w:abstractNum w:abstractNumId="3">
    <w:multiLevelType w:val="hybridMultilevel"/>
    <w:lvl w:ilvl="0">
      <w:start w:val="19"/>
      <w:numFmt w:val="decimal"/>
      <w:lvlText w:val="%1"/>
      <w:lvlJc w:val="left"/>
      <w:pPr>
        <w:ind w:left="696" w:hanging="587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34" w:hanging="5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8" w:hanging="5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2" w:hanging="5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6" w:hanging="5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5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4" w:hanging="5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8" w:hanging="5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2" w:hanging="587"/>
      </w:pPr>
      <w:rPr>
        <w:rFonts w:hint="default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696" w:hanging="474"/>
        <w:jc w:val="righ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34" w:hanging="4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8" w:hanging="4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2" w:hanging="4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6" w:hanging="4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4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4" w:hanging="4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8" w:hanging="4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2" w:hanging="474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696" w:hanging="474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34" w:hanging="4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8" w:hanging="4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2" w:hanging="4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6" w:hanging="4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4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4" w:hanging="4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8" w:hanging="4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2" w:hanging="47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96" w:hanging="474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34" w:hanging="4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8" w:hanging="4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2" w:hanging="4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6" w:hanging="4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0" w:hanging="4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4" w:hanging="4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8" w:hanging="4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2" w:hanging="474"/>
      </w:pPr>
      <w:rPr>
        <w:rFonts w:hint="default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9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0"/>
      <w:ind w:left="816" w:hanging="699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90"/>
      <w:ind w:left="816" w:hanging="69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74" w:lineRule="exac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asile.kamgang@crid-cam.net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 Kamgang</dc:creator>
  <dcterms:created xsi:type="dcterms:W3CDTF">2019-12-11T13:04:55Z</dcterms:created>
  <dcterms:modified xsi:type="dcterms:W3CDTF">2019-12-11T13:04:55Z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2019-12-11T00:00:00Z</vt:filetime>
  </property>
</Properties>
</file>