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00B6" w14:textId="7510AB15" w:rsidR="000A362E" w:rsidRPr="009D5F89" w:rsidRDefault="006D11F2" w:rsidP="00D622CF">
      <w:pPr>
        <w:rPr>
          <w:b/>
          <w:u w:val="single"/>
        </w:rPr>
      </w:pPr>
      <w:r w:rsidRPr="009D5F89">
        <w:rPr>
          <w:b/>
          <w:u w:val="single"/>
        </w:rPr>
        <w:t xml:space="preserve">The consequences of </w:t>
      </w:r>
      <w:proofErr w:type="spellStart"/>
      <w:r w:rsidRPr="003C2DCF">
        <w:rPr>
          <w:b/>
          <w:i/>
          <w:u w:val="single"/>
        </w:rPr>
        <w:t>Brugia</w:t>
      </w:r>
      <w:proofErr w:type="spellEnd"/>
      <w:r w:rsidRPr="003C2DCF">
        <w:rPr>
          <w:b/>
          <w:i/>
          <w:u w:val="single"/>
        </w:rPr>
        <w:t xml:space="preserve"> </w:t>
      </w:r>
      <w:proofErr w:type="spellStart"/>
      <w:r w:rsidRPr="003C2DCF">
        <w:rPr>
          <w:b/>
          <w:i/>
          <w:u w:val="single"/>
        </w:rPr>
        <w:t>malayi</w:t>
      </w:r>
      <w:proofErr w:type="spellEnd"/>
      <w:r w:rsidRPr="009D5F89">
        <w:rPr>
          <w:b/>
          <w:u w:val="single"/>
        </w:rPr>
        <w:t xml:space="preserve"> infection on the</w:t>
      </w:r>
      <w:r w:rsidR="008E114E" w:rsidRPr="009D5F89">
        <w:rPr>
          <w:b/>
          <w:u w:val="single"/>
        </w:rPr>
        <w:t xml:space="preserve"> flight and energy resources of </w:t>
      </w:r>
      <w:r w:rsidRPr="003C2DCF">
        <w:rPr>
          <w:b/>
          <w:i/>
          <w:u w:val="single"/>
        </w:rPr>
        <w:t>Aedes aegypti</w:t>
      </w:r>
      <w:r w:rsidRPr="009D5F89">
        <w:rPr>
          <w:b/>
          <w:u w:val="single"/>
        </w:rPr>
        <w:t xml:space="preserve"> mosquitoes </w:t>
      </w:r>
    </w:p>
    <w:p w14:paraId="56C74C25" w14:textId="77777777" w:rsidR="006D11F2" w:rsidRDefault="006D11F2" w:rsidP="00D622CF"/>
    <w:p w14:paraId="3BEF8CA2" w14:textId="56A21BE8" w:rsidR="00D33604" w:rsidRDefault="002107D1" w:rsidP="00D622CF">
      <w:pPr>
        <w:rPr>
          <w:u w:val="single"/>
        </w:rPr>
      </w:pPr>
      <w:r w:rsidRPr="009D5F89">
        <w:rPr>
          <w:u w:val="single"/>
        </w:rPr>
        <w:t xml:space="preserve">Alastair </w:t>
      </w:r>
      <w:r w:rsidR="00A90F10">
        <w:rPr>
          <w:u w:val="single"/>
        </w:rPr>
        <w:t xml:space="preserve">G.T. </w:t>
      </w:r>
      <w:r w:rsidRPr="009D5F89">
        <w:rPr>
          <w:u w:val="single"/>
        </w:rPr>
        <w:t>Somerville</w:t>
      </w:r>
    </w:p>
    <w:p w14:paraId="275589A6" w14:textId="387FDF33" w:rsidR="00D33604" w:rsidRPr="00D33604" w:rsidRDefault="00D33604" w:rsidP="00D622CF">
      <w:r>
        <w:t>agtsomerville@hotmail.co.uk</w:t>
      </w:r>
    </w:p>
    <w:p w14:paraId="178E5FC0" w14:textId="77777777" w:rsidR="00D33604" w:rsidRDefault="00D33604" w:rsidP="00D622CF">
      <w:pPr>
        <w:rPr>
          <w:u w:val="single"/>
        </w:rPr>
      </w:pPr>
    </w:p>
    <w:p w14:paraId="6B7A1C68" w14:textId="77A13F8B" w:rsidR="00D33604" w:rsidRDefault="002107D1" w:rsidP="00D622CF">
      <w:pPr>
        <w:rPr>
          <w:u w:val="single"/>
        </w:rPr>
      </w:pPr>
      <w:r w:rsidRPr="009D5F89">
        <w:rPr>
          <w:u w:val="single"/>
        </w:rPr>
        <w:t xml:space="preserve">Katherine Gleave </w:t>
      </w:r>
    </w:p>
    <w:p w14:paraId="345622C9" w14:textId="7DBB1B8C" w:rsidR="00D33604" w:rsidRPr="00CB3618" w:rsidRDefault="00CB3618" w:rsidP="00D622CF">
      <w:r>
        <w:t>Katherine.Gleave@lstmed.ac.uk</w:t>
      </w:r>
    </w:p>
    <w:p w14:paraId="11850952" w14:textId="77777777" w:rsidR="00D33604" w:rsidRDefault="00D33604" w:rsidP="00D622CF">
      <w:pPr>
        <w:rPr>
          <w:u w:val="single"/>
        </w:rPr>
      </w:pPr>
    </w:p>
    <w:p w14:paraId="4CBE545B" w14:textId="466FF7DD" w:rsidR="00CB3618" w:rsidRDefault="00BC721E" w:rsidP="00D622CF">
      <w:pPr>
        <w:rPr>
          <w:u w:val="single"/>
        </w:rPr>
      </w:pPr>
      <w:r>
        <w:rPr>
          <w:u w:val="single"/>
        </w:rPr>
        <w:t>Chris</w:t>
      </w:r>
      <w:r w:rsidR="00A90F10">
        <w:rPr>
          <w:u w:val="single"/>
        </w:rPr>
        <w:t>topher M.</w:t>
      </w:r>
      <w:r>
        <w:rPr>
          <w:u w:val="single"/>
        </w:rPr>
        <w:t xml:space="preserve"> Jones </w:t>
      </w:r>
    </w:p>
    <w:p w14:paraId="20361CF5" w14:textId="01E6A2EA" w:rsidR="00CB3618" w:rsidRPr="00CB3618" w:rsidRDefault="00CB3618" w:rsidP="00D622CF">
      <w:r>
        <w:t>Chris.Jones@lstmed.ac.uk</w:t>
      </w:r>
    </w:p>
    <w:p w14:paraId="21FB97D8" w14:textId="77777777" w:rsidR="00CB3618" w:rsidRDefault="00CB3618" w:rsidP="00D622CF">
      <w:pPr>
        <w:rPr>
          <w:u w:val="single"/>
        </w:rPr>
      </w:pPr>
    </w:p>
    <w:p w14:paraId="0A512EC7" w14:textId="62115126" w:rsidR="00E241B9" w:rsidRPr="009D5F89" w:rsidRDefault="00BC721E" w:rsidP="00D622CF">
      <w:pPr>
        <w:rPr>
          <w:u w:val="single"/>
        </w:rPr>
      </w:pPr>
      <w:r>
        <w:rPr>
          <w:u w:val="single"/>
        </w:rPr>
        <w:t xml:space="preserve">Lisa </w:t>
      </w:r>
      <w:r w:rsidR="003E1F1F">
        <w:rPr>
          <w:u w:val="single"/>
        </w:rPr>
        <w:t xml:space="preserve">J. </w:t>
      </w:r>
      <w:bookmarkStart w:id="0" w:name="_GoBack"/>
      <w:bookmarkEnd w:id="0"/>
      <w:r>
        <w:rPr>
          <w:u w:val="single"/>
        </w:rPr>
        <w:t>Reimer</w:t>
      </w:r>
      <w:r w:rsidR="00F45D24">
        <w:rPr>
          <w:u w:val="single"/>
        </w:rPr>
        <w:t>*</w:t>
      </w:r>
    </w:p>
    <w:p w14:paraId="2C704345" w14:textId="1B6344B0" w:rsidR="00E241B9" w:rsidRDefault="00513C26" w:rsidP="00D622CF">
      <w:r>
        <w:t xml:space="preserve">*Correspondence to: </w:t>
      </w:r>
      <w:r w:rsidR="00CB3618">
        <w:t>Lisa.Reimer@lstmed.ac.uk</w:t>
      </w:r>
    </w:p>
    <w:p w14:paraId="4B3057F0" w14:textId="77777777" w:rsidR="00CB3618" w:rsidRDefault="00CB3618" w:rsidP="00D622CF">
      <w:pPr>
        <w:rPr>
          <w:vertAlign w:val="superscript"/>
        </w:rPr>
      </w:pPr>
    </w:p>
    <w:p w14:paraId="681BBDE7" w14:textId="38559346" w:rsidR="008F63F7" w:rsidRDefault="00BC721E" w:rsidP="00D622CF">
      <w:r>
        <w:t>Liverpool School of Tropical Medicine</w:t>
      </w:r>
      <w:r w:rsidR="00CB3618">
        <w:t>,</w:t>
      </w:r>
    </w:p>
    <w:p w14:paraId="133929B0" w14:textId="7C123277" w:rsidR="00CB3618" w:rsidRDefault="00CB3618" w:rsidP="00D622CF">
      <w:r>
        <w:t>Pembroke Place,</w:t>
      </w:r>
    </w:p>
    <w:p w14:paraId="5B945AC7" w14:textId="566DEFD7" w:rsidR="00CB3618" w:rsidRDefault="00CB3618" w:rsidP="00D622CF">
      <w:r>
        <w:t>Liverpool</w:t>
      </w:r>
    </w:p>
    <w:p w14:paraId="34D7D0B1" w14:textId="1F8CB611" w:rsidR="00CB3618" w:rsidRPr="00BC721E" w:rsidRDefault="00CB3618" w:rsidP="00D622CF">
      <w:r>
        <w:t>L3 5QA</w:t>
      </w:r>
    </w:p>
    <w:p w14:paraId="0DB36CE0" w14:textId="20E41D40" w:rsidR="00D622CF" w:rsidRDefault="00D622CF" w:rsidP="00D622CF"/>
    <w:p w14:paraId="6A42E52F" w14:textId="77777777" w:rsidR="0058354C" w:rsidRDefault="0058354C" w:rsidP="00D622CF"/>
    <w:p w14:paraId="1DB91A7F" w14:textId="77777777" w:rsidR="00E241B9" w:rsidRPr="008E114E" w:rsidRDefault="00E241B9" w:rsidP="00D622CF"/>
    <w:p w14:paraId="6214A133" w14:textId="64E43ADB" w:rsidR="000A362E" w:rsidRDefault="00E241B9" w:rsidP="00D622CF">
      <w:pPr>
        <w:outlineLvl w:val="0"/>
        <w:rPr>
          <w:b/>
          <w:u w:val="single"/>
        </w:rPr>
      </w:pPr>
      <w:r w:rsidRPr="00FB2378">
        <w:rPr>
          <w:b/>
          <w:u w:val="single"/>
        </w:rPr>
        <w:t>Abstract</w:t>
      </w:r>
    </w:p>
    <w:p w14:paraId="22B2C4E4" w14:textId="77777777" w:rsidR="00066FC7" w:rsidRPr="00FB2378" w:rsidRDefault="00066FC7" w:rsidP="00D622CF">
      <w:pPr>
        <w:outlineLvl w:val="0"/>
        <w:rPr>
          <w:b/>
          <w:u w:val="single"/>
        </w:rPr>
      </w:pPr>
    </w:p>
    <w:p w14:paraId="2367D078" w14:textId="2D073F55" w:rsidR="00BA7044" w:rsidRDefault="00090194" w:rsidP="00D622CF">
      <w:r>
        <w:t xml:space="preserve">Evidence from </w:t>
      </w:r>
      <w:r w:rsidR="00A0034F">
        <w:t>experimental</w:t>
      </w:r>
      <w:r>
        <w:t xml:space="preserve"> infection studies has </w:t>
      </w:r>
      <w:r w:rsidR="00BF2D5E">
        <w:t>shown</w:t>
      </w:r>
      <w:r w:rsidR="002E77BF">
        <w:t xml:space="preserve"> that </w:t>
      </w:r>
      <w:r w:rsidR="00850A0A">
        <w:t>infected mosquitoes exhibit altered</w:t>
      </w:r>
      <w:r w:rsidR="00FA29E0">
        <w:t xml:space="preserve"> host-seeking behaviour</w:t>
      </w:r>
      <w:r w:rsidR="006B5C97">
        <w:t>s</w:t>
      </w:r>
      <w:r w:rsidR="00FA29E0">
        <w:t xml:space="preserve">, with </w:t>
      </w:r>
      <w:r w:rsidR="002E77BF">
        <w:t xml:space="preserve">suppression and activation of </w:t>
      </w:r>
      <w:r w:rsidR="00A0034F">
        <w:t>behaviours dependent on the parasite</w:t>
      </w:r>
      <w:r w:rsidR="00C25122">
        <w:t>’s</w:t>
      </w:r>
      <w:r w:rsidR="00A0034F">
        <w:t xml:space="preserve"> development stage. </w:t>
      </w:r>
      <w:r w:rsidR="00C25122">
        <w:t xml:space="preserve">The mechanisms are poorly </w:t>
      </w:r>
      <w:r w:rsidR="00066FC7">
        <w:t>characterised;</w:t>
      </w:r>
      <w:r w:rsidR="00C25122">
        <w:t xml:space="preserve"> </w:t>
      </w:r>
      <w:r w:rsidR="00066FC7">
        <w:t>however,</w:t>
      </w:r>
      <w:r w:rsidR="00C25122">
        <w:t xml:space="preserve"> i</w:t>
      </w:r>
      <w:r w:rsidR="00C551E9">
        <w:t>nfections can impact mosquito energy reserves,</w:t>
      </w:r>
      <w:r w:rsidR="00C25122">
        <w:t xml:space="preserve"> </w:t>
      </w:r>
      <w:r w:rsidR="006B5C97">
        <w:t xml:space="preserve">thereby </w:t>
      </w:r>
      <w:r w:rsidR="00C25122">
        <w:t xml:space="preserve">influencing </w:t>
      </w:r>
      <w:r w:rsidR="006B5C97">
        <w:t>key life-history</w:t>
      </w:r>
      <w:r w:rsidR="00C551E9">
        <w:t xml:space="preserve"> traits and behaviours. In addition, filarial infection is likely detrimental to flight due to damage caused by developing worms</w:t>
      </w:r>
      <w:r w:rsidR="00C25122">
        <w:t xml:space="preserve">. </w:t>
      </w:r>
      <w:r w:rsidR="008D7578">
        <w:t>This study aim</w:t>
      </w:r>
      <w:r w:rsidR="001D7A01">
        <w:t>ed</w:t>
      </w:r>
      <w:r w:rsidR="008D7578">
        <w:t xml:space="preserve"> to evaluate the impacts of </w:t>
      </w:r>
      <w:r w:rsidR="008D7578">
        <w:rPr>
          <w:i/>
        </w:rPr>
        <w:t xml:space="preserve">Brugia malayi </w:t>
      </w:r>
      <w:r w:rsidR="008D7578">
        <w:t>infection on</w:t>
      </w:r>
      <w:r w:rsidR="001D7A01">
        <w:t xml:space="preserve"> </w:t>
      </w:r>
      <w:r w:rsidR="00C92757" w:rsidRPr="00715B08">
        <w:rPr>
          <w:i/>
        </w:rPr>
        <w:t>Aedes aegypti</w:t>
      </w:r>
      <w:r w:rsidR="00C92757">
        <w:t xml:space="preserve"> </w:t>
      </w:r>
      <w:r w:rsidR="008D7578">
        <w:t>flight parameters</w:t>
      </w:r>
      <w:r w:rsidR="001D7A01">
        <w:t xml:space="preserve">: </w:t>
      </w:r>
      <w:r w:rsidR="00BC666B">
        <w:t>distance, average speed, maximum speed and number of flight bursts, using a tethered flight mill. In addition</w:t>
      </w:r>
      <w:r w:rsidR="00C92757">
        <w:t>, we</w:t>
      </w:r>
      <w:r w:rsidR="00BC666B">
        <w:t xml:space="preserve"> </w:t>
      </w:r>
      <w:r w:rsidR="00C92757">
        <w:t>explored whether differences in flight capacity may be due to the effect of infection on</w:t>
      </w:r>
      <w:r w:rsidR="008D7578">
        <w:t xml:space="preserve"> glycogen and lipid reserves</w:t>
      </w:r>
      <w:r w:rsidR="00874CE2">
        <w:t>.</w:t>
      </w:r>
      <w:r w:rsidR="00D558A1">
        <w:t xml:space="preserve"> </w:t>
      </w:r>
      <w:r w:rsidR="00844CA0" w:rsidRPr="002C4C9C">
        <w:t>Infection with filarial worms significantly reduced</w:t>
      </w:r>
      <w:r w:rsidR="007F0E28" w:rsidRPr="002C4C9C">
        <w:t xml:space="preserve"> flight distance but increased the number of flight bursts. Exposure to</w:t>
      </w:r>
      <w:r w:rsidR="00EC5CB2">
        <w:t xml:space="preserve"> </w:t>
      </w:r>
      <w:proofErr w:type="spellStart"/>
      <w:r w:rsidR="00EC5CB2">
        <w:t>microfilaermic</w:t>
      </w:r>
      <w:proofErr w:type="spellEnd"/>
      <w:r w:rsidR="00EC5CB2">
        <w:t xml:space="preserve"> blood </w:t>
      </w:r>
      <w:r w:rsidR="002C4C9C" w:rsidRPr="002C4C9C">
        <w:t>led to a significant decrease in average and maximum flight speeds</w:t>
      </w:r>
      <w:r w:rsidR="00EC5CB2">
        <w:t xml:space="preserve"> even in the absence of </w:t>
      </w:r>
      <w:r w:rsidR="001E3CDC">
        <w:t xml:space="preserve">an established </w:t>
      </w:r>
      <w:r w:rsidR="00EC5CB2">
        <w:t>infection</w:t>
      </w:r>
      <w:r w:rsidR="002C4C9C" w:rsidRPr="002C4C9C">
        <w:t xml:space="preserve">. </w:t>
      </w:r>
      <w:r w:rsidR="00BA7044">
        <w:t xml:space="preserve">Mosquitoes fed on microfilaraemic blood showed reduced levels of glycogen (-37.9%) and lipids (-49.7%) compared to controls at </w:t>
      </w:r>
      <w:r w:rsidR="00E919F3">
        <w:t>nine</w:t>
      </w:r>
      <w:r w:rsidR="00BA7044">
        <w:t xml:space="preserve"> days post-exposure. </w:t>
      </w:r>
      <w:r w:rsidR="001D7A01">
        <w:t>H</w:t>
      </w:r>
      <w:r w:rsidR="00BA7044">
        <w:t xml:space="preserve">owever, </w:t>
      </w:r>
      <w:r w:rsidR="001D7A01">
        <w:t xml:space="preserve">a one-hour period of </w:t>
      </w:r>
      <w:r w:rsidR="00BA7044">
        <w:t xml:space="preserve">flight activity caused an increase in lipid content for both infected and control mosquitoes. </w:t>
      </w:r>
      <w:r w:rsidR="00D558A1">
        <w:t>Consequential flight incapacitation may serve in explaining the heterogeneous distribution of lymphatic filariasis</w:t>
      </w:r>
      <w:r w:rsidR="006B5C97">
        <w:t>.</w:t>
      </w:r>
    </w:p>
    <w:p w14:paraId="0D2E5710" w14:textId="21B5E34F" w:rsidR="002F225B" w:rsidRDefault="002F225B" w:rsidP="00D622CF">
      <w:pPr>
        <w:rPr>
          <w:u w:val="single"/>
        </w:rPr>
      </w:pPr>
    </w:p>
    <w:p w14:paraId="4087298C" w14:textId="3ECE3F34" w:rsidR="00E241B9" w:rsidRPr="00FB2378" w:rsidRDefault="00E241B9" w:rsidP="00D622CF">
      <w:pPr>
        <w:outlineLvl w:val="0"/>
        <w:rPr>
          <w:u w:val="single"/>
        </w:rPr>
      </w:pPr>
      <w:r w:rsidRPr="00FB2378">
        <w:rPr>
          <w:u w:val="single"/>
        </w:rPr>
        <w:t>Keywords</w:t>
      </w:r>
    </w:p>
    <w:p w14:paraId="7C1E84AB" w14:textId="44995802" w:rsidR="004B6F73" w:rsidRDefault="009A3C85" w:rsidP="00D622CF">
      <w:r>
        <w:t>Lymphatic filariasis</w:t>
      </w:r>
      <w:r w:rsidR="001840FD">
        <w:t>; Vector-parasite interactions;</w:t>
      </w:r>
      <w:r w:rsidR="001E2F53">
        <w:t xml:space="preserve"> Mosquito;</w:t>
      </w:r>
      <w:r w:rsidR="001840FD">
        <w:t xml:space="preserve"> </w:t>
      </w:r>
      <w:r w:rsidR="001840FD" w:rsidRPr="001840FD">
        <w:rPr>
          <w:i/>
        </w:rPr>
        <w:t>Aedes aegypti</w:t>
      </w:r>
      <w:r w:rsidR="001840FD">
        <w:t>;</w:t>
      </w:r>
      <w:r w:rsidR="00E241B9" w:rsidRPr="008E114E">
        <w:t xml:space="preserve"> </w:t>
      </w:r>
      <w:r w:rsidR="001840FD" w:rsidRPr="001840FD">
        <w:rPr>
          <w:i/>
        </w:rPr>
        <w:t>Brugia malayi</w:t>
      </w:r>
      <w:r w:rsidR="001840FD">
        <w:t>; F</w:t>
      </w:r>
      <w:r w:rsidR="00E241B9" w:rsidRPr="008E114E">
        <w:t>light</w:t>
      </w:r>
      <w:r>
        <w:t xml:space="preserve"> ability</w:t>
      </w:r>
    </w:p>
    <w:p w14:paraId="49D22083" w14:textId="6D5F6F48" w:rsidR="00D622CF" w:rsidRDefault="00D622CF" w:rsidP="00D622CF"/>
    <w:p w14:paraId="4EC7D8B8" w14:textId="77777777" w:rsidR="00D622CF" w:rsidRPr="00066FC7" w:rsidRDefault="00D622CF" w:rsidP="00D622CF"/>
    <w:p w14:paraId="4C921E46" w14:textId="6F1B27A2" w:rsidR="000A362E" w:rsidRPr="00FB2378" w:rsidRDefault="002D28F3" w:rsidP="00D622CF">
      <w:pPr>
        <w:outlineLvl w:val="0"/>
        <w:rPr>
          <w:b/>
          <w:u w:val="single"/>
        </w:rPr>
      </w:pPr>
      <w:r>
        <w:rPr>
          <w:b/>
          <w:u w:val="single"/>
        </w:rPr>
        <w:lastRenderedPageBreak/>
        <w:t>Introduction</w:t>
      </w:r>
    </w:p>
    <w:p w14:paraId="4C71F9AF" w14:textId="77777777" w:rsidR="000A362E" w:rsidRPr="008E114E" w:rsidRDefault="000A362E" w:rsidP="00D622CF">
      <w:pPr>
        <w:jc w:val="center"/>
        <w:rPr>
          <w:u w:val="single"/>
        </w:rPr>
      </w:pPr>
    </w:p>
    <w:p w14:paraId="11D241D4" w14:textId="73DA45CC" w:rsidR="00A77431" w:rsidRPr="008E114E" w:rsidRDefault="00A77431" w:rsidP="00D622CF">
      <w:r w:rsidRPr="008E114E">
        <w:t>Lymphatic filariasis (LF) is a parasitic disease cau</w:t>
      </w:r>
      <w:r w:rsidR="00764AE5">
        <w:t xml:space="preserve">sed by three </w:t>
      </w:r>
      <w:r w:rsidR="00EC5CB2">
        <w:t xml:space="preserve">nematode </w:t>
      </w:r>
      <w:r w:rsidR="00764AE5">
        <w:t>species</w:t>
      </w:r>
      <w:r w:rsidRPr="008E114E">
        <w:t xml:space="preserve">: </w:t>
      </w:r>
      <w:r w:rsidRPr="004B6F73">
        <w:rPr>
          <w:i/>
        </w:rPr>
        <w:t xml:space="preserve">Wuchereria </w:t>
      </w:r>
      <w:proofErr w:type="spellStart"/>
      <w:r w:rsidRPr="004B6F73">
        <w:rPr>
          <w:i/>
        </w:rPr>
        <w:t>bancroft</w:t>
      </w:r>
      <w:r w:rsidR="003D3E59">
        <w:rPr>
          <w:i/>
        </w:rPr>
        <w:t>i</w:t>
      </w:r>
      <w:proofErr w:type="spellEnd"/>
      <w:r w:rsidRPr="008E114E">
        <w:t xml:space="preserve">, </w:t>
      </w:r>
      <w:proofErr w:type="spellStart"/>
      <w:r w:rsidRPr="004B6F73">
        <w:rPr>
          <w:i/>
        </w:rPr>
        <w:t>Brugia</w:t>
      </w:r>
      <w:proofErr w:type="spellEnd"/>
      <w:r w:rsidRPr="004B6F73">
        <w:rPr>
          <w:i/>
        </w:rPr>
        <w:t xml:space="preserve"> </w:t>
      </w:r>
      <w:proofErr w:type="spellStart"/>
      <w:r w:rsidRPr="004B6F73">
        <w:rPr>
          <w:i/>
        </w:rPr>
        <w:t>malayi</w:t>
      </w:r>
      <w:proofErr w:type="spellEnd"/>
      <w:r w:rsidRPr="008E114E">
        <w:t xml:space="preserve"> </w:t>
      </w:r>
      <w:r w:rsidRPr="00840036">
        <w:t xml:space="preserve">and </w:t>
      </w:r>
      <w:r w:rsidRPr="00840036">
        <w:rPr>
          <w:i/>
        </w:rPr>
        <w:t>B</w:t>
      </w:r>
      <w:r w:rsidR="00713EFF" w:rsidRPr="00840036">
        <w:rPr>
          <w:i/>
        </w:rPr>
        <w:t>.</w:t>
      </w:r>
      <w:r w:rsidRPr="00840036">
        <w:rPr>
          <w:i/>
        </w:rPr>
        <w:t xml:space="preserve"> timor</w:t>
      </w:r>
      <w:r w:rsidR="007531CF" w:rsidRPr="00840036">
        <w:rPr>
          <w:i/>
        </w:rPr>
        <w:t>i</w:t>
      </w:r>
      <w:r w:rsidR="00BB2C40" w:rsidRPr="00840036">
        <w:rPr>
          <w:i/>
        </w:rPr>
        <w:t xml:space="preserve"> </w:t>
      </w:r>
      <w:r w:rsidR="00840036" w:rsidRPr="00840036">
        <w:rPr>
          <w:vertAlign w:val="superscript"/>
        </w:rPr>
        <w:t>1,2</w:t>
      </w:r>
      <w:r w:rsidR="001A2AA9" w:rsidRPr="00840036">
        <w:t xml:space="preserve">. </w:t>
      </w:r>
      <w:r w:rsidR="006C4287" w:rsidRPr="00840036">
        <w:t>Regarded</w:t>
      </w:r>
      <w:r w:rsidR="006C4287">
        <w:t xml:space="preserve"> as a Neglected Tropical Disease</w:t>
      </w:r>
      <w:r w:rsidR="00B97A70">
        <w:t xml:space="preserve"> (NTD)</w:t>
      </w:r>
      <w:r w:rsidR="006C4287">
        <w:t>,</w:t>
      </w:r>
      <w:r w:rsidR="001A2AA9">
        <w:t xml:space="preserve"> r</w:t>
      </w:r>
      <w:r w:rsidRPr="008E114E">
        <w:t>ecent estimates suggest that 67 million people suffer from LF</w:t>
      </w:r>
      <w:r w:rsidR="00840036">
        <w:rPr>
          <w:vertAlign w:val="superscript"/>
        </w:rPr>
        <w:t>3</w:t>
      </w:r>
      <w:r w:rsidR="00B47E61">
        <w:t xml:space="preserve"> across 73</w:t>
      </w:r>
      <w:r w:rsidR="007B0647">
        <w:t xml:space="preserve"> trop</w:t>
      </w:r>
      <w:r w:rsidR="002B5F3C">
        <w:t>ical and sub-tropical countries</w:t>
      </w:r>
      <w:r w:rsidR="00840036">
        <w:rPr>
          <w:vertAlign w:val="superscript"/>
        </w:rPr>
        <w:t>4</w:t>
      </w:r>
      <w:r w:rsidR="00B47E61">
        <w:t xml:space="preserve">. </w:t>
      </w:r>
      <w:r w:rsidRPr="008E114E">
        <w:t>Morbidity, largely in the form of elephantiasis and hydrocele, causes substantial physical, social and psychological damage</w:t>
      </w:r>
      <w:r w:rsidR="00840036">
        <w:rPr>
          <w:vertAlign w:val="superscript"/>
        </w:rPr>
        <w:t>5-7</w:t>
      </w:r>
      <w:r w:rsidR="006365AD">
        <w:t>. T</w:t>
      </w:r>
      <w:r w:rsidR="007B0647">
        <w:t>he resulting</w:t>
      </w:r>
      <w:r w:rsidR="00575439" w:rsidRPr="008E114E">
        <w:t xml:space="preserve"> </w:t>
      </w:r>
      <w:r w:rsidRPr="008E114E">
        <w:t>loss of 2.8 million disability-adjusted life years (DALYs)</w:t>
      </w:r>
      <w:r w:rsidR="00840036">
        <w:rPr>
          <w:vertAlign w:val="superscript"/>
        </w:rPr>
        <w:t>8</w:t>
      </w:r>
      <w:r w:rsidR="00794E9E">
        <w:t xml:space="preserve"> </w:t>
      </w:r>
      <w:r w:rsidR="007B0647">
        <w:t xml:space="preserve">places LF as a significant </w:t>
      </w:r>
      <w:r w:rsidR="00AA0BF4">
        <w:t xml:space="preserve">global </w:t>
      </w:r>
      <w:r w:rsidR="007B0647">
        <w:t>h</w:t>
      </w:r>
      <w:r w:rsidR="00AA0BF4">
        <w:t>ealth problem</w:t>
      </w:r>
      <w:r w:rsidR="007B0647">
        <w:t>.</w:t>
      </w:r>
      <w:r w:rsidR="004D61E6">
        <w:t xml:space="preserve"> </w:t>
      </w:r>
      <w:r w:rsidRPr="008E114E">
        <w:t>Microfilariae (mf) released</w:t>
      </w:r>
      <w:r w:rsidR="004D61E6">
        <w:t xml:space="preserve"> by gravid female worms</w:t>
      </w:r>
      <w:r w:rsidRPr="008E114E">
        <w:t xml:space="preserve"> are ingested by mosquitoes during bloodfeeding. </w:t>
      </w:r>
      <w:r w:rsidR="00A10C1E">
        <w:t>Approximately 10 days later, f</w:t>
      </w:r>
      <w:r w:rsidRPr="008E114E">
        <w:t>ollowing successive de</w:t>
      </w:r>
      <w:r w:rsidR="00075C2E">
        <w:t>velopmental stages in the</w:t>
      </w:r>
      <w:r w:rsidR="008A47F4" w:rsidRPr="008E114E">
        <w:t xml:space="preserve"> flight muscles</w:t>
      </w:r>
      <w:r w:rsidR="00075C2E">
        <w:t>, the infective larvae</w:t>
      </w:r>
      <w:r w:rsidR="004D61E6">
        <w:t xml:space="preserve"> (L3)</w:t>
      </w:r>
      <w:r w:rsidRPr="008E114E">
        <w:t xml:space="preserve"> migrate to the mouthparts of the mosquito</w:t>
      </w:r>
      <w:r w:rsidRPr="00CC3D8B">
        <w:t xml:space="preserve">, ready to </w:t>
      </w:r>
      <w:r w:rsidR="00CC3D8B" w:rsidRPr="00CC3D8B">
        <w:t xml:space="preserve">be deposited onto </w:t>
      </w:r>
      <w:r w:rsidRPr="00CC3D8B">
        <w:t>vertebrate</w:t>
      </w:r>
      <w:r w:rsidRPr="008E114E">
        <w:t xml:space="preserve"> host skin in subsequent feeds. </w:t>
      </w:r>
      <w:r w:rsidR="00591232">
        <w:t xml:space="preserve">This </w:t>
      </w:r>
      <w:r w:rsidR="00940A78">
        <w:t>mode of development</w:t>
      </w:r>
      <w:r w:rsidR="00854194">
        <w:t xml:space="preserve"> </w:t>
      </w:r>
      <w:r w:rsidR="00AD04CF">
        <w:t>causes substantial histological and physiologic</w:t>
      </w:r>
      <w:r w:rsidR="004D61E6">
        <w:t>al damage within the vector</w:t>
      </w:r>
      <w:r w:rsidR="00840036">
        <w:rPr>
          <w:vertAlign w:val="superscript"/>
        </w:rPr>
        <w:t>9-13</w:t>
      </w:r>
      <w:r w:rsidR="00854194" w:rsidRPr="00080218">
        <w:t xml:space="preserve">. </w:t>
      </w:r>
      <w:r w:rsidR="00854194">
        <w:t>As such, f</w:t>
      </w:r>
      <w:r w:rsidR="00854194" w:rsidRPr="00080218">
        <w:t xml:space="preserve">ilarial infection </w:t>
      </w:r>
      <w:r w:rsidR="00854194" w:rsidRPr="00254D6D">
        <w:t>is</w:t>
      </w:r>
      <w:r w:rsidR="006A3B9B" w:rsidRPr="00254D6D">
        <w:t xml:space="preserve"> </w:t>
      </w:r>
      <w:r w:rsidR="00854194" w:rsidRPr="00254D6D">
        <w:t>likely to</w:t>
      </w:r>
      <w:r w:rsidR="00854194" w:rsidRPr="00080218">
        <w:t xml:space="preserve"> be detrimental to</w:t>
      </w:r>
      <w:r w:rsidR="00184823">
        <w:t xml:space="preserve"> </w:t>
      </w:r>
      <w:r w:rsidR="004C180B">
        <w:t xml:space="preserve">mosquito </w:t>
      </w:r>
      <w:r w:rsidR="00854194" w:rsidRPr="00080218">
        <w:t>flight</w:t>
      </w:r>
      <w:r w:rsidR="00696CED">
        <w:t xml:space="preserve">. </w:t>
      </w:r>
    </w:p>
    <w:p w14:paraId="4FCC36DC" w14:textId="77777777" w:rsidR="00A20EBE" w:rsidRDefault="00A20EBE" w:rsidP="00D622CF"/>
    <w:p w14:paraId="1C68B91B" w14:textId="14555D90" w:rsidR="006131B3" w:rsidRDefault="008875AF" w:rsidP="00D622CF">
      <w:pPr>
        <w:pStyle w:val="p1"/>
        <w:rPr>
          <w:rFonts w:ascii="Times New Roman" w:hAnsi="Times New Roman" w:cs="Times New Roman"/>
          <w:sz w:val="24"/>
          <w:szCs w:val="24"/>
        </w:rPr>
      </w:pPr>
      <w:r>
        <w:rPr>
          <w:rFonts w:ascii="Times New Roman" w:hAnsi="Times New Roman" w:cs="Times New Roman"/>
          <w:sz w:val="24"/>
          <w:szCs w:val="24"/>
        </w:rPr>
        <w:t xml:space="preserve">Evidence </w:t>
      </w:r>
      <w:r w:rsidR="00696CED">
        <w:rPr>
          <w:rFonts w:ascii="Times New Roman" w:hAnsi="Times New Roman" w:cs="Times New Roman"/>
          <w:sz w:val="24"/>
          <w:szCs w:val="24"/>
        </w:rPr>
        <w:t xml:space="preserve">of </w:t>
      </w:r>
      <w:r w:rsidR="00870D85">
        <w:rPr>
          <w:rFonts w:ascii="Times New Roman" w:hAnsi="Times New Roman" w:cs="Times New Roman"/>
          <w:sz w:val="24"/>
          <w:szCs w:val="24"/>
        </w:rPr>
        <w:t xml:space="preserve">the </w:t>
      </w:r>
      <w:r w:rsidR="00696CED">
        <w:rPr>
          <w:rFonts w:ascii="Times New Roman" w:hAnsi="Times New Roman" w:cs="Times New Roman"/>
          <w:sz w:val="24"/>
          <w:szCs w:val="24"/>
        </w:rPr>
        <w:t xml:space="preserve">changes in mosquito flight following filarial infection are equivocal. </w:t>
      </w:r>
      <w:r w:rsidR="00110AC2">
        <w:rPr>
          <w:rFonts w:ascii="Times New Roman" w:hAnsi="Times New Roman" w:cs="Times New Roman"/>
          <w:sz w:val="24"/>
          <w:szCs w:val="24"/>
        </w:rPr>
        <w:t>Previous work</w:t>
      </w:r>
      <w:r w:rsidR="00696CED">
        <w:rPr>
          <w:rFonts w:ascii="Times New Roman" w:hAnsi="Times New Roman" w:cs="Times New Roman"/>
          <w:sz w:val="24"/>
          <w:szCs w:val="24"/>
        </w:rPr>
        <w:t xml:space="preserve"> </w:t>
      </w:r>
      <w:r w:rsidR="000B393C">
        <w:rPr>
          <w:rFonts w:ascii="Times New Roman" w:hAnsi="Times New Roman" w:cs="Times New Roman"/>
          <w:sz w:val="24"/>
          <w:szCs w:val="24"/>
        </w:rPr>
        <w:t>suggest</w:t>
      </w:r>
      <w:r w:rsidR="00110AC2">
        <w:rPr>
          <w:rFonts w:ascii="Times New Roman" w:hAnsi="Times New Roman" w:cs="Times New Roman"/>
          <w:sz w:val="24"/>
          <w:szCs w:val="24"/>
        </w:rPr>
        <w:t>s</w:t>
      </w:r>
      <w:r w:rsidR="001C4DE8">
        <w:rPr>
          <w:rFonts w:ascii="Times New Roman" w:hAnsi="Times New Roman" w:cs="Times New Roman"/>
          <w:sz w:val="24"/>
          <w:szCs w:val="24"/>
        </w:rPr>
        <w:t xml:space="preserve"> that</w:t>
      </w:r>
      <w:r w:rsidR="00110AC2">
        <w:rPr>
          <w:rFonts w:ascii="Times New Roman" w:hAnsi="Times New Roman" w:cs="Times New Roman"/>
          <w:sz w:val="24"/>
          <w:szCs w:val="24"/>
        </w:rPr>
        <w:t xml:space="preserve"> </w:t>
      </w:r>
      <w:r w:rsidR="009C040F">
        <w:rPr>
          <w:rFonts w:ascii="Times New Roman" w:hAnsi="Times New Roman" w:cs="Times New Roman"/>
          <w:sz w:val="24"/>
          <w:szCs w:val="24"/>
        </w:rPr>
        <w:t xml:space="preserve">flight activity, </w:t>
      </w:r>
      <w:r w:rsidR="00150E58">
        <w:rPr>
          <w:rFonts w:ascii="Times New Roman" w:hAnsi="Times New Roman" w:cs="Times New Roman"/>
          <w:sz w:val="24"/>
          <w:szCs w:val="24"/>
        </w:rPr>
        <w:t>when defined</w:t>
      </w:r>
      <w:r w:rsidR="00E47FF1">
        <w:rPr>
          <w:rFonts w:ascii="Times New Roman" w:hAnsi="Times New Roman" w:cs="Times New Roman"/>
          <w:sz w:val="24"/>
          <w:szCs w:val="24"/>
        </w:rPr>
        <w:t xml:space="preserve"> </w:t>
      </w:r>
      <w:r w:rsidR="009C040F">
        <w:rPr>
          <w:rFonts w:ascii="Times New Roman" w:hAnsi="Times New Roman" w:cs="Times New Roman"/>
          <w:sz w:val="24"/>
          <w:szCs w:val="24"/>
        </w:rPr>
        <w:t xml:space="preserve">as the number of minutes within an hour containing at least a single flight attempt, </w:t>
      </w:r>
      <w:r w:rsidR="00993026">
        <w:rPr>
          <w:rFonts w:ascii="Times New Roman" w:hAnsi="Times New Roman" w:cs="Times New Roman"/>
          <w:sz w:val="24"/>
          <w:szCs w:val="24"/>
        </w:rPr>
        <w:t xml:space="preserve">increases three-fold during </w:t>
      </w:r>
      <w:r w:rsidR="00110AC2">
        <w:rPr>
          <w:rFonts w:ascii="Times New Roman" w:hAnsi="Times New Roman" w:cs="Times New Roman"/>
          <w:sz w:val="24"/>
          <w:szCs w:val="24"/>
        </w:rPr>
        <w:t>filarial</w:t>
      </w:r>
      <w:r w:rsidR="001C4DE8">
        <w:rPr>
          <w:rFonts w:ascii="Times New Roman" w:hAnsi="Times New Roman" w:cs="Times New Roman"/>
          <w:sz w:val="24"/>
          <w:szCs w:val="24"/>
        </w:rPr>
        <w:t xml:space="preserve"> infection </w:t>
      </w:r>
      <w:r w:rsidR="00696CED">
        <w:rPr>
          <w:rFonts w:ascii="Times New Roman" w:hAnsi="Times New Roman" w:cs="Times New Roman"/>
          <w:sz w:val="24"/>
          <w:szCs w:val="24"/>
        </w:rPr>
        <w:t>prior to the development of L3 worms</w:t>
      </w:r>
      <w:r w:rsidR="00840036">
        <w:rPr>
          <w:rFonts w:ascii="Times New Roman" w:hAnsi="Times New Roman" w:cs="Times New Roman"/>
          <w:sz w:val="24"/>
          <w:szCs w:val="24"/>
          <w:vertAlign w:val="superscript"/>
        </w:rPr>
        <w:t>14</w:t>
      </w:r>
      <w:r w:rsidR="009C040F">
        <w:rPr>
          <w:rFonts w:ascii="Times New Roman" w:hAnsi="Times New Roman" w:cs="Times New Roman"/>
          <w:sz w:val="24"/>
          <w:szCs w:val="24"/>
        </w:rPr>
        <w:t>. Conversely, some studies</w:t>
      </w:r>
      <w:r w:rsidR="00696CED">
        <w:rPr>
          <w:rFonts w:ascii="Times New Roman" w:hAnsi="Times New Roman" w:cs="Times New Roman"/>
          <w:sz w:val="24"/>
          <w:szCs w:val="24"/>
        </w:rPr>
        <w:t xml:space="preserve"> </w:t>
      </w:r>
      <w:r w:rsidR="009C040F">
        <w:rPr>
          <w:rFonts w:ascii="Times New Roman" w:hAnsi="Times New Roman" w:cs="Times New Roman"/>
          <w:sz w:val="24"/>
          <w:szCs w:val="24"/>
        </w:rPr>
        <w:t xml:space="preserve">suggest that filarial infection </w:t>
      </w:r>
      <w:r w:rsidR="00B15BB5">
        <w:rPr>
          <w:rFonts w:ascii="Times New Roman" w:hAnsi="Times New Roman" w:cs="Times New Roman"/>
          <w:sz w:val="24"/>
          <w:szCs w:val="24"/>
        </w:rPr>
        <w:t>produces</w:t>
      </w:r>
      <w:r w:rsidR="00696CED">
        <w:rPr>
          <w:rFonts w:ascii="Times New Roman" w:hAnsi="Times New Roman" w:cs="Times New Roman"/>
          <w:sz w:val="24"/>
          <w:szCs w:val="24"/>
        </w:rPr>
        <w:t xml:space="preserve"> </w:t>
      </w:r>
      <w:r w:rsidR="000B393C">
        <w:rPr>
          <w:rFonts w:ascii="Times New Roman" w:hAnsi="Times New Roman" w:cs="Times New Roman"/>
          <w:sz w:val="24"/>
          <w:szCs w:val="24"/>
        </w:rPr>
        <w:t>significant</w:t>
      </w:r>
      <w:r w:rsidR="00696CED">
        <w:rPr>
          <w:rFonts w:ascii="Times New Roman" w:hAnsi="Times New Roman" w:cs="Times New Roman"/>
          <w:sz w:val="24"/>
          <w:szCs w:val="24"/>
        </w:rPr>
        <w:t xml:space="preserve"> decline</w:t>
      </w:r>
      <w:r w:rsidR="004731F3">
        <w:rPr>
          <w:rFonts w:ascii="Times New Roman" w:hAnsi="Times New Roman" w:cs="Times New Roman"/>
          <w:sz w:val="24"/>
          <w:szCs w:val="24"/>
        </w:rPr>
        <w:t>s</w:t>
      </w:r>
      <w:r w:rsidR="001C4DE8">
        <w:rPr>
          <w:rFonts w:ascii="Times New Roman" w:hAnsi="Times New Roman" w:cs="Times New Roman"/>
          <w:sz w:val="24"/>
          <w:szCs w:val="24"/>
        </w:rPr>
        <w:t xml:space="preserve"> in</w:t>
      </w:r>
      <w:r w:rsidR="00C745F9" w:rsidRPr="00080218">
        <w:rPr>
          <w:rFonts w:ascii="Times New Roman" w:hAnsi="Times New Roman" w:cs="Times New Roman"/>
          <w:sz w:val="24"/>
          <w:szCs w:val="24"/>
        </w:rPr>
        <w:t xml:space="preserve"> </w:t>
      </w:r>
      <w:r w:rsidR="00240741">
        <w:rPr>
          <w:rFonts w:ascii="Times New Roman" w:hAnsi="Times New Roman" w:cs="Times New Roman"/>
          <w:sz w:val="24"/>
          <w:szCs w:val="24"/>
        </w:rPr>
        <w:t xml:space="preserve">continuous measures of </w:t>
      </w:r>
      <w:r w:rsidR="00C745F9" w:rsidRPr="00080218">
        <w:rPr>
          <w:rFonts w:ascii="Times New Roman" w:hAnsi="Times New Roman" w:cs="Times New Roman"/>
          <w:sz w:val="24"/>
          <w:szCs w:val="24"/>
        </w:rPr>
        <w:t>fl</w:t>
      </w:r>
      <w:r w:rsidR="000B393C">
        <w:rPr>
          <w:rFonts w:ascii="Times New Roman" w:hAnsi="Times New Roman" w:cs="Times New Roman"/>
          <w:sz w:val="24"/>
          <w:szCs w:val="24"/>
        </w:rPr>
        <w:t>ight</w:t>
      </w:r>
      <w:r w:rsidR="004731F3">
        <w:rPr>
          <w:rFonts w:ascii="Times New Roman" w:hAnsi="Times New Roman" w:cs="Times New Roman"/>
          <w:sz w:val="24"/>
          <w:szCs w:val="24"/>
        </w:rPr>
        <w:t xml:space="preserve"> ability, namely</w:t>
      </w:r>
      <w:r w:rsidR="000B393C">
        <w:rPr>
          <w:rFonts w:ascii="Times New Roman" w:hAnsi="Times New Roman" w:cs="Times New Roman"/>
          <w:sz w:val="24"/>
          <w:szCs w:val="24"/>
        </w:rPr>
        <w:t xml:space="preserve"> distance and</w:t>
      </w:r>
      <w:r w:rsidR="001C4DE8">
        <w:rPr>
          <w:rFonts w:ascii="Times New Roman" w:hAnsi="Times New Roman" w:cs="Times New Roman"/>
          <w:sz w:val="24"/>
          <w:szCs w:val="24"/>
        </w:rPr>
        <w:t xml:space="preserve"> time</w:t>
      </w:r>
      <w:r w:rsidR="00840036">
        <w:rPr>
          <w:rFonts w:ascii="Times New Roman" w:hAnsi="Times New Roman" w:cs="Times New Roman"/>
          <w:sz w:val="24"/>
          <w:szCs w:val="24"/>
          <w:vertAlign w:val="superscript"/>
        </w:rPr>
        <w:t>15-18</w:t>
      </w:r>
      <w:r w:rsidR="00240741">
        <w:rPr>
          <w:rFonts w:ascii="Times New Roman" w:hAnsi="Times New Roman" w:cs="Times New Roman"/>
          <w:sz w:val="24"/>
          <w:szCs w:val="24"/>
        </w:rPr>
        <w:t xml:space="preserve">. Comparing study outcomes is therefore difficult due to differences in measured flight variables; </w:t>
      </w:r>
      <w:r w:rsidR="000A317A">
        <w:rPr>
          <w:rFonts w:ascii="Times New Roman" w:hAnsi="Times New Roman" w:cs="Times New Roman"/>
          <w:sz w:val="24"/>
          <w:szCs w:val="24"/>
        </w:rPr>
        <w:t xml:space="preserve">an </w:t>
      </w:r>
      <w:r w:rsidR="003C5DE0">
        <w:rPr>
          <w:rFonts w:ascii="Times New Roman" w:hAnsi="Times New Roman" w:cs="Times New Roman"/>
          <w:sz w:val="24"/>
          <w:szCs w:val="24"/>
        </w:rPr>
        <w:t>issue</w:t>
      </w:r>
      <w:r w:rsidR="000A317A">
        <w:rPr>
          <w:rFonts w:ascii="Times New Roman" w:hAnsi="Times New Roman" w:cs="Times New Roman"/>
          <w:sz w:val="24"/>
          <w:szCs w:val="24"/>
        </w:rPr>
        <w:t xml:space="preserve"> which is</w:t>
      </w:r>
      <w:r w:rsidR="006131B3">
        <w:rPr>
          <w:rFonts w:ascii="Times New Roman" w:hAnsi="Times New Roman" w:cs="Times New Roman"/>
          <w:sz w:val="24"/>
          <w:szCs w:val="24"/>
        </w:rPr>
        <w:t xml:space="preserve"> further complicated</w:t>
      </w:r>
      <w:r w:rsidR="00DB2F15">
        <w:rPr>
          <w:rFonts w:ascii="Times New Roman" w:hAnsi="Times New Roman" w:cs="Times New Roman"/>
          <w:sz w:val="24"/>
          <w:szCs w:val="24"/>
        </w:rPr>
        <w:t xml:space="preserve"> </w:t>
      </w:r>
      <w:r w:rsidR="006131B3">
        <w:rPr>
          <w:rFonts w:ascii="Times New Roman" w:hAnsi="Times New Roman" w:cs="Times New Roman"/>
          <w:sz w:val="24"/>
          <w:szCs w:val="24"/>
        </w:rPr>
        <w:t>consider</w:t>
      </w:r>
      <w:r w:rsidR="00DB2F15">
        <w:rPr>
          <w:rFonts w:ascii="Times New Roman" w:hAnsi="Times New Roman" w:cs="Times New Roman"/>
          <w:sz w:val="24"/>
          <w:szCs w:val="24"/>
        </w:rPr>
        <w:t>ing</w:t>
      </w:r>
      <w:r w:rsidR="006131B3">
        <w:rPr>
          <w:rFonts w:ascii="Times New Roman" w:hAnsi="Times New Roman" w:cs="Times New Roman"/>
          <w:sz w:val="24"/>
          <w:szCs w:val="24"/>
        </w:rPr>
        <w:t xml:space="preserve"> that </w:t>
      </w:r>
      <w:r w:rsidR="00240741">
        <w:rPr>
          <w:rFonts w:ascii="Times New Roman" w:hAnsi="Times New Roman" w:cs="Times New Roman"/>
          <w:sz w:val="24"/>
          <w:szCs w:val="24"/>
        </w:rPr>
        <w:t>there are a range of tools with which</w:t>
      </w:r>
      <w:r w:rsidR="006131B3">
        <w:rPr>
          <w:rFonts w:ascii="Times New Roman" w:hAnsi="Times New Roman" w:cs="Times New Roman"/>
          <w:sz w:val="24"/>
          <w:szCs w:val="24"/>
        </w:rPr>
        <w:t xml:space="preserve"> to quantify flight</w:t>
      </w:r>
      <w:r w:rsidR="00240741">
        <w:rPr>
          <w:rFonts w:ascii="Times New Roman" w:hAnsi="Times New Roman" w:cs="Times New Roman"/>
          <w:sz w:val="24"/>
          <w:szCs w:val="24"/>
        </w:rPr>
        <w:t xml:space="preserve">. </w:t>
      </w:r>
      <w:r w:rsidR="006131B3">
        <w:rPr>
          <w:rFonts w:ascii="Times New Roman" w:hAnsi="Times New Roman" w:cs="Times New Roman"/>
          <w:sz w:val="24"/>
          <w:szCs w:val="24"/>
        </w:rPr>
        <w:t xml:space="preserve">Therefore, </w:t>
      </w:r>
      <w:r w:rsidR="004731F3">
        <w:rPr>
          <w:rFonts w:ascii="Times New Roman" w:hAnsi="Times New Roman" w:cs="Times New Roman"/>
          <w:sz w:val="24"/>
          <w:szCs w:val="24"/>
        </w:rPr>
        <w:t>w</w:t>
      </w:r>
      <w:r w:rsidR="00870D85">
        <w:rPr>
          <w:rFonts w:ascii="Times New Roman" w:hAnsi="Times New Roman" w:cs="Times New Roman"/>
          <w:sz w:val="24"/>
          <w:szCs w:val="24"/>
        </w:rPr>
        <w:t>hile infection may indeed lead to an increased number of flight attempts b</w:t>
      </w:r>
      <w:r w:rsidR="00F64C50">
        <w:rPr>
          <w:rFonts w:ascii="Times New Roman" w:hAnsi="Times New Roman" w:cs="Times New Roman"/>
          <w:sz w:val="24"/>
          <w:szCs w:val="24"/>
        </w:rPr>
        <w:t>ut</w:t>
      </w:r>
      <w:r w:rsidR="00870D85">
        <w:rPr>
          <w:rFonts w:ascii="Times New Roman" w:hAnsi="Times New Roman" w:cs="Times New Roman"/>
          <w:sz w:val="24"/>
          <w:szCs w:val="24"/>
        </w:rPr>
        <w:t xml:space="preserve"> overall reduced flight output</w:t>
      </w:r>
      <w:r w:rsidR="009C040F">
        <w:rPr>
          <w:rFonts w:ascii="Times New Roman" w:hAnsi="Times New Roman" w:cs="Times New Roman"/>
          <w:sz w:val="24"/>
          <w:szCs w:val="24"/>
        </w:rPr>
        <w:t>s</w:t>
      </w:r>
      <w:r w:rsidR="00944624">
        <w:rPr>
          <w:rFonts w:ascii="Times New Roman" w:hAnsi="Times New Roman" w:cs="Times New Roman"/>
          <w:sz w:val="24"/>
          <w:szCs w:val="24"/>
        </w:rPr>
        <w:t>, no study</w:t>
      </w:r>
      <w:r w:rsidR="00606F84">
        <w:rPr>
          <w:rFonts w:ascii="Times New Roman" w:hAnsi="Times New Roman" w:cs="Times New Roman"/>
          <w:sz w:val="24"/>
          <w:szCs w:val="24"/>
        </w:rPr>
        <w:t xml:space="preserve"> to date</w:t>
      </w:r>
      <w:r w:rsidR="00944624">
        <w:rPr>
          <w:rFonts w:ascii="Times New Roman" w:hAnsi="Times New Roman" w:cs="Times New Roman"/>
          <w:sz w:val="24"/>
          <w:szCs w:val="24"/>
        </w:rPr>
        <w:t xml:space="preserve"> has </w:t>
      </w:r>
      <w:r w:rsidR="00F64C50">
        <w:rPr>
          <w:rFonts w:ascii="Times New Roman" w:hAnsi="Times New Roman" w:cs="Times New Roman"/>
          <w:sz w:val="24"/>
          <w:szCs w:val="24"/>
        </w:rPr>
        <w:t>explore</w:t>
      </w:r>
      <w:r w:rsidR="00184823">
        <w:rPr>
          <w:rFonts w:ascii="Times New Roman" w:hAnsi="Times New Roman" w:cs="Times New Roman"/>
          <w:sz w:val="24"/>
          <w:szCs w:val="24"/>
        </w:rPr>
        <w:t>d</w:t>
      </w:r>
      <w:r w:rsidR="00F64C50">
        <w:rPr>
          <w:rFonts w:ascii="Times New Roman" w:hAnsi="Times New Roman" w:cs="Times New Roman"/>
          <w:sz w:val="24"/>
          <w:szCs w:val="24"/>
        </w:rPr>
        <w:t xml:space="preserve"> both aspects of flight ability and activity</w:t>
      </w:r>
      <w:r w:rsidR="00870D85">
        <w:rPr>
          <w:rFonts w:ascii="Times New Roman" w:hAnsi="Times New Roman" w:cs="Times New Roman"/>
          <w:sz w:val="24"/>
          <w:szCs w:val="24"/>
        </w:rPr>
        <w:t xml:space="preserve">. </w:t>
      </w:r>
    </w:p>
    <w:p w14:paraId="32061C54" w14:textId="77777777" w:rsidR="006131B3" w:rsidRDefault="006131B3" w:rsidP="00D622CF">
      <w:pPr>
        <w:pStyle w:val="p1"/>
        <w:rPr>
          <w:rFonts w:ascii="Times New Roman" w:hAnsi="Times New Roman" w:cs="Times New Roman"/>
          <w:sz w:val="24"/>
          <w:szCs w:val="24"/>
        </w:rPr>
      </w:pPr>
    </w:p>
    <w:p w14:paraId="09181B5C" w14:textId="1B41C701" w:rsidR="00C745F9" w:rsidRPr="00080218" w:rsidRDefault="00381DB8" w:rsidP="00D622CF">
      <w:pPr>
        <w:pStyle w:val="p1"/>
        <w:rPr>
          <w:rFonts w:ascii="Times New Roman" w:hAnsi="Times New Roman" w:cs="Times New Roman"/>
          <w:sz w:val="24"/>
          <w:szCs w:val="24"/>
        </w:rPr>
      </w:pPr>
      <w:r>
        <w:rPr>
          <w:rFonts w:ascii="Times New Roman" w:hAnsi="Times New Roman" w:cs="Times New Roman"/>
          <w:sz w:val="24"/>
          <w:szCs w:val="24"/>
        </w:rPr>
        <w:t>Lipids and glycogen are important sources of energy in mosquitoes, being utilised in a number of life history traits and behavio</w:t>
      </w:r>
      <w:r w:rsidR="00327632">
        <w:rPr>
          <w:rFonts w:ascii="Times New Roman" w:hAnsi="Times New Roman" w:cs="Times New Roman"/>
          <w:sz w:val="24"/>
          <w:szCs w:val="24"/>
        </w:rPr>
        <w:t>urs</w:t>
      </w:r>
      <w:r w:rsidR="00C15EDE">
        <w:rPr>
          <w:rFonts w:ascii="Times New Roman" w:hAnsi="Times New Roman" w:cs="Times New Roman"/>
          <w:sz w:val="24"/>
          <w:szCs w:val="24"/>
        </w:rPr>
        <w:t>,</w:t>
      </w:r>
      <w:r w:rsidR="00327632">
        <w:rPr>
          <w:rFonts w:ascii="Times New Roman" w:hAnsi="Times New Roman" w:cs="Times New Roman"/>
          <w:sz w:val="24"/>
          <w:szCs w:val="24"/>
        </w:rPr>
        <w:t xml:space="preserve"> such as</w:t>
      </w:r>
      <w:r w:rsidR="00BC1927">
        <w:rPr>
          <w:rFonts w:ascii="Times New Roman" w:hAnsi="Times New Roman" w:cs="Times New Roman"/>
          <w:sz w:val="24"/>
          <w:szCs w:val="24"/>
        </w:rPr>
        <w:t xml:space="preserve"> flight</w:t>
      </w:r>
      <w:r w:rsidR="00840036">
        <w:rPr>
          <w:rFonts w:ascii="Times New Roman" w:hAnsi="Times New Roman" w:cs="Times New Roman"/>
          <w:sz w:val="24"/>
          <w:szCs w:val="24"/>
          <w:vertAlign w:val="superscript"/>
        </w:rPr>
        <w:t>19,20</w:t>
      </w:r>
      <w:r w:rsidR="00C15EDE">
        <w:rPr>
          <w:rFonts w:ascii="Times New Roman" w:hAnsi="Times New Roman" w:cs="Times New Roman"/>
          <w:sz w:val="24"/>
          <w:szCs w:val="24"/>
        </w:rPr>
        <w:t>, vitellogenesis</w:t>
      </w:r>
      <w:r w:rsidR="00840036">
        <w:rPr>
          <w:rFonts w:ascii="Times New Roman" w:hAnsi="Times New Roman" w:cs="Times New Roman"/>
          <w:sz w:val="24"/>
          <w:szCs w:val="24"/>
          <w:vertAlign w:val="superscript"/>
        </w:rPr>
        <w:t>20</w:t>
      </w:r>
      <w:r w:rsidR="00BC1927">
        <w:rPr>
          <w:rFonts w:ascii="Times New Roman" w:hAnsi="Times New Roman" w:cs="Times New Roman"/>
          <w:sz w:val="24"/>
          <w:szCs w:val="24"/>
        </w:rPr>
        <w:t xml:space="preserve"> </w:t>
      </w:r>
      <w:r w:rsidR="00C15EDE">
        <w:rPr>
          <w:rFonts w:ascii="Times New Roman" w:hAnsi="Times New Roman" w:cs="Times New Roman"/>
          <w:sz w:val="24"/>
          <w:szCs w:val="24"/>
        </w:rPr>
        <w:t>and immune responses</w:t>
      </w:r>
      <w:r w:rsidR="00840036">
        <w:rPr>
          <w:rFonts w:ascii="Times New Roman" w:hAnsi="Times New Roman" w:cs="Times New Roman"/>
          <w:sz w:val="24"/>
          <w:szCs w:val="24"/>
          <w:vertAlign w:val="superscript"/>
        </w:rPr>
        <w:t>21,22</w:t>
      </w:r>
      <w:r>
        <w:rPr>
          <w:rFonts w:ascii="Times New Roman" w:hAnsi="Times New Roman" w:cs="Times New Roman"/>
          <w:sz w:val="24"/>
          <w:szCs w:val="24"/>
        </w:rPr>
        <w:t xml:space="preserve">. </w:t>
      </w:r>
      <w:r w:rsidR="00240741">
        <w:rPr>
          <w:rFonts w:ascii="Times New Roman" w:hAnsi="Times New Roman" w:cs="Times New Roman"/>
          <w:sz w:val="24"/>
          <w:szCs w:val="24"/>
        </w:rPr>
        <w:t>T</w:t>
      </w:r>
      <w:r w:rsidR="00C15EDE">
        <w:rPr>
          <w:rFonts w:ascii="Times New Roman" w:hAnsi="Times New Roman" w:cs="Times New Roman"/>
          <w:sz w:val="24"/>
          <w:szCs w:val="24"/>
        </w:rPr>
        <w:t xml:space="preserve">he relative availability of these resources may </w:t>
      </w:r>
      <w:r w:rsidR="00240741">
        <w:rPr>
          <w:rFonts w:ascii="Times New Roman" w:hAnsi="Times New Roman" w:cs="Times New Roman"/>
          <w:sz w:val="24"/>
          <w:szCs w:val="24"/>
        </w:rPr>
        <w:t xml:space="preserve">therefore </w:t>
      </w:r>
      <w:r w:rsidR="00C15EDE">
        <w:rPr>
          <w:rFonts w:ascii="Times New Roman" w:hAnsi="Times New Roman" w:cs="Times New Roman"/>
          <w:sz w:val="24"/>
          <w:szCs w:val="24"/>
        </w:rPr>
        <w:t>influence flight ability</w:t>
      </w:r>
      <w:r w:rsidR="00240741">
        <w:rPr>
          <w:rFonts w:ascii="Times New Roman" w:hAnsi="Times New Roman" w:cs="Times New Roman"/>
          <w:sz w:val="24"/>
          <w:szCs w:val="24"/>
        </w:rPr>
        <w:t xml:space="preserve"> or activity</w:t>
      </w:r>
      <w:r w:rsidR="00C15EDE">
        <w:rPr>
          <w:rFonts w:ascii="Times New Roman" w:hAnsi="Times New Roman" w:cs="Times New Roman"/>
          <w:sz w:val="24"/>
          <w:szCs w:val="24"/>
        </w:rPr>
        <w:t>. Blood-fed and sugar-fed mosquitoes have been shown to differ in flight speed and distance</w:t>
      </w:r>
      <w:r w:rsidR="00840036">
        <w:rPr>
          <w:rFonts w:ascii="Times New Roman" w:hAnsi="Times New Roman" w:cs="Times New Roman"/>
          <w:sz w:val="24"/>
          <w:szCs w:val="24"/>
          <w:vertAlign w:val="superscript"/>
        </w:rPr>
        <w:t>20</w:t>
      </w:r>
      <w:r w:rsidR="00C15EDE">
        <w:rPr>
          <w:rFonts w:ascii="Times New Roman" w:hAnsi="Times New Roman" w:cs="Times New Roman"/>
          <w:sz w:val="24"/>
          <w:szCs w:val="24"/>
        </w:rPr>
        <w:t xml:space="preserve">, perhaps due to the differential utilisation and availability of energy resources. </w:t>
      </w:r>
      <w:r w:rsidR="00286578">
        <w:rPr>
          <w:rFonts w:ascii="Times New Roman" w:hAnsi="Times New Roman" w:cs="Times New Roman"/>
          <w:sz w:val="24"/>
          <w:szCs w:val="24"/>
        </w:rPr>
        <w:t>Research which has shown reduced flight distance and time as a result of filaria</w:t>
      </w:r>
      <w:r w:rsidR="00755EFF">
        <w:rPr>
          <w:rFonts w:ascii="Times New Roman" w:hAnsi="Times New Roman" w:cs="Times New Roman"/>
          <w:sz w:val="24"/>
          <w:szCs w:val="24"/>
        </w:rPr>
        <w:t>l</w:t>
      </w:r>
      <w:r w:rsidR="00286578">
        <w:rPr>
          <w:rFonts w:ascii="Times New Roman" w:hAnsi="Times New Roman" w:cs="Times New Roman"/>
          <w:sz w:val="24"/>
          <w:szCs w:val="24"/>
        </w:rPr>
        <w:t xml:space="preserve"> infection</w:t>
      </w:r>
      <w:r w:rsidR="00840036">
        <w:rPr>
          <w:rFonts w:ascii="Times New Roman" w:hAnsi="Times New Roman" w:cs="Times New Roman"/>
          <w:sz w:val="24"/>
          <w:szCs w:val="24"/>
          <w:vertAlign w:val="superscript"/>
        </w:rPr>
        <w:t>18</w:t>
      </w:r>
      <w:r w:rsidR="00286578">
        <w:rPr>
          <w:rFonts w:ascii="Times New Roman" w:hAnsi="Times New Roman" w:cs="Times New Roman"/>
          <w:sz w:val="24"/>
          <w:szCs w:val="24"/>
        </w:rPr>
        <w:t xml:space="preserve"> hypothesised this was a result of depleted energy reserves,</w:t>
      </w:r>
      <w:r w:rsidR="00B4457A">
        <w:rPr>
          <w:rFonts w:ascii="Times New Roman" w:hAnsi="Times New Roman" w:cs="Times New Roman"/>
          <w:sz w:val="24"/>
          <w:szCs w:val="24"/>
        </w:rPr>
        <w:t xml:space="preserve"> </w:t>
      </w:r>
      <w:r w:rsidR="00286578">
        <w:rPr>
          <w:rFonts w:ascii="Times New Roman" w:hAnsi="Times New Roman" w:cs="Times New Roman"/>
          <w:sz w:val="24"/>
          <w:szCs w:val="24"/>
        </w:rPr>
        <w:t>however no study to date has explored energy in infected mosquitoes.</w:t>
      </w:r>
    </w:p>
    <w:p w14:paraId="0FF3E325" w14:textId="77777777" w:rsidR="00C745F9" w:rsidRPr="008E114E" w:rsidRDefault="00C745F9" w:rsidP="00D622CF"/>
    <w:p w14:paraId="45ADAD05" w14:textId="55402278" w:rsidR="00D622CF" w:rsidRDefault="00B72702" w:rsidP="00D622CF">
      <w:pPr>
        <w:pStyle w:val="p1"/>
        <w:rPr>
          <w:rFonts w:ascii="Times New Roman" w:hAnsi="Times New Roman" w:cs="Times New Roman"/>
          <w:sz w:val="24"/>
          <w:szCs w:val="24"/>
        </w:rPr>
      </w:pPr>
      <w:r w:rsidRPr="00080218">
        <w:rPr>
          <w:rFonts w:ascii="Times New Roman" w:hAnsi="Times New Roman" w:cs="Times New Roman"/>
          <w:sz w:val="24"/>
          <w:szCs w:val="24"/>
        </w:rPr>
        <w:t xml:space="preserve">Mosquitoes infected with </w:t>
      </w:r>
      <w:r w:rsidRPr="00080218">
        <w:rPr>
          <w:rFonts w:ascii="Times New Roman" w:hAnsi="Times New Roman" w:cs="Times New Roman"/>
          <w:i/>
          <w:sz w:val="24"/>
          <w:szCs w:val="24"/>
        </w:rPr>
        <w:t>Plasmodium</w:t>
      </w:r>
      <w:r w:rsidRPr="00080218">
        <w:rPr>
          <w:rFonts w:ascii="Times New Roman" w:hAnsi="Times New Roman" w:cs="Times New Roman"/>
          <w:sz w:val="24"/>
          <w:szCs w:val="24"/>
        </w:rPr>
        <w:t xml:space="preserve"> show alterations in host-s</w:t>
      </w:r>
      <w:r w:rsidR="007C310C">
        <w:rPr>
          <w:rFonts w:ascii="Times New Roman" w:hAnsi="Times New Roman" w:cs="Times New Roman"/>
          <w:sz w:val="24"/>
          <w:szCs w:val="24"/>
        </w:rPr>
        <w:t>eeking and host-feeding strategies</w:t>
      </w:r>
      <w:r w:rsidRPr="00080218">
        <w:rPr>
          <w:rFonts w:ascii="Times New Roman" w:hAnsi="Times New Roman" w:cs="Times New Roman"/>
          <w:sz w:val="24"/>
          <w:szCs w:val="24"/>
        </w:rPr>
        <w:t xml:space="preserve"> depending on the stage of infection</w:t>
      </w:r>
      <w:r w:rsidR="00840036">
        <w:rPr>
          <w:rFonts w:ascii="Times New Roman" w:hAnsi="Times New Roman" w:cs="Times New Roman"/>
          <w:sz w:val="24"/>
          <w:szCs w:val="24"/>
          <w:vertAlign w:val="superscript"/>
        </w:rPr>
        <w:t>23-28</w:t>
      </w:r>
      <w:r w:rsidR="00080218">
        <w:rPr>
          <w:rFonts w:ascii="Times New Roman" w:hAnsi="Times New Roman" w:cs="Times New Roman"/>
          <w:sz w:val="24"/>
          <w:szCs w:val="24"/>
        </w:rPr>
        <w:t xml:space="preserve">. </w:t>
      </w:r>
      <w:r w:rsidRPr="00080218">
        <w:rPr>
          <w:rFonts w:ascii="Times New Roman" w:hAnsi="Times New Roman" w:cs="Times New Roman"/>
          <w:sz w:val="24"/>
          <w:szCs w:val="24"/>
        </w:rPr>
        <w:t xml:space="preserve">Similar changes in host-seeking behaviour </w:t>
      </w:r>
      <w:r w:rsidR="007C310C">
        <w:rPr>
          <w:rFonts w:ascii="Times New Roman" w:hAnsi="Times New Roman" w:cs="Times New Roman"/>
          <w:sz w:val="24"/>
          <w:szCs w:val="24"/>
        </w:rPr>
        <w:t>have been observed</w:t>
      </w:r>
      <w:r w:rsidRPr="00080218">
        <w:rPr>
          <w:rFonts w:ascii="Times New Roman" w:hAnsi="Times New Roman" w:cs="Times New Roman"/>
          <w:sz w:val="24"/>
          <w:szCs w:val="24"/>
        </w:rPr>
        <w:t xml:space="preserve"> in </w:t>
      </w:r>
      <w:r w:rsidR="008724BC">
        <w:rPr>
          <w:rFonts w:ascii="Times New Roman" w:hAnsi="Times New Roman" w:cs="Times New Roman"/>
          <w:sz w:val="24"/>
          <w:szCs w:val="24"/>
        </w:rPr>
        <w:t>mosquito-filaria</w:t>
      </w:r>
      <w:r w:rsidR="00915DE5">
        <w:rPr>
          <w:rFonts w:ascii="Times New Roman" w:hAnsi="Times New Roman" w:cs="Times New Roman"/>
          <w:sz w:val="24"/>
          <w:szCs w:val="24"/>
        </w:rPr>
        <w:t>l</w:t>
      </w:r>
      <w:r w:rsidR="008724BC">
        <w:rPr>
          <w:rFonts w:ascii="Times New Roman" w:hAnsi="Times New Roman" w:cs="Times New Roman"/>
          <w:sz w:val="24"/>
          <w:szCs w:val="24"/>
        </w:rPr>
        <w:t xml:space="preserve"> systems, including </w:t>
      </w:r>
      <w:r w:rsidRPr="00080218">
        <w:rPr>
          <w:rFonts w:ascii="Times New Roman" w:hAnsi="Times New Roman" w:cs="Times New Roman"/>
          <w:i/>
          <w:sz w:val="24"/>
          <w:szCs w:val="24"/>
        </w:rPr>
        <w:t>Aedes aegypti</w:t>
      </w:r>
      <w:r w:rsidRPr="00080218">
        <w:rPr>
          <w:rFonts w:ascii="Times New Roman" w:hAnsi="Times New Roman" w:cs="Times New Roman"/>
          <w:sz w:val="24"/>
          <w:szCs w:val="24"/>
        </w:rPr>
        <w:t xml:space="preserve"> mosquit</w:t>
      </w:r>
      <w:r w:rsidR="00891A9D" w:rsidRPr="00080218">
        <w:rPr>
          <w:rFonts w:ascii="Times New Roman" w:hAnsi="Times New Roman" w:cs="Times New Roman"/>
          <w:sz w:val="24"/>
          <w:szCs w:val="24"/>
        </w:rPr>
        <w:t xml:space="preserve">oes infected with </w:t>
      </w:r>
      <w:r w:rsidR="00B11ED1">
        <w:rPr>
          <w:rFonts w:ascii="Times New Roman" w:hAnsi="Times New Roman" w:cs="Times New Roman"/>
          <w:i/>
          <w:sz w:val="24"/>
          <w:szCs w:val="24"/>
        </w:rPr>
        <w:t>B.</w:t>
      </w:r>
      <w:r w:rsidR="00891A9D" w:rsidRPr="00080218">
        <w:rPr>
          <w:rFonts w:ascii="Times New Roman" w:hAnsi="Times New Roman" w:cs="Times New Roman"/>
          <w:i/>
          <w:sz w:val="24"/>
          <w:szCs w:val="24"/>
        </w:rPr>
        <w:t xml:space="preserve"> malayi</w:t>
      </w:r>
      <w:r w:rsidR="00840036">
        <w:rPr>
          <w:rFonts w:ascii="Times New Roman" w:hAnsi="Times New Roman" w:cs="Times New Roman"/>
          <w:sz w:val="24"/>
          <w:szCs w:val="24"/>
          <w:vertAlign w:val="superscript"/>
        </w:rPr>
        <w:t>29</w:t>
      </w:r>
      <w:r w:rsidR="00EE3CA4">
        <w:rPr>
          <w:rFonts w:ascii="Times New Roman" w:hAnsi="Times New Roman" w:cs="Times New Roman"/>
          <w:sz w:val="24"/>
          <w:szCs w:val="24"/>
        </w:rPr>
        <w:t xml:space="preserve">. </w:t>
      </w:r>
      <w:r w:rsidR="007738D8">
        <w:rPr>
          <w:rFonts w:ascii="Times New Roman" w:hAnsi="Times New Roman" w:cs="Times New Roman"/>
          <w:sz w:val="24"/>
          <w:szCs w:val="24"/>
        </w:rPr>
        <w:t>When harbouring the non-infective L2 stage,</w:t>
      </w:r>
      <w:r w:rsidR="00C6023D">
        <w:rPr>
          <w:rFonts w:ascii="Times New Roman" w:hAnsi="Times New Roman" w:cs="Times New Roman"/>
          <w:sz w:val="24"/>
          <w:szCs w:val="24"/>
        </w:rPr>
        <w:t xml:space="preserve"> mosquitoes show</w:t>
      </w:r>
      <w:r w:rsidR="00B024A8">
        <w:rPr>
          <w:rFonts w:ascii="Times New Roman" w:hAnsi="Times New Roman" w:cs="Times New Roman"/>
          <w:sz w:val="24"/>
          <w:szCs w:val="24"/>
        </w:rPr>
        <w:t xml:space="preserve"> a five-fold</w:t>
      </w:r>
      <w:r w:rsidR="007738D8">
        <w:rPr>
          <w:rFonts w:ascii="Times New Roman" w:hAnsi="Times New Roman" w:cs="Times New Roman"/>
          <w:sz w:val="24"/>
          <w:szCs w:val="24"/>
        </w:rPr>
        <w:t xml:space="preserve"> reduction in host-seeking following exposure to human host cues compared to uninfected controls. </w:t>
      </w:r>
      <w:r w:rsidR="008724BC">
        <w:rPr>
          <w:rFonts w:ascii="Times New Roman" w:hAnsi="Times New Roman" w:cs="Times New Roman"/>
          <w:sz w:val="24"/>
          <w:szCs w:val="24"/>
        </w:rPr>
        <w:t>O</w:t>
      </w:r>
      <w:r w:rsidR="007738D8">
        <w:rPr>
          <w:rFonts w:ascii="Times New Roman" w:hAnsi="Times New Roman" w:cs="Times New Roman"/>
          <w:sz w:val="24"/>
          <w:szCs w:val="24"/>
        </w:rPr>
        <w:t>nce developed int</w:t>
      </w:r>
      <w:r w:rsidR="00E06CAE">
        <w:rPr>
          <w:rFonts w:ascii="Times New Roman" w:hAnsi="Times New Roman" w:cs="Times New Roman"/>
          <w:sz w:val="24"/>
          <w:szCs w:val="24"/>
        </w:rPr>
        <w:t>o</w:t>
      </w:r>
      <w:r w:rsidR="007738D8">
        <w:rPr>
          <w:rFonts w:ascii="Times New Roman" w:hAnsi="Times New Roman" w:cs="Times New Roman"/>
          <w:sz w:val="24"/>
          <w:szCs w:val="24"/>
        </w:rPr>
        <w:t xml:space="preserve"> L3s, this </w:t>
      </w:r>
      <w:r w:rsidR="00E06CAE">
        <w:rPr>
          <w:rFonts w:ascii="Times New Roman" w:hAnsi="Times New Roman" w:cs="Times New Roman"/>
          <w:sz w:val="24"/>
          <w:szCs w:val="24"/>
        </w:rPr>
        <w:t>pattern is</w:t>
      </w:r>
      <w:r w:rsidR="007738D8">
        <w:rPr>
          <w:rFonts w:ascii="Times New Roman" w:hAnsi="Times New Roman" w:cs="Times New Roman"/>
          <w:sz w:val="24"/>
          <w:szCs w:val="24"/>
        </w:rPr>
        <w:t xml:space="preserve"> </w:t>
      </w:r>
      <w:r w:rsidR="008E708F">
        <w:rPr>
          <w:rFonts w:ascii="Times New Roman" w:hAnsi="Times New Roman" w:cs="Times New Roman"/>
          <w:sz w:val="24"/>
          <w:szCs w:val="24"/>
        </w:rPr>
        <w:t>reversed,</w:t>
      </w:r>
      <w:r w:rsidR="00E06CAE">
        <w:rPr>
          <w:rFonts w:ascii="Times New Roman" w:hAnsi="Times New Roman" w:cs="Times New Roman"/>
          <w:sz w:val="24"/>
          <w:szCs w:val="24"/>
        </w:rPr>
        <w:t xml:space="preserve"> and infected mosquitoes are</w:t>
      </w:r>
      <w:r w:rsidR="007738D8">
        <w:rPr>
          <w:rFonts w:ascii="Times New Roman" w:hAnsi="Times New Roman" w:cs="Times New Roman"/>
          <w:sz w:val="24"/>
          <w:szCs w:val="24"/>
        </w:rPr>
        <w:t xml:space="preserve"> signi</w:t>
      </w:r>
      <w:r w:rsidR="00860601">
        <w:rPr>
          <w:rFonts w:ascii="Times New Roman" w:hAnsi="Times New Roman" w:cs="Times New Roman"/>
          <w:sz w:val="24"/>
          <w:szCs w:val="24"/>
        </w:rPr>
        <w:t>ficantly more likely to respond</w:t>
      </w:r>
      <w:r w:rsidR="007738D8">
        <w:rPr>
          <w:rFonts w:ascii="Times New Roman" w:hAnsi="Times New Roman" w:cs="Times New Roman"/>
          <w:sz w:val="24"/>
          <w:szCs w:val="24"/>
        </w:rPr>
        <w:t xml:space="preserve"> to host cues than controls</w:t>
      </w:r>
      <w:r w:rsidR="00840036">
        <w:rPr>
          <w:rFonts w:ascii="Times New Roman" w:hAnsi="Times New Roman" w:cs="Times New Roman"/>
          <w:sz w:val="24"/>
          <w:szCs w:val="24"/>
          <w:vertAlign w:val="superscript"/>
        </w:rPr>
        <w:t>29</w:t>
      </w:r>
      <w:r w:rsidR="006E6D21">
        <w:rPr>
          <w:rFonts w:ascii="Times New Roman" w:hAnsi="Times New Roman" w:cs="Times New Roman"/>
          <w:sz w:val="24"/>
          <w:szCs w:val="24"/>
        </w:rPr>
        <w:t>.</w:t>
      </w:r>
      <w:r w:rsidR="007738D8">
        <w:rPr>
          <w:rFonts w:ascii="Times New Roman" w:hAnsi="Times New Roman" w:cs="Times New Roman"/>
          <w:sz w:val="24"/>
          <w:szCs w:val="24"/>
        </w:rPr>
        <w:t xml:space="preserve"> </w:t>
      </w:r>
      <w:r w:rsidR="008724BC">
        <w:rPr>
          <w:rFonts w:ascii="Times New Roman" w:hAnsi="Times New Roman" w:cs="Times New Roman"/>
          <w:sz w:val="24"/>
          <w:szCs w:val="24"/>
        </w:rPr>
        <w:t>These</w:t>
      </w:r>
      <w:r w:rsidR="007738D8">
        <w:rPr>
          <w:rFonts w:ascii="Times New Roman" w:hAnsi="Times New Roman" w:cs="Times New Roman"/>
          <w:sz w:val="24"/>
          <w:szCs w:val="24"/>
        </w:rPr>
        <w:t xml:space="preserve"> behavioural changes offer clear advantages to the parasite in minimising mortality risk during development </w:t>
      </w:r>
      <w:r w:rsidR="00C6023D">
        <w:rPr>
          <w:rFonts w:ascii="Times New Roman" w:hAnsi="Times New Roman" w:cs="Times New Roman"/>
          <w:sz w:val="24"/>
          <w:szCs w:val="24"/>
        </w:rPr>
        <w:t>and increasing</w:t>
      </w:r>
      <w:r w:rsidR="008724BC">
        <w:rPr>
          <w:rFonts w:ascii="Times New Roman" w:hAnsi="Times New Roman" w:cs="Times New Roman"/>
          <w:sz w:val="24"/>
          <w:szCs w:val="24"/>
        </w:rPr>
        <w:t xml:space="preserve"> the chances of</w:t>
      </w:r>
      <w:r w:rsidR="007738D8">
        <w:rPr>
          <w:rFonts w:ascii="Times New Roman" w:hAnsi="Times New Roman" w:cs="Times New Roman"/>
          <w:sz w:val="24"/>
          <w:szCs w:val="24"/>
        </w:rPr>
        <w:t xml:space="preserve"> </w:t>
      </w:r>
      <w:r w:rsidR="00B44C1C">
        <w:rPr>
          <w:rFonts w:ascii="Times New Roman" w:hAnsi="Times New Roman" w:cs="Times New Roman"/>
          <w:sz w:val="24"/>
          <w:szCs w:val="24"/>
        </w:rPr>
        <w:t>host-</w:t>
      </w:r>
      <w:r w:rsidR="007738D8">
        <w:rPr>
          <w:rFonts w:ascii="Times New Roman" w:hAnsi="Times New Roman" w:cs="Times New Roman"/>
          <w:sz w:val="24"/>
          <w:szCs w:val="24"/>
        </w:rPr>
        <w:t>contact once transmissible</w:t>
      </w:r>
      <w:r w:rsidR="00A01A68">
        <w:rPr>
          <w:rFonts w:ascii="Times New Roman" w:hAnsi="Times New Roman" w:cs="Times New Roman"/>
          <w:sz w:val="24"/>
          <w:szCs w:val="24"/>
        </w:rPr>
        <w:t>. T</w:t>
      </w:r>
      <w:r w:rsidR="00EE3CA4">
        <w:rPr>
          <w:rFonts w:ascii="Times New Roman" w:hAnsi="Times New Roman" w:cs="Times New Roman"/>
          <w:sz w:val="24"/>
          <w:szCs w:val="24"/>
        </w:rPr>
        <w:t>he cause of this altered host seeking behaviour</w:t>
      </w:r>
      <w:r w:rsidR="00A01A68">
        <w:rPr>
          <w:rFonts w:ascii="Times New Roman" w:hAnsi="Times New Roman" w:cs="Times New Roman"/>
          <w:sz w:val="24"/>
          <w:szCs w:val="24"/>
        </w:rPr>
        <w:t xml:space="preserve"> </w:t>
      </w:r>
      <w:r w:rsidR="00A01A68">
        <w:rPr>
          <w:rFonts w:ascii="Times New Roman" w:hAnsi="Times New Roman" w:cs="Times New Roman"/>
          <w:sz w:val="24"/>
          <w:szCs w:val="24"/>
        </w:rPr>
        <w:lastRenderedPageBreak/>
        <w:t>remains unclear, however d</w:t>
      </w:r>
      <w:r w:rsidR="00A15427">
        <w:rPr>
          <w:rFonts w:ascii="Times New Roman" w:hAnsi="Times New Roman" w:cs="Times New Roman"/>
          <w:sz w:val="24"/>
          <w:szCs w:val="24"/>
        </w:rPr>
        <w:t>amage to the flight muscles caused by the developing filarial worm may inhibit or deter flight</w:t>
      </w:r>
      <w:r w:rsidR="00554480">
        <w:rPr>
          <w:rFonts w:ascii="Times New Roman" w:hAnsi="Times New Roman" w:cs="Times New Roman"/>
          <w:sz w:val="24"/>
          <w:szCs w:val="24"/>
        </w:rPr>
        <w:t xml:space="preserve"> </w:t>
      </w:r>
      <w:r w:rsidR="00A15427">
        <w:rPr>
          <w:rFonts w:ascii="Times New Roman" w:hAnsi="Times New Roman" w:cs="Times New Roman"/>
          <w:sz w:val="24"/>
          <w:szCs w:val="24"/>
        </w:rPr>
        <w:t xml:space="preserve">in mosquitoes prior to the </w:t>
      </w:r>
    </w:p>
    <w:p w14:paraId="68616E69" w14:textId="6325D942" w:rsidR="00A20EBE" w:rsidRPr="00080218" w:rsidRDefault="00A15427" w:rsidP="00D622CF">
      <w:pPr>
        <w:pStyle w:val="p1"/>
        <w:rPr>
          <w:rFonts w:ascii="Times New Roman" w:hAnsi="Times New Roman" w:cs="Times New Roman"/>
          <w:sz w:val="24"/>
          <w:szCs w:val="24"/>
        </w:rPr>
      </w:pPr>
      <w:r>
        <w:rPr>
          <w:rFonts w:ascii="Times New Roman" w:hAnsi="Times New Roman" w:cs="Times New Roman"/>
          <w:sz w:val="24"/>
          <w:szCs w:val="24"/>
        </w:rPr>
        <w:t>L3 stage</w:t>
      </w:r>
      <w:r w:rsidR="00A01A68">
        <w:rPr>
          <w:rFonts w:ascii="Times New Roman" w:hAnsi="Times New Roman" w:cs="Times New Roman"/>
          <w:sz w:val="24"/>
          <w:szCs w:val="24"/>
        </w:rPr>
        <w:t>.</w:t>
      </w:r>
    </w:p>
    <w:p w14:paraId="482EE2E5" w14:textId="77777777" w:rsidR="001E1181" w:rsidRPr="008E114E" w:rsidRDefault="001E1181" w:rsidP="00D622CF"/>
    <w:p w14:paraId="5996F66C" w14:textId="337D3E49" w:rsidR="003D6C65" w:rsidRDefault="0011173E" w:rsidP="00D622CF">
      <w:r w:rsidRPr="00080218">
        <w:t>Behavioural</w:t>
      </w:r>
      <w:r>
        <w:t xml:space="preserve"> and physiological</w:t>
      </w:r>
      <w:r w:rsidRPr="00080218">
        <w:t xml:space="preserve"> changes in vectors following </w:t>
      </w:r>
      <w:r>
        <w:t>infection can</w:t>
      </w:r>
      <w:r w:rsidRPr="00080218">
        <w:t xml:space="preserve"> have significant implications </w:t>
      </w:r>
      <w:r w:rsidR="00915DE5">
        <w:t>for</w:t>
      </w:r>
      <w:r w:rsidRPr="00080218">
        <w:t xml:space="preserve"> disease transmission</w:t>
      </w:r>
      <w:r w:rsidR="00840036">
        <w:rPr>
          <w:vertAlign w:val="superscript"/>
        </w:rPr>
        <w:t>30,31</w:t>
      </w:r>
      <w:r w:rsidR="00637B4D">
        <w:t xml:space="preserve">, and </w:t>
      </w:r>
      <w:r>
        <w:t>model</w:t>
      </w:r>
      <w:r w:rsidR="00C053BB">
        <w:t>ling</w:t>
      </w:r>
      <w:r>
        <w:t xml:space="preserve"> frameworks are likely to benefit from an increased understanding of </w:t>
      </w:r>
      <w:r w:rsidR="003D6C65">
        <w:t>the interaction between vector and parasite</w:t>
      </w:r>
      <w:r>
        <w:t>, particularly during infection</w:t>
      </w:r>
      <w:r w:rsidR="00840036">
        <w:rPr>
          <w:vertAlign w:val="superscript"/>
        </w:rPr>
        <w:t>32</w:t>
      </w:r>
      <w:r>
        <w:t xml:space="preserve">. </w:t>
      </w:r>
      <w:r w:rsidR="007531CF">
        <w:t>However, t</w:t>
      </w:r>
      <w:r w:rsidR="003918D0">
        <w:t>he absolute fitness costs associated with infection in mosquitoes remain ambi</w:t>
      </w:r>
      <w:r w:rsidR="003F63E1">
        <w:t>guous</w:t>
      </w:r>
      <w:r w:rsidR="00840036">
        <w:rPr>
          <w:vertAlign w:val="superscript"/>
        </w:rPr>
        <w:t>33</w:t>
      </w:r>
      <w:r w:rsidR="003D6C65">
        <w:t>. Coevolution between obligate</w:t>
      </w:r>
      <w:r w:rsidR="003918D0">
        <w:t xml:space="preserve"> parasites and vector hosts may lead to neutral relationships to maintain effective transmission, but immune responses are costly</w:t>
      </w:r>
      <w:r w:rsidR="003D6C65">
        <w:t>,</w:t>
      </w:r>
      <w:r w:rsidR="003918D0">
        <w:t xml:space="preserve"> and parasites c</w:t>
      </w:r>
      <w:r w:rsidR="00B024A8">
        <w:t>an cause direct physical damage</w:t>
      </w:r>
      <w:r w:rsidR="003F63E1">
        <w:t xml:space="preserve"> to the insect</w:t>
      </w:r>
      <w:r w:rsidR="00840036">
        <w:rPr>
          <w:vertAlign w:val="superscript"/>
        </w:rPr>
        <w:t>9-13</w:t>
      </w:r>
      <w:r w:rsidR="00840036">
        <w:t>.</w:t>
      </w:r>
      <w:r w:rsidR="003918D0">
        <w:t xml:space="preserve"> </w:t>
      </w:r>
    </w:p>
    <w:p w14:paraId="352468BA" w14:textId="77777777" w:rsidR="003D6C65" w:rsidRDefault="003D6C65" w:rsidP="00D622CF"/>
    <w:p w14:paraId="6DA5FB37" w14:textId="71DF5DF7" w:rsidR="00781271" w:rsidRDefault="00F26430" w:rsidP="00D622CF">
      <w:r>
        <w:t xml:space="preserve">The primary aim of our study was to determine the influence of filarial infection on a range of mosquito flight </w:t>
      </w:r>
      <w:r w:rsidR="00B103C1">
        <w:t>parameters</w:t>
      </w:r>
      <w:r>
        <w:t>: distance (m), speed (m/s), maximum speed (m/s) and number of flight bursts</w:t>
      </w:r>
      <w:r w:rsidR="0015613F">
        <w:t xml:space="preserve"> (justifications for which can be seen in Table </w:t>
      </w:r>
      <w:r w:rsidR="00C211C3">
        <w:t>1</w:t>
      </w:r>
      <w:r w:rsidR="0015613F">
        <w:t>)</w:t>
      </w:r>
      <w:r>
        <w:t xml:space="preserve">. </w:t>
      </w:r>
      <w:r w:rsidR="00B103C1">
        <w:t>Our secondary aim was to determine whether</w:t>
      </w:r>
      <w:r w:rsidR="00BD0A84">
        <w:t xml:space="preserve"> infection also led to a</w:t>
      </w:r>
      <w:r w:rsidR="00B103C1">
        <w:t xml:space="preserve"> depletion of glycogen and lipid resources</w:t>
      </w:r>
      <w:r w:rsidR="00BD0A84">
        <w:t>, and i</w:t>
      </w:r>
      <w:r w:rsidR="006C202A">
        <w:t>f this depletion was associated</w:t>
      </w:r>
      <w:r w:rsidR="00BD0A84">
        <w:t xml:space="preserve"> with </w:t>
      </w:r>
      <w:r w:rsidR="00B103C1">
        <w:t xml:space="preserve">flight performance. </w:t>
      </w:r>
    </w:p>
    <w:p w14:paraId="2AFAB55B" w14:textId="77777777" w:rsidR="00D622CF" w:rsidRDefault="00D622CF" w:rsidP="00D622CF"/>
    <w:p w14:paraId="13479B02" w14:textId="77777777" w:rsidR="00D622CF" w:rsidRDefault="00D622CF" w:rsidP="00D622CF"/>
    <w:p w14:paraId="0ABEF751" w14:textId="415C288E" w:rsidR="00C41AFE" w:rsidRDefault="0038763A" w:rsidP="00D622CF">
      <w:pPr>
        <w:rPr>
          <w:b/>
          <w:u w:val="single"/>
        </w:rPr>
      </w:pPr>
      <w:r w:rsidRPr="00FB2378">
        <w:rPr>
          <w:b/>
          <w:u w:val="single"/>
        </w:rPr>
        <w:t>Results</w:t>
      </w:r>
    </w:p>
    <w:p w14:paraId="078CB4E5" w14:textId="77777777" w:rsidR="00D622CF" w:rsidRPr="00CD727E" w:rsidRDefault="00D622CF" w:rsidP="00D622CF">
      <w:pPr>
        <w:rPr>
          <w:b/>
          <w:u w:val="single"/>
        </w:rPr>
      </w:pPr>
    </w:p>
    <w:p w14:paraId="49D7CE58" w14:textId="17B4AABB" w:rsidR="00086090" w:rsidRDefault="00BA04E6" w:rsidP="00D622CF">
      <w:pPr>
        <w:rPr>
          <w:i/>
          <w:iCs/>
        </w:rPr>
      </w:pPr>
      <w:r>
        <w:t>A total of 217 female</w:t>
      </w:r>
      <w:r w:rsidR="00FE48AE" w:rsidRPr="00C47AB5">
        <w:t xml:space="preserve"> </w:t>
      </w:r>
      <w:r w:rsidR="00FE48AE" w:rsidRPr="00C47AB5">
        <w:rPr>
          <w:i/>
        </w:rPr>
        <w:t>Ae</w:t>
      </w:r>
      <w:r w:rsidR="00EC5CB2">
        <w:rPr>
          <w:i/>
        </w:rPr>
        <w:t>.</w:t>
      </w:r>
      <w:r w:rsidR="00FE48AE" w:rsidRPr="00C47AB5">
        <w:rPr>
          <w:i/>
        </w:rPr>
        <w:t xml:space="preserve"> aegypti </w:t>
      </w:r>
      <w:r w:rsidR="00FE48AE" w:rsidRPr="00C47AB5">
        <w:t>mosquitoes</w:t>
      </w:r>
      <w:r w:rsidR="006C202A">
        <w:t xml:space="preserve"> (including 123 fed </w:t>
      </w:r>
      <w:r w:rsidR="006C202A">
        <w:rPr>
          <w:i/>
        </w:rPr>
        <w:t xml:space="preserve">Brugia malayi </w:t>
      </w:r>
      <w:r w:rsidR="006C202A">
        <w:t>and 94 fed uninfected blood)</w:t>
      </w:r>
      <w:r w:rsidR="00FE48AE" w:rsidRPr="00C47AB5">
        <w:t xml:space="preserve"> </w:t>
      </w:r>
      <w:r w:rsidR="007D022E">
        <w:t xml:space="preserve">were flown on tethered flight mills </w:t>
      </w:r>
      <w:r w:rsidR="000D422E">
        <w:t>across three</w:t>
      </w:r>
      <w:r w:rsidR="007D022E">
        <w:t xml:space="preserve"> replicate experiments</w:t>
      </w:r>
      <w:r>
        <w:t xml:space="preserve">. </w:t>
      </w:r>
      <w:r w:rsidR="00C47AB5" w:rsidRPr="00D65C62">
        <w:t xml:space="preserve">Midgut dissections conducted 3 hours post-bloodfeeding confirmed substantial uptake of </w:t>
      </w:r>
      <w:r w:rsidR="007D022E">
        <w:t>microfilariae (</w:t>
      </w:r>
      <w:r w:rsidR="00C47AB5" w:rsidRPr="00D65C62">
        <w:t>mf</w:t>
      </w:r>
      <w:r w:rsidR="007D022E">
        <w:t>)</w:t>
      </w:r>
      <w:r w:rsidR="006C202A">
        <w:t xml:space="preserve"> in </w:t>
      </w:r>
      <w:r w:rsidR="000A1B3F">
        <w:t xml:space="preserve">mosquitoes which fed on </w:t>
      </w:r>
      <w:r w:rsidR="006C202A">
        <w:rPr>
          <w:i/>
        </w:rPr>
        <w:t xml:space="preserve">B. malayi </w:t>
      </w:r>
      <w:r w:rsidR="000A1B3F">
        <w:t>infected blood</w:t>
      </w:r>
      <w:r w:rsidR="00D65C62" w:rsidRPr="00D65C62">
        <w:t xml:space="preserve"> (n=3, </w:t>
      </w:r>
      <w:r w:rsidR="00D65C62" w:rsidRPr="00D65C62">
        <w:rPr>
          <w:rFonts w:eastAsia="Times New Roman"/>
          <w:color w:val="545454"/>
          <w:shd w:val="clear" w:color="auto" w:fill="FFFFFF"/>
        </w:rPr>
        <w:t>x̄</w:t>
      </w:r>
      <w:r w:rsidR="007D022E">
        <w:t>=109.</w:t>
      </w:r>
      <w:r w:rsidR="00C47AB5" w:rsidRPr="00D65C62">
        <w:t>7±10.</w:t>
      </w:r>
      <w:r w:rsidR="007D022E">
        <w:t>7</w:t>
      </w:r>
      <w:r w:rsidR="00C47AB5" w:rsidRPr="00D65C62">
        <w:rPr>
          <w:rStyle w:val="apple-converted-space"/>
        </w:rPr>
        <w:t>).</w:t>
      </w:r>
      <w:r w:rsidR="005F7BD9">
        <w:rPr>
          <w:rStyle w:val="apple-converted-space"/>
        </w:rPr>
        <w:t xml:space="preserve"> </w:t>
      </w:r>
      <w:r w:rsidR="00DC60DC" w:rsidRPr="00D65C62">
        <w:t>Post-fligh</w:t>
      </w:r>
      <w:r w:rsidR="006C202A">
        <w:t>t</w:t>
      </w:r>
      <w:r w:rsidR="004B70AA" w:rsidRPr="00D65C62">
        <w:t xml:space="preserve"> dissections</w:t>
      </w:r>
      <w:r w:rsidR="000A1B3F">
        <w:t xml:space="preserve"> of </w:t>
      </w:r>
      <w:r w:rsidR="000A1B3F" w:rsidRPr="00D65C62">
        <w:t>mosquitoes</w:t>
      </w:r>
      <w:r w:rsidR="000A1B3F">
        <w:t xml:space="preserve"> which fed on </w:t>
      </w:r>
      <w:r w:rsidR="000A1B3F">
        <w:rPr>
          <w:i/>
          <w:iCs/>
        </w:rPr>
        <w:t xml:space="preserve">B. </w:t>
      </w:r>
    </w:p>
    <w:p w14:paraId="659B9049" w14:textId="77C5CD9D" w:rsidR="000A1B3F" w:rsidRDefault="00086090" w:rsidP="00D622CF">
      <w:r>
        <w:rPr>
          <w:i/>
          <w:iCs/>
        </w:rPr>
        <w:t xml:space="preserve"> </w:t>
      </w:r>
      <w:r w:rsidR="000A1B3F">
        <w:rPr>
          <w:i/>
          <w:iCs/>
        </w:rPr>
        <w:t xml:space="preserve">malayi </w:t>
      </w:r>
      <w:r w:rsidR="000A1B3F">
        <w:t xml:space="preserve">infected blood </w:t>
      </w:r>
      <w:r w:rsidR="000A1B3F" w:rsidRPr="00D65C62">
        <w:t xml:space="preserve">found that 41/65 (63.1%) </w:t>
      </w:r>
      <w:r w:rsidR="000A1B3F" w:rsidRPr="00C47AB5">
        <w:t>were infected</w:t>
      </w:r>
      <w:r w:rsidR="000A1B3F">
        <w:t xml:space="preserve"> with L1s and/or L2s at 4 to 6 days post-exposure (DPE),</w:t>
      </w:r>
      <w:r w:rsidR="004B70AA">
        <w:t xml:space="preserve"> and 29/58</w:t>
      </w:r>
      <w:r w:rsidR="00DC60DC" w:rsidRPr="00C47AB5">
        <w:t xml:space="preserve"> (</w:t>
      </w:r>
      <w:r w:rsidR="004B70AA">
        <w:t>50.0</w:t>
      </w:r>
      <w:r w:rsidR="00F04273" w:rsidRPr="00C47AB5">
        <w:t>%</w:t>
      </w:r>
      <w:r w:rsidR="00DC60DC" w:rsidRPr="00C47AB5">
        <w:t>)</w:t>
      </w:r>
      <w:r w:rsidR="00CD6EB1">
        <w:t xml:space="preserve"> </w:t>
      </w:r>
      <w:r w:rsidR="00724347" w:rsidRPr="00C47AB5">
        <w:t>were infected</w:t>
      </w:r>
      <w:r w:rsidR="005872D0">
        <w:t xml:space="preserve"> with L3s</w:t>
      </w:r>
      <w:r w:rsidR="004B70AA">
        <w:t xml:space="preserve"> </w:t>
      </w:r>
      <w:r w:rsidR="000A1B3F">
        <w:t xml:space="preserve">at 11 to </w:t>
      </w:r>
      <w:r w:rsidR="000A1B3F" w:rsidRPr="00C47AB5">
        <w:t>13 DPE</w:t>
      </w:r>
      <w:r w:rsidR="000A1B3F">
        <w:t xml:space="preserve"> </w:t>
      </w:r>
      <w:r w:rsidR="004B70AA">
        <w:t xml:space="preserve">(Table </w:t>
      </w:r>
      <w:r w:rsidR="00C211C3">
        <w:t>2</w:t>
      </w:r>
      <w:r w:rsidR="004B70AA">
        <w:t>)</w:t>
      </w:r>
      <w:r w:rsidR="00D65C62">
        <w:t>.</w:t>
      </w:r>
      <w:r w:rsidR="000A1B3F">
        <w:t xml:space="preserve"> We categorised mosquitoes into three groups</w:t>
      </w:r>
      <w:r w:rsidR="005C1006">
        <w:t xml:space="preserve"> based on infection status</w:t>
      </w:r>
      <w:r w:rsidR="000A1B3F">
        <w:t>: “Infected” (fed on infected blood and contained at least one worm at the time of dissection), “Exposed” (fed on infected blood but contained no worms at the time of dissection), and “</w:t>
      </w:r>
      <w:r w:rsidR="005C1006">
        <w:t>Control</w:t>
      </w:r>
      <w:r w:rsidR="000A1B3F">
        <w:t>” (fed on uninfected blood).</w:t>
      </w:r>
    </w:p>
    <w:p w14:paraId="440949CE" w14:textId="77777777" w:rsidR="000A1B3F" w:rsidRDefault="000A1B3F" w:rsidP="00D622CF">
      <w:pPr>
        <w:rPr>
          <w:rFonts w:eastAsia="Times New Roman"/>
          <w:u w:val="single"/>
        </w:rPr>
      </w:pPr>
    </w:p>
    <w:p w14:paraId="53F7299D" w14:textId="2E4D5619" w:rsidR="006C202A" w:rsidRDefault="006C202A" w:rsidP="00D622CF">
      <w:pPr>
        <w:rPr>
          <w:rFonts w:eastAsia="Times New Roman"/>
          <w:u w:val="single"/>
        </w:rPr>
      </w:pPr>
      <w:r>
        <w:rPr>
          <w:rFonts w:eastAsia="Times New Roman"/>
          <w:u w:val="single"/>
        </w:rPr>
        <w:t xml:space="preserve">Effect of </w:t>
      </w:r>
      <w:r>
        <w:rPr>
          <w:rFonts w:eastAsia="Times New Roman"/>
          <w:i/>
          <w:u w:val="single"/>
        </w:rPr>
        <w:t xml:space="preserve">B. malayi </w:t>
      </w:r>
      <w:r>
        <w:rPr>
          <w:rFonts w:eastAsia="Times New Roman"/>
          <w:u w:val="single"/>
        </w:rPr>
        <w:t>infection on mosquito flight</w:t>
      </w:r>
    </w:p>
    <w:p w14:paraId="67ECD81E" w14:textId="77777777" w:rsidR="00D622CF" w:rsidRPr="006C202A" w:rsidRDefault="00D622CF" w:rsidP="00D622CF">
      <w:pPr>
        <w:rPr>
          <w:rFonts w:eastAsia="Times New Roman"/>
          <w:u w:val="single"/>
        </w:rPr>
      </w:pPr>
    </w:p>
    <w:p w14:paraId="4C618F5C" w14:textId="72D500DC" w:rsidR="006C202A" w:rsidRDefault="00865325" w:rsidP="00D622CF">
      <w:r>
        <w:t>GLMM models using l</w:t>
      </w:r>
      <w:r w:rsidR="00983E90">
        <w:t xml:space="preserve">ikelihood </w:t>
      </w:r>
      <w:r w:rsidR="00B70FDA">
        <w:t>ratio testing indicated that</w:t>
      </w:r>
      <w:r w:rsidR="00EF458D">
        <w:t xml:space="preserve"> infection status </w:t>
      </w:r>
      <w:r w:rsidR="00910A1F">
        <w:t>had</w:t>
      </w:r>
      <w:r w:rsidR="00B70FDA">
        <w:t xml:space="preserve"> a significant effect on flight distance </w:t>
      </w:r>
      <w:r w:rsidR="00EF458D" w:rsidRPr="008E114E">
        <w:t>(χ</w:t>
      </w:r>
      <w:r w:rsidR="00EF458D" w:rsidRPr="008E114E">
        <w:rPr>
          <w:rStyle w:val="s1"/>
          <w:rFonts w:ascii="Times New Roman" w:hAnsi="Times New Roman" w:cs="Times New Roman"/>
          <w:sz w:val="24"/>
          <w:szCs w:val="24"/>
        </w:rPr>
        <w:t>2</w:t>
      </w:r>
      <w:r w:rsidR="00F9430E">
        <w:t>=10.5</w:t>
      </w:r>
      <w:r w:rsidR="00EF458D">
        <w:t xml:space="preserve">, </w:t>
      </w:r>
      <w:r w:rsidR="00051D2B" w:rsidRPr="00051D2B">
        <w:rPr>
          <w:i/>
        </w:rPr>
        <w:t>P</w:t>
      </w:r>
      <w:r w:rsidR="00EF458D">
        <w:t>=0.005</w:t>
      </w:r>
      <w:r w:rsidR="00EF458D" w:rsidRPr="008E114E">
        <w:t>)</w:t>
      </w:r>
      <w:r w:rsidR="00B70FDA">
        <w:t xml:space="preserve">, average speed </w:t>
      </w:r>
      <w:r w:rsidR="00B70FDA" w:rsidRPr="008E114E">
        <w:t>(χ</w:t>
      </w:r>
      <w:r w:rsidR="00B70FDA" w:rsidRPr="008E114E">
        <w:rPr>
          <w:rStyle w:val="s1"/>
          <w:rFonts w:ascii="Times New Roman" w:hAnsi="Times New Roman" w:cs="Times New Roman"/>
          <w:sz w:val="24"/>
          <w:szCs w:val="24"/>
        </w:rPr>
        <w:t>2</w:t>
      </w:r>
      <w:r w:rsidR="00F9430E">
        <w:t>=10.3</w:t>
      </w:r>
      <w:r w:rsidR="00B70FDA">
        <w:t xml:space="preserve">, </w:t>
      </w:r>
      <w:r w:rsidR="00051D2B" w:rsidRPr="00051D2B">
        <w:rPr>
          <w:i/>
        </w:rPr>
        <w:t>P</w:t>
      </w:r>
      <w:r w:rsidR="00B70FDA">
        <w:t>=0.006</w:t>
      </w:r>
      <w:r w:rsidR="00B70FDA" w:rsidRPr="008E114E">
        <w:t>)</w:t>
      </w:r>
      <w:r w:rsidR="00B70FDA">
        <w:t xml:space="preserve">, maximum speed </w:t>
      </w:r>
      <w:r w:rsidR="00B70FDA" w:rsidRPr="008E114E">
        <w:t>(χ</w:t>
      </w:r>
      <w:r w:rsidR="00B70FDA" w:rsidRPr="008E114E">
        <w:rPr>
          <w:rStyle w:val="s1"/>
          <w:rFonts w:ascii="Times New Roman" w:hAnsi="Times New Roman" w:cs="Times New Roman"/>
          <w:sz w:val="24"/>
          <w:szCs w:val="24"/>
        </w:rPr>
        <w:t>2</w:t>
      </w:r>
      <w:r w:rsidR="00F9430E">
        <w:t>=20.5</w:t>
      </w:r>
      <w:r w:rsidR="00B70FDA">
        <w:t xml:space="preserve">, </w:t>
      </w:r>
      <w:r w:rsidR="00051D2B" w:rsidRPr="00051D2B">
        <w:rPr>
          <w:i/>
        </w:rPr>
        <w:t>P</w:t>
      </w:r>
      <w:r w:rsidR="00B70FDA">
        <w:t>&lt;0.001) and the number of flight bursts (</w:t>
      </w:r>
      <w:r w:rsidR="00B70FDA" w:rsidRPr="008E114E">
        <w:t>χ</w:t>
      </w:r>
      <w:r w:rsidR="00B70FDA" w:rsidRPr="008E114E">
        <w:rPr>
          <w:rStyle w:val="s1"/>
          <w:rFonts w:ascii="Times New Roman" w:hAnsi="Times New Roman" w:cs="Times New Roman"/>
          <w:sz w:val="24"/>
          <w:szCs w:val="24"/>
        </w:rPr>
        <w:t>2</w:t>
      </w:r>
      <w:r w:rsidR="00F9430E">
        <w:t>=17.6</w:t>
      </w:r>
      <w:r w:rsidR="00B70FDA">
        <w:t xml:space="preserve">, </w:t>
      </w:r>
      <w:r w:rsidR="00051D2B" w:rsidRPr="00051D2B">
        <w:rPr>
          <w:i/>
        </w:rPr>
        <w:t>P</w:t>
      </w:r>
      <w:r w:rsidR="00B70FDA">
        <w:t>&lt;0.001</w:t>
      </w:r>
      <w:r w:rsidR="00B70FDA" w:rsidRPr="008E114E">
        <w:t>)</w:t>
      </w:r>
      <w:r w:rsidR="00B70FDA">
        <w:t xml:space="preserve">. </w:t>
      </w:r>
      <w:r w:rsidR="00233CE1">
        <w:t>P</w:t>
      </w:r>
      <w:r w:rsidR="00E976E1">
        <w:t xml:space="preserve">airwise comparisons </w:t>
      </w:r>
      <w:r>
        <w:t xml:space="preserve">based on least square means </w:t>
      </w:r>
      <w:r w:rsidR="00A23E5C">
        <w:t>found</w:t>
      </w:r>
      <w:r w:rsidR="007763F5">
        <w:t xml:space="preserve"> that infection and exposure both lead to</w:t>
      </w:r>
      <w:r w:rsidR="004A7B93">
        <w:t xml:space="preserve"> declines in </w:t>
      </w:r>
      <w:r>
        <w:t xml:space="preserve">the </w:t>
      </w:r>
      <w:r w:rsidR="004A7B93">
        <w:t>distance and</w:t>
      </w:r>
      <w:r>
        <w:t xml:space="preserve"> average</w:t>
      </w:r>
      <w:r w:rsidR="004A7B93">
        <w:t xml:space="preserve"> speed</w:t>
      </w:r>
      <w:r>
        <w:t xml:space="preserve"> flown, as well as</w:t>
      </w:r>
      <w:r w:rsidR="007763F5">
        <w:t xml:space="preserve"> an increase in the number of flight burst</w:t>
      </w:r>
      <w:r w:rsidR="004A7B93">
        <w:t>s when compared to controls</w:t>
      </w:r>
      <w:r w:rsidR="007763F5">
        <w:t xml:space="preserve"> (see</w:t>
      </w:r>
      <w:r w:rsidR="00243F75">
        <w:t xml:space="preserve"> Table </w:t>
      </w:r>
      <w:r w:rsidR="00C211C3">
        <w:t>3</w:t>
      </w:r>
      <w:r w:rsidR="007763F5">
        <w:t>)</w:t>
      </w:r>
      <w:r w:rsidR="00243F75">
        <w:t xml:space="preserve">. </w:t>
      </w:r>
      <w:r>
        <w:t>The number of d</w:t>
      </w:r>
      <w:r w:rsidR="00B70FDA">
        <w:t>ays post-exposure only had a significant impact on flight distance and the number of flight bursts</w:t>
      </w:r>
      <w:r w:rsidR="00EF458D">
        <w:t>,</w:t>
      </w:r>
      <w:r w:rsidR="00B70FDA">
        <w:t xml:space="preserve"> with flight distance</w:t>
      </w:r>
      <w:r w:rsidR="008610DE">
        <w:t xml:space="preserve"> de</w:t>
      </w:r>
      <w:r w:rsidR="006C202A">
        <w:t>creasing significantly by 11-</w:t>
      </w:r>
      <w:r w:rsidR="00B70FDA">
        <w:t xml:space="preserve">13 DPE </w:t>
      </w:r>
      <w:r w:rsidR="00B70FDA" w:rsidRPr="008E114E">
        <w:t>(χ</w:t>
      </w:r>
      <w:r w:rsidR="00B70FDA" w:rsidRPr="008E114E">
        <w:rPr>
          <w:rStyle w:val="s1"/>
          <w:rFonts w:ascii="Times New Roman" w:hAnsi="Times New Roman" w:cs="Times New Roman"/>
          <w:sz w:val="24"/>
          <w:szCs w:val="24"/>
        </w:rPr>
        <w:t>2</w:t>
      </w:r>
      <w:r w:rsidR="00F9430E">
        <w:t>=6.4</w:t>
      </w:r>
      <w:r w:rsidR="00A23E5C">
        <w:t xml:space="preserve">, </w:t>
      </w:r>
      <w:r w:rsidR="00A23E5C">
        <w:rPr>
          <w:i/>
        </w:rPr>
        <w:t>P</w:t>
      </w:r>
      <w:r w:rsidR="00B70FDA">
        <w:t>=0.012</w:t>
      </w:r>
      <w:r w:rsidR="00B70FDA" w:rsidRPr="008E114E">
        <w:t>)</w:t>
      </w:r>
      <w:r w:rsidR="00B70FDA">
        <w:t>, whereas the number of flight bursts increased significantly (</w:t>
      </w:r>
      <w:r w:rsidR="00B70FDA" w:rsidRPr="008E114E">
        <w:t>χ</w:t>
      </w:r>
      <w:r w:rsidR="00B70FDA" w:rsidRPr="008E114E">
        <w:rPr>
          <w:rStyle w:val="s1"/>
          <w:rFonts w:ascii="Times New Roman" w:hAnsi="Times New Roman" w:cs="Times New Roman"/>
          <w:sz w:val="24"/>
          <w:szCs w:val="24"/>
        </w:rPr>
        <w:t>2</w:t>
      </w:r>
      <w:r w:rsidR="00F9430E">
        <w:t>=16.2</w:t>
      </w:r>
      <w:r w:rsidR="00A23E5C">
        <w:t xml:space="preserve">, </w:t>
      </w:r>
      <w:r w:rsidR="00A23E5C">
        <w:rPr>
          <w:i/>
        </w:rPr>
        <w:t>P</w:t>
      </w:r>
      <w:r w:rsidR="00B70FDA">
        <w:t>&lt;0.001).</w:t>
      </w:r>
      <w:r w:rsidR="00A23E5C">
        <w:t xml:space="preserve"> </w:t>
      </w:r>
      <w:r w:rsidR="00840706">
        <w:t xml:space="preserve">A </w:t>
      </w:r>
      <w:r w:rsidR="00B70FDA" w:rsidRPr="008E114E">
        <w:t>significant interaction between infection status and DPE</w:t>
      </w:r>
      <w:r w:rsidR="00A23E5C">
        <w:t xml:space="preserve"> was</w:t>
      </w:r>
      <w:r w:rsidR="00B70FDA" w:rsidRPr="008E114E">
        <w:t xml:space="preserve"> </w:t>
      </w:r>
      <w:r w:rsidR="00910A1F">
        <w:t xml:space="preserve">observed </w:t>
      </w:r>
      <w:r w:rsidR="00A23E5C">
        <w:t xml:space="preserve">for the number of flight bursts </w:t>
      </w:r>
      <w:r w:rsidR="00B70FDA" w:rsidRPr="008E114E">
        <w:t>(χ</w:t>
      </w:r>
      <w:r w:rsidR="00B70FDA" w:rsidRPr="008E114E">
        <w:rPr>
          <w:rStyle w:val="s1"/>
          <w:rFonts w:ascii="Times New Roman" w:hAnsi="Times New Roman" w:cs="Times New Roman"/>
          <w:sz w:val="24"/>
          <w:szCs w:val="24"/>
        </w:rPr>
        <w:t>2</w:t>
      </w:r>
      <w:r w:rsidR="00F9430E">
        <w:t>=120.3</w:t>
      </w:r>
      <w:r w:rsidR="00B70FDA" w:rsidRPr="008E114E">
        <w:t xml:space="preserve">, </w:t>
      </w:r>
      <w:r w:rsidR="00A23E5C">
        <w:rPr>
          <w:i/>
        </w:rPr>
        <w:t>P</w:t>
      </w:r>
      <w:r w:rsidR="00B70FDA">
        <w:t>=&lt;0.001</w:t>
      </w:r>
      <w:r w:rsidR="00910A1F">
        <w:t>). This</w:t>
      </w:r>
      <w:r w:rsidR="00B70FDA" w:rsidRPr="008E114E">
        <w:t xml:space="preserve"> indi</w:t>
      </w:r>
      <w:r w:rsidR="00910A1F">
        <w:t>cates</w:t>
      </w:r>
      <w:r w:rsidR="00B70FDA" w:rsidRPr="008E114E">
        <w:t xml:space="preserve"> that the change in </w:t>
      </w:r>
      <w:r w:rsidR="00B70FDA">
        <w:t>the number of flight bursts</w:t>
      </w:r>
      <w:r w:rsidR="00B70FDA" w:rsidRPr="008E114E">
        <w:t xml:space="preserve"> over time</w:t>
      </w:r>
      <w:r w:rsidR="00B70FDA">
        <w:t xml:space="preserve"> between infection </w:t>
      </w:r>
      <w:r w:rsidR="00B70FDA">
        <w:lastRenderedPageBreak/>
        <w:t>groups</w:t>
      </w:r>
      <w:r w:rsidR="00B70FDA" w:rsidRPr="008E114E">
        <w:t xml:space="preserve"> was </w:t>
      </w:r>
      <w:r w:rsidR="00FF1F7C">
        <w:t>different.</w:t>
      </w:r>
      <w:r w:rsidR="00603A8C">
        <w:t xml:space="preserve"> </w:t>
      </w:r>
      <w:r w:rsidR="006C202A">
        <w:t>The unadjusted means for each measured parameter are shown in Figure 1. Wing length measured from a total of 34 mosquitoes</w:t>
      </w:r>
      <w:r w:rsidR="005C1006">
        <w:t xml:space="preserve"> found the</w:t>
      </w:r>
      <w:r w:rsidR="006C202A">
        <w:t xml:space="preserve"> average wing lengt</w:t>
      </w:r>
      <w:r w:rsidR="005C1006">
        <w:t xml:space="preserve">h to be </w:t>
      </w:r>
      <w:r w:rsidR="006C202A">
        <w:t xml:space="preserve">3.101 </w:t>
      </w:r>
      <w:r w:rsidR="006C202A" w:rsidRPr="006B16AB">
        <w:t>±</w:t>
      </w:r>
      <w:r w:rsidR="006C202A">
        <w:t xml:space="preserve"> 0.022 mm. Scatter-plots of wing length against measured parameters of flight found no correlation (Supplementary f</w:t>
      </w:r>
      <w:r w:rsidR="00E34F13">
        <w:t>ig.</w:t>
      </w:r>
      <w:r w:rsidR="006C202A">
        <w:t xml:space="preserve"> </w:t>
      </w:r>
      <w:r w:rsidR="00E34F13">
        <w:t>S</w:t>
      </w:r>
      <w:r w:rsidR="006C202A">
        <w:t xml:space="preserve">1). </w:t>
      </w:r>
      <w:r w:rsidR="0035781F">
        <w:t>Linear regression analysis also found that worm burden was not a significant predictor for any flight parameter, with the exception of maximum speed during the L3 stage (</w:t>
      </w:r>
      <w:r w:rsidR="0035781F" w:rsidRPr="0035781F">
        <w:rPr>
          <w:i/>
          <w:iCs/>
        </w:rPr>
        <w:t>P</w:t>
      </w:r>
      <w:r w:rsidR="0035781F">
        <w:t>=0.001)</w:t>
      </w:r>
      <w:r w:rsidR="00EF215B">
        <w:t xml:space="preserve">, which increased with increasing worm burden </w:t>
      </w:r>
      <w:r w:rsidR="0035781F">
        <w:t>(Supplementary file</w:t>
      </w:r>
      <w:r w:rsidR="00E34F13">
        <w:t>s</w:t>
      </w:r>
      <w:r w:rsidR="0035781F">
        <w:t xml:space="preserve"> </w:t>
      </w:r>
      <w:r w:rsidR="00E34F13">
        <w:t>S</w:t>
      </w:r>
      <w:r w:rsidR="0035781F">
        <w:t>2</w:t>
      </w:r>
      <w:r w:rsidR="00EB2515">
        <w:t xml:space="preserve"> and </w:t>
      </w:r>
      <w:r w:rsidR="00E34F13">
        <w:t>S</w:t>
      </w:r>
      <w:r w:rsidR="00EB2515">
        <w:t>3</w:t>
      </w:r>
      <w:r w:rsidR="0035781F">
        <w:t>)</w:t>
      </w:r>
      <w:r w:rsidR="000A1B3F">
        <w:t>.</w:t>
      </w:r>
    </w:p>
    <w:p w14:paraId="03331625" w14:textId="77777777" w:rsidR="00D622CF" w:rsidRDefault="00D622CF" w:rsidP="00D622CF">
      <w:pPr>
        <w:pStyle w:val="p1"/>
        <w:rPr>
          <w:rFonts w:ascii="Times New Roman" w:hAnsi="Times New Roman" w:cs="Times New Roman"/>
          <w:sz w:val="24"/>
          <w:szCs w:val="24"/>
          <w:u w:val="single"/>
        </w:rPr>
      </w:pPr>
    </w:p>
    <w:p w14:paraId="22F8C35B" w14:textId="512B3F95" w:rsidR="006C202A" w:rsidRDefault="006C202A" w:rsidP="00D622CF">
      <w:pPr>
        <w:pStyle w:val="p1"/>
        <w:rPr>
          <w:rFonts w:ascii="Times New Roman" w:hAnsi="Times New Roman" w:cs="Times New Roman"/>
          <w:sz w:val="24"/>
          <w:szCs w:val="24"/>
          <w:u w:val="single"/>
        </w:rPr>
      </w:pPr>
      <w:r>
        <w:rPr>
          <w:rFonts w:ascii="Times New Roman" w:hAnsi="Times New Roman" w:cs="Times New Roman"/>
          <w:sz w:val="24"/>
          <w:szCs w:val="24"/>
          <w:u w:val="single"/>
        </w:rPr>
        <w:t xml:space="preserve">Effect of </w:t>
      </w:r>
      <w:r>
        <w:rPr>
          <w:rFonts w:ascii="Times New Roman" w:hAnsi="Times New Roman" w:cs="Times New Roman"/>
          <w:i/>
          <w:sz w:val="24"/>
          <w:szCs w:val="24"/>
          <w:u w:val="single"/>
        </w:rPr>
        <w:t xml:space="preserve">B. malayi </w:t>
      </w:r>
      <w:r>
        <w:rPr>
          <w:rFonts w:ascii="Times New Roman" w:hAnsi="Times New Roman" w:cs="Times New Roman"/>
          <w:sz w:val="24"/>
          <w:szCs w:val="24"/>
          <w:u w:val="single"/>
        </w:rPr>
        <w:t>infection on lipid and glycogen content in mosquitoes</w:t>
      </w:r>
    </w:p>
    <w:p w14:paraId="5BDED966" w14:textId="77777777" w:rsidR="00D622CF" w:rsidRPr="006C202A" w:rsidRDefault="00D622CF" w:rsidP="00D622CF">
      <w:pPr>
        <w:pStyle w:val="p1"/>
        <w:rPr>
          <w:rFonts w:ascii="Times New Roman" w:hAnsi="Times New Roman" w:cs="Times New Roman"/>
          <w:sz w:val="24"/>
          <w:szCs w:val="24"/>
          <w:u w:val="single"/>
        </w:rPr>
      </w:pPr>
    </w:p>
    <w:p w14:paraId="25177D7E" w14:textId="32EDEBBE" w:rsidR="006C202A" w:rsidRDefault="00FB2378" w:rsidP="00D622CF">
      <w:r>
        <w:rPr>
          <w:rStyle w:val="apple-converted-space"/>
        </w:rPr>
        <w:t>A total of 76 mosquitoes underwent glycogen and lipid content analysis</w:t>
      </w:r>
      <w:r w:rsidR="0071277B">
        <w:rPr>
          <w:rStyle w:val="apple-converted-space"/>
        </w:rPr>
        <w:t xml:space="preserve"> using anthrone and vanillin reagent respectively</w:t>
      </w:r>
      <w:r>
        <w:rPr>
          <w:rStyle w:val="apple-converted-space"/>
        </w:rPr>
        <w:t xml:space="preserve">. </w:t>
      </w:r>
      <w:r w:rsidR="009B3273">
        <w:t xml:space="preserve">Midgut dissections conducted 3 </w:t>
      </w:r>
      <w:r w:rsidR="007F25E7">
        <w:t>hours post-</w:t>
      </w:r>
      <w:r w:rsidR="001B6E90">
        <w:t>bloodfeeding</w:t>
      </w:r>
      <w:r w:rsidR="006B16AB" w:rsidRPr="006B16AB">
        <w:t xml:space="preserve"> confirmed uptake of mf in </w:t>
      </w:r>
      <w:r w:rsidR="006C202A">
        <w:rPr>
          <w:i/>
        </w:rPr>
        <w:t xml:space="preserve">B. malayi </w:t>
      </w:r>
      <w:r w:rsidR="006C202A">
        <w:t>exposed f</w:t>
      </w:r>
      <w:r>
        <w:t xml:space="preserve">emale </w:t>
      </w:r>
      <w:r w:rsidR="006B16AB" w:rsidRPr="006B16AB">
        <w:t>mosquito</w:t>
      </w:r>
      <w:r w:rsidR="000E0AE0">
        <w:t>es (n=6, x̅=32.3</w:t>
      </w:r>
      <w:r w:rsidR="006B16AB" w:rsidRPr="006B16AB">
        <w:t xml:space="preserve"> ± 9.12</w:t>
      </w:r>
      <w:r w:rsidR="006B16AB">
        <w:rPr>
          <w:rStyle w:val="apple-converted-space"/>
        </w:rPr>
        <w:t xml:space="preserve">). </w:t>
      </w:r>
      <w:r w:rsidR="000A1B3F">
        <w:t>Feeding on</w:t>
      </w:r>
      <w:r w:rsidR="006C202A">
        <w:t xml:space="preserve"> </w:t>
      </w:r>
      <w:r w:rsidR="006C202A">
        <w:rPr>
          <w:i/>
        </w:rPr>
        <w:t xml:space="preserve">B. malayi </w:t>
      </w:r>
      <w:r w:rsidR="006C202A">
        <w:t>positive blood</w:t>
      </w:r>
      <w:r w:rsidR="00710AE1">
        <w:t xml:space="preserve"> </w:t>
      </w:r>
      <w:r w:rsidR="009B3273">
        <w:t>was found to have</w:t>
      </w:r>
      <w:r w:rsidR="00C45501">
        <w:t xml:space="preserve"> a significant</w:t>
      </w:r>
      <w:r w:rsidR="00FE1336">
        <w:t>ly</w:t>
      </w:r>
      <w:r w:rsidR="00C45501">
        <w:t xml:space="preserve"> </w:t>
      </w:r>
      <w:r w:rsidR="00FE1336">
        <w:t xml:space="preserve">detrimental </w:t>
      </w:r>
      <w:r w:rsidR="00C45501">
        <w:t xml:space="preserve">effect on </w:t>
      </w:r>
      <w:r w:rsidR="007A5A82">
        <w:t xml:space="preserve">glycogen </w:t>
      </w:r>
      <w:r w:rsidR="00C45501" w:rsidRPr="008E114E">
        <w:t>(χ</w:t>
      </w:r>
      <w:r w:rsidR="00C45501" w:rsidRPr="008E114E">
        <w:rPr>
          <w:rStyle w:val="s1"/>
          <w:rFonts w:ascii="Times New Roman" w:hAnsi="Times New Roman" w:cs="Times New Roman"/>
          <w:sz w:val="24"/>
          <w:szCs w:val="24"/>
        </w:rPr>
        <w:t>2</w:t>
      </w:r>
      <w:r w:rsidR="00C45501">
        <w:t>=</w:t>
      </w:r>
      <w:r w:rsidR="007A5A82">
        <w:t>6.</w:t>
      </w:r>
      <w:r w:rsidR="000E0AE0">
        <w:t>0</w:t>
      </w:r>
      <w:r w:rsidR="00840706">
        <w:t xml:space="preserve">, </w:t>
      </w:r>
      <w:r w:rsidR="00840706">
        <w:rPr>
          <w:i/>
        </w:rPr>
        <w:t>P</w:t>
      </w:r>
      <w:r w:rsidR="00710AE1">
        <w:t>=0.014</w:t>
      </w:r>
      <w:r w:rsidR="00C45501" w:rsidRPr="008E114E">
        <w:t>)</w:t>
      </w:r>
      <w:r w:rsidR="00B8440F">
        <w:t xml:space="preserve">, decreasing it by </w:t>
      </w:r>
      <w:r w:rsidR="00E679ED">
        <w:t>37.6%</w:t>
      </w:r>
      <w:r w:rsidR="00B8440F">
        <w:t>,</w:t>
      </w:r>
      <w:r w:rsidR="00E679ED">
        <w:t xml:space="preserve"> </w:t>
      </w:r>
      <w:r w:rsidR="00710AE1">
        <w:t>and lipid (</w:t>
      </w:r>
      <w:r w:rsidR="007F6892" w:rsidRPr="008E114E">
        <w:t>χ</w:t>
      </w:r>
      <w:r w:rsidR="007F6892" w:rsidRPr="008E114E">
        <w:rPr>
          <w:rStyle w:val="s1"/>
          <w:rFonts w:ascii="Times New Roman" w:hAnsi="Times New Roman" w:cs="Times New Roman"/>
          <w:sz w:val="24"/>
          <w:szCs w:val="24"/>
        </w:rPr>
        <w:t>2</w:t>
      </w:r>
      <w:r w:rsidR="000E0AE0">
        <w:t>=28.2</w:t>
      </w:r>
      <w:r w:rsidR="00840706">
        <w:t xml:space="preserve">, </w:t>
      </w:r>
      <w:r w:rsidR="00840706">
        <w:rPr>
          <w:i/>
        </w:rPr>
        <w:t>P</w:t>
      </w:r>
      <w:r w:rsidR="007F6892">
        <w:t>&lt;0.001)</w:t>
      </w:r>
      <w:r w:rsidR="00B8440F">
        <w:t>, decreasing it by 49.7%</w:t>
      </w:r>
      <w:r w:rsidR="007F6892">
        <w:t xml:space="preserve">. </w:t>
      </w:r>
      <w:r w:rsidR="000A1B3F">
        <w:t>Due to the nature of content extraction, infection could not be confirmed in these mosquitoes</w:t>
      </w:r>
      <w:r w:rsidR="005F7BD9">
        <w:t>.</w:t>
      </w:r>
    </w:p>
    <w:p w14:paraId="2299D784" w14:textId="77777777" w:rsidR="00840036" w:rsidRDefault="00840036" w:rsidP="00D622CF"/>
    <w:p w14:paraId="32051F5E" w14:textId="18EC9616" w:rsidR="006C202A" w:rsidRDefault="006C202A" w:rsidP="00D622CF">
      <w:pPr>
        <w:rPr>
          <w:u w:val="single"/>
        </w:rPr>
      </w:pPr>
      <w:r>
        <w:rPr>
          <w:u w:val="single"/>
        </w:rPr>
        <w:t>Effect of flight on lipid and glycogen content in mosquitoes</w:t>
      </w:r>
    </w:p>
    <w:p w14:paraId="474678AC" w14:textId="77777777" w:rsidR="00D622CF" w:rsidRPr="006C202A" w:rsidRDefault="00D622CF" w:rsidP="00D622CF">
      <w:pPr>
        <w:rPr>
          <w:u w:val="single"/>
        </w:rPr>
      </w:pPr>
    </w:p>
    <w:p w14:paraId="38E4D1FA" w14:textId="554E292D" w:rsidR="000E0AE0" w:rsidRDefault="000A1B3F" w:rsidP="00D622CF">
      <w:r>
        <w:t xml:space="preserve"> </w:t>
      </w:r>
      <w:r w:rsidR="007F6892">
        <w:t xml:space="preserve">Flight </w:t>
      </w:r>
      <w:r w:rsidR="007F25E7">
        <w:t xml:space="preserve">activity </w:t>
      </w:r>
      <w:r w:rsidR="007F6892">
        <w:t>had no signif</w:t>
      </w:r>
      <w:r w:rsidR="00840706">
        <w:t>icant effect on glycogen</w:t>
      </w:r>
      <w:r w:rsidR="007F6892">
        <w:t xml:space="preserve"> </w:t>
      </w:r>
      <w:r w:rsidR="00D076A3">
        <w:t xml:space="preserve">levels </w:t>
      </w:r>
      <w:r w:rsidR="007F6892">
        <w:t>(</w:t>
      </w:r>
      <w:r w:rsidR="007F6892" w:rsidRPr="008E114E">
        <w:t>χ</w:t>
      </w:r>
      <w:r w:rsidR="007F6892" w:rsidRPr="008E114E">
        <w:rPr>
          <w:rStyle w:val="s1"/>
          <w:rFonts w:ascii="Times New Roman" w:hAnsi="Times New Roman" w:cs="Times New Roman"/>
          <w:sz w:val="24"/>
          <w:szCs w:val="24"/>
        </w:rPr>
        <w:t>2</w:t>
      </w:r>
      <w:r w:rsidR="000E0AE0">
        <w:t>=2.3</w:t>
      </w:r>
      <w:r w:rsidR="00840706">
        <w:t xml:space="preserve">, </w:t>
      </w:r>
      <w:r w:rsidR="00840706">
        <w:rPr>
          <w:i/>
        </w:rPr>
        <w:t>P</w:t>
      </w:r>
      <w:r w:rsidR="007F6892">
        <w:t xml:space="preserve">=0.132), </w:t>
      </w:r>
      <w:r w:rsidR="007F25E7">
        <w:t>but did</w:t>
      </w:r>
      <w:r w:rsidR="009B3273">
        <w:t xml:space="preserve"> lead</w:t>
      </w:r>
      <w:r w:rsidR="0012351E">
        <w:t xml:space="preserve"> to significantly increased </w:t>
      </w:r>
      <w:r w:rsidR="007F25E7">
        <w:t>li</w:t>
      </w:r>
      <w:r w:rsidR="0012351E">
        <w:t>pid</w:t>
      </w:r>
      <w:r w:rsidR="007F25E7">
        <w:t xml:space="preserve"> content</w:t>
      </w:r>
      <w:r w:rsidR="0012351E">
        <w:t xml:space="preserve"> (</w:t>
      </w:r>
      <w:r w:rsidR="0012351E" w:rsidRPr="008E114E">
        <w:t>χ</w:t>
      </w:r>
      <w:r w:rsidR="0012351E" w:rsidRPr="008E114E">
        <w:rPr>
          <w:rStyle w:val="s1"/>
          <w:rFonts w:ascii="Times New Roman" w:hAnsi="Times New Roman" w:cs="Times New Roman"/>
          <w:sz w:val="24"/>
          <w:szCs w:val="24"/>
        </w:rPr>
        <w:t>2</w:t>
      </w:r>
      <w:r w:rsidR="000E0AE0">
        <w:t>=13.3</w:t>
      </w:r>
      <w:r w:rsidR="00840706">
        <w:t xml:space="preserve">, </w:t>
      </w:r>
      <w:r w:rsidR="00840706">
        <w:rPr>
          <w:i/>
        </w:rPr>
        <w:t>P</w:t>
      </w:r>
      <w:r w:rsidR="0012351E">
        <w:t>&lt;0.001)</w:t>
      </w:r>
      <w:r w:rsidR="009B3273">
        <w:t xml:space="preserve"> </w:t>
      </w:r>
      <w:r w:rsidR="00E679ED">
        <w:t xml:space="preserve">of </w:t>
      </w:r>
      <w:r w:rsidR="00B8440F">
        <w:t xml:space="preserve">34.7% </w:t>
      </w:r>
      <w:r w:rsidR="009B3273">
        <w:t xml:space="preserve">(Table </w:t>
      </w:r>
      <w:r w:rsidR="00C211C3">
        <w:t>4</w:t>
      </w:r>
      <w:r w:rsidR="009B3273">
        <w:t>)</w:t>
      </w:r>
      <w:r w:rsidR="0012351E">
        <w:t>.</w:t>
      </w:r>
      <w:r w:rsidR="007F25E7">
        <w:rPr>
          <w:b/>
        </w:rPr>
        <w:t xml:space="preserve"> </w:t>
      </w:r>
      <w:r w:rsidR="00E0417A">
        <w:t xml:space="preserve">Changes in the average glycogen and lipid levels between groups </w:t>
      </w:r>
      <w:r w:rsidR="006C202A">
        <w:t>are shown</w:t>
      </w:r>
      <w:r w:rsidR="00E0417A">
        <w:t xml:space="preserve"> in Figure 2.</w:t>
      </w:r>
    </w:p>
    <w:p w14:paraId="0448D1C2" w14:textId="77777777" w:rsidR="00AB66E5" w:rsidRDefault="00AB66E5" w:rsidP="00D622CF">
      <w:pPr>
        <w:rPr>
          <w:b/>
          <w:u w:val="single"/>
        </w:rPr>
      </w:pPr>
    </w:p>
    <w:p w14:paraId="1B1E7261" w14:textId="43ECE036" w:rsidR="00FE1131" w:rsidRPr="00FB2378" w:rsidRDefault="00EA4142" w:rsidP="00D622CF">
      <w:pPr>
        <w:rPr>
          <w:b/>
          <w:u w:val="single"/>
        </w:rPr>
      </w:pPr>
      <w:r w:rsidRPr="00FB2378">
        <w:rPr>
          <w:b/>
          <w:u w:val="single"/>
        </w:rPr>
        <w:t>Discussion</w:t>
      </w:r>
    </w:p>
    <w:p w14:paraId="7E4E27CB" w14:textId="77777777" w:rsidR="0096485F" w:rsidRPr="00FB2378" w:rsidRDefault="0096485F" w:rsidP="00D622CF">
      <w:pPr>
        <w:rPr>
          <w:u w:val="single"/>
        </w:rPr>
      </w:pPr>
    </w:p>
    <w:p w14:paraId="68D53E9B" w14:textId="3D370BFD" w:rsidR="00B50F25" w:rsidRPr="005F7BD9" w:rsidRDefault="00654696" w:rsidP="00D622CF">
      <w:pPr>
        <w:rPr>
          <w:iCs/>
        </w:rPr>
      </w:pPr>
      <w:r>
        <w:t>This study found that</w:t>
      </w:r>
      <w:r w:rsidR="00B50F25" w:rsidRPr="00B50F25">
        <w:t xml:space="preserve"> </w:t>
      </w:r>
      <w:r w:rsidR="0090795A">
        <w:rPr>
          <w:i/>
        </w:rPr>
        <w:t xml:space="preserve">B. malayi </w:t>
      </w:r>
      <w:r w:rsidR="0090795A">
        <w:rPr>
          <w:iCs/>
        </w:rPr>
        <w:t xml:space="preserve">infection has </w:t>
      </w:r>
      <w:r w:rsidR="000A317A">
        <w:rPr>
          <w:iCs/>
        </w:rPr>
        <w:t xml:space="preserve">a </w:t>
      </w:r>
      <w:r w:rsidR="0090795A">
        <w:rPr>
          <w:iCs/>
        </w:rPr>
        <w:t xml:space="preserve">detrimental impact on </w:t>
      </w:r>
      <w:r w:rsidR="0090795A">
        <w:rPr>
          <w:i/>
        </w:rPr>
        <w:t>Ae</w:t>
      </w:r>
      <w:r w:rsidR="005324CC">
        <w:rPr>
          <w:i/>
        </w:rPr>
        <w:t>.</w:t>
      </w:r>
      <w:r w:rsidR="0090795A">
        <w:rPr>
          <w:i/>
        </w:rPr>
        <w:t xml:space="preserve"> aegypti </w:t>
      </w:r>
      <w:r w:rsidR="0090795A">
        <w:rPr>
          <w:iCs/>
        </w:rPr>
        <w:t xml:space="preserve">flight distance, average speed and maximum speed. </w:t>
      </w:r>
      <w:r w:rsidR="00E679ED">
        <w:t>Previous research has</w:t>
      </w:r>
      <w:r w:rsidR="00B50F25" w:rsidRPr="00B50F25">
        <w:t xml:space="preserve"> </w:t>
      </w:r>
      <w:r w:rsidR="0030146B">
        <w:t>hypothesise</w:t>
      </w:r>
      <w:r w:rsidR="00E679ED">
        <w:t>d</w:t>
      </w:r>
      <w:r w:rsidR="00B50F25" w:rsidRPr="00B50F25">
        <w:t xml:space="preserve"> that decreased flight capabilities were the result of depleted host energy reserves and/or functional incapacitation of flight muscles</w:t>
      </w:r>
      <w:r w:rsidR="00840036">
        <w:rPr>
          <w:vertAlign w:val="superscript"/>
        </w:rPr>
        <w:t>18</w:t>
      </w:r>
      <w:r w:rsidR="007D3B73">
        <w:t xml:space="preserve">. </w:t>
      </w:r>
      <w:r w:rsidR="0030146B">
        <w:rPr>
          <w:i/>
          <w:iCs/>
        </w:rPr>
        <w:t>Ae.</w:t>
      </w:r>
      <w:r w:rsidR="00B50F25" w:rsidRPr="00B50F25">
        <w:rPr>
          <w:i/>
          <w:iCs/>
        </w:rPr>
        <w:t xml:space="preserve"> aegypti </w:t>
      </w:r>
      <w:r w:rsidR="00B50F25" w:rsidRPr="00B50F25">
        <w:t>muscle fibres become devoid of glycogen granules when infected with developing filarial larvae due to consumptio</w:t>
      </w:r>
      <w:r w:rsidR="007D3B73">
        <w:t>n by the worm</w:t>
      </w:r>
      <w:r w:rsidR="00840036">
        <w:rPr>
          <w:vertAlign w:val="superscript"/>
        </w:rPr>
        <w:t>10,11</w:t>
      </w:r>
      <w:r w:rsidR="00B50F25" w:rsidRPr="00B50F25">
        <w:t xml:space="preserve">. </w:t>
      </w:r>
      <w:r w:rsidR="00B50F25">
        <w:t>I</w:t>
      </w:r>
      <w:r w:rsidR="00B50F25" w:rsidRPr="00B50F25">
        <w:t>mmune responses in insects are also energetically costly</w:t>
      </w:r>
      <w:r w:rsidR="00840036">
        <w:rPr>
          <w:vertAlign w:val="superscript"/>
        </w:rPr>
        <w:t>34,35</w:t>
      </w:r>
      <w:r w:rsidR="005E700A">
        <w:t>, and i</w:t>
      </w:r>
      <w:r w:rsidR="00B50F25" w:rsidRPr="00B50F25">
        <w:t>nfection</w:t>
      </w:r>
      <w:r w:rsidR="001B6E90">
        <w:t xml:space="preserve"> can </w:t>
      </w:r>
      <w:r w:rsidR="005E700A">
        <w:t>lead to significant declines in glycogen and lipid content</w:t>
      </w:r>
      <w:r w:rsidR="00B50F25" w:rsidRPr="00B50F25">
        <w:t xml:space="preserve"> in </w:t>
      </w:r>
      <w:r w:rsidR="005E700A">
        <w:t xml:space="preserve">both </w:t>
      </w:r>
      <w:r w:rsidR="00B50F25" w:rsidRPr="00B50F25">
        <w:rPr>
          <w:i/>
          <w:iCs/>
        </w:rPr>
        <w:t>Drosophila</w:t>
      </w:r>
      <w:r w:rsidR="00840036" w:rsidRPr="00840036">
        <w:rPr>
          <w:vertAlign w:val="superscript"/>
        </w:rPr>
        <w:t>36,37</w:t>
      </w:r>
      <w:r w:rsidR="00BB5D74" w:rsidRPr="00840036">
        <w:t xml:space="preserve"> </w:t>
      </w:r>
      <w:r w:rsidR="005E700A">
        <w:rPr>
          <w:iCs/>
        </w:rPr>
        <w:t xml:space="preserve">and </w:t>
      </w:r>
      <w:r w:rsidR="0030146B">
        <w:rPr>
          <w:i/>
          <w:iCs/>
        </w:rPr>
        <w:t xml:space="preserve">Ae. </w:t>
      </w:r>
      <w:r w:rsidR="005E700A">
        <w:rPr>
          <w:i/>
          <w:iCs/>
        </w:rPr>
        <w:t>aegypti</w:t>
      </w:r>
      <w:r w:rsidR="00840036">
        <w:rPr>
          <w:vertAlign w:val="superscript"/>
        </w:rPr>
        <w:t>38</w:t>
      </w:r>
      <w:r w:rsidR="009171DD">
        <w:t>. U</w:t>
      </w:r>
      <w:r w:rsidR="0033529B">
        <w:t xml:space="preserve">pregulation of lipid transporter proteins during </w:t>
      </w:r>
      <w:r w:rsidR="0030146B">
        <w:rPr>
          <w:i/>
        </w:rPr>
        <w:t>Ae.</w:t>
      </w:r>
      <w:r w:rsidR="0033529B">
        <w:rPr>
          <w:i/>
        </w:rPr>
        <w:t xml:space="preserve"> aegypti </w:t>
      </w:r>
      <w:r w:rsidR="0033529B">
        <w:t xml:space="preserve">infection </w:t>
      </w:r>
      <w:r w:rsidR="0030146B">
        <w:t>suggests an</w:t>
      </w:r>
      <w:r w:rsidR="0033529B">
        <w:t xml:space="preserve"> increased utilisation of lipids d</w:t>
      </w:r>
      <w:r w:rsidR="00BB5D74">
        <w:t>urin</w:t>
      </w:r>
      <w:r w:rsidR="003F63E1">
        <w:t>g systemic immune responses</w:t>
      </w:r>
      <w:r w:rsidR="00840036">
        <w:rPr>
          <w:vertAlign w:val="superscript"/>
        </w:rPr>
        <w:t>21</w:t>
      </w:r>
      <w:r w:rsidR="00BB5D74">
        <w:t>.</w:t>
      </w:r>
      <w:r w:rsidR="0030146B">
        <w:t xml:space="preserve"> The d</w:t>
      </w:r>
      <w:r w:rsidR="00647C2F">
        <w:t xml:space="preserve">eclines in flight outputs </w:t>
      </w:r>
      <w:r w:rsidR="001B6E90">
        <w:t>observed in this study</w:t>
      </w:r>
      <w:r w:rsidR="0030146B">
        <w:t xml:space="preserve"> </w:t>
      </w:r>
      <w:r w:rsidR="00647C2F">
        <w:t xml:space="preserve">may therefore </w:t>
      </w:r>
      <w:r w:rsidR="00F34705">
        <w:t>be</w:t>
      </w:r>
      <w:r w:rsidR="00647C2F">
        <w:t xml:space="preserve"> a consequence of energy resource deprivation resulting from costly immune responses, and/or </w:t>
      </w:r>
      <w:r w:rsidR="007B6686">
        <w:t xml:space="preserve">the </w:t>
      </w:r>
      <w:r w:rsidR="00647C2F">
        <w:t xml:space="preserve">direct </w:t>
      </w:r>
      <w:r w:rsidR="007B6686">
        <w:t xml:space="preserve">consumption of intramuscular </w:t>
      </w:r>
      <w:r w:rsidR="00647C2F">
        <w:t xml:space="preserve">glycogen by the </w:t>
      </w:r>
      <w:r w:rsidR="000A3BE2">
        <w:t>filarial worm</w:t>
      </w:r>
      <w:r w:rsidR="00647C2F">
        <w:t>.</w:t>
      </w:r>
      <w:r w:rsidR="0095022C">
        <w:t xml:space="preserve"> This is supported by the significant declines of glycogen and lipid content</w:t>
      </w:r>
      <w:r w:rsidR="00356A69">
        <w:t xml:space="preserve"> in filariasis infected mosquitoes</w:t>
      </w:r>
      <w:r w:rsidR="0030146B">
        <w:t xml:space="preserve"> </w:t>
      </w:r>
      <w:r w:rsidR="005F7BD9">
        <w:t>observed here.</w:t>
      </w:r>
    </w:p>
    <w:p w14:paraId="0438230B" w14:textId="77777777" w:rsidR="00837D08" w:rsidRDefault="00837D08" w:rsidP="00D622CF"/>
    <w:p w14:paraId="5F0870F3" w14:textId="117AC478" w:rsidR="003F669A" w:rsidRPr="00B50F25" w:rsidRDefault="00BE2C9D" w:rsidP="00D622CF">
      <w:pPr>
        <w:pStyle w:val="p1"/>
        <w:rPr>
          <w:rFonts w:ascii="Times New Roman" w:hAnsi="Times New Roman" w:cs="Times New Roman"/>
          <w:sz w:val="24"/>
          <w:szCs w:val="24"/>
        </w:rPr>
      </w:pPr>
      <w:r>
        <w:rPr>
          <w:rFonts w:ascii="Times New Roman" w:hAnsi="Times New Roman" w:cs="Times New Roman"/>
          <w:sz w:val="24"/>
          <w:szCs w:val="24"/>
        </w:rPr>
        <w:t>Insect flight is one of the most energetically demanding exercises in the animal kingdom and requires highly efficient systems to transport energy reserves to flight muscles</w:t>
      </w:r>
      <w:r w:rsidR="00840036">
        <w:rPr>
          <w:rFonts w:ascii="Times New Roman" w:hAnsi="Times New Roman" w:cs="Times New Roman"/>
          <w:sz w:val="24"/>
          <w:szCs w:val="24"/>
          <w:vertAlign w:val="superscript"/>
        </w:rPr>
        <w:t>39</w:t>
      </w:r>
      <w:r>
        <w:rPr>
          <w:rFonts w:ascii="Times New Roman" w:hAnsi="Times New Roman" w:cs="Times New Roman"/>
          <w:sz w:val="24"/>
          <w:szCs w:val="24"/>
        </w:rPr>
        <w:t xml:space="preserve">. Glycogen and lipids are the primary sources of energy for insect </w:t>
      </w:r>
      <w:r w:rsidR="000A3BE2">
        <w:rPr>
          <w:rFonts w:ascii="Times New Roman" w:hAnsi="Times New Roman" w:cs="Times New Roman"/>
          <w:sz w:val="24"/>
          <w:szCs w:val="24"/>
        </w:rPr>
        <w:t>flight</w:t>
      </w:r>
      <w:r>
        <w:rPr>
          <w:rFonts w:ascii="Times New Roman" w:hAnsi="Times New Roman" w:cs="Times New Roman"/>
          <w:sz w:val="24"/>
          <w:szCs w:val="24"/>
        </w:rPr>
        <w:t>, including</w:t>
      </w:r>
      <w:r w:rsidR="003F63E1">
        <w:rPr>
          <w:rFonts w:ascii="Times New Roman" w:hAnsi="Times New Roman" w:cs="Times New Roman"/>
          <w:sz w:val="24"/>
          <w:szCs w:val="24"/>
        </w:rPr>
        <w:t xml:space="preserve"> mosquitoes</w:t>
      </w:r>
      <w:r w:rsidR="00840036">
        <w:rPr>
          <w:rFonts w:ascii="Times New Roman" w:hAnsi="Times New Roman" w:cs="Times New Roman"/>
          <w:sz w:val="24"/>
          <w:szCs w:val="24"/>
          <w:vertAlign w:val="superscript"/>
        </w:rPr>
        <w:t>40,41</w:t>
      </w:r>
      <w:r w:rsidR="003F669A">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3F669A">
        <w:rPr>
          <w:rFonts w:ascii="Times New Roman" w:hAnsi="Times New Roman" w:cs="Times New Roman"/>
          <w:sz w:val="24"/>
          <w:szCs w:val="24"/>
        </w:rPr>
        <w:t>their</w:t>
      </w:r>
      <w:r w:rsidR="003F669A">
        <w:rPr>
          <w:rStyle w:val="apple-converted-space"/>
          <w:rFonts w:ascii="Times New Roman" w:hAnsi="Times New Roman" w:cs="Times New Roman"/>
          <w:sz w:val="24"/>
          <w:szCs w:val="24"/>
        </w:rPr>
        <w:t xml:space="preserve"> levels did not decrease following </w:t>
      </w:r>
      <w:r>
        <w:rPr>
          <w:rStyle w:val="apple-converted-space"/>
          <w:rFonts w:ascii="Times New Roman" w:hAnsi="Times New Roman" w:cs="Times New Roman"/>
          <w:sz w:val="24"/>
          <w:szCs w:val="24"/>
        </w:rPr>
        <w:t>the one-hour flight period in this study</w:t>
      </w:r>
      <w:r w:rsidR="003F669A">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In the wild, mosquitoes derive their energy from the nectar of a range of available plant source</w:t>
      </w:r>
      <w:r w:rsidR="001B6E90">
        <w:rPr>
          <w:rStyle w:val="apple-converted-space"/>
          <w:rFonts w:ascii="Times New Roman" w:hAnsi="Times New Roman" w:cs="Times New Roman"/>
          <w:sz w:val="24"/>
          <w:szCs w:val="24"/>
        </w:rPr>
        <w:t>s</w:t>
      </w:r>
      <w:r>
        <w:rPr>
          <w:rStyle w:val="apple-converted-space"/>
          <w:rFonts w:ascii="Times New Roman" w:hAnsi="Times New Roman" w:cs="Times New Roman"/>
          <w:sz w:val="24"/>
          <w:szCs w:val="24"/>
        </w:rPr>
        <w:t xml:space="preserve"> </w:t>
      </w:r>
      <w:r w:rsidR="0095022C">
        <w:rPr>
          <w:rStyle w:val="apple-converted-space"/>
          <w:rFonts w:ascii="Times New Roman" w:hAnsi="Times New Roman" w:cs="Times New Roman"/>
          <w:sz w:val="24"/>
          <w:szCs w:val="24"/>
        </w:rPr>
        <w:t>before it is converted to glyco</w:t>
      </w:r>
      <w:r w:rsidR="003F669A">
        <w:rPr>
          <w:rStyle w:val="apple-converted-space"/>
          <w:rFonts w:ascii="Times New Roman" w:hAnsi="Times New Roman" w:cs="Times New Roman"/>
          <w:sz w:val="24"/>
          <w:szCs w:val="24"/>
        </w:rPr>
        <w:t xml:space="preserve">gen and storage </w:t>
      </w:r>
      <w:r w:rsidR="003F669A">
        <w:rPr>
          <w:rStyle w:val="apple-converted-space"/>
          <w:rFonts w:ascii="Times New Roman" w:hAnsi="Times New Roman" w:cs="Times New Roman"/>
          <w:sz w:val="24"/>
          <w:szCs w:val="24"/>
        </w:rPr>
        <w:lastRenderedPageBreak/>
        <w:t>lipids over a period of two days</w:t>
      </w:r>
      <w:r w:rsidR="00840036">
        <w:rPr>
          <w:rStyle w:val="apple-converted-space"/>
          <w:rFonts w:ascii="Times New Roman" w:hAnsi="Times New Roman" w:cs="Times New Roman"/>
          <w:sz w:val="24"/>
          <w:szCs w:val="24"/>
          <w:vertAlign w:val="superscript"/>
        </w:rPr>
        <w:t>20</w:t>
      </w:r>
      <w:r w:rsidR="003F669A">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The</w:t>
      </w:r>
      <w:r w:rsidR="00837D08">
        <w:rPr>
          <w:rStyle w:val="apple-converted-space"/>
          <w:rFonts w:ascii="Times New Roman" w:hAnsi="Times New Roman" w:cs="Times New Roman"/>
          <w:sz w:val="24"/>
          <w:szCs w:val="24"/>
        </w:rPr>
        <w:t xml:space="preserve"> cohorts</w:t>
      </w:r>
      <w:r>
        <w:rPr>
          <w:rStyle w:val="apple-converted-space"/>
          <w:rFonts w:ascii="Times New Roman" w:hAnsi="Times New Roman" w:cs="Times New Roman"/>
          <w:sz w:val="24"/>
          <w:szCs w:val="24"/>
        </w:rPr>
        <w:t xml:space="preserve"> of </w:t>
      </w:r>
      <w:r>
        <w:rPr>
          <w:rStyle w:val="apple-converted-space"/>
          <w:rFonts w:ascii="Times New Roman" w:hAnsi="Times New Roman" w:cs="Times New Roman"/>
          <w:i/>
          <w:sz w:val="24"/>
          <w:szCs w:val="24"/>
        </w:rPr>
        <w:t xml:space="preserve">Ae. aegypti </w:t>
      </w:r>
      <w:r w:rsidR="00837D08">
        <w:rPr>
          <w:rStyle w:val="apple-converted-space"/>
          <w:rFonts w:ascii="Times New Roman" w:hAnsi="Times New Roman" w:cs="Times New Roman"/>
          <w:sz w:val="24"/>
          <w:szCs w:val="24"/>
        </w:rPr>
        <w:t xml:space="preserve">were provided </w:t>
      </w:r>
      <w:r w:rsidR="00A916AF">
        <w:rPr>
          <w:rStyle w:val="apple-converted-space"/>
          <w:rFonts w:ascii="Times New Roman" w:hAnsi="Times New Roman" w:cs="Times New Roman"/>
          <w:sz w:val="24"/>
          <w:szCs w:val="24"/>
        </w:rPr>
        <w:t xml:space="preserve">with 10% glucose solution up until </w:t>
      </w:r>
      <w:r>
        <w:rPr>
          <w:rStyle w:val="apple-converted-space"/>
          <w:rFonts w:ascii="Times New Roman" w:hAnsi="Times New Roman" w:cs="Times New Roman"/>
          <w:sz w:val="24"/>
          <w:szCs w:val="24"/>
        </w:rPr>
        <w:t>flight testing and therefore</w:t>
      </w:r>
      <w:r w:rsidR="00837D08">
        <w:rPr>
          <w:rStyle w:val="apple-converted-space"/>
          <w:rFonts w:ascii="Times New Roman" w:hAnsi="Times New Roman" w:cs="Times New Roman"/>
          <w:sz w:val="24"/>
          <w:szCs w:val="24"/>
        </w:rPr>
        <w:t xml:space="preserve"> </w:t>
      </w:r>
      <w:r w:rsidR="003F669A">
        <w:rPr>
          <w:rStyle w:val="apple-converted-space"/>
          <w:rFonts w:ascii="Times New Roman" w:hAnsi="Times New Roman" w:cs="Times New Roman"/>
          <w:sz w:val="24"/>
          <w:szCs w:val="24"/>
        </w:rPr>
        <w:t xml:space="preserve">declines in glycogen levels following flight </w:t>
      </w:r>
      <w:r w:rsidR="0095022C">
        <w:rPr>
          <w:rStyle w:val="apple-converted-space"/>
          <w:rFonts w:ascii="Times New Roman" w:hAnsi="Times New Roman" w:cs="Times New Roman"/>
          <w:sz w:val="24"/>
          <w:szCs w:val="24"/>
        </w:rPr>
        <w:t>may not have been</w:t>
      </w:r>
      <w:r w:rsidR="003F669A">
        <w:rPr>
          <w:rStyle w:val="apple-converted-space"/>
          <w:rFonts w:ascii="Times New Roman" w:hAnsi="Times New Roman" w:cs="Times New Roman"/>
          <w:sz w:val="24"/>
          <w:szCs w:val="24"/>
        </w:rPr>
        <w:t xml:space="preserve"> observed</w:t>
      </w:r>
      <w:r>
        <w:rPr>
          <w:rStyle w:val="apple-converted-space"/>
          <w:rFonts w:ascii="Times New Roman" w:hAnsi="Times New Roman" w:cs="Times New Roman"/>
          <w:sz w:val="24"/>
          <w:szCs w:val="24"/>
        </w:rPr>
        <w:t xml:space="preserve"> due to the preferential use </w:t>
      </w:r>
      <w:r w:rsidR="0095022C">
        <w:rPr>
          <w:rStyle w:val="apple-converted-space"/>
          <w:rFonts w:ascii="Times New Roman" w:hAnsi="Times New Roman" w:cs="Times New Roman"/>
          <w:sz w:val="24"/>
          <w:szCs w:val="24"/>
        </w:rPr>
        <w:t>of glucose</w:t>
      </w:r>
      <w:r w:rsidR="003F669A">
        <w:rPr>
          <w:rStyle w:val="apple-converted-space"/>
          <w:rFonts w:ascii="Times New Roman" w:hAnsi="Times New Roman" w:cs="Times New Roman"/>
          <w:sz w:val="24"/>
          <w:szCs w:val="24"/>
        </w:rPr>
        <w:t>. Conversely, why lipid content increased following flight is not</w:t>
      </w:r>
      <w:r w:rsidR="007625C7">
        <w:rPr>
          <w:rStyle w:val="apple-converted-space"/>
          <w:rFonts w:ascii="Times New Roman" w:hAnsi="Times New Roman" w:cs="Times New Roman"/>
          <w:sz w:val="24"/>
          <w:szCs w:val="24"/>
        </w:rPr>
        <w:t xml:space="preserve"> immediately</w:t>
      </w:r>
      <w:r w:rsidR="003F669A">
        <w:rPr>
          <w:rStyle w:val="apple-converted-space"/>
          <w:rFonts w:ascii="Times New Roman" w:hAnsi="Times New Roman" w:cs="Times New Roman"/>
          <w:sz w:val="24"/>
          <w:szCs w:val="24"/>
        </w:rPr>
        <w:t xml:space="preserve"> clear. Short-term stress, such as flight, can lead to liberation of lipids from the fat body</w:t>
      </w:r>
      <w:r w:rsidR="00840036">
        <w:rPr>
          <w:rStyle w:val="apple-converted-space"/>
          <w:rFonts w:ascii="Times New Roman" w:hAnsi="Times New Roman" w:cs="Times New Roman"/>
          <w:sz w:val="24"/>
          <w:szCs w:val="24"/>
          <w:vertAlign w:val="superscript"/>
        </w:rPr>
        <w:t>42-44</w:t>
      </w:r>
      <w:r w:rsidR="003F669A">
        <w:rPr>
          <w:rStyle w:val="apple-converted-space"/>
          <w:rFonts w:ascii="Times New Roman" w:hAnsi="Times New Roman" w:cs="Times New Roman"/>
          <w:sz w:val="24"/>
          <w:szCs w:val="24"/>
        </w:rPr>
        <w:t xml:space="preserve">, a phenomenon shown in a number of different </w:t>
      </w:r>
      <w:proofErr w:type="gramStart"/>
      <w:r w:rsidR="003F669A">
        <w:rPr>
          <w:rStyle w:val="apple-converted-space"/>
          <w:rFonts w:ascii="Times New Roman" w:hAnsi="Times New Roman" w:cs="Times New Roman"/>
          <w:sz w:val="24"/>
          <w:szCs w:val="24"/>
        </w:rPr>
        <w:t>insect</w:t>
      </w:r>
      <w:proofErr w:type="gramEnd"/>
      <w:r w:rsidR="003F669A">
        <w:rPr>
          <w:rStyle w:val="apple-converted-space"/>
          <w:rFonts w:ascii="Times New Roman" w:hAnsi="Times New Roman" w:cs="Times New Roman"/>
          <w:sz w:val="24"/>
          <w:szCs w:val="24"/>
        </w:rPr>
        <w:t xml:space="preserve"> species</w:t>
      </w:r>
      <w:r w:rsidR="00840036">
        <w:rPr>
          <w:rStyle w:val="apple-converted-space"/>
          <w:rFonts w:ascii="Times New Roman" w:hAnsi="Times New Roman" w:cs="Times New Roman"/>
          <w:sz w:val="24"/>
          <w:szCs w:val="24"/>
          <w:vertAlign w:val="superscript"/>
        </w:rPr>
        <w:t>45-48</w:t>
      </w:r>
      <w:r w:rsidR="003F669A">
        <w:rPr>
          <w:rStyle w:val="apple-converted-space"/>
          <w:rFonts w:ascii="Times New Roman" w:hAnsi="Times New Roman" w:cs="Times New Roman"/>
          <w:sz w:val="24"/>
          <w:szCs w:val="24"/>
        </w:rPr>
        <w:t>. Lipids are stored as triacylgycerols in the fat body, before being converted to diacylglycerol during liberation and transportation in the</w:t>
      </w:r>
      <w:r w:rsidR="00837D08">
        <w:rPr>
          <w:rStyle w:val="apple-converted-space"/>
          <w:rFonts w:ascii="Times New Roman" w:hAnsi="Times New Roman" w:cs="Times New Roman"/>
          <w:sz w:val="24"/>
          <w:szCs w:val="24"/>
        </w:rPr>
        <w:t xml:space="preserve"> haemolymph</w:t>
      </w:r>
      <w:r w:rsidR="00840036">
        <w:rPr>
          <w:rStyle w:val="apple-converted-space"/>
          <w:rFonts w:ascii="Times New Roman" w:hAnsi="Times New Roman" w:cs="Times New Roman"/>
          <w:sz w:val="24"/>
          <w:szCs w:val="24"/>
          <w:vertAlign w:val="superscript"/>
        </w:rPr>
        <w:t>49</w:t>
      </w:r>
      <w:r w:rsidR="00837D08">
        <w:rPr>
          <w:rStyle w:val="apple-converted-space"/>
          <w:rFonts w:ascii="Times New Roman" w:hAnsi="Times New Roman" w:cs="Times New Roman"/>
          <w:sz w:val="24"/>
          <w:szCs w:val="24"/>
        </w:rPr>
        <w:t xml:space="preserve">. </w:t>
      </w:r>
      <w:r w:rsidR="00FD1265">
        <w:rPr>
          <w:rStyle w:val="apple-converted-space"/>
          <w:rFonts w:ascii="Times New Roman" w:hAnsi="Times New Roman" w:cs="Times New Roman"/>
          <w:sz w:val="24"/>
          <w:szCs w:val="24"/>
        </w:rPr>
        <w:t>There is evidence</w:t>
      </w:r>
      <w:r w:rsidR="003F669A">
        <w:rPr>
          <w:rStyle w:val="apple-converted-space"/>
          <w:rFonts w:ascii="Times New Roman" w:hAnsi="Times New Roman" w:cs="Times New Roman"/>
          <w:sz w:val="24"/>
          <w:szCs w:val="24"/>
        </w:rPr>
        <w:t xml:space="preserve"> that vanillin reagent, the choice of reagent for this study, fails to react with triacylglycerols</w:t>
      </w:r>
      <w:r w:rsidR="00840036">
        <w:rPr>
          <w:rStyle w:val="apple-converted-space"/>
          <w:rFonts w:ascii="Times New Roman" w:hAnsi="Times New Roman" w:cs="Times New Roman"/>
          <w:sz w:val="24"/>
          <w:szCs w:val="24"/>
          <w:vertAlign w:val="superscript"/>
        </w:rPr>
        <w:t>50</w:t>
      </w:r>
      <w:r w:rsidR="00837D08">
        <w:rPr>
          <w:rStyle w:val="apple-converted-space"/>
          <w:rFonts w:ascii="Times New Roman" w:hAnsi="Times New Roman" w:cs="Times New Roman"/>
          <w:sz w:val="24"/>
          <w:szCs w:val="24"/>
        </w:rPr>
        <w:t>, perhaps suggesting that</w:t>
      </w:r>
      <w:r w:rsidR="003F669A">
        <w:rPr>
          <w:rStyle w:val="apple-converted-space"/>
          <w:rFonts w:ascii="Times New Roman" w:hAnsi="Times New Roman" w:cs="Times New Roman"/>
          <w:sz w:val="24"/>
          <w:szCs w:val="24"/>
        </w:rPr>
        <w:t xml:space="preserve"> lipids were only detectable once liberated from the fat body for flight. </w:t>
      </w:r>
    </w:p>
    <w:p w14:paraId="046AAE69" w14:textId="77777777" w:rsidR="00B50F25" w:rsidRDefault="00B50F25" w:rsidP="00D622CF">
      <w:pPr>
        <w:pStyle w:val="p1"/>
        <w:rPr>
          <w:rFonts w:ascii="Times New Roman" w:hAnsi="Times New Roman" w:cs="Times New Roman"/>
          <w:sz w:val="24"/>
          <w:szCs w:val="24"/>
        </w:rPr>
      </w:pPr>
    </w:p>
    <w:p w14:paraId="3488C7AC" w14:textId="0E7A1B8A" w:rsidR="00FD1265" w:rsidRDefault="003F669A" w:rsidP="00D622CF">
      <w:pPr>
        <w:pStyle w:val="p1"/>
        <w:rPr>
          <w:rFonts w:ascii="Times New Roman" w:hAnsi="Times New Roman" w:cs="Times New Roman"/>
          <w:sz w:val="24"/>
          <w:szCs w:val="24"/>
        </w:rPr>
      </w:pPr>
      <w:r>
        <w:rPr>
          <w:rFonts w:ascii="Times New Roman" w:hAnsi="Times New Roman" w:cs="Times New Roman"/>
          <w:sz w:val="24"/>
          <w:szCs w:val="24"/>
        </w:rPr>
        <w:t xml:space="preserve">Interestingly, infection </w:t>
      </w:r>
      <w:r w:rsidR="00173727">
        <w:rPr>
          <w:rFonts w:ascii="Times New Roman" w:hAnsi="Times New Roman" w:cs="Times New Roman"/>
          <w:sz w:val="24"/>
          <w:szCs w:val="24"/>
        </w:rPr>
        <w:t>was associated with an increase</w:t>
      </w:r>
      <w:r>
        <w:rPr>
          <w:rFonts w:ascii="Times New Roman" w:hAnsi="Times New Roman" w:cs="Times New Roman"/>
          <w:sz w:val="24"/>
          <w:szCs w:val="24"/>
        </w:rPr>
        <w:t xml:space="preserve"> in the number of flight bursts, suggesting that infected vectors may make </w:t>
      </w:r>
      <w:r w:rsidR="005E77E6">
        <w:rPr>
          <w:rFonts w:ascii="Times New Roman" w:hAnsi="Times New Roman" w:cs="Times New Roman"/>
          <w:sz w:val="24"/>
          <w:szCs w:val="24"/>
        </w:rPr>
        <w:t xml:space="preserve">a larger number </w:t>
      </w:r>
      <w:r w:rsidR="00411AD3">
        <w:rPr>
          <w:rFonts w:ascii="Times New Roman" w:hAnsi="Times New Roman" w:cs="Times New Roman"/>
          <w:sz w:val="24"/>
          <w:szCs w:val="24"/>
        </w:rPr>
        <w:t xml:space="preserve">of slow, short, flight attempts. </w:t>
      </w:r>
      <w:r>
        <w:rPr>
          <w:rFonts w:ascii="Times New Roman" w:hAnsi="Times New Roman" w:cs="Times New Roman"/>
          <w:sz w:val="24"/>
          <w:szCs w:val="24"/>
        </w:rPr>
        <w:t xml:space="preserve">This finding lends its support to previous research which has found </w:t>
      </w:r>
      <w:r>
        <w:rPr>
          <w:rFonts w:ascii="Times New Roman" w:hAnsi="Times New Roman" w:cs="Times New Roman"/>
          <w:i/>
          <w:sz w:val="24"/>
          <w:szCs w:val="24"/>
        </w:rPr>
        <w:t xml:space="preserve">Plasmodium </w:t>
      </w:r>
      <w:r>
        <w:rPr>
          <w:rFonts w:ascii="Times New Roman" w:hAnsi="Times New Roman" w:cs="Times New Roman"/>
          <w:sz w:val="24"/>
          <w:szCs w:val="24"/>
        </w:rPr>
        <w:t xml:space="preserve">infection </w:t>
      </w:r>
      <w:r w:rsidR="00173727">
        <w:rPr>
          <w:rFonts w:ascii="Times New Roman" w:hAnsi="Times New Roman" w:cs="Times New Roman"/>
          <w:sz w:val="24"/>
          <w:szCs w:val="24"/>
        </w:rPr>
        <w:t>is associated with an</w:t>
      </w:r>
      <w:r>
        <w:rPr>
          <w:rFonts w:ascii="Times New Roman" w:hAnsi="Times New Roman" w:cs="Times New Roman"/>
          <w:sz w:val="24"/>
          <w:szCs w:val="24"/>
        </w:rPr>
        <w:t xml:space="preserve"> incapacitation of flight</w:t>
      </w:r>
      <w:r w:rsidR="00840036">
        <w:rPr>
          <w:rFonts w:ascii="Times New Roman" w:hAnsi="Times New Roman" w:cs="Times New Roman"/>
          <w:sz w:val="24"/>
          <w:szCs w:val="24"/>
          <w:vertAlign w:val="superscript"/>
        </w:rPr>
        <w:t>51,52</w:t>
      </w:r>
      <w:r>
        <w:rPr>
          <w:rFonts w:ascii="Times New Roman" w:hAnsi="Times New Roman" w:cs="Times New Roman"/>
          <w:sz w:val="24"/>
          <w:szCs w:val="24"/>
        </w:rPr>
        <w:t>, but increased nectar-feeding</w:t>
      </w:r>
      <w:r w:rsidR="00840036">
        <w:rPr>
          <w:rFonts w:ascii="Times New Roman" w:hAnsi="Times New Roman" w:cs="Times New Roman"/>
          <w:sz w:val="24"/>
          <w:szCs w:val="24"/>
          <w:vertAlign w:val="superscript"/>
        </w:rPr>
        <w:t>53</w:t>
      </w:r>
      <w:r>
        <w:rPr>
          <w:rFonts w:ascii="Times New Roman" w:hAnsi="Times New Roman" w:cs="Times New Roman"/>
          <w:sz w:val="24"/>
          <w:szCs w:val="24"/>
        </w:rPr>
        <w:t xml:space="preserve">. </w:t>
      </w:r>
      <w:r w:rsidR="00C57C4F">
        <w:rPr>
          <w:rFonts w:ascii="Times New Roman" w:hAnsi="Times New Roman" w:cs="Times New Roman"/>
          <w:sz w:val="24"/>
          <w:szCs w:val="24"/>
        </w:rPr>
        <w:t>R</w:t>
      </w:r>
      <w:r w:rsidR="00411AD3">
        <w:rPr>
          <w:rFonts w:ascii="Times New Roman" w:hAnsi="Times New Roman" w:cs="Times New Roman"/>
          <w:sz w:val="24"/>
          <w:szCs w:val="24"/>
        </w:rPr>
        <w:t>educed energetic reserves</w:t>
      </w:r>
      <w:r w:rsidR="00C57C4F">
        <w:rPr>
          <w:rFonts w:ascii="Times New Roman" w:hAnsi="Times New Roman" w:cs="Times New Roman"/>
          <w:sz w:val="24"/>
          <w:szCs w:val="24"/>
        </w:rPr>
        <w:t xml:space="preserve"> caused by harbouring an infection support this idea, although</w:t>
      </w:r>
      <w:r w:rsidR="006C73BA">
        <w:rPr>
          <w:rFonts w:ascii="Times New Roman" w:hAnsi="Times New Roman" w:cs="Times New Roman"/>
          <w:sz w:val="24"/>
          <w:szCs w:val="24"/>
        </w:rPr>
        <w:t xml:space="preserve"> </w:t>
      </w:r>
      <w:r w:rsidR="00C57C4F">
        <w:rPr>
          <w:rFonts w:ascii="Times New Roman" w:hAnsi="Times New Roman" w:cs="Times New Roman"/>
          <w:sz w:val="24"/>
          <w:szCs w:val="24"/>
        </w:rPr>
        <w:t xml:space="preserve">further </w:t>
      </w:r>
      <w:r w:rsidR="006C73BA">
        <w:rPr>
          <w:rFonts w:ascii="Times New Roman" w:hAnsi="Times New Roman" w:cs="Times New Roman"/>
          <w:sz w:val="24"/>
          <w:szCs w:val="24"/>
        </w:rPr>
        <w:t xml:space="preserve">research </w:t>
      </w:r>
      <w:r w:rsidR="00C57C4F">
        <w:rPr>
          <w:rFonts w:ascii="Times New Roman" w:hAnsi="Times New Roman" w:cs="Times New Roman"/>
          <w:sz w:val="24"/>
          <w:szCs w:val="24"/>
        </w:rPr>
        <w:t xml:space="preserve">is needed. </w:t>
      </w:r>
      <w:r w:rsidR="00282AC2">
        <w:rPr>
          <w:rFonts w:ascii="Times New Roman" w:hAnsi="Times New Roman" w:cs="Times New Roman"/>
          <w:sz w:val="24"/>
          <w:szCs w:val="24"/>
        </w:rPr>
        <w:t>Conversely, it may simply be</w:t>
      </w:r>
      <w:r w:rsidR="000B3A43">
        <w:rPr>
          <w:rFonts w:ascii="Times New Roman" w:hAnsi="Times New Roman" w:cs="Times New Roman"/>
          <w:sz w:val="24"/>
          <w:szCs w:val="24"/>
        </w:rPr>
        <w:t xml:space="preserve"> that the presence of parasitic worms </w:t>
      </w:r>
      <w:r w:rsidR="00C57C4F">
        <w:rPr>
          <w:rFonts w:ascii="Times New Roman" w:hAnsi="Times New Roman" w:cs="Times New Roman"/>
          <w:sz w:val="24"/>
          <w:szCs w:val="24"/>
        </w:rPr>
        <w:t>agitates</w:t>
      </w:r>
      <w:r w:rsidR="000B3A43">
        <w:rPr>
          <w:rFonts w:ascii="Times New Roman" w:hAnsi="Times New Roman" w:cs="Times New Roman"/>
          <w:sz w:val="24"/>
          <w:szCs w:val="24"/>
        </w:rPr>
        <w:t xml:space="preserve"> the</w:t>
      </w:r>
      <w:r w:rsidR="00173727">
        <w:rPr>
          <w:rFonts w:ascii="Times New Roman" w:hAnsi="Times New Roman" w:cs="Times New Roman"/>
          <w:sz w:val="24"/>
          <w:szCs w:val="24"/>
        </w:rPr>
        <w:t xml:space="preserve"> invertebrate</w:t>
      </w:r>
      <w:r w:rsidR="000B3A43">
        <w:rPr>
          <w:rFonts w:ascii="Times New Roman" w:hAnsi="Times New Roman" w:cs="Times New Roman"/>
          <w:sz w:val="24"/>
          <w:szCs w:val="24"/>
        </w:rPr>
        <w:t xml:space="preserve"> host, leading to increases in the number of flight bursts.</w:t>
      </w:r>
      <w:r w:rsidR="00A56A91">
        <w:rPr>
          <w:rFonts w:ascii="Times New Roman" w:hAnsi="Times New Roman" w:cs="Times New Roman"/>
          <w:sz w:val="24"/>
          <w:szCs w:val="24"/>
        </w:rPr>
        <w:t xml:space="preserve"> </w:t>
      </w:r>
    </w:p>
    <w:p w14:paraId="687B9512" w14:textId="77777777" w:rsidR="003F669A" w:rsidRDefault="003F669A" w:rsidP="00D622CF">
      <w:pPr>
        <w:pStyle w:val="p1"/>
        <w:rPr>
          <w:rFonts w:ascii="Times New Roman" w:hAnsi="Times New Roman" w:cs="Times New Roman"/>
          <w:sz w:val="24"/>
          <w:szCs w:val="24"/>
        </w:rPr>
      </w:pPr>
    </w:p>
    <w:p w14:paraId="38691487" w14:textId="2A0D9D7F" w:rsidR="00C84ED0" w:rsidRDefault="00B50F25" w:rsidP="00D622CF">
      <w:pPr>
        <w:pStyle w:val="p1"/>
        <w:rPr>
          <w:rStyle w:val="apple-converted-space"/>
          <w:rFonts w:ascii="Times New Roman" w:hAnsi="Times New Roman" w:cs="Times New Roman"/>
          <w:sz w:val="24"/>
          <w:szCs w:val="24"/>
        </w:rPr>
      </w:pPr>
      <w:r w:rsidRPr="00F241F5">
        <w:rPr>
          <w:rFonts w:ascii="Times New Roman" w:hAnsi="Times New Roman" w:cs="Times New Roman"/>
          <w:sz w:val="24"/>
          <w:szCs w:val="24"/>
        </w:rPr>
        <w:t>Physical damage caused by the deve</w:t>
      </w:r>
      <w:r w:rsidR="00F437C8">
        <w:rPr>
          <w:rFonts w:ascii="Times New Roman" w:hAnsi="Times New Roman" w:cs="Times New Roman"/>
          <w:sz w:val="24"/>
          <w:szCs w:val="24"/>
        </w:rPr>
        <w:t>lopment and migration of L3s appeared to</w:t>
      </w:r>
      <w:r w:rsidRPr="00F241F5">
        <w:rPr>
          <w:rFonts w:ascii="Times New Roman" w:hAnsi="Times New Roman" w:cs="Times New Roman"/>
          <w:sz w:val="24"/>
          <w:szCs w:val="24"/>
        </w:rPr>
        <w:t xml:space="preserve"> have little impact on the</w:t>
      </w:r>
      <w:r>
        <w:rPr>
          <w:rFonts w:ascii="Times New Roman" w:hAnsi="Times New Roman" w:cs="Times New Roman"/>
          <w:sz w:val="24"/>
          <w:szCs w:val="24"/>
        </w:rPr>
        <w:t xml:space="preserve"> flight ability of mosquitoes.</w:t>
      </w:r>
      <w:r w:rsidR="00066FC7">
        <w:rPr>
          <w:rFonts w:ascii="Times New Roman" w:hAnsi="Times New Roman" w:cs="Times New Roman"/>
          <w:sz w:val="24"/>
          <w:szCs w:val="24"/>
        </w:rPr>
        <w:t xml:space="preserve"> Physical damage from filarial worm development appeared to have little to no additive impact on the flight ability of mosquitoes.</w:t>
      </w:r>
      <w:r>
        <w:rPr>
          <w:rFonts w:ascii="Times New Roman" w:hAnsi="Times New Roman" w:cs="Times New Roman"/>
          <w:sz w:val="24"/>
          <w:szCs w:val="24"/>
        </w:rPr>
        <w:t xml:space="preserve"> </w:t>
      </w:r>
      <w:r w:rsidR="000E74A0">
        <w:rPr>
          <w:rFonts w:ascii="Times New Roman" w:hAnsi="Times New Roman" w:cs="Times New Roman"/>
          <w:sz w:val="24"/>
          <w:szCs w:val="24"/>
        </w:rPr>
        <w:t>Mosquitoes</w:t>
      </w:r>
      <w:r w:rsidR="00F2798E">
        <w:rPr>
          <w:rFonts w:ascii="Times New Roman" w:hAnsi="Times New Roman" w:cs="Times New Roman"/>
          <w:sz w:val="24"/>
          <w:szCs w:val="24"/>
        </w:rPr>
        <w:t xml:space="preserve"> </w:t>
      </w:r>
      <w:r w:rsidRPr="00F241F5">
        <w:rPr>
          <w:rFonts w:ascii="Times New Roman" w:hAnsi="Times New Roman" w:cs="Times New Roman"/>
          <w:sz w:val="24"/>
          <w:szCs w:val="24"/>
        </w:rPr>
        <w:t>undergo age-associat</w:t>
      </w:r>
      <w:r w:rsidR="00783DB7">
        <w:rPr>
          <w:rFonts w:ascii="Times New Roman" w:hAnsi="Times New Roman" w:cs="Times New Roman"/>
          <w:sz w:val="24"/>
          <w:szCs w:val="24"/>
        </w:rPr>
        <w:t>ed declines in flig</w:t>
      </w:r>
      <w:r w:rsidR="00A8674C">
        <w:rPr>
          <w:rFonts w:ascii="Times New Roman" w:hAnsi="Times New Roman" w:cs="Times New Roman"/>
          <w:sz w:val="24"/>
          <w:szCs w:val="24"/>
        </w:rPr>
        <w:t>ht activity</w:t>
      </w:r>
      <w:r w:rsidR="00840036">
        <w:rPr>
          <w:rFonts w:ascii="Times New Roman" w:hAnsi="Times New Roman" w:cs="Times New Roman"/>
          <w:sz w:val="24"/>
          <w:szCs w:val="24"/>
          <w:vertAlign w:val="superscript"/>
        </w:rPr>
        <w:t>54</w:t>
      </w:r>
      <w:r w:rsidRPr="00F241F5">
        <w:rPr>
          <w:rFonts w:ascii="Times New Roman" w:hAnsi="Times New Roman" w:cs="Times New Roman"/>
          <w:sz w:val="24"/>
          <w:szCs w:val="24"/>
        </w:rPr>
        <w:t>,</w:t>
      </w:r>
      <w:r w:rsidR="000E74A0">
        <w:rPr>
          <w:rFonts w:ascii="Times New Roman" w:hAnsi="Times New Roman" w:cs="Times New Roman"/>
          <w:sz w:val="24"/>
          <w:szCs w:val="24"/>
        </w:rPr>
        <w:t xml:space="preserve"> </w:t>
      </w:r>
      <w:r w:rsidR="00066FC7">
        <w:rPr>
          <w:rFonts w:ascii="Times New Roman" w:hAnsi="Times New Roman" w:cs="Times New Roman"/>
          <w:sz w:val="24"/>
          <w:szCs w:val="24"/>
        </w:rPr>
        <w:t>which was also observed in our study. H</w:t>
      </w:r>
      <w:r w:rsidR="000E74A0">
        <w:rPr>
          <w:rFonts w:ascii="Times New Roman" w:hAnsi="Times New Roman" w:cs="Times New Roman"/>
          <w:sz w:val="24"/>
          <w:szCs w:val="24"/>
        </w:rPr>
        <w:t>owever</w:t>
      </w:r>
      <w:r w:rsidR="00066FC7">
        <w:rPr>
          <w:rFonts w:ascii="Times New Roman" w:hAnsi="Times New Roman" w:cs="Times New Roman"/>
          <w:sz w:val="24"/>
          <w:szCs w:val="24"/>
        </w:rPr>
        <w:t>,</w:t>
      </w:r>
      <w:r w:rsidR="000E74A0">
        <w:rPr>
          <w:rFonts w:ascii="Times New Roman" w:hAnsi="Times New Roman" w:cs="Times New Roman"/>
          <w:sz w:val="24"/>
          <w:szCs w:val="24"/>
        </w:rPr>
        <w:t xml:space="preserve"> </w:t>
      </w:r>
      <w:r w:rsidR="00066FC7">
        <w:rPr>
          <w:rFonts w:ascii="Times New Roman" w:hAnsi="Times New Roman" w:cs="Times New Roman"/>
          <w:sz w:val="24"/>
          <w:szCs w:val="24"/>
        </w:rPr>
        <w:t xml:space="preserve">the proportional decrease in distance and average speed over time was less in mosquitoes infected with L3 larvae compared to controls. </w:t>
      </w:r>
      <w:r w:rsidRPr="00F241F5">
        <w:rPr>
          <w:rFonts w:ascii="Times New Roman" w:hAnsi="Times New Roman" w:cs="Times New Roman"/>
          <w:sz w:val="24"/>
          <w:szCs w:val="24"/>
        </w:rPr>
        <w:t>The detrimental effect</w:t>
      </w:r>
      <w:r w:rsidR="000E74A0">
        <w:rPr>
          <w:rFonts w:ascii="Times New Roman" w:hAnsi="Times New Roman" w:cs="Times New Roman"/>
          <w:sz w:val="24"/>
          <w:szCs w:val="24"/>
        </w:rPr>
        <w:t xml:space="preserve"> of infection</w:t>
      </w:r>
      <w:r w:rsidRPr="00F241F5">
        <w:rPr>
          <w:rFonts w:ascii="Times New Roman" w:hAnsi="Times New Roman" w:cs="Times New Roman"/>
          <w:sz w:val="24"/>
          <w:szCs w:val="24"/>
        </w:rPr>
        <w:t xml:space="preserve"> on fl</w:t>
      </w:r>
      <w:r w:rsidR="000E74A0">
        <w:rPr>
          <w:rFonts w:ascii="Times New Roman" w:hAnsi="Times New Roman" w:cs="Times New Roman"/>
          <w:sz w:val="24"/>
          <w:szCs w:val="24"/>
        </w:rPr>
        <w:t>ight ability may therefore occur</w:t>
      </w:r>
      <w:r w:rsidRPr="00F241F5">
        <w:rPr>
          <w:rFonts w:ascii="Times New Roman" w:hAnsi="Times New Roman" w:cs="Times New Roman"/>
          <w:sz w:val="24"/>
          <w:szCs w:val="24"/>
        </w:rPr>
        <w:t xml:space="preserve"> rapidly following exposure.</w:t>
      </w:r>
      <w:r w:rsidRPr="00F241F5">
        <w:rPr>
          <w:rStyle w:val="apple-converted-space"/>
          <w:rFonts w:ascii="Times New Roman" w:hAnsi="Times New Roman" w:cs="Times New Roman"/>
          <w:sz w:val="24"/>
          <w:szCs w:val="24"/>
        </w:rPr>
        <w:t> Previous studies which identified significant declines in flight ability and activity following the development of L3s did so using unnaturally high burdens of infection (10+ worms)</w:t>
      </w:r>
      <w:r w:rsidR="00840036">
        <w:rPr>
          <w:rStyle w:val="apple-converted-space"/>
          <w:rFonts w:ascii="Times New Roman" w:hAnsi="Times New Roman" w:cs="Times New Roman"/>
          <w:sz w:val="24"/>
          <w:szCs w:val="24"/>
          <w:vertAlign w:val="superscript"/>
        </w:rPr>
        <w:t>14</w:t>
      </w:r>
      <w:r w:rsidRPr="00F241F5">
        <w:rPr>
          <w:rStyle w:val="apple-converted-space"/>
          <w:rFonts w:ascii="Times New Roman" w:hAnsi="Times New Roman" w:cs="Times New Roman"/>
          <w:sz w:val="24"/>
          <w:szCs w:val="24"/>
        </w:rPr>
        <w:t>. Thus, while high burdens of infection may influence flight at t</w:t>
      </w:r>
      <w:r w:rsidR="00F2798E">
        <w:rPr>
          <w:rStyle w:val="apple-converted-space"/>
          <w:rFonts w:ascii="Times New Roman" w:hAnsi="Times New Roman" w:cs="Times New Roman"/>
          <w:sz w:val="24"/>
          <w:szCs w:val="24"/>
        </w:rPr>
        <w:t xml:space="preserve">he infective stage, this has </w:t>
      </w:r>
      <w:r w:rsidR="000E74A0">
        <w:rPr>
          <w:rStyle w:val="apple-converted-space"/>
          <w:rFonts w:ascii="Times New Roman" w:hAnsi="Times New Roman" w:cs="Times New Roman"/>
          <w:sz w:val="24"/>
          <w:szCs w:val="24"/>
        </w:rPr>
        <w:t>limited</w:t>
      </w:r>
      <w:r w:rsidRPr="00F241F5">
        <w:rPr>
          <w:rStyle w:val="apple-converted-space"/>
          <w:rFonts w:ascii="Times New Roman" w:hAnsi="Times New Roman" w:cs="Times New Roman"/>
          <w:sz w:val="24"/>
          <w:szCs w:val="24"/>
        </w:rPr>
        <w:t xml:space="preserve"> applicability to natural settings, where burd</w:t>
      </w:r>
      <w:r w:rsidR="000E74A0">
        <w:rPr>
          <w:rStyle w:val="apple-converted-space"/>
          <w:rFonts w:ascii="Times New Roman" w:hAnsi="Times New Roman" w:cs="Times New Roman"/>
          <w:sz w:val="24"/>
          <w:szCs w:val="24"/>
        </w:rPr>
        <w:t>ens of infection rarely exceed five</w:t>
      </w:r>
      <w:r w:rsidRPr="00F241F5">
        <w:rPr>
          <w:rStyle w:val="apple-converted-space"/>
          <w:rFonts w:ascii="Times New Roman" w:hAnsi="Times New Roman" w:cs="Times New Roman"/>
          <w:sz w:val="24"/>
          <w:szCs w:val="24"/>
        </w:rPr>
        <w:t xml:space="preserve"> L3 worms per host</w:t>
      </w:r>
      <w:r w:rsidR="00840036">
        <w:rPr>
          <w:rStyle w:val="apple-converted-space"/>
          <w:rFonts w:ascii="Times New Roman" w:hAnsi="Times New Roman" w:cs="Times New Roman"/>
          <w:sz w:val="24"/>
          <w:szCs w:val="24"/>
          <w:vertAlign w:val="superscript"/>
        </w:rPr>
        <w:t>55,56</w:t>
      </w:r>
      <w:r w:rsidRPr="00F241F5">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Flight muscle fibres can carry out post-trauma reparation if such damage is limited</w:t>
      </w:r>
      <w:r w:rsidR="00840036">
        <w:rPr>
          <w:rStyle w:val="apple-converted-space"/>
          <w:rFonts w:ascii="Times New Roman" w:hAnsi="Times New Roman" w:cs="Times New Roman"/>
          <w:sz w:val="24"/>
          <w:szCs w:val="24"/>
          <w:vertAlign w:val="superscript"/>
        </w:rPr>
        <w:t>10</w:t>
      </w:r>
      <w:r>
        <w:rPr>
          <w:rStyle w:val="apple-converted-space"/>
          <w:rFonts w:ascii="Times New Roman" w:hAnsi="Times New Roman" w:cs="Times New Roman"/>
          <w:sz w:val="24"/>
          <w:szCs w:val="24"/>
        </w:rPr>
        <w:t>, further supporting this i</w:t>
      </w:r>
      <w:r w:rsidR="00FD1265">
        <w:rPr>
          <w:rStyle w:val="apple-converted-space"/>
          <w:rFonts w:ascii="Times New Roman" w:hAnsi="Times New Roman" w:cs="Times New Roman"/>
          <w:sz w:val="24"/>
          <w:szCs w:val="24"/>
        </w:rPr>
        <w:t xml:space="preserve">dea that L3s only cause noticeable </w:t>
      </w:r>
      <w:r>
        <w:rPr>
          <w:rStyle w:val="apple-converted-space"/>
          <w:rFonts w:ascii="Times New Roman" w:hAnsi="Times New Roman" w:cs="Times New Roman"/>
          <w:sz w:val="24"/>
          <w:szCs w:val="24"/>
        </w:rPr>
        <w:t xml:space="preserve">detriment to host flight in unnaturally high </w:t>
      </w:r>
      <w:r w:rsidR="007B2F5E">
        <w:rPr>
          <w:rStyle w:val="apple-converted-space"/>
          <w:rFonts w:ascii="Times New Roman" w:hAnsi="Times New Roman" w:cs="Times New Roman"/>
          <w:sz w:val="24"/>
          <w:szCs w:val="24"/>
        </w:rPr>
        <w:t xml:space="preserve">intensity </w:t>
      </w:r>
      <w:r>
        <w:rPr>
          <w:rStyle w:val="apple-converted-space"/>
          <w:rFonts w:ascii="Times New Roman" w:hAnsi="Times New Roman" w:cs="Times New Roman"/>
          <w:sz w:val="24"/>
          <w:szCs w:val="24"/>
        </w:rPr>
        <w:t>infection</w:t>
      </w:r>
      <w:r w:rsidR="007B2F5E">
        <w:rPr>
          <w:rStyle w:val="apple-converted-space"/>
          <w:rFonts w:ascii="Times New Roman" w:hAnsi="Times New Roman" w:cs="Times New Roman"/>
          <w:sz w:val="24"/>
          <w:szCs w:val="24"/>
        </w:rPr>
        <w:t>s</w:t>
      </w:r>
      <w:r>
        <w:rPr>
          <w:rStyle w:val="apple-converted-space"/>
          <w:rFonts w:ascii="Times New Roman" w:hAnsi="Times New Roman" w:cs="Times New Roman"/>
          <w:sz w:val="24"/>
          <w:szCs w:val="24"/>
        </w:rPr>
        <w:t xml:space="preserve">. </w:t>
      </w:r>
      <w:r w:rsidR="009C591F">
        <w:rPr>
          <w:rStyle w:val="apple-converted-space"/>
          <w:rFonts w:ascii="Times New Roman" w:hAnsi="Times New Roman" w:cs="Times New Roman"/>
          <w:sz w:val="24"/>
          <w:szCs w:val="24"/>
        </w:rPr>
        <w:t>Previously identified stage-specific switches in host-seeking behaviour</w:t>
      </w:r>
      <w:r w:rsidR="00840036">
        <w:rPr>
          <w:rStyle w:val="apple-converted-space"/>
          <w:rFonts w:ascii="Times New Roman" w:hAnsi="Times New Roman" w:cs="Times New Roman"/>
          <w:sz w:val="24"/>
          <w:szCs w:val="24"/>
          <w:vertAlign w:val="superscript"/>
        </w:rPr>
        <w:t>29</w:t>
      </w:r>
      <w:r w:rsidR="009C591F">
        <w:rPr>
          <w:rStyle w:val="apple-converted-space"/>
          <w:rFonts w:ascii="Times New Roman" w:hAnsi="Times New Roman" w:cs="Times New Roman"/>
          <w:sz w:val="24"/>
          <w:szCs w:val="24"/>
        </w:rPr>
        <w:t xml:space="preserve"> are unlikely to be due to the generic effects of flight capacity, however it could be partially attributed to filariasis infection causing an apparent increase in the number of flight bursts. Control mosquitoes in this study otherwise saw a relative decline in the number of flight bursts over time. </w:t>
      </w:r>
    </w:p>
    <w:p w14:paraId="45F0790F" w14:textId="77777777" w:rsidR="007625C7" w:rsidRDefault="007625C7" w:rsidP="00D622CF">
      <w:pPr>
        <w:pStyle w:val="p1"/>
        <w:rPr>
          <w:rFonts w:ascii="Times New Roman" w:hAnsi="Times New Roman" w:cs="Times New Roman"/>
          <w:sz w:val="24"/>
          <w:szCs w:val="24"/>
        </w:rPr>
      </w:pPr>
    </w:p>
    <w:p w14:paraId="0DD921D5" w14:textId="2D0A6590" w:rsidR="00F2798E" w:rsidRPr="00414624" w:rsidRDefault="00F2798E" w:rsidP="00D622CF">
      <w:pPr>
        <w:pStyle w:val="p1"/>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The distinction between infection and exposure</w:t>
      </w:r>
      <w:r w:rsidR="000E74A0">
        <w:rPr>
          <w:rStyle w:val="apple-converted-space"/>
          <w:rFonts w:ascii="Times New Roman" w:hAnsi="Times New Roman" w:cs="Times New Roman"/>
          <w:sz w:val="24"/>
          <w:szCs w:val="24"/>
        </w:rPr>
        <w:t xml:space="preserve"> (the absence of developing or </w:t>
      </w:r>
      <w:r w:rsidR="00173727">
        <w:rPr>
          <w:rStyle w:val="apple-converted-space"/>
          <w:rFonts w:ascii="Times New Roman" w:hAnsi="Times New Roman" w:cs="Times New Roman"/>
          <w:sz w:val="24"/>
          <w:szCs w:val="24"/>
        </w:rPr>
        <w:t>infective</w:t>
      </w:r>
      <w:r w:rsidR="000E74A0">
        <w:rPr>
          <w:rStyle w:val="apple-converted-space"/>
          <w:rFonts w:ascii="Times New Roman" w:hAnsi="Times New Roman" w:cs="Times New Roman"/>
          <w:sz w:val="24"/>
          <w:szCs w:val="24"/>
        </w:rPr>
        <w:t xml:space="preserve"> larvae)</w:t>
      </w:r>
      <w:r>
        <w:rPr>
          <w:rStyle w:val="apple-converted-space"/>
          <w:rFonts w:ascii="Times New Roman" w:hAnsi="Times New Roman" w:cs="Times New Roman"/>
          <w:sz w:val="24"/>
          <w:szCs w:val="24"/>
        </w:rPr>
        <w:t xml:space="preserve"> on flight outputs is not obvious. While exposure appeared to match infection in its effect on flight distance and average speed, it had a significantly greater detriment to maximum speed than infection. Regardless of </w:t>
      </w:r>
      <w:r w:rsidR="000E74A0">
        <w:rPr>
          <w:rStyle w:val="apple-converted-space"/>
          <w:rFonts w:ascii="Times New Roman" w:hAnsi="Times New Roman" w:cs="Times New Roman"/>
          <w:sz w:val="24"/>
          <w:szCs w:val="24"/>
        </w:rPr>
        <w:t>the reason for this difference</w:t>
      </w:r>
      <w:r>
        <w:rPr>
          <w:rStyle w:val="apple-converted-space"/>
          <w:rFonts w:ascii="Times New Roman" w:hAnsi="Times New Roman" w:cs="Times New Roman"/>
          <w:sz w:val="24"/>
          <w:szCs w:val="24"/>
        </w:rPr>
        <w:t xml:space="preserve">, these results clearly highlight that exposure </w:t>
      </w:r>
      <w:r w:rsidR="000E74A0">
        <w:rPr>
          <w:rStyle w:val="apple-converted-space"/>
          <w:rFonts w:ascii="Times New Roman" w:hAnsi="Times New Roman" w:cs="Times New Roman"/>
          <w:sz w:val="24"/>
          <w:szCs w:val="24"/>
        </w:rPr>
        <w:t xml:space="preserve">and clearance of </w:t>
      </w:r>
      <w:r w:rsidR="00791762">
        <w:rPr>
          <w:rStyle w:val="apple-converted-space"/>
          <w:rFonts w:ascii="Times New Roman" w:hAnsi="Times New Roman" w:cs="Times New Roman"/>
          <w:sz w:val="24"/>
          <w:szCs w:val="24"/>
        </w:rPr>
        <w:t xml:space="preserve">filarial worms </w:t>
      </w:r>
      <w:r w:rsidR="000E74A0">
        <w:rPr>
          <w:rStyle w:val="apple-converted-space"/>
          <w:rFonts w:ascii="Times New Roman" w:hAnsi="Times New Roman" w:cs="Times New Roman"/>
          <w:sz w:val="24"/>
          <w:szCs w:val="24"/>
        </w:rPr>
        <w:t xml:space="preserve">may be </w:t>
      </w:r>
      <w:r>
        <w:rPr>
          <w:rStyle w:val="apple-converted-space"/>
          <w:rFonts w:ascii="Times New Roman" w:hAnsi="Times New Roman" w:cs="Times New Roman"/>
          <w:sz w:val="24"/>
          <w:szCs w:val="24"/>
        </w:rPr>
        <w:t xml:space="preserve">sufficient </w:t>
      </w:r>
      <w:r w:rsidR="000E74A0">
        <w:rPr>
          <w:rStyle w:val="apple-converted-space"/>
          <w:rFonts w:ascii="Times New Roman" w:hAnsi="Times New Roman" w:cs="Times New Roman"/>
          <w:sz w:val="24"/>
          <w:szCs w:val="24"/>
        </w:rPr>
        <w:t xml:space="preserve">to cause </w:t>
      </w:r>
      <w:r>
        <w:rPr>
          <w:rStyle w:val="apple-converted-space"/>
          <w:rFonts w:ascii="Times New Roman" w:hAnsi="Times New Roman" w:cs="Times New Roman"/>
          <w:sz w:val="24"/>
          <w:szCs w:val="24"/>
        </w:rPr>
        <w:t>significant changes in vector flight.</w:t>
      </w:r>
    </w:p>
    <w:p w14:paraId="28F2A750" w14:textId="158E46E2" w:rsidR="00F33A80" w:rsidRDefault="00F33A80" w:rsidP="00D622CF">
      <w:pPr>
        <w:pStyle w:val="p1"/>
        <w:rPr>
          <w:rFonts w:ascii="Times New Roman" w:hAnsi="Times New Roman" w:cs="Times New Roman"/>
          <w:sz w:val="24"/>
          <w:szCs w:val="24"/>
        </w:rPr>
      </w:pPr>
    </w:p>
    <w:p w14:paraId="0E420679" w14:textId="77777777" w:rsidR="002715DC" w:rsidRDefault="002715DC" w:rsidP="00D622CF">
      <w:pPr>
        <w:pStyle w:val="p1"/>
        <w:rPr>
          <w:rFonts w:ascii="Times New Roman" w:hAnsi="Times New Roman" w:cs="Times New Roman"/>
          <w:sz w:val="24"/>
          <w:szCs w:val="24"/>
        </w:rPr>
      </w:pPr>
    </w:p>
    <w:p w14:paraId="180F6021" w14:textId="6AA94FF8" w:rsidR="00BB3C48" w:rsidRPr="00BB3C48" w:rsidRDefault="00BB3C48" w:rsidP="00D622CF">
      <w:pPr>
        <w:pStyle w:val="p1"/>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6F58B50F" w14:textId="77777777" w:rsidR="00BB3C48" w:rsidRPr="007625C7" w:rsidRDefault="00BB3C48" w:rsidP="00D622CF">
      <w:pPr>
        <w:pStyle w:val="p1"/>
        <w:rPr>
          <w:rFonts w:ascii="Times New Roman" w:hAnsi="Times New Roman" w:cs="Times New Roman"/>
          <w:sz w:val="24"/>
          <w:szCs w:val="24"/>
        </w:rPr>
      </w:pPr>
    </w:p>
    <w:p w14:paraId="1C805A2E" w14:textId="1A007F34" w:rsidR="00EC794C" w:rsidRPr="00BB3C48" w:rsidRDefault="00EB2515" w:rsidP="00D622CF">
      <w:pPr>
        <w:pStyle w:val="p1"/>
        <w:rPr>
          <w:rStyle w:val="apple-converted-space"/>
          <w:rFonts w:ascii="Times New Roman" w:hAnsi="Times New Roman" w:cs="Times New Roman"/>
          <w:b/>
          <w:color w:val="000000" w:themeColor="text1"/>
          <w:sz w:val="24"/>
          <w:szCs w:val="24"/>
        </w:rPr>
      </w:pPr>
      <w:r>
        <w:rPr>
          <w:rStyle w:val="apple-converted-space"/>
          <w:rFonts w:ascii="Times New Roman" w:hAnsi="Times New Roman" w:cs="Times New Roman"/>
          <w:color w:val="000000" w:themeColor="text1"/>
          <w:sz w:val="24"/>
          <w:szCs w:val="24"/>
        </w:rPr>
        <w:t>T</w:t>
      </w:r>
      <w:r w:rsidR="004A40FD" w:rsidRPr="00BB3C48">
        <w:rPr>
          <w:rStyle w:val="apple-converted-space"/>
          <w:rFonts w:ascii="Times New Roman" w:hAnsi="Times New Roman" w:cs="Times New Roman"/>
          <w:color w:val="000000" w:themeColor="text1"/>
          <w:sz w:val="24"/>
          <w:szCs w:val="24"/>
        </w:rPr>
        <w:t>his study</w:t>
      </w:r>
      <w:r w:rsidR="00053043" w:rsidRPr="00BB3C48">
        <w:rPr>
          <w:rStyle w:val="apple-converted-space"/>
          <w:rFonts w:ascii="Times New Roman" w:hAnsi="Times New Roman" w:cs="Times New Roman"/>
          <w:color w:val="000000" w:themeColor="text1"/>
          <w:sz w:val="24"/>
          <w:szCs w:val="24"/>
        </w:rPr>
        <w:t xml:space="preserve"> highlights the impacts that filari</w:t>
      </w:r>
      <w:r w:rsidR="00173727">
        <w:rPr>
          <w:rStyle w:val="apple-converted-space"/>
          <w:rFonts w:ascii="Times New Roman" w:hAnsi="Times New Roman" w:cs="Times New Roman"/>
          <w:color w:val="000000" w:themeColor="text1"/>
          <w:sz w:val="24"/>
          <w:szCs w:val="24"/>
        </w:rPr>
        <w:t>al</w:t>
      </w:r>
      <w:r w:rsidR="00053043" w:rsidRPr="00BB3C48">
        <w:rPr>
          <w:rStyle w:val="apple-converted-space"/>
          <w:rFonts w:ascii="Times New Roman" w:hAnsi="Times New Roman" w:cs="Times New Roman"/>
          <w:color w:val="000000" w:themeColor="text1"/>
          <w:sz w:val="24"/>
          <w:szCs w:val="24"/>
        </w:rPr>
        <w:t xml:space="preserve"> infection can bear on vector flight</w:t>
      </w:r>
      <w:r w:rsidR="00173727">
        <w:rPr>
          <w:rStyle w:val="apple-converted-space"/>
          <w:rFonts w:ascii="Times New Roman" w:hAnsi="Times New Roman" w:cs="Times New Roman"/>
          <w:color w:val="000000" w:themeColor="text1"/>
          <w:sz w:val="24"/>
          <w:szCs w:val="24"/>
        </w:rPr>
        <w:t>.</w:t>
      </w:r>
      <w:r w:rsidR="00053043" w:rsidRPr="00BB3C48">
        <w:rPr>
          <w:rStyle w:val="apple-converted-space"/>
          <w:rFonts w:ascii="Times New Roman" w:hAnsi="Times New Roman" w:cs="Times New Roman"/>
          <w:color w:val="000000" w:themeColor="text1"/>
          <w:sz w:val="24"/>
          <w:szCs w:val="24"/>
        </w:rPr>
        <w:t xml:space="preserve"> </w:t>
      </w:r>
      <w:r w:rsidR="00173727">
        <w:rPr>
          <w:rStyle w:val="apple-converted-space"/>
          <w:rFonts w:ascii="Times New Roman" w:hAnsi="Times New Roman" w:cs="Times New Roman"/>
          <w:color w:val="000000" w:themeColor="text1"/>
          <w:sz w:val="24"/>
          <w:szCs w:val="24"/>
        </w:rPr>
        <w:t>F</w:t>
      </w:r>
      <w:r w:rsidR="00053043" w:rsidRPr="00BB3C48">
        <w:rPr>
          <w:rStyle w:val="apple-converted-space"/>
          <w:rFonts w:ascii="Times New Roman" w:hAnsi="Times New Roman" w:cs="Times New Roman"/>
          <w:color w:val="000000" w:themeColor="text1"/>
          <w:sz w:val="24"/>
          <w:szCs w:val="24"/>
        </w:rPr>
        <w:t xml:space="preserve">urther investigations into the flight behaviour of infected </w:t>
      </w:r>
      <w:r w:rsidR="00764054">
        <w:rPr>
          <w:rStyle w:val="apple-converted-space"/>
          <w:rFonts w:ascii="Times New Roman" w:hAnsi="Times New Roman" w:cs="Times New Roman"/>
          <w:color w:val="000000" w:themeColor="text1"/>
          <w:sz w:val="24"/>
          <w:szCs w:val="24"/>
        </w:rPr>
        <w:t>mosquitoes</w:t>
      </w:r>
      <w:r w:rsidR="00BB3C48" w:rsidRPr="00BB3C48">
        <w:rPr>
          <w:rStyle w:val="apple-converted-space"/>
          <w:rFonts w:ascii="Times New Roman" w:hAnsi="Times New Roman" w:cs="Times New Roman"/>
          <w:color w:val="000000" w:themeColor="text1"/>
          <w:sz w:val="24"/>
          <w:szCs w:val="24"/>
        </w:rPr>
        <w:t xml:space="preserve"> is necessary to apply this</w:t>
      </w:r>
      <w:r w:rsidR="00053043" w:rsidRPr="00BB3C48">
        <w:rPr>
          <w:rStyle w:val="apple-converted-space"/>
          <w:rFonts w:ascii="Times New Roman" w:hAnsi="Times New Roman" w:cs="Times New Roman"/>
          <w:color w:val="000000" w:themeColor="text1"/>
          <w:sz w:val="24"/>
          <w:szCs w:val="24"/>
        </w:rPr>
        <w:t xml:space="preserve"> to different ecological settings</w:t>
      </w:r>
      <w:r w:rsidR="00173727">
        <w:rPr>
          <w:rStyle w:val="apple-converted-space"/>
          <w:rFonts w:ascii="Times New Roman" w:hAnsi="Times New Roman" w:cs="Times New Roman"/>
          <w:color w:val="000000" w:themeColor="text1"/>
          <w:sz w:val="24"/>
          <w:szCs w:val="24"/>
        </w:rPr>
        <w:t>, however the interplay be</w:t>
      </w:r>
      <w:r w:rsidR="00F07B86">
        <w:rPr>
          <w:rStyle w:val="apple-converted-space"/>
          <w:rFonts w:ascii="Times New Roman" w:hAnsi="Times New Roman" w:cs="Times New Roman"/>
          <w:color w:val="000000" w:themeColor="text1"/>
          <w:sz w:val="24"/>
          <w:szCs w:val="24"/>
        </w:rPr>
        <w:t>t</w:t>
      </w:r>
      <w:r w:rsidR="00173727">
        <w:rPr>
          <w:rStyle w:val="apple-converted-space"/>
          <w:rFonts w:ascii="Times New Roman" w:hAnsi="Times New Roman" w:cs="Times New Roman"/>
          <w:color w:val="000000" w:themeColor="text1"/>
          <w:sz w:val="24"/>
          <w:szCs w:val="24"/>
        </w:rPr>
        <w:t>ween infection, immunity and flight is clearly complex.</w:t>
      </w:r>
      <w:r w:rsidR="00053043" w:rsidRPr="00BB3C48">
        <w:rPr>
          <w:rStyle w:val="apple-converted-space"/>
          <w:rFonts w:ascii="Times New Roman" w:hAnsi="Times New Roman" w:cs="Times New Roman"/>
          <w:color w:val="000000" w:themeColor="text1"/>
          <w:sz w:val="24"/>
          <w:szCs w:val="24"/>
        </w:rPr>
        <w:t xml:space="preserve"> Furthermore, </w:t>
      </w:r>
      <w:r w:rsidR="00F07B86">
        <w:rPr>
          <w:rStyle w:val="apple-converted-space"/>
          <w:rFonts w:ascii="Times New Roman" w:hAnsi="Times New Roman" w:cs="Times New Roman"/>
          <w:color w:val="000000" w:themeColor="text1"/>
          <w:sz w:val="24"/>
          <w:szCs w:val="24"/>
        </w:rPr>
        <w:t xml:space="preserve">understanding the impact of fitness costs on the ability of mosquitoes to transmit disease may help explain the </w:t>
      </w:r>
      <w:r w:rsidR="00173727">
        <w:rPr>
          <w:rStyle w:val="apple-converted-space"/>
          <w:rFonts w:ascii="Times New Roman" w:hAnsi="Times New Roman" w:cs="Times New Roman"/>
          <w:color w:val="000000" w:themeColor="text1"/>
          <w:sz w:val="24"/>
          <w:szCs w:val="24"/>
        </w:rPr>
        <w:t xml:space="preserve">heterogeneity of </w:t>
      </w:r>
      <w:r w:rsidR="00F07B86">
        <w:rPr>
          <w:rStyle w:val="apple-converted-space"/>
          <w:rFonts w:ascii="Times New Roman" w:hAnsi="Times New Roman" w:cs="Times New Roman"/>
          <w:color w:val="000000" w:themeColor="text1"/>
          <w:sz w:val="24"/>
          <w:szCs w:val="24"/>
        </w:rPr>
        <w:t>filariasis</w:t>
      </w:r>
      <w:r w:rsidR="00053043" w:rsidRPr="00BB3C48">
        <w:rPr>
          <w:rStyle w:val="apple-converted-space"/>
          <w:rFonts w:ascii="Times New Roman" w:hAnsi="Times New Roman" w:cs="Times New Roman"/>
          <w:color w:val="000000" w:themeColor="text1"/>
          <w:sz w:val="24"/>
          <w:szCs w:val="24"/>
        </w:rPr>
        <w:t xml:space="preserve"> transmission</w:t>
      </w:r>
      <w:r w:rsidR="00840036">
        <w:rPr>
          <w:rStyle w:val="apple-converted-space"/>
          <w:rFonts w:ascii="Times New Roman" w:hAnsi="Times New Roman" w:cs="Times New Roman"/>
          <w:color w:val="000000" w:themeColor="text1"/>
          <w:sz w:val="24"/>
          <w:szCs w:val="24"/>
          <w:vertAlign w:val="superscript"/>
        </w:rPr>
        <w:t>57</w:t>
      </w:r>
      <w:r w:rsidR="009C1D2B" w:rsidRPr="00BB3C48">
        <w:rPr>
          <w:rStyle w:val="apple-converted-space"/>
          <w:rFonts w:ascii="Times New Roman" w:hAnsi="Times New Roman" w:cs="Times New Roman"/>
          <w:color w:val="000000" w:themeColor="text1"/>
          <w:sz w:val="24"/>
          <w:szCs w:val="24"/>
        </w:rPr>
        <w:t>.</w:t>
      </w:r>
      <w:r w:rsidR="00BB3C48" w:rsidRPr="00BB3C48">
        <w:rPr>
          <w:rStyle w:val="apple-converted-space"/>
          <w:rFonts w:ascii="Times New Roman" w:hAnsi="Times New Roman" w:cs="Times New Roman"/>
          <w:color w:val="000000" w:themeColor="text1"/>
          <w:sz w:val="24"/>
          <w:szCs w:val="24"/>
        </w:rPr>
        <w:t xml:space="preserve"> </w:t>
      </w:r>
      <w:r w:rsidR="00BB3C48" w:rsidRPr="00BB3C48">
        <w:rPr>
          <w:rFonts w:ascii="Times New Roman" w:hAnsi="Times New Roman" w:cs="Times New Roman"/>
          <w:color w:val="000000" w:themeColor="text1"/>
          <w:sz w:val="24"/>
          <w:szCs w:val="24"/>
        </w:rPr>
        <w:t xml:space="preserve">The behavioural and physiological consequences of filarial infection on their </w:t>
      </w:r>
      <w:r w:rsidR="00F07B86">
        <w:rPr>
          <w:rFonts w:ascii="Times New Roman" w:hAnsi="Times New Roman" w:cs="Times New Roman"/>
          <w:color w:val="000000" w:themeColor="text1"/>
          <w:sz w:val="24"/>
          <w:szCs w:val="24"/>
        </w:rPr>
        <w:t>invertebrate</w:t>
      </w:r>
      <w:r w:rsidR="00BB3C48" w:rsidRPr="00BB3C48">
        <w:rPr>
          <w:rFonts w:ascii="Times New Roman" w:hAnsi="Times New Roman" w:cs="Times New Roman"/>
          <w:color w:val="000000" w:themeColor="text1"/>
          <w:sz w:val="24"/>
          <w:szCs w:val="24"/>
        </w:rPr>
        <w:t xml:space="preserve"> hosts, such as flight incapacitation, may </w:t>
      </w:r>
      <w:r w:rsidR="00791762">
        <w:rPr>
          <w:rFonts w:ascii="Times New Roman" w:hAnsi="Times New Roman" w:cs="Times New Roman"/>
          <w:color w:val="000000" w:themeColor="text1"/>
          <w:sz w:val="24"/>
          <w:szCs w:val="24"/>
        </w:rPr>
        <w:t>contribute to</w:t>
      </w:r>
      <w:r w:rsidR="00BB3C48" w:rsidRPr="00BB3C48">
        <w:rPr>
          <w:rFonts w:ascii="Times New Roman" w:hAnsi="Times New Roman" w:cs="Times New Roman"/>
          <w:color w:val="000000" w:themeColor="text1"/>
          <w:sz w:val="24"/>
          <w:szCs w:val="24"/>
        </w:rPr>
        <w:t xml:space="preserve"> the heterogeneous nature of LF, which </w:t>
      </w:r>
      <w:r w:rsidR="00791762">
        <w:rPr>
          <w:rFonts w:ascii="Times New Roman" w:hAnsi="Times New Roman" w:cs="Times New Roman"/>
          <w:color w:val="000000" w:themeColor="text1"/>
          <w:sz w:val="24"/>
          <w:szCs w:val="24"/>
        </w:rPr>
        <w:t>can pose a challenge for elimination</w:t>
      </w:r>
      <w:r w:rsidR="00BB3C48" w:rsidRPr="00BB3C48">
        <w:rPr>
          <w:rFonts w:ascii="Times New Roman" w:hAnsi="Times New Roman" w:cs="Times New Roman"/>
          <w:color w:val="000000" w:themeColor="text1"/>
          <w:sz w:val="24"/>
          <w:szCs w:val="24"/>
        </w:rPr>
        <w:t>.</w:t>
      </w:r>
      <w:r w:rsidR="00BB3C48" w:rsidRPr="00BB3C48">
        <w:rPr>
          <w:rStyle w:val="apple-converted-space"/>
          <w:rFonts w:ascii="Times New Roman" w:hAnsi="Times New Roman" w:cs="Times New Roman"/>
          <w:color w:val="000000" w:themeColor="text1"/>
          <w:sz w:val="24"/>
          <w:szCs w:val="24"/>
        </w:rPr>
        <w:t xml:space="preserve"> </w:t>
      </w:r>
      <w:r w:rsidR="009C1D2B" w:rsidRPr="00BB3C48">
        <w:rPr>
          <w:rStyle w:val="apple-converted-space"/>
          <w:rFonts w:ascii="Times New Roman" w:hAnsi="Times New Roman" w:cs="Times New Roman"/>
          <w:color w:val="000000" w:themeColor="text1"/>
          <w:sz w:val="24"/>
          <w:szCs w:val="24"/>
        </w:rPr>
        <w:t>Remarkable differences between mosquito species in their behaviour</w:t>
      </w:r>
      <w:r w:rsidR="0043530E" w:rsidRPr="00BB3C48">
        <w:rPr>
          <w:rStyle w:val="apple-converted-space"/>
          <w:rFonts w:ascii="Times New Roman" w:hAnsi="Times New Roman" w:cs="Times New Roman"/>
          <w:color w:val="000000" w:themeColor="text1"/>
          <w:sz w:val="24"/>
          <w:szCs w:val="24"/>
        </w:rPr>
        <w:t>al and physiological responses to infection</w:t>
      </w:r>
      <w:r w:rsidR="009C1D2B" w:rsidRPr="00BB3C48">
        <w:rPr>
          <w:rStyle w:val="apple-converted-space"/>
          <w:rFonts w:ascii="Times New Roman" w:hAnsi="Times New Roman" w:cs="Times New Roman"/>
          <w:color w:val="000000" w:themeColor="text1"/>
          <w:sz w:val="24"/>
          <w:szCs w:val="24"/>
        </w:rPr>
        <w:t xml:space="preserve"> warrants </w:t>
      </w:r>
      <w:r w:rsidR="004A40FD" w:rsidRPr="00BB3C48">
        <w:rPr>
          <w:rStyle w:val="apple-converted-space"/>
          <w:rFonts w:ascii="Times New Roman" w:hAnsi="Times New Roman" w:cs="Times New Roman"/>
          <w:color w:val="000000" w:themeColor="text1"/>
          <w:sz w:val="24"/>
          <w:szCs w:val="24"/>
        </w:rPr>
        <w:t>continued exploration with</w:t>
      </w:r>
      <w:r w:rsidR="0043530E" w:rsidRPr="00BB3C48">
        <w:rPr>
          <w:rStyle w:val="apple-converted-space"/>
          <w:rFonts w:ascii="Times New Roman" w:hAnsi="Times New Roman" w:cs="Times New Roman"/>
          <w:color w:val="000000" w:themeColor="text1"/>
          <w:sz w:val="24"/>
          <w:szCs w:val="24"/>
        </w:rPr>
        <w:t xml:space="preserve"> </w:t>
      </w:r>
      <w:r w:rsidR="00F07B86">
        <w:rPr>
          <w:rStyle w:val="apple-converted-space"/>
          <w:rFonts w:ascii="Times New Roman" w:hAnsi="Times New Roman" w:cs="Times New Roman"/>
          <w:color w:val="000000" w:themeColor="text1"/>
          <w:sz w:val="24"/>
          <w:szCs w:val="24"/>
        </w:rPr>
        <w:t>additional</w:t>
      </w:r>
      <w:r w:rsidR="0043530E" w:rsidRPr="00BB3C48">
        <w:rPr>
          <w:rStyle w:val="apple-converted-space"/>
          <w:rFonts w:ascii="Times New Roman" w:hAnsi="Times New Roman" w:cs="Times New Roman"/>
          <w:color w:val="000000" w:themeColor="text1"/>
          <w:sz w:val="24"/>
          <w:szCs w:val="24"/>
        </w:rPr>
        <w:t xml:space="preserve"> parasite-vector systems</w:t>
      </w:r>
      <w:r w:rsidR="00BB3C48" w:rsidRPr="00BB3C48">
        <w:rPr>
          <w:rStyle w:val="apple-converted-space"/>
          <w:rFonts w:ascii="Times New Roman" w:hAnsi="Times New Roman" w:cs="Times New Roman"/>
          <w:color w:val="000000" w:themeColor="text1"/>
          <w:sz w:val="24"/>
          <w:szCs w:val="24"/>
        </w:rPr>
        <w:t>.</w:t>
      </w:r>
    </w:p>
    <w:p w14:paraId="6384B5AA" w14:textId="457C6FD1" w:rsidR="00EC794C" w:rsidRDefault="00EC794C" w:rsidP="00D622CF">
      <w:pPr>
        <w:pStyle w:val="p1"/>
        <w:rPr>
          <w:rStyle w:val="apple-converted-space"/>
          <w:rFonts w:ascii="Times New Roman" w:hAnsi="Times New Roman" w:cs="Times New Roman"/>
          <w:b/>
          <w:sz w:val="24"/>
          <w:szCs w:val="24"/>
        </w:rPr>
      </w:pPr>
    </w:p>
    <w:p w14:paraId="5D378D75" w14:textId="77777777" w:rsidR="002715DC" w:rsidRDefault="002715DC" w:rsidP="00D622CF">
      <w:pPr>
        <w:pStyle w:val="p1"/>
        <w:rPr>
          <w:rStyle w:val="apple-converted-space"/>
          <w:rFonts w:ascii="Times New Roman" w:hAnsi="Times New Roman" w:cs="Times New Roman"/>
          <w:b/>
          <w:sz w:val="24"/>
          <w:szCs w:val="24"/>
        </w:rPr>
      </w:pPr>
    </w:p>
    <w:p w14:paraId="4F387A7D" w14:textId="77777777" w:rsidR="00781271" w:rsidRPr="007625C7" w:rsidRDefault="00781271" w:rsidP="00D622CF">
      <w:pPr>
        <w:outlineLvl w:val="0"/>
        <w:rPr>
          <w:b/>
          <w:u w:val="single"/>
        </w:rPr>
      </w:pPr>
      <w:r w:rsidRPr="007625C7">
        <w:rPr>
          <w:b/>
          <w:u w:val="single"/>
        </w:rPr>
        <w:t>Methods</w:t>
      </w:r>
    </w:p>
    <w:p w14:paraId="44BFEB25" w14:textId="77777777" w:rsidR="00781271" w:rsidRDefault="00781271" w:rsidP="00D622CF"/>
    <w:p w14:paraId="11ACCD33" w14:textId="72301E99" w:rsidR="00781271" w:rsidRDefault="00781271" w:rsidP="00D622CF">
      <w:pPr>
        <w:rPr>
          <w:u w:val="single"/>
        </w:rPr>
      </w:pPr>
      <w:r w:rsidRPr="00896755">
        <w:rPr>
          <w:u w:val="single"/>
        </w:rPr>
        <w:t>Study Design</w:t>
      </w:r>
    </w:p>
    <w:p w14:paraId="3B12D343" w14:textId="77777777" w:rsidR="00D622CF" w:rsidRPr="00896755" w:rsidRDefault="00D622CF" w:rsidP="00D622CF">
      <w:pPr>
        <w:rPr>
          <w:u w:val="single"/>
        </w:rPr>
      </w:pPr>
    </w:p>
    <w:p w14:paraId="2D48E071" w14:textId="03D3CA05" w:rsidR="00781271" w:rsidRPr="000E77E6" w:rsidRDefault="00781271" w:rsidP="00D622CF">
      <w:pPr>
        <w:pStyle w:val="p1"/>
        <w:rPr>
          <w:rFonts w:ascii="Times New Roman" w:hAnsi="Times New Roman" w:cs="Times New Roman"/>
          <w:sz w:val="24"/>
          <w:szCs w:val="24"/>
        </w:rPr>
      </w:pPr>
      <w:r>
        <w:rPr>
          <w:rFonts w:ascii="Times New Roman" w:hAnsi="Times New Roman" w:cs="Times New Roman"/>
          <w:sz w:val="24"/>
          <w:szCs w:val="24"/>
        </w:rPr>
        <w:t>We tested t</w:t>
      </w:r>
      <w:r w:rsidRPr="000E77E6">
        <w:rPr>
          <w:rFonts w:ascii="Times New Roman" w:hAnsi="Times New Roman" w:cs="Times New Roman"/>
          <w:sz w:val="24"/>
          <w:szCs w:val="24"/>
        </w:rPr>
        <w:t>he impact of filarial infection on vario</w:t>
      </w:r>
      <w:r>
        <w:rPr>
          <w:rFonts w:ascii="Times New Roman" w:hAnsi="Times New Roman" w:cs="Times New Roman"/>
          <w:sz w:val="24"/>
          <w:szCs w:val="24"/>
        </w:rPr>
        <w:t>us flight parameters in mosquitoes using a set of eight tethered flight mills</w:t>
      </w:r>
      <w:r w:rsidRPr="000E77E6">
        <w:rPr>
          <w:rFonts w:ascii="Times New Roman" w:hAnsi="Times New Roman" w:cs="Times New Roman"/>
          <w:sz w:val="24"/>
          <w:szCs w:val="24"/>
        </w:rPr>
        <w:t xml:space="preserve">. </w:t>
      </w:r>
      <w:r w:rsidRPr="008E708F">
        <w:rPr>
          <w:rFonts w:ascii="Times New Roman" w:hAnsi="Times New Roman" w:cs="Times New Roman"/>
          <w:i/>
          <w:iCs/>
          <w:sz w:val="24"/>
          <w:szCs w:val="24"/>
        </w:rPr>
        <w:t>Ae</w:t>
      </w:r>
      <w:r w:rsidR="0071277B">
        <w:rPr>
          <w:rFonts w:ascii="Times New Roman" w:hAnsi="Times New Roman" w:cs="Times New Roman"/>
          <w:i/>
          <w:iCs/>
          <w:sz w:val="24"/>
          <w:szCs w:val="24"/>
        </w:rPr>
        <w:t>.</w:t>
      </w:r>
      <w:r w:rsidRPr="008E708F">
        <w:rPr>
          <w:rFonts w:ascii="Times New Roman" w:hAnsi="Times New Roman" w:cs="Times New Roman"/>
          <w:i/>
          <w:iCs/>
          <w:sz w:val="24"/>
          <w:szCs w:val="24"/>
        </w:rPr>
        <w:t xml:space="preserve"> aegypti</w:t>
      </w:r>
      <w:r w:rsidRPr="000E77E6">
        <w:rPr>
          <w:rFonts w:ascii="Times New Roman" w:hAnsi="Times New Roman" w:cs="Times New Roman"/>
          <w:i/>
          <w:iCs/>
          <w:sz w:val="24"/>
          <w:szCs w:val="24"/>
        </w:rPr>
        <w:t xml:space="preserve"> </w:t>
      </w:r>
      <w:r w:rsidRPr="000E77E6">
        <w:rPr>
          <w:rFonts w:ascii="Times New Roman" w:hAnsi="Times New Roman" w:cs="Times New Roman"/>
          <w:sz w:val="24"/>
          <w:szCs w:val="24"/>
        </w:rPr>
        <w:t>Liverpool (LVP) strain mosquit</w:t>
      </w:r>
      <w:r>
        <w:rPr>
          <w:rFonts w:ascii="Times New Roman" w:hAnsi="Times New Roman" w:cs="Times New Roman"/>
          <w:sz w:val="24"/>
          <w:szCs w:val="24"/>
        </w:rPr>
        <w:t xml:space="preserve">oes which had fed on either microfilaermic blood or uninfected blood were flown at 4 to </w:t>
      </w:r>
      <w:r w:rsidRPr="000E77E6">
        <w:rPr>
          <w:rFonts w:ascii="Times New Roman" w:hAnsi="Times New Roman" w:cs="Times New Roman"/>
          <w:sz w:val="24"/>
          <w:szCs w:val="24"/>
        </w:rPr>
        <w:t>6</w:t>
      </w:r>
      <w:r>
        <w:rPr>
          <w:rFonts w:ascii="Times New Roman" w:hAnsi="Times New Roman" w:cs="Times New Roman"/>
          <w:sz w:val="24"/>
          <w:szCs w:val="24"/>
        </w:rPr>
        <w:t xml:space="preserve"> days post-exposure (DPE) or 11 to 13</w:t>
      </w:r>
      <w:r w:rsidRPr="000E77E6">
        <w:rPr>
          <w:rFonts w:ascii="Times New Roman" w:hAnsi="Times New Roman" w:cs="Times New Roman"/>
          <w:sz w:val="24"/>
          <w:szCs w:val="24"/>
        </w:rPr>
        <w:t xml:space="preserve"> DPE, corresponding to the L1/L2 and L3 stages of </w:t>
      </w:r>
      <w:r w:rsidRPr="000E77E6">
        <w:rPr>
          <w:rFonts w:ascii="Times New Roman" w:hAnsi="Times New Roman" w:cs="Times New Roman"/>
          <w:i/>
          <w:iCs/>
          <w:sz w:val="24"/>
          <w:szCs w:val="24"/>
        </w:rPr>
        <w:t>B</w:t>
      </w:r>
      <w:r>
        <w:rPr>
          <w:rFonts w:ascii="Times New Roman" w:hAnsi="Times New Roman" w:cs="Times New Roman"/>
          <w:i/>
          <w:iCs/>
          <w:sz w:val="24"/>
          <w:szCs w:val="24"/>
        </w:rPr>
        <w:t>.</w:t>
      </w:r>
      <w:r w:rsidRPr="000E77E6">
        <w:rPr>
          <w:rFonts w:ascii="Times New Roman" w:hAnsi="Times New Roman" w:cs="Times New Roman"/>
          <w:i/>
          <w:iCs/>
          <w:sz w:val="24"/>
          <w:szCs w:val="24"/>
        </w:rPr>
        <w:t xml:space="preserve"> malayi </w:t>
      </w:r>
      <w:r w:rsidRPr="000E77E6">
        <w:rPr>
          <w:rFonts w:ascii="Times New Roman" w:hAnsi="Times New Roman" w:cs="Times New Roman"/>
          <w:sz w:val="24"/>
          <w:szCs w:val="24"/>
        </w:rPr>
        <w:t>respectively</w:t>
      </w:r>
      <w:r w:rsidR="00840036">
        <w:rPr>
          <w:rFonts w:ascii="Times New Roman" w:hAnsi="Times New Roman" w:cs="Times New Roman"/>
          <w:sz w:val="24"/>
          <w:szCs w:val="24"/>
          <w:vertAlign w:val="superscript"/>
        </w:rPr>
        <w:t>58</w:t>
      </w:r>
      <w:r w:rsidRPr="000E77E6">
        <w:rPr>
          <w:rFonts w:ascii="Times New Roman" w:hAnsi="Times New Roman" w:cs="Times New Roman"/>
          <w:sz w:val="24"/>
          <w:szCs w:val="24"/>
        </w:rPr>
        <w:t xml:space="preserve">. </w:t>
      </w:r>
      <w:r>
        <w:rPr>
          <w:rFonts w:ascii="Times New Roman" w:hAnsi="Times New Roman" w:cs="Times New Roman"/>
          <w:sz w:val="24"/>
          <w:szCs w:val="24"/>
        </w:rPr>
        <w:t xml:space="preserve">Those which fed on blood containing </w:t>
      </w:r>
      <w:r>
        <w:rPr>
          <w:rFonts w:ascii="Times New Roman" w:hAnsi="Times New Roman" w:cs="Times New Roman"/>
          <w:i/>
          <w:iCs/>
          <w:sz w:val="24"/>
          <w:szCs w:val="24"/>
        </w:rPr>
        <w:t xml:space="preserve">B. malayi </w:t>
      </w:r>
      <w:r>
        <w:rPr>
          <w:rFonts w:ascii="Times New Roman" w:hAnsi="Times New Roman" w:cs="Times New Roman"/>
          <w:sz w:val="24"/>
          <w:szCs w:val="24"/>
        </w:rPr>
        <w:t xml:space="preserve">mf </w:t>
      </w:r>
      <w:r w:rsidRPr="000E77E6">
        <w:rPr>
          <w:rFonts w:ascii="Times New Roman" w:hAnsi="Times New Roman" w:cs="Times New Roman"/>
          <w:sz w:val="24"/>
          <w:szCs w:val="24"/>
        </w:rPr>
        <w:t>underwent subsequent dissections to confirm the p</w:t>
      </w:r>
      <w:r>
        <w:rPr>
          <w:rFonts w:ascii="Times New Roman" w:hAnsi="Times New Roman" w:cs="Times New Roman"/>
          <w:sz w:val="24"/>
          <w:szCs w:val="24"/>
        </w:rPr>
        <w:t>revalence</w:t>
      </w:r>
      <w:r w:rsidRPr="000E77E6">
        <w:rPr>
          <w:rFonts w:ascii="Times New Roman" w:hAnsi="Times New Roman" w:cs="Times New Roman"/>
          <w:sz w:val="24"/>
          <w:szCs w:val="24"/>
        </w:rPr>
        <w:t xml:space="preserve"> and intensity of infection</w:t>
      </w:r>
      <w:r>
        <w:rPr>
          <w:rFonts w:ascii="Times New Roman" w:hAnsi="Times New Roman" w:cs="Times New Roman"/>
          <w:sz w:val="24"/>
          <w:szCs w:val="24"/>
        </w:rPr>
        <w:t>. The wing length of 34</w:t>
      </w:r>
      <w:r w:rsidR="0071277B">
        <w:rPr>
          <w:rFonts w:ascii="Times New Roman" w:hAnsi="Times New Roman" w:cs="Times New Roman"/>
          <w:sz w:val="24"/>
          <w:szCs w:val="24"/>
        </w:rPr>
        <w:t xml:space="preserve"> infected</w:t>
      </w:r>
      <w:r>
        <w:rPr>
          <w:rFonts w:ascii="Times New Roman" w:hAnsi="Times New Roman" w:cs="Times New Roman"/>
          <w:sz w:val="24"/>
          <w:szCs w:val="24"/>
        </w:rPr>
        <w:t xml:space="preserve"> mosquitoes was measured to determine the correlation with flight activity</w:t>
      </w:r>
      <w:r w:rsidRPr="000E77E6">
        <w:rPr>
          <w:rFonts w:ascii="Times New Roman" w:hAnsi="Times New Roman" w:cs="Times New Roman"/>
          <w:sz w:val="24"/>
          <w:szCs w:val="24"/>
        </w:rPr>
        <w:t xml:space="preserve">. </w:t>
      </w:r>
      <w:r>
        <w:rPr>
          <w:rFonts w:ascii="Times New Roman" w:hAnsi="Times New Roman" w:cs="Times New Roman"/>
          <w:sz w:val="24"/>
          <w:szCs w:val="24"/>
        </w:rPr>
        <w:t>M</w:t>
      </w:r>
      <w:r w:rsidRPr="000E77E6">
        <w:rPr>
          <w:rFonts w:ascii="Times New Roman" w:hAnsi="Times New Roman" w:cs="Times New Roman"/>
          <w:sz w:val="24"/>
          <w:szCs w:val="24"/>
        </w:rPr>
        <w:t xml:space="preserve">osquitoes </w:t>
      </w:r>
      <w:r>
        <w:rPr>
          <w:rFonts w:ascii="Times New Roman" w:hAnsi="Times New Roman" w:cs="Times New Roman"/>
          <w:sz w:val="24"/>
          <w:szCs w:val="24"/>
        </w:rPr>
        <w:t>were subject to either (i) a one-hour flight mill assay on day 4-6 DPE followed by dissection, (ii) a one-hour flight mill assay on day 11-13 DPE followed by dissection, (iii) a one-hour flight mill assay on day 9 DPE followed by glycogen and lipid analysis, or (iv) glycogen and lipid analysis on day 9 DPE with no flight. A</w:t>
      </w:r>
      <w:r w:rsidR="002715DC">
        <w:rPr>
          <w:rFonts w:ascii="Times New Roman" w:hAnsi="Times New Roman" w:cs="Times New Roman"/>
          <w:sz w:val="24"/>
          <w:szCs w:val="24"/>
        </w:rPr>
        <w:t xml:space="preserve"> single</w:t>
      </w:r>
      <w:r>
        <w:rPr>
          <w:rFonts w:ascii="Times New Roman" w:hAnsi="Times New Roman" w:cs="Times New Roman"/>
          <w:sz w:val="24"/>
          <w:szCs w:val="24"/>
        </w:rPr>
        <w:t xml:space="preserve"> energy content analysis was conducted to observe the impact of infection and flight on glycogen and lipid reserves. </w:t>
      </w:r>
    </w:p>
    <w:p w14:paraId="5FD70A64" w14:textId="77777777" w:rsidR="00781271" w:rsidRPr="00EA4142" w:rsidRDefault="00781271" w:rsidP="00D622CF">
      <w:pPr>
        <w:tabs>
          <w:tab w:val="left" w:pos="2170"/>
        </w:tabs>
      </w:pPr>
    </w:p>
    <w:p w14:paraId="57B69922" w14:textId="5E09F6E4" w:rsidR="00781271" w:rsidRDefault="00781271" w:rsidP="00D622CF">
      <w:pPr>
        <w:outlineLvl w:val="0"/>
        <w:rPr>
          <w:u w:val="single"/>
        </w:rPr>
      </w:pPr>
      <w:r w:rsidRPr="00896755">
        <w:rPr>
          <w:u w:val="single"/>
        </w:rPr>
        <w:t>Mosquito rearing and husbandry</w:t>
      </w:r>
    </w:p>
    <w:p w14:paraId="3F51745A" w14:textId="77777777" w:rsidR="00D622CF" w:rsidRPr="00896755" w:rsidRDefault="00D622CF" w:rsidP="00D622CF">
      <w:pPr>
        <w:outlineLvl w:val="0"/>
        <w:rPr>
          <w:u w:val="single"/>
        </w:rPr>
      </w:pPr>
    </w:p>
    <w:p w14:paraId="72EBA586" w14:textId="3BCBCC67" w:rsidR="00781271" w:rsidRPr="008E114E" w:rsidRDefault="00781271" w:rsidP="00D622CF">
      <w:pPr>
        <w:outlineLvl w:val="0"/>
      </w:pPr>
      <w:r w:rsidRPr="008E114E">
        <w:t>Rearing of</w:t>
      </w:r>
      <w:r>
        <w:t xml:space="preserve"> the</w:t>
      </w:r>
      <w:r w:rsidRPr="008E114E">
        <w:t xml:space="preserve"> </w:t>
      </w:r>
      <w:r>
        <w:rPr>
          <w:i/>
        </w:rPr>
        <w:t>Ae.</w:t>
      </w:r>
      <w:r w:rsidRPr="001408C0">
        <w:rPr>
          <w:i/>
        </w:rPr>
        <w:t xml:space="preserve"> aegypti</w:t>
      </w:r>
      <w:r>
        <w:t xml:space="preserve"> LVP</w:t>
      </w:r>
      <w:r w:rsidRPr="008E114E">
        <w:t xml:space="preserve"> mosquitoes took place at the Liverpool School of Tropical Medicine (LSTM) insectaries under </w:t>
      </w:r>
      <w:r>
        <w:t>controlled</w:t>
      </w:r>
      <w:r w:rsidRPr="008E114E">
        <w:t xml:space="preserve"> conditions (80% relative humidity, 27</w:t>
      </w:r>
      <w:r w:rsidRPr="008E114E">
        <w:sym w:font="Symbol" w:char="F0B0"/>
      </w:r>
      <w:r w:rsidRPr="008E114E">
        <w:t xml:space="preserve">C and 12:12 light/dark cycle). Internally sourced </w:t>
      </w:r>
      <w:r>
        <w:t xml:space="preserve">mosquito </w:t>
      </w:r>
      <w:r w:rsidRPr="008E114E">
        <w:t>eg</w:t>
      </w:r>
      <w:r>
        <w:t>g</w:t>
      </w:r>
      <w:r w:rsidRPr="008E114E">
        <w:t xml:space="preserve"> papers were floated out into plastic trays (235 × 345 x 75 mm) containing distilled water, </w:t>
      </w:r>
      <w:r>
        <w:t xml:space="preserve">with </w:t>
      </w:r>
      <w:r w:rsidRPr="008E114E">
        <w:t>a larval density of</w:t>
      </w:r>
      <w:r>
        <w:t xml:space="preserve"> approximately</w:t>
      </w:r>
      <w:r w:rsidRPr="008E114E">
        <w:t xml:space="preserve"> 200/larvae per tray. Larvae were fed on Brewers’ ye</w:t>
      </w:r>
      <w:r>
        <w:t>ast pellets, before transfer</w:t>
      </w:r>
      <w:r w:rsidRPr="008E114E">
        <w:t xml:space="preserve"> to cage</w:t>
      </w:r>
      <w:r>
        <w:t xml:space="preserve">s (285 x 295 x 280 mm) </w:t>
      </w:r>
      <w:r w:rsidRPr="008E114E">
        <w:t xml:space="preserve">once pupated. </w:t>
      </w:r>
      <w:r>
        <w:t>We maintained a</w:t>
      </w:r>
      <w:r w:rsidRPr="008E114E">
        <w:t>dults on 10% sugar solution prior to blood</w:t>
      </w:r>
      <w:r>
        <w:t>feeding. All adult females</w:t>
      </w:r>
      <w:r w:rsidRPr="008E114E">
        <w:t xml:space="preserve"> were between 2 and 5 days old when bloodfed. </w:t>
      </w:r>
    </w:p>
    <w:p w14:paraId="2CB297EE" w14:textId="77777777" w:rsidR="0071277B" w:rsidRDefault="0071277B" w:rsidP="00D622CF">
      <w:pPr>
        <w:outlineLvl w:val="0"/>
        <w:rPr>
          <w:u w:val="single"/>
        </w:rPr>
      </w:pPr>
    </w:p>
    <w:p w14:paraId="553A05A8" w14:textId="5FC1E672" w:rsidR="00781271" w:rsidRDefault="00781271" w:rsidP="00D622CF">
      <w:pPr>
        <w:outlineLvl w:val="0"/>
        <w:rPr>
          <w:u w:val="single"/>
        </w:rPr>
      </w:pPr>
      <w:r w:rsidRPr="00422A0D">
        <w:rPr>
          <w:u w:val="single"/>
        </w:rPr>
        <w:t>Mosquito exposure to blood sources</w:t>
      </w:r>
    </w:p>
    <w:p w14:paraId="22617B03" w14:textId="77777777" w:rsidR="00D622CF" w:rsidRPr="00422A0D" w:rsidRDefault="00D622CF" w:rsidP="00D622CF">
      <w:pPr>
        <w:outlineLvl w:val="0"/>
        <w:rPr>
          <w:u w:val="single"/>
        </w:rPr>
      </w:pPr>
    </w:p>
    <w:p w14:paraId="125578AF" w14:textId="6EF9E4E0" w:rsidR="00D622CF" w:rsidRDefault="00781271" w:rsidP="00D622CF">
      <w:pPr>
        <w:rPr>
          <w:rFonts w:eastAsia="Times New Roman"/>
        </w:rPr>
      </w:pPr>
      <w:r w:rsidRPr="00422A0D">
        <w:lastRenderedPageBreak/>
        <w:t>On the day of bloodfeeding,</w:t>
      </w:r>
      <w:r>
        <w:t xml:space="preserve"> female</w:t>
      </w:r>
      <w:r w:rsidRPr="00422A0D">
        <w:t xml:space="preserve"> mosquitoes were split into two separate cages. </w:t>
      </w:r>
      <w:r>
        <w:t>We then fed c</w:t>
      </w:r>
      <w:r w:rsidRPr="00422A0D">
        <w:t xml:space="preserve">ohorts on either uninfected human blood (controls) or human blood containing </w:t>
      </w:r>
      <w:r w:rsidRPr="00422A0D">
        <w:rPr>
          <w:i/>
        </w:rPr>
        <w:t>B. malayi</w:t>
      </w:r>
      <w:r w:rsidRPr="00422A0D">
        <w:t xml:space="preserve"> mf at a density of 20,000 mf/ml</w:t>
      </w:r>
      <w:r>
        <w:t>.</w:t>
      </w:r>
      <w:r w:rsidRPr="00422A0D">
        <w:t xml:space="preserve"> </w:t>
      </w:r>
      <w:proofErr w:type="spellStart"/>
      <w:r>
        <w:t>M</w:t>
      </w:r>
      <w:r w:rsidRPr="00422A0D">
        <w:t>f</w:t>
      </w:r>
      <w:proofErr w:type="spellEnd"/>
      <w:r>
        <w:t xml:space="preserve"> was obtained</w:t>
      </w:r>
      <w:r w:rsidRPr="00422A0D">
        <w:t xml:space="preserve"> via intraperitoneal lavage of infected gerbils</w:t>
      </w:r>
      <w:r w:rsidR="00766BCD">
        <w:t xml:space="preserve"> by </w:t>
      </w:r>
      <w:r w:rsidR="0095290A">
        <w:t>a third party,</w:t>
      </w:r>
      <w:r w:rsidR="00766BCD">
        <w:t xml:space="preserve"> in accordance with </w:t>
      </w:r>
      <w:r w:rsidR="0095290A">
        <w:t>UK Home Office requirements and following LSTM approval,</w:t>
      </w:r>
      <w:r>
        <w:t xml:space="preserve"> before </w:t>
      </w:r>
      <w:r w:rsidRPr="00422A0D">
        <w:t>suspe</w:t>
      </w:r>
      <w:r>
        <w:t>nsion</w:t>
      </w:r>
      <w:r w:rsidRPr="00422A0D">
        <w:t xml:space="preserve"> in RPMI media at a dilution of 1/100. Triplicate microscopic observations confirmed the presence and mobility of mf. Uninfected control blood </w:t>
      </w:r>
      <w:r>
        <w:t>was diluted with equal measures of</w:t>
      </w:r>
      <w:r w:rsidRPr="00422A0D">
        <w:t xml:space="preserve"> non-infected RPMI media. Approximately 3 ml of blood was then offered to mosquitoes using a Hemotek® membrane feeding system kept at 37</w:t>
      </w:r>
      <w:r w:rsidRPr="00422A0D">
        <w:sym w:font="Symbol" w:char="F0B0"/>
      </w:r>
      <w:r w:rsidRPr="00422A0D">
        <w:t>C</w:t>
      </w:r>
      <w:r w:rsidRPr="008E114E">
        <w:t>.</w:t>
      </w:r>
      <w:r>
        <w:t xml:space="preserve"> </w:t>
      </w:r>
      <w:r w:rsidRPr="008E114E">
        <w:t xml:space="preserve"> Following successful bloodfeeding, </w:t>
      </w:r>
      <w:r>
        <w:t>we removed all mosquitoes that had not fed to repletion. A</w:t>
      </w:r>
      <w:r w:rsidRPr="008E114E">
        <w:t xml:space="preserve">ll </w:t>
      </w:r>
      <w:r>
        <w:t>research red cells and plasma were supplied by N</w:t>
      </w:r>
      <w:r w:rsidR="001C6C3B">
        <w:t>ational Health Service</w:t>
      </w:r>
      <w:r>
        <w:t xml:space="preserve"> Blood and Transfusion and were mixed in a 50:50 ratio before use. To verify mf uptake, </w:t>
      </w:r>
      <w:r w:rsidR="00066FC7">
        <w:t xml:space="preserve">three </w:t>
      </w:r>
      <w:r>
        <w:t xml:space="preserve">engorged females </w:t>
      </w:r>
      <w:r w:rsidRPr="009D718A">
        <w:t xml:space="preserve">had their </w:t>
      </w:r>
      <w:r>
        <w:t xml:space="preserve">midgut </w:t>
      </w:r>
      <w:r w:rsidRPr="009D718A">
        <w:t xml:space="preserve">contents homogenised on </w:t>
      </w:r>
      <w:r>
        <w:t>a microscope slide</w:t>
      </w:r>
      <w:r w:rsidRPr="009D718A">
        <w:t xml:space="preserve">, </w:t>
      </w:r>
      <w:r>
        <w:t>which was then</w:t>
      </w:r>
      <w:r w:rsidRPr="009D718A">
        <w:t xml:space="preserve"> scann</w:t>
      </w:r>
      <w:r>
        <w:t xml:space="preserve">ed </w:t>
      </w:r>
      <w:r w:rsidRPr="009D718A">
        <w:t xml:space="preserve">with phase optics at 10x </w:t>
      </w:r>
      <w:r>
        <w:t>magnification.</w:t>
      </w:r>
    </w:p>
    <w:p w14:paraId="06399968" w14:textId="77777777" w:rsidR="00D622CF" w:rsidRPr="000A1B3F" w:rsidRDefault="00D622CF" w:rsidP="00D622CF">
      <w:pPr>
        <w:rPr>
          <w:rFonts w:eastAsia="Times New Roman"/>
        </w:rPr>
      </w:pPr>
    </w:p>
    <w:p w14:paraId="3C48F868" w14:textId="0E027609" w:rsidR="00781271" w:rsidRDefault="00781271" w:rsidP="00D622CF">
      <w:pPr>
        <w:outlineLvl w:val="0"/>
        <w:rPr>
          <w:u w:val="single"/>
        </w:rPr>
      </w:pPr>
      <w:r>
        <w:rPr>
          <w:u w:val="single"/>
        </w:rPr>
        <w:t>Quantification</w:t>
      </w:r>
      <w:r w:rsidRPr="00E32F5E">
        <w:rPr>
          <w:u w:val="single"/>
        </w:rPr>
        <w:t xml:space="preserve"> of flight ability</w:t>
      </w:r>
    </w:p>
    <w:p w14:paraId="0F76ECB2" w14:textId="77777777" w:rsidR="00D622CF" w:rsidRPr="00E32F5E" w:rsidRDefault="00D622CF" w:rsidP="00D622CF">
      <w:pPr>
        <w:outlineLvl w:val="0"/>
        <w:rPr>
          <w:u w:val="single"/>
        </w:rPr>
      </w:pPr>
    </w:p>
    <w:p w14:paraId="612CAAC4" w14:textId="37E2A4E2" w:rsidR="00781271" w:rsidRDefault="00781271" w:rsidP="00D622CF">
      <w:r>
        <w:t xml:space="preserve">We assessed the flight activity of </w:t>
      </w:r>
      <w:r>
        <w:rPr>
          <w:i/>
        </w:rPr>
        <w:t>A</w:t>
      </w:r>
      <w:r w:rsidR="0071277B">
        <w:rPr>
          <w:i/>
        </w:rPr>
        <w:t>e</w:t>
      </w:r>
      <w:r>
        <w:rPr>
          <w:i/>
        </w:rPr>
        <w:t>. aegypti</w:t>
      </w:r>
      <w:r w:rsidRPr="004F4CAC">
        <w:t xml:space="preserve"> </w:t>
      </w:r>
      <w:r>
        <w:t>using tethered flight mills</w:t>
      </w:r>
      <w:r w:rsidR="00882EB1">
        <w:t xml:space="preserve"> (provided by Dr. Lim of Rothamsted Research)</w:t>
      </w:r>
      <w:r w:rsidR="0071277B">
        <w:t>, which were housed under standardised insectary conditions</w:t>
      </w:r>
      <w:r w:rsidR="001C6C3B">
        <w:t xml:space="preserve"> described above</w:t>
      </w:r>
      <w:r w:rsidR="00201F0E">
        <w:t xml:space="preserve"> (Fig. 3</w:t>
      </w:r>
      <w:bookmarkStart w:id="1" w:name="_Hlk23928160"/>
      <w:r w:rsidR="00201F0E">
        <w:t>)</w:t>
      </w:r>
      <w:r>
        <w:t>. F</w:t>
      </w:r>
      <w:r w:rsidRPr="008E114E">
        <w:t xml:space="preserve">emales were </w:t>
      </w:r>
      <w:r>
        <w:t xml:space="preserve">briefly </w:t>
      </w:r>
      <w:r w:rsidRPr="008E114E">
        <w:t xml:space="preserve">knocked down on ice </w:t>
      </w:r>
      <w:r>
        <w:t>and</w:t>
      </w:r>
      <w:r w:rsidRPr="008E114E">
        <w:t xml:space="preserve"> placed on a metal plate with their dorsal surface showing. The arm of a flight mill rotor</w:t>
      </w:r>
      <w:r>
        <w:t xml:space="preserve"> (radius = 4 cm) was dipped in</w:t>
      </w:r>
      <w:r w:rsidRPr="008E114E">
        <w:t xml:space="preserve"> non-solvent fast-drying glue</w:t>
      </w:r>
      <w:r>
        <w:t>, before being</w:t>
      </w:r>
      <w:r w:rsidRPr="008E114E">
        <w:t xml:space="preserve"> placed onto the scutum and</w:t>
      </w:r>
      <w:r>
        <w:t xml:space="preserve"> held for approximately one</w:t>
      </w:r>
      <w:r w:rsidRPr="008E114E">
        <w:t xml:space="preserve"> minute to allow the glue to dry. Mosquito orientation was kept horizontal and perpendicular to the rotor bar. Successfully adhered mosquitoes </w:t>
      </w:r>
      <w:proofErr w:type="gramStart"/>
      <w:r w:rsidRPr="008E114E">
        <w:t xml:space="preserve">were </w:t>
      </w:r>
      <w:r w:rsidR="00090687">
        <w:t>allowed to</w:t>
      </w:r>
      <w:proofErr w:type="gramEnd"/>
      <w:r w:rsidR="00090687">
        <w:t xml:space="preserve"> rest with </w:t>
      </w:r>
      <w:r w:rsidR="0020785E">
        <w:t xml:space="preserve">tarsal contact prior to placement </w:t>
      </w:r>
      <w:r w:rsidRPr="008E114E">
        <w:t xml:space="preserve">into </w:t>
      </w:r>
      <w:r>
        <w:t>one of eight</w:t>
      </w:r>
      <w:r w:rsidRPr="008E114E">
        <w:t xml:space="preserve"> flight mill</w:t>
      </w:r>
      <w:r>
        <w:t xml:space="preserve"> chambers, which holds the central steel axis of the rotor </w:t>
      </w:r>
      <w:r w:rsidRPr="008E114E">
        <w:t>in place by</w:t>
      </w:r>
      <w:r>
        <w:t xml:space="preserve"> two opposing</w:t>
      </w:r>
      <w:r w:rsidRPr="008E114E">
        <w:t xml:space="preserve"> magnets to minimise friction. </w:t>
      </w:r>
      <w:r>
        <w:t>In</w:t>
      </w:r>
      <w:r w:rsidRPr="008E114E">
        <w:t>dividuals were</w:t>
      </w:r>
      <w:r w:rsidR="00FC163A">
        <w:t xml:space="preserve"> briefly observed to ensure initiation of flight before being</w:t>
      </w:r>
      <w:r w:rsidRPr="008E114E">
        <w:t xml:space="preserve"> left to fly</w:t>
      </w:r>
      <w:r>
        <w:t xml:space="preserve"> freely for one</w:t>
      </w:r>
      <w:r w:rsidRPr="008E114E">
        <w:t xml:space="preserve"> hour</w:t>
      </w:r>
      <w:r>
        <w:t xml:space="preserve">. </w:t>
      </w:r>
      <w:r w:rsidR="00FC163A">
        <w:t xml:space="preserve">Mosquitoes which failed to fly </w:t>
      </w:r>
      <w:r w:rsidR="00575166">
        <w:t xml:space="preserve">when stimulated were removed and replaced. </w:t>
      </w:r>
      <w:r w:rsidRPr="008E114E">
        <w:t xml:space="preserve">The distance covered every 5 seconds to the nearest 10 cm </w:t>
      </w:r>
      <w:r w:rsidR="002715DC">
        <w:t>is</w:t>
      </w:r>
      <w:r w:rsidRPr="008E114E">
        <w:t xml:space="preserve"> auto</w:t>
      </w:r>
      <w:r>
        <w:t>matically recorded on software</w:t>
      </w:r>
      <w:r w:rsidR="002715DC">
        <w:t xml:space="preserve"> (Flight Mill v1.2) according to flight mill design</w:t>
      </w:r>
      <w:r>
        <w:t>. All flight mill experiments</w:t>
      </w:r>
      <w:r w:rsidRPr="008E114E">
        <w:t xml:space="preserve"> were</w:t>
      </w:r>
      <w:r>
        <w:t xml:space="preserve"> performed in</w:t>
      </w:r>
      <w:r w:rsidRPr="008E114E">
        <w:t xml:space="preserve"> </w:t>
      </w:r>
      <w:r>
        <w:t xml:space="preserve">LSTM </w:t>
      </w:r>
      <w:r w:rsidRPr="008E114E">
        <w:t>insectaries</w:t>
      </w:r>
      <w:r>
        <w:t xml:space="preserve"> under rearing conditions and occurred between 0900 and 1700. We chose to measure a total of four flight activity response variables to determine the impact of infection on flight performance. The definitions and justifications for these are provided in Table 1. </w:t>
      </w:r>
      <w:bookmarkEnd w:id="1"/>
    </w:p>
    <w:p w14:paraId="2016AC5C" w14:textId="77777777" w:rsidR="00201F0E" w:rsidRDefault="00201F0E" w:rsidP="00D622CF">
      <w:pPr>
        <w:outlineLvl w:val="0"/>
        <w:rPr>
          <w:u w:val="single"/>
        </w:rPr>
      </w:pPr>
    </w:p>
    <w:p w14:paraId="09A009A8" w14:textId="585DC335" w:rsidR="00781271" w:rsidRDefault="00781271" w:rsidP="00D622CF">
      <w:pPr>
        <w:outlineLvl w:val="0"/>
        <w:rPr>
          <w:u w:val="single"/>
        </w:rPr>
      </w:pPr>
      <w:r w:rsidRPr="00E32F5E">
        <w:rPr>
          <w:u w:val="single"/>
        </w:rPr>
        <w:t>Dissections of mosquitoes to categorise infection</w:t>
      </w:r>
    </w:p>
    <w:p w14:paraId="3E9D2A2E" w14:textId="77777777" w:rsidR="00D622CF" w:rsidRPr="00E32F5E" w:rsidRDefault="00D622CF" w:rsidP="00D622CF">
      <w:pPr>
        <w:outlineLvl w:val="0"/>
        <w:rPr>
          <w:u w:val="single"/>
        </w:rPr>
      </w:pPr>
    </w:p>
    <w:p w14:paraId="5B9F2D73" w14:textId="2956E413" w:rsidR="00781271" w:rsidRDefault="00781271" w:rsidP="00D622CF">
      <w:r w:rsidRPr="009D718A">
        <w:t xml:space="preserve">Dissections of mosquitoes corresponded to the developmental time points of </w:t>
      </w:r>
      <w:r w:rsidRPr="009D718A">
        <w:rPr>
          <w:i/>
          <w:iCs/>
        </w:rPr>
        <w:t>B. malayi.</w:t>
      </w:r>
      <w:r w:rsidRPr="009D718A">
        <w:t xml:space="preserve"> </w:t>
      </w:r>
      <w:r>
        <w:t>At 4 to 6 DPE, mosquito</w:t>
      </w:r>
      <w:r w:rsidRPr="009D718A">
        <w:t xml:space="preserve"> thora</w:t>
      </w:r>
      <w:r>
        <w:t>ces</w:t>
      </w:r>
      <w:r w:rsidRPr="009D718A">
        <w:t xml:space="preserve"> w</w:t>
      </w:r>
      <w:r>
        <w:t>ere</w:t>
      </w:r>
      <w:r w:rsidRPr="009D718A">
        <w:t xml:space="preserve"> separated from the body in </w:t>
      </w:r>
      <w:r w:rsidRPr="00877EA4">
        <w:rPr>
          <w:i/>
          <w:iCs/>
        </w:rPr>
        <w:t>Aedes</w:t>
      </w:r>
      <w:r w:rsidRPr="009D718A">
        <w:t xml:space="preserve"> saline on a microscope slide, and </w:t>
      </w:r>
      <w:r>
        <w:t>t</w:t>
      </w:r>
      <w:r w:rsidRPr="009D718A">
        <w:t xml:space="preserve">he number of </w:t>
      </w:r>
      <w:proofErr w:type="gramStart"/>
      <w:r w:rsidR="00B63A1E" w:rsidRPr="009D718A">
        <w:t>worms</w:t>
      </w:r>
      <w:proofErr w:type="gramEnd"/>
      <w:r w:rsidRPr="009D718A">
        <w:t xml:space="preserve"> present was counted on </w:t>
      </w:r>
      <w:r>
        <w:t>a</w:t>
      </w:r>
      <w:r w:rsidRPr="009D718A">
        <w:t xml:space="preserve"> stage microscope as described </w:t>
      </w:r>
      <w:r>
        <w:t>for mf uptake verification</w:t>
      </w:r>
      <w:r w:rsidRPr="009D718A">
        <w:t xml:space="preserve">. </w:t>
      </w:r>
      <w:r>
        <w:t>At 11 to 13 DPE,</w:t>
      </w:r>
      <w:r w:rsidRPr="009D718A">
        <w:t xml:space="preserve"> </w:t>
      </w:r>
      <w:r w:rsidR="00F83D14">
        <w:t xml:space="preserve">the </w:t>
      </w:r>
      <w:r w:rsidRPr="009D718A">
        <w:t>abdomen, thora</w:t>
      </w:r>
      <w:r>
        <w:t>ces</w:t>
      </w:r>
      <w:r w:rsidRPr="009D718A">
        <w:t xml:space="preserve"> and head</w:t>
      </w:r>
      <w:r>
        <w:t>s</w:t>
      </w:r>
      <w:r w:rsidRPr="009D718A">
        <w:t xml:space="preserve"> were all separated </w:t>
      </w:r>
      <w:r>
        <w:t xml:space="preserve">from individual mosquitoes </w:t>
      </w:r>
      <w:r w:rsidRPr="009D718A">
        <w:t xml:space="preserve">and placed in </w:t>
      </w:r>
      <w:r w:rsidRPr="00877EA4">
        <w:rPr>
          <w:i/>
          <w:iCs/>
        </w:rPr>
        <w:t xml:space="preserve">Aedes </w:t>
      </w:r>
      <w:r w:rsidRPr="009D718A">
        <w:t>saline</w:t>
      </w:r>
      <w:r w:rsidR="001538BE">
        <w:rPr>
          <w:vertAlign w:val="superscript"/>
        </w:rPr>
        <w:t>59</w:t>
      </w:r>
      <w:r w:rsidRPr="009D718A">
        <w:t>. Each</w:t>
      </w:r>
      <w:r w:rsidR="00F83D14">
        <w:t xml:space="preserve"> body part</w:t>
      </w:r>
      <w:r w:rsidRPr="009D718A">
        <w:t xml:space="preserve"> was then broken into large defined pieces and left for approximately two minutes. The number of L3 was counted under a dissection microscope. We considered mosquitoes which had fed on microfilaraemic blood but contained </w:t>
      </w:r>
      <w:r>
        <w:t>no</w:t>
      </w:r>
      <w:r w:rsidRPr="009D718A">
        <w:t xml:space="preserve"> worms as “</w:t>
      </w:r>
      <w:r>
        <w:t>E</w:t>
      </w:r>
      <w:r w:rsidRPr="009D718A">
        <w:t>xposed” during analysis.</w:t>
      </w:r>
    </w:p>
    <w:p w14:paraId="049F7032" w14:textId="77777777" w:rsidR="00781271" w:rsidRDefault="00781271" w:rsidP="00D622CF">
      <w:pPr>
        <w:outlineLvl w:val="0"/>
        <w:rPr>
          <w:u w:val="single"/>
        </w:rPr>
      </w:pPr>
    </w:p>
    <w:p w14:paraId="3FBAAB24" w14:textId="77777777" w:rsidR="00D622CF" w:rsidRDefault="00D622CF" w:rsidP="00D622CF">
      <w:pPr>
        <w:outlineLvl w:val="0"/>
        <w:rPr>
          <w:u w:val="single"/>
        </w:rPr>
      </w:pPr>
    </w:p>
    <w:p w14:paraId="739FD25A" w14:textId="02B6F3FC" w:rsidR="00781271" w:rsidRDefault="00781271" w:rsidP="00D622CF">
      <w:pPr>
        <w:outlineLvl w:val="0"/>
        <w:rPr>
          <w:u w:val="single"/>
        </w:rPr>
      </w:pPr>
      <w:r w:rsidRPr="00E32F5E">
        <w:rPr>
          <w:u w:val="single"/>
        </w:rPr>
        <w:t>Energy content analysis</w:t>
      </w:r>
    </w:p>
    <w:p w14:paraId="1CF3CBE2" w14:textId="77777777" w:rsidR="00D622CF" w:rsidRPr="00E32F5E" w:rsidRDefault="00D622CF" w:rsidP="00D622CF">
      <w:pPr>
        <w:outlineLvl w:val="0"/>
        <w:rPr>
          <w:u w:val="single"/>
        </w:rPr>
      </w:pPr>
    </w:p>
    <w:p w14:paraId="5555BCA2" w14:textId="6EF42E80" w:rsidR="00781271" w:rsidRDefault="00781271" w:rsidP="00D622CF">
      <w:pPr>
        <w:pStyle w:val="p1"/>
        <w:rPr>
          <w:rFonts w:ascii="Times New Roman" w:hAnsi="Times New Roman" w:cs="Times New Roman"/>
          <w:sz w:val="24"/>
          <w:szCs w:val="24"/>
        </w:rPr>
      </w:pPr>
      <w:r>
        <w:rPr>
          <w:rFonts w:ascii="Times New Roman" w:hAnsi="Times New Roman" w:cs="Times New Roman"/>
          <w:sz w:val="24"/>
          <w:szCs w:val="24"/>
        </w:rPr>
        <w:t>Nine days post-feeding, glycogen and lipid content were analysed. Glycogen and lipids were extracted using the standardised methods as described by Van Handel</w:t>
      </w:r>
      <w:r w:rsidR="001538BE">
        <w:rPr>
          <w:rFonts w:ascii="Times New Roman" w:hAnsi="Times New Roman" w:cs="Times New Roman"/>
          <w:sz w:val="24"/>
          <w:szCs w:val="24"/>
          <w:vertAlign w:val="superscript"/>
        </w:rPr>
        <w:t>60</w:t>
      </w:r>
      <w:r w:rsidR="00840036">
        <w:rPr>
          <w:rFonts w:ascii="Times New Roman" w:hAnsi="Times New Roman" w:cs="Times New Roman"/>
          <w:sz w:val="24"/>
          <w:szCs w:val="24"/>
          <w:vertAlign w:val="superscript"/>
        </w:rPr>
        <w:t>,6</w:t>
      </w:r>
      <w:r w:rsidR="001538BE">
        <w:rPr>
          <w:rFonts w:ascii="Times New Roman" w:hAnsi="Times New Roman" w:cs="Times New Roman"/>
          <w:sz w:val="24"/>
          <w:szCs w:val="24"/>
          <w:vertAlign w:val="superscript"/>
        </w:rPr>
        <w:t>1</w:t>
      </w:r>
      <w:r>
        <w:rPr>
          <w:rFonts w:ascii="Times New Roman" w:hAnsi="Times New Roman" w:cs="Times New Roman"/>
          <w:sz w:val="24"/>
          <w:szCs w:val="24"/>
        </w:rPr>
        <w:t>.</w:t>
      </w:r>
      <w:r w:rsidR="000272F1">
        <w:rPr>
          <w:rFonts w:ascii="Times New Roman" w:hAnsi="Times New Roman" w:cs="Times New Roman"/>
          <w:sz w:val="24"/>
          <w:szCs w:val="24"/>
        </w:rPr>
        <w:t xml:space="preserve">, and quantified using anthrone and vanillin reagent respectively. </w:t>
      </w:r>
      <w:r>
        <w:rPr>
          <w:rFonts w:ascii="Times New Roman" w:hAnsi="Times New Roman" w:cs="Times New Roman"/>
          <w:sz w:val="24"/>
          <w:szCs w:val="24"/>
        </w:rPr>
        <w:t xml:space="preserve">A 96 well plate held triplicate </w:t>
      </w:r>
      <w:r w:rsidRPr="008E114E">
        <w:rPr>
          <w:rFonts w:ascii="Times New Roman" w:hAnsi="Times New Roman" w:cs="Times New Roman"/>
          <w:sz w:val="24"/>
          <w:szCs w:val="24"/>
        </w:rPr>
        <w:t>aliquots of 0.2 ml</w:t>
      </w:r>
      <w:r>
        <w:rPr>
          <w:rFonts w:ascii="Times New Roman" w:hAnsi="Times New Roman" w:cs="Times New Roman"/>
          <w:sz w:val="24"/>
          <w:szCs w:val="24"/>
        </w:rPr>
        <w:t xml:space="preserve"> extract from each mosquito sample, and </w:t>
      </w:r>
      <w:r w:rsidRPr="008E114E">
        <w:rPr>
          <w:rFonts w:ascii="Times New Roman" w:hAnsi="Times New Roman" w:cs="Times New Roman"/>
          <w:sz w:val="24"/>
          <w:szCs w:val="24"/>
        </w:rPr>
        <w:t>photospectrometry optical density (OD) readings at 625 nm</w:t>
      </w:r>
      <w:r>
        <w:rPr>
          <w:rFonts w:ascii="Times New Roman" w:hAnsi="Times New Roman" w:cs="Times New Roman"/>
          <w:sz w:val="24"/>
          <w:szCs w:val="24"/>
        </w:rPr>
        <w:t xml:space="preserve"> quantified contents</w:t>
      </w:r>
      <w:r w:rsidRPr="008E114E">
        <w:rPr>
          <w:rFonts w:ascii="Times New Roman" w:hAnsi="Times New Roman" w:cs="Times New Roman"/>
          <w:sz w:val="24"/>
          <w:szCs w:val="24"/>
        </w:rPr>
        <w:t xml:space="preserve">. </w:t>
      </w:r>
      <w:r>
        <w:rPr>
          <w:rFonts w:ascii="Times New Roman" w:hAnsi="Times New Roman" w:cs="Times New Roman"/>
          <w:sz w:val="24"/>
          <w:szCs w:val="24"/>
        </w:rPr>
        <w:t xml:space="preserve">Triplicate </w:t>
      </w:r>
      <w:r w:rsidRPr="008E114E">
        <w:rPr>
          <w:rFonts w:ascii="Times New Roman" w:hAnsi="Times New Roman" w:cs="Times New Roman"/>
          <w:sz w:val="24"/>
          <w:szCs w:val="24"/>
        </w:rPr>
        <w:t xml:space="preserve">OD readings were carried out using a </w:t>
      </w:r>
      <w:r>
        <w:rPr>
          <w:rFonts w:ascii="Times New Roman" w:hAnsi="Times New Roman" w:cs="Times New Roman"/>
          <w:sz w:val="24"/>
          <w:szCs w:val="24"/>
        </w:rPr>
        <w:t>plate spectrophotometer and recorded on</w:t>
      </w:r>
      <w:r w:rsidRPr="008E114E">
        <w:rPr>
          <w:rFonts w:ascii="Times New Roman" w:hAnsi="Times New Roman" w:cs="Times New Roman"/>
          <w:sz w:val="24"/>
          <w:szCs w:val="24"/>
        </w:rPr>
        <w:t xml:space="preserve"> software</w:t>
      </w:r>
      <w:r>
        <w:rPr>
          <w:rFonts w:ascii="Times New Roman" w:hAnsi="Times New Roman" w:cs="Times New Roman"/>
          <w:sz w:val="24"/>
          <w:szCs w:val="24"/>
        </w:rPr>
        <w:t xml:space="preserve"> (Gen5 Version 2.04) before averaging</w:t>
      </w:r>
      <w:r w:rsidRPr="008E114E">
        <w:rPr>
          <w:rFonts w:ascii="Times New Roman" w:hAnsi="Times New Roman" w:cs="Times New Roman"/>
          <w:sz w:val="24"/>
          <w:szCs w:val="24"/>
        </w:rPr>
        <w:t>.</w:t>
      </w:r>
      <w:r w:rsidRPr="008E114E">
        <w:rPr>
          <w:rStyle w:val="apple-converted-space"/>
          <w:rFonts w:ascii="Times New Roman" w:hAnsi="Times New Roman" w:cs="Times New Roman"/>
          <w:sz w:val="24"/>
          <w:szCs w:val="24"/>
        </w:rPr>
        <w:t> </w:t>
      </w:r>
      <w:r w:rsidRPr="008E114E">
        <w:rPr>
          <w:rFonts w:ascii="Times New Roman" w:hAnsi="Times New Roman" w:cs="Times New Roman"/>
          <w:sz w:val="24"/>
          <w:szCs w:val="24"/>
        </w:rPr>
        <w:t>Standard curves of lipid and glycogen content were created using olive oil suspended in chloroform and a</w:t>
      </w:r>
      <w:r>
        <w:rPr>
          <w:rFonts w:ascii="Times New Roman" w:hAnsi="Times New Roman" w:cs="Times New Roman"/>
          <w:sz w:val="24"/>
          <w:szCs w:val="24"/>
        </w:rPr>
        <w:t>nhydrous glucose suspended in de-ionized water</w:t>
      </w:r>
      <w:r w:rsidRPr="008E114E">
        <w:rPr>
          <w:rFonts w:ascii="Times New Roman" w:hAnsi="Times New Roman" w:cs="Times New Roman"/>
          <w:sz w:val="24"/>
          <w:szCs w:val="24"/>
        </w:rPr>
        <w:t xml:space="preserve"> respectively. Both standard solutions included 100 mg of substrate dissolved in 100 ml of liquid. Using the standard curve equations, OD readings of glycogen and lipid content from the mosquito samples were converted to quantity readings (</w:t>
      </w:r>
      <w:r w:rsidRPr="008E114E">
        <w:rPr>
          <w:rFonts w:ascii="Times New Roman" w:hAnsi="Times New Roman" w:cs="Times New Roman"/>
          <w:sz w:val="24"/>
          <w:szCs w:val="24"/>
        </w:rPr>
        <w:sym w:font="Symbol" w:char="F06D"/>
      </w:r>
      <w:r w:rsidRPr="008E114E">
        <w:rPr>
          <w:rFonts w:ascii="Times New Roman" w:hAnsi="Times New Roman" w:cs="Times New Roman"/>
          <w:sz w:val="24"/>
          <w:szCs w:val="24"/>
        </w:rPr>
        <w:t xml:space="preserve">g) prior to statistical analysis. </w:t>
      </w:r>
    </w:p>
    <w:p w14:paraId="79B1F846" w14:textId="77777777" w:rsidR="00D622CF" w:rsidRPr="008E114E" w:rsidRDefault="00D622CF" w:rsidP="00D622CF">
      <w:pPr>
        <w:pStyle w:val="p1"/>
        <w:rPr>
          <w:rFonts w:ascii="Times New Roman" w:hAnsi="Times New Roman" w:cs="Times New Roman"/>
          <w:sz w:val="24"/>
          <w:szCs w:val="24"/>
        </w:rPr>
      </w:pPr>
    </w:p>
    <w:p w14:paraId="55326918" w14:textId="5D3B9AAC" w:rsidR="00781271" w:rsidRDefault="00781271" w:rsidP="00D622CF">
      <w:pPr>
        <w:outlineLvl w:val="0"/>
        <w:rPr>
          <w:u w:val="single"/>
        </w:rPr>
      </w:pPr>
      <w:r w:rsidRPr="007C1640">
        <w:rPr>
          <w:u w:val="single"/>
        </w:rPr>
        <w:t>Statistical analysis</w:t>
      </w:r>
    </w:p>
    <w:p w14:paraId="52A9A581" w14:textId="77777777" w:rsidR="00D622CF" w:rsidRPr="007C1640" w:rsidRDefault="00D622CF" w:rsidP="00D622CF">
      <w:pPr>
        <w:outlineLvl w:val="0"/>
        <w:rPr>
          <w:u w:val="single"/>
        </w:rPr>
      </w:pPr>
    </w:p>
    <w:p w14:paraId="09F69A2F" w14:textId="21AFE6C2" w:rsidR="00781271" w:rsidRDefault="00781271" w:rsidP="00D622CF">
      <w:r w:rsidRPr="0035781F">
        <w:t>All statistical analysis was conducted in RStudio (version 1.1.1456)</w:t>
      </w:r>
      <w:r w:rsidR="00840036">
        <w:rPr>
          <w:vertAlign w:val="superscript"/>
        </w:rPr>
        <w:t>6</w:t>
      </w:r>
      <w:r w:rsidR="001538BE">
        <w:rPr>
          <w:vertAlign w:val="superscript"/>
        </w:rPr>
        <w:t>2</w:t>
      </w:r>
      <w:r w:rsidRPr="0035781F">
        <w:t xml:space="preserve"> using the lme4 (version 1.1-20) package</w:t>
      </w:r>
      <w:r w:rsidR="00840036">
        <w:rPr>
          <w:vertAlign w:val="superscript"/>
        </w:rPr>
        <w:t>6</w:t>
      </w:r>
      <w:r w:rsidR="001538BE">
        <w:rPr>
          <w:vertAlign w:val="superscript"/>
        </w:rPr>
        <w:t>3</w:t>
      </w:r>
      <w:r w:rsidRPr="0035781F">
        <w:t xml:space="preserve"> and visualised using ggplot2 (version 2.2.1)</w:t>
      </w:r>
      <w:r w:rsidR="00840036">
        <w:rPr>
          <w:vertAlign w:val="superscript"/>
        </w:rPr>
        <w:t>6</w:t>
      </w:r>
      <w:r w:rsidR="001538BE">
        <w:rPr>
          <w:vertAlign w:val="superscript"/>
        </w:rPr>
        <w:t>4</w:t>
      </w:r>
      <w:r w:rsidRPr="0035781F">
        <w:t xml:space="preserve">. Statistical analysis of flight ability was conducted using Generalised Linear Mixed Models (GLMMs). Prior to analysis, Wald test assessments of the random variables (the flight mill number and replicate) found one of the flight mills to be faulty, so individuals flown on this flight mill (n=24) were omitted from further analysis. Individuals which flew &lt;50 m were also not included as it was assumed that attachment to the flight mill had compromised their flight. Linear regression analysis found that wing length did not correlate with any flight parameters, and so it was removed as a random variable in models. We assessed the distribution of each flight variable by plotting a histogram of individual mosquito flights and modelled them accordingly </w:t>
      </w:r>
      <w:r>
        <w:t>using</w:t>
      </w:r>
      <w:r w:rsidRPr="0035781F">
        <w:t xml:space="preserve"> GLMMs. Likelihood ratio testing (LRT) between individual GLMMs tested for an effect of either infection status or DPE on each flight variable. A least square means approach for multiple comparisons with a Tukey adjustment (α = 0.05) tested for differences between infection status categories. All best fit models were assessed using residual-fitted plots and/or Normal Q-Q plots to ensure reliability. LRT between Generalised Linear Models (GLMs) tested for associations between energy reserves and flight and infection status.  </w:t>
      </w:r>
    </w:p>
    <w:p w14:paraId="37744977" w14:textId="74931DE5" w:rsidR="00422A0D" w:rsidRDefault="00422A0D" w:rsidP="00D622CF">
      <w:pPr>
        <w:rPr>
          <w:u w:val="single"/>
        </w:rPr>
      </w:pPr>
    </w:p>
    <w:p w14:paraId="67EC5027" w14:textId="77777777" w:rsidR="0084027B" w:rsidRDefault="0084027B" w:rsidP="0084027B">
      <w:pPr>
        <w:rPr>
          <w:u w:val="single"/>
        </w:rPr>
      </w:pPr>
      <w:r w:rsidRPr="00E32F5E">
        <w:rPr>
          <w:u w:val="single"/>
        </w:rPr>
        <w:t>Acknowledgments</w:t>
      </w:r>
    </w:p>
    <w:p w14:paraId="6FCBE0F3" w14:textId="77777777" w:rsidR="0084027B" w:rsidRPr="002715DC" w:rsidRDefault="0084027B" w:rsidP="0084027B">
      <w:r>
        <w:t xml:space="preserve">We would like to extend our gratitude to Frank Mechan for his help in the statistical analysis, Jonathan Thornton for helping supply mosquito colonies, Andrew Stevens for providing microfilaria and </w:t>
      </w:r>
      <w:proofErr w:type="spellStart"/>
      <w:r>
        <w:t>Dr.</w:t>
      </w:r>
      <w:proofErr w:type="spellEnd"/>
      <w:r>
        <w:t xml:space="preserve"> Jason Lim from </w:t>
      </w:r>
      <w:proofErr w:type="spellStart"/>
      <w:r>
        <w:t>Rothamsted</w:t>
      </w:r>
      <w:proofErr w:type="spellEnd"/>
      <w:r>
        <w:t xml:space="preserve"> Research for providing the first round of data outputs. </w:t>
      </w:r>
    </w:p>
    <w:p w14:paraId="7B81C2FC" w14:textId="77777777" w:rsidR="0084027B" w:rsidRDefault="0084027B" w:rsidP="0084027B">
      <w:pPr>
        <w:pStyle w:val="p1"/>
        <w:rPr>
          <w:rFonts w:ascii="Times New Roman" w:hAnsi="Times New Roman" w:cs="Times New Roman"/>
          <w:sz w:val="24"/>
          <w:szCs w:val="24"/>
        </w:rPr>
      </w:pPr>
    </w:p>
    <w:p w14:paraId="3C222F5D" w14:textId="77777777" w:rsidR="0084027B" w:rsidRPr="00A2187D" w:rsidRDefault="0084027B" w:rsidP="0084027B">
      <w:pPr>
        <w:rPr>
          <w:u w:val="single"/>
        </w:rPr>
      </w:pPr>
      <w:r w:rsidRPr="00E32F5E">
        <w:rPr>
          <w:u w:val="single"/>
        </w:rPr>
        <w:t>Authors’ contributions</w:t>
      </w:r>
    </w:p>
    <w:p w14:paraId="067FD955" w14:textId="77777777" w:rsidR="0084027B" w:rsidRDefault="0084027B" w:rsidP="0084027B">
      <w:r>
        <w:t xml:space="preserve">LR and AS conceived and designed the study, AS and KG collected the data, CJ contributed analysis tools, AS analysed the data and wrote the first draft of the paper. All authors contributed to the final draft of the paper. </w:t>
      </w:r>
    </w:p>
    <w:p w14:paraId="71C13D7C" w14:textId="77777777" w:rsidR="0084027B" w:rsidRDefault="0084027B" w:rsidP="0084027B">
      <w:pPr>
        <w:pStyle w:val="p1"/>
        <w:rPr>
          <w:rFonts w:ascii="Times New Roman" w:hAnsi="Times New Roman" w:cs="Times New Roman"/>
          <w:sz w:val="24"/>
          <w:szCs w:val="24"/>
        </w:rPr>
      </w:pPr>
    </w:p>
    <w:p w14:paraId="1D60B350" w14:textId="77777777" w:rsidR="0084027B" w:rsidRPr="00E32F5E" w:rsidRDefault="0084027B" w:rsidP="0084027B">
      <w:pPr>
        <w:rPr>
          <w:u w:val="single"/>
        </w:rPr>
      </w:pPr>
      <w:r w:rsidRPr="00E32F5E">
        <w:rPr>
          <w:u w:val="single"/>
        </w:rPr>
        <w:lastRenderedPageBreak/>
        <w:t>Competing interests</w:t>
      </w:r>
    </w:p>
    <w:p w14:paraId="21CBC1E1" w14:textId="77777777" w:rsidR="0084027B" w:rsidRDefault="0084027B" w:rsidP="0084027B">
      <w:r>
        <w:t>The authors declare that they have no competing interests.</w:t>
      </w:r>
    </w:p>
    <w:p w14:paraId="4AEEC6C3" w14:textId="762483C4" w:rsidR="0084027B" w:rsidRDefault="0084027B" w:rsidP="00D622CF">
      <w:pPr>
        <w:rPr>
          <w:u w:val="single"/>
        </w:rPr>
      </w:pPr>
    </w:p>
    <w:p w14:paraId="71DFFEDF" w14:textId="77777777" w:rsidR="0084027B" w:rsidRPr="00E32F5E" w:rsidRDefault="0084027B" w:rsidP="00D622CF">
      <w:pPr>
        <w:rPr>
          <w:u w:val="single"/>
        </w:rPr>
      </w:pPr>
    </w:p>
    <w:p w14:paraId="1162DE5E" w14:textId="7CEAB3D6" w:rsidR="00E24ACE" w:rsidRPr="00E24ACE" w:rsidRDefault="003852EA" w:rsidP="00D622CF">
      <w:pPr>
        <w:rPr>
          <w:b/>
          <w:u w:val="single"/>
        </w:rPr>
      </w:pPr>
      <w:r>
        <w:rPr>
          <w:b/>
          <w:u w:val="single"/>
        </w:rPr>
        <w:t>References</w:t>
      </w:r>
    </w:p>
    <w:p w14:paraId="18F96463" w14:textId="06A3FC1C" w:rsidR="00E24ACE" w:rsidRPr="006854C9" w:rsidRDefault="00E24ACE" w:rsidP="00D622CF">
      <w:pPr>
        <w:pStyle w:val="ListParagraph"/>
        <w:numPr>
          <w:ilvl w:val="0"/>
          <w:numId w:val="6"/>
        </w:numPr>
        <w:spacing w:before="100" w:beforeAutospacing="1" w:after="100" w:afterAutospacing="1"/>
        <w:ind w:left="426" w:hanging="426"/>
        <w:rPr>
          <w:rFonts w:ascii="Times New Roman" w:eastAsiaTheme="minorEastAsia" w:hAnsi="Times New Roman" w:cs="Times New Roman"/>
          <w:lang w:eastAsia="en-GB"/>
        </w:rPr>
      </w:pPr>
      <w:r w:rsidRPr="006854C9">
        <w:rPr>
          <w:rFonts w:ascii="Times New Roman" w:eastAsiaTheme="minorEastAsia" w:hAnsi="Times New Roman" w:cs="Times New Roman"/>
          <w:lang w:eastAsia="en-GB"/>
        </w:rPr>
        <w:t>Bockarie</w:t>
      </w:r>
      <w:r w:rsidR="000A33A5">
        <w:rPr>
          <w:rFonts w:ascii="Times New Roman" w:eastAsiaTheme="minorEastAsia" w:hAnsi="Times New Roman" w:cs="Times New Roman"/>
          <w:lang w:eastAsia="en-GB"/>
        </w:rPr>
        <w:t>,</w:t>
      </w:r>
      <w:r w:rsidRPr="006854C9">
        <w:rPr>
          <w:rFonts w:ascii="Times New Roman" w:eastAsiaTheme="minorEastAsia" w:hAnsi="Times New Roman" w:cs="Times New Roman"/>
          <w:lang w:eastAsia="en-GB"/>
        </w:rPr>
        <w:t xml:space="preserve"> M</w:t>
      </w:r>
      <w:r w:rsidR="000A33A5">
        <w:rPr>
          <w:rFonts w:ascii="Times New Roman" w:eastAsiaTheme="minorEastAsia" w:hAnsi="Times New Roman" w:cs="Times New Roman"/>
          <w:lang w:eastAsia="en-GB"/>
        </w:rPr>
        <w:t>.</w:t>
      </w:r>
      <w:r w:rsidRPr="006854C9">
        <w:rPr>
          <w:rFonts w:ascii="Times New Roman" w:eastAsiaTheme="minorEastAsia" w:hAnsi="Times New Roman" w:cs="Times New Roman"/>
          <w:lang w:eastAsia="en-GB"/>
        </w:rPr>
        <w:t>J</w:t>
      </w:r>
      <w:r w:rsidR="000A33A5">
        <w:rPr>
          <w:rFonts w:ascii="Times New Roman" w:eastAsiaTheme="minorEastAsia" w:hAnsi="Times New Roman" w:cs="Times New Roman"/>
          <w:lang w:eastAsia="en-GB"/>
        </w:rPr>
        <w:t>.</w:t>
      </w:r>
      <w:r w:rsidRPr="006854C9">
        <w:rPr>
          <w:rFonts w:ascii="Times New Roman" w:eastAsiaTheme="minorEastAsia" w:hAnsi="Times New Roman" w:cs="Times New Roman"/>
          <w:lang w:eastAsia="en-GB"/>
        </w:rPr>
        <w:t>, Pedersen</w:t>
      </w:r>
      <w:r w:rsidR="000A33A5">
        <w:rPr>
          <w:rFonts w:ascii="Times New Roman" w:eastAsiaTheme="minorEastAsia" w:hAnsi="Times New Roman" w:cs="Times New Roman"/>
          <w:lang w:eastAsia="en-GB"/>
        </w:rPr>
        <w:t>,</w:t>
      </w:r>
      <w:r w:rsidRPr="006854C9">
        <w:rPr>
          <w:rFonts w:ascii="Times New Roman" w:eastAsiaTheme="minorEastAsia" w:hAnsi="Times New Roman" w:cs="Times New Roman"/>
          <w:lang w:eastAsia="en-GB"/>
        </w:rPr>
        <w:t xml:space="preserve"> E</w:t>
      </w:r>
      <w:r w:rsidR="000A33A5">
        <w:rPr>
          <w:rFonts w:ascii="Times New Roman" w:eastAsiaTheme="minorEastAsia" w:hAnsi="Times New Roman" w:cs="Times New Roman"/>
          <w:lang w:eastAsia="en-GB"/>
        </w:rPr>
        <w:t>.</w:t>
      </w:r>
      <w:r w:rsidRPr="006854C9">
        <w:rPr>
          <w:rFonts w:ascii="Times New Roman" w:eastAsiaTheme="minorEastAsia" w:hAnsi="Times New Roman" w:cs="Times New Roman"/>
          <w:lang w:eastAsia="en-GB"/>
        </w:rPr>
        <w:t>M</w:t>
      </w:r>
      <w:r w:rsidR="000A33A5">
        <w:rPr>
          <w:rFonts w:ascii="Times New Roman" w:eastAsiaTheme="minorEastAsia" w:hAnsi="Times New Roman" w:cs="Times New Roman"/>
          <w:lang w:eastAsia="en-GB"/>
        </w:rPr>
        <w:t>.</w:t>
      </w:r>
      <w:r w:rsidR="00AC7AAA">
        <w:rPr>
          <w:rFonts w:ascii="Times New Roman" w:eastAsiaTheme="minorEastAsia" w:hAnsi="Times New Roman" w:cs="Times New Roman"/>
          <w:lang w:eastAsia="en-GB"/>
        </w:rPr>
        <w:t>, White</w:t>
      </w:r>
      <w:r w:rsidR="000A33A5">
        <w:rPr>
          <w:rFonts w:ascii="Times New Roman" w:eastAsiaTheme="minorEastAsia" w:hAnsi="Times New Roman" w:cs="Times New Roman"/>
          <w:lang w:eastAsia="en-GB"/>
        </w:rPr>
        <w:t>,</w:t>
      </w:r>
      <w:r w:rsidR="00AC7AAA">
        <w:rPr>
          <w:rFonts w:ascii="Times New Roman" w:eastAsiaTheme="minorEastAsia" w:hAnsi="Times New Roman" w:cs="Times New Roman"/>
          <w:lang w:eastAsia="en-GB"/>
        </w:rPr>
        <w:t xml:space="preserve"> G</w:t>
      </w:r>
      <w:r w:rsidR="000A33A5">
        <w:rPr>
          <w:rFonts w:ascii="Times New Roman" w:eastAsiaTheme="minorEastAsia" w:hAnsi="Times New Roman" w:cs="Times New Roman"/>
          <w:lang w:eastAsia="en-GB"/>
        </w:rPr>
        <w:t>.</w:t>
      </w:r>
      <w:r w:rsidR="00AC7AAA">
        <w:rPr>
          <w:rFonts w:ascii="Times New Roman" w:eastAsiaTheme="minorEastAsia" w:hAnsi="Times New Roman" w:cs="Times New Roman"/>
          <w:lang w:eastAsia="en-GB"/>
        </w:rPr>
        <w:t>B</w:t>
      </w:r>
      <w:r w:rsidR="000A33A5">
        <w:rPr>
          <w:rFonts w:ascii="Times New Roman" w:eastAsiaTheme="minorEastAsia" w:hAnsi="Times New Roman" w:cs="Times New Roman"/>
          <w:lang w:eastAsia="en-GB"/>
        </w:rPr>
        <w:t>. &amp;</w:t>
      </w:r>
      <w:r w:rsidR="00AC7AAA">
        <w:rPr>
          <w:rFonts w:ascii="Times New Roman" w:eastAsiaTheme="minorEastAsia" w:hAnsi="Times New Roman" w:cs="Times New Roman"/>
          <w:lang w:eastAsia="en-GB"/>
        </w:rPr>
        <w:t xml:space="preserve"> Michael</w:t>
      </w:r>
      <w:r w:rsidR="000A33A5">
        <w:rPr>
          <w:rFonts w:ascii="Times New Roman" w:eastAsiaTheme="minorEastAsia" w:hAnsi="Times New Roman" w:cs="Times New Roman"/>
          <w:lang w:eastAsia="en-GB"/>
        </w:rPr>
        <w:t>,</w:t>
      </w:r>
      <w:r w:rsidR="00AC7AAA">
        <w:rPr>
          <w:rFonts w:ascii="Times New Roman" w:eastAsiaTheme="minorEastAsia" w:hAnsi="Times New Roman" w:cs="Times New Roman"/>
          <w:lang w:eastAsia="en-GB"/>
        </w:rPr>
        <w:t xml:space="preserve"> E. Role of v</w:t>
      </w:r>
      <w:r w:rsidRPr="006854C9">
        <w:rPr>
          <w:rFonts w:ascii="Times New Roman" w:eastAsiaTheme="minorEastAsia" w:hAnsi="Times New Roman" w:cs="Times New Roman"/>
          <w:lang w:eastAsia="en-GB"/>
        </w:rPr>
        <w:t xml:space="preserve">ector </w:t>
      </w:r>
      <w:r w:rsidR="00AC7AAA">
        <w:rPr>
          <w:rFonts w:ascii="Times New Roman" w:eastAsiaTheme="minorEastAsia" w:hAnsi="Times New Roman" w:cs="Times New Roman"/>
          <w:lang w:eastAsia="en-GB"/>
        </w:rPr>
        <w:t>c</w:t>
      </w:r>
      <w:r w:rsidRPr="006854C9">
        <w:rPr>
          <w:rFonts w:ascii="Times New Roman" w:eastAsiaTheme="minorEastAsia" w:hAnsi="Times New Roman" w:cs="Times New Roman"/>
          <w:lang w:eastAsia="en-GB"/>
        </w:rPr>
        <w:t>ontrol in the Global Program to Eliminate Lymphatic Filari</w:t>
      </w:r>
      <w:r w:rsidR="001B1EFF">
        <w:rPr>
          <w:rFonts w:ascii="Times New Roman" w:eastAsiaTheme="minorEastAsia" w:hAnsi="Times New Roman" w:cs="Times New Roman"/>
          <w:lang w:eastAsia="en-GB"/>
        </w:rPr>
        <w:t xml:space="preserve">asis. </w:t>
      </w:r>
      <w:r w:rsidR="001B1EFF" w:rsidRPr="000A33A5">
        <w:rPr>
          <w:rFonts w:ascii="Times New Roman" w:eastAsiaTheme="minorEastAsia" w:hAnsi="Times New Roman" w:cs="Times New Roman"/>
          <w:i/>
          <w:iCs/>
          <w:lang w:eastAsia="en-GB"/>
        </w:rPr>
        <w:t>Annu</w:t>
      </w:r>
      <w:r w:rsidR="000A33A5">
        <w:rPr>
          <w:rFonts w:ascii="Times New Roman" w:eastAsiaTheme="minorEastAsia" w:hAnsi="Times New Roman" w:cs="Times New Roman"/>
          <w:i/>
          <w:iCs/>
          <w:lang w:eastAsia="en-GB"/>
        </w:rPr>
        <w:t>.</w:t>
      </w:r>
      <w:r w:rsidR="001B1EFF" w:rsidRPr="000A33A5">
        <w:rPr>
          <w:rFonts w:ascii="Times New Roman" w:eastAsiaTheme="minorEastAsia" w:hAnsi="Times New Roman" w:cs="Times New Roman"/>
          <w:i/>
          <w:iCs/>
          <w:lang w:eastAsia="en-GB"/>
        </w:rPr>
        <w:t xml:space="preserve"> Rev</w:t>
      </w:r>
      <w:r w:rsidR="000A33A5">
        <w:rPr>
          <w:rFonts w:ascii="Times New Roman" w:eastAsiaTheme="minorEastAsia" w:hAnsi="Times New Roman" w:cs="Times New Roman"/>
          <w:i/>
          <w:iCs/>
          <w:lang w:eastAsia="en-GB"/>
        </w:rPr>
        <w:t>.</w:t>
      </w:r>
      <w:r w:rsidR="001B1EFF" w:rsidRPr="000A33A5">
        <w:rPr>
          <w:rFonts w:ascii="Times New Roman" w:eastAsiaTheme="minorEastAsia" w:hAnsi="Times New Roman" w:cs="Times New Roman"/>
          <w:i/>
          <w:iCs/>
          <w:lang w:eastAsia="en-GB"/>
        </w:rPr>
        <w:t xml:space="preserve"> Entomol</w:t>
      </w:r>
      <w:r w:rsidR="001B1EFF">
        <w:rPr>
          <w:rFonts w:ascii="Times New Roman" w:eastAsiaTheme="minorEastAsia" w:hAnsi="Times New Roman" w:cs="Times New Roman"/>
          <w:lang w:eastAsia="en-GB"/>
        </w:rPr>
        <w:t>.</w:t>
      </w:r>
      <w:r w:rsidR="000A33A5">
        <w:rPr>
          <w:rFonts w:ascii="Times New Roman" w:eastAsiaTheme="minorEastAsia" w:hAnsi="Times New Roman" w:cs="Times New Roman"/>
          <w:lang w:eastAsia="en-GB"/>
        </w:rPr>
        <w:t xml:space="preserve"> </w:t>
      </w:r>
      <w:r w:rsidR="003A271F" w:rsidRPr="000A33A5">
        <w:rPr>
          <w:rFonts w:ascii="Times New Roman" w:eastAsiaTheme="minorEastAsia" w:hAnsi="Times New Roman" w:cs="Times New Roman"/>
          <w:b/>
          <w:bCs/>
          <w:lang w:eastAsia="en-GB"/>
        </w:rPr>
        <w:t>54</w:t>
      </w:r>
      <w:r w:rsidR="000A33A5">
        <w:rPr>
          <w:rFonts w:ascii="Times New Roman" w:eastAsiaTheme="minorEastAsia" w:hAnsi="Times New Roman" w:cs="Times New Roman"/>
          <w:lang w:eastAsia="en-GB"/>
        </w:rPr>
        <w:t xml:space="preserve">, </w:t>
      </w:r>
      <w:r w:rsidR="003A271F">
        <w:rPr>
          <w:rFonts w:ascii="Times New Roman" w:eastAsiaTheme="minorEastAsia" w:hAnsi="Times New Roman" w:cs="Times New Roman"/>
          <w:lang w:eastAsia="en-GB"/>
        </w:rPr>
        <w:t>469-</w:t>
      </w:r>
      <w:r w:rsidR="000A33A5">
        <w:rPr>
          <w:rFonts w:ascii="Times New Roman" w:eastAsiaTheme="minorEastAsia" w:hAnsi="Times New Roman" w:cs="Times New Roman"/>
          <w:lang w:eastAsia="en-GB"/>
        </w:rPr>
        <w:t>4</w:t>
      </w:r>
      <w:r w:rsidR="003A271F">
        <w:rPr>
          <w:rFonts w:ascii="Times New Roman" w:eastAsiaTheme="minorEastAsia" w:hAnsi="Times New Roman" w:cs="Times New Roman"/>
          <w:lang w:eastAsia="en-GB"/>
        </w:rPr>
        <w:t>87</w:t>
      </w:r>
      <w:r w:rsidR="000A33A5">
        <w:rPr>
          <w:rFonts w:ascii="Times New Roman" w:eastAsiaTheme="minorEastAsia" w:hAnsi="Times New Roman" w:cs="Times New Roman"/>
          <w:lang w:eastAsia="en-GB"/>
        </w:rPr>
        <w:t xml:space="preserve"> (2008)</w:t>
      </w:r>
      <w:r w:rsidR="003A271F">
        <w:rPr>
          <w:rFonts w:ascii="Times New Roman" w:eastAsiaTheme="minorEastAsia" w:hAnsi="Times New Roman" w:cs="Times New Roman"/>
          <w:lang w:eastAsia="en-GB"/>
        </w:rPr>
        <w:t>.</w:t>
      </w:r>
    </w:p>
    <w:p w14:paraId="70E186DF" w14:textId="77777777" w:rsidR="000A33A5" w:rsidRDefault="00E24ACE" w:rsidP="00D622CF">
      <w:pPr>
        <w:pStyle w:val="p1"/>
        <w:numPr>
          <w:ilvl w:val="0"/>
          <w:numId w:val="6"/>
        </w:numPr>
        <w:ind w:left="426" w:hanging="426"/>
        <w:rPr>
          <w:rFonts w:ascii="Times New Roman" w:hAnsi="Times New Roman" w:cs="Times New Roman"/>
          <w:sz w:val="24"/>
          <w:szCs w:val="24"/>
        </w:rPr>
      </w:pPr>
      <w:r w:rsidRPr="006854C9">
        <w:rPr>
          <w:rFonts w:ascii="Times New Roman" w:hAnsi="Times New Roman" w:cs="Times New Roman"/>
          <w:sz w:val="24"/>
          <w:szCs w:val="24"/>
        </w:rPr>
        <w:t xml:space="preserve">World </w:t>
      </w:r>
      <w:r>
        <w:rPr>
          <w:rFonts w:ascii="Times New Roman" w:hAnsi="Times New Roman" w:cs="Times New Roman"/>
          <w:sz w:val="24"/>
          <w:szCs w:val="24"/>
        </w:rPr>
        <w:t>Health Organisation</w:t>
      </w:r>
      <w:r w:rsidR="000A33A5">
        <w:rPr>
          <w:rFonts w:ascii="Times New Roman" w:hAnsi="Times New Roman" w:cs="Times New Roman"/>
          <w:sz w:val="24"/>
          <w:szCs w:val="24"/>
        </w:rPr>
        <w:t>.</w:t>
      </w:r>
      <w:r w:rsidR="003A271F">
        <w:rPr>
          <w:rFonts w:ascii="Times New Roman" w:hAnsi="Times New Roman" w:cs="Times New Roman"/>
          <w:sz w:val="24"/>
          <w:szCs w:val="24"/>
        </w:rPr>
        <w:t xml:space="preserve"> </w:t>
      </w:r>
      <w:r w:rsidRPr="000A33A5">
        <w:rPr>
          <w:rFonts w:ascii="Times New Roman" w:hAnsi="Times New Roman" w:cs="Times New Roman"/>
          <w:i/>
          <w:sz w:val="24"/>
          <w:szCs w:val="24"/>
        </w:rPr>
        <w:t>Lymphatic filariasis</w:t>
      </w:r>
      <w:r w:rsidRPr="006854C9">
        <w:rPr>
          <w:rFonts w:ascii="Times New Roman" w:hAnsi="Times New Roman" w:cs="Times New Roman"/>
          <w:sz w:val="24"/>
          <w:szCs w:val="24"/>
        </w:rPr>
        <w:t xml:space="preserve"> </w:t>
      </w:r>
    </w:p>
    <w:p w14:paraId="328CF232" w14:textId="38500521" w:rsidR="00E24ACE" w:rsidRPr="006854C9" w:rsidRDefault="00E24ACE" w:rsidP="000A33A5">
      <w:pPr>
        <w:pStyle w:val="p1"/>
        <w:ind w:left="426"/>
        <w:rPr>
          <w:rFonts w:ascii="Times New Roman" w:hAnsi="Times New Roman" w:cs="Times New Roman"/>
          <w:sz w:val="24"/>
          <w:szCs w:val="24"/>
        </w:rPr>
      </w:pPr>
      <w:r w:rsidRPr="006854C9">
        <w:rPr>
          <w:rFonts w:ascii="Times New Roman" w:hAnsi="Times New Roman" w:cs="Times New Roman"/>
          <w:sz w:val="24"/>
          <w:szCs w:val="24"/>
        </w:rPr>
        <w:t>http://www.who.int/news-room/fact-sheets/detail/lymphatic-filariasis</w:t>
      </w:r>
      <w:r w:rsidRPr="006854C9">
        <w:rPr>
          <w:rStyle w:val="apple-converted-space"/>
          <w:rFonts w:ascii="Times New Roman" w:hAnsi="Times New Roman" w:cs="Times New Roman"/>
          <w:sz w:val="24"/>
          <w:szCs w:val="24"/>
        </w:rPr>
        <w:t> </w:t>
      </w:r>
      <w:r w:rsidR="003A271F">
        <w:rPr>
          <w:rStyle w:val="apple-converted-space"/>
          <w:rFonts w:ascii="Times New Roman" w:hAnsi="Times New Roman" w:cs="Times New Roman"/>
          <w:sz w:val="24"/>
          <w:szCs w:val="24"/>
        </w:rPr>
        <w:t xml:space="preserve">(2018). </w:t>
      </w:r>
    </w:p>
    <w:p w14:paraId="06B99E99" w14:textId="77777777" w:rsidR="000A33A5" w:rsidRDefault="00E24ACE"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Uniting to Com</w:t>
      </w:r>
      <w:r w:rsidR="00AC7AAA">
        <w:rPr>
          <w:rFonts w:ascii="Times New Roman" w:hAnsi="Times New Roman" w:cs="Times New Roman"/>
          <w:sz w:val="24"/>
          <w:szCs w:val="24"/>
        </w:rPr>
        <w:t>bat NTDs</w:t>
      </w:r>
      <w:r w:rsidR="000A33A5">
        <w:rPr>
          <w:rFonts w:ascii="Times New Roman" w:hAnsi="Times New Roman" w:cs="Times New Roman"/>
          <w:sz w:val="24"/>
          <w:szCs w:val="24"/>
        </w:rPr>
        <w:t>.</w:t>
      </w:r>
      <w:r w:rsidRPr="00E24ACE">
        <w:rPr>
          <w:rFonts w:ascii="Times New Roman" w:hAnsi="Times New Roman" w:cs="Times New Roman"/>
          <w:sz w:val="24"/>
          <w:szCs w:val="24"/>
        </w:rPr>
        <w:t xml:space="preserve"> </w:t>
      </w:r>
      <w:r w:rsidRPr="000A33A5">
        <w:rPr>
          <w:rFonts w:ascii="Times New Roman" w:hAnsi="Times New Roman" w:cs="Times New Roman"/>
          <w:i/>
          <w:sz w:val="24"/>
          <w:szCs w:val="24"/>
        </w:rPr>
        <w:t>Lymphatic filariasis</w:t>
      </w:r>
    </w:p>
    <w:p w14:paraId="643445E6" w14:textId="58A4C2E4" w:rsidR="00E24ACE" w:rsidRPr="00E24ACE" w:rsidRDefault="00E24ACE" w:rsidP="000A33A5">
      <w:pPr>
        <w:pStyle w:val="p1"/>
        <w:ind w:left="426"/>
        <w:rPr>
          <w:rStyle w:val="apple-converted-space"/>
          <w:rFonts w:ascii="Times New Roman" w:hAnsi="Times New Roman" w:cs="Times New Roman"/>
          <w:sz w:val="24"/>
          <w:szCs w:val="24"/>
        </w:rPr>
      </w:pPr>
      <w:r w:rsidRPr="00E24ACE">
        <w:rPr>
          <w:rFonts w:ascii="Times New Roman" w:hAnsi="Times New Roman" w:cs="Times New Roman"/>
          <w:sz w:val="24"/>
          <w:szCs w:val="24"/>
        </w:rPr>
        <w:t>http://unitingtocombatntds.org/ntds/lymphatic-filariasis/</w:t>
      </w:r>
      <w:r w:rsidRPr="00E24ACE">
        <w:rPr>
          <w:rStyle w:val="apple-converted-space"/>
          <w:rFonts w:ascii="Times New Roman" w:hAnsi="Times New Roman" w:cs="Times New Roman"/>
          <w:sz w:val="24"/>
          <w:szCs w:val="24"/>
        </w:rPr>
        <w:t> </w:t>
      </w:r>
      <w:r w:rsidR="00AC7AAA">
        <w:rPr>
          <w:rStyle w:val="apple-converted-space"/>
          <w:rFonts w:ascii="Times New Roman" w:hAnsi="Times New Roman" w:cs="Times New Roman"/>
          <w:sz w:val="24"/>
          <w:szCs w:val="24"/>
        </w:rPr>
        <w:t>(2018)</w:t>
      </w:r>
      <w:r w:rsidR="000A33A5">
        <w:rPr>
          <w:rStyle w:val="apple-converted-space"/>
          <w:rFonts w:ascii="Times New Roman" w:hAnsi="Times New Roman" w:cs="Times New Roman"/>
          <w:sz w:val="24"/>
          <w:szCs w:val="24"/>
        </w:rPr>
        <w:t>.</w:t>
      </w:r>
      <w:r w:rsidR="00AC7AAA">
        <w:rPr>
          <w:rStyle w:val="apple-converted-space"/>
          <w:rFonts w:ascii="Times New Roman" w:hAnsi="Times New Roman" w:cs="Times New Roman"/>
          <w:sz w:val="24"/>
          <w:szCs w:val="24"/>
        </w:rPr>
        <w:t xml:space="preserve"> </w:t>
      </w:r>
    </w:p>
    <w:p w14:paraId="446A6B4F" w14:textId="28EF8005" w:rsidR="00E24ACE" w:rsidRPr="00E24ACE" w:rsidRDefault="00AC7AAA"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Ramaiah</w:t>
      </w:r>
      <w:r w:rsidR="000A33A5">
        <w:rPr>
          <w:rFonts w:ascii="Times New Roman" w:hAnsi="Times New Roman" w:cs="Times New Roman"/>
          <w:sz w:val="24"/>
          <w:szCs w:val="24"/>
        </w:rPr>
        <w:t>,</w:t>
      </w:r>
      <w:r>
        <w:rPr>
          <w:rFonts w:ascii="Times New Roman" w:hAnsi="Times New Roman" w:cs="Times New Roman"/>
          <w:sz w:val="24"/>
          <w:szCs w:val="24"/>
        </w:rPr>
        <w:t xml:space="preserve"> K</w:t>
      </w:r>
      <w:r w:rsidR="000A33A5">
        <w:rPr>
          <w:rFonts w:ascii="Times New Roman" w:hAnsi="Times New Roman" w:cs="Times New Roman"/>
          <w:sz w:val="24"/>
          <w:szCs w:val="24"/>
        </w:rPr>
        <w:t>.</w:t>
      </w:r>
      <w:r>
        <w:rPr>
          <w:rFonts w:ascii="Times New Roman" w:hAnsi="Times New Roman" w:cs="Times New Roman"/>
          <w:sz w:val="24"/>
          <w:szCs w:val="24"/>
        </w:rPr>
        <w:t>D</w:t>
      </w:r>
      <w:r w:rsidR="000A33A5">
        <w:rPr>
          <w:rFonts w:ascii="Times New Roman" w:hAnsi="Times New Roman" w:cs="Times New Roman"/>
          <w:sz w:val="24"/>
          <w:szCs w:val="24"/>
        </w:rPr>
        <w:t>. &amp;</w:t>
      </w:r>
      <w:r>
        <w:rPr>
          <w:rFonts w:ascii="Times New Roman" w:hAnsi="Times New Roman" w:cs="Times New Roman"/>
          <w:sz w:val="24"/>
          <w:szCs w:val="24"/>
        </w:rPr>
        <w:t xml:space="preserve"> Ottesen</w:t>
      </w:r>
      <w:r w:rsidR="000A33A5">
        <w:rPr>
          <w:rFonts w:ascii="Times New Roman" w:hAnsi="Times New Roman" w:cs="Times New Roman"/>
          <w:sz w:val="24"/>
          <w:szCs w:val="24"/>
        </w:rPr>
        <w:t>,</w:t>
      </w:r>
      <w:r>
        <w:rPr>
          <w:rFonts w:ascii="Times New Roman" w:hAnsi="Times New Roman" w:cs="Times New Roman"/>
          <w:sz w:val="24"/>
          <w:szCs w:val="24"/>
        </w:rPr>
        <w:t xml:space="preserve"> E</w:t>
      </w:r>
      <w:r w:rsidR="000A33A5">
        <w:rPr>
          <w:rFonts w:ascii="Times New Roman" w:hAnsi="Times New Roman" w:cs="Times New Roman"/>
          <w:sz w:val="24"/>
          <w:szCs w:val="24"/>
        </w:rPr>
        <w:t>.</w:t>
      </w:r>
      <w:r>
        <w:rPr>
          <w:rFonts w:ascii="Times New Roman" w:hAnsi="Times New Roman" w:cs="Times New Roman"/>
          <w:sz w:val="24"/>
          <w:szCs w:val="24"/>
        </w:rPr>
        <w:t xml:space="preserve">A. </w:t>
      </w:r>
      <w:r w:rsidR="00E24ACE" w:rsidRPr="00E24ACE">
        <w:rPr>
          <w:rFonts w:ascii="Times New Roman" w:hAnsi="Times New Roman" w:cs="Times New Roman"/>
          <w:sz w:val="24"/>
          <w:szCs w:val="24"/>
        </w:rPr>
        <w:t xml:space="preserve">Progress and impact of 13 years of the Global Programme to Eliminate Lymphatic Filariasis on reducing </w:t>
      </w:r>
      <w:r>
        <w:rPr>
          <w:rFonts w:ascii="Times New Roman" w:hAnsi="Times New Roman" w:cs="Times New Roman"/>
          <w:sz w:val="24"/>
          <w:szCs w:val="24"/>
        </w:rPr>
        <w:t>the burden of filarial disease.</w:t>
      </w:r>
      <w:r w:rsidR="00E24ACE" w:rsidRPr="00E24ACE">
        <w:rPr>
          <w:rFonts w:ascii="Times New Roman" w:hAnsi="Times New Roman" w:cs="Times New Roman"/>
          <w:sz w:val="24"/>
          <w:szCs w:val="24"/>
        </w:rPr>
        <w:t xml:space="preserve"> </w:t>
      </w:r>
      <w:r w:rsidRPr="000A33A5">
        <w:rPr>
          <w:rFonts w:ascii="Times New Roman" w:hAnsi="Times New Roman" w:cs="Times New Roman"/>
          <w:i/>
          <w:sz w:val="24"/>
          <w:szCs w:val="24"/>
        </w:rPr>
        <w:t>PLoS Negl</w:t>
      </w:r>
      <w:r w:rsidR="000A33A5">
        <w:rPr>
          <w:rFonts w:ascii="Times New Roman" w:hAnsi="Times New Roman" w:cs="Times New Roman"/>
          <w:i/>
          <w:sz w:val="24"/>
          <w:szCs w:val="24"/>
        </w:rPr>
        <w:t>.</w:t>
      </w:r>
      <w:r w:rsidRPr="000A33A5">
        <w:rPr>
          <w:rFonts w:ascii="Times New Roman" w:hAnsi="Times New Roman" w:cs="Times New Roman"/>
          <w:i/>
          <w:sz w:val="24"/>
          <w:szCs w:val="24"/>
        </w:rPr>
        <w:t xml:space="preserve"> Trop</w:t>
      </w:r>
      <w:r w:rsidR="000A33A5">
        <w:rPr>
          <w:rFonts w:ascii="Times New Roman" w:hAnsi="Times New Roman" w:cs="Times New Roman"/>
          <w:i/>
          <w:sz w:val="24"/>
          <w:szCs w:val="24"/>
        </w:rPr>
        <w:t>.</w:t>
      </w:r>
      <w:r w:rsidRPr="000A33A5">
        <w:rPr>
          <w:rFonts w:ascii="Times New Roman" w:hAnsi="Times New Roman" w:cs="Times New Roman"/>
          <w:i/>
          <w:sz w:val="24"/>
          <w:szCs w:val="24"/>
        </w:rPr>
        <w:t xml:space="preserve"> Dis</w:t>
      </w:r>
      <w:r>
        <w:rPr>
          <w:rFonts w:ascii="Times New Roman" w:hAnsi="Times New Roman" w:cs="Times New Roman"/>
          <w:sz w:val="24"/>
          <w:szCs w:val="24"/>
        </w:rPr>
        <w:t xml:space="preserve">. </w:t>
      </w:r>
      <w:r w:rsidRPr="000A33A5">
        <w:rPr>
          <w:rFonts w:ascii="Times New Roman" w:hAnsi="Times New Roman" w:cs="Times New Roman"/>
          <w:b/>
          <w:bCs/>
          <w:sz w:val="24"/>
          <w:szCs w:val="24"/>
        </w:rPr>
        <w:t>8</w:t>
      </w:r>
      <w:r w:rsidR="000A33A5">
        <w:rPr>
          <w:rFonts w:ascii="Times New Roman" w:hAnsi="Times New Roman" w:cs="Times New Roman"/>
          <w:sz w:val="24"/>
          <w:szCs w:val="24"/>
        </w:rPr>
        <w:t xml:space="preserve">, </w:t>
      </w:r>
      <w:r w:rsidR="00E24ACE" w:rsidRPr="00E24ACE">
        <w:rPr>
          <w:rFonts w:ascii="Times New Roman" w:hAnsi="Times New Roman" w:cs="Times New Roman"/>
          <w:sz w:val="24"/>
          <w:szCs w:val="24"/>
        </w:rPr>
        <w:t>e3319</w:t>
      </w:r>
      <w:r w:rsidR="000A33A5">
        <w:rPr>
          <w:rFonts w:ascii="Times New Roman" w:hAnsi="Times New Roman" w:cs="Times New Roman"/>
          <w:sz w:val="24"/>
          <w:szCs w:val="24"/>
        </w:rPr>
        <w:t xml:space="preserve">; </w:t>
      </w:r>
      <w:r w:rsidR="000A33A5" w:rsidRPr="000A33A5">
        <w:rPr>
          <w:rFonts w:ascii="Times New Roman" w:hAnsi="Times New Roman" w:cs="Times New Roman"/>
          <w:sz w:val="24"/>
          <w:szCs w:val="24"/>
        </w:rPr>
        <w:t>10.1016/S1473-3099(16)30544-8</w:t>
      </w:r>
      <w:r w:rsidR="000A33A5">
        <w:rPr>
          <w:rFonts w:ascii="Times New Roman" w:hAnsi="Times New Roman" w:cs="Times New Roman"/>
          <w:sz w:val="24"/>
          <w:szCs w:val="24"/>
        </w:rPr>
        <w:t xml:space="preserve"> (2014).</w:t>
      </w:r>
    </w:p>
    <w:p w14:paraId="41A39EF9" w14:textId="03D8F7A2" w:rsidR="00E24ACE" w:rsidRPr="00E24ACE" w:rsidRDefault="00AC7AAA"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Krishna</w:t>
      </w:r>
      <w:r w:rsidR="000A33A5">
        <w:rPr>
          <w:rFonts w:ascii="Times New Roman" w:hAnsi="Times New Roman" w:cs="Times New Roman"/>
          <w:sz w:val="24"/>
          <w:szCs w:val="24"/>
        </w:rPr>
        <w:t>,</w:t>
      </w:r>
      <w:r>
        <w:rPr>
          <w:rFonts w:ascii="Times New Roman" w:hAnsi="Times New Roman" w:cs="Times New Roman"/>
          <w:sz w:val="24"/>
          <w:szCs w:val="24"/>
        </w:rPr>
        <w:t xml:space="preserve"> A</w:t>
      </w:r>
      <w:r w:rsidR="000A33A5">
        <w:rPr>
          <w:rFonts w:ascii="Times New Roman" w:hAnsi="Times New Roman" w:cs="Times New Roman"/>
          <w:sz w:val="24"/>
          <w:szCs w:val="24"/>
        </w:rPr>
        <w:t>.</w:t>
      </w:r>
      <w:r>
        <w:rPr>
          <w:rFonts w:ascii="Times New Roman" w:hAnsi="Times New Roman" w:cs="Times New Roman"/>
          <w:sz w:val="24"/>
          <w:szCs w:val="24"/>
        </w:rPr>
        <w:t>K</w:t>
      </w:r>
      <w:r w:rsidR="000A33A5">
        <w:rPr>
          <w:rFonts w:ascii="Times New Roman" w:hAnsi="Times New Roman" w:cs="Times New Roman"/>
          <w:sz w:val="24"/>
          <w:szCs w:val="24"/>
        </w:rPr>
        <w:t>.</w:t>
      </w:r>
      <w:r>
        <w:rPr>
          <w:rFonts w:ascii="Times New Roman" w:hAnsi="Times New Roman" w:cs="Times New Roman"/>
          <w:sz w:val="24"/>
          <w:szCs w:val="24"/>
        </w:rPr>
        <w:t>, Harichandrakumar</w:t>
      </w:r>
      <w:r w:rsidR="000A33A5">
        <w:rPr>
          <w:rFonts w:ascii="Times New Roman" w:hAnsi="Times New Roman" w:cs="Times New Roman"/>
          <w:sz w:val="24"/>
          <w:szCs w:val="24"/>
        </w:rPr>
        <w:t>,</w:t>
      </w:r>
      <w:r>
        <w:rPr>
          <w:rFonts w:ascii="Times New Roman" w:hAnsi="Times New Roman" w:cs="Times New Roman"/>
          <w:sz w:val="24"/>
          <w:szCs w:val="24"/>
        </w:rPr>
        <w:t xml:space="preserve"> K</w:t>
      </w:r>
      <w:r w:rsidR="000A33A5">
        <w:rPr>
          <w:rFonts w:ascii="Times New Roman" w:hAnsi="Times New Roman" w:cs="Times New Roman"/>
          <w:sz w:val="24"/>
          <w:szCs w:val="24"/>
        </w:rPr>
        <w:t>.</w:t>
      </w:r>
      <w:r>
        <w:rPr>
          <w:rFonts w:ascii="Times New Roman" w:hAnsi="Times New Roman" w:cs="Times New Roman"/>
          <w:sz w:val="24"/>
          <w:szCs w:val="24"/>
        </w:rPr>
        <w:t>T</w:t>
      </w:r>
      <w:r w:rsidR="000A33A5">
        <w:rPr>
          <w:rFonts w:ascii="Times New Roman" w:hAnsi="Times New Roman" w:cs="Times New Roman"/>
          <w:sz w:val="24"/>
          <w:szCs w:val="24"/>
        </w:rPr>
        <w:t>.</w:t>
      </w:r>
      <w:r>
        <w:rPr>
          <w:rFonts w:ascii="Times New Roman" w:hAnsi="Times New Roman" w:cs="Times New Roman"/>
          <w:sz w:val="24"/>
          <w:szCs w:val="24"/>
        </w:rPr>
        <w:t>, Das</w:t>
      </w:r>
      <w:r w:rsidR="000A33A5">
        <w:rPr>
          <w:rFonts w:ascii="Times New Roman" w:hAnsi="Times New Roman" w:cs="Times New Roman"/>
          <w:sz w:val="24"/>
          <w:szCs w:val="24"/>
        </w:rPr>
        <w:t>,</w:t>
      </w:r>
      <w:r>
        <w:rPr>
          <w:rFonts w:ascii="Times New Roman" w:hAnsi="Times New Roman" w:cs="Times New Roman"/>
          <w:sz w:val="24"/>
          <w:szCs w:val="24"/>
        </w:rPr>
        <w:t xml:space="preserve"> L</w:t>
      </w:r>
      <w:r w:rsidR="000A33A5">
        <w:rPr>
          <w:rFonts w:ascii="Times New Roman" w:hAnsi="Times New Roman" w:cs="Times New Roman"/>
          <w:sz w:val="24"/>
          <w:szCs w:val="24"/>
        </w:rPr>
        <w:t>.</w:t>
      </w:r>
      <w:r>
        <w:rPr>
          <w:rFonts w:ascii="Times New Roman" w:hAnsi="Times New Roman" w:cs="Times New Roman"/>
          <w:sz w:val="24"/>
          <w:szCs w:val="24"/>
        </w:rPr>
        <w:t>K</w:t>
      </w:r>
      <w:r w:rsidR="000A33A5">
        <w:rPr>
          <w:rFonts w:ascii="Times New Roman" w:hAnsi="Times New Roman" w:cs="Times New Roman"/>
          <w:sz w:val="24"/>
          <w:szCs w:val="24"/>
        </w:rPr>
        <w:t>. &amp;</w:t>
      </w:r>
      <w:r w:rsidR="00E24ACE" w:rsidRPr="00E24ACE">
        <w:rPr>
          <w:rFonts w:ascii="Times New Roman" w:hAnsi="Times New Roman" w:cs="Times New Roman"/>
          <w:sz w:val="24"/>
          <w:szCs w:val="24"/>
        </w:rPr>
        <w:t xml:space="preserve"> Krishnamoorthy</w:t>
      </w:r>
      <w:r w:rsidR="000A33A5">
        <w:rPr>
          <w:rFonts w:ascii="Times New Roman" w:hAnsi="Times New Roman" w:cs="Times New Roman"/>
          <w:sz w:val="24"/>
          <w:szCs w:val="24"/>
        </w:rPr>
        <w:t>,</w:t>
      </w:r>
      <w:r>
        <w:rPr>
          <w:rFonts w:ascii="Times New Roman" w:hAnsi="Times New Roman" w:cs="Times New Roman"/>
          <w:sz w:val="24"/>
          <w:szCs w:val="24"/>
        </w:rPr>
        <w:t xml:space="preserve"> K. </w:t>
      </w:r>
      <w:r w:rsidR="00E24ACE" w:rsidRPr="00E24ACE">
        <w:rPr>
          <w:rFonts w:ascii="Times New Roman" w:hAnsi="Times New Roman" w:cs="Times New Roman"/>
          <w:sz w:val="24"/>
          <w:szCs w:val="24"/>
        </w:rPr>
        <w:t>Physical and psychosocial burden due to lymphatic filariasis as perceived b</w:t>
      </w:r>
      <w:r>
        <w:rPr>
          <w:rFonts w:ascii="Times New Roman" w:hAnsi="Times New Roman" w:cs="Times New Roman"/>
          <w:sz w:val="24"/>
          <w:szCs w:val="24"/>
        </w:rPr>
        <w:t>y patients and medical experts.</w:t>
      </w:r>
      <w:r w:rsidR="00E24ACE" w:rsidRPr="00E24ACE">
        <w:rPr>
          <w:rFonts w:ascii="Times New Roman" w:hAnsi="Times New Roman" w:cs="Times New Roman"/>
          <w:sz w:val="24"/>
          <w:szCs w:val="24"/>
        </w:rPr>
        <w:t xml:space="preserve"> </w:t>
      </w:r>
      <w:r w:rsidRPr="000A33A5">
        <w:rPr>
          <w:rFonts w:ascii="Times New Roman" w:hAnsi="Times New Roman" w:cs="Times New Roman"/>
          <w:i/>
          <w:sz w:val="24"/>
          <w:szCs w:val="24"/>
        </w:rPr>
        <w:t>Trop</w:t>
      </w:r>
      <w:r w:rsidR="000A33A5" w:rsidRPr="000A33A5">
        <w:rPr>
          <w:rFonts w:ascii="Times New Roman" w:hAnsi="Times New Roman" w:cs="Times New Roman"/>
          <w:i/>
          <w:sz w:val="24"/>
          <w:szCs w:val="24"/>
        </w:rPr>
        <w:t>.</w:t>
      </w:r>
      <w:r w:rsidRPr="000A33A5">
        <w:rPr>
          <w:rFonts w:ascii="Times New Roman" w:hAnsi="Times New Roman" w:cs="Times New Roman"/>
          <w:i/>
          <w:sz w:val="24"/>
          <w:szCs w:val="24"/>
        </w:rPr>
        <w:t xml:space="preserve"> Med</w:t>
      </w:r>
      <w:r w:rsidR="000A33A5" w:rsidRPr="000A33A5">
        <w:rPr>
          <w:rFonts w:ascii="Times New Roman" w:hAnsi="Times New Roman" w:cs="Times New Roman"/>
          <w:i/>
          <w:sz w:val="24"/>
          <w:szCs w:val="24"/>
        </w:rPr>
        <w:t>.</w:t>
      </w:r>
      <w:r w:rsidRPr="000A33A5">
        <w:rPr>
          <w:rFonts w:ascii="Times New Roman" w:hAnsi="Times New Roman" w:cs="Times New Roman"/>
          <w:i/>
          <w:sz w:val="24"/>
          <w:szCs w:val="24"/>
        </w:rPr>
        <w:t xml:space="preserve"> Int</w:t>
      </w:r>
      <w:r w:rsidR="000A33A5" w:rsidRPr="000A33A5">
        <w:rPr>
          <w:rFonts w:ascii="Times New Roman" w:hAnsi="Times New Roman" w:cs="Times New Roman"/>
          <w:i/>
          <w:sz w:val="24"/>
          <w:szCs w:val="24"/>
        </w:rPr>
        <w:t>.</w:t>
      </w:r>
      <w:r w:rsidRPr="000A33A5">
        <w:rPr>
          <w:rFonts w:ascii="Times New Roman" w:hAnsi="Times New Roman" w:cs="Times New Roman"/>
          <w:i/>
          <w:sz w:val="24"/>
          <w:szCs w:val="24"/>
        </w:rPr>
        <w:t xml:space="preserve"> Health</w:t>
      </w:r>
      <w:r>
        <w:rPr>
          <w:rFonts w:ascii="Times New Roman" w:hAnsi="Times New Roman" w:cs="Times New Roman"/>
          <w:iCs/>
          <w:sz w:val="24"/>
          <w:szCs w:val="24"/>
        </w:rPr>
        <w:t xml:space="preserve">. </w:t>
      </w:r>
      <w:r w:rsidRPr="007374CB">
        <w:rPr>
          <w:rFonts w:ascii="Times New Roman" w:hAnsi="Times New Roman" w:cs="Times New Roman"/>
          <w:b/>
          <w:bCs/>
          <w:sz w:val="24"/>
          <w:szCs w:val="24"/>
        </w:rPr>
        <w:t>10</w:t>
      </w:r>
      <w:r w:rsidR="000A33A5">
        <w:rPr>
          <w:rFonts w:ascii="Times New Roman" w:hAnsi="Times New Roman" w:cs="Times New Roman"/>
          <w:sz w:val="24"/>
          <w:szCs w:val="24"/>
        </w:rPr>
        <w:t xml:space="preserve">, </w:t>
      </w:r>
      <w:r>
        <w:rPr>
          <w:rFonts w:ascii="Times New Roman" w:hAnsi="Times New Roman" w:cs="Times New Roman"/>
          <w:sz w:val="24"/>
          <w:szCs w:val="24"/>
        </w:rPr>
        <w:t>567-</w:t>
      </w:r>
      <w:r w:rsidR="000A33A5">
        <w:rPr>
          <w:rFonts w:ascii="Times New Roman" w:hAnsi="Times New Roman" w:cs="Times New Roman"/>
          <w:sz w:val="24"/>
          <w:szCs w:val="24"/>
        </w:rPr>
        <w:t>5</w:t>
      </w:r>
      <w:r w:rsidR="00E24ACE" w:rsidRPr="00E24ACE">
        <w:rPr>
          <w:rFonts w:ascii="Times New Roman" w:hAnsi="Times New Roman" w:cs="Times New Roman"/>
          <w:sz w:val="24"/>
          <w:szCs w:val="24"/>
        </w:rPr>
        <w:t>73</w:t>
      </w:r>
      <w:r w:rsidR="000A33A5">
        <w:rPr>
          <w:rFonts w:ascii="Times New Roman" w:hAnsi="Times New Roman" w:cs="Times New Roman"/>
          <w:sz w:val="24"/>
          <w:szCs w:val="24"/>
        </w:rPr>
        <w:t xml:space="preserve"> (2005)</w:t>
      </w:r>
      <w:r w:rsidR="007374CB">
        <w:rPr>
          <w:rFonts w:ascii="Times New Roman" w:hAnsi="Times New Roman" w:cs="Times New Roman"/>
          <w:sz w:val="24"/>
          <w:szCs w:val="24"/>
        </w:rPr>
        <w:t>.</w:t>
      </w:r>
    </w:p>
    <w:p w14:paraId="3D16982A" w14:textId="3251C11F" w:rsidR="00E24ACE" w:rsidRPr="007374CB" w:rsidRDefault="002E78A2" w:rsidP="007374CB">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Weiss</w:t>
      </w:r>
      <w:r w:rsidR="007374CB">
        <w:rPr>
          <w:rFonts w:ascii="Times New Roman" w:hAnsi="Times New Roman" w:cs="Times New Roman"/>
          <w:sz w:val="24"/>
          <w:szCs w:val="24"/>
        </w:rPr>
        <w:t>,</w:t>
      </w:r>
      <w:r>
        <w:rPr>
          <w:rFonts w:ascii="Times New Roman" w:hAnsi="Times New Roman" w:cs="Times New Roman"/>
          <w:sz w:val="24"/>
          <w:szCs w:val="24"/>
        </w:rPr>
        <w:t xml:space="preserve"> M</w:t>
      </w:r>
      <w:r w:rsidR="007374CB">
        <w:rPr>
          <w:rFonts w:ascii="Times New Roman" w:hAnsi="Times New Roman" w:cs="Times New Roman"/>
          <w:sz w:val="24"/>
          <w:szCs w:val="24"/>
        </w:rPr>
        <w:t>.</w:t>
      </w:r>
      <w:r>
        <w:rPr>
          <w:rFonts w:ascii="Times New Roman" w:hAnsi="Times New Roman" w:cs="Times New Roman"/>
          <w:sz w:val="24"/>
          <w:szCs w:val="24"/>
        </w:rPr>
        <w:t xml:space="preserve">G. </w:t>
      </w:r>
      <w:r w:rsidR="00E24ACE" w:rsidRPr="00E24ACE">
        <w:rPr>
          <w:rFonts w:ascii="Times New Roman" w:hAnsi="Times New Roman" w:cs="Times New Roman"/>
          <w:sz w:val="24"/>
          <w:szCs w:val="24"/>
        </w:rPr>
        <w:t>S</w:t>
      </w:r>
      <w:r w:rsidR="003F356F">
        <w:rPr>
          <w:rFonts w:ascii="Times New Roman" w:hAnsi="Times New Roman" w:cs="Times New Roman"/>
          <w:sz w:val="24"/>
          <w:szCs w:val="24"/>
        </w:rPr>
        <w:t>tigma and the social burden of Neglected T</w:t>
      </w:r>
      <w:r w:rsidR="00E24ACE" w:rsidRPr="00E24ACE">
        <w:rPr>
          <w:rFonts w:ascii="Times New Roman" w:hAnsi="Times New Roman" w:cs="Times New Roman"/>
          <w:sz w:val="24"/>
          <w:szCs w:val="24"/>
        </w:rPr>
        <w:t>ro</w:t>
      </w:r>
      <w:r w:rsidR="003F356F">
        <w:rPr>
          <w:rFonts w:ascii="Times New Roman" w:hAnsi="Times New Roman" w:cs="Times New Roman"/>
          <w:sz w:val="24"/>
          <w:szCs w:val="24"/>
        </w:rPr>
        <w:t>pical D</w:t>
      </w:r>
      <w:r>
        <w:rPr>
          <w:rFonts w:ascii="Times New Roman" w:hAnsi="Times New Roman" w:cs="Times New Roman"/>
          <w:sz w:val="24"/>
          <w:szCs w:val="24"/>
        </w:rPr>
        <w:t>iseases.</w:t>
      </w:r>
      <w:r w:rsidR="00E24ACE" w:rsidRPr="00E24ACE">
        <w:rPr>
          <w:rFonts w:ascii="Times New Roman" w:hAnsi="Times New Roman" w:cs="Times New Roman"/>
          <w:sz w:val="24"/>
          <w:szCs w:val="24"/>
        </w:rPr>
        <w:t xml:space="preserve"> </w:t>
      </w:r>
      <w:r w:rsidRPr="007374CB">
        <w:rPr>
          <w:rFonts w:ascii="Times New Roman" w:hAnsi="Times New Roman" w:cs="Times New Roman"/>
          <w:i/>
          <w:sz w:val="24"/>
          <w:szCs w:val="24"/>
        </w:rPr>
        <w:t>PLoS Negl</w:t>
      </w:r>
      <w:r w:rsidR="007374CB" w:rsidRPr="007374CB">
        <w:rPr>
          <w:rFonts w:ascii="Times New Roman" w:hAnsi="Times New Roman" w:cs="Times New Roman"/>
          <w:i/>
          <w:sz w:val="24"/>
          <w:szCs w:val="24"/>
        </w:rPr>
        <w:t>.</w:t>
      </w:r>
      <w:r w:rsidRPr="007374CB">
        <w:rPr>
          <w:rFonts w:ascii="Times New Roman" w:hAnsi="Times New Roman" w:cs="Times New Roman"/>
          <w:i/>
          <w:sz w:val="24"/>
          <w:szCs w:val="24"/>
        </w:rPr>
        <w:t xml:space="preserve"> Trop</w:t>
      </w:r>
      <w:r w:rsidR="007374CB" w:rsidRPr="007374CB">
        <w:rPr>
          <w:rFonts w:ascii="Times New Roman" w:hAnsi="Times New Roman" w:cs="Times New Roman"/>
          <w:i/>
          <w:sz w:val="24"/>
          <w:szCs w:val="24"/>
        </w:rPr>
        <w:t>.</w:t>
      </w:r>
      <w:r w:rsidRPr="007374CB">
        <w:rPr>
          <w:rFonts w:ascii="Times New Roman" w:hAnsi="Times New Roman" w:cs="Times New Roman"/>
          <w:i/>
          <w:sz w:val="24"/>
          <w:szCs w:val="24"/>
        </w:rPr>
        <w:t xml:space="preserve"> Dis</w:t>
      </w:r>
      <w:r w:rsidR="007374CB">
        <w:rPr>
          <w:rFonts w:ascii="Times New Roman" w:hAnsi="Times New Roman" w:cs="Times New Roman"/>
          <w:i/>
          <w:sz w:val="24"/>
          <w:szCs w:val="24"/>
        </w:rPr>
        <w:t xml:space="preserve">. </w:t>
      </w:r>
      <w:r w:rsidRPr="007374CB">
        <w:rPr>
          <w:rFonts w:ascii="Times New Roman" w:hAnsi="Times New Roman" w:cs="Times New Roman"/>
          <w:b/>
          <w:bCs/>
          <w:sz w:val="24"/>
          <w:szCs w:val="24"/>
        </w:rPr>
        <w:t>2</w:t>
      </w:r>
      <w:r w:rsidR="007374CB">
        <w:rPr>
          <w:rFonts w:ascii="Times New Roman" w:hAnsi="Times New Roman" w:cs="Times New Roman"/>
          <w:sz w:val="24"/>
          <w:szCs w:val="24"/>
        </w:rPr>
        <w:t xml:space="preserve">, </w:t>
      </w:r>
      <w:r w:rsidR="00E24ACE" w:rsidRPr="00E24ACE">
        <w:rPr>
          <w:rFonts w:ascii="Times New Roman" w:hAnsi="Times New Roman" w:cs="Times New Roman"/>
          <w:sz w:val="24"/>
          <w:szCs w:val="24"/>
        </w:rPr>
        <w:t>e237</w:t>
      </w:r>
      <w:r w:rsidR="007374CB">
        <w:rPr>
          <w:rFonts w:ascii="Times New Roman" w:hAnsi="Times New Roman" w:cs="Times New Roman"/>
          <w:sz w:val="24"/>
          <w:szCs w:val="24"/>
        </w:rPr>
        <w:t xml:space="preserve">; </w:t>
      </w:r>
      <w:r w:rsidR="007374CB" w:rsidRPr="007374CB">
        <w:rPr>
          <w:rFonts w:ascii="Times New Roman" w:hAnsi="Times New Roman" w:cs="Times New Roman"/>
          <w:sz w:val="24"/>
          <w:szCs w:val="24"/>
        </w:rPr>
        <w:t>doi.org/10.1371/journal.pntd.0000237</w:t>
      </w:r>
      <w:r w:rsidR="007374CB">
        <w:rPr>
          <w:rFonts w:ascii="Times New Roman" w:hAnsi="Times New Roman" w:cs="Times New Roman"/>
          <w:sz w:val="24"/>
          <w:szCs w:val="24"/>
        </w:rPr>
        <w:t xml:space="preserve"> (</w:t>
      </w:r>
      <w:r w:rsidR="007374CB" w:rsidRPr="007374CB">
        <w:rPr>
          <w:rFonts w:ascii="Times New Roman" w:hAnsi="Times New Roman" w:cs="Times New Roman"/>
          <w:sz w:val="24"/>
          <w:szCs w:val="24"/>
        </w:rPr>
        <w:t>2008</w:t>
      </w:r>
      <w:r w:rsidR="007374CB">
        <w:rPr>
          <w:rFonts w:ascii="Times New Roman" w:hAnsi="Times New Roman" w:cs="Times New Roman"/>
          <w:sz w:val="24"/>
          <w:szCs w:val="24"/>
        </w:rPr>
        <w:t>).</w:t>
      </w:r>
    </w:p>
    <w:p w14:paraId="26D857B4" w14:textId="278E25C6" w:rsidR="00E24ACE" w:rsidRPr="00E24ACE" w:rsidRDefault="003F356F"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Person</w:t>
      </w:r>
      <w:r w:rsidR="007374CB">
        <w:rPr>
          <w:rFonts w:ascii="Times New Roman" w:hAnsi="Times New Roman" w:cs="Times New Roman"/>
          <w:sz w:val="24"/>
          <w:szCs w:val="24"/>
        </w:rPr>
        <w:t>,</w:t>
      </w:r>
      <w:r>
        <w:rPr>
          <w:rFonts w:ascii="Times New Roman" w:hAnsi="Times New Roman" w:cs="Times New Roman"/>
          <w:sz w:val="24"/>
          <w:szCs w:val="24"/>
        </w:rPr>
        <w:t xml:space="preserve"> B</w:t>
      </w:r>
      <w:r w:rsidR="007374CB">
        <w:rPr>
          <w:rFonts w:ascii="Times New Roman" w:hAnsi="Times New Roman" w:cs="Times New Roman"/>
          <w:sz w:val="24"/>
          <w:szCs w:val="24"/>
        </w:rPr>
        <w:t>.</w:t>
      </w:r>
      <w:r>
        <w:rPr>
          <w:rFonts w:ascii="Times New Roman" w:hAnsi="Times New Roman" w:cs="Times New Roman"/>
          <w:sz w:val="24"/>
          <w:szCs w:val="24"/>
        </w:rPr>
        <w:t>, Bartholomew</w:t>
      </w:r>
      <w:r w:rsidR="007374CB">
        <w:rPr>
          <w:rFonts w:ascii="Times New Roman" w:hAnsi="Times New Roman" w:cs="Times New Roman"/>
          <w:sz w:val="24"/>
          <w:szCs w:val="24"/>
        </w:rPr>
        <w:t>,</w:t>
      </w:r>
      <w:r>
        <w:rPr>
          <w:rFonts w:ascii="Times New Roman" w:hAnsi="Times New Roman" w:cs="Times New Roman"/>
          <w:sz w:val="24"/>
          <w:szCs w:val="24"/>
        </w:rPr>
        <w:t xml:space="preserve"> L</w:t>
      </w:r>
      <w:r w:rsidR="007374CB">
        <w:rPr>
          <w:rFonts w:ascii="Times New Roman" w:hAnsi="Times New Roman" w:cs="Times New Roman"/>
          <w:sz w:val="24"/>
          <w:szCs w:val="24"/>
        </w:rPr>
        <w:t>.</w:t>
      </w:r>
      <w:r>
        <w:rPr>
          <w:rFonts w:ascii="Times New Roman" w:hAnsi="Times New Roman" w:cs="Times New Roman"/>
          <w:sz w:val="24"/>
          <w:szCs w:val="24"/>
        </w:rPr>
        <w:t>K</w:t>
      </w:r>
      <w:r w:rsidR="007374CB">
        <w:rPr>
          <w:rFonts w:ascii="Times New Roman" w:hAnsi="Times New Roman" w:cs="Times New Roman"/>
          <w:sz w:val="24"/>
          <w:szCs w:val="24"/>
        </w:rPr>
        <w:t>.</w:t>
      </w:r>
      <w:r>
        <w:rPr>
          <w:rFonts w:ascii="Times New Roman" w:hAnsi="Times New Roman" w:cs="Times New Roman"/>
          <w:sz w:val="24"/>
          <w:szCs w:val="24"/>
        </w:rPr>
        <w:t>, Gyapong</w:t>
      </w:r>
      <w:r w:rsidR="007374CB">
        <w:rPr>
          <w:rFonts w:ascii="Times New Roman" w:hAnsi="Times New Roman" w:cs="Times New Roman"/>
          <w:sz w:val="24"/>
          <w:szCs w:val="24"/>
        </w:rPr>
        <w:t>,</w:t>
      </w:r>
      <w:r>
        <w:rPr>
          <w:rFonts w:ascii="Times New Roman" w:hAnsi="Times New Roman" w:cs="Times New Roman"/>
          <w:sz w:val="24"/>
          <w:szCs w:val="24"/>
        </w:rPr>
        <w:t xml:space="preserve"> M</w:t>
      </w:r>
      <w:r w:rsidR="007374CB">
        <w:rPr>
          <w:rFonts w:ascii="Times New Roman" w:hAnsi="Times New Roman" w:cs="Times New Roman"/>
          <w:sz w:val="24"/>
          <w:szCs w:val="24"/>
        </w:rPr>
        <w:t>.</w:t>
      </w:r>
      <w:r>
        <w:rPr>
          <w:rFonts w:ascii="Times New Roman" w:hAnsi="Times New Roman" w:cs="Times New Roman"/>
          <w:sz w:val="24"/>
          <w:szCs w:val="24"/>
        </w:rPr>
        <w:t>, Addiss</w:t>
      </w:r>
      <w:r w:rsidR="007374CB">
        <w:rPr>
          <w:rFonts w:ascii="Times New Roman" w:hAnsi="Times New Roman" w:cs="Times New Roman"/>
          <w:sz w:val="24"/>
          <w:szCs w:val="24"/>
        </w:rPr>
        <w:t>,</w:t>
      </w:r>
      <w:r>
        <w:rPr>
          <w:rFonts w:ascii="Times New Roman" w:hAnsi="Times New Roman" w:cs="Times New Roman"/>
          <w:sz w:val="24"/>
          <w:szCs w:val="24"/>
        </w:rPr>
        <w:t xml:space="preserve"> D</w:t>
      </w:r>
      <w:r w:rsidR="007374CB">
        <w:rPr>
          <w:rFonts w:ascii="Times New Roman" w:hAnsi="Times New Roman" w:cs="Times New Roman"/>
          <w:sz w:val="24"/>
          <w:szCs w:val="24"/>
        </w:rPr>
        <w:t>.</w:t>
      </w:r>
      <w:r>
        <w:rPr>
          <w:rFonts w:ascii="Times New Roman" w:hAnsi="Times New Roman" w:cs="Times New Roman"/>
          <w:sz w:val="24"/>
          <w:szCs w:val="24"/>
        </w:rPr>
        <w:t>G</w:t>
      </w:r>
      <w:r w:rsidR="007374CB">
        <w:rPr>
          <w:rFonts w:ascii="Times New Roman" w:hAnsi="Times New Roman" w:cs="Times New Roman"/>
          <w:sz w:val="24"/>
          <w:szCs w:val="24"/>
        </w:rPr>
        <w:t>. &amp;</w:t>
      </w:r>
      <w:r>
        <w:rPr>
          <w:rFonts w:ascii="Times New Roman" w:hAnsi="Times New Roman" w:cs="Times New Roman"/>
          <w:sz w:val="24"/>
          <w:szCs w:val="24"/>
        </w:rPr>
        <w:t xml:space="preserve"> Van Den Borne</w:t>
      </w:r>
      <w:r w:rsidR="007374CB">
        <w:rPr>
          <w:rFonts w:ascii="Times New Roman" w:hAnsi="Times New Roman" w:cs="Times New Roman"/>
          <w:sz w:val="24"/>
          <w:szCs w:val="24"/>
        </w:rPr>
        <w:t>,</w:t>
      </w:r>
      <w:r>
        <w:rPr>
          <w:rFonts w:ascii="Times New Roman" w:hAnsi="Times New Roman" w:cs="Times New Roman"/>
          <w:sz w:val="24"/>
          <w:szCs w:val="24"/>
        </w:rPr>
        <w:t xml:space="preserve"> B. </w:t>
      </w:r>
      <w:r w:rsidR="00E24ACE" w:rsidRPr="00E24ACE">
        <w:rPr>
          <w:rFonts w:ascii="Times New Roman" w:hAnsi="Times New Roman" w:cs="Times New Roman"/>
          <w:sz w:val="24"/>
          <w:szCs w:val="24"/>
        </w:rPr>
        <w:t>Health-related stigma among women with lymphatic filariasis from the Do</w:t>
      </w:r>
      <w:r>
        <w:rPr>
          <w:rFonts w:ascii="Times New Roman" w:hAnsi="Times New Roman" w:cs="Times New Roman"/>
          <w:sz w:val="24"/>
          <w:szCs w:val="24"/>
        </w:rPr>
        <w:t>minican Republic and Ghana.</w:t>
      </w:r>
      <w:r w:rsidR="00E24ACE" w:rsidRPr="00E24ACE">
        <w:rPr>
          <w:rFonts w:ascii="Times New Roman" w:hAnsi="Times New Roman" w:cs="Times New Roman"/>
          <w:sz w:val="24"/>
          <w:szCs w:val="24"/>
        </w:rPr>
        <w:t xml:space="preserve"> </w:t>
      </w:r>
      <w:r w:rsidRPr="007374CB">
        <w:rPr>
          <w:rFonts w:ascii="Times New Roman" w:hAnsi="Times New Roman" w:cs="Times New Roman"/>
          <w:i/>
          <w:sz w:val="24"/>
          <w:szCs w:val="24"/>
        </w:rPr>
        <w:t>Soc</w:t>
      </w:r>
      <w:r w:rsidR="007374CB">
        <w:rPr>
          <w:rFonts w:ascii="Times New Roman" w:hAnsi="Times New Roman" w:cs="Times New Roman"/>
          <w:i/>
          <w:sz w:val="24"/>
          <w:szCs w:val="24"/>
        </w:rPr>
        <w:t>.</w:t>
      </w:r>
      <w:r w:rsidRPr="007374CB">
        <w:rPr>
          <w:rFonts w:ascii="Times New Roman" w:hAnsi="Times New Roman" w:cs="Times New Roman"/>
          <w:i/>
          <w:sz w:val="24"/>
          <w:szCs w:val="24"/>
        </w:rPr>
        <w:t xml:space="preserve"> Sci</w:t>
      </w:r>
      <w:r w:rsidR="007374CB">
        <w:rPr>
          <w:rFonts w:ascii="Times New Roman" w:hAnsi="Times New Roman" w:cs="Times New Roman"/>
          <w:i/>
          <w:sz w:val="24"/>
          <w:szCs w:val="24"/>
        </w:rPr>
        <w:t>.</w:t>
      </w:r>
      <w:r w:rsidRPr="007374CB">
        <w:rPr>
          <w:rFonts w:ascii="Times New Roman" w:hAnsi="Times New Roman" w:cs="Times New Roman"/>
          <w:i/>
          <w:sz w:val="24"/>
          <w:szCs w:val="24"/>
        </w:rPr>
        <w:t xml:space="preserve"> Med</w:t>
      </w:r>
      <w:r>
        <w:rPr>
          <w:rFonts w:ascii="Times New Roman" w:hAnsi="Times New Roman" w:cs="Times New Roman"/>
          <w:iCs/>
          <w:sz w:val="24"/>
          <w:szCs w:val="24"/>
        </w:rPr>
        <w:t xml:space="preserve">. </w:t>
      </w:r>
      <w:r w:rsidRPr="007374CB">
        <w:rPr>
          <w:rFonts w:ascii="Times New Roman" w:hAnsi="Times New Roman" w:cs="Times New Roman"/>
          <w:b/>
          <w:bCs/>
          <w:sz w:val="24"/>
          <w:szCs w:val="24"/>
        </w:rPr>
        <w:t>68</w:t>
      </w:r>
      <w:r w:rsidR="007374CB">
        <w:rPr>
          <w:rFonts w:ascii="Times New Roman" w:hAnsi="Times New Roman" w:cs="Times New Roman"/>
          <w:sz w:val="24"/>
          <w:szCs w:val="24"/>
        </w:rPr>
        <w:t xml:space="preserve">, </w:t>
      </w:r>
      <w:r w:rsidR="00E24ACE" w:rsidRPr="00E24ACE">
        <w:rPr>
          <w:rFonts w:ascii="Times New Roman" w:hAnsi="Times New Roman" w:cs="Times New Roman"/>
          <w:sz w:val="24"/>
          <w:szCs w:val="24"/>
        </w:rPr>
        <w:t>30</w:t>
      </w:r>
      <w:r>
        <w:rPr>
          <w:rFonts w:ascii="Times New Roman" w:hAnsi="Times New Roman" w:cs="Times New Roman"/>
          <w:sz w:val="24"/>
          <w:szCs w:val="24"/>
        </w:rPr>
        <w:t>-</w:t>
      </w:r>
      <w:r w:rsidR="007374CB">
        <w:rPr>
          <w:rFonts w:ascii="Times New Roman" w:hAnsi="Times New Roman" w:cs="Times New Roman"/>
          <w:sz w:val="24"/>
          <w:szCs w:val="24"/>
        </w:rPr>
        <w:t>3</w:t>
      </w:r>
      <w:r w:rsidR="00E24ACE" w:rsidRPr="00E24ACE">
        <w:rPr>
          <w:rFonts w:ascii="Times New Roman" w:hAnsi="Times New Roman" w:cs="Times New Roman"/>
          <w:sz w:val="24"/>
          <w:szCs w:val="24"/>
        </w:rPr>
        <w:t>8</w:t>
      </w:r>
      <w:r w:rsidR="007374CB">
        <w:rPr>
          <w:rFonts w:ascii="Times New Roman" w:hAnsi="Times New Roman" w:cs="Times New Roman"/>
          <w:sz w:val="24"/>
          <w:szCs w:val="24"/>
        </w:rPr>
        <w:t xml:space="preserve"> (2009).</w:t>
      </w:r>
    </w:p>
    <w:p w14:paraId="54A96310" w14:textId="62D55FEB" w:rsidR="00E24ACE" w:rsidRPr="00E24ACE" w:rsidRDefault="003F356F" w:rsidP="00D622CF">
      <w:pPr>
        <w:pStyle w:val="p1"/>
        <w:numPr>
          <w:ilvl w:val="0"/>
          <w:numId w:val="6"/>
        </w:numPr>
        <w:ind w:left="426" w:hanging="426"/>
        <w:rPr>
          <w:rFonts w:ascii="Times New Roman" w:hAnsi="Times New Roman" w:cs="Times New Roman"/>
          <w:sz w:val="24"/>
          <w:szCs w:val="24"/>
        </w:rPr>
      </w:pPr>
      <w:r>
        <w:rPr>
          <w:rFonts w:ascii="Times New Roman" w:eastAsiaTheme="minorEastAsia" w:hAnsi="Times New Roman" w:cs="Times New Roman"/>
          <w:sz w:val="24"/>
          <w:szCs w:val="24"/>
        </w:rPr>
        <w:t>World Health Organisation</w:t>
      </w:r>
      <w:r w:rsidR="00A24BD5">
        <w:rPr>
          <w:rFonts w:ascii="Times New Roman" w:eastAsiaTheme="minorEastAsia" w:hAnsi="Times New Roman" w:cs="Times New Roman"/>
          <w:sz w:val="24"/>
          <w:szCs w:val="24"/>
        </w:rPr>
        <w:t>.</w:t>
      </w:r>
      <w:r w:rsidR="00E24ACE" w:rsidRPr="00E24ACE">
        <w:rPr>
          <w:rFonts w:ascii="Times New Roman" w:eastAsiaTheme="minorEastAsia" w:hAnsi="Times New Roman" w:cs="Times New Roman"/>
          <w:sz w:val="24"/>
          <w:szCs w:val="24"/>
        </w:rPr>
        <w:t xml:space="preserve"> </w:t>
      </w:r>
      <w:r w:rsidR="00E24ACE" w:rsidRPr="00A24BD5">
        <w:rPr>
          <w:rFonts w:ascii="Times New Roman" w:eastAsiaTheme="minorEastAsia" w:hAnsi="Times New Roman" w:cs="Times New Roman"/>
          <w:i/>
          <w:iCs/>
          <w:sz w:val="24"/>
          <w:szCs w:val="24"/>
        </w:rPr>
        <w:t>Lymphatic filariasis: Epidemiology</w:t>
      </w:r>
      <w:r>
        <w:rPr>
          <w:rFonts w:ascii="Times New Roman" w:eastAsiaTheme="minorEastAsia" w:hAnsi="Times New Roman" w:cs="Times New Roman"/>
          <w:sz w:val="24"/>
          <w:szCs w:val="24"/>
        </w:rPr>
        <w:t xml:space="preserve">. </w:t>
      </w:r>
      <w:r w:rsidRPr="003F356F">
        <w:rPr>
          <w:rFonts w:ascii="Times New Roman" w:eastAsiaTheme="minorEastAsia" w:hAnsi="Times New Roman" w:cs="Times New Roman"/>
          <w:sz w:val="24"/>
          <w:szCs w:val="24"/>
        </w:rPr>
        <w:t>https://www.who.int/lymphaticfilariasis/epidemiology/en/</w:t>
      </w:r>
      <w:r>
        <w:rPr>
          <w:rFonts w:ascii="Times New Roman" w:eastAsiaTheme="minorEastAsia" w:hAnsi="Times New Roman" w:cs="Times New Roman"/>
          <w:sz w:val="24"/>
          <w:szCs w:val="24"/>
        </w:rPr>
        <w:t xml:space="preserve"> (2019). </w:t>
      </w:r>
    </w:p>
    <w:p w14:paraId="014A5261" w14:textId="6C3D4819" w:rsidR="00E24ACE" w:rsidRPr="00E24ACE" w:rsidRDefault="003F356F"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Beckett</w:t>
      </w:r>
      <w:r w:rsidR="00A24BD5">
        <w:rPr>
          <w:rFonts w:ascii="Times New Roman" w:hAnsi="Times New Roman" w:cs="Times New Roman"/>
          <w:sz w:val="24"/>
          <w:szCs w:val="24"/>
        </w:rPr>
        <w:t>,</w:t>
      </w:r>
      <w:r>
        <w:rPr>
          <w:rFonts w:ascii="Times New Roman" w:hAnsi="Times New Roman" w:cs="Times New Roman"/>
          <w:sz w:val="24"/>
          <w:szCs w:val="24"/>
        </w:rPr>
        <w:t xml:space="preserve"> E</w:t>
      </w:r>
      <w:r w:rsidR="00A24BD5">
        <w:rPr>
          <w:rFonts w:ascii="Times New Roman" w:hAnsi="Times New Roman" w:cs="Times New Roman"/>
          <w:sz w:val="24"/>
          <w:szCs w:val="24"/>
        </w:rPr>
        <w:t>.</w:t>
      </w:r>
      <w:r>
        <w:rPr>
          <w:rFonts w:ascii="Times New Roman" w:hAnsi="Times New Roman" w:cs="Times New Roman"/>
          <w:sz w:val="24"/>
          <w:szCs w:val="24"/>
        </w:rPr>
        <w:t xml:space="preserve">B. </w:t>
      </w:r>
      <w:r w:rsidR="00E24ACE" w:rsidRPr="00E24ACE">
        <w:rPr>
          <w:rFonts w:ascii="Times New Roman" w:hAnsi="Times New Roman" w:cs="Times New Roman"/>
          <w:sz w:val="24"/>
          <w:szCs w:val="24"/>
        </w:rPr>
        <w:t>Histological changes in mosquito flight muscle fibres associated with par</w:t>
      </w:r>
      <w:r>
        <w:rPr>
          <w:rFonts w:ascii="Times New Roman" w:hAnsi="Times New Roman" w:cs="Times New Roman"/>
          <w:sz w:val="24"/>
          <w:szCs w:val="24"/>
        </w:rPr>
        <w:t>asitization by filarial larvae.</w:t>
      </w:r>
      <w:r w:rsidR="00E24ACE" w:rsidRPr="00E24ACE">
        <w:rPr>
          <w:rFonts w:ascii="Times New Roman" w:hAnsi="Times New Roman" w:cs="Times New Roman"/>
          <w:sz w:val="24"/>
          <w:szCs w:val="24"/>
        </w:rPr>
        <w:t xml:space="preserve"> </w:t>
      </w:r>
      <w:r w:rsidR="00E24ACE" w:rsidRPr="00A24BD5">
        <w:rPr>
          <w:rFonts w:ascii="Times New Roman" w:hAnsi="Times New Roman" w:cs="Times New Roman"/>
          <w:i/>
          <w:sz w:val="24"/>
          <w:szCs w:val="24"/>
        </w:rPr>
        <w:t>Parasitology</w:t>
      </w:r>
      <w:r>
        <w:rPr>
          <w:rFonts w:ascii="Times New Roman" w:hAnsi="Times New Roman" w:cs="Times New Roman"/>
          <w:sz w:val="24"/>
          <w:szCs w:val="24"/>
        </w:rPr>
        <w:t xml:space="preserve">. </w:t>
      </w:r>
      <w:r w:rsidRPr="00A24BD5">
        <w:rPr>
          <w:rFonts w:ascii="Times New Roman" w:hAnsi="Times New Roman" w:cs="Times New Roman"/>
          <w:b/>
          <w:bCs/>
          <w:sz w:val="24"/>
          <w:szCs w:val="24"/>
        </w:rPr>
        <w:t>63</w:t>
      </w:r>
      <w:r w:rsidR="00A24BD5">
        <w:rPr>
          <w:rFonts w:ascii="Times New Roman" w:hAnsi="Times New Roman" w:cs="Times New Roman"/>
          <w:sz w:val="24"/>
          <w:szCs w:val="24"/>
        </w:rPr>
        <w:t xml:space="preserve">, </w:t>
      </w:r>
      <w:r w:rsidR="00E24ACE" w:rsidRPr="00E24ACE">
        <w:rPr>
          <w:rFonts w:ascii="Times New Roman" w:hAnsi="Times New Roman" w:cs="Times New Roman"/>
          <w:sz w:val="24"/>
          <w:szCs w:val="24"/>
        </w:rPr>
        <w:t>36</w:t>
      </w:r>
      <w:r>
        <w:rPr>
          <w:rFonts w:ascii="Times New Roman" w:hAnsi="Times New Roman" w:cs="Times New Roman"/>
          <w:sz w:val="24"/>
          <w:szCs w:val="24"/>
        </w:rPr>
        <w:t>5-</w:t>
      </w:r>
      <w:r w:rsidR="00A24BD5">
        <w:rPr>
          <w:rFonts w:ascii="Times New Roman" w:hAnsi="Times New Roman" w:cs="Times New Roman"/>
          <w:sz w:val="24"/>
          <w:szCs w:val="24"/>
        </w:rPr>
        <w:t>3</w:t>
      </w:r>
      <w:r w:rsidR="00E24ACE" w:rsidRPr="00E24ACE">
        <w:rPr>
          <w:rFonts w:ascii="Times New Roman" w:hAnsi="Times New Roman" w:cs="Times New Roman"/>
          <w:sz w:val="24"/>
          <w:szCs w:val="24"/>
        </w:rPr>
        <w:t>72</w:t>
      </w:r>
      <w:r w:rsidR="00A24BD5">
        <w:rPr>
          <w:rFonts w:ascii="Times New Roman" w:hAnsi="Times New Roman" w:cs="Times New Roman"/>
          <w:sz w:val="24"/>
          <w:szCs w:val="24"/>
        </w:rPr>
        <w:t xml:space="preserve"> (1971).</w:t>
      </w:r>
    </w:p>
    <w:p w14:paraId="1B47067E" w14:textId="0B87F693" w:rsidR="00E24ACE" w:rsidRPr="00E24ACE" w:rsidRDefault="00B72D20"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Kan</w:t>
      </w:r>
      <w:r w:rsidR="00A24BD5">
        <w:rPr>
          <w:rFonts w:ascii="Times New Roman" w:hAnsi="Times New Roman" w:cs="Times New Roman"/>
          <w:sz w:val="24"/>
          <w:szCs w:val="24"/>
        </w:rPr>
        <w:t>,</w:t>
      </w:r>
      <w:r>
        <w:rPr>
          <w:rFonts w:ascii="Times New Roman" w:hAnsi="Times New Roman" w:cs="Times New Roman"/>
          <w:sz w:val="24"/>
          <w:szCs w:val="24"/>
        </w:rPr>
        <w:t xml:space="preserve"> S</w:t>
      </w:r>
      <w:r w:rsidR="00A24BD5">
        <w:rPr>
          <w:rFonts w:ascii="Times New Roman" w:hAnsi="Times New Roman" w:cs="Times New Roman"/>
          <w:sz w:val="24"/>
          <w:szCs w:val="24"/>
        </w:rPr>
        <w:t>.</w:t>
      </w:r>
      <w:r>
        <w:rPr>
          <w:rFonts w:ascii="Times New Roman" w:hAnsi="Times New Roman" w:cs="Times New Roman"/>
          <w:sz w:val="24"/>
          <w:szCs w:val="24"/>
        </w:rPr>
        <w:t>P</w:t>
      </w:r>
      <w:r w:rsidR="00A24BD5">
        <w:rPr>
          <w:rFonts w:ascii="Times New Roman" w:hAnsi="Times New Roman" w:cs="Times New Roman"/>
          <w:sz w:val="24"/>
          <w:szCs w:val="24"/>
        </w:rPr>
        <w:t xml:space="preserve"> &amp;</w:t>
      </w:r>
      <w:r>
        <w:rPr>
          <w:rFonts w:ascii="Times New Roman" w:hAnsi="Times New Roman" w:cs="Times New Roman"/>
          <w:sz w:val="24"/>
          <w:szCs w:val="24"/>
        </w:rPr>
        <w:t xml:space="preserve"> Ho</w:t>
      </w:r>
      <w:r w:rsidR="00A24BD5">
        <w:rPr>
          <w:rFonts w:ascii="Times New Roman" w:hAnsi="Times New Roman" w:cs="Times New Roman"/>
          <w:sz w:val="24"/>
          <w:szCs w:val="24"/>
        </w:rPr>
        <w:t>,</w:t>
      </w:r>
      <w:r>
        <w:rPr>
          <w:rFonts w:ascii="Times New Roman" w:hAnsi="Times New Roman" w:cs="Times New Roman"/>
          <w:sz w:val="24"/>
          <w:szCs w:val="24"/>
        </w:rPr>
        <w:t xml:space="preserve"> B</w:t>
      </w:r>
      <w:r w:rsidR="00A24BD5">
        <w:rPr>
          <w:rFonts w:ascii="Times New Roman" w:hAnsi="Times New Roman" w:cs="Times New Roman"/>
          <w:sz w:val="24"/>
          <w:szCs w:val="24"/>
        </w:rPr>
        <w:t>.</w:t>
      </w:r>
      <w:r w:rsidR="00C2384C">
        <w:rPr>
          <w:rFonts w:ascii="Times New Roman" w:hAnsi="Times New Roman" w:cs="Times New Roman"/>
          <w:sz w:val="24"/>
          <w:szCs w:val="24"/>
        </w:rPr>
        <w:t xml:space="preserve">C. </w:t>
      </w:r>
      <w:r w:rsidR="00E24ACE" w:rsidRPr="00E24ACE">
        <w:rPr>
          <w:rFonts w:ascii="Times New Roman" w:hAnsi="Times New Roman" w:cs="Times New Roman"/>
          <w:sz w:val="24"/>
          <w:szCs w:val="24"/>
        </w:rPr>
        <w:t xml:space="preserve">Development of </w:t>
      </w:r>
      <w:r w:rsidR="00E24ACE" w:rsidRPr="00E24ACE">
        <w:rPr>
          <w:rFonts w:ascii="Times New Roman" w:hAnsi="Times New Roman" w:cs="Times New Roman"/>
          <w:i/>
          <w:iCs/>
          <w:sz w:val="24"/>
          <w:szCs w:val="24"/>
        </w:rPr>
        <w:t xml:space="preserve">Brugia pahangi </w:t>
      </w:r>
      <w:r w:rsidR="00E24ACE" w:rsidRPr="00E24ACE">
        <w:rPr>
          <w:rFonts w:ascii="Times New Roman" w:hAnsi="Times New Roman" w:cs="Times New Roman"/>
          <w:sz w:val="24"/>
          <w:szCs w:val="24"/>
        </w:rPr>
        <w:t xml:space="preserve">in the flight muscles of </w:t>
      </w:r>
      <w:r w:rsidR="00E24ACE" w:rsidRPr="00E24ACE">
        <w:rPr>
          <w:rFonts w:ascii="Times New Roman" w:hAnsi="Times New Roman" w:cs="Times New Roman"/>
          <w:i/>
          <w:iCs/>
          <w:sz w:val="24"/>
          <w:szCs w:val="24"/>
        </w:rPr>
        <w:t>Aedes togoi</w:t>
      </w:r>
      <w:r w:rsidR="00E24ACE" w:rsidRPr="00E24ACE">
        <w:rPr>
          <w:rFonts w:ascii="Times New Roman" w:hAnsi="Times New Roman" w:cs="Times New Roman"/>
          <w:sz w:val="24"/>
          <w:szCs w:val="24"/>
        </w:rPr>
        <w:t>. Ultrastructural changes in the infected muscles fibers and</w:t>
      </w:r>
      <w:r w:rsidR="00C2384C">
        <w:rPr>
          <w:rFonts w:ascii="Times New Roman" w:hAnsi="Times New Roman" w:cs="Times New Roman"/>
          <w:sz w:val="24"/>
          <w:szCs w:val="24"/>
        </w:rPr>
        <w:t xml:space="preserve"> the infecting filarial larvae. </w:t>
      </w:r>
      <w:r w:rsidR="00C2384C" w:rsidRPr="00A24BD5">
        <w:rPr>
          <w:rFonts w:ascii="Times New Roman" w:hAnsi="Times New Roman" w:cs="Times New Roman"/>
          <w:i/>
          <w:iCs/>
          <w:sz w:val="24"/>
          <w:szCs w:val="24"/>
        </w:rPr>
        <w:t>Am</w:t>
      </w:r>
      <w:r w:rsidR="00A24BD5" w:rsidRPr="00A24BD5">
        <w:rPr>
          <w:rFonts w:ascii="Times New Roman" w:hAnsi="Times New Roman" w:cs="Times New Roman"/>
          <w:i/>
          <w:iCs/>
          <w:sz w:val="24"/>
          <w:szCs w:val="24"/>
        </w:rPr>
        <w:t>.</w:t>
      </w:r>
      <w:r w:rsidR="00C2384C" w:rsidRPr="00A24BD5">
        <w:rPr>
          <w:rFonts w:ascii="Times New Roman" w:hAnsi="Times New Roman" w:cs="Times New Roman"/>
          <w:i/>
          <w:iCs/>
          <w:sz w:val="24"/>
          <w:szCs w:val="24"/>
        </w:rPr>
        <w:t xml:space="preserve"> J</w:t>
      </w:r>
      <w:r w:rsidR="00A24BD5" w:rsidRPr="00A24BD5">
        <w:rPr>
          <w:rFonts w:ascii="Times New Roman" w:hAnsi="Times New Roman" w:cs="Times New Roman"/>
          <w:i/>
          <w:iCs/>
          <w:sz w:val="24"/>
          <w:szCs w:val="24"/>
        </w:rPr>
        <w:t>.</w:t>
      </w:r>
      <w:r w:rsidR="00C2384C" w:rsidRPr="00A24BD5">
        <w:rPr>
          <w:rFonts w:ascii="Times New Roman" w:hAnsi="Times New Roman" w:cs="Times New Roman"/>
          <w:i/>
          <w:iCs/>
          <w:sz w:val="24"/>
          <w:szCs w:val="24"/>
        </w:rPr>
        <w:t xml:space="preserve"> Trop</w:t>
      </w:r>
      <w:r w:rsidR="00A24BD5" w:rsidRPr="00A24BD5">
        <w:rPr>
          <w:rFonts w:ascii="Times New Roman" w:hAnsi="Times New Roman" w:cs="Times New Roman"/>
          <w:i/>
          <w:iCs/>
          <w:sz w:val="24"/>
          <w:szCs w:val="24"/>
        </w:rPr>
        <w:t>.</w:t>
      </w:r>
      <w:r w:rsidR="00C2384C" w:rsidRPr="00A24BD5">
        <w:rPr>
          <w:rFonts w:ascii="Times New Roman" w:hAnsi="Times New Roman" w:cs="Times New Roman"/>
          <w:i/>
          <w:iCs/>
          <w:sz w:val="24"/>
          <w:szCs w:val="24"/>
        </w:rPr>
        <w:t xml:space="preserve"> Med</w:t>
      </w:r>
      <w:r w:rsidR="00A24BD5" w:rsidRPr="00A24BD5">
        <w:rPr>
          <w:rFonts w:ascii="Times New Roman" w:hAnsi="Times New Roman" w:cs="Times New Roman"/>
          <w:i/>
          <w:iCs/>
          <w:sz w:val="24"/>
          <w:szCs w:val="24"/>
        </w:rPr>
        <w:t>.</w:t>
      </w:r>
      <w:r w:rsidR="00C2384C" w:rsidRPr="00A24BD5">
        <w:rPr>
          <w:rFonts w:ascii="Times New Roman" w:hAnsi="Times New Roman" w:cs="Times New Roman"/>
          <w:i/>
          <w:iCs/>
          <w:sz w:val="24"/>
          <w:szCs w:val="24"/>
        </w:rPr>
        <w:t xml:space="preserve"> </w:t>
      </w:r>
      <w:proofErr w:type="spellStart"/>
      <w:r w:rsidR="00C2384C" w:rsidRPr="00A24BD5">
        <w:rPr>
          <w:rFonts w:ascii="Times New Roman" w:hAnsi="Times New Roman" w:cs="Times New Roman"/>
          <w:i/>
          <w:iCs/>
          <w:sz w:val="24"/>
          <w:szCs w:val="24"/>
        </w:rPr>
        <w:t>Hyg</w:t>
      </w:r>
      <w:proofErr w:type="spellEnd"/>
      <w:r w:rsidR="00C2384C">
        <w:rPr>
          <w:rFonts w:ascii="Times New Roman" w:hAnsi="Times New Roman" w:cs="Times New Roman"/>
          <w:sz w:val="24"/>
          <w:szCs w:val="24"/>
        </w:rPr>
        <w:t>.</w:t>
      </w:r>
      <w:r w:rsidR="00A24BD5">
        <w:rPr>
          <w:rFonts w:ascii="Times New Roman" w:hAnsi="Times New Roman" w:cs="Times New Roman"/>
          <w:sz w:val="24"/>
          <w:szCs w:val="24"/>
        </w:rPr>
        <w:t xml:space="preserve"> </w:t>
      </w:r>
      <w:r w:rsidR="00C2384C" w:rsidRPr="00A24BD5">
        <w:rPr>
          <w:rFonts w:ascii="Times New Roman" w:hAnsi="Times New Roman" w:cs="Times New Roman"/>
          <w:b/>
          <w:bCs/>
          <w:sz w:val="24"/>
          <w:szCs w:val="24"/>
        </w:rPr>
        <w:t>22</w:t>
      </w:r>
      <w:r w:rsidR="00A24BD5">
        <w:rPr>
          <w:rFonts w:ascii="Times New Roman" w:hAnsi="Times New Roman" w:cs="Times New Roman"/>
          <w:sz w:val="24"/>
          <w:szCs w:val="24"/>
        </w:rPr>
        <w:t xml:space="preserve">, </w:t>
      </w:r>
      <w:r w:rsidR="00C2384C">
        <w:rPr>
          <w:rFonts w:ascii="Times New Roman" w:hAnsi="Times New Roman" w:cs="Times New Roman"/>
          <w:sz w:val="24"/>
          <w:szCs w:val="24"/>
        </w:rPr>
        <w:t>179-</w:t>
      </w:r>
      <w:r w:rsidR="00E24ACE" w:rsidRPr="00E24ACE">
        <w:rPr>
          <w:rFonts w:ascii="Times New Roman" w:hAnsi="Times New Roman" w:cs="Times New Roman"/>
          <w:sz w:val="24"/>
          <w:szCs w:val="24"/>
        </w:rPr>
        <w:t>88</w:t>
      </w:r>
      <w:r w:rsidR="00A24BD5">
        <w:rPr>
          <w:rFonts w:ascii="Times New Roman" w:hAnsi="Times New Roman" w:cs="Times New Roman"/>
          <w:sz w:val="24"/>
          <w:szCs w:val="24"/>
        </w:rPr>
        <w:t xml:space="preserve"> (1973).</w:t>
      </w:r>
    </w:p>
    <w:p w14:paraId="0ED0CC8B" w14:textId="04447372" w:rsidR="00E24ACE" w:rsidRPr="00E24ACE" w:rsidRDefault="00C2384C"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Lehane</w:t>
      </w:r>
      <w:r w:rsidR="00701D59">
        <w:rPr>
          <w:rFonts w:ascii="Times New Roman" w:hAnsi="Times New Roman" w:cs="Times New Roman"/>
          <w:sz w:val="24"/>
          <w:szCs w:val="24"/>
        </w:rPr>
        <w:t>,</w:t>
      </w:r>
      <w:r>
        <w:rPr>
          <w:rFonts w:ascii="Times New Roman" w:hAnsi="Times New Roman" w:cs="Times New Roman"/>
          <w:sz w:val="24"/>
          <w:szCs w:val="24"/>
        </w:rPr>
        <w:t xml:space="preserve"> M</w:t>
      </w:r>
      <w:r w:rsidR="00701D59">
        <w:rPr>
          <w:rFonts w:ascii="Times New Roman" w:hAnsi="Times New Roman" w:cs="Times New Roman"/>
          <w:sz w:val="24"/>
          <w:szCs w:val="24"/>
        </w:rPr>
        <w:t>.</w:t>
      </w:r>
      <w:r>
        <w:rPr>
          <w:rFonts w:ascii="Times New Roman" w:hAnsi="Times New Roman" w:cs="Times New Roman"/>
          <w:sz w:val="24"/>
          <w:szCs w:val="24"/>
        </w:rPr>
        <w:t>J</w:t>
      </w:r>
      <w:r w:rsidR="00701D59">
        <w:rPr>
          <w:rFonts w:ascii="Times New Roman" w:hAnsi="Times New Roman" w:cs="Times New Roman"/>
          <w:sz w:val="24"/>
          <w:szCs w:val="24"/>
        </w:rPr>
        <w:t>. &amp;</w:t>
      </w:r>
      <w:r>
        <w:rPr>
          <w:rFonts w:ascii="Times New Roman" w:hAnsi="Times New Roman" w:cs="Times New Roman"/>
          <w:sz w:val="24"/>
          <w:szCs w:val="24"/>
        </w:rPr>
        <w:t xml:space="preserve"> Laurence</w:t>
      </w:r>
      <w:r w:rsidR="00701D59">
        <w:rPr>
          <w:rFonts w:ascii="Times New Roman" w:hAnsi="Times New Roman" w:cs="Times New Roman"/>
          <w:sz w:val="24"/>
          <w:szCs w:val="24"/>
        </w:rPr>
        <w:t>,</w:t>
      </w:r>
      <w:r>
        <w:rPr>
          <w:rFonts w:ascii="Times New Roman" w:hAnsi="Times New Roman" w:cs="Times New Roman"/>
          <w:sz w:val="24"/>
          <w:szCs w:val="24"/>
        </w:rPr>
        <w:t xml:space="preserve"> B</w:t>
      </w:r>
      <w:r w:rsidR="00701D59">
        <w:rPr>
          <w:rFonts w:ascii="Times New Roman" w:hAnsi="Times New Roman" w:cs="Times New Roman"/>
          <w:sz w:val="24"/>
          <w:szCs w:val="24"/>
        </w:rPr>
        <w:t>.</w:t>
      </w:r>
      <w:r>
        <w:rPr>
          <w:rFonts w:ascii="Times New Roman" w:hAnsi="Times New Roman" w:cs="Times New Roman"/>
          <w:sz w:val="24"/>
          <w:szCs w:val="24"/>
        </w:rPr>
        <w:t xml:space="preserve">R. </w:t>
      </w:r>
      <w:r w:rsidR="00E24ACE" w:rsidRPr="00E24ACE">
        <w:rPr>
          <w:rFonts w:ascii="Times New Roman" w:hAnsi="Times New Roman" w:cs="Times New Roman"/>
          <w:sz w:val="24"/>
          <w:szCs w:val="24"/>
        </w:rPr>
        <w:t xml:space="preserve">Flight muscle ultrastructure of susceptible and refractory mosquitoes parasitized by </w:t>
      </w:r>
      <w:r w:rsidR="00E24ACE" w:rsidRPr="00E24ACE">
        <w:rPr>
          <w:rFonts w:ascii="Times New Roman" w:hAnsi="Times New Roman" w:cs="Times New Roman"/>
          <w:i/>
          <w:iCs/>
          <w:sz w:val="24"/>
          <w:szCs w:val="24"/>
        </w:rPr>
        <w:t>Brugia pahangi</w:t>
      </w:r>
      <w:r>
        <w:rPr>
          <w:rFonts w:ascii="Times New Roman" w:hAnsi="Times New Roman" w:cs="Times New Roman"/>
          <w:sz w:val="24"/>
          <w:szCs w:val="24"/>
        </w:rPr>
        <w:t xml:space="preserve">. </w:t>
      </w:r>
      <w:r w:rsidR="00E24ACE" w:rsidRPr="00701D59">
        <w:rPr>
          <w:rFonts w:ascii="Times New Roman" w:hAnsi="Times New Roman" w:cs="Times New Roman"/>
          <w:i/>
          <w:sz w:val="24"/>
          <w:szCs w:val="24"/>
        </w:rPr>
        <w:t>Parasitology</w:t>
      </w:r>
      <w:r>
        <w:rPr>
          <w:rFonts w:ascii="Times New Roman" w:hAnsi="Times New Roman" w:cs="Times New Roman"/>
          <w:sz w:val="24"/>
          <w:szCs w:val="24"/>
        </w:rPr>
        <w:t xml:space="preserve">. </w:t>
      </w:r>
      <w:r w:rsidRPr="00701D59">
        <w:rPr>
          <w:rFonts w:ascii="Times New Roman" w:hAnsi="Times New Roman" w:cs="Times New Roman"/>
          <w:b/>
          <w:bCs/>
          <w:sz w:val="24"/>
          <w:szCs w:val="24"/>
        </w:rPr>
        <w:t>74</w:t>
      </w:r>
      <w:r w:rsidR="00701D59">
        <w:rPr>
          <w:rFonts w:ascii="Times New Roman" w:hAnsi="Times New Roman" w:cs="Times New Roman"/>
          <w:sz w:val="24"/>
          <w:szCs w:val="24"/>
        </w:rPr>
        <w:t xml:space="preserve">, </w:t>
      </w:r>
      <w:r w:rsidR="00E24ACE" w:rsidRPr="00E24ACE">
        <w:rPr>
          <w:rFonts w:ascii="Times New Roman" w:hAnsi="Times New Roman" w:cs="Times New Roman"/>
          <w:sz w:val="24"/>
          <w:szCs w:val="24"/>
        </w:rPr>
        <w:t>87-92</w:t>
      </w:r>
      <w:r w:rsidR="00701D59">
        <w:rPr>
          <w:rFonts w:ascii="Times New Roman" w:hAnsi="Times New Roman" w:cs="Times New Roman"/>
          <w:sz w:val="24"/>
          <w:szCs w:val="24"/>
        </w:rPr>
        <w:t xml:space="preserve"> (1977).</w:t>
      </w:r>
    </w:p>
    <w:p w14:paraId="7B43BB62" w14:textId="556C85D6" w:rsidR="00E24ACE" w:rsidRPr="00E24ACE" w:rsidRDefault="00EC71D5"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Beckett</w:t>
      </w:r>
      <w:r w:rsidR="00701D59">
        <w:rPr>
          <w:rFonts w:ascii="Times New Roman" w:hAnsi="Times New Roman" w:cs="Times New Roman"/>
          <w:sz w:val="24"/>
          <w:szCs w:val="24"/>
        </w:rPr>
        <w:t>,</w:t>
      </w:r>
      <w:r>
        <w:rPr>
          <w:rFonts w:ascii="Times New Roman" w:hAnsi="Times New Roman" w:cs="Times New Roman"/>
          <w:sz w:val="24"/>
          <w:szCs w:val="24"/>
        </w:rPr>
        <w:t xml:space="preserve"> E</w:t>
      </w:r>
      <w:r w:rsidR="00701D59">
        <w:rPr>
          <w:rFonts w:ascii="Times New Roman" w:hAnsi="Times New Roman" w:cs="Times New Roman"/>
          <w:sz w:val="24"/>
          <w:szCs w:val="24"/>
        </w:rPr>
        <w:t>.</w:t>
      </w:r>
      <w:r>
        <w:rPr>
          <w:rFonts w:ascii="Times New Roman" w:hAnsi="Times New Roman" w:cs="Times New Roman"/>
          <w:sz w:val="24"/>
          <w:szCs w:val="24"/>
        </w:rPr>
        <w:t xml:space="preserve">B. </w:t>
      </w:r>
      <w:r w:rsidR="00E24ACE" w:rsidRPr="00E24ACE">
        <w:rPr>
          <w:rFonts w:ascii="Times New Roman" w:hAnsi="Times New Roman" w:cs="Times New Roman"/>
          <w:sz w:val="24"/>
          <w:szCs w:val="24"/>
        </w:rPr>
        <w:t>Species variation in mosquito flight-muscle damage resulting from a single filarial infection and its rep</w:t>
      </w:r>
      <w:r>
        <w:rPr>
          <w:rFonts w:ascii="Times New Roman" w:hAnsi="Times New Roman" w:cs="Times New Roman"/>
          <w:sz w:val="24"/>
          <w:szCs w:val="24"/>
        </w:rPr>
        <w:t>ercussions on second infection.</w:t>
      </w:r>
      <w:r w:rsidR="00E24ACE" w:rsidRPr="00E24ACE">
        <w:rPr>
          <w:rFonts w:ascii="Times New Roman" w:hAnsi="Times New Roman" w:cs="Times New Roman"/>
          <w:sz w:val="24"/>
          <w:szCs w:val="24"/>
        </w:rPr>
        <w:t xml:space="preserve"> </w:t>
      </w:r>
      <w:r w:rsidRPr="00701D59">
        <w:rPr>
          <w:rFonts w:ascii="Times New Roman" w:hAnsi="Times New Roman" w:cs="Times New Roman"/>
          <w:i/>
          <w:sz w:val="24"/>
          <w:szCs w:val="24"/>
        </w:rPr>
        <w:t>Parasitol</w:t>
      </w:r>
      <w:r w:rsidR="00701D59" w:rsidRPr="00701D59">
        <w:rPr>
          <w:rFonts w:ascii="Times New Roman" w:hAnsi="Times New Roman" w:cs="Times New Roman"/>
          <w:i/>
          <w:sz w:val="24"/>
          <w:szCs w:val="24"/>
        </w:rPr>
        <w:t>.</w:t>
      </w:r>
      <w:r w:rsidRPr="00701D59">
        <w:rPr>
          <w:rFonts w:ascii="Times New Roman" w:hAnsi="Times New Roman" w:cs="Times New Roman"/>
          <w:i/>
          <w:sz w:val="24"/>
          <w:szCs w:val="24"/>
        </w:rPr>
        <w:t xml:space="preserve"> Res.</w:t>
      </w:r>
      <w:r w:rsidR="00701D59">
        <w:rPr>
          <w:rFonts w:ascii="Times New Roman" w:hAnsi="Times New Roman" w:cs="Times New Roman"/>
          <w:sz w:val="24"/>
          <w:szCs w:val="24"/>
        </w:rPr>
        <w:t xml:space="preserve"> </w:t>
      </w:r>
      <w:r w:rsidRPr="00701D59">
        <w:rPr>
          <w:rFonts w:ascii="Times New Roman" w:hAnsi="Times New Roman" w:cs="Times New Roman"/>
          <w:b/>
          <w:bCs/>
          <w:sz w:val="24"/>
          <w:szCs w:val="24"/>
        </w:rPr>
        <w:t>76</w:t>
      </w:r>
      <w:r w:rsidR="00701D59">
        <w:rPr>
          <w:rFonts w:ascii="Times New Roman" w:hAnsi="Times New Roman" w:cs="Times New Roman"/>
          <w:sz w:val="24"/>
          <w:szCs w:val="24"/>
        </w:rPr>
        <w:t xml:space="preserve">, </w:t>
      </w:r>
      <w:r w:rsidR="00E24ACE" w:rsidRPr="00E24ACE">
        <w:rPr>
          <w:rFonts w:ascii="Times New Roman" w:hAnsi="Times New Roman" w:cs="Times New Roman"/>
          <w:sz w:val="24"/>
          <w:szCs w:val="24"/>
        </w:rPr>
        <w:t>606-609</w:t>
      </w:r>
      <w:r w:rsidR="00701D59">
        <w:rPr>
          <w:rFonts w:ascii="Times New Roman" w:hAnsi="Times New Roman" w:cs="Times New Roman"/>
          <w:sz w:val="24"/>
          <w:szCs w:val="24"/>
        </w:rPr>
        <w:t xml:space="preserve"> (1990).</w:t>
      </w:r>
    </w:p>
    <w:p w14:paraId="7078A0B6" w14:textId="611C2F07" w:rsidR="00E24ACE" w:rsidRPr="00E24ACE" w:rsidRDefault="004D1651"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Li</w:t>
      </w:r>
      <w:r w:rsidR="00701D59">
        <w:rPr>
          <w:rFonts w:ascii="Times New Roman" w:hAnsi="Times New Roman" w:cs="Times New Roman"/>
          <w:sz w:val="24"/>
          <w:szCs w:val="24"/>
        </w:rPr>
        <w:t>,</w:t>
      </w:r>
      <w:r>
        <w:rPr>
          <w:rFonts w:ascii="Times New Roman" w:hAnsi="Times New Roman" w:cs="Times New Roman"/>
          <w:sz w:val="24"/>
          <w:szCs w:val="24"/>
        </w:rPr>
        <w:t xml:space="preserve"> J</w:t>
      </w:r>
      <w:r w:rsidR="00701D59">
        <w:rPr>
          <w:rFonts w:ascii="Times New Roman" w:hAnsi="Times New Roman" w:cs="Times New Roman"/>
          <w:sz w:val="24"/>
          <w:szCs w:val="24"/>
        </w:rPr>
        <w:t>.</w:t>
      </w:r>
      <w:r>
        <w:rPr>
          <w:rFonts w:ascii="Times New Roman" w:hAnsi="Times New Roman" w:cs="Times New Roman"/>
          <w:sz w:val="24"/>
          <w:szCs w:val="24"/>
        </w:rPr>
        <w:t>, Bao</w:t>
      </w:r>
      <w:r w:rsidR="00701D59">
        <w:rPr>
          <w:rFonts w:ascii="Times New Roman" w:hAnsi="Times New Roman" w:cs="Times New Roman"/>
          <w:sz w:val="24"/>
          <w:szCs w:val="24"/>
        </w:rPr>
        <w:t>,</w:t>
      </w:r>
      <w:r>
        <w:rPr>
          <w:rFonts w:ascii="Times New Roman" w:hAnsi="Times New Roman" w:cs="Times New Roman"/>
          <w:sz w:val="24"/>
          <w:szCs w:val="24"/>
        </w:rPr>
        <w:t xml:space="preserve"> H</w:t>
      </w:r>
      <w:r w:rsidR="00701D59">
        <w:rPr>
          <w:rFonts w:ascii="Times New Roman" w:hAnsi="Times New Roman" w:cs="Times New Roman"/>
          <w:sz w:val="24"/>
          <w:szCs w:val="24"/>
        </w:rPr>
        <w:t>. &amp;</w:t>
      </w:r>
      <w:r w:rsidR="00E24ACE" w:rsidRPr="00E24ACE">
        <w:rPr>
          <w:rFonts w:ascii="Times New Roman" w:hAnsi="Times New Roman" w:cs="Times New Roman"/>
          <w:sz w:val="24"/>
          <w:szCs w:val="24"/>
        </w:rPr>
        <w:t xml:space="preserve"> Wa</w:t>
      </w:r>
      <w:r>
        <w:rPr>
          <w:rFonts w:ascii="Times New Roman" w:hAnsi="Times New Roman" w:cs="Times New Roman"/>
          <w:sz w:val="24"/>
          <w:szCs w:val="24"/>
        </w:rPr>
        <w:t>ng</w:t>
      </w:r>
      <w:r w:rsidR="00701D59">
        <w:rPr>
          <w:rFonts w:ascii="Times New Roman" w:hAnsi="Times New Roman" w:cs="Times New Roman"/>
          <w:sz w:val="24"/>
          <w:szCs w:val="24"/>
        </w:rPr>
        <w:t>,</w:t>
      </w:r>
      <w:r>
        <w:rPr>
          <w:rFonts w:ascii="Times New Roman" w:hAnsi="Times New Roman" w:cs="Times New Roman"/>
          <w:sz w:val="24"/>
          <w:szCs w:val="24"/>
        </w:rPr>
        <w:t xml:space="preserve"> J.</w:t>
      </w:r>
      <w:r w:rsidR="007C7B5C">
        <w:rPr>
          <w:rFonts w:ascii="Times New Roman" w:hAnsi="Times New Roman" w:cs="Times New Roman"/>
          <w:sz w:val="24"/>
          <w:szCs w:val="24"/>
        </w:rPr>
        <w:t xml:space="preserve"> </w:t>
      </w:r>
      <w:r w:rsidR="00E24ACE" w:rsidRPr="00E24ACE">
        <w:rPr>
          <w:rFonts w:ascii="Times New Roman" w:hAnsi="Times New Roman" w:cs="Times New Roman"/>
          <w:sz w:val="24"/>
          <w:szCs w:val="24"/>
        </w:rPr>
        <w:t xml:space="preserve">[Histochemical changes in </w:t>
      </w:r>
      <w:r w:rsidR="00E24ACE" w:rsidRPr="00E24ACE">
        <w:rPr>
          <w:rFonts w:ascii="Times New Roman" w:hAnsi="Times New Roman" w:cs="Times New Roman"/>
          <w:i/>
          <w:iCs/>
          <w:sz w:val="24"/>
          <w:szCs w:val="24"/>
        </w:rPr>
        <w:t xml:space="preserve">Brugia malayi </w:t>
      </w:r>
      <w:r w:rsidR="00E24ACE" w:rsidRPr="00E24ACE">
        <w:rPr>
          <w:rFonts w:ascii="Times New Roman" w:hAnsi="Times New Roman" w:cs="Times New Roman"/>
          <w:sz w:val="24"/>
          <w:szCs w:val="24"/>
        </w:rPr>
        <w:t xml:space="preserve">microfilariae-infected </w:t>
      </w:r>
      <w:r w:rsidR="00E24ACE" w:rsidRPr="00E24ACE">
        <w:rPr>
          <w:rFonts w:ascii="Times New Roman" w:hAnsi="Times New Roman" w:cs="Times New Roman"/>
          <w:i/>
          <w:iCs/>
          <w:sz w:val="24"/>
          <w:szCs w:val="24"/>
        </w:rPr>
        <w:t>Anopheles sinensis</w:t>
      </w:r>
      <w:r w:rsidR="00F47FBD">
        <w:rPr>
          <w:rFonts w:ascii="Times New Roman" w:hAnsi="Times New Roman" w:cs="Times New Roman"/>
          <w:sz w:val="24"/>
          <w:szCs w:val="24"/>
        </w:rPr>
        <w:t xml:space="preserve">]. </w:t>
      </w:r>
      <w:proofErr w:type="spellStart"/>
      <w:r w:rsidR="00F47FBD" w:rsidRPr="00701D59">
        <w:rPr>
          <w:rFonts w:ascii="Times New Roman" w:hAnsi="Times New Roman" w:cs="Times New Roman"/>
          <w:i/>
          <w:sz w:val="24"/>
          <w:szCs w:val="24"/>
        </w:rPr>
        <w:t>Zhongguo</w:t>
      </w:r>
      <w:proofErr w:type="spellEnd"/>
      <w:r w:rsidR="00F47FBD" w:rsidRPr="00701D59">
        <w:rPr>
          <w:rFonts w:ascii="Times New Roman" w:hAnsi="Times New Roman" w:cs="Times New Roman"/>
          <w:i/>
          <w:sz w:val="24"/>
          <w:szCs w:val="24"/>
        </w:rPr>
        <w:t xml:space="preserve"> Ji Sheng Chong </w:t>
      </w:r>
      <w:proofErr w:type="spellStart"/>
      <w:r w:rsidR="00F47FBD" w:rsidRPr="00701D59">
        <w:rPr>
          <w:rFonts w:ascii="Times New Roman" w:hAnsi="Times New Roman" w:cs="Times New Roman"/>
          <w:i/>
          <w:sz w:val="24"/>
          <w:szCs w:val="24"/>
        </w:rPr>
        <w:t>Xue</w:t>
      </w:r>
      <w:proofErr w:type="spellEnd"/>
      <w:r w:rsidR="00F47FBD" w:rsidRPr="00701D59">
        <w:rPr>
          <w:rFonts w:ascii="Times New Roman" w:hAnsi="Times New Roman" w:cs="Times New Roman"/>
          <w:i/>
          <w:sz w:val="24"/>
          <w:szCs w:val="24"/>
        </w:rPr>
        <w:t xml:space="preserve"> Yu Ji Sheng Chong Bing Za Zhi</w:t>
      </w:r>
      <w:r w:rsidR="00701D59">
        <w:rPr>
          <w:rFonts w:ascii="Times New Roman" w:hAnsi="Times New Roman" w:cs="Times New Roman"/>
          <w:iCs/>
          <w:sz w:val="24"/>
          <w:szCs w:val="24"/>
        </w:rPr>
        <w:t xml:space="preserve">. </w:t>
      </w:r>
      <w:r w:rsidR="00432C25" w:rsidRPr="00701D59">
        <w:rPr>
          <w:rFonts w:ascii="Times New Roman" w:hAnsi="Times New Roman" w:cs="Times New Roman"/>
          <w:b/>
          <w:bCs/>
          <w:sz w:val="24"/>
          <w:szCs w:val="24"/>
        </w:rPr>
        <w:t>13</w:t>
      </w:r>
      <w:r w:rsidR="00701D59">
        <w:rPr>
          <w:rFonts w:ascii="Times New Roman" w:hAnsi="Times New Roman" w:cs="Times New Roman"/>
          <w:sz w:val="24"/>
          <w:szCs w:val="24"/>
        </w:rPr>
        <w:t xml:space="preserve">, </w:t>
      </w:r>
      <w:r w:rsidR="00432C25">
        <w:rPr>
          <w:rFonts w:ascii="Times New Roman" w:hAnsi="Times New Roman" w:cs="Times New Roman"/>
          <w:sz w:val="24"/>
          <w:szCs w:val="24"/>
        </w:rPr>
        <w:t>123-</w:t>
      </w:r>
      <w:r w:rsidR="00701D59">
        <w:rPr>
          <w:rFonts w:ascii="Times New Roman" w:hAnsi="Times New Roman" w:cs="Times New Roman"/>
          <w:sz w:val="24"/>
          <w:szCs w:val="24"/>
        </w:rPr>
        <w:t>1</w:t>
      </w:r>
      <w:r w:rsidR="00E24ACE" w:rsidRPr="00E24ACE">
        <w:rPr>
          <w:rFonts w:ascii="Times New Roman" w:hAnsi="Times New Roman" w:cs="Times New Roman"/>
          <w:sz w:val="24"/>
          <w:szCs w:val="24"/>
        </w:rPr>
        <w:t>25</w:t>
      </w:r>
      <w:r w:rsidR="00701D59">
        <w:rPr>
          <w:rFonts w:ascii="Times New Roman" w:hAnsi="Times New Roman" w:cs="Times New Roman"/>
          <w:sz w:val="24"/>
          <w:szCs w:val="24"/>
        </w:rPr>
        <w:t xml:space="preserve"> (1995)</w:t>
      </w:r>
    </w:p>
    <w:p w14:paraId="5EBA6352" w14:textId="6AE1AA08" w:rsidR="00E24ACE" w:rsidRPr="00E24ACE" w:rsidRDefault="00E45C74"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Berry</w:t>
      </w:r>
      <w:r w:rsidR="00D318C4">
        <w:rPr>
          <w:rFonts w:ascii="Times New Roman" w:hAnsi="Times New Roman" w:cs="Times New Roman"/>
          <w:sz w:val="24"/>
          <w:szCs w:val="24"/>
        </w:rPr>
        <w:t>,</w:t>
      </w:r>
      <w:r>
        <w:rPr>
          <w:rFonts w:ascii="Times New Roman" w:hAnsi="Times New Roman" w:cs="Times New Roman"/>
          <w:sz w:val="24"/>
          <w:szCs w:val="24"/>
        </w:rPr>
        <w:t xml:space="preserve"> W</w:t>
      </w:r>
      <w:r w:rsidR="00D318C4">
        <w:rPr>
          <w:rFonts w:ascii="Times New Roman" w:hAnsi="Times New Roman" w:cs="Times New Roman"/>
          <w:sz w:val="24"/>
          <w:szCs w:val="24"/>
        </w:rPr>
        <w:t>.</w:t>
      </w:r>
      <w:r>
        <w:rPr>
          <w:rFonts w:ascii="Times New Roman" w:hAnsi="Times New Roman" w:cs="Times New Roman"/>
          <w:sz w:val="24"/>
          <w:szCs w:val="24"/>
        </w:rPr>
        <w:t>J</w:t>
      </w:r>
      <w:r w:rsidR="00D318C4">
        <w:rPr>
          <w:rFonts w:ascii="Times New Roman" w:hAnsi="Times New Roman" w:cs="Times New Roman"/>
          <w:sz w:val="24"/>
          <w:szCs w:val="24"/>
        </w:rPr>
        <w:t>.</w:t>
      </w:r>
      <w:r>
        <w:rPr>
          <w:rFonts w:ascii="Times New Roman" w:hAnsi="Times New Roman" w:cs="Times New Roman"/>
          <w:sz w:val="24"/>
          <w:szCs w:val="24"/>
        </w:rPr>
        <w:t>, Rowley</w:t>
      </w:r>
      <w:r w:rsidR="00D318C4">
        <w:rPr>
          <w:rFonts w:ascii="Times New Roman" w:hAnsi="Times New Roman" w:cs="Times New Roman"/>
          <w:sz w:val="24"/>
          <w:szCs w:val="24"/>
        </w:rPr>
        <w:t>,</w:t>
      </w:r>
      <w:r>
        <w:rPr>
          <w:rFonts w:ascii="Times New Roman" w:hAnsi="Times New Roman" w:cs="Times New Roman"/>
          <w:sz w:val="24"/>
          <w:szCs w:val="24"/>
        </w:rPr>
        <w:t xml:space="preserve"> W</w:t>
      </w:r>
      <w:r w:rsidR="00D318C4">
        <w:rPr>
          <w:rFonts w:ascii="Times New Roman" w:hAnsi="Times New Roman" w:cs="Times New Roman"/>
          <w:sz w:val="24"/>
          <w:szCs w:val="24"/>
        </w:rPr>
        <w:t>.</w:t>
      </w:r>
      <w:r>
        <w:rPr>
          <w:rFonts w:ascii="Times New Roman" w:hAnsi="Times New Roman" w:cs="Times New Roman"/>
          <w:sz w:val="24"/>
          <w:szCs w:val="24"/>
        </w:rPr>
        <w:t>A</w:t>
      </w:r>
      <w:r w:rsidR="00D318C4">
        <w:rPr>
          <w:rFonts w:ascii="Times New Roman" w:hAnsi="Times New Roman" w:cs="Times New Roman"/>
          <w:sz w:val="24"/>
          <w:szCs w:val="24"/>
        </w:rPr>
        <w:t>. &amp;</w:t>
      </w:r>
      <w:r>
        <w:rPr>
          <w:rFonts w:ascii="Times New Roman" w:hAnsi="Times New Roman" w:cs="Times New Roman"/>
          <w:sz w:val="24"/>
          <w:szCs w:val="24"/>
        </w:rPr>
        <w:t xml:space="preserve"> Christensen</w:t>
      </w:r>
      <w:r w:rsidR="00D318C4">
        <w:rPr>
          <w:rFonts w:ascii="Times New Roman" w:hAnsi="Times New Roman" w:cs="Times New Roman"/>
          <w:sz w:val="24"/>
          <w:szCs w:val="24"/>
        </w:rPr>
        <w:t>,</w:t>
      </w:r>
      <w:r>
        <w:rPr>
          <w:rFonts w:ascii="Times New Roman" w:hAnsi="Times New Roman" w:cs="Times New Roman"/>
          <w:sz w:val="24"/>
          <w:szCs w:val="24"/>
        </w:rPr>
        <w:t xml:space="preserve"> B</w:t>
      </w:r>
      <w:r w:rsidR="00D318C4">
        <w:rPr>
          <w:rFonts w:ascii="Times New Roman" w:hAnsi="Times New Roman" w:cs="Times New Roman"/>
          <w:sz w:val="24"/>
          <w:szCs w:val="24"/>
        </w:rPr>
        <w:t>.</w:t>
      </w:r>
      <w:r>
        <w:rPr>
          <w:rFonts w:ascii="Times New Roman" w:hAnsi="Times New Roman" w:cs="Times New Roman"/>
          <w:sz w:val="24"/>
          <w:szCs w:val="24"/>
        </w:rPr>
        <w:t xml:space="preserve">M. </w:t>
      </w:r>
      <w:r w:rsidR="00E24ACE" w:rsidRPr="00E24ACE">
        <w:rPr>
          <w:rFonts w:ascii="Times New Roman" w:hAnsi="Times New Roman" w:cs="Times New Roman"/>
          <w:sz w:val="24"/>
          <w:szCs w:val="24"/>
        </w:rPr>
        <w:t xml:space="preserve">Influence of developing </w:t>
      </w:r>
      <w:r w:rsidR="00E24ACE" w:rsidRPr="00E24ACE">
        <w:rPr>
          <w:rFonts w:ascii="Times New Roman" w:hAnsi="Times New Roman" w:cs="Times New Roman"/>
          <w:i/>
          <w:iCs/>
          <w:sz w:val="24"/>
          <w:szCs w:val="24"/>
        </w:rPr>
        <w:t xml:space="preserve">Brugia pahangi </w:t>
      </w:r>
      <w:r w:rsidR="00E24ACE" w:rsidRPr="00E24ACE">
        <w:rPr>
          <w:rFonts w:ascii="Times New Roman" w:hAnsi="Times New Roman" w:cs="Times New Roman"/>
          <w:sz w:val="24"/>
          <w:szCs w:val="24"/>
        </w:rPr>
        <w:t xml:space="preserve">on spontaneous flight activity of </w:t>
      </w:r>
      <w:r w:rsidR="00E24ACE" w:rsidRPr="00E24ACE">
        <w:rPr>
          <w:rFonts w:ascii="Times New Roman" w:hAnsi="Times New Roman" w:cs="Times New Roman"/>
          <w:i/>
          <w:iCs/>
          <w:sz w:val="24"/>
          <w:szCs w:val="24"/>
        </w:rPr>
        <w:t xml:space="preserve">Aedes aegypti </w:t>
      </w:r>
      <w:r w:rsidR="00E24ACE" w:rsidRPr="00E24ACE">
        <w:rPr>
          <w:rFonts w:ascii="Times New Roman" w:hAnsi="Times New Roman" w:cs="Times New Roman"/>
          <w:sz w:val="24"/>
          <w:szCs w:val="24"/>
        </w:rPr>
        <w:t>(Diptera: Culicidae)</w:t>
      </w:r>
      <w:r>
        <w:rPr>
          <w:rFonts w:ascii="Times New Roman" w:hAnsi="Times New Roman" w:cs="Times New Roman"/>
          <w:sz w:val="24"/>
          <w:szCs w:val="24"/>
        </w:rPr>
        <w:t xml:space="preserve">. </w:t>
      </w:r>
      <w:r w:rsidRPr="00D318C4">
        <w:rPr>
          <w:rFonts w:ascii="Times New Roman" w:hAnsi="Times New Roman" w:cs="Times New Roman"/>
          <w:i/>
          <w:iCs/>
          <w:sz w:val="24"/>
          <w:szCs w:val="24"/>
        </w:rPr>
        <w:t>J</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Med</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Entomol.</w:t>
      </w:r>
      <w:r>
        <w:rPr>
          <w:rFonts w:ascii="Times New Roman" w:hAnsi="Times New Roman" w:cs="Times New Roman"/>
          <w:sz w:val="24"/>
          <w:szCs w:val="24"/>
        </w:rPr>
        <w:t xml:space="preserve"> </w:t>
      </w:r>
      <w:r w:rsidRPr="00D318C4">
        <w:rPr>
          <w:rFonts w:ascii="Times New Roman" w:hAnsi="Times New Roman" w:cs="Times New Roman"/>
          <w:b/>
          <w:bCs/>
          <w:sz w:val="24"/>
          <w:szCs w:val="24"/>
        </w:rPr>
        <w:t>2</w:t>
      </w:r>
      <w:r w:rsidR="00D318C4">
        <w:rPr>
          <w:rFonts w:ascii="Times New Roman" w:hAnsi="Times New Roman" w:cs="Times New Roman"/>
          <w:b/>
          <w:bCs/>
          <w:sz w:val="24"/>
          <w:szCs w:val="24"/>
        </w:rPr>
        <w:t>3</w:t>
      </w:r>
      <w:r w:rsidR="00D318C4">
        <w:rPr>
          <w:rFonts w:ascii="Times New Roman" w:hAnsi="Times New Roman" w:cs="Times New Roman"/>
          <w:sz w:val="24"/>
          <w:szCs w:val="24"/>
        </w:rPr>
        <w:t xml:space="preserve">, </w:t>
      </w:r>
      <w:r>
        <w:rPr>
          <w:rFonts w:ascii="Times New Roman" w:hAnsi="Times New Roman" w:cs="Times New Roman"/>
          <w:sz w:val="24"/>
          <w:szCs w:val="24"/>
        </w:rPr>
        <w:t>441-</w:t>
      </w:r>
      <w:r w:rsidR="00D318C4">
        <w:rPr>
          <w:rFonts w:ascii="Times New Roman" w:hAnsi="Times New Roman" w:cs="Times New Roman"/>
          <w:sz w:val="24"/>
          <w:szCs w:val="24"/>
        </w:rPr>
        <w:t>44</w:t>
      </w:r>
      <w:r w:rsidR="00E24ACE" w:rsidRPr="00E24ACE">
        <w:rPr>
          <w:rFonts w:ascii="Times New Roman" w:hAnsi="Times New Roman" w:cs="Times New Roman"/>
          <w:sz w:val="24"/>
          <w:szCs w:val="24"/>
        </w:rPr>
        <w:t>5</w:t>
      </w:r>
      <w:r w:rsidR="00D318C4">
        <w:rPr>
          <w:rFonts w:ascii="Times New Roman" w:hAnsi="Times New Roman" w:cs="Times New Roman"/>
          <w:sz w:val="24"/>
          <w:szCs w:val="24"/>
        </w:rPr>
        <w:t xml:space="preserve"> (1986).</w:t>
      </w:r>
    </w:p>
    <w:p w14:paraId="2F812EB6" w14:textId="0D527F82" w:rsidR="00E24ACE" w:rsidRPr="00E24ACE" w:rsidRDefault="00E45C74"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Husain</w:t>
      </w:r>
      <w:r w:rsidR="00D318C4">
        <w:rPr>
          <w:rFonts w:ascii="Times New Roman" w:hAnsi="Times New Roman" w:cs="Times New Roman"/>
          <w:sz w:val="24"/>
          <w:szCs w:val="24"/>
        </w:rPr>
        <w:t>,</w:t>
      </w:r>
      <w:r>
        <w:rPr>
          <w:rFonts w:ascii="Times New Roman" w:hAnsi="Times New Roman" w:cs="Times New Roman"/>
          <w:sz w:val="24"/>
          <w:szCs w:val="24"/>
        </w:rPr>
        <w:t xml:space="preserve"> A</w:t>
      </w:r>
      <w:r w:rsidR="00D318C4">
        <w:rPr>
          <w:rFonts w:ascii="Times New Roman" w:hAnsi="Times New Roman" w:cs="Times New Roman"/>
          <w:sz w:val="24"/>
          <w:szCs w:val="24"/>
        </w:rPr>
        <w:t xml:space="preserve"> &amp;</w:t>
      </w:r>
      <w:r>
        <w:rPr>
          <w:rFonts w:ascii="Times New Roman" w:hAnsi="Times New Roman" w:cs="Times New Roman"/>
          <w:sz w:val="24"/>
          <w:szCs w:val="24"/>
        </w:rPr>
        <w:t xml:space="preserve"> Kershaw</w:t>
      </w:r>
      <w:r w:rsidR="00D318C4">
        <w:rPr>
          <w:rFonts w:ascii="Times New Roman" w:hAnsi="Times New Roman" w:cs="Times New Roman"/>
          <w:sz w:val="24"/>
          <w:szCs w:val="24"/>
        </w:rPr>
        <w:t>,</w:t>
      </w:r>
      <w:r>
        <w:rPr>
          <w:rFonts w:ascii="Times New Roman" w:hAnsi="Times New Roman" w:cs="Times New Roman"/>
          <w:sz w:val="24"/>
          <w:szCs w:val="24"/>
        </w:rPr>
        <w:t xml:space="preserve"> W</w:t>
      </w:r>
      <w:r w:rsidR="00D318C4">
        <w:rPr>
          <w:rFonts w:ascii="Times New Roman" w:hAnsi="Times New Roman" w:cs="Times New Roman"/>
          <w:sz w:val="24"/>
          <w:szCs w:val="24"/>
        </w:rPr>
        <w:t>.</w:t>
      </w:r>
      <w:r>
        <w:rPr>
          <w:rFonts w:ascii="Times New Roman" w:hAnsi="Times New Roman" w:cs="Times New Roman"/>
          <w:sz w:val="24"/>
          <w:szCs w:val="24"/>
        </w:rPr>
        <w:t xml:space="preserve">E. </w:t>
      </w:r>
      <w:r w:rsidR="00E24ACE" w:rsidRPr="00E24ACE">
        <w:rPr>
          <w:rFonts w:ascii="Times New Roman" w:hAnsi="Times New Roman" w:cs="Times New Roman"/>
          <w:sz w:val="24"/>
          <w:szCs w:val="24"/>
        </w:rPr>
        <w:t>The effect of the development of filariae on the ability</w:t>
      </w:r>
      <w:r>
        <w:rPr>
          <w:rFonts w:ascii="Times New Roman" w:hAnsi="Times New Roman" w:cs="Times New Roman"/>
          <w:sz w:val="24"/>
          <w:szCs w:val="24"/>
        </w:rPr>
        <w:t xml:space="preserve"> of mosquitoes to fly and feed. </w:t>
      </w:r>
      <w:r w:rsidRPr="00D318C4">
        <w:rPr>
          <w:rFonts w:ascii="Times New Roman" w:hAnsi="Times New Roman" w:cs="Times New Roman"/>
          <w:i/>
          <w:iCs/>
          <w:sz w:val="24"/>
          <w:szCs w:val="24"/>
        </w:rPr>
        <w:t>Trans</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R</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Soc</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Trop</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Med</w:t>
      </w:r>
      <w:r w:rsidR="00D318C4" w:rsidRPr="00D318C4">
        <w:rPr>
          <w:rFonts w:ascii="Times New Roman" w:hAnsi="Times New Roman" w:cs="Times New Roman"/>
          <w:i/>
          <w:iCs/>
          <w:sz w:val="24"/>
          <w:szCs w:val="24"/>
        </w:rPr>
        <w:t>.</w:t>
      </w:r>
      <w:r w:rsidRPr="00D318C4">
        <w:rPr>
          <w:rFonts w:ascii="Times New Roman" w:hAnsi="Times New Roman" w:cs="Times New Roman"/>
          <w:i/>
          <w:iCs/>
          <w:sz w:val="24"/>
          <w:szCs w:val="24"/>
        </w:rPr>
        <w:t xml:space="preserve"> </w:t>
      </w:r>
      <w:proofErr w:type="spellStart"/>
      <w:r w:rsidRPr="00D318C4">
        <w:rPr>
          <w:rFonts w:ascii="Times New Roman" w:hAnsi="Times New Roman" w:cs="Times New Roman"/>
          <w:i/>
          <w:iCs/>
          <w:sz w:val="24"/>
          <w:szCs w:val="24"/>
        </w:rPr>
        <w:t>Hyg</w:t>
      </w:r>
      <w:proofErr w:type="spellEnd"/>
      <w:r>
        <w:rPr>
          <w:rFonts w:ascii="Times New Roman" w:hAnsi="Times New Roman" w:cs="Times New Roman"/>
          <w:sz w:val="24"/>
          <w:szCs w:val="24"/>
        </w:rPr>
        <w:t xml:space="preserve">. </w:t>
      </w:r>
      <w:r w:rsidRPr="00D318C4">
        <w:rPr>
          <w:rFonts w:ascii="Times New Roman" w:hAnsi="Times New Roman" w:cs="Times New Roman"/>
          <w:b/>
          <w:bCs/>
          <w:sz w:val="24"/>
          <w:szCs w:val="24"/>
        </w:rPr>
        <w:t>6</w:t>
      </w:r>
      <w:r w:rsidR="00D318C4" w:rsidRPr="00D318C4">
        <w:rPr>
          <w:rFonts w:ascii="Times New Roman" w:hAnsi="Times New Roman" w:cs="Times New Roman"/>
          <w:b/>
          <w:bCs/>
          <w:sz w:val="24"/>
          <w:szCs w:val="24"/>
        </w:rPr>
        <w:t>0</w:t>
      </w:r>
      <w:r w:rsidR="00D318C4">
        <w:rPr>
          <w:rFonts w:ascii="Times New Roman" w:hAnsi="Times New Roman" w:cs="Times New Roman"/>
          <w:sz w:val="24"/>
          <w:szCs w:val="24"/>
        </w:rPr>
        <w:t xml:space="preserve">, </w:t>
      </w:r>
      <w:r w:rsidR="00E24ACE" w:rsidRPr="00D318C4">
        <w:rPr>
          <w:rFonts w:ascii="Times New Roman" w:hAnsi="Times New Roman" w:cs="Times New Roman"/>
          <w:sz w:val="24"/>
          <w:szCs w:val="24"/>
        </w:rPr>
        <w:t>18</w:t>
      </w:r>
      <w:r w:rsidR="00D318C4">
        <w:rPr>
          <w:rFonts w:ascii="Times New Roman" w:hAnsi="Times New Roman" w:cs="Times New Roman"/>
          <w:sz w:val="24"/>
          <w:szCs w:val="24"/>
        </w:rPr>
        <w:t xml:space="preserve"> (1966)</w:t>
      </w:r>
      <w:r w:rsidR="00E24ACE" w:rsidRPr="00E24ACE">
        <w:rPr>
          <w:rFonts w:ascii="Times New Roman" w:hAnsi="Times New Roman" w:cs="Times New Roman"/>
          <w:sz w:val="24"/>
          <w:szCs w:val="24"/>
        </w:rPr>
        <w:t xml:space="preserve">. </w:t>
      </w:r>
    </w:p>
    <w:p w14:paraId="09E9C181" w14:textId="7F267D98" w:rsidR="00E24ACE" w:rsidRPr="00E24ACE" w:rsidRDefault="00E45C74"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lastRenderedPageBreak/>
        <w:t>Townson</w:t>
      </w:r>
      <w:r w:rsidR="002611E9">
        <w:rPr>
          <w:rFonts w:ascii="Times New Roman" w:hAnsi="Times New Roman" w:cs="Times New Roman"/>
          <w:sz w:val="24"/>
          <w:szCs w:val="24"/>
        </w:rPr>
        <w:t>,</w:t>
      </w:r>
      <w:r>
        <w:rPr>
          <w:rFonts w:ascii="Times New Roman" w:hAnsi="Times New Roman" w:cs="Times New Roman"/>
          <w:sz w:val="24"/>
          <w:szCs w:val="24"/>
        </w:rPr>
        <w:t xml:space="preserve"> H. </w:t>
      </w:r>
      <w:r w:rsidR="00E24ACE" w:rsidRPr="00E24ACE">
        <w:rPr>
          <w:rFonts w:ascii="Times New Roman" w:hAnsi="Times New Roman" w:cs="Times New Roman"/>
          <w:sz w:val="24"/>
          <w:szCs w:val="24"/>
        </w:rPr>
        <w:t xml:space="preserve">The effect of infection with </w:t>
      </w:r>
      <w:r w:rsidR="00E24ACE" w:rsidRPr="00E24ACE">
        <w:rPr>
          <w:rFonts w:ascii="Times New Roman" w:hAnsi="Times New Roman" w:cs="Times New Roman"/>
          <w:i/>
          <w:iCs/>
          <w:sz w:val="24"/>
          <w:szCs w:val="24"/>
        </w:rPr>
        <w:t xml:space="preserve">Brugia pahangi </w:t>
      </w:r>
      <w:r w:rsidR="00E24ACE" w:rsidRPr="00E24ACE">
        <w:rPr>
          <w:rFonts w:ascii="Times New Roman" w:hAnsi="Times New Roman" w:cs="Times New Roman"/>
          <w:sz w:val="24"/>
          <w:szCs w:val="24"/>
        </w:rPr>
        <w:t xml:space="preserve">on the flight of </w:t>
      </w:r>
      <w:r w:rsidR="00E24ACE" w:rsidRPr="00E24ACE">
        <w:rPr>
          <w:rFonts w:ascii="Times New Roman" w:hAnsi="Times New Roman" w:cs="Times New Roman"/>
          <w:i/>
          <w:iCs/>
          <w:sz w:val="24"/>
          <w:szCs w:val="24"/>
        </w:rPr>
        <w:t>Aedes aegypti</w:t>
      </w:r>
      <w:r>
        <w:rPr>
          <w:rFonts w:ascii="Times New Roman" w:hAnsi="Times New Roman" w:cs="Times New Roman"/>
          <w:sz w:val="24"/>
          <w:szCs w:val="24"/>
        </w:rPr>
        <w:t xml:space="preserve">. </w:t>
      </w:r>
      <w:r w:rsidRPr="002611E9">
        <w:rPr>
          <w:rFonts w:ascii="Times New Roman" w:hAnsi="Times New Roman" w:cs="Times New Roman"/>
          <w:i/>
          <w:sz w:val="24"/>
          <w:szCs w:val="24"/>
        </w:rPr>
        <w:t>Ann</w:t>
      </w:r>
      <w:r w:rsidR="002611E9" w:rsidRPr="002611E9">
        <w:rPr>
          <w:rFonts w:ascii="Times New Roman" w:hAnsi="Times New Roman" w:cs="Times New Roman"/>
          <w:i/>
          <w:sz w:val="24"/>
          <w:szCs w:val="24"/>
        </w:rPr>
        <w:t>.</w:t>
      </w:r>
      <w:r w:rsidRPr="002611E9">
        <w:rPr>
          <w:rFonts w:ascii="Times New Roman" w:hAnsi="Times New Roman" w:cs="Times New Roman"/>
          <w:i/>
          <w:sz w:val="24"/>
          <w:szCs w:val="24"/>
        </w:rPr>
        <w:t xml:space="preserve"> Trop</w:t>
      </w:r>
      <w:r w:rsidR="002611E9" w:rsidRPr="002611E9">
        <w:rPr>
          <w:rFonts w:ascii="Times New Roman" w:hAnsi="Times New Roman" w:cs="Times New Roman"/>
          <w:i/>
          <w:sz w:val="24"/>
          <w:szCs w:val="24"/>
        </w:rPr>
        <w:t>.</w:t>
      </w:r>
      <w:r w:rsidRPr="002611E9">
        <w:rPr>
          <w:rFonts w:ascii="Times New Roman" w:hAnsi="Times New Roman" w:cs="Times New Roman"/>
          <w:i/>
          <w:sz w:val="24"/>
          <w:szCs w:val="24"/>
        </w:rPr>
        <w:t xml:space="preserve"> Med</w:t>
      </w:r>
      <w:r w:rsidR="002611E9" w:rsidRPr="002611E9">
        <w:rPr>
          <w:rFonts w:ascii="Times New Roman" w:hAnsi="Times New Roman" w:cs="Times New Roman"/>
          <w:i/>
          <w:sz w:val="24"/>
          <w:szCs w:val="24"/>
        </w:rPr>
        <w:t>.</w:t>
      </w:r>
      <w:r w:rsidRPr="002611E9">
        <w:rPr>
          <w:rFonts w:ascii="Times New Roman" w:hAnsi="Times New Roman" w:cs="Times New Roman"/>
          <w:i/>
          <w:sz w:val="24"/>
          <w:szCs w:val="24"/>
        </w:rPr>
        <w:t xml:space="preserve"> Parasitol</w:t>
      </w:r>
      <w:r>
        <w:rPr>
          <w:rFonts w:ascii="Times New Roman" w:hAnsi="Times New Roman" w:cs="Times New Roman"/>
          <w:iCs/>
          <w:sz w:val="24"/>
          <w:szCs w:val="24"/>
        </w:rPr>
        <w:t xml:space="preserve">. </w:t>
      </w:r>
      <w:r w:rsidRPr="002611E9">
        <w:rPr>
          <w:rFonts w:ascii="Times New Roman" w:hAnsi="Times New Roman" w:cs="Times New Roman"/>
          <w:b/>
          <w:bCs/>
          <w:sz w:val="24"/>
          <w:szCs w:val="24"/>
        </w:rPr>
        <w:t>64</w:t>
      </w:r>
      <w:r w:rsidR="002611E9">
        <w:rPr>
          <w:rFonts w:ascii="Times New Roman" w:hAnsi="Times New Roman" w:cs="Times New Roman"/>
          <w:sz w:val="24"/>
          <w:szCs w:val="24"/>
        </w:rPr>
        <w:t xml:space="preserve">, </w:t>
      </w:r>
      <w:r>
        <w:rPr>
          <w:rFonts w:ascii="Times New Roman" w:hAnsi="Times New Roman" w:cs="Times New Roman"/>
          <w:sz w:val="24"/>
          <w:szCs w:val="24"/>
        </w:rPr>
        <w:t>411-</w:t>
      </w:r>
      <w:r w:rsidR="002611E9">
        <w:rPr>
          <w:rFonts w:ascii="Times New Roman" w:hAnsi="Times New Roman" w:cs="Times New Roman"/>
          <w:sz w:val="24"/>
          <w:szCs w:val="24"/>
        </w:rPr>
        <w:t>4</w:t>
      </w:r>
      <w:r w:rsidR="00E24ACE" w:rsidRPr="00E24ACE">
        <w:rPr>
          <w:rFonts w:ascii="Times New Roman" w:hAnsi="Times New Roman" w:cs="Times New Roman"/>
          <w:sz w:val="24"/>
          <w:szCs w:val="24"/>
        </w:rPr>
        <w:t>20</w:t>
      </w:r>
      <w:r w:rsidR="002611E9">
        <w:rPr>
          <w:rFonts w:ascii="Times New Roman" w:hAnsi="Times New Roman" w:cs="Times New Roman"/>
          <w:sz w:val="24"/>
          <w:szCs w:val="24"/>
        </w:rPr>
        <w:t xml:space="preserve"> (1970).</w:t>
      </w:r>
    </w:p>
    <w:p w14:paraId="67B12CFB" w14:textId="342435B8" w:rsidR="00E24ACE" w:rsidRPr="00E24ACE" w:rsidRDefault="00190E9B"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Husain</w:t>
      </w:r>
      <w:r w:rsidR="00112830">
        <w:rPr>
          <w:rFonts w:ascii="Times New Roman" w:hAnsi="Times New Roman" w:cs="Times New Roman"/>
          <w:sz w:val="24"/>
          <w:szCs w:val="24"/>
        </w:rPr>
        <w:t>,</w:t>
      </w:r>
      <w:r>
        <w:rPr>
          <w:rFonts w:ascii="Times New Roman" w:hAnsi="Times New Roman" w:cs="Times New Roman"/>
          <w:sz w:val="24"/>
          <w:szCs w:val="24"/>
        </w:rPr>
        <w:t xml:space="preserve"> A</w:t>
      </w:r>
      <w:r w:rsidR="005D53C5">
        <w:rPr>
          <w:rFonts w:ascii="Times New Roman" w:hAnsi="Times New Roman" w:cs="Times New Roman"/>
          <w:sz w:val="24"/>
          <w:szCs w:val="24"/>
        </w:rPr>
        <w:t>.</w:t>
      </w:r>
      <w:r w:rsidR="00112830">
        <w:rPr>
          <w:rFonts w:ascii="Times New Roman" w:hAnsi="Times New Roman" w:cs="Times New Roman"/>
          <w:sz w:val="24"/>
          <w:szCs w:val="24"/>
        </w:rPr>
        <w:t xml:space="preserve"> &amp; </w:t>
      </w:r>
      <w:r>
        <w:rPr>
          <w:rFonts w:ascii="Times New Roman" w:hAnsi="Times New Roman" w:cs="Times New Roman"/>
          <w:sz w:val="24"/>
          <w:szCs w:val="24"/>
        </w:rPr>
        <w:t>Kershaw</w:t>
      </w:r>
      <w:r w:rsidR="00112830">
        <w:rPr>
          <w:rFonts w:ascii="Times New Roman" w:hAnsi="Times New Roman" w:cs="Times New Roman"/>
          <w:sz w:val="24"/>
          <w:szCs w:val="24"/>
        </w:rPr>
        <w:t>,</w:t>
      </w:r>
      <w:r>
        <w:rPr>
          <w:rFonts w:ascii="Times New Roman" w:hAnsi="Times New Roman" w:cs="Times New Roman"/>
          <w:sz w:val="24"/>
          <w:szCs w:val="24"/>
        </w:rPr>
        <w:t xml:space="preserve"> W</w:t>
      </w:r>
      <w:r w:rsidR="00112830">
        <w:rPr>
          <w:rFonts w:ascii="Times New Roman" w:hAnsi="Times New Roman" w:cs="Times New Roman"/>
          <w:sz w:val="24"/>
          <w:szCs w:val="24"/>
        </w:rPr>
        <w:t>.</w:t>
      </w:r>
      <w:r>
        <w:rPr>
          <w:rFonts w:ascii="Times New Roman" w:hAnsi="Times New Roman" w:cs="Times New Roman"/>
          <w:sz w:val="24"/>
          <w:szCs w:val="24"/>
        </w:rPr>
        <w:t xml:space="preserve">E. </w:t>
      </w:r>
      <w:r w:rsidR="00E24ACE" w:rsidRPr="00E24ACE">
        <w:rPr>
          <w:rFonts w:ascii="Times New Roman" w:hAnsi="Times New Roman" w:cs="Times New Roman"/>
          <w:sz w:val="24"/>
          <w:szCs w:val="24"/>
        </w:rPr>
        <w:t xml:space="preserve">The effect of filariasis on the ability of a vector mosquito to fly and feed </w:t>
      </w:r>
      <w:r>
        <w:rPr>
          <w:rFonts w:ascii="Times New Roman" w:hAnsi="Times New Roman" w:cs="Times New Roman"/>
          <w:sz w:val="24"/>
          <w:szCs w:val="24"/>
        </w:rPr>
        <w:t xml:space="preserve">and to transmit the infection. </w:t>
      </w:r>
      <w:r w:rsidRPr="00112830">
        <w:rPr>
          <w:rFonts w:ascii="Times New Roman" w:hAnsi="Times New Roman" w:cs="Times New Roman"/>
          <w:i/>
          <w:sz w:val="24"/>
          <w:szCs w:val="24"/>
        </w:rPr>
        <w:t>Trans</w:t>
      </w:r>
      <w:r w:rsidR="00112830" w:rsidRPr="00112830">
        <w:rPr>
          <w:rFonts w:ascii="Times New Roman" w:hAnsi="Times New Roman" w:cs="Times New Roman"/>
          <w:i/>
          <w:sz w:val="24"/>
          <w:szCs w:val="24"/>
        </w:rPr>
        <w:t>.</w:t>
      </w:r>
      <w:r w:rsidRPr="00112830">
        <w:rPr>
          <w:rFonts w:ascii="Times New Roman" w:hAnsi="Times New Roman" w:cs="Times New Roman"/>
          <w:i/>
          <w:sz w:val="24"/>
          <w:szCs w:val="24"/>
        </w:rPr>
        <w:t xml:space="preserve"> R</w:t>
      </w:r>
      <w:r w:rsidR="00112830" w:rsidRPr="00112830">
        <w:rPr>
          <w:rFonts w:ascii="Times New Roman" w:hAnsi="Times New Roman" w:cs="Times New Roman"/>
          <w:i/>
          <w:sz w:val="24"/>
          <w:szCs w:val="24"/>
        </w:rPr>
        <w:t>.</w:t>
      </w:r>
      <w:r w:rsidRPr="00112830">
        <w:rPr>
          <w:rFonts w:ascii="Times New Roman" w:hAnsi="Times New Roman" w:cs="Times New Roman"/>
          <w:i/>
          <w:sz w:val="24"/>
          <w:szCs w:val="24"/>
        </w:rPr>
        <w:t xml:space="preserve"> Soc</w:t>
      </w:r>
      <w:r w:rsidR="00112830" w:rsidRPr="00112830">
        <w:rPr>
          <w:rFonts w:ascii="Times New Roman" w:hAnsi="Times New Roman" w:cs="Times New Roman"/>
          <w:i/>
          <w:sz w:val="24"/>
          <w:szCs w:val="24"/>
        </w:rPr>
        <w:t>.</w:t>
      </w:r>
      <w:r w:rsidRPr="00112830">
        <w:rPr>
          <w:rFonts w:ascii="Times New Roman" w:hAnsi="Times New Roman" w:cs="Times New Roman"/>
          <w:i/>
          <w:sz w:val="24"/>
          <w:szCs w:val="24"/>
        </w:rPr>
        <w:t xml:space="preserve"> Trop</w:t>
      </w:r>
      <w:r w:rsidR="00112830" w:rsidRPr="00112830">
        <w:rPr>
          <w:rFonts w:ascii="Times New Roman" w:hAnsi="Times New Roman" w:cs="Times New Roman"/>
          <w:i/>
          <w:sz w:val="24"/>
          <w:szCs w:val="24"/>
        </w:rPr>
        <w:t>.</w:t>
      </w:r>
      <w:r w:rsidRPr="00112830">
        <w:rPr>
          <w:rFonts w:ascii="Times New Roman" w:hAnsi="Times New Roman" w:cs="Times New Roman"/>
          <w:i/>
          <w:sz w:val="24"/>
          <w:szCs w:val="24"/>
        </w:rPr>
        <w:t xml:space="preserve"> Med</w:t>
      </w:r>
      <w:r w:rsidR="00112830" w:rsidRPr="00112830">
        <w:rPr>
          <w:rFonts w:ascii="Times New Roman" w:hAnsi="Times New Roman" w:cs="Times New Roman"/>
          <w:i/>
          <w:sz w:val="24"/>
          <w:szCs w:val="24"/>
        </w:rPr>
        <w:t>.</w:t>
      </w:r>
      <w:r w:rsidRPr="00112830">
        <w:rPr>
          <w:rFonts w:ascii="Times New Roman" w:hAnsi="Times New Roman" w:cs="Times New Roman"/>
          <w:i/>
          <w:sz w:val="24"/>
          <w:szCs w:val="24"/>
        </w:rPr>
        <w:t xml:space="preserve"> </w:t>
      </w:r>
      <w:proofErr w:type="spellStart"/>
      <w:r w:rsidRPr="00112830">
        <w:rPr>
          <w:rFonts w:ascii="Times New Roman" w:hAnsi="Times New Roman" w:cs="Times New Roman"/>
          <w:i/>
          <w:sz w:val="24"/>
          <w:szCs w:val="24"/>
        </w:rPr>
        <w:t>Hyg</w:t>
      </w:r>
      <w:proofErr w:type="spellEnd"/>
      <w:r>
        <w:rPr>
          <w:rFonts w:ascii="Times New Roman" w:hAnsi="Times New Roman" w:cs="Times New Roman"/>
          <w:iCs/>
          <w:sz w:val="24"/>
          <w:szCs w:val="24"/>
        </w:rPr>
        <w:t>.</w:t>
      </w:r>
      <w:r w:rsidR="00112830">
        <w:rPr>
          <w:rFonts w:ascii="Times New Roman" w:hAnsi="Times New Roman" w:cs="Times New Roman"/>
          <w:iCs/>
          <w:sz w:val="24"/>
          <w:szCs w:val="24"/>
        </w:rPr>
        <w:t xml:space="preserve"> </w:t>
      </w:r>
      <w:r w:rsidRPr="00112830">
        <w:rPr>
          <w:rFonts w:ascii="Times New Roman" w:hAnsi="Times New Roman" w:cs="Times New Roman"/>
          <w:b/>
          <w:bCs/>
          <w:sz w:val="24"/>
          <w:szCs w:val="24"/>
        </w:rPr>
        <w:t>65</w:t>
      </w:r>
      <w:r w:rsidR="00112830">
        <w:rPr>
          <w:rFonts w:ascii="Times New Roman" w:hAnsi="Times New Roman" w:cs="Times New Roman"/>
          <w:sz w:val="24"/>
          <w:szCs w:val="24"/>
        </w:rPr>
        <w:t xml:space="preserve">, </w:t>
      </w:r>
      <w:r>
        <w:rPr>
          <w:rFonts w:ascii="Times New Roman" w:hAnsi="Times New Roman" w:cs="Times New Roman"/>
          <w:sz w:val="24"/>
          <w:szCs w:val="24"/>
        </w:rPr>
        <w:t>617-</w:t>
      </w:r>
      <w:r w:rsidR="00112830">
        <w:rPr>
          <w:rFonts w:ascii="Times New Roman" w:hAnsi="Times New Roman" w:cs="Times New Roman"/>
          <w:sz w:val="24"/>
          <w:szCs w:val="24"/>
        </w:rPr>
        <w:t>61</w:t>
      </w:r>
      <w:r w:rsidR="00E24ACE" w:rsidRPr="00E24ACE">
        <w:rPr>
          <w:rFonts w:ascii="Times New Roman" w:hAnsi="Times New Roman" w:cs="Times New Roman"/>
          <w:sz w:val="24"/>
          <w:szCs w:val="24"/>
        </w:rPr>
        <w:t>9</w:t>
      </w:r>
      <w:r w:rsidR="00112830">
        <w:rPr>
          <w:rFonts w:ascii="Times New Roman" w:hAnsi="Times New Roman" w:cs="Times New Roman"/>
          <w:sz w:val="24"/>
          <w:szCs w:val="24"/>
        </w:rPr>
        <w:t xml:space="preserve"> (1971).</w:t>
      </w:r>
    </w:p>
    <w:p w14:paraId="13177F17" w14:textId="1DF701EB" w:rsidR="00E24ACE" w:rsidRDefault="00190E9B"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Hockmeyer</w:t>
      </w:r>
      <w:r w:rsidR="005D53C5">
        <w:rPr>
          <w:rFonts w:ascii="Times New Roman" w:hAnsi="Times New Roman" w:cs="Times New Roman"/>
          <w:sz w:val="24"/>
          <w:szCs w:val="24"/>
        </w:rPr>
        <w:t>,</w:t>
      </w:r>
      <w:r>
        <w:rPr>
          <w:rFonts w:ascii="Times New Roman" w:hAnsi="Times New Roman" w:cs="Times New Roman"/>
          <w:sz w:val="24"/>
          <w:szCs w:val="24"/>
        </w:rPr>
        <w:t xml:space="preserve"> W</w:t>
      </w:r>
      <w:r w:rsidR="005D53C5">
        <w:rPr>
          <w:rFonts w:ascii="Times New Roman" w:hAnsi="Times New Roman" w:cs="Times New Roman"/>
          <w:sz w:val="24"/>
          <w:szCs w:val="24"/>
        </w:rPr>
        <w:t>.</w:t>
      </w:r>
      <w:r>
        <w:rPr>
          <w:rFonts w:ascii="Times New Roman" w:hAnsi="Times New Roman" w:cs="Times New Roman"/>
          <w:sz w:val="24"/>
          <w:szCs w:val="24"/>
        </w:rPr>
        <w:t>T</w:t>
      </w:r>
      <w:r w:rsidR="005D53C5">
        <w:rPr>
          <w:rFonts w:ascii="Times New Roman" w:hAnsi="Times New Roman" w:cs="Times New Roman"/>
          <w:sz w:val="24"/>
          <w:szCs w:val="24"/>
        </w:rPr>
        <w:t>.</w:t>
      </w:r>
      <w:r>
        <w:rPr>
          <w:rFonts w:ascii="Times New Roman" w:hAnsi="Times New Roman" w:cs="Times New Roman"/>
          <w:sz w:val="24"/>
          <w:szCs w:val="24"/>
        </w:rPr>
        <w:t>, Schiefer</w:t>
      </w:r>
      <w:r w:rsidR="005D53C5">
        <w:rPr>
          <w:rFonts w:ascii="Times New Roman" w:hAnsi="Times New Roman" w:cs="Times New Roman"/>
          <w:sz w:val="24"/>
          <w:szCs w:val="24"/>
        </w:rPr>
        <w:t>,</w:t>
      </w:r>
      <w:r>
        <w:rPr>
          <w:rFonts w:ascii="Times New Roman" w:hAnsi="Times New Roman" w:cs="Times New Roman"/>
          <w:sz w:val="24"/>
          <w:szCs w:val="24"/>
        </w:rPr>
        <w:t xml:space="preserve"> B</w:t>
      </w:r>
      <w:r w:rsidR="005D53C5">
        <w:rPr>
          <w:rFonts w:ascii="Times New Roman" w:hAnsi="Times New Roman" w:cs="Times New Roman"/>
          <w:sz w:val="24"/>
          <w:szCs w:val="24"/>
        </w:rPr>
        <w:t>.</w:t>
      </w:r>
      <w:r>
        <w:rPr>
          <w:rFonts w:ascii="Times New Roman" w:hAnsi="Times New Roman" w:cs="Times New Roman"/>
          <w:sz w:val="24"/>
          <w:szCs w:val="24"/>
        </w:rPr>
        <w:t>A</w:t>
      </w:r>
      <w:r w:rsidR="005D53C5">
        <w:rPr>
          <w:rFonts w:ascii="Times New Roman" w:hAnsi="Times New Roman" w:cs="Times New Roman"/>
          <w:sz w:val="24"/>
          <w:szCs w:val="24"/>
        </w:rPr>
        <w:t>.</w:t>
      </w:r>
      <w:r>
        <w:rPr>
          <w:rFonts w:ascii="Times New Roman" w:hAnsi="Times New Roman" w:cs="Times New Roman"/>
          <w:sz w:val="24"/>
          <w:szCs w:val="24"/>
        </w:rPr>
        <w:t>, Redington</w:t>
      </w:r>
      <w:r w:rsidR="005D53C5">
        <w:rPr>
          <w:rFonts w:ascii="Times New Roman" w:hAnsi="Times New Roman" w:cs="Times New Roman"/>
          <w:sz w:val="24"/>
          <w:szCs w:val="24"/>
        </w:rPr>
        <w:t>,</w:t>
      </w:r>
      <w:r>
        <w:rPr>
          <w:rFonts w:ascii="Times New Roman" w:hAnsi="Times New Roman" w:cs="Times New Roman"/>
          <w:sz w:val="24"/>
          <w:szCs w:val="24"/>
        </w:rPr>
        <w:t xml:space="preserve"> B</w:t>
      </w:r>
      <w:r w:rsidR="005D53C5">
        <w:rPr>
          <w:rFonts w:ascii="Times New Roman" w:hAnsi="Times New Roman" w:cs="Times New Roman"/>
          <w:sz w:val="24"/>
          <w:szCs w:val="24"/>
        </w:rPr>
        <w:t>.</w:t>
      </w:r>
      <w:r>
        <w:rPr>
          <w:rFonts w:ascii="Times New Roman" w:hAnsi="Times New Roman" w:cs="Times New Roman"/>
          <w:sz w:val="24"/>
          <w:szCs w:val="24"/>
        </w:rPr>
        <w:t>C</w:t>
      </w:r>
      <w:r w:rsidR="005D53C5">
        <w:rPr>
          <w:rFonts w:ascii="Times New Roman" w:hAnsi="Times New Roman" w:cs="Times New Roman"/>
          <w:sz w:val="24"/>
          <w:szCs w:val="24"/>
        </w:rPr>
        <w:t>. &amp;</w:t>
      </w:r>
      <w:r>
        <w:rPr>
          <w:rFonts w:ascii="Times New Roman" w:hAnsi="Times New Roman" w:cs="Times New Roman"/>
          <w:sz w:val="24"/>
          <w:szCs w:val="24"/>
        </w:rPr>
        <w:t xml:space="preserve"> </w:t>
      </w:r>
      <w:r w:rsidR="00E24ACE" w:rsidRPr="00E24ACE">
        <w:rPr>
          <w:rFonts w:ascii="Times New Roman" w:hAnsi="Times New Roman" w:cs="Times New Roman"/>
          <w:sz w:val="24"/>
          <w:szCs w:val="24"/>
        </w:rPr>
        <w:t>Elridg</w:t>
      </w:r>
      <w:r>
        <w:rPr>
          <w:rFonts w:ascii="Times New Roman" w:hAnsi="Times New Roman" w:cs="Times New Roman"/>
          <w:sz w:val="24"/>
          <w:szCs w:val="24"/>
        </w:rPr>
        <w:t>e</w:t>
      </w:r>
      <w:r w:rsidR="005D53C5">
        <w:rPr>
          <w:rFonts w:ascii="Times New Roman" w:hAnsi="Times New Roman" w:cs="Times New Roman"/>
          <w:sz w:val="24"/>
          <w:szCs w:val="24"/>
        </w:rPr>
        <w:t>,</w:t>
      </w:r>
      <w:r>
        <w:rPr>
          <w:rFonts w:ascii="Times New Roman" w:hAnsi="Times New Roman" w:cs="Times New Roman"/>
          <w:sz w:val="24"/>
          <w:szCs w:val="24"/>
        </w:rPr>
        <w:t xml:space="preserve"> B</w:t>
      </w:r>
      <w:r w:rsidR="005D53C5">
        <w:rPr>
          <w:rFonts w:ascii="Times New Roman" w:hAnsi="Times New Roman" w:cs="Times New Roman"/>
          <w:sz w:val="24"/>
          <w:szCs w:val="24"/>
        </w:rPr>
        <w:t>.</w:t>
      </w:r>
      <w:r>
        <w:rPr>
          <w:rFonts w:ascii="Times New Roman" w:hAnsi="Times New Roman" w:cs="Times New Roman"/>
          <w:sz w:val="24"/>
          <w:szCs w:val="24"/>
        </w:rPr>
        <w:t>F.</w:t>
      </w:r>
      <w:r w:rsidR="00E24ACE" w:rsidRPr="00E24ACE">
        <w:rPr>
          <w:rFonts w:ascii="Times New Roman" w:hAnsi="Times New Roman" w:cs="Times New Roman"/>
          <w:sz w:val="24"/>
          <w:szCs w:val="24"/>
        </w:rPr>
        <w:t xml:space="preserve"> </w:t>
      </w:r>
      <w:r w:rsidR="00E24ACE" w:rsidRPr="00E24ACE">
        <w:rPr>
          <w:rFonts w:ascii="Times New Roman" w:hAnsi="Times New Roman" w:cs="Times New Roman"/>
          <w:i/>
          <w:iCs/>
          <w:sz w:val="24"/>
          <w:szCs w:val="24"/>
        </w:rPr>
        <w:t xml:space="preserve">Brugia pahangi: </w:t>
      </w:r>
      <w:r w:rsidR="00E24ACE" w:rsidRPr="00E24ACE">
        <w:rPr>
          <w:rFonts w:ascii="Times New Roman" w:hAnsi="Times New Roman" w:cs="Times New Roman"/>
          <w:sz w:val="24"/>
          <w:szCs w:val="24"/>
        </w:rPr>
        <w:t xml:space="preserve">effects upon the flight capability of </w:t>
      </w:r>
      <w:r w:rsidR="00E24ACE" w:rsidRPr="00E24ACE">
        <w:rPr>
          <w:rFonts w:ascii="Times New Roman" w:hAnsi="Times New Roman" w:cs="Times New Roman"/>
          <w:i/>
          <w:iCs/>
          <w:sz w:val="24"/>
          <w:szCs w:val="24"/>
        </w:rPr>
        <w:t>Aedes aegypti</w:t>
      </w:r>
      <w:r>
        <w:rPr>
          <w:rFonts w:ascii="Times New Roman" w:hAnsi="Times New Roman" w:cs="Times New Roman"/>
          <w:sz w:val="24"/>
          <w:szCs w:val="24"/>
        </w:rPr>
        <w:t xml:space="preserve">. </w:t>
      </w:r>
      <w:r w:rsidRPr="005D53C5">
        <w:rPr>
          <w:rFonts w:ascii="Times New Roman" w:hAnsi="Times New Roman" w:cs="Times New Roman"/>
          <w:i/>
          <w:iCs/>
          <w:sz w:val="24"/>
          <w:szCs w:val="24"/>
        </w:rPr>
        <w:t>Exp</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Parasitol</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5D53C5">
        <w:rPr>
          <w:rFonts w:ascii="Times New Roman" w:hAnsi="Times New Roman" w:cs="Times New Roman"/>
          <w:b/>
          <w:bCs/>
          <w:sz w:val="24"/>
          <w:szCs w:val="24"/>
        </w:rPr>
        <w:t>38</w:t>
      </w:r>
      <w:r w:rsidR="005D53C5">
        <w:rPr>
          <w:rFonts w:ascii="Times New Roman" w:hAnsi="Times New Roman" w:cs="Times New Roman"/>
          <w:sz w:val="24"/>
          <w:szCs w:val="24"/>
        </w:rPr>
        <w:t xml:space="preserve">, </w:t>
      </w:r>
      <w:r w:rsidR="00E24ACE" w:rsidRPr="00E24ACE">
        <w:rPr>
          <w:rFonts w:ascii="Times New Roman" w:hAnsi="Times New Roman" w:cs="Times New Roman"/>
          <w:sz w:val="24"/>
          <w:szCs w:val="24"/>
        </w:rPr>
        <w:t>1-5</w:t>
      </w:r>
      <w:r w:rsidR="005D53C5">
        <w:rPr>
          <w:rFonts w:ascii="Times New Roman" w:hAnsi="Times New Roman" w:cs="Times New Roman"/>
          <w:sz w:val="24"/>
          <w:szCs w:val="24"/>
        </w:rPr>
        <w:t xml:space="preserve"> (1975).</w:t>
      </w:r>
    </w:p>
    <w:p w14:paraId="3730796F" w14:textId="2BAF064A" w:rsidR="00BC1927" w:rsidRDefault="00BC19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Nayar</w:t>
      </w:r>
      <w:r w:rsidR="005D53C5">
        <w:rPr>
          <w:rFonts w:ascii="Times New Roman" w:hAnsi="Times New Roman" w:cs="Times New Roman"/>
          <w:sz w:val="24"/>
          <w:szCs w:val="24"/>
        </w:rPr>
        <w:t>,</w:t>
      </w:r>
      <w:r>
        <w:rPr>
          <w:rFonts w:ascii="Times New Roman" w:hAnsi="Times New Roman" w:cs="Times New Roman"/>
          <w:sz w:val="24"/>
          <w:szCs w:val="24"/>
        </w:rPr>
        <w:t xml:space="preserve"> J</w:t>
      </w:r>
      <w:r w:rsidR="005D53C5">
        <w:rPr>
          <w:rFonts w:ascii="Times New Roman" w:hAnsi="Times New Roman" w:cs="Times New Roman"/>
          <w:sz w:val="24"/>
          <w:szCs w:val="24"/>
        </w:rPr>
        <w:t>.</w:t>
      </w:r>
      <w:r>
        <w:rPr>
          <w:rFonts w:ascii="Times New Roman" w:hAnsi="Times New Roman" w:cs="Times New Roman"/>
          <w:sz w:val="24"/>
          <w:szCs w:val="24"/>
        </w:rPr>
        <w:t>K</w:t>
      </w:r>
      <w:r w:rsidR="005D53C5">
        <w:rPr>
          <w:rFonts w:ascii="Times New Roman" w:hAnsi="Times New Roman" w:cs="Times New Roman"/>
          <w:sz w:val="24"/>
          <w:szCs w:val="24"/>
        </w:rPr>
        <w:t>. &amp;</w:t>
      </w:r>
      <w:r>
        <w:rPr>
          <w:rFonts w:ascii="Times New Roman" w:hAnsi="Times New Roman" w:cs="Times New Roman"/>
          <w:sz w:val="24"/>
          <w:szCs w:val="24"/>
        </w:rPr>
        <w:t xml:space="preserve"> Van Handel</w:t>
      </w:r>
      <w:r w:rsidR="005D53C5">
        <w:rPr>
          <w:rFonts w:ascii="Times New Roman" w:hAnsi="Times New Roman" w:cs="Times New Roman"/>
          <w:sz w:val="24"/>
          <w:szCs w:val="24"/>
        </w:rPr>
        <w:t>,</w:t>
      </w:r>
      <w:r>
        <w:rPr>
          <w:rFonts w:ascii="Times New Roman" w:hAnsi="Times New Roman" w:cs="Times New Roman"/>
          <w:sz w:val="24"/>
          <w:szCs w:val="24"/>
        </w:rPr>
        <w:t xml:space="preserve"> E. The fuel for sustained mosquito flight. </w:t>
      </w:r>
      <w:r w:rsidRPr="005D53C5">
        <w:rPr>
          <w:rFonts w:ascii="Times New Roman" w:hAnsi="Times New Roman" w:cs="Times New Roman"/>
          <w:i/>
          <w:iCs/>
          <w:sz w:val="24"/>
          <w:szCs w:val="24"/>
        </w:rPr>
        <w:t>J</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Insect Physiol.</w:t>
      </w:r>
      <w:r>
        <w:rPr>
          <w:rFonts w:ascii="Times New Roman" w:hAnsi="Times New Roman" w:cs="Times New Roman"/>
          <w:sz w:val="24"/>
          <w:szCs w:val="24"/>
        </w:rPr>
        <w:t xml:space="preserve"> </w:t>
      </w:r>
      <w:r w:rsidRPr="005D53C5">
        <w:rPr>
          <w:rFonts w:ascii="Times New Roman" w:hAnsi="Times New Roman" w:cs="Times New Roman"/>
          <w:b/>
          <w:bCs/>
          <w:sz w:val="24"/>
          <w:szCs w:val="24"/>
        </w:rPr>
        <w:t>17</w:t>
      </w:r>
      <w:r w:rsidR="005D53C5">
        <w:rPr>
          <w:rFonts w:ascii="Times New Roman" w:hAnsi="Times New Roman" w:cs="Times New Roman"/>
          <w:sz w:val="24"/>
          <w:szCs w:val="24"/>
        </w:rPr>
        <w:t xml:space="preserve">, </w:t>
      </w:r>
      <w:r>
        <w:rPr>
          <w:rFonts w:ascii="Times New Roman" w:hAnsi="Times New Roman" w:cs="Times New Roman"/>
          <w:sz w:val="24"/>
          <w:szCs w:val="24"/>
        </w:rPr>
        <w:t>471-</w:t>
      </w:r>
      <w:r w:rsidR="005D53C5">
        <w:rPr>
          <w:rFonts w:ascii="Times New Roman" w:hAnsi="Times New Roman" w:cs="Times New Roman"/>
          <w:sz w:val="24"/>
          <w:szCs w:val="24"/>
        </w:rPr>
        <w:t>4</w:t>
      </w:r>
      <w:r>
        <w:rPr>
          <w:rFonts w:ascii="Times New Roman" w:hAnsi="Times New Roman" w:cs="Times New Roman"/>
          <w:sz w:val="24"/>
          <w:szCs w:val="24"/>
        </w:rPr>
        <w:t>81</w:t>
      </w:r>
      <w:r w:rsidR="005D53C5">
        <w:rPr>
          <w:rFonts w:ascii="Times New Roman" w:hAnsi="Times New Roman" w:cs="Times New Roman"/>
          <w:sz w:val="24"/>
          <w:szCs w:val="24"/>
        </w:rPr>
        <w:t xml:space="preserve"> (1971).</w:t>
      </w:r>
    </w:p>
    <w:p w14:paraId="017E1B9E" w14:textId="2E46479B" w:rsidR="00BC1927" w:rsidRPr="00E24ACE" w:rsidRDefault="00BC19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Kaufmann</w:t>
      </w:r>
      <w:r w:rsidR="005D53C5">
        <w:rPr>
          <w:rFonts w:ascii="Times New Roman" w:hAnsi="Times New Roman" w:cs="Times New Roman"/>
          <w:sz w:val="24"/>
          <w:szCs w:val="24"/>
        </w:rPr>
        <w:t>,</w:t>
      </w:r>
      <w:r>
        <w:rPr>
          <w:rFonts w:ascii="Times New Roman" w:hAnsi="Times New Roman" w:cs="Times New Roman"/>
          <w:sz w:val="24"/>
          <w:szCs w:val="24"/>
        </w:rPr>
        <w:t xml:space="preserve"> C</w:t>
      </w:r>
      <w:r w:rsidR="005D53C5">
        <w:rPr>
          <w:rFonts w:ascii="Times New Roman" w:hAnsi="Times New Roman" w:cs="Times New Roman"/>
          <w:sz w:val="24"/>
          <w:szCs w:val="24"/>
        </w:rPr>
        <w:t>. &amp;</w:t>
      </w:r>
      <w:r w:rsidRPr="00E24ACE">
        <w:rPr>
          <w:rFonts w:ascii="Times New Roman" w:hAnsi="Times New Roman" w:cs="Times New Roman"/>
          <w:sz w:val="24"/>
          <w:szCs w:val="24"/>
        </w:rPr>
        <w:t xml:space="preserve"> Bri</w:t>
      </w:r>
      <w:r>
        <w:rPr>
          <w:rFonts w:ascii="Times New Roman" w:hAnsi="Times New Roman" w:cs="Times New Roman"/>
          <w:sz w:val="24"/>
          <w:szCs w:val="24"/>
        </w:rPr>
        <w:t>egel</w:t>
      </w:r>
      <w:r w:rsidR="005D53C5">
        <w:rPr>
          <w:rFonts w:ascii="Times New Roman" w:hAnsi="Times New Roman" w:cs="Times New Roman"/>
          <w:sz w:val="24"/>
          <w:szCs w:val="24"/>
        </w:rPr>
        <w:t>,</w:t>
      </w:r>
      <w:r>
        <w:rPr>
          <w:rFonts w:ascii="Times New Roman" w:hAnsi="Times New Roman" w:cs="Times New Roman"/>
          <w:sz w:val="24"/>
          <w:szCs w:val="24"/>
        </w:rPr>
        <w:t xml:space="preserve"> H. </w:t>
      </w:r>
      <w:r w:rsidRPr="00E24ACE">
        <w:rPr>
          <w:rFonts w:ascii="Times New Roman" w:hAnsi="Times New Roman" w:cs="Times New Roman"/>
          <w:sz w:val="24"/>
          <w:szCs w:val="24"/>
        </w:rPr>
        <w:t xml:space="preserve">Flight performance of the malaria vector </w:t>
      </w:r>
      <w:r w:rsidRPr="00E24ACE">
        <w:rPr>
          <w:rFonts w:ascii="Times New Roman" w:hAnsi="Times New Roman" w:cs="Times New Roman"/>
          <w:i/>
          <w:iCs/>
          <w:sz w:val="24"/>
          <w:szCs w:val="24"/>
        </w:rPr>
        <w:t xml:space="preserve">Anopheles gambiae </w:t>
      </w:r>
      <w:r w:rsidRPr="00E24ACE">
        <w:rPr>
          <w:rFonts w:ascii="Times New Roman" w:hAnsi="Times New Roman" w:cs="Times New Roman"/>
          <w:sz w:val="24"/>
          <w:szCs w:val="24"/>
        </w:rPr>
        <w:t xml:space="preserve">and </w:t>
      </w:r>
      <w:r w:rsidRPr="00E24ACE">
        <w:rPr>
          <w:rFonts w:ascii="Times New Roman" w:hAnsi="Times New Roman" w:cs="Times New Roman"/>
          <w:i/>
          <w:iCs/>
          <w:sz w:val="24"/>
          <w:szCs w:val="24"/>
        </w:rPr>
        <w:t>Anopheles atroparvus</w:t>
      </w:r>
      <w:r>
        <w:rPr>
          <w:rFonts w:ascii="Times New Roman" w:hAnsi="Times New Roman" w:cs="Times New Roman"/>
          <w:sz w:val="24"/>
          <w:szCs w:val="24"/>
        </w:rPr>
        <w:t xml:space="preserve">. </w:t>
      </w:r>
      <w:r w:rsidRPr="005D53C5">
        <w:rPr>
          <w:rFonts w:ascii="Times New Roman" w:hAnsi="Times New Roman" w:cs="Times New Roman"/>
          <w:i/>
          <w:iCs/>
          <w:sz w:val="24"/>
          <w:szCs w:val="24"/>
        </w:rPr>
        <w:t>J</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Vector Ecol</w:t>
      </w:r>
      <w:r w:rsidR="005D53C5">
        <w:rPr>
          <w:rFonts w:ascii="Times New Roman" w:hAnsi="Times New Roman" w:cs="Times New Roman"/>
          <w:i/>
          <w:iCs/>
          <w:sz w:val="24"/>
          <w:szCs w:val="24"/>
        </w:rPr>
        <w:t xml:space="preserve">. </w:t>
      </w:r>
      <w:r w:rsidRPr="005D53C5">
        <w:rPr>
          <w:rFonts w:ascii="Times New Roman" w:hAnsi="Times New Roman" w:cs="Times New Roman"/>
          <w:b/>
          <w:bCs/>
          <w:sz w:val="24"/>
          <w:szCs w:val="24"/>
        </w:rPr>
        <w:t>29</w:t>
      </w:r>
      <w:r w:rsidR="005D53C5">
        <w:rPr>
          <w:rFonts w:ascii="Times New Roman" w:hAnsi="Times New Roman" w:cs="Times New Roman"/>
          <w:sz w:val="24"/>
          <w:szCs w:val="24"/>
        </w:rPr>
        <w:t xml:space="preserve">, </w:t>
      </w:r>
      <w:r>
        <w:rPr>
          <w:rFonts w:ascii="Times New Roman" w:hAnsi="Times New Roman" w:cs="Times New Roman"/>
          <w:sz w:val="24"/>
          <w:szCs w:val="24"/>
        </w:rPr>
        <w:t>140-</w:t>
      </w:r>
      <w:r w:rsidR="005D53C5">
        <w:rPr>
          <w:rFonts w:ascii="Times New Roman" w:hAnsi="Times New Roman" w:cs="Times New Roman"/>
          <w:sz w:val="24"/>
          <w:szCs w:val="24"/>
        </w:rPr>
        <w:t>1</w:t>
      </w:r>
      <w:r w:rsidRPr="00E24ACE">
        <w:rPr>
          <w:rFonts w:ascii="Times New Roman" w:hAnsi="Times New Roman" w:cs="Times New Roman"/>
          <w:sz w:val="24"/>
          <w:szCs w:val="24"/>
        </w:rPr>
        <w:t>53</w:t>
      </w:r>
      <w:r w:rsidR="005D53C5">
        <w:rPr>
          <w:rFonts w:ascii="Times New Roman" w:hAnsi="Times New Roman" w:cs="Times New Roman"/>
          <w:sz w:val="24"/>
          <w:szCs w:val="24"/>
        </w:rPr>
        <w:t xml:space="preserve"> (2004)</w:t>
      </w:r>
    </w:p>
    <w:p w14:paraId="00B43417" w14:textId="3D400702" w:rsidR="00BC1927" w:rsidRDefault="00BC19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Cheon</w:t>
      </w:r>
      <w:r w:rsidR="005D53C5">
        <w:rPr>
          <w:rFonts w:ascii="Times New Roman" w:hAnsi="Times New Roman" w:cs="Times New Roman"/>
          <w:sz w:val="24"/>
          <w:szCs w:val="24"/>
        </w:rPr>
        <w:t>,</w:t>
      </w:r>
      <w:r>
        <w:rPr>
          <w:rFonts w:ascii="Times New Roman" w:hAnsi="Times New Roman" w:cs="Times New Roman"/>
          <w:sz w:val="24"/>
          <w:szCs w:val="24"/>
        </w:rPr>
        <w:t xml:space="preserve"> H</w:t>
      </w:r>
      <w:r w:rsidR="005D53C5">
        <w:rPr>
          <w:rFonts w:ascii="Times New Roman" w:hAnsi="Times New Roman" w:cs="Times New Roman"/>
          <w:sz w:val="24"/>
          <w:szCs w:val="24"/>
        </w:rPr>
        <w:t>.</w:t>
      </w:r>
      <w:r>
        <w:rPr>
          <w:rFonts w:ascii="Times New Roman" w:hAnsi="Times New Roman" w:cs="Times New Roman"/>
          <w:sz w:val="24"/>
          <w:szCs w:val="24"/>
        </w:rPr>
        <w:t>, Shin</w:t>
      </w:r>
      <w:r w:rsidR="005D53C5">
        <w:rPr>
          <w:rFonts w:ascii="Times New Roman" w:hAnsi="Times New Roman" w:cs="Times New Roman"/>
          <w:sz w:val="24"/>
          <w:szCs w:val="24"/>
        </w:rPr>
        <w:t>,</w:t>
      </w:r>
      <w:r>
        <w:rPr>
          <w:rFonts w:ascii="Times New Roman" w:hAnsi="Times New Roman" w:cs="Times New Roman"/>
          <w:sz w:val="24"/>
          <w:szCs w:val="24"/>
        </w:rPr>
        <w:t xml:space="preserve"> S</w:t>
      </w:r>
      <w:r w:rsidR="005D53C5">
        <w:rPr>
          <w:rFonts w:ascii="Times New Roman" w:hAnsi="Times New Roman" w:cs="Times New Roman"/>
          <w:sz w:val="24"/>
          <w:szCs w:val="24"/>
        </w:rPr>
        <w:t>.</w:t>
      </w:r>
      <w:r>
        <w:rPr>
          <w:rFonts w:ascii="Times New Roman" w:hAnsi="Times New Roman" w:cs="Times New Roman"/>
          <w:sz w:val="24"/>
          <w:szCs w:val="24"/>
        </w:rPr>
        <w:t>W</w:t>
      </w:r>
      <w:r w:rsidR="005D53C5">
        <w:rPr>
          <w:rFonts w:ascii="Times New Roman" w:hAnsi="Times New Roman" w:cs="Times New Roman"/>
          <w:sz w:val="24"/>
          <w:szCs w:val="24"/>
        </w:rPr>
        <w:t>.</w:t>
      </w:r>
      <w:r>
        <w:rPr>
          <w:rFonts w:ascii="Times New Roman" w:hAnsi="Times New Roman" w:cs="Times New Roman"/>
          <w:sz w:val="24"/>
          <w:szCs w:val="24"/>
        </w:rPr>
        <w:t>, Bian</w:t>
      </w:r>
      <w:r w:rsidR="005D53C5">
        <w:rPr>
          <w:rFonts w:ascii="Times New Roman" w:hAnsi="Times New Roman" w:cs="Times New Roman"/>
          <w:sz w:val="24"/>
          <w:szCs w:val="24"/>
        </w:rPr>
        <w:t>,</w:t>
      </w:r>
      <w:r>
        <w:rPr>
          <w:rFonts w:ascii="Times New Roman" w:hAnsi="Times New Roman" w:cs="Times New Roman"/>
          <w:sz w:val="24"/>
          <w:szCs w:val="24"/>
        </w:rPr>
        <w:t xml:space="preserve"> G</w:t>
      </w:r>
      <w:r w:rsidR="005D53C5">
        <w:rPr>
          <w:rFonts w:ascii="Times New Roman" w:hAnsi="Times New Roman" w:cs="Times New Roman"/>
          <w:sz w:val="24"/>
          <w:szCs w:val="24"/>
        </w:rPr>
        <w:t>.</w:t>
      </w:r>
      <w:r>
        <w:rPr>
          <w:rFonts w:ascii="Times New Roman" w:hAnsi="Times New Roman" w:cs="Times New Roman"/>
          <w:sz w:val="24"/>
          <w:szCs w:val="24"/>
        </w:rPr>
        <w:t>, Park</w:t>
      </w:r>
      <w:r w:rsidR="005D53C5">
        <w:rPr>
          <w:rFonts w:ascii="Times New Roman" w:hAnsi="Times New Roman" w:cs="Times New Roman"/>
          <w:sz w:val="24"/>
          <w:szCs w:val="24"/>
        </w:rPr>
        <w:t>,</w:t>
      </w:r>
      <w:r>
        <w:rPr>
          <w:rFonts w:ascii="Times New Roman" w:hAnsi="Times New Roman" w:cs="Times New Roman"/>
          <w:sz w:val="24"/>
          <w:szCs w:val="24"/>
        </w:rPr>
        <w:t xml:space="preserve"> J</w:t>
      </w:r>
      <w:r w:rsidR="005D53C5">
        <w:rPr>
          <w:rFonts w:ascii="Times New Roman" w:hAnsi="Times New Roman" w:cs="Times New Roman"/>
          <w:sz w:val="24"/>
          <w:szCs w:val="24"/>
        </w:rPr>
        <w:t>.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Raikel</w:t>
      </w:r>
      <w:proofErr w:type="spellEnd"/>
      <w:r w:rsidR="005D53C5">
        <w:rPr>
          <w:rFonts w:ascii="Times New Roman" w:hAnsi="Times New Roman" w:cs="Times New Roman"/>
          <w:sz w:val="24"/>
          <w:szCs w:val="24"/>
        </w:rPr>
        <w:t>,</w:t>
      </w:r>
      <w:r>
        <w:rPr>
          <w:rFonts w:ascii="Times New Roman" w:hAnsi="Times New Roman" w:cs="Times New Roman"/>
          <w:sz w:val="24"/>
          <w:szCs w:val="24"/>
        </w:rPr>
        <w:t xml:space="preserve"> A</w:t>
      </w:r>
      <w:r w:rsidR="005D53C5">
        <w:rPr>
          <w:rFonts w:ascii="Times New Roman" w:hAnsi="Times New Roman" w:cs="Times New Roman"/>
          <w:sz w:val="24"/>
          <w:szCs w:val="24"/>
        </w:rPr>
        <w:t>.</w:t>
      </w:r>
      <w:r>
        <w:rPr>
          <w:rFonts w:ascii="Times New Roman" w:hAnsi="Times New Roman" w:cs="Times New Roman"/>
          <w:sz w:val="24"/>
          <w:szCs w:val="24"/>
        </w:rPr>
        <w:t xml:space="preserve">S. Regulation of lipid metabolism genes, lipid carrier protein lipophorin, and its receptor during immune challenge in the mosquito </w:t>
      </w:r>
      <w:r>
        <w:rPr>
          <w:rFonts w:ascii="Times New Roman" w:hAnsi="Times New Roman" w:cs="Times New Roman"/>
          <w:i/>
          <w:sz w:val="24"/>
          <w:szCs w:val="24"/>
        </w:rPr>
        <w:t>Aedes aegypti</w:t>
      </w:r>
      <w:r>
        <w:rPr>
          <w:rFonts w:ascii="Times New Roman" w:hAnsi="Times New Roman" w:cs="Times New Roman"/>
          <w:sz w:val="24"/>
          <w:szCs w:val="24"/>
        </w:rPr>
        <w:t xml:space="preserve">. </w:t>
      </w:r>
      <w:r w:rsidRPr="005D53C5">
        <w:rPr>
          <w:rFonts w:ascii="Times New Roman" w:hAnsi="Times New Roman" w:cs="Times New Roman"/>
          <w:i/>
          <w:iCs/>
          <w:sz w:val="24"/>
          <w:szCs w:val="24"/>
        </w:rPr>
        <w:t>J</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Parasitol</w:t>
      </w:r>
      <w:r>
        <w:rPr>
          <w:rFonts w:ascii="Times New Roman" w:hAnsi="Times New Roman" w:cs="Times New Roman"/>
          <w:sz w:val="24"/>
          <w:szCs w:val="24"/>
        </w:rPr>
        <w:t xml:space="preserve">. </w:t>
      </w:r>
      <w:r w:rsidRPr="005D53C5">
        <w:rPr>
          <w:rFonts w:ascii="Times New Roman" w:hAnsi="Times New Roman" w:cs="Times New Roman"/>
          <w:b/>
          <w:bCs/>
          <w:sz w:val="24"/>
          <w:szCs w:val="24"/>
        </w:rPr>
        <w:t>281</w:t>
      </w:r>
      <w:r w:rsidR="005D53C5">
        <w:rPr>
          <w:rFonts w:ascii="Times New Roman" w:hAnsi="Times New Roman" w:cs="Times New Roman"/>
          <w:sz w:val="24"/>
          <w:szCs w:val="24"/>
        </w:rPr>
        <w:t xml:space="preserve">, </w:t>
      </w:r>
      <w:r>
        <w:rPr>
          <w:rFonts w:ascii="Times New Roman" w:hAnsi="Times New Roman" w:cs="Times New Roman"/>
          <w:sz w:val="24"/>
          <w:szCs w:val="24"/>
        </w:rPr>
        <w:t>8426-</w:t>
      </w:r>
      <w:r w:rsidR="005D53C5">
        <w:rPr>
          <w:rFonts w:ascii="Times New Roman" w:hAnsi="Times New Roman" w:cs="Times New Roman"/>
          <w:sz w:val="24"/>
          <w:szCs w:val="24"/>
        </w:rPr>
        <w:t>84</w:t>
      </w:r>
      <w:r>
        <w:rPr>
          <w:rFonts w:ascii="Times New Roman" w:hAnsi="Times New Roman" w:cs="Times New Roman"/>
          <w:sz w:val="24"/>
          <w:szCs w:val="24"/>
        </w:rPr>
        <w:t>35</w:t>
      </w:r>
      <w:r w:rsidR="005D53C5">
        <w:rPr>
          <w:rFonts w:ascii="Times New Roman" w:hAnsi="Times New Roman" w:cs="Times New Roman"/>
          <w:sz w:val="24"/>
          <w:szCs w:val="24"/>
        </w:rPr>
        <w:t xml:space="preserve"> (2006).</w:t>
      </w:r>
    </w:p>
    <w:p w14:paraId="4555B084" w14:textId="4437E3A1" w:rsidR="00BC1927" w:rsidRPr="00E24ACE" w:rsidRDefault="00BC19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Barletta</w:t>
      </w:r>
      <w:r w:rsidR="005D53C5">
        <w:rPr>
          <w:rFonts w:ascii="Times New Roman" w:hAnsi="Times New Roman" w:cs="Times New Roman"/>
          <w:sz w:val="24"/>
          <w:szCs w:val="24"/>
        </w:rPr>
        <w:t>,</w:t>
      </w:r>
      <w:r>
        <w:rPr>
          <w:rFonts w:ascii="Times New Roman" w:hAnsi="Times New Roman" w:cs="Times New Roman"/>
          <w:sz w:val="24"/>
          <w:szCs w:val="24"/>
        </w:rPr>
        <w:t xml:space="preserve"> A</w:t>
      </w:r>
      <w:r w:rsidR="005D53C5">
        <w:rPr>
          <w:rFonts w:ascii="Times New Roman" w:hAnsi="Times New Roman" w:cs="Times New Roman"/>
          <w:sz w:val="24"/>
          <w:szCs w:val="24"/>
        </w:rPr>
        <w:t>.</w:t>
      </w:r>
      <w:r>
        <w:rPr>
          <w:rFonts w:ascii="Times New Roman" w:hAnsi="Times New Roman" w:cs="Times New Roman"/>
          <w:sz w:val="24"/>
          <w:szCs w:val="24"/>
        </w:rPr>
        <w:t>B</w:t>
      </w:r>
      <w:r w:rsidR="005D53C5">
        <w:rPr>
          <w:rFonts w:ascii="Times New Roman" w:hAnsi="Times New Roman" w:cs="Times New Roman"/>
          <w:sz w:val="24"/>
          <w:szCs w:val="24"/>
        </w:rPr>
        <w:t>.</w:t>
      </w:r>
      <w:r>
        <w:rPr>
          <w:rFonts w:ascii="Times New Roman" w:hAnsi="Times New Roman" w:cs="Times New Roman"/>
          <w:sz w:val="24"/>
          <w:szCs w:val="24"/>
        </w:rPr>
        <w:t>F</w:t>
      </w:r>
      <w:r w:rsidR="000D1BDD">
        <w:rPr>
          <w:rFonts w:ascii="Times New Roman" w:hAnsi="Times New Roman" w:cs="Times New Roman"/>
          <w:sz w:val="24"/>
          <w:szCs w:val="24"/>
        </w:rPr>
        <w:t>.</w:t>
      </w:r>
      <w:r>
        <w:rPr>
          <w:rFonts w:ascii="Times New Roman" w:hAnsi="Times New Roman" w:cs="Times New Roman"/>
          <w:sz w:val="24"/>
          <w:szCs w:val="24"/>
        </w:rPr>
        <w:t>,</w:t>
      </w:r>
      <w:r w:rsidR="005D53C5">
        <w:rPr>
          <w:rFonts w:ascii="Times New Roman" w:hAnsi="Times New Roman" w:cs="Times New Roman"/>
          <w:sz w:val="24"/>
          <w:szCs w:val="24"/>
        </w:rPr>
        <w:t xml:space="preserve"> </w:t>
      </w:r>
      <w:r w:rsidR="005D53C5">
        <w:rPr>
          <w:rFonts w:ascii="Times New Roman" w:hAnsi="Times New Roman" w:cs="Times New Roman"/>
          <w:i/>
          <w:iCs/>
          <w:sz w:val="24"/>
          <w:szCs w:val="24"/>
        </w:rPr>
        <w:t>et al</w:t>
      </w:r>
      <w:r>
        <w:rPr>
          <w:rFonts w:ascii="Times New Roman" w:hAnsi="Times New Roman" w:cs="Times New Roman"/>
          <w:sz w:val="24"/>
          <w:szCs w:val="24"/>
        </w:rPr>
        <w:t xml:space="preserve">. Emerging role of lipid droplets in </w:t>
      </w:r>
      <w:r>
        <w:rPr>
          <w:rFonts w:ascii="Times New Roman" w:hAnsi="Times New Roman" w:cs="Times New Roman"/>
          <w:i/>
          <w:sz w:val="24"/>
          <w:szCs w:val="24"/>
        </w:rPr>
        <w:t xml:space="preserve">Aedes aegypti </w:t>
      </w:r>
      <w:r>
        <w:rPr>
          <w:rFonts w:ascii="Times New Roman" w:hAnsi="Times New Roman" w:cs="Times New Roman"/>
          <w:sz w:val="24"/>
          <w:szCs w:val="24"/>
        </w:rPr>
        <w:t xml:space="preserve">immune response against bacteria and dengue virus. </w:t>
      </w:r>
      <w:r w:rsidR="0034465B" w:rsidRPr="005D53C5">
        <w:rPr>
          <w:rFonts w:ascii="Times New Roman" w:hAnsi="Times New Roman" w:cs="Times New Roman"/>
          <w:i/>
          <w:iCs/>
          <w:sz w:val="24"/>
          <w:szCs w:val="24"/>
        </w:rPr>
        <w:t>Sci</w:t>
      </w:r>
      <w:r w:rsidR="005D53C5" w:rsidRPr="005D53C5">
        <w:rPr>
          <w:rFonts w:ascii="Times New Roman" w:hAnsi="Times New Roman" w:cs="Times New Roman"/>
          <w:i/>
          <w:iCs/>
          <w:sz w:val="24"/>
          <w:szCs w:val="24"/>
        </w:rPr>
        <w:t>.</w:t>
      </w:r>
      <w:r w:rsidR="0034465B" w:rsidRPr="005D53C5">
        <w:rPr>
          <w:rFonts w:ascii="Times New Roman" w:hAnsi="Times New Roman" w:cs="Times New Roman"/>
          <w:i/>
          <w:iCs/>
          <w:sz w:val="24"/>
          <w:szCs w:val="24"/>
        </w:rPr>
        <w:t xml:space="preserve"> Rep</w:t>
      </w:r>
      <w:r w:rsidR="003F63E1">
        <w:rPr>
          <w:rFonts w:ascii="Times New Roman" w:hAnsi="Times New Roman" w:cs="Times New Roman"/>
          <w:sz w:val="24"/>
          <w:szCs w:val="24"/>
        </w:rPr>
        <w:t>.</w:t>
      </w:r>
      <w:r w:rsidR="005D53C5">
        <w:rPr>
          <w:rFonts w:ascii="Times New Roman" w:hAnsi="Times New Roman" w:cs="Times New Roman"/>
          <w:sz w:val="24"/>
          <w:szCs w:val="24"/>
        </w:rPr>
        <w:t xml:space="preserve"> </w:t>
      </w:r>
      <w:r w:rsidR="003F63E1" w:rsidRPr="005D53C5">
        <w:rPr>
          <w:rFonts w:ascii="Times New Roman" w:hAnsi="Times New Roman" w:cs="Times New Roman"/>
          <w:b/>
          <w:bCs/>
          <w:sz w:val="24"/>
          <w:szCs w:val="24"/>
        </w:rPr>
        <w:t>6</w:t>
      </w:r>
      <w:r w:rsidR="005D53C5">
        <w:rPr>
          <w:rFonts w:ascii="Times New Roman" w:hAnsi="Times New Roman" w:cs="Times New Roman"/>
          <w:sz w:val="24"/>
          <w:szCs w:val="24"/>
        </w:rPr>
        <w:t xml:space="preserve">, </w:t>
      </w:r>
      <w:r w:rsidR="003F63E1">
        <w:rPr>
          <w:rFonts w:ascii="Times New Roman" w:hAnsi="Times New Roman" w:cs="Times New Roman"/>
          <w:sz w:val="24"/>
          <w:szCs w:val="24"/>
        </w:rPr>
        <w:t>19928</w:t>
      </w:r>
      <w:r w:rsidR="005D53C5">
        <w:rPr>
          <w:rFonts w:ascii="Times New Roman" w:hAnsi="Times New Roman" w:cs="Times New Roman"/>
          <w:sz w:val="24"/>
          <w:szCs w:val="24"/>
        </w:rPr>
        <w:t xml:space="preserve">; </w:t>
      </w:r>
      <w:r w:rsidR="005D53C5" w:rsidRPr="005D53C5">
        <w:rPr>
          <w:rFonts w:ascii="Times New Roman" w:hAnsi="Times New Roman" w:cs="Times New Roman"/>
          <w:sz w:val="24"/>
          <w:szCs w:val="24"/>
        </w:rPr>
        <w:t>10.1038/srep19928</w:t>
      </w:r>
      <w:r w:rsidR="005D53C5">
        <w:rPr>
          <w:rFonts w:ascii="Times New Roman" w:hAnsi="Times New Roman" w:cs="Times New Roman"/>
          <w:sz w:val="24"/>
          <w:szCs w:val="24"/>
        </w:rPr>
        <w:t xml:space="preserve"> (2016).</w:t>
      </w:r>
    </w:p>
    <w:p w14:paraId="07734A09" w14:textId="3A8862E9" w:rsidR="00E24ACE" w:rsidRPr="00E24ACE" w:rsidRDefault="000A6DB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Rossignol</w:t>
      </w:r>
      <w:r w:rsidR="005D53C5">
        <w:rPr>
          <w:rFonts w:ascii="Times New Roman" w:hAnsi="Times New Roman" w:cs="Times New Roman"/>
          <w:sz w:val="24"/>
          <w:szCs w:val="24"/>
        </w:rPr>
        <w:t>,</w:t>
      </w:r>
      <w:r>
        <w:rPr>
          <w:rFonts w:ascii="Times New Roman" w:hAnsi="Times New Roman" w:cs="Times New Roman"/>
          <w:sz w:val="24"/>
          <w:szCs w:val="24"/>
        </w:rPr>
        <w:t xml:space="preserve"> P</w:t>
      </w:r>
      <w:r w:rsidR="005D53C5">
        <w:rPr>
          <w:rFonts w:ascii="Times New Roman" w:hAnsi="Times New Roman" w:cs="Times New Roman"/>
          <w:sz w:val="24"/>
          <w:szCs w:val="24"/>
        </w:rPr>
        <w:t>.</w:t>
      </w:r>
      <w:r>
        <w:rPr>
          <w:rFonts w:ascii="Times New Roman" w:hAnsi="Times New Roman" w:cs="Times New Roman"/>
          <w:sz w:val="24"/>
          <w:szCs w:val="24"/>
        </w:rPr>
        <w:t>A</w:t>
      </w:r>
      <w:r w:rsidR="005D53C5">
        <w:rPr>
          <w:rFonts w:ascii="Times New Roman" w:hAnsi="Times New Roman" w:cs="Times New Roman"/>
          <w:sz w:val="24"/>
          <w:szCs w:val="24"/>
        </w:rPr>
        <w:t>.</w:t>
      </w:r>
      <w:r>
        <w:rPr>
          <w:rFonts w:ascii="Times New Roman" w:hAnsi="Times New Roman" w:cs="Times New Roman"/>
          <w:sz w:val="24"/>
          <w:szCs w:val="24"/>
        </w:rPr>
        <w:t>, Ribeiro</w:t>
      </w:r>
      <w:r w:rsidR="005D53C5">
        <w:rPr>
          <w:rFonts w:ascii="Times New Roman" w:hAnsi="Times New Roman" w:cs="Times New Roman"/>
          <w:sz w:val="24"/>
          <w:szCs w:val="24"/>
        </w:rPr>
        <w:t>,</w:t>
      </w:r>
      <w:r>
        <w:rPr>
          <w:rFonts w:ascii="Times New Roman" w:hAnsi="Times New Roman" w:cs="Times New Roman"/>
          <w:sz w:val="24"/>
          <w:szCs w:val="24"/>
        </w:rPr>
        <w:t xml:space="preserve"> J</w:t>
      </w:r>
      <w:r w:rsidR="005D53C5">
        <w:rPr>
          <w:rFonts w:ascii="Times New Roman" w:hAnsi="Times New Roman" w:cs="Times New Roman"/>
          <w:sz w:val="24"/>
          <w:szCs w:val="24"/>
        </w:rPr>
        <w:t>.</w:t>
      </w:r>
      <w:r>
        <w:rPr>
          <w:rFonts w:ascii="Times New Roman" w:hAnsi="Times New Roman" w:cs="Times New Roman"/>
          <w:sz w:val="24"/>
          <w:szCs w:val="24"/>
        </w:rPr>
        <w:t>M</w:t>
      </w:r>
      <w:r w:rsidR="005D53C5">
        <w:rPr>
          <w:rFonts w:ascii="Times New Roman" w:hAnsi="Times New Roman" w:cs="Times New Roman"/>
          <w:sz w:val="24"/>
          <w:szCs w:val="24"/>
        </w:rPr>
        <w:t>. &amp;</w:t>
      </w:r>
      <w:r>
        <w:rPr>
          <w:rFonts w:ascii="Times New Roman" w:hAnsi="Times New Roman" w:cs="Times New Roman"/>
          <w:sz w:val="24"/>
          <w:szCs w:val="24"/>
        </w:rPr>
        <w:t xml:space="preserve"> Spielman</w:t>
      </w:r>
      <w:r w:rsidR="005D53C5">
        <w:rPr>
          <w:rFonts w:ascii="Times New Roman" w:hAnsi="Times New Roman" w:cs="Times New Roman"/>
          <w:sz w:val="24"/>
          <w:szCs w:val="24"/>
        </w:rPr>
        <w:t>,</w:t>
      </w:r>
      <w:r>
        <w:rPr>
          <w:rFonts w:ascii="Times New Roman" w:hAnsi="Times New Roman" w:cs="Times New Roman"/>
          <w:sz w:val="24"/>
          <w:szCs w:val="24"/>
        </w:rPr>
        <w:t xml:space="preserve"> A. </w:t>
      </w:r>
      <w:r w:rsidR="00E24ACE" w:rsidRPr="00E24ACE">
        <w:rPr>
          <w:rFonts w:ascii="Times New Roman" w:hAnsi="Times New Roman" w:cs="Times New Roman"/>
          <w:sz w:val="24"/>
          <w:szCs w:val="24"/>
        </w:rPr>
        <w:t xml:space="preserve">Increased intradermal probing time in </w:t>
      </w:r>
      <w:r>
        <w:rPr>
          <w:rFonts w:ascii="Times New Roman" w:hAnsi="Times New Roman" w:cs="Times New Roman"/>
          <w:sz w:val="24"/>
          <w:szCs w:val="24"/>
        </w:rPr>
        <w:t xml:space="preserve">sporozoite-infected mosquitoes. </w:t>
      </w:r>
      <w:r w:rsidRPr="005D53C5">
        <w:rPr>
          <w:rFonts w:ascii="Times New Roman" w:hAnsi="Times New Roman" w:cs="Times New Roman"/>
          <w:i/>
          <w:iCs/>
          <w:sz w:val="24"/>
          <w:szCs w:val="24"/>
        </w:rPr>
        <w:t>Am</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J</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Trop</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Med</w:t>
      </w:r>
      <w:r w:rsidR="005D53C5" w:rsidRPr="005D53C5">
        <w:rPr>
          <w:rFonts w:ascii="Times New Roman" w:hAnsi="Times New Roman" w:cs="Times New Roman"/>
          <w:i/>
          <w:iCs/>
          <w:sz w:val="24"/>
          <w:szCs w:val="24"/>
        </w:rPr>
        <w:t>.</w:t>
      </w:r>
      <w:r w:rsidRPr="005D53C5">
        <w:rPr>
          <w:rFonts w:ascii="Times New Roman" w:hAnsi="Times New Roman" w:cs="Times New Roman"/>
          <w:i/>
          <w:iCs/>
          <w:sz w:val="24"/>
          <w:szCs w:val="24"/>
        </w:rPr>
        <w:t xml:space="preserve"> </w:t>
      </w:r>
      <w:proofErr w:type="spellStart"/>
      <w:r w:rsidRPr="005D53C5">
        <w:rPr>
          <w:rFonts w:ascii="Times New Roman" w:hAnsi="Times New Roman" w:cs="Times New Roman"/>
          <w:i/>
          <w:iCs/>
          <w:sz w:val="24"/>
          <w:szCs w:val="24"/>
        </w:rPr>
        <w:t>Hyg</w:t>
      </w:r>
      <w:proofErr w:type="spellEnd"/>
      <w:r>
        <w:rPr>
          <w:rFonts w:ascii="Times New Roman" w:hAnsi="Times New Roman" w:cs="Times New Roman"/>
          <w:sz w:val="24"/>
          <w:szCs w:val="24"/>
        </w:rPr>
        <w:t xml:space="preserve">. </w:t>
      </w:r>
      <w:r w:rsidR="00E24ACE" w:rsidRPr="005D53C5">
        <w:rPr>
          <w:rFonts w:ascii="Times New Roman" w:hAnsi="Times New Roman" w:cs="Times New Roman"/>
          <w:b/>
          <w:bCs/>
          <w:sz w:val="24"/>
          <w:szCs w:val="24"/>
        </w:rPr>
        <w:t>3</w:t>
      </w:r>
      <w:r w:rsidRPr="005D53C5">
        <w:rPr>
          <w:rFonts w:ascii="Times New Roman" w:hAnsi="Times New Roman" w:cs="Times New Roman"/>
          <w:b/>
          <w:bCs/>
          <w:sz w:val="24"/>
          <w:szCs w:val="24"/>
        </w:rPr>
        <w:t>3</w:t>
      </w:r>
      <w:r w:rsidR="005D53C5">
        <w:rPr>
          <w:rFonts w:ascii="Times New Roman" w:hAnsi="Times New Roman" w:cs="Times New Roman"/>
          <w:sz w:val="24"/>
          <w:szCs w:val="24"/>
        </w:rPr>
        <w:t xml:space="preserve">, </w:t>
      </w:r>
      <w:r w:rsidR="00E24ACE" w:rsidRPr="00E24ACE">
        <w:rPr>
          <w:rFonts w:ascii="Times New Roman" w:hAnsi="Times New Roman" w:cs="Times New Roman"/>
          <w:sz w:val="24"/>
          <w:szCs w:val="24"/>
        </w:rPr>
        <w:t>17-20</w:t>
      </w:r>
      <w:r w:rsidR="005D53C5">
        <w:rPr>
          <w:rFonts w:ascii="Times New Roman" w:hAnsi="Times New Roman" w:cs="Times New Roman"/>
          <w:sz w:val="24"/>
          <w:szCs w:val="24"/>
        </w:rPr>
        <w:t xml:space="preserve"> (1984).</w:t>
      </w:r>
    </w:p>
    <w:p w14:paraId="6CEBE2FB" w14:textId="63216E16" w:rsidR="00E24ACE" w:rsidRPr="00E24ACE" w:rsidRDefault="000A6DB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Ponnudurai</w:t>
      </w:r>
      <w:r w:rsidR="005D53C5">
        <w:rPr>
          <w:rFonts w:ascii="Times New Roman" w:hAnsi="Times New Roman" w:cs="Times New Roman"/>
          <w:sz w:val="24"/>
          <w:szCs w:val="24"/>
        </w:rPr>
        <w:t>,</w:t>
      </w:r>
      <w:r>
        <w:rPr>
          <w:rFonts w:ascii="Times New Roman" w:hAnsi="Times New Roman" w:cs="Times New Roman"/>
          <w:sz w:val="24"/>
          <w:szCs w:val="24"/>
        </w:rPr>
        <w:t xml:space="preserve"> T</w:t>
      </w:r>
      <w:r w:rsidR="005D53C5">
        <w:rPr>
          <w:rFonts w:ascii="Times New Roman" w:hAnsi="Times New Roman" w:cs="Times New Roman"/>
          <w:sz w:val="24"/>
          <w:szCs w:val="24"/>
        </w:rPr>
        <w:t>.</w:t>
      </w:r>
      <w:r>
        <w:rPr>
          <w:rFonts w:ascii="Times New Roman" w:hAnsi="Times New Roman" w:cs="Times New Roman"/>
          <w:sz w:val="24"/>
          <w:szCs w:val="24"/>
        </w:rPr>
        <w:t>, Lensen</w:t>
      </w:r>
      <w:r w:rsidR="005D53C5">
        <w:rPr>
          <w:rFonts w:ascii="Times New Roman" w:hAnsi="Times New Roman" w:cs="Times New Roman"/>
          <w:sz w:val="24"/>
          <w:szCs w:val="24"/>
        </w:rPr>
        <w:t>,</w:t>
      </w:r>
      <w:r>
        <w:rPr>
          <w:rFonts w:ascii="Times New Roman" w:hAnsi="Times New Roman" w:cs="Times New Roman"/>
          <w:sz w:val="24"/>
          <w:szCs w:val="24"/>
        </w:rPr>
        <w:t xml:space="preserve"> A</w:t>
      </w:r>
      <w:r w:rsidR="005D53C5">
        <w:rPr>
          <w:rFonts w:ascii="Times New Roman" w:hAnsi="Times New Roman" w:cs="Times New Roman"/>
          <w:sz w:val="24"/>
          <w:szCs w:val="24"/>
        </w:rPr>
        <w:t>.</w:t>
      </w:r>
      <w:r>
        <w:rPr>
          <w:rFonts w:ascii="Times New Roman" w:hAnsi="Times New Roman" w:cs="Times New Roman"/>
          <w:sz w:val="24"/>
          <w:szCs w:val="24"/>
        </w:rPr>
        <w:t>H</w:t>
      </w:r>
      <w:r w:rsidR="005D53C5">
        <w:rPr>
          <w:rFonts w:ascii="Times New Roman" w:hAnsi="Times New Roman" w:cs="Times New Roman"/>
          <w:sz w:val="24"/>
          <w:szCs w:val="24"/>
        </w:rPr>
        <w:t>.</w:t>
      </w:r>
      <w:r>
        <w:rPr>
          <w:rFonts w:ascii="Times New Roman" w:hAnsi="Times New Roman" w:cs="Times New Roman"/>
          <w:sz w:val="24"/>
          <w:szCs w:val="24"/>
        </w:rPr>
        <w:t>, Van Gemert</w:t>
      </w:r>
      <w:r w:rsidR="005D53C5">
        <w:rPr>
          <w:rFonts w:ascii="Times New Roman" w:hAnsi="Times New Roman" w:cs="Times New Roman"/>
          <w:sz w:val="24"/>
          <w:szCs w:val="24"/>
        </w:rPr>
        <w:t>,</w:t>
      </w:r>
      <w:r>
        <w:rPr>
          <w:rFonts w:ascii="Times New Roman" w:hAnsi="Times New Roman" w:cs="Times New Roman"/>
          <w:sz w:val="24"/>
          <w:szCs w:val="24"/>
        </w:rPr>
        <w:t xml:space="preserve"> G</w:t>
      </w:r>
      <w:r w:rsidR="005D53C5">
        <w:rPr>
          <w:rFonts w:ascii="Times New Roman" w:hAnsi="Times New Roman" w:cs="Times New Roman"/>
          <w:sz w:val="24"/>
          <w:szCs w:val="24"/>
        </w:rPr>
        <w:t>.</w:t>
      </w:r>
      <w:r>
        <w:rPr>
          <w:rFonts w:ascii="Times New Roman" w:hAnsi="Times New Roman" w:cs="Times New Roman"/>
          <w:sz w:val="24"/>
          <w:szCs w:val="24"/>
        </w:rPr>
        <w:t>J</w:t>
      </w:r>
      <w:r w:rsidR="005D53C5">
        <w:rPr>
          <w:rFonts w:ascii="Times New Roman" w:hAnsi="Times New Roman" w:cs="Times New Roman"/>
          <w:sz w:val="24"/>
          <w:szCs w:val="24"/>
        </w:rPr>
        <w:t>.</w:t>
      </w:r>
      <w:r>
        <w:rPr>
          <w:rFonts w:ascii="Times New Roman" w:hAnsi="Times New Roman" w:cs="Times New Roman"/>
          <w:sz w:val="24"/>
          <w:szCs w:val="24"/>
        </w:rPr>
        <w:t>, Bolmer</w:t>
      </w:r>
      <w:r w:rsidR="005D53C5">
        <w:rPr>
          <w:rFonts w:ascii="Times New Roman" w:hAnsi="Times New Roman" w:cs="Times New Roman"/>
          <w:sz w:val="24"/>
          <w:szCs w:val="24"/>
        </w:rPr>
        <w:t>,</w:t>
      </w:r>
      <w:r>
        <w:rPr>
          <w:rFonts w:ascii="Times New Roman" w:hAnsi="Times New Roman" w:cs="Times New Roman"/>
          <w:sz w:val="24"/>
          <w:szCs w:val="24"/>
        </w:rPr>
        <w:t xml:space="preserve"> M</w:t>
      </w:r>
      <w:r w:rsidR="005D53C5">
        <w:rPr>
          <w:rFonts w:ascii="Times New Roman" w:hAnsi="Times New Roman" w:cs="Times New Roman"/>
          <w:sz w:val="24"/>
          <w:szCs w:val="24"/>
        </w:rPr>
        <w:t>.</w:t>
      </w:r>
      <w:r>
        <w:rPr>
          <w:rFonts w:ascii="Times New Roman" w:hAnsi="Times New Roman" w:cs="Times New Roman"/>
          <w:sz w:val="24"/>
          <w:szCs w:val="24"/>
        </w:rPr>
        <w:t>G</w:t>
      </w:r>
      <w:r w:rsidR="005D53C5">
        <w:rPr>
          <w:rFonts w:ascii="Times New Roman" w:hAnsi="Times New Roman" w:cs="Times New Roman"/>
          <w:sz w:val="24"/>
          <w:szCs w:val="24"/>
        </w:rPr>
        <w:t>. &amp;</w:t>
      </w:r>
      <w:r>
        <w:rPr>
          <w:rFonts w:ascii="Times New Roman" w:hAnsi="Times New Roman" w:cs="Times New Roman"/>
          <w:sz w:val="24"/>
          <w:szCs w:val="24"/>
        </w:rPr>
        <w:t xml:space="preserve"> Meuwissen</w:t>
      </w:r>
      <w:r w:rsidR="005D53C5">
        <w:rPr>
          <w:rFonts w:ascii="Times New Roman" w:hAnsi="Times New Roman" w:cs="Times New Roman"/>
          <w:sz w:val="24"/>
          <w:szCs w:val="24"/>
        </w:rPr>
        <w:t>,</w:t>
      </w:r>
      <w:r>
        <w:rPr>
          <w:rFonts w:ascii="Times New Roman" w:hAnsi="Times New Roman" w:cs="Times New Roman"/>
          <w:sz w:val="24"/>
          <w:szCs w:val="24"/>
        </w:rPr>
        <w:t xml:space="preserve"> J</w:t>
      </w:r>
      <w:r w:rsidR="005D53C5">
        <w:rPr>
          <w:rFonts w:ascii="Times New Roman" w:hAnsi="Times New Roman" w:cs="Times New Roman"/>
          <w:sz w:val="24"/>
          <w:szCs w:val="24"/>
        </w:rPr>
        <w:t>.</w:t>
      </w:r>
      <w:r>
        <w:rPr>
          <w:rFonts w:ascii="Times New Roman" w:hAnsi="Times New Roman" w:cs="Times New Roman"/>
          <w:sz w:val="24"/>
          <w:szCs w:val="24"/>
        </w:rPr>
        <w:t xml:space="preserve">H. </w:t>
      </w:r>
      <w:r w:rsidR="00E24ACE" w:rsidRPr="00E24ACE">
        <w:rPr>
          <w:rFonts w:ascii="Times New Roman" w:hAnsi="Times New Roman" w:cs="Times New Roman"/>
          <w:sz w:val="24"/>
          <w:szCs w:val="24"/>
        </w:rPr>
        <w:t xml:space="preserve">Feeding behaviour and sporozoite ejection by infected </w:t>
      </w:r>
      <w:r w:rsidR="00E24ACE" w:rsidRPr="00E24ACE">
        <w:rPr>
          <w:rFonts w:ascii="Times New Roman" w:hAnsi="Times New Roman" w:cs="Times New Roman"/>
          <w:i/>
          <w:iCs/>
          <w:sz w:val="24"/>
          <w:szCs w:val="24"/>
        </w:rPr>
        <w:t>Anopheles stephensi</w:t>
      </w:r>
      <w:r>
        <w:rPr>
          <w:rFonts w:ascii="Times New Roman" w:hAnsi="Times New Roman" w:cs="Times New Roman"/>
          <w:sz w:val="24"/>
          <w:szCs w:val="24"/>
        </w:rPr>
        <w:t xml:space="preserve">. </w:t>
      </w:r>
      <w:r w:rsidRPr="005D53C5">
        <w:rPr>
          <w:rFonts w:ascii="Times New Roman" w:hAnsi="Times New Roman" w:cs="Times New Roman"/>
          <w:i/>
          <w:sz w:val="24"/>
          <w:szCs w:val="24"/>
        </w:rPr>
        <w:t>Trans</w:t>
      </w:r>
      <w:r w:rsidR="005D53C5" w:rsidRPr="005D53C5">
        <w:rPr>
          <w:rFonts w:ascii="Times New Roman" w:hAnsi="Times New Roman" w:cs="Times New Roman"/>
          <w:i/>
          <w:sz w:val="24"/>
          <w:szCs w:val="24"/>
        </w:rPr>
        <w:t>.</w:t>
      </w:r>
      <w:r w:rsidRPr="005D53C5">
        <w:rPr>
          <w:rFonts w:ascii="Times New Roman" w:hAnsi="Times New Roman" w:cs="Times New Roman"/>
          <w:i/>
          <w:sz w:val="24"/>
          <w:szCs w:val="24"/>
        </w:rPr>
        <w:t xml:space="preserve"> R</w:t>
      </w:r>
      <w:r w:rsidR="005D53C5" w:rsidRPr="005D53C5">
        <w:rPr>
          <w:rFonts w:ascii="Times New Roman" w:hAnsi="Times New Roman" w:cs="Times New Roman"/>
          <w:i/>
          <w:sz w:val="24"/>
          <w:szCs w:val="24"/>
        </w:rPr>
        <w:t>.</w:t>
      </w:r>
      <w:r w:rsidRPr="005D53C5">
        <w:rPr>
          <w:rFonts w:ascii="Times New Roman" w:hAnsi="Times New Roman" w:cs="Times New Roman"/>
          <w:i/>
          <w:sz w:val="24"/>
          <w:szCs w:val="24"/>
        </w:rPr>
        <w:t xml:space="preserve"> Soc</w:t>
      </w:r>
      <w:r w:rsidR="005D53C5" w:rsidRPr="005D53C5">
        <w:rPr>
          <w:rFonts w:ascii="Times New Roman" w:hAnsi="Times New Roman" w:cs="Times New Roman"/>
          <w:i/>
          <w:sz w:val="24"/>
          <w:szCs w:val="24"/>
        </w:rPr>
        <w:t>.</w:t>
      </w:r>
      <w:r w:rsidRPr="005D53C5">
        <w:rPr>
          <w:rFonts w:ascii="Times New Roman" w:hAnsi="Times New Roman" w:cs="Times New Roman"/>
          <w:i/>
          <w:sz w:val="24"/>
          <w:szCs w:val="24"/>
        </w:rPr>
        <w:t xml:space="preserve"> Trop</w:t>
      </w:r>
      <w:r w:rsidR="005D53C5" w:rsidRPr="005D53C5">
        <w:rPr>
          <w:rFonts w:ascii="Times New Roman" w:hAnsi="Times New Roman" w:cs="Times New Roman"/>
          <w:i/>
          <w:sz w:val="24"/>
          <w:szCs w:val="24"/>
        </w:rPr>
        <w:t>.</w:t>
      </w:r>
      <w:r w:rsidRPr="005D53C5">
        <w:rPr>
          <w:rFonts w:ascii="Times New Roman" w:hAnsi="Times New Roman" w:cs="Times New Roman"/>
          <w:i/>
          <w:sz w:val="24"/>
          <w:szCs w:val="24"/>
        </w:rPr>
        <w:t xml:space="preserve"> Med</w:t>
      </w:r>
      <w:r w:rsidR="005D53C5" w:rsidRPr="005D53C5">
        <w:rPr>
          <w:rFonts w:ascii="Times New Roman" w:hAnsi="Times New Roman" w:cs="Times New Roman"/>
          <w:i/>
          <w:sz w:val="24"/>
          <w:szCs w:val="24"/>
        </w:rPr>
        <w:t>.</w:t>
      </w:r>
      <w:r w:rsidRPr="005D53C5">
        <w:rPr>
          <w:rFonts w:ascii="Times New Roman" w:hAnsi="Times New Roman" w:cs="Times New Roman"/>
          <w:i/>
          <w:sz w:val="24"/>
          <w:szCs w:val="24"/>
        </w:rPr>
        <w:t xml:space="preserve"> </w:t>
      </w:r>
      <w:proofErr w:type="spellStart"/>
      <w:r w:rsidRPr="005D53C5">
        <w:rPr>
          <w:rFonts w:ascii="Times New Roman" w:hAnsi="Times New Roman" w:cs="Times New Roman"/>
          <w:i/>
          <w:sz w:val="24"/>
          <w:szCs w:val="24"/>
        </w:rPr>
        <w:t>Hyg</w:t>
      </w:r>
      <w:proofErr w:type="spellEnd"/>
      <w:r>
        <w:rPr>
          <w:rFonts w:ascii="Times New Roman" w:hAnsi="Times New Roman" w:cs="Times New Roman"/>
          <w:sz w:val="24"/>
          <w:szCs w:val="24"/>
        </w:rPr>
        <w:t>.</w:t>
      </w:r>
      <w:r w:rsidR="005D53C5">
        <w:rPr>
          <w:rFonts w:ascii="Times New Roman" w:hAnsi="Times New Roman" w:cs="Times New Roman"/>
          <w:sz w:val="24"/>
          <w:szCs w:val="24"/>
        </w:rPr>
        <w:t xml:space="preserve"> </w:t>
      </w:r>
      <w:r w:rsidRPr="005D53C5">
        <w:rPr>
          <w:rFonts w:ascii="Times New Roman" w:hAnsi="Times New Roman" w:cs="Times New Roman"/>
          <w:b/>
          <w:bCs/>
          <w:sz w:val="24"/>
          <w:szCs w:val="24"/>
        </w:rPr>
        <w:t>85</w:t>
      </w:r>
      <w:r w:rsidR="005D53C5">
        <w:rPr>
          <w:rFonts w:ascii="Times New Roman" w:hAnsi="Times New Roman" w:cs="Times New Roman"/>
          <w:sz w:val="24"/>
          <w:szCs w:val="24"/>
        </w:rPr>
        <w:t xml:space="preserve">, </w:t>
      </w:r>
      <w:r>
        <w:rPr>
          <w:rFonts w:ascii="Times New Roman" w:hAnsi="Times New Roman" w:cs="Times New Roman"/>
          <w:sz w:val="24"/>
          <w:szCs w:val="24"/>
        </w:rPr>
        <w:t>175-</w:t>
      </w:r>
      <w:r w:rsidR="005D53C5">
        <w:rPr>
          <w:rFonts w:ascii="Times New Roman" w:hAnsi="Times New Roman" w:cs="Times New Roman"/>
          <w:sz w:val="24"/>
          <w:szCs w:val="24"/>
        </w:rPr>
        <w:t>1</w:t>
      </w:r>
      <w:r w:rsidR="00E24ACE" w:rsidRPr="00E24ACE">
        <w:rPr>
          <w:rFonts w:ascii="Times New Roman" w:hAnsi="Times New Roman" w:cs="Times New Roman"/>
          <w:sz w:val="24"/>
          <w:szCs w:val="24"/>
        </w:rPr>
        <w:t>80</w:t>
      </w:r>
      <w:r w:rsidR="005D53C5">
        <w:rPr>
          <w:rFonts w:ascii="Times New Roman" w:hAnsi="Times New Roman" w:cs="Times New Roman"/>
          <w:sz w:val="24"/>
          <w:szCs w:val="24"/>
        </w:rPr>
        <w:t xml:space="preserve"> (1991).</w:t>
      </w:r>
    </w:p>
    <w:p w14:paraId="306F9B5D" w14:textId="165D4C2B" w:rsidR="00E24ACE" w:rsidRPr="00E24ACE" w:rsidRDefault="000A6DB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Wekesa</w:t>
      </w:r>
      <w:r w:rsidR="000D1BDD">
        <w:rPr>
          <w:rFonts w:ascii="Times New Roman" w:hAnsi="Times New Roman" w:cs="Times New Roman"/>
          <w:sz w:val="24"/>
          <w:szCs w:val="24"/>
        </w:rPr>
        <w:t>,</w:t>
      </w:r>
      <w:r>
        <w:rPr>
          <w:rFonts w:ascii="Times New Roman" w:hAnsi="Times New Roman" w:cs="Times New Roman"/>
          <w:sz w:val="24"/>
          <w:szCs w:val="24"/>
        </w:rPr>
        <w:t xml:space="preserve"> J</w:t>
      </w:r>
      <w:r w:rsidR="000D1BDD">
        <w:rPr>
          <w:rFonts w:ascii="Times New Roman" w:hAnsi="Times New Roman" w:cs="Times New Roman"/>
          <w:sz w:val="24"/>
          <w:szCs w:val="24"/>
        </w:rPr>
        <w:t>.</w:t>
      </w:r>
      <w:r>
        <w:rPr>
          <w:rFonts w:ascii="Times New Roman" w:hAnsi="Times New Roman" w:cs="Times New Roman"/>
          <w:sz w:val="24"/>
          <w:szCs w:val="24"/>
        </w:rPr>
        <w:t>W</w:t>
      </w:r>
      <w:r w:rsidR="000D1BDD">
        <w:rPr>
          <w:rFonts w:ascii="Times New Roman" w:hAnsi="Times New Roman" w:cs="Times New Roman"/>
          <w:sz w:val="24"/>
          <w:szCs w:val="24"/>
        </w:rPr>
        <w:t>.</w:t>
      </w:r>
      <w:r>
        <w:rPr>
          <w:rFonts w:ascii="Times New Roman" w:hAnsi="Times New Roman" w:cs="Times New Roman"/>
          <w:sz w:val="24"/>
          <w:szCs w:val="24"/>
        </w:rPr>
        <w:t>, Copeland</w:t>
      </w:r>
      <w:r w:rsidR="000D1BDD">
        <w:rPr>
          <w:rFonts w:ascii="Times New Roman" w:hAnsi="Times New Roman" w:cs="Times New Roman"/>
          <w:sz w:val="24"/>
          <w:szCs w:val="24"/>
        </w:rPr>
        <w:t>,</w:t>
      </w:r>
      <w:r>
        <w:rPr>
          <w:rFonts w:ascii="Times New Roman" w:hAnsi="Times New Roman" w:cs="Times New Roman"/>
          <w:sz w:val="24"/>
          <w:szCs w:val="24"/>
        </w:rPr>
        <w:t xml:space="preserve"> R</w:t>
      </w:r>
      <w:r w:rsidR="000D1BDD">
        <w:rPr>
          <w:rFonts w:ascii="Times New Roman" w:hAnsi="Times New Roman" w:cs="Times New Roman"/>
          <w:sz w:val="24"/>
          <w:szCs w:val="24"/>
        </w:rPr>
        <w:t>.</w:t>
      </w:r>
      <w:r>
        <w:rPr>
          <w:rFonts w:ascii="Times New Roman" w:hAnsi="Times New Roman" w:cs="Times New Roman"/>
          <w:sz w:val="24"/>
          <w:szCs w:val="24"/>
        </w:rPr>
        <w:t>S</w:t>
      </w:r>
      <w:r w:rsidR="000D1BDD">
        <w:rPr>
          <w:rFonts w:ascii="Times New Roman" w:hAnsi="Times New Roman" w:cs="Times New Roman"/>
          <w:sz w:val="24"/>
          <w:szCs w:val="24"/>
        </w:rPr>
        <w:t>. &amp;</w:t>
      </w:r>
      <w:r>
        <w:rPr>
          <w:rFonts w:ascii="Times New Roman" w:hAnsi="Times New Roman" w:cs="Times New Roman"/>
          <w:sz w:val="24"/>
          <w:szCs w:val="24"/>
        </w:rPr>
        <w:t xml:space="preserve"> Mwangi</w:t>
      </w:r>
      <w:r w:rsidR="000D1BDD">
        <w:rPr>
          <w:rFonts w:ascii="Times New Roman" w:hAnsi="Times New Roman" w:cs="Times New Roman"/>
          <w:sz w:val="24"/>
          <w:szCs w:val="24"/>
        </w:rPr>
        <w:t>,</w:t>
      </w:r>
      <w:r>
        <w:rPr>
          <w:rFonts w:ascii="Times New Roman" w:hAnsi="Times New Roman" w:cs="Times New Roman"/>
          <w:sz w:val="24"/>
          <w:szCs w:val="24"/>
        </w:rPr>
        <w:t xml:space="preserve"> R</w:t>
      </w:r>
      <w:r w:rsidR="000D1BDD">
        <w:rPr>
          <w:rFonts w:ascii="Times New Roman" w:hAnsi="Times New Roman" w:cs="Times New Roman"/>
          <w:sz w:val="24"/>
          <w:szCs w:val="24"/>
        </w:rPr>
        <w:t>.</w:t>
      </w:r>
      <w:r w:rsidR="00624C27">
        <w:rPr>
          <w:rFonts w:ascii="Times New Roman" w:hAnsi="Times New Roman" w:cs="Times New Roman"/>
          <w:sz w:val="24"/>
          <w:szCs w:val="24"/>
        </w:rPr>
        <w:t xml:space="preserve">W. </w:t>
      </w:r>
      <w:r w:rsidR="00E24ACE" w:rsidRPr="00E24ACE">
        <w:rPr>
          <w:rFonts w:ascii="Times New Roman" w:hAnsi="Times New Roman" w:cs="Times New Roman"/>
          <w:sz w:val="24"/>
          <w:szCs w:val="24"/>
        </w:rPr>
        <w:t xml:space="preserve">Effect of </w:t>
      </w:r>
      <w:r w:rsidR="00E24ACE" w:rsidRPr="00E24ACE">
        <w:rPr>
          <w:rFonts w:ascii="Times New Roman" w:hAnsi="Times New Roman" w:cs="Times New Roman"/>
          <w:i/>
          <w:iCs/>
          <w:sz w:val="24"/>
          <w:szCs w:val="24"/>
        </w:rPr>
        <w:t xml:space="preserve">Plasmodium falciparum </w:t>
      </w:r>
      <w:r w:rsidR="00E24ACE" w:rsidRPr="00E24ACE">
        <w:rPr>
          <w:rFonts w:ascii="Times New Roman" w:hAnsi="Times New Roman" w:cs="Times New Roman"/>
          <w:sz w:val="24"/>
          <w:szCs w:val="24"/>
        </w:rPr>
        <w:t xml:space="preserve">on blood feeding behaviour of naturally infected </w:t>
      </w:r>
      <w:r w:rsidR="00E24ACE" w:rsidRPr="00E24ACE">
        <w:rPr>
          <w:rFonts w:ascii="Times New Roman" w:hAnsi="Times New Roman" w:cs="Times New Roman"/>
          <w:i/>
          <w:iCs/>
          <w:sz w:val="24"/>
          <w:szCs w:val="24"/>
        </w:rPr>
        <w:t xml:space="preserve">Anopheles </w:t>
      </w:r>
      <w:r w:rsidR="00E24ACE" w:rsidRPr="00E24ACE">
        <w:rPr>
          <w:rFonts w:ascii="Times New Roman" w:hAnsi="Times New Roman" w:cs="Times New Roman"/>
          <w:sz w:val="24"/>
          <w:szCs w:val="24"/>
        </w:rPr>
        <w:t>mosquitoes in Western Kenya</w:t>
      </w:r>
      <w:r w:rsidR="00624C27">
        <w:rPr>
          <w:rFonts w:ascii="Times New Roman" w:hAnsi="Times New Roman" w:cs="Times New Roman"/>
          <w:sz w:val="24"/>
          <w:szCs w:val="24"/>
        </w:rPr>
        <w:t xml:space="preserve">. </w:t>
      </w:r>
      <w:r w:rsidR="00624C27" w:rsidRPr="000D1BDD">
        <w:rPr>
          <w:rFonts w:ascii="Times New Roman" w:hAnsi="Times New Roman" w:cs="Times New Roman"/>
          <w:i/>
          <w:iCs/>
          <w:sz w:val="24"/>
          <w:szCs w:val="24"/>
        </w:rPr>
        <w:t>Am</w:t>
      </w:r>
      <w:r w:rsidR="000D1BDD" w:rsidRPr="000D1BDD">
        <w:rPr>
          <w:rFonts w:ascii="Times New Roman" w:hAnsi="Times New Roman" w:cs="Times New Roman"/>
          <w:i/>
          <w:iCs/>
          <w:sz w:val="24"/>
          <w:szCs w:val="24"/>
        </w:rPr>
        <w:t>.</w:t>
      </w:r>
      <w:r w:rsidR="00624C27" w:rsidRPr="000D1BDD">
        <w:rPr>
          <w:rFonts w:ascii="Times New Roman" w:hAnsi="Times New Roman" w:cs="Times New Roman"/>
          <w:i/>
          <w:iCs/>
          <w:sz w:val="24"/>
          <w:szCs w:val="24"/>
        </w:rPr>
        <w:t xml:space="preserve"> J</w:t>
      </w:r>
      <w:r w:rsidR="000D1BDD" w:rsidRPr="000D1BDD">
        <w:rPr>
          <w:rFonts w:ascii="Times New Roman" w:hAnsi="Times New Roman" w:cs="Times New Roman"/>
          <w:i/>
          <w:iCs/>
          <w:sz w:val="24"/>
          <w:szCs w:val="24"/>
        </w:rPr>
        <w:t>.</w:t>
      </w:r>
      <w:r w:rsidR="00624C27" w:rsidRPr="000D1BDD">
        <w:rPr>
          <w:rFonts w:ascii="Times New Roman" w:hAnsi="Times New Roman" w:cs="Times New Roman"/>
          <w:i/>
          <w:iCs/>
          <w:sz w:val="24"/>
          <w:szCs w:val="24"/>
        </w:rPr>
        <w:t xml:space="preserve"> Trop</w:t>
      </w:r>
      <w:r w:rsidR="000D1BDD" w:rsidRPr="000D1BDD">
        <w:rPr>
          <w:rFonts w:ascii="Times New Roman" w:hAnsi="Times New Roman" w:cs="Times New Roman"/>
          <w:i/>
          <w:iCs/>
          <w:sz w:val="24"/>
          <w:szCs w:val="24"/>
        </w:rPr>
        <w:t>.</w:t>
      </w:r>
      <w:r w:rsidR="00624C27" w:rsidRPr="000D1BDD">
        <w:rPr>
          <w:rFonts w:ascii="Times New Roman" w:hAnsi="Times New Roman" w:cs="Times New Roman"/>
          <w:i/>
          <w:iCs/>
          <w:sz w:val="24"/>
          <w:szCs w:val="24"/>
        </w:rPr>
        <w:t xml:space="preserve"> Med</w:t>
      </w:r>
      <w:r w:rsidR="000D1BDD" w:rsidRPr="000D1BDD">
        <w:rPr>
          <w:rFonts w:ascii="Times New Roman" w:hAnsi="Times New Roman" w:cs="Times New Roman"/>
          <w:i/>
          <w:iCs/>
          <w:sz w:val="24"/>
          <w:szCs w:val="24"/>
        </w:rPr>
        <w:t>.</w:t>
      </w:r>
      <w:r w:rsidR="00624C27" w:rsidRPr="000D1BDD">
        <w:rPr>
          <w:rFonts w:ascii="Times New Roman" w:hAnsi="Times New Roman" w:cs="Times New Roman"/>
          <w:i/>
          <w:iCs/>
          <w:sz w:val="24"/>
          <w:szCs w:val="24"/>
        </w:rPr>
        <w:t xml:space="preserve"> </w:t>
      </w:r>
      <w:proofErr w:type="spellStart"/>
      <w:r w:rsidR="00624C27" w:rsidRPr="000D1BDD">
        <w:rPr>
          <w:rFonts w:ascii="Times New Roman" w:hAnsi="Times New Roman" w:cs="Times New Roman"/>
          <w:i/>
          <w:iCs/>
          <w:sz w:val="24"/>
          <w:szCs w:val="24"/>
        </w:rPr>
        <w:t>Hyg</w:t>
      </w:r>
      <w:proofErr w:type="spellEnd"/>
      <w:r w:rsidR="00624C27">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0D1BDD">
        <w:rPr>
          <w:rFonts w:ascii="Times New Roman" w:hAnsi="Times New Roman" w:cs="Times New Roman"/>
          <w:b/>
          <w:bCs/>
          <w:sz w:val="24"/>
          <w:szCs w:val="24"/>
        </w:rPr>
        <w:t>47</w:t>
      </w:r>
      <w:r w:rsidR="000D1BDD" w:rsidRPr="000D1BDD">
        <w:rPr>
          <w:rFonts w:ascii="Times New Roman" w:hAnsi="Times New Roman" w:cs="Times New Roman"/>
          <w:b/>
          <w:bCs/>
          <w:sz w:val="24"/>
          <w:szCs w:val="24"/>
        </w:rPr>
        <w:t>,</w:t>
      </w:r>
      <w:r w:rsidR="000D1BDD">
        <w:rPr>
          <w:rFonts w:ascii="Times New Roman" w:hAnsi="Times New Roman" w:cs="Times New Roman"/>
          <w:sz w:val="24"/>
          <w:szCs w:val="24"/>
        </w:rPr>
        <w:t xml:space="preserve"> </w:t>
      </w:r>
      <w:r>
        <w:rPr>
          <w:rFonts w:ascii="Times New Roman" w:hAnsi="Times New Roman" w:cs="Times New Roman"/>
          <w:sz w:val="24"/>
          <w:szCs w:val="24"/>
        </w:rPr>
        <w:t>484-</w:t>
      </w:r>
      <w:r w:rsidR="000D1BDD">
        <w:rPr>
          <w:rFonts w:ascii="Times New Roman" w:hAnsi="Times New Roman" w:cs="Times New Roman"/>
          <w:sz w:val="24"/>
          <w:szCs w:val="24"/>
        </w:rPr>
        <w:t>48</w:t>
      </w:r>
      <w:r w:rsidR="00E24ACE" w:rsidRPr="00E24ACE">
        <w:rPr>
          <w:rFonts w:ascii="Times New Roman" w:hAnsi="Times New Roman" w:cs="Times New Roman"/>
          <w:sz w:val="24"/>
          <w:szCs w:val="24"/>
        </w:rPr>
        <w:t>8</w:t>
      </w:r>
      <w:r w:rsidR="000D1BDD">
        <w:rPr>
          <w:rFonts w:ascii="Times New Roman" w:hAnsi="Times New Roman" w:cs="Times New Roman"/>
          <w:sz w:val="24"/>
          <w:szCs w:val="24"/>
        </w:rPr>
        <w:t xml:space="preserve"> (1992).</w:t>
      </w:r>
    </w:p>
    <w:p w14:paraId="44A81314" w14:textId="0CF99DE7" w:rsidR="00E24ACE" w:rsidRPr="00E24ACE" w:rsidRDefault="00624C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Koella</w:t>
      </w:r>
      <w:r w:rsidR="000D1BDD">
        <w:rPr>
          <w:rFonts w:ascii="Times New Roman" w:hAnsi="Times New Roman" w:cs="Times New Roman"/>
          <w:sz w:val="24"/>
          <w:szCs w:val="24"/>
        </w:rPr>
        <w:t>,</w:t>
      </w:r>
      <w:r>
        <w:rPr>
          <w:rFonts w:ascii="Times New Roman" w:hAnsi="Times New Roman" w:cs="Times New Roman"/>
          <w:sz w:val="24"/>
          <w:szCs w:val="24"/>
        </w:rPr>
        <w:t xml:space="preserve"> J</w:t>
      </w:r>
      <w:r w:rsidR="000D1BDD">
        <w:rPr>
          <w:rFonts w:ascii="Times New Roman" w:hAnsi="Times New Roman" w:cs="Times New Roman"/>
          <w:sz w:val="24"/>
          <w:szCs w:val="24"/>
        </w:rPr>
        <w:t>.</w:t>
      </w:r>
      <w:r>
        <w:rPr>
          <w:rFonts w:ascii="Times New Roman" w:hAnsi="Times New Roman" w:cs="Times New Roman"/>
          <w:sz w:val="24"/>
          <w:szCs w:val="24"/>
        </w:rPr>
        <w:t>C</w:t>
      </w:r>
      <w:r w:rsidR="000D1BDD">
        <w:rPr>
          <w:rFonts w:ascii="Times New Roman" w:hAnsi="Times New Roman" w:cs="Times New Roman"/>
          <w:sz w:val="24"/>
          <w:szCs w:val="24"/>
        </w:rPr>
        <w:t>.</w:t>
      </w:r>
      <w:r>
        <w:rPr>
          <w:rFonts w:ascii="Times New Roman" w:hAnsi="Times New Roman" w:cs="Times New Roman"/>
          <w:sz w:val="24"/>
          <w:szCs w:val="24"/>
        </w:rPr>
        <w:t>, Sørensen</w:t>
      </w:r>
      <w:r w:rsidR="000D1BDD">
        <w:rPr>
          <w:rFonts w:ascii="Times New Roman" w:hAnsi="Times New Roman" w:cs="Times New Roman"/>
          <w:sz w:val="24"/>
          <w:szCs w:val="24"/>
        </w:rPr>
        <w:t>,</w:t>
      </w:r>
      <w:r>
        <w:rPr>
          <w:rFonts w:ascii="Times New Roman" w:hAnsi="Times New Roman" w:cs="Times New Roman"/>
          <w:sz w:val="24"/>
          <w:szCs w:val="24"/>
        </w:rPr>
        <w:t xml:space="preserve"> F</w:t>
      </w:r>
      <w:r w:rsidR="000D1BDD">
        <w:rPr>
          <w:rFonts w:ascii="Times New Roman" w:hAnsi="Times New Roman" w:cs="Times New Roman"/>
          <w:sz w:val="24"/>
          <w:szCs w:val="24"/>
        </w:rPr>
        <w:t>.</w:t>
      </w:r>
      <w:r>
        <w:rPr>
          <w:rFonts w:ascii="Times New Roman" w:hAnsi="Times New Roman" w:cs="Times New Roman"/>
          <w:sz w:val="24"/>
          <w:szCs w:val="24"/>
        </w:rPr>
        <w:t>L</w:t>
      </w:r>
      <w:r w:rsidR="000D1BDD">
        <w:rPr>
          <w:rFonts w:ascii="Times New Roman" w:hAnsi="Times New Roman" w:cs="Times New Roman"/>
          <w:sz w:val="24"/>
          <w:szCs w:val="24"/>
        </w:rPr>
        <w:t>. &amp;</w:t>
      </w:r>
      <w:r>
        <w:rPr>
          <w:rFonts w:ascii="Times New Roman" w:hAnsi="Times New Roman" w:cs="Times New Roman"/>
          <w:sz w:val="24"/>
          <w:szCs w:val="24"/>
        </w:rPr>
        <w:t xml:space="preserve"> Anderson</w:t>
      </w:r>
      <w:r w:rsidR="000D1BDD">
        <w:rPr>
          <w:rFonts w:ascii="Times New Roman" w:hAnsi="Times New Roman" w:cs="Times New Roman"/>
          <w:sz w:val="24"/>
          <w:szCs w:val="24"/>
        </w:rPr>
        <w:t>,</w:t>
      </w:r>
      <w:r>
        <w:rPr>
          <w:rFonts w:ascii="Times New Roman" w:hAnsi="Times New Roman" w:cs="Times New Roman"/>
          <w:sz w:val="24"/>
          <w:szCs w:val="24"/>
        </w:rPr>
        <w:t xml:space="preserve"> R</w:t>
      </w:r>
      <w:r w:rsidR="000D1BDD">
        <w:rPr>
          <w:rFonts w:ascii="Times New Roman" w:hAnsi="Times New Roman" w:cs="Times New Roman"/>
          <w:sz w:val="24"/>
          <w:szCs w:val="24"/>
        </w:rPr>
        <w:t>.</w:t>
      </w:r>
      <w:r>
        <w:rPr>
          <w:rFonts w:ascii="Times New Roman" w:hAnsi="Times New Roman" w:cs="Times New Roman"/>
          <w:sz w:val="24"/>
          <w:szCs w:val="24"/>
        </w:rPr>
        <w:t xml:space="preserve">A. </w:t>
      </w:r>
      <w:r w:rsidR="00E24ACE" w:rsidRPr="00E24ACE">
        <w:rPr>
          <w:rFonts w:ascii="Times New Roman" w:hAnsi="Times New Roman" w:cs="Times New Roman"/>
          <w:sz w:val="24"/>
          <w:szCs w:val="24"/>
        </w:rPr>
        <w:t xml:space="preserve">The malaria parasite, </w:t>
      </w:r>
      <w:r w:rsidR="00E24ACE" w:rsidRPr="00E24ACE">
        <w:rPr>
          <w:rFonts w:ascii="Times New Roman" w:hAnsi="Times New Roman" w:cs="Times New Roman"/>
          <w:i/>
          <w:iCs/>
          <w:sz w:val="24"/>
          <w:szCs w:val="24"/>
        </w:rPr>
        <w:t>Plasmodium falciparum</w:t>
      </w:r>
      <w:r w:rsidR="00E24ACE" w:rsidRPr="00E24ACE">
        <w:rPr>
          <w:rFonts w:ascii="Times New Roman" w:hAnsi="Times New Roman" w:cs="Times New Roman"/>
          <w:sz w:val="24"/>
          <w:szCs w:val="24"/>
        </w:rPr>
        <w:t xml:space="preserve">, increases the frequency of multiple feeding of its mosquito vector, </w:t>
      </w:r>
      <w:r w:rsidR="00E24ACE" w:rsidRPr="00E24ACE">
        <w:rPr>
          <w:rFonts w:ascii="Times New Roman" w:hAnsi="Times New Roman" w:cs="Times New Roman"/>
          <w:i/>
          <w:iCs/>
          <w:sz w:val="24"/>
          <w:szCs w:val="24"/>
        </w:rPr>
        <w:t>Anopheles gambiae</w:t>
      </w:r>
      <w:r>
        <w:rPr>
          <w:rFonts w:ascii="Times New Roman" w:hAnsi="Times New Roman" w:cs="Times New Roman"/>
          <w:sz w:val="24"/>
          <w:szCs w:val="24"/>
        </w:rPr>
        <w:t xml:space="preserve">. </w:t>
      </w:r>
      <w:r w:rsidRPr="000D1BDD">
        <w:rPr>
          <w:rFonts w:ascii="Times New Roman" w:hAnsi="Times New Roman" w:cs="Times New Roman"/>
          <w:i/>
          <w:iCs/>
          <w:sz w:val="24"/>
          <w:szCs w:val="24"/>
        </w:rPr>
        <w:t>Proc</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R</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Soc</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Lond</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B Biol</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Sci</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0D1BDD">
        <w:rPr>
          <w:rFonts w:ascii="Times New Roman" w:hAnsi="Times New Roman" w:cs="Times New Roman"/>
          <w:b/>
          <w:bCs/>
          <w:sz w:val="24"/>
          <w:szCs w:val="24"/>
        </w:rPr>
        <w:t>265</w:t>
      </w:r>
      <w:r w:rsidR="000D1BDD">
        <w:rPr>
          <w:rFonts w:ascii="Times New Roman" w:hAnsi="Times New Roman" w:cs="Times New Roman"/>
          <w:sz w:val="24"/>
          <w:szCs w:val="24"/>
        </w:rPr>
        <w:t xml:space="preserve">, </w:t>
      </w:r>
      <w:r>
        <w:rPr>
          <w:rFonts w:ascii="Times New Roman" w:hAnsi="Times New Roman" w:cs="Times New Roman"/>
          <w:sz w:val="24"/>
          <w:szCs w:val="24"/>
        </w:rPr>
        <w:t>763-</w:t>
      </w:r>
      <w:r w:rsidR="000D1BDD">
        <w:rPr>
          <w:rFonts w:ascii="Times New Roman" w:hAnsi="Times New Roman" w:cs="Times New Roman"/>
          <w:sz w:val="24"/>
          <w:szCs w:val="24"/>
        </w:rPr>
        <w:t>76</w:t>
      </w:r>
      <w:r w:rsidR="00E24ACE" w:rsidRPr="00E24ACE">
        <w:rPr>
          <w:rFonts w:ascii="Times New Roman" w:hAnsi="Times New Roman" w:cs="Times New Roman"/>
          <w:sz w:val="24"/>
          <w:szCs w:val="24"/>
        </w:rPr>
        <w:t>8</w:t>
      </w:r>
      <w:r w:rsidR="000D1BDD">
        <w:rPr>
          <w:rFonts w:ascii="Times New Roman" w:hAnsi="Times New Roman" w:cs="Times New Roman"/>
          <w:sz w:val="24"/>
          <w:szCs w:val="24"/>
        </w:rPr>
        <w:t xml:space="preserve"> (1998).</w:t>
      </w:r>
    </w:p>
    <w:p w14:paraId="7EF0CD5D" w14:textId="79DCA08F" w:rsidR="00E24ACE" w:rsidRPr="00E24ACE" w:rsidRDefault="00624C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Anderson</w:t>
      </w:r>
      <w:r w:rsidR="000D1BDD">
        <w:rPr>
          <w:rFonts w:ascii="Times New Roman" w:hAnsi="Times New Roman" w:cs="Times New Roman"/>
          <w:sz w:val="24"/>
          <w:szCs w:val="24"/>
        </w:rPr>
        <w:t>,</w:t>
      </w:r>
      <w:r>
        <w:rPr>
          <w:rFonts w:ascii="Times New Roman" w:hAnsi="Times New Roman" w:cs="Times New Roman"/>
          <w:sz w:val="24"/>
          <w:szCs w:val="24"/>
        </w:rPr>
        <w:t xml:space="preserve"> R</w:t>
      </w:r>
      <w:r w:rsidR="000D1BDD">
        <w:rPr>
          <w:rFonts w:ascii="Times New Roman" w:hAnsi="Times New Roman" w:cs="Times New Roman"/>
          <w:sz w:val="24"/>
          <w:szCs w:val="24"/>
        </w:rPr>
        <w:t>.</w:t>
      </w:r>
      <w:r>
        <w:rPr>
          <w:rFonts w:ascii="Times New Roman" w:hAnsi="Times New Roman" w:cs="Times New Roman"/>
          <w:sz w:val="24"/>
          <w:szCs w:val="24"/>
        </w:rPr>
        <w:t>A, Koella</w:t>
      </w:r>
      <w:r w:rsidR="000D1BDD">
        <w:rPr>
          <w:rFonts w:ascii="Times New Roman" w:hAnsi="Times New Roman" w:cs="Times New Roman"/>
          <w:sz w:val="24"/>
          <w:szCs w:val="24"/>
        </w:rPr>
        <w:t>,</w:t>
      </w:r>
      <w:r>
        <w:rPr>
          <w:rFonts w:ascii="Times New Roman" w:hAnsi="Times New Roman" w:cs="Times New Roman"/>
          <w:sz w:val="24"/>
          <w:szCs w:val="24"/>
        </w:rPr>
        <w:t xml:space="preserve"> J</w:t>
      </w:r>
      <w:r w:rsidR="000D1BDD">
        <w:rPr>
          <w:rFonts w:ascii="Times New Roman" w:hAnsi="Times New Roman" w:cs="Times New Roman"/>
          <w:sz w:val="24"/>
          <w:szCs w:val="24"/>
        </w:rPr>
        <w:t>.</w:t>
      </w:r>
      <w:r>
        <w:rPr>
          <w:rFonts w:ascii="Times New Roman" w:hAnsi="Times New Roman" w:cs="Times New Roman"/>
          <w:sz w:val="24"/>
          <w:szCs w:val="24"/>
        </w:rPr>
        <w:t>C</w:t>
      </w:r>
      <w:r w:rsidR="000D1BDD">
        <w:rPr>
          <w:rFonts w:ascii="Times New Roman" w:hAnsi="Times New Roman" w:cs="Times New Roman"/>
          <w:sz w:val="24"/>
          <w:szCs w:val="24"/>
        </w:rPr>
        <w:t>. &amp;</w:t>
      </w:r>
      <w:r>
        <w:rPr>
          <w:rFonts w:ascii="Times New Roman" w:hAnsi="Times New Roman" w:cs="Times New Roman"/>
          <w:sz w:val="24"/>
          <w:szCs w:val="24"/>
        </w:rPr>
        <w:t xml:space="preserve"> Hurd</w:t>
      </w:r>
      <w:r w:rsidR="000D1BDD">
        <w:rPr>
          <w:rFonts w:ascii="Times New Roman" w:hAnsi="Times New Roman" w:cs="Times New Roman"/>
          <w:sz w:val="24"/>
          <w:szCs w:val="24"/>
        </w:rPr>
        <w:t>,</w:t>
      </w:r>
      <w:r>
        <w:rPr>
          <w:rFonts w:ascii="Times New Roman" w:hAnsi="Times New Roman" w:cs="Times New Roman"/>
          <w:sz w:val="24"/>
          <w:szCs w:val="24"/>
        </w:rPr>
        <w:t xml:space="preserve"> H. </w:t>
      </w:r>
      <w:r w:rsidR="00E24ACE" w:rsidRPr="00E24ACE">
        <w:rPr>
          <w:rFonts w:ascii="Times New Roman" w:hAnsi="Times New Roman" w:cs="Times New Roman"/>
          <w:sz w:val="24"/>
          <w:szCs w:val="24"/>
        </w:rPr>
        <w:t xml:space="preserve">The effect of </w:t>
      </w:r>
      <w:r w:rsidR="00E24ACE" w:rsidRPr="00E24ACE">
        <w:rPr>
          <w:rFonts w:ascii="Times New Roman" w:hAnsi="Times New Roman" w:cs="Times New Roman"/>
          <w:i/>
          <w:iCs/>
          <w:sz w:val="24"/>
          <w:szCs w:val="24"/>
        </w:rPr>
        <w:t xml:space="preserve">Plasmodium yoelii nigeriensis </w:t>
      </w:r>
      <w:r w:rsidR="00E24ACE" w:rsidRPr="00E24ACE">
        <w:rPr>
          <w:rFonts w:ascii="Times New Roman" w:hAnsi="Times New Roman" w:cs="Times New Roman"/>
          <w:sz w:val="24"/>
          <w:szCs w:val="24"/>
        </w:rPr>
        <w:t xml:space="preserve">infection on the feeding persistence </w:t>
      </w:r>
      <w:r w:rsidR="00E24ACE" w:rsidRPr="00E24ACE">
        <w:rPr>
          <w:rFonts w:ascii="Times New Roman" w:hAnsi="Times New Roman" w:cs="Times New Roman"/>
          <w:i/>
          <w:iCs/>
          <w:sz w:val="24"/>
          <w:szCs w:val="24"/>
        </w:rPr>
        <w:t xml:space="preserve">of Anopheles stephensi </w:t>
      </w:r>
      <w:r w:rsidR="00E24ACE" w:rsidRPr="00E24ACE">
        <w:rPr>
          <w:rFonts w:ascii="Times New Roman" w:hAnsi="Times New Roman" w:cs="Times New Roman"/>
          <w:sz w:val="24"/>
          <w:szCs w:val="24"/>
        </w:rPr>
        <w:t>Liston throughout the sporogonic cycle</w:t>
      </w:r>
      <w:r>
        <w:rPr>
          <w:rFonts w:ascii="Times New Roman" w:hAnsi="Times New Roman" w:cs="Times New Roman"/>
          <w:sz w:val="24"/>
          <w:szCs w:val="24"/>
        </w:rPr>
        <w:t xml:space="preserve">. </w:t>
      </w:r>
      <w:r w:rsidRPr="000D1BDD">
        <w:rPr>
          <w:rFonts w:ascii="Times New Roman" w:hAnsi="Times New Roman" w:cs="Times New Roman"/>
          <w:i/>
          <w:iCs/>
          <w:sz w:val="24"/>
          <w:szCs w:val="24"/>
        </w:rPr>
        <w:t>Proc</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R</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Soc</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Lond</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B Biol</w:t>
      </w:r>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Sci</w:t>
      </w:r>
      <w:r>
        <w:rPr>
          <w:rFonts w:ascii="Times New Roman" w:hAnsi="Times New Roman" w:cs="Times New Roman"/>
          <w:sz w:val="24"/>
          <w:szCs w:val="24"/>
        </w:rPr>
        <w:t xml:space="preserve">. </w:t>
      </w:r>
      <w:r w:rsidRPr="000D1BDD">
        <w:rPr>
          <w:rFonts w:ascii="Times New Roman" w:hAnsi="Times New Roman" w:cs="Times New Roman"/>
          <w:b/>
          <w:bCs/>
          <w:sz w:val="24"/>
          <w:szCs w:val="24"/>
        </w:rPr>
        <w:t>266</w:t>
      </w:r>
      <w:r w:rsidR="000D1BDD">
        <w:rPr>
          <w:rFonts w:ascii="Times New Roman" w:hAnsi="Times New Roman" w:cs="Times New Roman"/>
          <w:sz w:val="24"/>
          <w:szCs w:val="24"/>
        </w:rPr>
        <w:t xml:space="preserve">, </w:t>
      </w:r>
      <w:r>
        <w:rPr>
          <w:rFonts w:ascii="Times New Roman" w:hAnsi="Times New Roman" w:cs="Times New Roman"/>
          <w:sz w:val="24"/>
          <w:szCs w:val="24"/>
        </w:rPr>
        <w:t>1729-</w:t>
      </w:r>
      <w:r w:rsidR="000D1BDD">
        <w:rPr>
          <w:rFonts w:ascii="Times New Roman" w:hAnsi="Times New Roman" w:cs="Times New Roman"/>
          <w:sz w:val="24"/>
          <w:szCs w:val="24"/>
        </w:rPr>
        <w:t>17</w:t>
      </w:r>
      <w:r w:rsidR="00E24ACE" w:rsidRPr="00E24ACE">
        <w:rPr>
          <w:rFonts w:ascii="Times New Roman" w:hAnsi="Times New Roman" w:cs="Times New Roman"/>
          <w:sz w:val="24"/>
          <w:szCs w:val="24"/>
        </w:rPr>
        <w:t>33</w:t>
      </w:r>
      <w:r w:rsidR="000D1BDD">
        <w:rPr>
          <w:rFonts w:ascii="Times New Roman" w:hAnsi="Times New Roman" w:cs="Times New Roman"/>
          <w:sz w:val="24"/>
          <w:szCs w:val="24"/>
        </w:rPr>
        <w:t xml:space="preserve"> (1999).</w:t>
      </w:r>
    </w:p>
    <w:p w14:paraId="77036696" w14:textId="53B64DEF" w:rsidR="00E24ACE" w:rsidRPr="00E24ACE" w:rsidRDefault="00624C2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Koella</w:t>
      </w:r>
      <w:r w:rsidR="000D1BDD">
        <w:rPr>
          <w:rFonts w:ascii="Times New Roman" w:hAnsi="Times New Roman" w:cs="Times New Roman"/>
          <w:sz w:val="24"/>
          <w:szCs w:val="24"/>
        </w:rPr>
        <w:t>,</w:t>
      </w:r>
      <w:r>
        <w:rPr>
          <w:rFonts w:ascii="Times New Roman" w:hAnsi="Times New Roman" w:cs="Times New Roman"/>
          <w:sz w:val="24"/>
          <w:szCs w:val="24"/>
        </w:rPr>
        <w:t xml:space="preserve"> J</w:t>
      </w:r>
      <w:r w:rsidR="000D1BDD">
        <w:rPr>
          <w:rFonts w:ascii="Times New Roman" w:hAnsi="Times New Roman" w:cs="Times New Roman"/>
          <w:sz w:val="24"/>
          <w:szCs w:val="24"/>
        </w:rPr>
        <w:t>.</w:t>
      </w:r>
      <w:r>
        <w:rPr>
          <w:rFonts w:ascii="Times New Roman" w:hAnsi="Times New Roman" w:cs="Times New Roman"/>
          <w:sz w:val="24"/>
          <w:szCs w:val="24"/>
        </w:rPr>
        <w:t>C</w:t>
      </w:r>
      <w:r w:rsidR="000D1BDD">
        <w:rPr>
          <w:rFonts w:ascii="Times New Roman" w:hAnsi="Times New Roman" w:cs="Times New Roman"/>
          <w:sz w:val="24"/>
          <w:szCs w:val="24"/>
        </w:rPr>
        <w:t xml:space="preserve">., </w:t>
      </w:r>
      <w:r>
        <w:rPr>
          <w:rFonts w:ascii="Times New Roman" w:hAnsi="Times New Roman" w:cs="Times New Roman"/>
          <w:sz w:val="24"/>
          <w:szCs w:val="24"/>
        </w:rPr>
        <w:t>Rieu</w:t>
      </w:r>
      <w:r w:rsidR="000D1BDD">
        <w:rPr>
          <w:rFonts w:ascii="Times New Roman" w:hAnsi="Times New Roman" w:cs="Times New Roman"/>
          <w:sz w:val="24"/>
          <w:szCs w:val="24"/>
        </w:rPr>
        <w:t>,</w:t>
      </w:r>
      <w:r>
        <w:rPr>
          <w:rFonts w:ascii="Times New Roman" w:hAnsi="Times New Roman" w:cs="Times New Roman"/>
          <w:sz w:val="24"/>
          <w:szCs w:val="24"/>
        </w:rPr>
        <w:t xml:space="preserve"> L</w:t>
      </w:r>
      <w:r w:rsidR="000D1BDD">
        <w:rPr>
          <w:rFonts w:ascii="Times New Roman" w:hAnsi="Times New Roman" w:cs="Times New Roman"/>
          <w:sz w:val="24"/>
          <w:szCs w:val="24"/>
        </w:rPr>
        <w:t>. &amp;</w:t>
      </w:r>
      <w:r>
        <w:rPr>
          <w:rFonts w:ascii="Times New Roman" w:hAnsi="Times New Roman" w:cs="Times New Roman"/>
          <w:sz w:val="24"/>
          <w:szCs w:val="24"/>
        </w:rPr>
        <w:t xml:space="preserve"> Paul</w:t>
      </w:r>
      <w:r w:rsidR="000D1BDD">
        <w:rPr>
          <w:rFonts w:ascii="Times New Roman" w:hAnsi="Times New Roman" w:cs="Times New Roman"/>
          <w:sz w:val="24"/>
          <w:szCs w:val="24"/>
        </w:rPr>
        <w:t xml:space="preserve">, </w:t>
      </w:r>
      <w:r>
        <w:rPr>
          <w:rFonts w:ascii="Times New Roman" w:hAnsi="Times New Roman" w:cs="Times New Roman"/>
          <w:sz w:val="24"/>
          <w:szCs w:val="24"/>
        </w:rPr>
        <w:t>R</w:t>
      </w:r>
      <w:r w:rsidR="000D1BDD">
        <w:rPr>
          <w:rFonts w:ascii="Times New Roman" w:hAnsi="Times New Roman" w:cs="Times New Roman"/>
          <w:sz w:val="24"/>
          <w:szCs w:val="24"/>
        </w:rPr>
        <w:t>.</w:t>
      </w:r>
      <w:r>
        <w:rPr>
          <w:rFonts w:ascii="Times New Roman" w:hAnsi="Times New Roman" w:cs="Times New Roman"/>
          <w:sz w:val="24"/>
          <w:szCs w:val="24"/>
        </w:rPr>
        <w:t>E</w:t>
      </w:r>
      <w:r w:rsidR="000D1BDD">
        <w:rPr>
          <w:rFonts w:ascii="Times New Roman" w:hAnsi="Times New Roman" w:cs="Times New Roman"/>
          <w:sz w:val="24"/>
          <w:szCs w:val="24"/>
        </w:rPr>
        <w:t>.</w:t>
      </w:r>
      <w:r>
        <w:rPr>
          <w:rFonts w:ascii="Times New Roman" w:hAnsi="Times New Roman" w:cs="Times New Roman"/>
          <w:sz w:val="24"/>
          <w:szCs w:val="24"/>
        </w:rPr>
        <w:t xml:space="preserve">L. </w:t>
      </w:r>
      <w:r w:rsidR="00E24ACE" w:rsidRPr="00E24ACE">
        <w:rPr>
          <w:rFonts w:ascii="Times New Roman" w:hAnsi="Times New Roman" w:cs="Times New Roman"/>
          <w:sz w:val="24"/>
          <w:szCs w:val="24"/>
        </w:rPr>
        <w:t xml:space="preserve">Stage-specific manipulation of a mosquito’s host-seeking behavior by the malaria parasite </w:t>
      </w:r>
      <w:r w:rsidR="00E24ACE" w:rsidRPr="00E24ACE">
        <w:rPr>
          <w:rFonts w:ascii="Times New Roman" w:hAnsi="Times New Roman" w:cs="Times New Roman"/>
          <w:i/>
          <w:iCs/>
          <w:sz w:val="24"/>
          <w:szCs w:val="24"/>
        </w:rPr>
        <w:t>Plasmodium gallinaceum</w:t>
      </w:r>
      <w:r>
        <w:rPr>
          <w:rFonts w:ascii="Times New Roman" w:hAnsi="Times New Roman" w:cs="Times New Roman"/>
          <w:sz w:val="24"/>
          <w:szCs w:val="24"/>
        </w:rPr>
        <w:t xml:space="preserve">. </w:t>
      </w:r>
      <w:proofErr w:type="spellStart"/>
      <w:r w:rsidRPr="000D1BDD">
        <w:rPr>
          <w:rFonts w:ascii="Times New Roman" w:hAnsi="Times New Roman" w:cs="Times New Roman"/>
          <w:i/>
          <w:iCs/>
          <w:sz w:val="24"/>
          <w:szCs w:val="24"/>
        </w:rPr>
        <w:t>Behav</w:t>
      </w:r>
      <w:proofErr w:type="spellEnd"/>
      <w:r w:rsidR="000D1BDD" w:rsidRPr="000D1BDD">
        <w:rPr>
          <w:rFonts w:ascii="Times New Roman" w:hAnsi="Times New Roman" w:cs="Times New Roman"/>
          <w:i/>
          <w:iCs/>
          <w:sz w:val="24"/>
          <w:szCs w:val="24"/>
        </w:rPr>
        <w:t>.</w:t>
      </w:r>
      <w:r w:rsidRPr="000D1BDD">
        <w:rPr>
          <w:rFonts w:ascii="Times New Roman" w:hAnsi="Times New Roman" w:cs="Times New Roman"/>
          <w:i/>
          <w:iCs/>
          <w:sz w:val="24"/>
          <w:szCs w:val="24"/>
        </w:rPr>
        <w:t xml:space="preserve"> </w:t>
      </w:r>
      <w:proofErr w:type="spellStart"/>
      <w:r w:rsidRPr="000D1BDD">
        <w:rPr>
          <w:rFonts w:ascii="Times New Roman" w:hAnsi="Times New Roman" w:cs="Times New Roman"/>
          <w:i/>
          <w:iCs/>
          <w:sz w:val="24"/>
          <w:szCs w:val="24"/>
        </w:rPr>
        <w:t>Evol</w:t>
      </w:r>
      <w:proofErr w:type="spellEnd"/>
      <w:r>
        <w:rPr>
          <w:rFonts w:ascii="Times New Roman" w:hAnsi="Times New Roman" w:cs="Times New Roman"/>
          <w:sz w:val="24"/>
          <w:szCs w:val="24"/>
        </w:rPr>
        <w:t>.</w:t>
      </w:r>
      <w:r w:rsidR="000D1BDD" w:rsidRPr="000D1BDD">
        <w:rPr>
          <w:rFonts w:ascii="Times New Roman" w:hAnsi="Times New Roman" w:cs="Times New Roman"/>
          <w:b/>
          <w:bCs/>
          <w:sz w:val="24"/>
          <w:szCs w:val="24"/>
        </w:rPr>
        <w:t xml:space="preserve"> </w:t>
      </w:r>
      <w:r w:rsidRPr="000D1BDD">
        <w:rPr>
          <w:rFonts w:ascii="Times New Roman" w:hAnsi="Times New Roman" w:cs="Times New Roman"/>
          <w:b/>
          <w:bCs/>
          <w:sz w:val="24"/>
          <w:szCs w:val="24"/>
        </w:rPr>
        <w:t>13</w:t>
      </w:r>
      <w:r w:rsidR="000D1BDD">
        <w:rPr>
          <w:rFonts w:ascii="Times New Roman" w:hAnsi="Times New Roman" w:cs="Times New Roman"/>
          <w:sz w:val="24"/>
          <w:szCs w:val="24"/>
        </w:rPr>
        <w:t xml:space="preserve">, </w:t>
      </w:r>
      <w:r>
        <w:rPr>
          <w:rFonts w:ascii="Times New Roman" w:hAnsi="Times New Roman" w:cs="Times New Roman"/>
          <w:sz w:val="24"/>
          <w:szCs w:val="24"/>
        </w:rPr>
        <w:t>816-</w:t>
      </w:r>
      <w:r w:rsidR="000D1BDD">
        <w:rPr>
          <w:rFonts w:ascii="Times New Roman" w:hAnsi="Times New Roman" w:cs="Times New Roman"/>
          <w:sz w:val="24"/>
          <w:szCs w:val="24"/>
        </w:rPr>
        <w:t>8</w:t>
      </w:r>
      <w:r w:rsidR="00E24ACE" w:rsidRPr="00E24ACE">
        <w:rPr>
          <w:rFonts w:ascii="Times New Roman" w:hAnsi="Times New Roman" w:cs="Times New Roman"/>
          <w:sz w:val="24"/>
          <w:szCs w:val="24"/>
        </w:rPr>
        <w:t>20</w:t>
      </w:r>
      <w:r w:rsidR="000D1BDD">
        <w:rPr>
          <w:rFonts w:ascii="Times New Roman" w:hAnsi="Times New Roman" w:cs="Times New Roman"/>
          <w:sz w:val="24"/>
          <w:szCs w:val="24"/>
        </w:rPr>
        <w:t xml:space="preserve"> (2002).</w:t>
      </w:r>
    </w:p>
    <w:p w14:paraId="588387CB" w14:textId="36B70867" w:rsidR="00E24ACE" w:rsidRPr="00E24ACE" w:rsidRDefault="0019451E"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Gleave</w:t>
      </w:r>
      <w:r w:rsidR="000D1BDD">
        <w:rPr>
          <w:rFonts w:ascii="Times New Roman" w:hAnsi="Times New Roman" w:cs="Times New Roman"/>
          <w:sz w:val="24"/>
          <w:szCs w:val="24"/>
        </w:rPr>
        <w:t>,</w:t>
      </w:r>
      <w:r>
        <w:rPr>
          <w:rFonts w:ascii="Times New Roman" w:hAnsi="Times New Roman" w:cs="Times New Roman"/>
          <w:sz w:val="24"/>
          <w:szCs w:val="24"/>
        </w:rPr>
        <w:t xml:space="preserve"> K</w:t>
      </w:r>
      <w:r w:rsidR="000D1BDD">
        <w:rPr>
          <w:rFonts w:ascii="Times New Roman" w:hAnsi="Times New Roman" w:cs="Times New Roman"/>
          <w:sz w:val="24"/>
          <w:szCs w:val="24"/>
        </w:rPr>
        <w:t>.</w:t>
      </w:r>
      <w:r>
        <w:rPr>
          <w:rFonts w:ascii="Times New Roman" w:hAnsi="Times New Roman" w:cs="Times New Roman"/>
          <w:sz w:val="24"/>
          <w:szCs w:val="24"/>
        </w:rPr>
        <w:t>, Cook, D</w:t>
      </w:r>
      <w:r w:rsidR="000D1BDD">
        <w:rPr>
          <w:rFonts w:ascii="Times New Roman" w:hAnsi="Times New Roman" w:cs="Times New Roman"/>
          <w:sz w:val="24"/>
          <w:szCs w:val="24"/>
        </w:rPr>
        <w:t>.</w:t>
      </w:r>
      <w:r>
        <w:rPr>
          <w:rFonts w:ascii="Times New Roman" w:hAnsi="Times New Roman" w:cs="Times New Roman"/>
          <w:sz w:val="24"/>
          <w:szCs w:val="24"/>
        </w:rPr>
        <w:t>, Taylor</w:t>
      </w:r>
      <w:r w:rsidR="000D1BDD">
        <w:rPr>
          <w:rFonts w:ascii="Times New Roman" w:hAnsi="Times New Roman" w:cs="Times New Roman"/>
          <w:sz w:val="24"/>
          <w:szCs w:val="24"/>
        </w:rPr>
        <w:t>,</w:t>
      </w:r>
      <w:r>
        <w:rPr>
          <w:rFonts w:ascii="Times New Roman" w:hAnsi="Times New Roman" w:cs="Times New Roman"/>
          <w:sz w:val="24"/>
          <w:szCs w:val="24"/>
        </w:rPr>
        <w:t xml:space="preserve"> M</w:t>
      </w:r>
      <w:r w:rsidR="000D1BDD">
        <w:rPr>
          <w:rFonts w:ascii="Times New Roman" w:hAnsi="Times New Roman" w:cs="Times New Roman"/>
          <w:sz w:val="24"/>
          <w:szCs w:val="24"/>
        </w:rPr>
        <w:t>.</w:t>
      </w:r>
      <w:r w:rsidR="00E24ACE" w:rsidRPr="00E24ACE">
        <w:rPr>
          <w:rFonts w:ascii="Times New Roman" w:hAnsi="Times New Roman" w:cs="Times New Roman"/>
          <w:sz w:val="24"/>
          <w:szCs w:val="24"/>
        </w:rPr>
        <w:t>J</w:t>
      </w:r>
      <w:r w:rsidR="000D1BDD">
        <w:rPr>
          <w:rFonts w:ascii="Times New Roman" w:hAnsi="Times New Roman" w:cs="Times New Roman"/>
          <w:sz w:val="24"/>
          <w:szCs w:val="24"/>
        </w:rPr>
        <w:t>. &amp;</w:t>
      </w:r>
      <w:r>
        <w:rPr>
          <w:rFonts w:ascii="Times New Roman" w:hAnsi="Times New Roman" w:cs="Times New Roman"/>
          <w:sz w:val="24"/>
          <w:szCs w:val="24"/>
        </w:rPr>
        <w:t xml:space="preserve"> Reimer</w:t>
      </w:r>
      <w:r w:rsidR="000D1BDD">
        <w:rPr>
          <w:rFonts w:ascii="Times New Roman" w:hAnsi="Times New Roman" w:cs="Times New Roman"/>
          <w:sz w:val="24"/>
          <w:szCs w:val="24"/>
        </w:rPr>
        <w:t>,</w:t>
      </w:r>
      <w:r>
        <w:rPr>
          <w:rFonts w:ascii="Times New Roman" w:hAnsi="Times New Roman" w:cs="Times New Roman"/>
          <w:sz w:val="24"/>
          <w:szCs w:val="24"/>
        </w:rPr>
        <w:t xml:space="preserve"> L</w:t>
      </w:r>
      <w:r w:rsidR="000D1BDD">
        <w:rPr>
          <w:rFonts w:ascii="Times New Roman" w:hAnsi="Times New Roman" w:cs="Times New Roman"/>
          <w:sz w:val="24"/>
          <w:szCs w:val="24"/>
        </w:rPr>
        <w:t>.</w:t>
      </w:r>
      <w:r>
        <w:rPr>
          <w:rFonts w:ascii="Times New Roman" w:hAnsi="Times New Roman" w:cs="Times New Roman"/>
          <w:sz w:val="24"/>
          <w:szCs w:val="24"/>
        </w:rPr>
        <w:t xml:space="preserve">J. </w:t>
      </w:r>
      <w:r w:rsidR="00E24ACE" w:rsidRPr="00E24ACE">
        <w:rPr>
          <w:rFonts w:ascii="Times New Roman" w:hAnsi="Times New Roman" w:cs="Times New Roman"/>
          <w:sz w:val="24"/>
          <w:szCs w:val="24"/>
        </w:rPr>
        <w:t>Filarial infection influences mosquito behaviour and fecundity</w:t>
      </w:r>
      <w:r w:rsidR="007F5950">
        <w:rPr>
          <w:rFonts w:ascii="Times New Roman" w:hAnsi="Times New Roman" w:cs="Times New Roman"/>
          <w:sz w:val="24"/>
          <w:szCs w:val="24"/>
        </w:rPr>
        <w:t xml:space="preserve">. </w:t>
      </w:r>
      <w:r w:rsidR="007F5950" w:rsidRPr="000D1BDD">
        <w:rPr>
          <w:rFonts w:ascii="Times New Roman" w:hAnsi="Times New Roman" w:cs="Times New Roman"/>
          <w:i/>
          <w:iCs/>
          <w:sz w:val="24"/>
          <w:szCs w:val="24"/>
        </w:rPr>
        <w:t>Sci</w:t>
      </w:r>
      <w:r w:rsidR="000D1BDD" w:rsidRPr="000D1BDD">
        <w:rPr>
          <w:rFonts w:ascii="Times New Roman" w:hAnsi="Times New Roman" w:cs="Times New Roman"/>
          <w:i/>
          <w:iCs/>
          <w:sz w:val="24"/>
          <w:szCs w:val="24"/>
        </w:rPr>
        <w:t>.</w:t>
      </w:r>
      <w:r w:rsidR="007F5950" w:rsidRPr="000D1BDD">
        <w:rPr>
          <w:rFonts w:ascii="Times New Roman" w:hAnsi="Times New Roman" w:cs="Times New Roman"/>
          <w:i/>
          <w:iCs/>
          <w:sz w:val="24"/>
          <w:szCs w:val="24"/>
        </w:rPr>
        <w:t xml:space="preserve"> Rep</w:t>
      </w:r>
      <w:r w:rsidR="007F5950">
        <w:rPr>
          <w:rFonts w:ascii="Times New Roman" w:hAnsi="Times New Roman" w:cs="Times New Roman"/>
          <w:sz w:val="24"/>
          <w:szCs w:val="24"/>
        </w:rPr>
        <w:t xml:space="preserve">. </w:t>
      </w:r>
      <w:r w:rsidRPr="000D1BDD">
        <w:rPr>
          <w:rFonts w:ascii="Times New Roman" w:hAnsi="Times New Roman" w:cs="Times New Roman"/>
          <w:b/>
          <w:bCs/>
          <w:sz w:val="24"/>
          <w:szCs w:val="24"/>
        </w:rPr>
        <w:t>6</w:t>
      </w:r>
      <w:r w:rsidR="000D1BDD">
        <w:rPr>
          <w:rFonts w:ascii="Times New Roman" w:hAnsi="Times New Roman" w:cs="Times New Roman"/>
          <w:sz w:val="24"/>
          <w:szCs w:val="24"/>
        </w:rPr>
        <w:t xml:space="preserve">, </w:t>
      </w:r>
      <w:r w:rsidR="00E24ACE" w:rsidRPr="00E24ACE">
        <w:rPr>
          <w:rFonts w:ascii="Times New Roman" w:hAnsi="Times New Roman" w:cs="Times New Roman"/>
          <w:sz w:val="24"/>
          <w:szCs w:val="24"/>
        </w:rPr>
        <w:t>36319</w:t>
      </w:r>
      <w:r w:rsidR="000D1BDD">
        <w:rPr>
          <w:rFonts w:ascii="Times New Roman" w:hAnsi="Times New Roman" w:cs="Times New Roman"/>
          <w:sz w:val="24"/>
          <w:szCs w:val="24"/>
        </w:rPr>
        <w:t xml:space="preserve">; </w:t>
      </w:r>
      <w:r w:rsidR="000D1BDD" w:rsidRPr="000D1BDD">
        <w:rPr>
          <w:rFonts w:ascii="Times New Roman" w:hAnsi="Times New Roman" w:cs="Times New Roman"/>
          <w:sz w:val="24"/>
          <w:szCs w:val="24"/>
        </w:rPr>
        <w:t>10.1038/srep36319</w:t>
      </w:r>
      <w:r w:rsidR="000D1BDD">
        <w:rPr>
          <w:rFonts w:ascii="Times New Roman" w:hAnsi="Times New Roman" w:cs="Times New Roman"/>
          <w:sz w:val="24"/>
          <w:szCs w:val="24"/>
        </w:rPr>
        <w:t xml:space="preserve"> (2016).</w:t>
      </w:r>
    </w:p>
    <w:p w14:paraId="48FD67F6" w14:textId="03D61394" w:rsidR="00E24ACE" w:rsidRPr="00E24ACE" w:rsidRDefault="00010D6E" w:rsidP="00D622CF">
      <w:pPr>
        <w:pStyle w:val="ListParagraph"/>
        <w:numPr>
          <w:ilvl w:val="0"/>
          <w:numId w:val="6"/>
        </w:numPr>
        <w:ind w:left="426" w:hanging="426"/>
        <w:rPr>
          <w:rFonts w:ascii="Times New Roman" w:hAnsi="Times New Roman" w:cs="Times New Roman"/>
          <w:lang w:eastAsia="en-GB"/>
        </w:rPr>
      </w:pPr>
      <w:r>
        <w:rPr>
          <w:rFonts w:ascii="Times New Roman" w:hAnsi="Times New Roman" w:cs="Times New Roman"/>
          <w:lang w:eastAsia="en-GB"/>
        </w:rPr>
        <w:t>Killeen</w:t>
      </w:r>
      <w:r w:rsidR="000D1BDD">
        <w:rPr>
          <w:rFonts w:ascii="Times New Roman" w:hAnsi="Times New Roman" w:cs="Times New Roman"/>
          <w:lang w:eastAsia="en-GB"/>
        </w:rPr>
        <w:t>,</w:t>
      </w:r>
      <w:r>
        <w:rPr>
          <w:rFonts w:ascii="Times New Roman" w:hAnsi="Times New Roman" w:cs="Times New Roman"/>
          <w:lang w:eastAsia="en-GB"/>
        </w:rPr>
        <w:t xml:space="preserve"> G</w:t>
      </w:r>
      <w:r w:rsidR="000D1BDD">
        <w:rPr>
          <w:rFonts w:ascii="Times New Roman" w:hAnsi="Times New Roman" w:cs="Times New Roman"/>
          <w:lang w:eastAsia="en-GB"/>
        </w:rPr>
        <w:t>.</w:t>
      </w:r>
      <w:r>
        <w:rPr>
          <w:rFonts w:ascii="Times New Roman" w:hAnsi="Times New Roman" w:cs="Times New Roman"/>
          <w:lang w:eastAsia="en-GB"/>
        </w:rPr>
        <w:t>F</w:t>
      </w:r>
      <w:r w:rsidR="000D1BDD">
        <w:rPr>
          <w:rFonts w:ascii="Times New Roman" w:hAnsi="Times New Roman" w:cs="Times New Roman"/>
          <w:lang w:eastAsia="en-GB"/>
        </w:rPr>
        <w:t>.,</w:t>
      </w:r>
      <w:r>
        <w:rPr>
          <w:rFonts w:ascii="Times New Roman" w:hAnsi="Times New Roman" w:cs="Times New Roman"/>
          <w:lang w:eastAsia="en-GB"/>
        </w:rPr>
        <w:t xml:space="preserve"> </w:t>
      </w:r>
      <w:r w:rsidRPr="000D1BDD">
        <w:rPr>
          <w:rFonts w:ascii="Times New Roman" w:hAnsi="Times New Roman" w:cs="Times New Roman"/>
          <w:i/>
          <w:iCs/>
          <w:lang w:eastAsia="en-GB"/>
        </w:rPr>
        <w:t>et al.</w:t>
      </w:r>
      <w:r>
        <w:rPr>
          <w:rFonts w:ascii="Times New Roman" w:hAnsi="Times New Roman" w:cs="Times New Roman"/>
          <w:lang w:eastAsia="en-GB"/>
        </w:rPr>
        <w:t xml:space="preserve"> </w:t>
      </w:r>
      <w:r w:rsidR="00E24ACE" w:rsidRPr="00E24ACE">
        <w:rPr>
          <w:rFonts w:ascii="Times New Roman" w:hAnsi="Times New Roman" w:cs="Times New Roman"/>
          <w:lang w:eastAsia="en-GB"/>
        </w:rPr>
        <w:t>Measuring, manipulating and exploiting behaviours of adult mosquitoes to optimise</w:t>
      </w:r>
      <w:r>
        <w:rPr>
          <w:rFonts w:ascii="Times New Roman" w:hAnsi="Times New Roman" w:cs="Times New Roman"/>
          <w:lang w:eastAsia="en-GB"/>
        </w:rPr>
        <w:t xml:space="preserve"> malaria vector control impact.</w:t>
      </w:r>
      <w:r w:rsidR="00E24ACE" w:rsidRPr="00E24ACE">
        <w:rPr>
          <w:rFonts w:ascii="Times New Roman" w:hAnsi="Times New Roman" w:cs="Times New Roman"/>
          <w:lang w:eastAsia="en-GB"/>
        </w:rPr>
        <w:t xml:space="preserve"> </w:t>
      </w:r>
      <w:r w:rsidR="0047665E" w:rsidRPr="000D1BDD">
        <w:rPr>
          <w:rFonts w:ascii="Times New Roman" w:hAnsi="Times New Roman" w:cs="Times New Roman"/>
          <w:i/>
          <w:lang w:eastAsia="en-GB"/>
        </w:rPr>
        <w:t>BMJ Glob</w:t>
      </w:r>
      <w:r w:rsidR="000D1BDD" w:rsidRPr="000D1BDD">
        <w:rPr>
          <w:rFonts w:ascii="Times New Roman" w:hAnsi="Times New Roman" w:cs="Times New Roman"/>
          <w:i/>
          <w:lang w:eastAsia="en-GB"/>
        </w:rPr>
        <w:t>.</w:t>
      </w:r>
      <w:r w:rsidR="00E24ACE" w:rsidRPr="000D1BDD">
        <w:rPr>
          <w:rFonts w:ascii="Times New Roman" w:hAnsi="Times New Roman" w:cs="Times New Roman"/>
          <w:i/>
          <w:lang w:eastAsia="en-GB"/>
        </w:rPr>
        <w:t xml:space="preserve"> Health</w:t>
      </w:r>
      <w:r w:rsidR="0047665E">
        <w:rPr>
          <w:rFonts w:ascii="Times New Roman" w:hAnsi="Times New Roman" w:cs="Times New Roman"/>
          <w:iCs/>
          <w:lang w:eastAsia="en-GB"/>
        </w:rPr>
        <w:t>.</w:t>
      </w:r>
      <w:r w:rsidR="000D1BDD" w:rsidRPr="000D1BDD">
        <w:rPr>
          <w:rFonts w:ascii="Times New Roman" w:hAnsi="Times New Roman" w:cs="Times New Roman"/>
          <w:b/>
          <w:bCs/>
          <w:i/>
          <w:iCs/>
          <w:lang w:eastAsia="en-GB"/>
        </w:rPr>
        <w:t xml:space="preserve"> </w:t>
      </w:r>
      <w:r w:rsidR="0047665E" w:rsidRPr="000D1BDD">
        <w:rPr>
          <w:rFonts w:ascii="Times New Roman" w:hAnsi="Times New Roman" w:cs="Times New Roman"/>
          <w:b/>
          <w:bCs/>
          <w:lang w:eastAsia="en-GB"/>
        </w:rPr>
        <w:t>2</w:t>
      </w:r>
      <w:r w:rsidR="000D1BDD">
        <w:rPr>
          <w:rFonts w:ascii="Times New Roman" w:hAnsi="Times New Roman" w:cs="Times New Roman"/>
          <w:lang w:eastAsia="en-GB"/>
        </w:rPr>
        <w:t xml:space="preserve">, </w:t>
      </w:r>
      <w:r w:rsidR="00E24ACE" w:rsidRPr="00E24ACE">
        <w:rPr>
          <w:rFonts w:ascii="Times New Roman" w:hAnsi="Times New Roman" w:cs="Times New Roman"/>
          <w:lang w:eastAsia="en-GB"/>
        </w:rPr>
        <w:t>e000212</w:t>
      </w:r>
      <w:r w:rsidR="000D1BDD">
        <w:rPr>
          <w:rFonts w:ascii="Times New Roman" w:hAnsi="Times New Roman" w:cs="Times New Roman"/>
          <w:lang w:eastAsia="en-GB"/>
        </w:rPr>
        <w:t xml:space="preserve">; </w:t>
      </w:r>
      <w:r w:rsidR="000D1BDD" w:rsidRPr="000D1BDD">
        <w:rPr>
          <w:rFonts w:ascii="Times New Roman" w:hAnsi="Times New Roman" w:cs="Times New Roman"/>
          <w:lang w:eastAsia="en-GB"/>
        </w:rPr>
        <w:t>10.1136/bmjgh-2016-000212</w:t>
      </w:r>
      <w:r w:rsidR="000D1BDD">
        <w:rPr>
          <w:rFonts w:ascii="Times New Roman" w:hAnsi="Times New Roman" w:cs="Times New Roman"/>
          <w:lang w:eastAsia="en-GB"/>
        </w:rPr>
        <w:t xml:space="preserve"> (2017).</w:t>
      </w:r>
    </w:p>
    <w:p w14:paraId="3C8A33D1" w14:textId="6BDDD0FE" w:rsidR="00E24ACE" w:rsidRPr="00E24ACE" w:rsidRDefault="00E27583"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Cator</w:t>
      </w:r>
      <w:r w:rsidR="000D1BDD">
        <w:rPr>
          <w:rFonts w:ascii="Times New Roman" w:hAnsi="Times New Roman" w:cs="Times New Roman"/>
          <w:sz w:val="24"/>
          <w:szCs w:val="24"/>
        </w:rPr>
        <w:t>,</w:t>
      </w:r>
      <w:r>
        <w:rPr>
          <w:rFonts w:ascii="Times New Roman" w:hAnsi="Times New Roman" w:cs="Times New Roman"/>
          <w:sz w:val="24"/>
          <w:szCs w:val="24"/>
        </w:rPr>
        <w:t xml:space="preserve"> L</w:t>
      </w:r>
      <w:r w:rsidR="000D1BDD">
        <w:rPr>
          <w:rFonts w:ascii="Times New Roman" w:hAnsi="Times New Roman" w:cs="Times New Roman"/>
          <w:sz w:val="24"/>
          <w:szCs w:val="24"/>
        </w:rPr>
        <w:t>.</w:t>
      </w:r>
      <w:r>
        <w:rPr>
          <w:rFonts w:ascii="Times New Roman" w:hAnsi="Times New Roman" w:cs="Times New Roman"/>
          <w:sz w:val="24"/>
          <w:szCs w:val="24"/>
        </w:rPr>
        <w:t>J</w:t>
      </w:r>
      <w:r w:rsidR="000D1BDD">
        <w:rPr>
          <w:rFonts w:ascii="Times New Roman" w:hAnsi="Times New Roman" w:cs="Times New Roman"/>
          <w:sz w:val="24"/>
          <w:szCs w:val="24"/>
        </w:rPr>
        <w:t>.</w:t>
      </w:r>
      <w:r w:rsidR="00AE234F">
        <w:rPr>
          <w:rFonts w:ascii="Times New Roman" w:hAnsi="Times New Roman" w:cs="Times New Roman"/>
          <w:sz w:val="24"/>
          <w:szCs w:val="24"/>
        </w:rPr>
        <w:t>, Lynch</w:t>
      </w:r>
      <w:r w:rsidR="000D1BDD">
        <w:rPr>
          <w:rFonts w:ascii="Times New Roman" w:hAnsi="Times New Roman" w:cs="Times New Roman"/>
          <w:sz w:val="24"/>
          <w:szCs w:val="24"/>
        </w:rPr>
        <w:t>,</w:t>
      </w:r>
      <w:r w:rsidR="00AE234F">
        <w:rPr>
          <w:rFonts w:ascii="Times New Roman" w:hAnsi="Times New Roman" w:cs="Times New Roman"/>
          <w:sz w:val="24"/>
          <w:szCs w:val="24"/>
        </w:rPr>
        <w:t xml:space="preserve"> P</w:t>
      </w:r>
      <w:r w:rsidR="000D1BDD">
        <w:rPr>
          <w:rFonts w:ascii="Times New Roman" w:hAnsi="Times New Roman" w:cs="Times New Roman"/>
          <w:sz w:val="24"/>
          <w:szCs w:val="24"/>
        </w:rPr>
        <w:t>.</w:t>
      </w:r>
      <w:r w:rsidR="00AE234F">
        <w:rPr>
          <w:rFonts w:ascii="Times New Roman" w:hAnsi="Times New Roman" w:cs="Times New Roman"/>
          <w:sz w:val="24"/>
          <w:szCs w:val="24"/>
        </w:rPr>
        <w:t>A</w:t>
      </w:r>
      <w:r w:rsidR="000D1BDD">
        <w:rPr>
          <w:rFonts w:ascii="Times New Roman" w:hAnsi="Times New Roman" w:cs="Times New Roman"/>
          <w:sz w:val="24"/>
          <w:szCs w:val="24"/>
        </w:rPr>
        <w:t>.</w:t>
      </w:r>
      <w:r w:rsidR="00AE234F">
        <w:rPr>
          <w:rFonts w:ascii="Times New Roman" w:hAnsi="Times New Roman" w:cs="Times New Roman"/>
          <w:sz w:val="24"/>
          <w:szCs w:val="24"/>
        </w:rPr>
        <w:t>, Thomas</w:t>
      </w:r>
      <w:r w:rsidR="000D1BDD">
        <w:rPr>
          <w:rFonts w:ascii="Times New Roman" w:hAnsi="Times New Roman" w:cs="Times New Roman"/>
          <w:sz w:val="24"/>
          <w:szCs w:val="24"/>
        </w:rPr>
        <w:t>,</w:t>
      </w:r>
      <w:r w:rsidR="00AE234F">
        <w:rPr>
          <w:rFonts w:ascii="Times New Roman" w:hAnsi="Times New Roman" w:cs="Times New Roman"/>
          <w:sz w:val="24"/>
          <w:szCs w:val="24"/>
        </w:rPr>
        <w:t xml:space="preserve"> M</w:t>
      </w:r>
      <w:r w:rsidR="000D1BDD">
        <w:rPr>
          <w:rFonts w:ascii="Times New Roman" w:hAnsi="Times New Roman" w:cs="Times New Roman"/>
          <w:sz w:val="24"/>
          <w:szCs w:val="24"/>
        </w:rPr>
        <w:t>.</w:t>
      </w:r>
      <w:r w:rsidR="00AE234F">
        <w:rPr>
          <w:rFonts w:ascii="Times New Roman" w:hAnsi="Times New Roman" w:cs="Times New Roman"/>
          <w:sz w:val="24"/>
          <w:szCs w:val="24"/>
        </w:rPr>
        <w:t>B</w:t>
      </w:r>
      <w:r w:rsidR="000D1BDD">
        <w:rPr>
          <w:rFonts w:ascii="Times New Roman" w:hAnsi="Times New Roman" w:cs="Times New Roman"/>
          <w:sz w:val="24"/>
          <w:szCs w:val="24"/>
        </w:rPr>
        <w:t>. &amp;</w:t>
      </w:r>
      <w:r w:rsidR="00AE234F">
        <w:rPr>
          <w:rFonts w:ascii="Times New Roman" w:hAnsi="Times New Roman" w:cs="Times New Roman"/>
          <w:sz w:val="24"/>
          <w:szCs w:val="24"/>
        </w:rPr>
        <w:t xml:space="preserve"> Read</w:t>
      </w:r>
      <w:r w:rsidR="000D1BDD">
        <w:rPr>
          <w:rFonts w:ascii="Times New Roman" w:hAnsi="Times New Roman" w:cs="Times New Roman"/>
          <w:sz w:val="24"/>
          <w:szCs w:val="24"/>
        </w:rPr>
        <w:t>,</w:t>
      </w:r>
      <w:r w:rsidR="00AE234F">
        <w:rPr>
          <w:rFonts w:ascii="Times New Roman" w:hAnsi="Times New Roman" w:cs="Times New Roman"/>
          <w:sz w:val="24"/>
          <w:szCs w:val="24"/>
        </w:rPr>
        <w:t xml:space="preserve"> A</w:t>
      </w:r>
      <w:r w:rsidR="000D1BDD">
        <w:rPr>
          <w:rFonts w:ascii="Times New Roman" w:hAnsi="Times New Roman" w:cs="Times New Roman"/>
          <w:sz w:val="24"/>
          <w:szCs w:val="24"/>
        </w:rPr>
        <w:t>.</w:t>
      </w:r>
      <w:r w:rsidR="00AE234F">
        <w:rPr>
          <w:rFonts w:ascii="Times New Roman" w:hAnsi="Times New Roman" w:cs="Times New Roman"/>
          <w:sz w:val="24"/>
          <w:szCs w:val="24"/>
        </w:rPr>
        <w:t xml:space="preserve">F. </w:t>
      </w:r>
      <w:r w:rsidR="00E24ACE" w:rsidRPr="00E24ACE">
        <w:rPr>
          <w:rFonts w:ascii="Times New Roman" w:hAnsi="Times New Roman" w:cs="Times New Roman"/>
          <w:sz w:val="24"/>
          <w:szCs w:val="24"/>
        </w:rPr>
        <w:t>Alterations in mosquito behaviour by malaria parasites: potential impact on force of infec</w:t>
      </w:r>
      <w:r w:rsidR="00AE234F">
        <w:rPr>
          <w:rFonts w:ascii="Times New Roman" w:hAnsi="Times New Roman" w:cs="Times New Roman"/>
          <w:sz w:val="24"/>
          <w:szCs w:val="24"/>
        </w:rPr>
        <w:t>tion</w:t>
      </w:r>
      <w:r w:rsidR="000D1BDD">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00AE234F" w:rsidRPr="000D1BDD">
        <w:rPr>
          <w:rFonts w:ascii="Times New Roman" w:hAnsi="Times New Roman" w:cs="Times New Roman"/>
          <w:i/>
          <w:sz w:val="24"/>
          <w:szCs w:val="24"/>
        </w:rPr>
        <w:t>Malaria J</w:t>
      </w:r>
      <w:r w:rsidR="00AE234F">
        <w:rPr>
          <w:rFonts w:ascii="Times New Roman" w:hAnsi="Times New Roman" w:cs="Times New Roman"/>
          <w:iCs/>
          <w:sz w:val="24"/>
          <w:szCs w:val="24"/>
        </w:rPr>
        <w:t>.</w:t>
      </w:r>
      <w:r w:rsidR="000D1BDD">
        <w:rPr>
          <w:rFonts w:ascii="Times New Roman" w:hAnsi="Times New Roman" w:cs="Times New Roman"/>
          <w:iCs/>
          <w:sz w:val="24"/>
          <w:szCs w:val="24"/>
        </w:rPr>
        <w:t xml:space="preserve"> </w:t>
      </w:r>
      <w:r w:rsidR="00AE234F" w:rsidRPr="000D1BDD">
        <w:rPr>
          <w:rFonts w:ascii="Times New Roman" w:hAnsi="Times New Roman" w:cs="Times New Roman"/>
          <w:b/>
          <w:bCs/>
          <w:sz w:val="24"/>
          <w:szCs w:val="24"/>
        </w:rPr>
        <w:t>13</w:t>
      </w:r>
      <w:r w:rsidR="000D1BDD">
        <w:rPr>
          <w:rFonts w:ascii="Times New Roman" w:hAnsi="Times New Roman" w:cs="Times New Roman"/>
          <w:sz w:val="24"/>
          <w:szCs w:val="24"/>
        </w:rPr>
        <w:t xml:space="preserve">, </w:t>
      </w:r>
      <w:r w:rsidR="00E24ACE" w:rsidRPr="00E24ACE">
        <w:rPr>
          <w:rFonts w:ascii="Times New Roman" w:hAnsi="Times New Roman" w:cs="Times New Roman"/>
          <w:sz w:val="24"/>
          <w:szCs w:val="24"/>
        </w:rPr>
        <w:t>164</w:t>
      </w:r>
      <w:r w:rsidR="000D1BDD">
        <w:rPr>
          <w:rFonts w:ascii="Times New Roman" w:hAnsi="Times New Roman" w:cs="Times New Roman"/>
          <w:sz w:val="24"/>
          <w:szCs w:val="24"/>
        </w:rPr>
        <w:t xml:space="preserve">; </w:t>
      </w:r>
      <w:r w:rsidR="000D1BDD" w:rsidRPr="000D1BDD">
        <w:rPr>
          <w:rFonts w:ascii="Times New Roman" w:hAnsi="Times New Roman" w:cs="Times New Roman"/>
          <w:sz w:val="24"/>
          <w:szCs w:val="24"/>
        </w:rPr>
        <w:t>10.1186/1475-2875-13-164</w:t>
      </w:r>
      <w:r w:rsidR="000D1BDD">
        <w:rPr>
          <w:rFonts w:ascii="Times New Roman" w:hAnsi="Times New Roman" w:cs="Times New Roman"/>
          <w:sz w:val="24"/>
          <w:szCs w:val="24"/>
        </w:rPr>
        <w:t xml:space="preserve"> (2014).</w:t>
      </w:r>
    </w:p>
    <w:p w14:paraId="1CF29E89" w14:textId="1B647C72" w:rsidR="00E24ACE" w:rsidRPr="00E24ACE" w:rsidRDefault="00C74190"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Irvine</w:t>
      </w:r>
      <w:r w:rsidR="000D1BDD">
        <w:rPr>
          <w:rFonts w:ascii="Times New Roman" w:hAnsi="Times New Roman" w:cs="Times New Roman"/>
          <w:sz w:val="24"/>
          <w:szCs w:val="24"/>
        </w:rPr>
        <w:t>,</w:t>
      </w:r>
      <w:r>
        <w:rPr>
          <w:rFonts w:ascii="Times New Roman" w:hAnsi="Times New Roman" w:cs="Times New Roman"/>
          <w:sz w:val="24"/>
          <w:szCs w:val="24"/>
        </w:rPr>
        <w:t xml:space="preserve"> M</w:t>
      </w:r>
      <w:r w:rsidR="000D1BDD">
        <w:rPr>
          <w:rFonts w:ascii="Times New Roman" w:hAnsi="Times New Roman" w:cs="Times New Roman"/>
          <w:sz w:val="24"/>
          <w:szCs w:val="24"/>
        </w:rPr>
        <w:t>.</w:t>
      </w:r>
      <w:r>
        <w:rPr>
          <w:rFonts w:ascii="Times New Roman" w:hAnsi="Times New Roman" w:cs="Times New Roman"/>
          <w:sz w:val="24"/>
          <w:szCs w:val="24"/>
        </w:rPr>
        <w:t>A</w:t>
      </w:r>
      <w:r w:rsidR="000D1BDD">
        <w:rPr>
          <w:rFonts w:ascii="Times New Roman" w:hAnsi="Times New Roman" w:cs="Times New Roman"/>
          <w:sz w:val="24"/>
          <w:szCs w:val="24"/>
        </w:rPr>
        <w:t xml:space="preserve">., </w:t>
      </w:r>
      <w:r w:rsidR="000D1BDD">
        <w:rPr>
          <w:rFonts w:ascii="Times New Roman" w:hAnsi="Times New Roman" w:cs="Times New Roman"/>
          <w:i/>
          <w:iCs/>
          <w:sz w:val="24"/>
          <w:szCs w:val="24"/>
        </w:rPr>
        <w:t>et al</w:t>
      </w:r>
      <w:r w:rsidR="000861A7">
        <w:rPr>
          <w:rFonts w:ascii="Times New Roman" w:hAnsi="Times New Roman" w:cs="Times New Roman"/>
          <w:sz w:val="24"/>
          <w:szCs w:val="24"/>
        </w:rPr>
        <w:t xml:space="preserve">. </w:t>
      </w:r>
      <w:r w:rsidR="00E24ACE" w:rsidRPr="00E24ACE">
        <w:rPr>
          <w:rFonts w:ascii="Times New Roman" w:hAnsi="Times New Roman" w:cs="Times New Roman"/>
          <w:sz w:val="24"/>
          <w:szCs w:val="24"/>
        </w:rPr>
        <w:t>Modelling strategies to break transmission of lymphatic filariasis – aggregation, adherence and vector competence greatly alter elimination</w:t>
      </w:r>
      <w:r w:rsidR="000861A7">
        <w:rPr>
          <w:rFonts w:ascii="Times New Roman" w:hAnsi="Times New Roman" w:cs="Times New Roman"/>
          <w:sz w:val="24"/>
          <w:szCs w:val="24"/>
        </w:rPr>
        <w:t xml:space="preserve">. </w:t>
      </w:r>
      <w:r w:rsidR="000861A7" w:rsidRPr="000D1BDD">
        <w:rPr>
          <w:rFonts w:ascii="Times New Roman" w:hAnsi="Times New Roman" w:cs="Times New Roman"/>
          <w:i/>
          <w:iCs/>
          <w:sz w:val="24"/>
          <w:szCs w:val="24"/>
        </w:rPr>
        <w:t>Parasit</w:t>
      </w:r>
      <w:r w:rsidR="000D1BDD" w:rsidRPr="000D1BDD">
        <w:rPr>
          <w:rFonts w:ascii="Times New Roman" w:hAnsi="Times New Roman" w:cs="Times New Roman"/>
          <w:i/>
          <w:iCs/>
          <w:sz w:val="24"/>
          <w:szCs w:val="24"/>
        </w:rPr>
        <w:t>.</w:t>
      </w:r>
      <w:r w:rsidR="000861A7" w:rsidRPr="000D1BDD">
        <w:rPr>
          <w:rFonts w:ascii="Times New Roman" w:hAnsi="Times New Roman" w:cs="Times New Roman"/>
          <w:i/>
          <w:iCs/>
          <w:sz w:val="24"/>
          <w:szCs w:val="24"/>
        </w:rPr>
        <w:t xml:space="preserve"> Vectors</w:t>
      </w:r>
      <w:r w:rsidR="000861A7">
        <w:rPr>
          <w:rFonts w:ascii="Times New Roman" w:hAnsi="Times New Roman" w:cs="Times New Roman"/>
          <w:sz w:val="24"/>
          <w:szCs w:val="24"/>
        </w:rPr>
        <w:t>.</w:t>
      </w:r>
      <w:r w:rsidR="000D1BDD">
        <w:rPr>
          <w:rFonts w:ascii="Times New Roman" w:hAnsi="Times New Roman" w:cs="Times New Roman"/>
          <w:sz w:val="24"/>
          <w:szCs w:val="24"/>
        </w:rPr>
        <w:t xml:space="preserve"> </w:t>
      </w:r>
      <w:r w:rsidR="000861A7">
        <w:rPr>
          <w:rFonts w:ascii="Times New Roman" w:hAnsi="Times New Roman" w:cs="Times New Roman"/>
          <w:sz w:val="24"/>
          <w:szCs w:val="24"/>
        </w:rPr>
        <w:t>8</w:t>
      </w:r>
      <w:r w:rsidR="000D1BDD">
        <w:rPr>
          <w:rFonts w:ascii="Times New Roman" w:hAnsi="Times New Roman" w:cs="Times New Roman"/>
          <w:sz w:val="24"/>
          <w:szCs w:val="24"/>
        </w:rPr>
        <w:t xml:space="preserve">, </w:t>
      </w:r>
      <w:r w:rsidR="00E24ACE" w:rsidRPr="00E24ACE">
        <w:rPr>
          <w:rFonts w:ascii="Times New Roman" w:hAnsi="Times New Roman" w:cs="Times New Roman"/>
          <w:sz w:val="24"/>
          <w:szCs w:val="24"/>
        </w:rPr>
        <w:t>547</w:t>
      </w:r>
      <w:r w:rsidR="000D1BDD">
        <w:rPr>
          <w:rFonts w:ascii="Times New Roman" w:hAnsi="Times New Roman" w:cs="Times New Roman"/>
          <w:sz w:val="24"/>
          <w:szCs w:val="24"/>
        </w:rPr>
        <w:t xml:space="preserve"> </w:t>
      </w:r>
      <w:r w:rsidR="000D1BDD" w:rsidRPr="000D1BDD">
        <w:rPr>
          <w:rFonts w:ascii="Times New Roman" w:hAnsi="Times New Roman" w:cs="Times New Roman"/>
          <w:sz w:val="24"/>
          <w:szCs w:val="24"/>
        </w:rPr>
        <w:t>10.1186/s13071-015-1152-3</w:t>
      </w:r>
      <w:r w:rsidR="000D1BDD">
        <w:rPr>
          <w:rFonts w:ascii="Times New Roman" w:hAnsi="Times New Roman" w:cs="Times New Roman"/>
          <w:sz w:val="24"/>
          <w:szCs w:val="24"/>
        </w:rPr>
        <w:t xml:space="preserve"> (2015).</w:t>
      </w:r>
    </w:p>
    <w:p w14:paraId="2DCC0D2D" w14:textId="31F6DBDF" w:rsidR="00AA1236" w:rsidRPr="00201F0E" w:rsidRDefault="000861A7" w:rsidP="00877EA4">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lastRenderedPageBreak/>
        <w:t>Ferguson</w:t>
      </w:r>
      <w:r w:rsidR="000D1BDD">
        <w:rPr>
          <w:rFonts w:ascii="Times New Roman" w:hAnsi="Times New Roman" w:cs="Times New Roman"/>
          <w:sz w:val="24"/>
          <w:szCs w:val="24"/>
        </w:rPr>
        <w:t>,</w:t>
      </w:r>
      <w:r>
        <w:rPr>
          <w:rFonts w:ascii="Times New Roman" w:hAnsi="Times New Roman" w:cs="Times New Roman"/>
          <w:sz w:val="24"/>
          <w:szCs w:val="24"/>
        </w:rPr>
        <w:t xml:space="preserve"> H</w:t>
      </w:r>
      <w:r w:rsidR="000D1BDD">
        <w:rPr>
          <w:rFonts w:ascii="Times New Roman" w:hAnsi="Times New Roman" w:cs="Times New Roman"/>
          <w:sz w:val="24"/>
          <w:szCs w:val="24"/>
        </w:rPr>
        <w:t>.</w:t>
      </w:r>
      <w:r>
        <w:rPr>
          <w:rFonts w:ascii="Times New Roman" w:hAnsi="Times New Roman" w:cs="Times New Roman"/>
          <w:sz w:val="24"/>
          <w:szCs w:val="24"/>
        </w:rPr>
        <w:t>M</w:t>
      </w:r>
      <w:r w:rsidR="000D1BDD">
        <w:rPr>
          <w:rFonts w:ascii="Times New Roman" w:hAnsi="Times New Roman" w:cs="Times New Roman"/>
          <w:sz w:val="24"/>
          <w:szCs w:val="24"/>
        </w:rPr>
        <w:t>. &amp;</w:t>
      </w:r>
      <w:r>
        <w:rPr>
          <w:rFonts w:ascii="Times New Roman" w:hAnsi="Times New Roman" w:cs="Times New Roman"/>
          <w:sz w:val="24"/>
          <w:szCs w:val="24"/>
        </w:rPr>
        <w:t xml:space="preserve"> Read</w:t>
      </w:r>
      <w:r w:rsidR="000D1BDD">
        <w:rPr>
          <w:rFonts w:ascii="Times New Roman" w:hAnsi="Times New Roman" w:cs="Times New Roman"/>
          <w:sz w:val="24"/>
          <w:szCs w:val="24"/>
        </w:rPr>
        <w:t>,</w:t>
      </w:r>
      <w:r>
        <w:rPr>
          <w:rFonts w:ascii="Times New Roman" w:hAnsi="Times New Roman" w:cs="Times New Roman"/>
          <w:sz w:val="24"/>
          <w:szCs w:val="24"/>
        </w:rPr>
        <w:t xml:space="preserve"> A</w:t>
      </w:r>
      <w:r w:rsidR="000D1BDD">
        <w:rPr>
          <w:rFonts w:ascii="Times New Roman" w:hAnsi="Times New Roman" w:cs="Times New Roman"/>
          <w:sz w:val="24"/>
          <w:szCs w:val="24"/>
        </w:rPr>
        <w:t>.</w:t>
      </w:r>
      <w:r>
        <w:rPr>
          <w:rFonts w:ascii="Times New Roman" w:hAnsi="Times New Roman" w:cs="Times New Roman"/>
          <w:sz w:val="24"/>
          <w:szCs w:val="24"/>
        </w:rPr>
        <w:t xml:space="preserve">F. </w:t>
      </w:r>
      <w:r w:rsidR="00E24ACE" w:rsidRPr="00E24ACE">
        <w:rPr>
          <w:rFonts w:ascii="Times New Roman" w:hAnsi="Times New Roman" w:cs="Times New Roman"/>
          <w:sz w:val="24"/>
          <w:szCs w:val="24"/>
        </w:rPr>
        <w:t>Why is the effect of malaria parasites on</w:t>
      </w:r>
      <w:r w:rsidR="00E24ACE" w:rsidRPr="00E24ACE">
        <w:rPr>
          <w:rStyle w:val="apple-converted-space"/>
          <w:rFonts w:ascii="Times New Roman" w:hAnsi="Times New Roman" w:cs="Times New Roman"/>
          <w:sz w:val="24"/>
          <w:szCs w:val="24"/>
        </w:rPr>
        <w:t> </w:t>
      </w:r>
      <w:r w:rsidR="00E24ACE" w:rsidRPr="00E24ACE">
        <w:rPr>
          <w:rFonts w:ascii="Times New Roman" w:hAnsi="Times New Roman" w:cs="Times New Roman"/>
          <w:sz w:val="24"/>
          <w:szCs w:val="24"/>
        </w:rPr>
        <w:t>mosq</w:t>
      </w:r>
      <w:r>
        <w:rPr>
          <w:rFonts w:ascii="Times New Roman" w:hAnsi="Times New Roman" w:cs="Times New Roman"/>
          <w:sz w:val="24"/>
          <w:szCs w:val="24"/>
        </w:rPr>
        <w:t>uito survival still unresolved?</w:t>
      </w:r>
      <w:r w:rsidR="000014FE">
        <w:rPr>
          <w:rFonts w:ascii="Times New Roman" w:hAnsi="Times New Roman" w:cs="Times New Roman"/>
          <w:i/>
          <w:iCs/>
          <w:sz w:val="24"/>
          <w:szCs w:val="24"/>
        </w:rPr>
        <w:t xml:space="preserve"> </w:t>
      </w:r>
      <w:r w:rsidRPr="000D1BDD">
        <w:rPr>
          <w:rFonts w:ascii="Times New Roman" w:hAnsi="Times New Roman" w:cs="Times New Roman"/>
          <w:i/>
          <w:sz w:val="24"/>
          <w:szCs w:val="24"/>
        </w:rPr>
        <w:t>Trends Parasitol</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0D1BDD">
        <w:rPr>
          <w:rFonts w:ascii="Times New Roman" w:hAnsi="Times New Roman" w:cs="Times New Roman"/>
          <w:b/>
          <w:bCs/>
          <w:sz w:val="24"/>
          <w:szCs w:val="24"/>
        </w:rPr>
        <w:t>18</w:t>
      </w:r>
      <w:r w:rsidR="000D1BDD" w:rsidRPr="000D1BDD">
        <w:rPr>
          <w:rFonts w:ascii="Times New Roman" w:hAnsi="Times New Roman" w:cs="Times New Roman"/>
          <w:sz w:val="24"/>
          <w:szCs w:val="24"/>
        </w:rPr>
        <w:t xml:space="preserve">, </w:t>
      </w:r>
      <w:r>
        <w:rPr>
          <w:rFonts w:ascii="Times New Roman" w:hAnsi="Times New Roman" w:cs="Times New Roman"/>
          <w:sz w:val="24"/>
          <w:szCs w:val="24"/>
        </w:rPr>
        <w:t>256-</w:t>
      </w:r>
      <w:r w:rsidR="000D1BDD">
        <w:rPr>
          <w:rFonts w:ascii="Times New Roman" w:hAnsi="Times New Roman" w:cs="Times New Roman"/>
          <w:sz w:val="24"/>
          <w:szCs w:val="24"/>
        </w:rPr>
        <w:t>2</w:t>
      </w:r>
      <w:r w:rsidR="00E24ACE" w:rsidRPr="00E24ACE">
        <w:rPr>
          <w:rFonts w:ascii="Times New Roman" w:hAnsi="Times New Roman" w:cs="Times New Roman"/>
          <w:sz w:val="24"/>
          <w:szCs w:val="24"/>
        </w:rPr>
        <w:t>61</w:t>
      </w:r>
      <w:r w:rsidR="000D1BDD">
        <w:rPr>
          <w:rFonts w:ascii="Times New Roman" w:hAnsi="Times New Roman" w:cs="Times New Roman"/>
          <w:sz w:val="24"/>
          <w:szCs w:val="24"/>
        </w:rPr>
        <w:t xml:space="preserve"> (2002).</w:t>
      </w:r>
    </w:p>
    <w:p w14:paraId="2455EE4A" w14:textId="547E38B0" w:rsidR="00E24ACE" w:rsidRPr="00E24ACE" w:rsidRDefault="000014FE"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Freitak</w:t>
      </w:r>
      <w:r w:rsidR="00096995">
        <w:rPr>
          <w:rFonts w:ascii="Times New Roman" w:hAnsi="Times New Roman" w:cs="Times New Roman"/>
          <w:sz w:val="24"/>
          <w:szCs w:val="24"/>
        </w:rPr>
        <w:t>,</w:t>
      </w:r>
      <w:r>
        <w:rPr>
          <w:rFonts w:ascii="Times New Roman" w:hAnsi="Times New Roman" w:cs="Times New Roman"/>
          <w:sz w:val="24"/>
          <w:szCs w:val="24"/>
        </w:rPr>
        <w:t xml:space="preserve"> D</w:t>
      </w:r>
      <w:r w:rsidR="00096995">
        <w:rPr>
          <w:rFonts w:ascii="Times New Roman" w:hAnsi="Times New Roman" w:cs="Times New Roman"/>
          <w:sz w:val="24"/>
          <w:szCs w:val="24"/>
        </w:rPr>
        <w:t>.</w:t>
      </w:r>
      <w:r>
        <w:rPr>
          <w:rFonts w:ascii="Times New Roman" w:hAnsi="Times New Roman" w:cs="Times New Roman"/>
          <w:sz w:val="24"/>
          <w:szCs w:val="24"/>
        </w:rPr>
        <w:t>, Ots</w:t>
      </w:r>
      <w:r w:rsidR="00096995">
        <w:rPr>
          <w:rFonts w:ascii="Times New Roman" w:hAnsi="Times New Roman" w:cs="Times New Roman"/>
          <w:sz w:val="24"/>
          <w:szCs w:val="24"/>
        </w:rPr>
        <w:t>,</w:t>
      </w:r>
      <w:r>
        <w:rPr>
          <w:rFonts w:ascii="Times New Roman" w:hAnsi="Times New Roman" w:cs="Times New Roman"/>
          <w:sz w:val="24"/>
          <w:szCs w:val="24"/>
        </w:rPr>
        <w:t xml:space="preserve"> I</w:t>
      </w:r>
      <w:r w:rsidR="00096995">
        <w:rPr>
          <w:rFonts w:ascii="Times New Roman" w:hAnsi="Times New Roman" w:cs="Times New Roman"/>
          <w:sz w:val="24"/>
          <w:szCs w:val="24"/>
        </w:rPr>
        <w:t>.</w:t>
      </w:r>
      <w:r>
        <w:rPr>
          <w:rFonts w:ascii="Times New Roman" w:hAnsi="Times New Roman" w:cs="Times New Roman"/>
          <w:sz w:val="24"/>
          <w:szCs w:val="24"/>
        </w:rPr>
        <w:t>, Vanatoa</w:t>
      </w:r>
      <w:r w:rsidR="00096995">
        <w:rPr>
          <w:rFonts w:ascii="Times New Roman" w:hAnsi="Times New Roman" w:cs="Times New Roman"/>
          <w:sz w:val="24"/>
          <w:szCs w:val="24"/>
        </w:rPr>
        <w:t>,</w:t>
      </w:r>
      <w:r>
        <w:rPr>
          <w:rFonts w:ascii="Times New Roman" w:hAnsi="Times New Roman" w:cs="Times New Roman"/>
          <w:sz w:val="24"/>
          <w:szCs w:val="24"/>
        </w:rPr>
        <w:t xml:space="preserve"> A</w:t>
      </w:r>
      <w:r w:rsidR="00096995">
        <w:rPr>
          <w:rFonts w:ascii="Times New Roman" w:hAnsi="Times New Roman" w:cs="Times New Roman"/>
          <w:sz w:val="24"/>
          <w:szCs w:val="24"/>
        </w:rPr>
        <w:t>. &amp;</w:t>
      </w:r>
      <w:r>
        <w:rPr>
          <w:rFonts w:ascii="Times New Roman" w:hAnsi="Times New Roman" w:cs="Times New Roman"/>
          <w:sz w:val="24"/>
          <w:szCs w:val="24"/>
        </w:rPr>
        <w:t xml:space="preserve"> Hõrak</w:t>
      </w:r>
      <w:r w:rsidR="00096995">
        <w:rPr>
          <w:rFonts w:ascii="Times New Roman" w:hAnsi="Times New Roman" w:cs="Times New Roman"/>
          <w:sz w:val="24"/>
          <w:szCs w:val="24"/>
        </w:rPr>
        <w:t>,</w:t>
      </w:r>
      <w:r w:rsidR="00D769B1">
        <w:rPr>
          <w:rFonts w:ascii="Times New Roman" w:hAnsi="Times New Roman" w:cs="Times New Roman"/>
          <w:sz w:val="24"/>
          <w:szCs w:val="24"/>
        </w:rPr>
        <w:t xml:space="preserve"> P. </w:t>
      </w:r>
      <w:r w:rsidR="00E24ACE" w:rsidRPr="00E24ACE">
        <w:rPr>
          <w:rFonts w:ascii="Times New Roman" w:hAnsi="Times New Roman" w:cs="Times New Roman"/>
          <w:sz w:val="24"/>
          <w:szCs w:val="24"/>
        </w:rPr>
        <w:t>Immune response is energetically costly in white cabbage butterfly pupae</w:t>
      </w:r>
      <w:r w:rsidR="00D769B1">
        <w:rPr>
          <w:rFonts w:ascii="Times New Roman" w:hAnsi="Times New Roman" w:cs="Times New Roman"/>
          <w:sz w:val="24"/>
          <w:szCs w:val="24"/>
        </w:rPr>
        <w:t xml:space="preserve">. </w:t>
      </w:r>
      <w:r w:rsidR="00D769B1" w:rsidRPr="00096995">
        <w:rPr>
          <w:rFonts w:ascii="Times New Roman" w:hAnsi="Times New Roman" w:cs="Times New Roman"/>
          <w:i/>
          <w:iCs/>
          <w:sz w:val="24"/>
          <w:szCs w:val="24"/>
        </w:rPr>
        <w:t>Proc</w:t>
      </w:r>
      <w:r w:rsidR="00096995" w:rsidRPr="00096995">
        <w:rPr>
          <w:rFonts w:ascii="Times New Roman" w:hAnsi="Times New Roman" w:cs="Times New Roman"/>
          <w:i/>
          <w:iCs/>
          <w:sz w:val="24"/>
          <w:szCs w:val="24"/>
        </w:rPr>
        <w:t>.</w:t>
      </w:r>
      <w:r w:rsidR="00D769B1" w:rsidRPr="00096995">
        <w:rPr>
          <w:rFonts w:ascii="Times New Roman" w:hAnsi="Times New Roman" w:cs="Times New Roman"/>
          <w:i/>
          <w:iCs/>
          <w:sz w:val="24"/>
          <w:szCs w:val="24"/>
        </w:rPr>
        <w:t xml:space="preserve"> R</w:t>
      </w:r>
      <w:r w:rsidR="00096995" w:rsidRPr="00096995">
        <w:rPr>
          <w:rFonts w:ascii="Times New Roman" w:hAnsi="Times New Roman" w:cs="Times New Roman"/>
          <w:i/>
          <w:iCs/>
          <w:sz w:val="24"/>
          <w:szCs w:val="24"/>
        </w:rPr>
        <w:t>.</w:t>
      </w:r>
      <w:r w:rsidR="00D769B1" w:rsidRPr="00096995">
        <w:rPr>
          <w:rFonts w:ascii="Times New Roman" w:hAnsi="Times New Roman" w:cs="Times New Roman"/>
          <w:i/>
          <w:iCs/>
          <w:sz w:val="24"/>
          <w:szCs w:val="24"/>
        </w:rPr>
        <w:t xml:space="preserve"> Soc</w:t>
      </w:r>
      <w:r w:rsidR="00096995" w:rsidRPr="00096995">
        <w:rPr>
          <w:rFonts w:ascii="Times New Roman" w:hAnsi="Times New Roman" w:cs="Times New Roman"/>
          <w:i/>
          <w:iCs/>
          <w:sz w:val="24"/>
          <w:szCs w:val="24"/>
        </w:rPr>
        <w:t>.</w:t>
      </w:r>
      <w:r w:rsidR="00D769B1" w:rsidRPr="00096995">
        <w:rPr>
          <w:rFonts w:ascii="Times New Roman" w:hAnsi="Times New Roman" w:cs="Times New Roman"/>
          <w:i/>
          <w:iCs/>
          <w:sz w:val="24"/>
          <w:szCs w:val="24"/>
        </w:rPr>
        <w:t xml:space="preserve"> Lond</w:t>
      </w:r>
      <w:r w:rsidR="00096995" w:rsidRPr="00096995">
        <w:rPr>
          <w:rFonts w:ascii="Times New Roman" w:hAnsi="Times New Roman" w:cs="Times New Roman"/>
          <w:i/>
          <w:iCs/>
          <w:sz w:val="24"/>
          <w:szCs w:val="24"/>
        </w:rPr>
        <w:t>.</w:t>
      </w:r>
      <w:r w:rsidR="00D769B1" w:rsidRPr="00096995">
        <w:rPr>
          <w:rFonts w:ascii="Times New Roman" w:hAnsi="Times New Roman" w:cs="Times New Roman"/>
          <w:i/>
          <w:iCs/>
          <w:sz w:val="24"/>
          <w:szCs w:val="24"/>
        </w:rPr>
        <w:t xml:space="preserve"> B Biol</w:t>
      </w:r>
      <w:r w:rsidR="00096995" w:rsidRPr="00096995">
        <w:rPr>
          <w:rFonts w:ascii="Times New Roman" w:hAnsi="Times New Roman" w:cs="Times New Roman"/>
          <w:i/>
          <w:iCs/>
          <w:sz w:val="24"/>
          <w:szCs w:val="24"/>
        </w:rPr>
        <w:t>.</w:t>
      </w:r>
      <w:r w:rsidR="00D769B1" w:rsidRPr="00096995">
        <w:rPr>
          <w:rFonts w:ascii="Times New Roman" w:hAnsi="Times New Roman" w:cs="Times New Roman"/>
          <w:i/>
          <w:iCs/>
          <w:sz w:val="24"/>
          <w:szCs w:val="24"/>
        </w:rPr>
        <w:t xml:space="preserve"> Sci</w:t>
      </w:r>
      <w:r w:rsidR="00D769B1">
        <w:rPr>
          <w:rFonts w:ascii="Times New Roman" w:hAnsi="Times New Roman" w:cs="Times New Roman"/>
          <w:sz w:val="24"/>
          <w:szCs w:val="24"/>
        </w:rPr>
        <w:t xml:space="preserve">. </w:t>
      </w:r>
      <w:r w:rsidR="00D769B1" w:rsidRPr="00096995">
        <w:rPr>
          <w:rFonts w:ascii="Times New Roman" w:hAnsi="Times New Roman" w:cs="Times New Roman"/>
          <w:b/>
          <w:bCs/>
          <w:sz w:val="24"/>
          <w:szCs w:val="24"/>
        </w:rPr>
        <w:t xml:space="preserve">270 </w:t>
      </w:r>
      <w:r w:rsidR="00096995">
        <w:rPr>
          <w:rFonts w:ascii="Times New Roman" w:hAnsi="Times New Roman" w:cs="Times New Roman"/>
          <w:b/>
          <w:bCs/>
          <w:sz w:val="24"/>
          <w:szCs w:val="24"/>
        </w:rPr>
        <w:t>(</w:t>
      </w:r>
      <w:r w:rsidR="00D769B1">
        <w:rPr>
          <w:rFonts w:ascii="Times New Roman" w:hAnsi="Times New Roman" w:cs="Times New Roman"/>
          <w:sz w:val="24"/>
          <w:szCs w:val="24"/>
        </w:rPr>
        <w:t>Suppl</w:t>
      </w:r>
      <w:r w:rsidR="00096995">
        <w:rPr>
          <w:rFonts w:ascii="Times New Roman" w:hAnsi="Times New Roman" w:cs="Times New Roman"/>
          <w:sz w:val="24"/>
          <w:szCs w:val="24"/>
        </w:rPr>
        <w:t>.</w:t>
      </w:r>
      <w:r w:rsidR="00D769B1">
        <w:rPr>
          <w:rFonts w:ascii="Times New Roman" w:hAnsi="Times New Roman" w:cs="Times New Roman"/>
          <w:sz w:val="24"/>
          <w:szCs w:val="24"/>
        </w:rPr>
        <w:t xml:space="preserve"> 2</w:t>
      </w:r>
      <w:r w:rsidR="00096995">
        <w:rPr>
          <w:rFonts w:ascii="Times New Roman" w:hAnsi="Times New Roman" w:cs="Times New Roman"/>
          <w:sz w:val="24"/>
          <w:szCs w:val="24"/>
        </w:rPr>
        <w:t xml:space="preserve">), </w:t>
      </w:r>
      <w:r w:rsidR="00D769B1">
        <w:rPr>
          <w:rFonts w:ascii="Times New Roman" w:hAnsi="Times New Roman" w:cs="Times New Roman"/>
          <w:sz w:val="24"/>
          <w:szCs w:val="24"/>
        </w:rPr>
        <w:t>220-</w:t>
      </w:r>
      <w:r w:rsidR="00E24ACE" w:rsidRPr="00E24ACE">
        <w:rPr>
          <w:rFonts w:ascii="Times New Roman" w:hAnsi="Times New Roman" w:cs="Times New Roman"/>
          <w:sz w:val="24"/>
          <w:szCs w:val="24"/>
        </w:rPr>
        <w:t>22</w:t>
      </w:r>
      <w:r w:rsidR="00096995">
        <w:rPr>
          <w:rFonts w:ascii="Times New Roman" w:hAnsi="Times New Roman" w:cs="Times New Roman"/>
          <w:sz w:val="24"/>
          <w:szCs w:val="24"/>
        </w:rPr>
        <w:t xml:space="preserve"> (2003).</w:t>
      </w:r>
    </w:p>
    <w:p w14:paraId="0FA342AF" w14:textId="52F0BFEF" w:rsidR="00E24ACE" w:rsidRPr="00E24ACE" w:rsidRDefault="00D769B1"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Ardia</w:t>
      </w:r>
      <w:r w:rsidR="00096995">
        <w:rPr>
          <w:rFonts w:ascii="Times New Roman" w:hAnsi="Times New Roman" w:cs="Times New Roman"/>
          <w:sz w:val="24"/>
          <w:szCs w:val="24"/>
        </w:rPr>
        <w:t>,</w:t>
      </w:r>
      <w:r>
        <w:rPr>
          <w:rFonts w:ascii="Times New Roman" w:hAnsi="Times New Roman" w:cs="Times New Roman"/>
          <w:sz w:val="24"/>
          <w:szCs w:val="24"/>
        </w:rPr>
        <w:t xml:space="preserve"> D</w:t>
      </w:r>
      <w:r w:rsidR="00096995">
        <w:rPr>
          <w:rFonts w:ascii="Times New Roman" w:hAnsi="Times New Roman" w:cs="Times New Roman"/>
          <w:sz w:val="24"/>
          <w:szCs w:val="24"/>
        </w:rPr>
        <w:t>.</w:t>
      </w:r>
      <w:r>
        <w:rPr>
          <w:rFonts w:ascii="Times New Roman" w:hAnsi="Times New Roman" w:cs="Times New Roman"/>
          <w:sz w:val="24"/>
          <w:szCs w:val="24"/>
        </w:rPr>
        <w:t>R</w:t>
      </w:r>
      <w:r w:rsidR="00096995">
        <w:rPr>
          <w:rFonts w:ascii="Times New Roman" w:hAnsi="Times New Roman" w:cs="Times New Roman"/>
          <w:sz w:val="24"/>
          <w:szCs w:val="24"/>
        </w:rPr>
        <w:t>.</w:t>
      </w:r>
      <w:r w:rsidR="009F7E9D">
        <w:rPr>
          <w:rFonts w:ascii="Times New Roman" w:hAnsi="Times New Roman" w:cs="Times New Roman"/>
          <w:sz w:val="24"/>
          <w:szCs w:val="24"/>
        </w:rPr>
        <w:t>, Gantz</w:t>
      </w:r>
      <w:r w:rsidR="00096995">
        <w:rPr>
          <w:rFonts w:ascii="Times New Roman" w:hAnsi="Times New Roman" w:cs="Times New Roman"/>
          <w:sz w:val="24"/>
          <w:szCs w:val="24"/>
        </w:rPr>
        <w:t>,</w:t>
      </w:r>
      <w:r w:rsidR="009F7E9D">
        <w:rPr>
          <w:rFonts w:ascii="Times New Roman" w:hAnsi="Times New Roman" w:cs="Times New Roman"/>
          <w:sz w:val="24"/>
          <w:szCs w:val="24"/>
        </w:rPr>
        <w:t xml:space="preserve"> J</w:t>
      </w:r>
      <w:r w:rsidR="00096995">
        <w:rPr>
          <w:rFonts w:ascii="Times New Roman" w:hAnsi="Times New Roman" w:cs="Times New Roman"/>
          <w:sz w:val="24"/>
          <w:szCs w:val="24"/>
        </w:rPr>
        <w:t>.</w:t>
      </w:r>
      <w:r w:rsidR="009F7E9D">
        <w:rPr>
          <w:rFonts w:ascii="Times New Roman" w:hAnsi="Times New Roman" w:cs="Times New Roman"/>
          <w:sz w:val="24"/>
          <w:szCs w:val="24"/>
        </w:rPr>
        <w:t>E</w:t>
      </w:r>
      <w:r w:rsidR="00096995">
        <w:rPr>
          <w:rFonts w:ascii="Times New Roman" w:hAnsi="Times New Roman" w:cs="Times New Roman"/>
          <w:sz w:val="24"/>
          <w:szCs w:val="24"/>
        </w:rPr>
        <w:t>.</w:t>
      </w:r>
      <w:r w:rsidR="009F7E9D">
        <w:rPr>
          <w:rFonts w:ascii="Times New Roman" w:hAnsi="Times New Roman" w:cs="Times New Roman"/>
          <w:sz w:val="24"/>
          <w:szCs w:val="24"/>
        </w:rPr>
        <w:t>, Schneider</w:t>
      </w:r>
      <w:r w:rsidR="00096995">
        <w:rPr>
          <w:rFonts w:ascii="Times New Roman" w:hAnsi="Times New Roman" w:cs="Times New Roman"/>
          <w:sz w:val="24"/>
          <w:szCs w:val="24"/>
        </w:rPr>
        <w:t>,</w:t>
      </w:r>
      <w:r w:rsidR="009F7E9D">
        <w:rPr>
          <w:rFonts w:ascii="Times New Roman" w:hAnsi="Times New Roman" w:cs="Times New Roman"/>
          <w:sz w:val="24"/>
          <w:szCs w:val="24"/>
        </w:rPr>
        <w:t xml:space="preserve"> B</w:t>
      </w:r>
      <w:r w:rsidR="00096995">
        <w:rPr>
          <w:rFonts w:ascii="Times New Roman" w:hAnsi="Times New Roman" w:cs="Times New Roman"/>
          <w:sz w:val="24"/>
          <w:szCs w:val="24"/>
        </w:rPr>
        <w:t>.</w:t>
      </w:r>
      <w:r w:rsidR="009F7E9D">
        <w:rPr>
          <w:rFonts w:ascii="Times New Roman" w:hAnsi="Times New Roman" w:cs="Times New Roman"/>
          <w:sz w:val="24"/>
          <w:szCs w:val="24"/>
        </w:rPr>
        <w:t>C</w:t>
      </w:r>
      <w:r w:rsidR="00096995">
        <w:rPr>
          <w:rFonts w:ascii="Times New Roman" w:hAnsi="Times New Roman" w:cs="Times New Roman"/>
          <w:sz w:val="24"/>
          <w:szCs w:val="24"/>
        </w:rPr>
        <w:t>. &amp;</w:t>
      </w:r>
      <w:r w:rsidR="009F7E9D">
        <w:rPr>
          <w:rFonts w:ascii="Times New Roman" w:hAnsi="Times New Roman" w:cs="Times New Roman"/>
          <w:sz w:val="24"/>
          <w:szCs w:val="24"/>
        </w:rPr>
        <w:t xml:space="preserve"> Strebel</w:t>
      </w:r>
      <w:r w:rsidR="00096995">
        <w:rPr>
          <w:rFonts w:ascii="Times New Roman" w:hAnsi="Times New Roman" w:cs="Times New Roman"/>
          <w:sz w:val="24"/>
          <w:szCs w:val="24"/>
        </w:rPr>
        <w:t>,</w:t>
      </w:r>
      <w:r w:rsidR="009F7E9D">
        <w:rPr>
          <w:rFonts w:ascii="Times New Roman" w:hAnsi="Times New Roman" w:cs="Times New Roman"/>
          <w:sz w:val="24"/>
          <w:szCs w:val="24"/>
        </w:rPr>
        <w:t xml:space="preserve"> S. </w:t>
      </w:r>
      <w:r w:rsidR="00E24ACE" w:rsidRPr="00E24ACE">
        <w:rPr>
          <w:rFonts w:ascii="Times New Roman" w:hAnsi="Times New Roman" w:cs="Times New Roman"/>
          <w:sz w:val="24"/>
          <w:szCs w:val="24"/>
        </w:rPr>
        <w:t>Costs of immunity in insects: an induced immune response increases metabolic rate and decreases antimicrobial activity</w:t>
      </w:r>
      <w:r w:rsidR="009F7E9D">
        <w:rPr>
          <w:rFonts w:ascii="Times New Roman" w:hAnsi="Times New Roman" w:cs="Times New Roman"/>
          <w:sz w:val="24"/>
          <w:szCs w:val="24"/>
        </w:rPr>
        <w:t xml:space="preserve">. </w:t>
      </w:r>
      <w:proofErr w:type="spellStart"/>
      <w:r w:rsidR="009F7E9D" w:rsidRPr="00096995">
        <w:rPr>
          <w:rFonts w:ascii="Times New Roman" w:hAnsi="Times New Roman" w:cs="Times New Roman"/>
          <w:i/>
          <w:iCs/>
          <w:sz w:val="24"/>
          <w:szCs w:val="24"/>
        </w:rPr>
        <w:t>Funct</w:t>
      </w:r>
      <w:proofErr w:type="spellEnd"/>
      <w:r w:rsidR="00096995" w:rsidRPr="00096995">
        <w:rPr>
          <w:rFonts w:ascii="Times New Roman" w:hAnsi="Times New Roman" w:cs="Times New Roman"/>
          <w:i/>
          <w:iCs/>
          <w:sz w:val="24"/>
          <w:szCs w:val="24"/>
        </w:rPr>
        <w:t>.</w:t>
      </w:r>
      <w:r w:rsidR="009F7E9D" w:rsidRPr="00096995">
        <w:rPr>
          <w:rFonts w:ascii="Times New Roman" w:hAnsi="Times New Roman" w:cs="Times New Roman"/>
          <w:i/>
          <w:iCs/>
          <w:sz w:val="24"/>
          <w:szCs w:val="24"/>
        </w:rPr>
        <w:t xml:space="preserve"> Ecol</w:t>
      </w:r>
      <w:r w:rsidR="009F7E9D">
        <w:rPr>
          <w:rFonts w:ascii="Times New Roman" w:hAnsi="Times New Roman" w:cs="Times New Roman"/>
          <w:sz w:val="24"/>
          <w:szCs w:val="24"/>
        </w:rPr>
        <w:t xml:space="preserve">. </w:t>
      </w:r>
      <w:r w:rsidR="009F7E9D" w:rsidRPr="00096995">
        <w:rPr>
          <w:rFonts w:ascii="Times New Roman" w:hAnsi="Times New Roman" w:cs="Times New Roman"/>
          <w:b/>
          <w:bCs/>
          <w:sz w:val="24"/>
          <w:szCs w:val="24"/>
        </w:rPr>
        <w:t>26</w:t>
      </w:r>
      <w:r w:rsidR="00096995">
        <w:rPr>
          <w:rFonts w:ascii="Times New Roman" w:hAnsi="Times New Roman" w:cs="Times New Roman"/>
          <w:sz w:val="24"/>
          <w:szCs w:val="24"/>
        </w:rPr>
        <w:t xml:space="preserve">, </w:t>
      </w:r>
      <w:r w:rsidR="009F7E9D">
        <w:rPr>
          <w:rFonts w:ascii="Times New Roman" w:hAnsi="Times New Roman" w:cs="Times New Roman"/>
          <w:sz w:val="24"/>
          <w:szCs w:val="24"/>
        </w:rPr>
        <w:t>732-</w:t>
      </w:r>
      <w:r w:rsidR="00096995">
        <w:rPr>
          <w:rFonts w:ascii="Times New Roman" w:hAnsi="Times New Roman" w:cs="Times New Roman"/>
          <w:sz w:val="24"/>
          <w:szCs w:val="24"/>
        </w:rPr>
        <w:t>73</w:t>
      </w:r>
      <w:r w:rsidR="00E24ACE" w:rsidRPr="00E24ACE">
        <w:rPr>
          <w:rFonts w:ascii="Times New Roman" w:hAnsi="Times New Roman" w:cs="Times New Roman"/>
          <w:sz w:val="24"/>
          <w:szCs w:val="24"/>
        </w:rPr>
        <w:t>9</w:t>
      </w:r>
      <w:r w:rsidR="00096995">
        <w:rPr>
          <w:rFonts w:ascii="Times New Roman" w:hAnsi="Times New Roman" w:cs="Times New Roman"/>
          <w:sz w:val="24"/>
          <w:szCs w:val="24"/>
        </w:rPr>
        <w:t xml:space="preserve"> (2012). </w:t>
      </w:r>
    </w:p>
    <w:p w14:paraId="0541F717" w14:textId="5D35E19B" w:rsidR="00E24ACE" w:rsidRPr="00E24ACE" w:rsidRDefault="009F7E9D"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Chambers</w:t>
      </w:r>
      <w:r w:rsidR="00372063">
        <w:rPr>
          <w:rFonts w:ascii="Times New Roman" w:hAnsi="Times New Roman" w:cs="Times New Roman"/>
          <w:sz w:val="24"/>
          <w:szCs w:val="24"/>
        </w:rPr>
        <w:t>,</w:t>
      </w:r>
      <w:r>
        <w:rPr>
          <w:rFonts w:ascii="Times New Roman" w:hAnsi="Times New Roman" w:cs="Times New Roman"/>
          <w:sz w:val="24"/>
          <w:szCs w:val="24"/>
        </w:rPr>
        <w:t xml:space="preserve"> M</w:t>
      </w:r>
      <w:r w:rsidR="00372063">
        <w:rPr>
          <w:rFonts w:ascii="Times New Roman" w:hAnsi="Times New Roman" w:cs="Times New Roman"/>
          <w:sz w:val="24"/>
          <w:szCs w:val="24"/>
        </w:rPr>
        <w:t>.</w:t>
      </w:r>
      <w:r>
        <w:rPr>
          <w:rFonts w:ascii="Times New Roman" w:hAnsi="Times New Roman" w:cs="Times New Roman"/>
          <w:sz w:val="24"/>
          <w:szCs w:val="24"/>
        </w:rPr>
        <w:t>C</w:t>
      </w:r>
      <w:r w:rsidR="00372063">
        <w:rPr>
          <w:rFonts w:ascii="Times New Roman" w:hAnsi="Times New Roman" w:cs="Times New Roman"/>
          <w:sz w:val="24"/>
          <w:szCs w:val="24"/>
        </w:rPr>
        <w:t>.</w:t>
      </w:r>
      <w:r>
        <w:rPr>
          <w:rFonts w:ascii="Times New Roman" w:hAnsi="Times New Roman" w:cs="Times New Roman"/>
          <w:sz w:val="24"/>
          <w:szCs w:val="24"/>
        </w:rPr>
        <w:t>, Song</w:t>
      </w:r>
      <w:r w:rsidR="00372063">
        <w:rPr>
          <w:rFonts w:ascii="Times New Roman" w:hAnsi="Times New Roman" w:cs="Times New Roman"/>
          <w:sz w:val="24"/>
          <w:szCs w:val="24"/>
        </w:rPr>
        <w:t>,</w:t>
      </w:r>
      <w:r>
        <w:rPr>
          <w:rFonts w:ascii="Times New Roman" w:hAnsi="Times New Roman" w:cs="Times New Roman"/>
          <w:sz w:val="24"/>
          <w:szCs w:val="24"/>
        </w:rPr>
        <w:t xml:space="preserve"> K</w:t>
      </w:r>
      <w:r w:rsidR="00372063">
        <w:rPr>
          <w:rFonts w:ascii="Times New Roman" w:hAnsi="Times New Roman" w:cs="Times New Roman"/>
          <w:sz w:val="24"/>
          <w:szCs w:val="24"/>
        </w:rPr>
        <w:t>.</w:t>
      </w:r>
      <w:r>
        <w:rPr>
          <w:rFonts w:ascii="Times New Roman" w:hAnsi="Times New Roman" w:cs="Times New Roman"/>
          <w:sz w:val="24"/>
          <w:szCs w:val="24"/>
        </w:rPr>
        <w:t>H</w:t>
      </w:r>
      <w:r w:rsidR="00372063">
        <w:rPr>
          <w:rFonts w:ascii="Times New Roman" w:hAnsi="Times New Roman" w:cs="Times New Roman"/>
          <w:sz w:val="24"/>
          <w:szCs w:val="24"/>
        </w:rPr>
        <w:t>. &amp;</w:t>
      </w:r>
      <w:r>
        <w:rPr>
          <w:rFonts w:ascii="Times New Roman" w:hAnsi="Times New Roman" w:cs="Times New Roman"/>
          <w:sz w:val="24"/>
          <w:szCs w:val="24"/>
        </w:rPr>
        <w:t xml:space="preserve"> Schneider</w:t>
      </w:r>
      <w:r w:rsidR="00372063">
        <w:rPr>
          <w:rFonts w:ascii="Times New Roman" w:hAnsi="Times New Roman" w:cs="Times New Roman"/>
          <w:sz w:val="24"/>
          <w:szCs w:val="24"/>
        </w:rPr>
        <w:t>,</w:t>
      </w:r>
      <w:r>
        <w:rPr>
          <w:rFonts w:ascii="Times New Roman" w:hAnsi="Times New Roman" w:cs="Times New Roman"/>
          <w:sz w:val="24"/>
          <w:szCs w:val="24"/>
        </w:rPr>
        <w:t xml:space="preserve"> D</w:t>
      </w:r>
      <w:r w:rsidR="00372063">
        <w:rPr>
          <w:rFonts w:ascii="Times New Roman" w:hAnsi="Times New Roman" w:cs="Times New Roman"/>
          <w:sz w:val="24"/>
          <w:szCs w:val="24"/>
        </w:rPr>
        <w:t>.</w:t>
      </w:r>
      <w:r w:rsidR="00E24ACE" w:rsidRPr="00E24ACE">
        <w:rPr>
          <w:rFonts w:ascii="Times New Roman" w:hAnsi="Times New Roman" w:cs="Times New Roman"/>
          <w:sz w:val="24"/>
          <w:szCs w:val="24"/>
        </w:rPr>
        <w:t xml:space="preserve">S. </w:t>
      </w:r>
      <w:r w:rsidR="00E24ACE" w:rsidRPr="00E24ACE">
        <w:rPr>
          <w:rFonts w:ascii="Times New Roman" w:hAnsi="Times New Roman" w:cs="Times New Roman"/>
          <w:i/>
          <w:iCs/>
          <w:sz w:val="24"/>
          <w:szCs w:val="24"/>
        </w:rPr>
        <w:t xml:space="preserve">Listeria monocytogenes </w:t>
      </w:r>
      <w:r w:rsidR="00E24ACE" w:rsidRPr="00E24ACE">
        <w:rPr>
          <w:rFonts w:ascii="Times New Roman" w:hAnsi="Times New Roman" w:cs="Times New Roman"/>
          <w:sz w:val="24"/>
          <w:szCs w:val="24"/>
        </w:rPr>
        <w:t xml:space="preserve">infection causes metabolic shifts in </w:t>
      </w:r>
      <w:r w:rsidR="00E24ACE" w:rsidRPr="00E24ACE">
        <w:rPr>
          <w:rFonts w:ascii="Times New Roman" w:hAnsi="Times New Roman" w:cs="Times New Roman"/>
          <w:i/>
          <w:iCs/>
          <w:sz w:val="24"/>
          <w:szCs w:val="24"/>
        </w:rPr>
        <w:t>Drosophila melanogaster</w:t>
      </w:r>
      <w:r w:rsidRPr="009F7E9D">
        <w:rPr>
          <w:rFonts w:ascii="Times New Roman" w:hAnsi="Times New Roman" w:cs="Times New Roman"/>
          <w:sz w:val="24"/>
          <w:szCs w:val="24"/>
        </w:rPr>
        <w:t>.</w:t>
      </w:r>
      <w:r w:rsidR="00E24ACE" w:rsidRPr="009F7E9D">
        <w:rPr>
          <w:rFonts w:ascii="Times New Roman" w:hAnsi="Times New Roman" w:cs="Times New Roman"/>
          <w:sz w:val="24"/>
          <w:szCs w:val="24"/>
        </w:rPr>
        <w:t xml:space="preserve"> </w:t>
      </w:r>
      <w:r w:rsidRPr="00372063">
        <w:rPr>
          <w:rFonts w:ascii="Times New Roman" w:hAnsi="Times New Roman" w:cs="Times New Roman"/>
          <w:i/>
          <w:sz w:val="24"/>
          <w:szCs w:val="24"/>
        </w:rPr>
        <w:t>PLoS One</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372063">
        <w:rPr>
          <w:rFonts w:ascii="Times New Roman" w:hAnsi="Times New Roman" w:cs="Times New Roman"/>
          <w:b/>
          <w:bCs/>
          <w:sz w:val="24"/>
          <w:szCs w:val="24"/>
        </w:rPr>
        <w:t>7</w:t>
      </w:r>
      <w:r w:rsidR="00372063">
        <w:rPr>
          <w:rFonts w:ascii="Times New Roman" w:hAnsi="Times New Roman" w:cs="Times New Roman"/>
          <w:sz w:val="24"/>
          <w:szCs w:val="24"/>
        </w:rPr>
        <w:t xml:space="preserve">, </w:t>
      </w:r>
      <w:r w:rsidR="00E24ACE" w:rsidRPr="00E24ACE">
        <w:rPr>
          <w:rFonts w:ascii="Times New Roman" w:hAnsi="Times New Roman" w:cs="Times New Roman"/>
          <w:sz w:val="24"/>
          <w:szCs w:val="24"/>
        </w:rPr>
        <w:t>e50679</w:t>
      </w:r>
      <w:r w:rsidR="00372063">
        <w:rPr>
          <w:rFonts w:ascii="Times New Roman" w:hAnsi="Times New Roman" w:cs="Times New Roman"/>
          <w:sz w:val="24"/>
          <w:szCs w:val="24"/>
        </w:rPr>
        <w:t xml:space="preserve">; </w:t>
      </w:r>
      <w:r w:rsidR="00372063" w:rsidRPr="00372063">
        <w:rPr>
          <w:rFonts w:ascii="Times New Roman" w:hAnsi="Times New Roman" w:cs="Times New Roman"/>
          <w:sz w:val="24"/>
          <w:szCs w:val="24"/>
        </w:rPr>
        <w:t>10.1371/journal.pone.0050679</w:t>
      </w:r>
      <w:r w:rsidR="00372063">
        <w:rPr>
          <w:rFonts w:ascii="Times New Roman" w:hAnsi="Times New Roman" w:cs="Times New Roman"/>
          <w:sz w:val="24"/>
          <w:szCs w:val="24"/>
        </w:rPr>
        <w:t xml:space="preserve"> (2012). </w:t>
      </w:r>
    </w:p>
    <w:p w14:paraId="4EB0D3B8" w14:textId="76FE457F" w:rsidR="00E24ACE" w:rsidRPr="00E24ACE" w:rsidRDefault="0023703C"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Lee</w:t>
      </w:r>
      <w:r w:rsidR="00372063">
        <w:rPr>
          <w:rFonts w:ascii="Times New Roman" w:hAnsi="Times New Roman" w:cs="Times New Roman"/>
          <w:sz w:val="24"/>
          <w:szCs w:val="24"/>
        </w:rPr>
        <w:t>,</w:t>
      </w:r>
      <w:r>
        <w:rPr>
          <w:rFonts w:ascii="Times New Roman" w:hAnsi="Times New Roman" w:cs="Times New Roman"/>
          <w:sz w:val="24"/>
          <w:szCs w:val="24"/>
        </w:rPr>
        <w:t xml:space="preserve"> K</w:t>
      </w:r>
      <w:r w:rsidR="00372063">
        <w:rPr>
          <w:rFonts w:ascii="Times New Roman" w:hAnsi="Times New Roman" w:cs="Times New Roman"/>
          <w:sz w:val="24"/>
          <w:szCs w:val="24"/>
        </w:rPr>
        <w:t>. &amp;</w:t>
      </w:r>
      <w:r>
        <w:rPr>
          <w:rFonts w:ascii="Times New Roman" w:hAnsi="Times New Roman" w:cs="Times New Roman"/>
          <w:sz w:val="24"/>
          <w:szCs w:val="24"/>
        </w:rPr>
        <w:t xml:space="preserve"> Lee</w:t>
      </w:r>
      <w:r w:rsidR="00372063">
        <w:rPr>
          <w:rFonts w:ascii="Times New Roman" w:hAnsi="Times New Roman" w:cs="Times New Roman"/>
          <w:sz w:val="24"/>
          <w:szCs w:val="24"/>
        </w:rPr>
        <w:t>,</w:t>
      </w:r>
      <w:r>
        <w:rPr>
          <w:rFonts w:ascii="Times New Roman" w:hAnsi="Times New Roman" w:cs="Times New Roman"/>
          <w:sz w:val="24"/>
          <w:szCs w:val="24"/>
        </w:rPr>
        <w:t xml:space="preserve"> W. </w:t>
      </w:r>
      <w:r w:rsidR="00E24ACE" w:rsidRPr="00E24ACE">
        <w:rPr>
          <w:rFonts w:ascii="Times New Roman" w:hAnsi="Times New Roman" w:cs="Times New Roman"/>
          <w:sz w:val="24"/>
          <w:szCs w:val="24"/>
        </w:rPr>
        <w:t xml:space="preserve">Immune-metabolic interactions during systemic and enteric infection in </w:t>
      </w:r>
      <w:r w:rsidR="00E24ACE" w:rsidRPr="00E24ACE">
        <w:rPr>
          <w:rFonts w:ascii="Times New Roman" w:hAnsi="Times New Roman" w:cs="Times New Roman"/>
          <w:i/>
          <w:iCs/>
          <w:sz w:val="24"/>
          <w:szCs w:val="24"/>
        </w:rPr>
        <w:t>Drosophila</w:t>
      </w:r>
      <w:r>
        <w:rPr>
          <w:rFonts w:ascii="Times New Roman" w:hAnsi="Times New Roman" w:cs="Times New Roman"/>
          <w:sz w:val="24"/>
          <w:szCs w:val="24"/>
        </w:rPr>
        <w:t xml:space="preserve">. </w:t>
      </w:r>
      <w:proofErr w:type="spellStart"/>
      <w:r w:rsidRPr="00372063">
        <w:rPr>
          <w:rFonts w:ascii="Times New Roman" w:hAnsi="Times New Roman" w:cs="Times New Roman"/>
          <w:i/>
          <w:iCs/>
          <w:sz w:val="24"/>
          <w:szCs w:val="24"/>
        </w:rPr>
        <w:t>Curr</w:t>
      </w:r>
      <w:proofErr w:type="spellEnd"/>
      <w:r w:rsidR="00372063" w:rsidRPr="00372063">
        <w:rPr>
          <w:rFonts w:ascii="Times New Roman" w:hAnsi="Times New Roman" w:cs="Times New Roman"/>
          <w:i/>
          <w:iCs/>
          <w:sz w:val="24"/>
          <w:szCs w:val="24"/>
        </w:rPr>
        <w:t>.</w:t>
      </w:r>
      <w:r w:rsidRPr="00372063">
        <w:rPr>
          <w:rFonts w:ascii="Times New Roman" w:hAnsi="Times New Roman" w:cs="Times New Roman"/>
          <w:i/>
          <w:iCs/>
          <w:sz w:val="24"/>
          <w:szCs w:val="24"/>
        </w:rPr>
        <w:t xml:space="preserve"> </w:t>
      </w:r>
      <w:proofErr w:type="spellStart"/>
      <w:r w:rsidRPr="00372063">
        <w:rPr>
          <w:rFonts w:ascii="Times New Roman" w:hAnsi="Times New Roman" w:cs="Times New Roman"/>
          <w:i/>
          <w:iCs/>
          <w:sz w:val="24"/>
          <w:szCs w:val="24"/>
        </w:rPr>
        <w:t>Opin</w:t>
      </w:r>
      <w:proofErr w:type="spellEnd"/>
      <w:r w:rsidR="00372063" w:rsidRPr="00372063">
        <w:rPr>
          <w:rFonts w:ascii="Times New Roman" w:hAnsi="Times New Roman" w:cs="Times New Roman"/>
          <w:i/>
          <w:iCs/>
          <w:sz w:val="24"/>
          <w:szCs w:val="24"/>
        </w:rPr>
        <w:t>.</w:t>
      </w:r>
      <w:r w:rsidRPr="00372063">
        <w:rPr>
          <w:rFonts w:ascii="Times New Roman" w:hAnsi="Times New Roman" w:cs="Times New Roman"/>
          <w:i/>
          <w:iCs/>
          <w:sz w:val="24"/>
          <w:szCs w:val="24"/>
        </w:rPr>
        <w:t xml:space="preserve"> Insect Sci</w:t>
      </w:r>
      <w:r>
        <w:rPr>
          <w:rFonts w:ascii="Times New Roman" w:hAnsi="Times New Roman" w:cs="Times New Roman"/>
          <w:sz w:val="24"/>
          <w:szCs w:val="24"/>
        </w:rPr>
        <w:t xml:space="preserve">. </w:t>
      </w:r>
      <w:r w:rsidRPr="00372063">
        <w:rPr>
          <w:rFonts w:ascii="Times New Roman" w:hAnsi="Times New Roman" w:cs="Times New Roman"/>
          <w:b/>
          <w:bCs/>
          <w:sz w:val="24"/>
          <w:szCs w:val="24"/>
        </w:rPr>
        <w:t>29</w:t>
      </w:r>
      <w:r w:rsidR="00372063">
        <w:rPr>
          <w:rFonts w:ascii="Times New Roman" w:hAnsi="Times New Roman" w:cs="Times New Roman"/>
          <w:sz w:val="24"/>
          <w:szCs w:val="24"/>
        </w:rPr>
        <w:t xml:space="preserve">, </w:t>
      </w:r>
      <w:r>
        <w:rPr>
          <w:rFonts w:ascii="Times New Roman" w:hAnsi="Times New Roman" w:cs="Times New Roman"/>
          <w:sz w:val="24"/>
          <w:szCs w:val="24"/>
        </w:rPr>
        <w:t>21-</w:t>
      </w:r>
      <w:r w:rsidR="00372063">
        <w:rPr>
          <w:rFonts w:ascii="Times New Roman" w:hAnsi="Times New Roman" w:cs="Times New Roman"/>
          <w:sz w:val="24"/>
          <w:szCs w:val="24"/>
        </w:rPr>
        <w:t>2</w:t>
      </w:r>
      <w:r w:rsidR="00E24ACE" w:rsidRPr="00E24ACE">
        <w:rPr>
          <w:rFonts w:ascii="Times New Roman" w:hAnsi="Times New Roman" w:cs="Times New Roman"/>
          <w:sz w:val="24"/>
          <w:szCs w:val="24"/>
        </w:rPr>
        <w:t>6</w:t>
      </w:r>
      <w:r w:rsidR="00372063">
        <w:rPr>
          <w:rFonts w:ascii="Times New Roman" w:hAnsi="Times New Roman" w:cs="Times New Roman"/>
          <w:sz w:val="24"/>
          <w:szCs w:val="24"/>
        </w:rPr>
        <w:t xml:space="preserve"> (2018).</w:t>
      </w:r>
    </w:p>
    <w:p w14:paraId="70B713AE" w14:textId="21379477" w:rsidR="00E24ACE" w:rsidRDefault="0023703C"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Rivero</w:t>
      </w:r>
      <w:r w:rsidR="00372063">
        <w:rPr>
          <w:rFonts w:ascii="Times New Roman" w:hAnsi="Times New Roman" w:cs="Times New Roman"/>
          <w:sz w:val="24"/>
          <w:szCs w:val="24"/>
        </w:rPr>
        <w:t>,</w:t>
      </w:r>
      <w:r>
        <w:rPr>
          <w:rFonts w:ascii="Times New Roman" w:hAnsi="Times New Roman" w:cs="Times New Roman"/>
          <w:sz w:val="24"/>
          <w:szCs w:val="24"/>
        </w:rPr>
        <w:t xml:space="preserve"> A</w:t>
      </w:r>
      <w:r w:rsidR="00372063">
        <w:rPr>
          <w:rFonts w:ascii="Times New Roman" w:hAnsi="Times New Roman" w:cs="Times New Roman"/>
          <w:sz w:val="24"/>
          <w:szCs w:val="24"/>
        </w:rPr>
        <w:t>.</w:t>
      </w:r>
      <w:r>
        <w:rPr>
          <w:rFonts w:ascii="Times New Roman" w:hAnsi="Times New Roman" w:cs="Times New Roman"/>
          <w:sz w:val="24"/>
          <w:szCs w:val="24"/>
        </w:rPr>
        <w:t>, Agnew</w:t>
      </w:r>
      <w:r w:rsidR="00372063">
        <w:rPr>
          <w:rFonts w:ascii="Times New Roman" w:hAnsi="Times New Roman" w:cs="Times New Roman"/>
          <w:sz w:val="24"/>
          <w:szCs w:val="24"/>
        </w:rPr>
        <w:t>,</w:t>
      </w:r>
      <w:r>
        <w:rPr>
          <w:rFonts w:ascii="Times New Roman" w:hAnsi="Times New Roman" w:cs="Times New Roman"/>
          <w:sz w:val="24"/>
          <w:szCs w:val="24"/>
        </w:rPr>
        <w:t xml:space="preserve"> P</w:t>
      </w:r>
      <w:r w:rsidR="00372063">
        <w:rPr>
          <w:rFonts w:ascii="Times New Roman" w:hAnsi="Times New Roman" w:cs="Times New Roman"/>
          <w:sz w:val="24"/>
          <w:szCs w:val="24"/>
        </w:rPr>
        <w:t>.</w:t>
      </w:r>
      <w:r>
        <w:rPr>
          <w:rFonts w:ascii="Times New Roman" w:hAnsi="Times New Roman" w:cs="Times New Roman"/>
          <w:sz w:val="24"/>
          <w:szCs w:val="24"/>
        </w:rPr>
        <w:t>, Bedhomme</w:t>
      </w:r>
      <w:r w:rsidR="00372063">
        <w:rPr>
          <w:rFonts w:ascii="Times New Roman" w:hAnsi="Times New Roman" w:cs="Times New Roman"/>
          <w:sz w:val="24"/>
          <w:szCs w:val="24"/>
        </w:rPr>
        <w:t>,</w:t>
      </w:r>
      <w:r>
        <w:rPr>
          <w:rFonts w:ascii="Times New Roman" w:hAnsi="Times New Roman" w:cs="Times New Roman"/>
          <w:sz w:val="24"/>
          <w:szCs w:val="24"/>
        </w:rPr>
        <w:t xml:space="preserve"> S</w:t>
      </w:r>
      <w:r w:rsidR="00372063">
        <w:rPr>
          <w:rFonts w:ascii="Times New Roman" w:hAnsi="Times New Roman" w:cs="Times New Roman"/>
          <w:sz w:val="24"/>
          <w:szCs w:val="24"/>
        </w:rPr>
        <w:t>.</w:t>
      </w:r>
      <w:r>
        <w:rPr>
          <w:rFonts w:ascii="Times New Roman" w:hAnsi="Times New Roman" w:cs="Times New Roman"/>
          <w:sz w:val="24"/>
          <w:szCs w:val="24"/>
        </w:rPr>
        <w:t>, Sidobre</w:t>
      </w:r>
      <w:r w:rsidR="00372063">
        <w:rPr>
          <w:rFonts w:ascii="Times New Roman" w:hAnsi="Times New Roman" w:cs="Times New Roman"/>
          <w:sz w:val="24"/>
          <w:szCs w:val="24"/>
        </w:rPr>
        <w:t>,</w:t>
      </w:r>
      <w:r>
        <w:rPr>
          <w:rFonts w:ascii="Times New Roman" w:hAnsi="Times New Roman" w:cs="Times New Roman"/>
          <w:sz w:val="24"/>
          <w:szCs w:val="24"/>
        </w:rPr>
        <w:t xml:space="preserve"> C</w:t>
      </w:r>
      <w:r w:rsidR="00372063">
        <w:rPr>
          <w:rFonts w:ascii="Times New Roman" w:hAnsi="Times New Roman" w:cs="Times New Roman"/>
          <w:sz w:val="24"/>
          <w:szCs w:val="24"/>
        </w:rPr>
        <w:t>. &amp;</w:t>
      </w:r>
      <w:r>
        <w:rPr>
          <w:rFonts w:ascii="Times New Roman" w:hAnsi="Times New Roman" w:cs="Times New Roman"/>
          <w:sz w:val="24"/>
          <w:szCs w:val="24"/>
        </w:rPr>
        <w:t xml:space="preserve"> Michalakis</w:t>
      </w:r>
      <w:r w:rsidR="00372063">
        <w:rPr>
          <w:rFonts w:ascii="Times New Roman" w:hAnsi="Times New Roman" w:cs="Times New Roman"/>
          <w:sz w:val="24"/>
          <w:szCs w:val="24"/>
        </w:rPr>
        <w:t>,</w:t>
      </w:r>
      <w:r>
        <w:rPr>
          <w:rFonts w:ascii="Times New Roman" w:hAnsi="Times New Roman" w:cs="Times New Roman"/>
          <w:sz w:val="24"/>
          <w:szCs w:val="24"/>
        </w:rPr>
        <w:t xml:space="preserve"> Y. </w:t>
      </w:r>
      <w:r w:rsidR="00E24ACE" w:rsidRPr="00E24ACE">
        <w:rPr>
          <w:rFonts w:ascii="Times New Roman" w:hAnsi="Times New Roman" w:cs="Times New Roman"/>
          <w:sz w:val="24"/>
          <w:szCs w:val="24"/>
        </w:rPr>
        <w:t xml:space="preserve">Resource depletion in </w:t>
      </w:r>
      <w:r w:rsidR="00E24ACE" w:rsidRPr="00E24ACE">
        <w:rPr>
          <w:rFonts w:ascii="Times New Roman" w:hAnsi="Times New Roman" w:cs="Times New Roman"/>
          <w:i/>
          <w:iCs/>
          <w:sz w:val="24"/>
          <w:szCs w:val="24"/>
        </w:rPr>
        <w:t xml:space="preserve">Aedes aegypti </w:t>
      </w:r>
      <w:r w:rsidR="00E24ACE" w:rsidRPr="00E24ACE">
        <w:rPr>
          <w:rFonts w:ascii="Times New Roman" w:hAnsi="Times New Roman" w:cs="Times New Roman"/>
          <w:sz w:val="24"/>
          <w:szCs w:val="24"/>
        </w:rPr>
        <w:t xml:space="preserve">mosquitoes infected by the microsporidia </w:t>
      </w:r>
      <w:r w:rsidR="00E24ACE" w:rsidRPr="00E24ACE">
        <w:rPr>
          <w:rFonts w:ascii="Times New Roman" w:hAnsi="Times New Roman" w:cs="Times New Roman"/>
          <w:i/>
          <w:iCs/>
          <w:sz w:val="24"/>
          <w:szCs w:val="24"/>
        </w:rPr>
        <w:t>Vavraia culicis</w:t>
      </w:r>
      <w:r>
        <w:rPr>
          <w:rFonts w:ascii="Times New Roman" w:hAnsi="Times New Roman" w:cs="Times New Roman"/>
          <w:sz w:val="24"/>
          <w:szCs w:val="24"/>
        </w:rPr>
        <w:t>.</w:t>
      </w:r>
      <w:r w:rsidR="00E24ACE" w:rsidRPr="00372063">
        <w:rPr>
          <w:rFonts w:ascii="Times New Roman" w:hAnsi="Times New Roman" w:cs="Times New Roman"/>
          <w:i/>
          <w:sz w:val="24"/>
          <w:szCs w:val="24"/>
        </w:rPr>
        <w:t xml:space="preserve"> Parasitology</w:t>
      </w:r>
      <w:r>
        <w:rPr>
          <w:rFonts w:ascii="Times New Roman" w:hAnsi="Times New Roman" w:cs="Times New Roman"/>
          <w:sz w:val="24"/>
          <w:szCs w:val="24"/>
        </w:rPr>
        <w:t xml:space="preserve">. </w:t>
      </w:r>
      <w:r w:rsidRPr="00372063">
        <w:rPr>
          <w:rFonts w:ascii="Times New Roman" w:hAnsi="Times New Roman" w:cs="Times New Roman"/>
          <w:b/>
          <w:bCs/>
          <w:sz w:val="24"/>
          <w:szCs w:val="24"/>
        </w:rPr>
        <w:t>134</w:t>
      </w:r>
      <w:r w:rsidR="00372063">
        <w:rPr>
          <w:rFonts w:ascii="Times New Roman" w:hAnsi="Times New Roman" w:cs="Times New Roman"/>
          <w:sz w:val="24"/>
          <w:szCs w:val="24"/>
        </w:rPr>
        <w:t xml:space="preserve">, </w:t>
      </w:r>
      <w:r>
        <w:rPr>
          <w:rFonts w:ascii="Times New Roman" w:hAnsi="Times New Roman" w:cs="Times New Roman"/>
          <w:sz w:val="24"/>
          <w:szCs w:val="24"/>
        </w:rPr>
        <w:t>1355-</w:t>
      </w:r>
      <w:r w:rsidR="00372063">
        <w:rPr>
          <w:rFonts w:ascii="Times New Roman" w:hAnsi="Times New Roman" w:cs="Times New Roman"/>
          <w:sz w:val="24"/>
          <w:szCs w:val="24"/>
        </w:rPr>
        <w:t>13</w:t>
      </w:r>
      <w:r w:rsidR="00E24ACE" w:rsidRPr="00E24ACE">
        <w:rPr>
          <w:rFonts w:ascii="Times New Roman" w:hAnsi="Times New Roman" w:cs="Times New Roman"/>
          <w:sz w:val="24"/>
          <w:szCs w:val="24"/>
        </w:rPr>
        <w:t>62</w:t>
      </w:r>
      <w:r w:rsidR="00372063">
        <w:rPr>
          <w:rFonts w:ascii="Times New Roman" w:hAnsi="Times New Roman" w:cs="Times New Roman"/>
          <w:sz w:val="24"/>
          <w:szCs w:val="24"/>
        </w:rPr>
        <w:t xml:space="preserve"> (2007).</w:t>
      </w:r>
    </w:p>
    <w:p w14:paraId="5251E05B" w14:textId="4AD69F66" w:rsidR="0090795A" w:rsidRPr="00E24ACE" w:rsidRDefault="0090795A"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Van der Horst D</w:t>
      </w:r>
      <w:r w:rsidR="00372063">
        <w:rPr>
          <w:rFonts w:ascii="Times New Roman" w:hAnsi="Times New Roman" w:cs="Times New Roman"/>
          <w:sz w:val="24"/>
          <w:szCs w:val="24"/>
        </w:rPr>
        <w:t>.</w:t>
      </w:r>
      <w:r>
        <w:rPr>
          <w:rFonts w:ascii="Times New Roman" w:hAnsi="Times New Roman" w:cs="Times New Roman"/>
          <w:sz w:val="24"/>
          <w:szCs w:val="24"/>
        </w:rPr>
        <w:t>J</w:t>
      </w:r>
      <w:r w:rsidR="00372063">
        <w:rPr>
          <w:rFonts w:ascii="Times New Roman" w:hAnsi="Times New Roman" w:cs="Times New Roman"/>
          <w:sz w:val="24"/>
          <w:szCs w:val="24"/>
        </w:rPr>
        <w:t>. &amp;</w:t>
      </w:r>
      <w:r>
        <w:rPr>
          <w:rFonts w:ascii="Times New Roman" w:hAnsi="Times New Roman" w:cs="Times New Roman"/>
          <w:sz w:val="24"/>
          <w:szCs w:val="24"/>
        </w:rPr>
        <w:t xml:space="preserve"> Ryan R</w:t>
      </w:r>
      <w:r w:rsidR="00372063">
        <w:rPr>
          <w:rFonts w:ascii="Times New Roman" w:hAnsi="Times New Roman" w:cs="Times New Roman"/>
          <w:sz w:val="24"/>
          <w:szCs w:val="24"/>
        </w:rPr>
        <w:t>.</w:t>
      </w:r>
      <w:r>
        <w:rPr>
          <w:rFonts w:ascii="Times New Roman" w:hAnsi="Times New Roman" w:cs="Times New Roman"/>
          <w:sz w:val="24"/>
          <w:szCs w:val="24"/>
        </w:rPr>
        <w:t xml:space="preserve">O. Comprehensive molecular insect science </w:t>
      </w:r>
      <w:r w:rsidR="00372063">
        <w:rPr>
          <w:rFonts w:ascii="Times New Roman" w:hAnsi="Times New Roman" w:cs="Times New Roman"/>
          <w:sz w:val="24"/>
          <w:szCs w:val="24"/>
        </w:rPr>
        <w:t>(</w:t>
      </w:r>
      <w:r>
        <w:rPr>
          <w:rFonts w:ascii="Times New Roman" w:hAnsi="Times New Roman" w:cs="Times New Roman"/>
          <w:sz w:val="24"/>
          <w:szCs w:val="24"/>
        </w:rPr>
        <w:t>4</w:t>
      </w:r>
      <w:r w:rsidRPr="0090795A">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00372063">
        <w:rPr>
          <w:rFonts w:ascii="Times New Roman" w:hAnsi="Times New Roman" w:cs="Times New Roman"/>
          <w:sz w:val="24"/>
          <w:szCs w:val="24"/>
        </w:rPr>
        <w:t>), Lipid transport, 225-246.</w:t>
      </w:r>
      <w:r>
        <w:rPr>
          <w:rFonts w:ascii="Times New Roman" w:hAnsi="Times New Roman" w:cs="Times New Roman"/>
          <w:sz w:val="24"/>
          <w:szCs w:val="24"/>
        </w:rPr>
        <w:t xml:space="preserve"> Amsterdam: Elsevier</w:t>
      </w:r>
      <w:r w:rsidR="00372063">
        <w:rPr>
          <w:rFonts w:ascii="Times New Roman" w:hAnsi="Times New Roman" w:cs="Times New Roman"/>
          <w:sz w:val="24"/>
          <w:szCs w:val="24"/>
        </w:rPr>
        <w:t>,</w:t>
      </w:r>
      <w:r>
        <w:rPr>
          <w:rFonts w:ascii="Times New Roman" w:hAnsi="Times New Roman" w:cs="Times New Roman"/>
          <w:sz w:val="24"/>
          <w:szCs w:val="24"/>
        </w:rPr>
        <w:t xml:space="preserve"> </w:t>
      </w:r>
      <w:r w:rsidR="00372063">
        <w:rPr>
          <w:rFonts w:ascii="Times New Roman" w:hAnsi="Times New Roman" w:cs="Times New Roman"/>
          <w:sz w:val="24"/>
          <w:szCs w:val="24"/>
        </w:rPr>
        <w:t>(2005).</w:t>
      </w:r>
    </w:p>
    <w:p w14:paraId="7E6415C2" w14:textId="618DAFFB" w:rsidR="00E24ACE" w:rsidRPr="00E24ACE" w:rsidRDefault="00E24ACE" w:rsidP="00D622CF">
      <w:pPr>
        <w:pStyle w:val="p1"/>
        <w:numPr>
          <w:ilvl w:val="0"/>
          <w:numId w:val="6"/>
        </w:numPr>
        <w:ind w:left="426" w:hanging="426"/>
        <w:rPr>
          <w:rFonts w:ascii="Times New Roman" w:hAnsi="Times New Roman" w:cs="Times New Roman"/>
          <w:sz w:val="24"/>
          <w:szCs w:val="24"/>
        </w:rPr>
      </w:pPr>
      <w:r w:rsidRPr="00E24ACE">
        <w:rPr>
          <w:rFonts w:ascii="Times New Roman" w:hAnsi="Times New Roman" w:cs="Times New Roman"/>
          <w:sz w:val="24"/>
          <w:szCs w:val="24"/>
        </w:rPr>
        <w:t>A</w:t>
      </w:r>
      <w:r w:rsidR="00D53277">
        <w:rPr>
          <w:rFonts w:ascii="Times New Roman" w:hAnsi="Times New Roman" w:cs="Times New Roman"/>
          <w:sz w:val="24"/>
          <w:szCs w:val="24"/>
        </w:rPr>
        <w:t>rrese</w:t>
      </w:r>
      <w:r w:rsidR="00372063">
        <w:rPr>
          <w:rFonts w:ascii="Times New Roman" w:hAnsi="Times New Roman" w:cs="Times New Roman"/>
          <w:sz w:val="24"/>
          <w:szCs w:val="24"/>
        </w:rPr>
        <w:t>,</w:t>
      </w:r>
      <w:r w:rsidR="00D53277">
        <w:rPr>
          <w:rFonts w:ascii="Times New Roman" w:hAnsi="Times New Roman" w:cs="Times New Roman"/>
          <w:sz w:val="24"/>
          <w:szCs w:val="24"/>
        </w:rPr>
        <w:t xml:space="preserve"> E</w:t>
      </w:r>
      <w:r w:rsidR="00372063">
        <w:rPr>
          <w:rFonts w:ascii="Times New Roman" w:hAnsi="Times New Roman" w:cs="Times New Roman"/>
          <w:sz w:val="24"/>
          <w:szCs w:val="24"/>
        </w:rPr>
        <w:t>.</w:t>
      </w:r>
      <w:r w:rsidR="00D53277">
        <w:rPr>
          <w:rFonts w:ascii="Times New Roman" w:hAnsi="Times New Roman" w:cs="Times New Roman"/>
          <w:sz w:val="24"/>
          <w:szCs w:val="24"/>
        </w:rPr>
        <w:t>L</w:t>
      </w:r>
      <w:r w:rsidR="00372063">
        <w:rPr>
          <w:rFonts w:ascii="Times New Roman" w:hAnsi="Times New Roman" w:cs="Times New Roman"/>
          <w:sz w:val="24"/>
          <w:szCs w:val="24"/>
        </w:rPr>
        <w:t>. &amp;</w:t>
      </w:r>
      <w:r w:rsidR="00D53277">
        <w:rPr>
          <w:rFonts w:ascii="Times New Roman" w:hAnsi="Times New Roman" w:cs="Times New Roman"/>
          <w:sz w:val="24"/>
          <w:szCs w:val="24"/>
        </w:rPr>
        <w:t xml:space="preserve"> Soulages</w:t>
      </w:r>
      <w:r w:rsidR="00372063">
        <w:rPr>
          <w:rFonts w:ascii="Times New Roman" w:hAnsi="Times New Roman" w:cs="Times New Roman"/>
          <w:sz w:val="24"/>
          <w:szCs w:val="24"/>
        </w:rPr>
        <w:t>,</w:t>
      </w:r>
      <w:r w:rsidR="00D53277">
        <w:rPr>
          <w:rFonts w:ascii="Times New Roman" w:hAnsi="Times New Roman" w:cs="Times New Roman"/>
          <w:sz w:val="24"/>
          <w:szCs w:val="24"/>
        </w:rPr>
        <w:t xml:space="preserve"> J</w:t>
      </w:r>
      <w:r w:rsidR="00372063">
        <w:rPr>
          <w:rFonts w:ascii="Times New Roman" w:hAnsi="Times New Roman" w:cs="Times New Roman"/>
          <w:sz w:val="24"/>
          <w:szCs w:val="24"/>
        </w:rPr>
        <w:t>.</w:t>
      </w:r>
      <w:r w:rsidR="00D53277">
        <w:rPr>
          <w:rFonts w:ascii="Times New Roman" w:hAnsi="Times New Roman" w:cs="Times New Roman"/>
          <w:sz w:val="24"/>
          <w:szCs w:val="24"/>
        </w:rPr>
        <w:t xml:space="preserve">L. </w:t>
      </w:r>
      <w:r w:rsidRPr="00E24ACE">
        <w:rPr>
          <w:rFonts w:ascii="Times New Roman" w:hAnsi="Times New Roman" w:cs="Times New Roman"/>
          <w:sz w:val="24"/>
          <w:szCs w:val="24"/>
        </w:rPr>
        <w:t>Insect fat body: energy, metabolism, and regulation</w:t>
      </w:r>
      <w:r w:rsidR="00D53277">
        <w:rPr>
          <w:rFonts w:ascii="Times New Roman" w:hAnsi="Times New Roman" w:cs="Times New Roman"/>
          <w:sz w:val="24"/>
          <w:szCs w:val="24"/>
        </w:rPr>
        <w:t xml:space="preserve">. </w:t>
      </w:r>
      <w:r w:rsidR="00D53277" w:rsidRPr="00372063">
        <w:rPr>
          <w:rFonts w:ascii="Times New Roman" w:hAnsi="Times New Roman" w:cs="Times New Roman"/>
          <w:i/>
          <w:iCs/>
          <w:sz w:val="24"/>
          <w:szCs w:val="24"/>
        </w:rPr>
        <w:t>Annu</w:t>
      </w:r>
      <w:r w:rsidR="00372063" w:rsidRPr="00372063">
        <w:rPr>
          <w:rFonts w:ascii="Times New Roman" w:hAnsi="Times New Roman" w:cs="Times New Roman"/>
          <w:i/>
          <w:iCs/>
          <w:sz w:val="24"/>
          <w:szCs w:val="24"/>
        </w:rPr>
        <w:t>.</w:t>
      </w:r>
      <w:r w:rsidR="00D53277" w:rsidRPr="00372063">
        <w:rPr>
          <w:rFonts w:ascii="Times New Roman" w:hAnsi="Times New Roman" w:cs="Times New Roman"/>
          <w:i/>
          <w:iCs/>
          <w:sz w:val="24"/>
          <w:szCs w:val="24"/>
        </w:rPr>
        <w:t xml:space="preserve"> Rev</w:t>
      </w:r>
      <w:r w:rsidR="00372063" w:rsidRPr="00372063">
        <w:rPr>
          <w:rFonts w:ascii="Times New Roman" w:hAnsi="Times New Roman" w:cs="Times New Roman"/>
          <w:i/>
          <w:iCs/>
          <w:sz w:val="24"/>
          <w:szCs w:val="24"/>
        </w:rPr>
        <w:t>.</w:t>
      </w:r>
      <w:r w:rsidR="00D53277" w:rsidRPr="00372063">
        <w:rPr>
          <w:rFonts w:ascii="Times New Roman" w:hAnsi="Times New Roman" w:cs="Times New Roman"/>
          <w:i/>
          <w:iCs/>
          <w:sz w:val="24"/>
          <w:szCs w:val="24"/>
        </w:rPr>
        <w:t xml:space="preserve"> Entomol</w:t>
      </w:r>
      <w:r w:rsidR="00D53277">
        <w:rPr>
          <w:rFonts w:ascii="Times New Roman" w:hAnsi="Times New Roman" w:cs="Times New Roman"/>
          <w:sz w:val="24"/>
          <w:szCs w:val="24"/>
        </w:rPr>
        <w:t xml:space="preserve">. </w:t>
      </w:r>
      <w:r w:rsidR="00D53277" w:rsidRPr="00372063">
        <w:rPr>
          <w:rFonts w:ascii="Times New Roman" w:hAnsi="Times New Roman" w:cs="Times New Roman"/>
          <w:b/>
          <w:bCs/>
          <w:sz w:val="24"/>
          <w:szCs w:val="24"/>
        </w:rPr>
        <w:t>55</w:t>
      </w:r>
      <w:r w:rsidR="00372063">
        <w:rPr>
          <w:rFonts w:ascii="Times New Roman" w:hAnsi="Times New Roman" w:cs="Times New Roman"/>
          <w:sz w:val="24"/>
          <w:szCs w:val="24"/>
        </w:rPr>
        <w:t xml:space="preserve">, </w:t>
      </w:r>
      <w:r w:rsidR="00D53277">
        <w:rPr>
          <w:rFonts w:ascii="Times New Roman" w:hAnsi="Times New Roman" w:cs="Times New Roman"/>
          <w:sz w:val="24"/>
          <w:szCs w:val="24"/>
        </w:rPr>
        <w:t>207-</w:t>
      </w:r>
      <w:r w:rsidR="00372063">
        <w:rPr>
          <w:rFonts w:ascii="Times New Roman" w:hAnsi="Times New Roman" w:cs="Times New Roman"/>
          <w:sz w:val="24"/>
          <w:szCs w:val="24"/>
        </w:rPr>
        <w:t>2</w:t>
      </w:r>
      <w:r w:rsidRPr="00E24ACE">
        <w:rPr>
          <w:rFonts w:ascii="Times New Roman" w:hAnsi="Times New Roman" w:cs="Times New Roman"/>
          <w:sz w:val="24"/>
          <w:szCs w:val="24"/>
        </w:rPr>
        <w:t>25</w:t>
      </w:r>
      <w:r w:rsidR="00372063">
        <w:rPr>
          <w:rFonts w:ascii="Times New Roman" w:hAnsi="Times New Roman" w:cs="Times New Roman"/>
          <w:sz w:val="24"/>
          <w:szCs w:val="24"/>
        </w:rPr>
        <w:t xml:space="preserve"> (2010).</w:t>
      </w:r>
    </w:p>
    <w:p w14:paraId="60A39D59" w14:textId="34CFDA51" w:rsidR="00E24ACE" w:rsidRPr="00E24ACE" w:rsidRDefault="00D5327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Nayar</w:t>
      </w:r>
      <w:r w:rsidR="00372063">
        <w:rPr>
          <w:rFonts w:ascii="Times New Roman" w:hAnsi="Times New Roman" w:cs="Times New Roman"/>
          <w:sz w:val="24"/>
          <w:szCs w:val="24"/>
        </w:rPr>
        <w:t>,</w:t>
      </w:r>
      <w:r>
        <w:rPr>
          <w:rFonts w:ascii="Times New Roman" w:hAnsi="Times New Roman" w:cs="Times New Roman"/>
          <w:sz w:val="24"/>
          <w:szCs w:val="24"/>
        </w:rPr>
        <w:t xml:space="preserve"> J</w:t>
      </w:r>
      <w:r w:rsidR="00372063">
        <w:rPr>
          <w:rFonts w:ascii="Times New Roman" w:hAnsi="Times New Roman" w:cs="Times New Roman"/>
          <w:sz w:val="24"/>
          <w:szCs w:val="24"/>
        </w:rPr>
        <w:t>.</w:t>
      </w:r>
      <w:r>
        <w:rPr>
          <w:rFonts w:ascii="Times New Roman" w:hAnsi="Times New Roman" w:cs="Times New Roman"/>
          <w:sz w:val="24"/>
          <w:szCs w:val="24"/>
        </w:rPr>
        <w:t>K</w:t>
      </w:r>
      <w:r w:rsidR="00372063">
        <w:rPr>
          <w:rFonts w:ascii="Times New Roman" w:hAnsi="Times New Roman" w:cs="Times New Roman"/>
          <w:sz w:val="24"/>
          <w:szCs w:val="24"/>
        </w:rPr>
        <w:t>. &amp;</w:t>
      </w:r>
      <w:r>
        <w:rPr>
          <w:rFonts w:ascii="Times New Roman" w:hAnsi="Times New Roman" w:cs="Times New Roman"/>
          <w:sz w:val="24"/>
          <w:szCs w:val="24"/>
        </w:rPr>
        <w:t xml:space="preserve"> Sauerman Jr.</w:t>
      </w:r>
      <w:r w:rsidR="00372063">
        <w:rPr>
          <w:rFonts w:ascii="Times New Roman" w:hAnsi="Times New Roman" w:cs="Times New Roman"/>
          <w:sz w:val="24"/>
          <w:szCs w:val="24"/>
        </w:rPr>
        <w:t>,</w:t>
      </w:r>
      <w:r>
        <w:rPr>
          <w:rFonts w:ascii="Times New Roman" w:hAnsi="Times New Roman" w:cs="Times New Roman"/>
          <w:sz w:val="24"/>
          <w:szCs w:val="24"/>
        </w:rPr>
        <w:t xml:space="preserve"> D</w:t>
      </w:r>
      <w:r w:rsidR="00372063">
        <w:rPr>
          <w:rFonts w:ascii="Times New Roman" w:hAnsi="Times New Roman" w:cs="Times New Roman"/>
          <w:sz w:val="24"/>
          <w:szCs w:val="24"/>
        </w:rPr>
        <w:t>.</w:t>
      </w:r>
      <w:r>
        <w:rPr>
          <w:rFonts w:ascii="Times New Roman" w:hAnsi="Times New Roman" w:cs="Times New Roman"/>
          <w:sz w:val="24"/>
          <w:szCs w:val="24"/>
        </w:rPr>
        <w:t xml:space="preserve">M. </w:t>
      </w:r>
      <w:r w:rsidR="00E24ACE" w:rsidRPr="00E24ACE">
        <w:rPr>
          <w:rFonts w:ascii="Times New Roman" w:hAnsi="Times New Roman" w:cs="Times New Roman"/>
          <w:sz w:val="24"/>
          <w:szCs w:val="24"/>
        </w:rPr>
        <w:t>A comparative study of flight performance and fuel utilization as a function of age in</w:t>
      </w:r>
      <w:r>
        <w:rPr>
          <w:rFonts w:ascii="Times New Roman" w:hAnsi="Times New Roman" w:cs="Times New Roman"/>
          <w:sz w:val="24"/>
          <w:szCs w:val="24"/>
        </w:rPr>
        <w:t xml:space="preserve"> females of Florida mosquitoes. </w:t>
      </w:r>
      <w:r w:rsidRPr="00372063">
        <w:rPr>
          <w:rFonts w:ascii="Times New Roman" w:hAnsi="Times New Roman" w:cs="Times New Roman"/>
          <w:i/>
          <w:iCs/>
          <w:sz w:val="24"/>
          <w:szCs w:val="24"/>
        </w:rPr>
        <w:t>J</w:t>
      </w:r>
      <w:r w:rsidR="00372063" w:rsidRPr="00372063">
        <w:rPr>
          <w:rFonts w:ascii="Times New Roman" w:hAnsi="Times New Roman" w:cs="Times New Roman"/>
          <w:i/>
          <w:iCs/>
          <w:sz w:val="24"/>
          <w:szCs w:val="24"/>
        </w:rPr>
        <w:t>.</w:t>
      </w:r>
      <w:r w:rsidRPr="00372063">
        <w:rPr>
          <w:rFonts w:ascii="Times New Roman" w:hAnsi="Times New Roman" w:cs="Times New Roman"/>
          <w:i/>
          <w:iCs/>
          <w:sz w:val="24"/>
          <w:szCs w:val="24"/>
        </w:rPr>
        <w:t xml:space="preserve"> Insect Physiol</w:t>
      </w:r>
      <w:r>
        <w:rPr>
          <w:rFonts w:ascii="Times New Roman" w:hAnsi="Times New Roman" w:cs="Times New Roman"/>
          <w:sz w:val="24"/>
          <w:szCs w:val="24"/>
        </w:rPr>
        <w:t xml:space="preserve">. </w:t>
      </w:r>
      <w:r w:rsidRPr="00372063">
        <w:rPr>
          <w:rFonts w:ascii="Times New Roman" w:hAnsi="Times New Roman" w:cs="Times New Roman"/>
          <w:b/>
          <w:bCs/>
          <w:sz w:val="24"/>
          <w:szCs w:val="24"/>
        </w:rPr>
        <w:t>19</w:t>
      </w:r>
      <w:r w:rsidR="00372063">
        <w:rPr>
          <w:rFonts w:ascii="Times New Roman" w:hAnsi="Times New Roman" w:cs="Times New Roman"/>
          <w:sz w:val="24"/>
          <w:szCs w:val="24"/>
        </w:rPr>
        <w:t xml:space="preserve">, </w:t>
      </w:r>
      <w:r>
        <w:rPr>
          <w:rFonts w:ascii="Times New Roman" w:hAnsi="Times New Roman" w:cs="Times New Roman"/>
          <w:sz w:val="24"/>
          <w:szCs w:val="24"/>
        </w:rPr>
        <w:t>1977-</w:t>
      </w:r>
      <w:r w:rsidR="00372063">
        <w:rPr>
          <w:rFonts w:ascii="Times New Roman" w:hAnsi="Times New Roman" w:cs="Times New Roman"/>
          <w:sz w:val="24"/>
          <w:szCs w:val="24"/>
        </w:rPr>
        <w:t>19</w:t>
      </w:r>
      <w:r w:rsidR="00E24ACE" w:rsidRPr="00E24ACE">
        <w:rPr>
          <w:rFonts w:ascii="Times New Roman" w:hAnsi="Times New Roman" w:cs="Times New Roman"/>
          <w:sz w:val="24"/>
          <w:szCs w:val="24"/>
        </w:rPr>
        <w:t>88</w:t>
      </w:r>
      <w:r w:rsidR="00372063">
        <w:rPr>
          <w:rFonts w:ascii="Times New Roman" w:hAnsi="Times New Roman" w:cs="Times New Roman"/>
          <w:sz w:val="24"/>
          <w:szCs w:val="24"/>
        </w:rPr>
        <w:t xml:space="preserve"> (1973).</w:t>
      </w:r>
    </w:p>
    <w:p w14:paraId="7FD8527E" w14:textId="75A748CD" w:rsidR="00E24ACE" w:rsidRPr="00E24ACE" w:rsidRDefault="00D5327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Even</w:t>
      </w:r>
      <w:r w:rsidR="00415D24">
        <w:rPr>
          <w:rFonts w:ascii="Times New Roman" w:hAnsi="Times New Roman" w:cs="Times New Roman"/>
          <w:sz w:val="24"/>
          <w:szCs w:val="24"/>
        </w:rPr>
        <w:t>,</w:t>
      </w:r>
      <w:r>
        <w:rPr>
          <w:rFonts w:ascii="Times New Roman" w:hAnsi="Times New Roman" w:cs="Times New Roman"/>
          <w:sz w:val="24"/>
          <w:szCs w:val="24"/>
        </w:rPr>
        <w:t xml:space="preserve"> N</w:t>
      </w:r>
      <w:r w:rsidR="00415D24">
        <w:rPr>
          <w:rFonts w:ascii="Times New Roman" w:hAnsi="Times New Roman" w:cs="Times New Roman"/>
          <w:sz w:val="24"/>
          <w:szCs w:val="24"/>
        </w:rPr>
        <w:t>.</w:t>
      </w:r>
      <w:r>
        <w:rPr>
          <w:rFonts w:ascii="Times New Roman" w:hAnsi="Times New Roman" w:cs="Times New Roman"/>
          <w:sz w:val="24"/>
          <w:szCs w:val="24"/>
        </w:rPr>
        <w:t>, Devaud</w:t>
      </w:r>
      <w:r w:rsidR="00415D24">
        <w:rPr>
          <w:rFonts w:ascii="Times New Roman" w:hAnsi="Times New Roman" w:cs="Times New Roman"/>
          <w:sz w:val="24"/>
          <w:szCs w:val="24"/>
        </w:rPr>
        <w:t>,</w:t>
      </w:r>
      <w:r>
        <w:rPr>
          <w:rFonts w:ascii="Times New Roman" w:hAnsi="Times New Roman" w:cs="Times New Roman"/>
          <w:sz w:val="24"/>
          <w:szCs w:val="24"/>
        </w:rPr>
        <w:t xml:space="preserve"> J</w:t>
      </w:r>
      <w:r w:rsidR="00415D24">
        <w:rPr>
          <w:rFonts w:ascii="Times New Roman" w:hAnsi="Times New Roman" w:cs="Times New Roman"/>
          <w:sz w:val="24"/>
          <w:szCs w:val="24"/>
        </w:rPr>
        <w:t>.</w:t>
      </w:r>
      <w:r>
        <w:rPr>
          <w:rFonts w:ascii="Times New Roman" w:hAnsi="Times New Roman" w:cs="Times New Roman"/>
          <w:sz w:val="24"/>
          <w:szCs w:val="24"/>
        </w:rPr>
        <w:t>M</w:t>
      </w:r>
      <w:r w:rsidR="00415D24">
        <w:rPr>
          <w:rFonts w:ascii="Times New Roman" w:hAnsi="Times New Roman" w:cs="Times New Roman"/>
          <w:sz w:val="24"/>
          <w:szCs w:val="24"/>
        </w:rPr>
        <w:t>. &amp;</w:t>
      </w:r>
      <w:r>
        <w:rPr>
          <w:rFonts w:ascii="Times New Roman" w:hAnsi="Times New Roman" w:cs="Times New Roman"/>
          <w:sz w:val="24"/>
          <w:szCs w:val="24"/>
        </w:rPr>
        <w:t xml:space="preserve"> Barron</w:t>
      </w:r>
      <w:r w:rsidR="00415D24">
        <w:rPr>
          <w:rFonts w:ascii="Times New Roman" w:hAnsi="Times New Roman" w:cs="Times New Roman"/>
          <w:sz w:val="24"/>
          <w:szCs w:val="24"/>
        </w:rPr>
        <w:t>,</w:t>
      </w:r>
      <w:r>
        <w:rPr>
          <w:rFonts w:ascii="Times New Roman" w:hAnsi="Times New Roman" w:cs="Times New Roman"/>
          <w:sz w:val="24"/>
          <w:szCs w:val="24"/>
        </w:rPr>
        <w:t xml:space="preserve"> A</w:t>
      </w:r>
      <w:r w:rsidR="00415D24">
        <w:rPr>
          <w:rFonts w:ascii="Times New Roman" w:hAnsi="Times New Roman" w:cs="Times New Roman"/>
          <w:sz w:val="24"/>
          <w:szCs w:val="24"/>
        </w:rPr>
        <w:t>.</w:t>
      </w:r>
      <w:r>
        <w:rPr>
          <w:rFonts w:ascii="Times New Roman" w:hAnsi="Times New Roman" w:cs="Times New Roman"/>
          <w:sz w:val="24"/>
          <w:szCs w:val="24"/>
        </w:rPr>
        <w:t xml:space="preserve">B. </w:t>
      </w:r>
      <w:r w:rsidR="00E24ACE" w:rsidRPr="00E24ACE">
        <w:rPr>
          <w:rFonts w:ascii="Times New Roman" w:hAnsi="Times New Roman" w:cs="Times New Roman"/>
          <w:sz w:val="24"/>
          <w:szCs w:val="24"/>
        </w:rPr>
        <w:t>General str</w:t>
      </w:r>
      <w:r>
        <w:rPr>
          <w:rFonts w:ascii="Times New Roman" w:hAnsi="Times New Roman" w:cs="Times New Roman"/>
          <w:sz w:val="24"/>
          <w:szCs w:val="24"/>
        </w:rPr>
        <w:t>ess responses in the honey bee.</w:t>
      </w:r>
      <w:r w:rsidR="00E24ACE" w:rsidRPr="00D53277">
        <w:rPr>
          <w:rFonts w:ascii="Times New Roman" w:hAnsi="Times New Roman" w:cs="Times New Roman"/>
          <w:i/>
          <w:sz w:val="24"/>
          <w:szCs w:val="24"/>
        </w:rPr>
        <w:t xml:space="preserve"> </w:t>
      </w:r>
      <w:r w:rsidR="00E24ACE" w:rsidRPr="00415D24">
        <w:rPr>
          <w:rFonts w:ascii="Times New Roman" w:hAnsi="Times New Roman" w:cs="Times New Roman"/>
          <w:i/>
          <w:sz w:val="24"/>
          <w:szCs w:val="24"/>
        </w:rPr>
        <w:t>Insects</w:t>
      </w:r>
      <w:r w:rsidRPr="00D53277">
        <w:rPr>
          <w:rFonts w:ascii="Times New Roman" w:hAnsi="Times New Roman" w:cs="Times New Roman"/>
          <w:sz w:val="24"/>
          <w:szCs w:val="24"/>
        </w:rPr>
        <w:t>.</w:t>
      </w:r>
      <w:r w:rsidR="00E24ACE" w:rsidRPr="00D53277">
        <w:rPr>
          <w:rFonts w:ascii="Times New Roman" w:hAnsi="Times New Roman" w:cs="Times New Roman"/>
          <w:sz w:val="24"/>
          <w:szCs w:val="24"/>
        </w:rPr>
        <w:t xml:space="preserve"> </w:t>
      </w:r>
      <w:r w:rsidRPr="00415D24">
        <w:rPr>
          <w:rFonts w:ascii="Times New Roman" w:hAnsi="Times New Roman" w:cs="Times New Roman"/>
          <w:b/>
          <w:bCs/>
          <w:sz w:val="24"/>
          <w:szCs w:val="24"/>
        </w:rPr>
        <w:t>3</w:t>
      </w:r>
      <w:r w:rsidR="00415D24">
        <w:rPr>
          <w:rFonts w:ascii="Times New Roman" w:hAnsi="Times New Roman" w:cs="Times New Roman"/>
          <w:sz w:val="24"/>
          <w:szCs w:val="24"/>
        </w:rPr>
        <w:t xml:space="preserve">, </w:t>
      </w:r>
      <w:r>
        <w:rPr>
          <w:rFonts w:ascii="Times New Roman" w:hAnsi="Times New Roman" w:cs="Times New Roman"/>
          <w:sz w:val="24"/>
          <w:szCs w:val="24"/>
        </w:rPr>
        <w:t>1271-</w:t>
      </w:r>
      <w:r w:rsidR="00415D24">
        <w:rPr>
          <w:rFonts w:ascii="Times New Roman" w:hAnsi="Times New Roman" w:cs="Times New Roman"/>
          <w:sz w:val="24"/>
          <w:szCs w:val="24"/>
        </w:rPr>
        <w:t>12</w:t>
      </w:r>
      <w:r w:rsidR="00E24ACE" w:rsidRPr="00E24ACE">
        <w:rPr>
          <w:rFonts w:ascii="Times New Roman" w:hAnsi="Times New Roman" w:cs="Times New Roman"/>
          <w:sz w:val="24"/>
          <w:szCs w:val="24"/>
        </w:rPr>
        <w:t>98</w:t>
      </w:r>
      <w:r w:rsidR="00415D24">
        <w:rPr>
          <w:rFonts w:ascii="Times New Roman" w:hAnsi="Times New Roman" w:cs="Times New Roman"/>
          <w:sz w:val="24"/>
          <w:szCs w:val="24"/>
        </w:rPr>
        <w:t xml:space="preserve"> (2012).</w:t>
      </w:r>
    </w:p>
    <w:p w14:paraId="28E1B2F2" w14:textId="45B8EE3D" w:rsidR="00E24ACE" w:rsidRPr="00E24ACE" w:rsidRDefault="00D53277"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Adamo</w:t>
      </w:r>
      <w:r w:rsidR="00415D24">
        <w:rPr>
          <w:rFonts w:ascii="Times New Roman" w:hAnsi="Times New Roman" w:cs="Times New Roman"/>
          <w:sz w:val="24"/>
          <w:szCs w:val="24"/>
        </w:rPr>
        <w:t>,</w:t>
      </w:r>
      <w:r>
        <w:rPr>
          <w:rFonts w:ascii="Times New Roman" w:hAnsi="Times New Roman" w:cs="Times New Roman"/>
          <w:sz w:val="24"/>
          <w:szCs w:val="24"/>
        </w:rPr>
        <w:t xml:space="preserve"> S</w:t>
      </w:r>
      <w:r w:rsidR="00415D24">
        <w:rPr>
          <w:rFonts w:ascii="Times New Roman" w:hAnsi="Times New Roman" w:cs="Times New Roman"/>
          <w:sz w:val="24"/>
          <w:szCs w:val="24"/>
        </w:rPr>
        <w:t>.</w:t>
      </w:r>
      <w:r>
        <w:rPr>
          <w:rFonts w:ascii="Times New Roman" w:hAnsi="Times New Roman" w:cs="Times New Roman"/>
          <w:sz w:val="24"/>
          <w:szCs w:val="24"/>
        </w:rPr>
        <w:t xml:space="preserve">A. </w:t>
      </w:r>
      <w:r w:rsidR="00E24ACE" w:rsidRPr="00E24ACE">
        <w:rPr>
          <w:rFonts w:ascii="Times New Roman" w:hAnsi="Times New Roman" w:cs="Times New Roman"/>
          <w:sz w:val="24"/>
          <w:szCs w:val="24"/>
        </w:rPr>
        <w:t>The effects of stress hormones on immune function may be vital for the adaptive reconfiguration of the immune system du</w:t>
      </w:r>
      <w:r>
        <w:rPr>
          <w:rFonts w:ascii="Times New Roman" w:hAnsi="Times New Roman" w:cs="Times New Roman"/>
          <w:sz w:val="24"/>
          <w:szCs w:val="24"/>
        </w:rPr>
        <w:t xml:space="preserve">ring fight-or-flight behavior. </w:t>
      </w:r>
      <w:proofErr w:type="spellStart"/>
      <w:r w:rsidRPr="00415D24">
        <w:rPr>
          <w:rFonts w:ascii="Times New Roman" w:hAnsi="Times New Roman" w:cs="Times New Roman"/>
          <w:i/>
          <w:iCs/>
          <w:sz w:val="24"/>
          <w:szCs w:val="24"/>
        </w:rPr>
        <w:t>Integr</w:t>
      </w:r>
      <w:proofErr w:type="spellEnd"/>
      <w:r w:rsidR="00415D24" w:rsidRPr="00415D24">
        <w:rPr>
          <w:rFonts w:ascii="Times New Roman" w:hAnsi="Times New Roman" w:cs="Times New Roman"/>
          <w:i/>
          <w:iCs/>
          <w:sz w:val="24"/>
          <w:szCs w:val="24"/>
        </w:rPr>
        <w:t>.</w:t>
      </w:r>
      <w:r w:rsidRPr="00415D24">
        <w:rPr>
          <w:rFonts w:ascii="Times New Roman" w:hAnsi="Times New Roman" w:cs="Times New Roman"/>
          <w:i/>
          <w:iCs/>
          <w:sz w:val="24"/>
          <w:szCs w:val="24"/>
        </w:rPr>
        <w:t xml:space="preserve"> Comp</w:t>
      </w:r>
      <w:r w:rsidR="00415D24" w:rsidRPr="00415D24">
        <w:rPr>
          <w:rFonts w:ascii="Times New Roman" w:hAnsi="Times New Roman" w:cs="Times New Roman"/>
          <w:i/>
          <w:iCs/>
          <w:sz w:val="24"/>
          <w:szCs w:val="24"/>
        </w:rPr>
        <w:t>.</w:t>
      </w:r>
      <w:r w:rsidRPr="00415D24">
        <w:rPr>
          <w:rFonts w:ascii="Times New Roman" w:hAnsi="Times New Roman" w:cs="Times New Roman"/>
          <w:i/>
          <w:iCs/>
          <w:sz w:val="24"/>
          <w:szCs w:val="24"/>
        </w:rPr>
        <w:t xml:space="preserve"> Biol</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415D24">
        <w:rPr>
          <w:rFonts w:ascii="Times New Roman" w:hAnsi="Times New Roman" w:cs="Times New Roman"/>
          <w:b/>
          <w:bCs/>
          <w:sz w:val="24"/>
          <w:szCs w:val="24"/>
        </w:rPr>
        <w:t>54</w:t>
      </w:r>
      <w:r w:rsidR="00415D24">
        <w:rPr>
          <w:rFonts w:ascii="Times New Roman" w:hAnsi="Times New Roman" w:cs="Times New Roman"/>
          <w:sz w:val="24"/>
          <w:szCs w:val="24"/>
        </w:rPr>
        <w:t xml:space="preserve">, </w:t>
      </w:r>
      <w:r>
        <w:rPr>
          <w:rFonts w:ascii="Times New Roman" w:hAnsi="Times New Roman" w:cs="Times New Roman"/>
          <w:sz w:val="24"/>
          <w:szCs w:val="24"/>
        </w:rPr>
        <w:t>419-</w:t>
      </w:r>
      <w:r w:rsidR="00415D24">
        <w:rPr>
          <w:rFonts w:ascii="Times New Roman" w:hAnsi="Times New Roman" w:cs="Times New Roman"/>
          <w:sz w:val="24"/>
          <w:szCs w:val="24"/>
        </w:rPr>
        <w:t>4</w:t>
      </w:r>
      <w:r w:rsidR="00E24ACE" w:rsidRPr="00E24ACE">
        <w:rPr>
          <w:rFonts w:ascii="Times New Roman" w:hAnsi="Times New Roman" w:cs="Times New Roman"/>
          <w:sz w:val="24"/>
          <w:szCs w:val="24"/>
        </w:rPr>
        <w:t>26</w:t>
      </w:r>
      <w:r w:rsidR="00415D24">
        <w:rPr>
          <w:rFonts w:ascii="Times New Roman" w:hAnsi="Times New Roman" w:cs="Times New Roman"/>
          <w:sz w:val="24"/>
          <w:szCs w:val="24"/>
        </w:rPr>
        <w:t xml:space="preserve"> (2014).</w:t>
      </w:r>
    </w:p>
    <w:p w14:paraId="759ABB76" w14:textId="50DB4B32" w:rsidR="00E24ACE" w:rsidRPr="00E24ACE" w:rsidRDefault="00D53277" w:rsidP="00D622CF">
      <w:pPr>
        <w:pStyle w:val="p1"/>
        <w:numPr>
          <w:ilvl w:val="0"/>
          <w:numId w:val="6"/>
        </w:numPr>
        <w:ind w:left="426" w:hanging="426"/>
        <w:rPr>
          <w:rStyle w:val="apple-converted-space"/>
          <w:rFonts w:ascii="Times New Roman" w:hAnsi="Times New Roman" w:cs="Times New Roman"/>
          <w:sz w:val="24"/>
          <w:szCs w:val="24"/>
        </w:rPr>
      </w:pPr>
      <w:r>
        <w:rPr>
          <w:rFonts w:ascii="Times New Roman" w:hAnsi="Times New Roman" w:cs="Times New Roman"/>
          <w:sz w:val="24"/>
          <w:szCs w:val="24"/>
        </w:rPr>
        <w:t>Woestmann</w:t>
      </w:r>
      <w:r w:rsidR="00E45A45">
        <w:rPr>
          <w:rFonts w:ascii="Times New Roman" w:hAnsi="Times New Roman" w:cs="Times New Roman"/>
          <w:sz w:val="24"/>
          <w:szCs w:val="24"/>
        </w:rPr>
        <w:t>,</w:t>
      </w:r>
      <w:r>
        <w:rPr>
          <w:rFonts w:ascii="Times New Roman" w:hAnsi="Times New Roman" w:cs="Times New Roman"/>
          <w:sz w:val="24"/>
          <w:szCs w:val="24"/>
        </w:rPr>
        <w:t xml:space="preserve"> K</w:t>
      </w:r>
      <w:r w:rsidR="00E45A45">
        <w:rPr>
          <w:rFonts w:ascii="Times New Roman" w:hAnsi="Times New Roman" w:cs="Times New Roman"/>
          <w:sz w:val="24"/>
          <w:szCs w:val="24"/>
        </w:rPr>
        <w:t>.</w:t>
      </w:r>
      <w:r>
        <w:rPr>
          <w:rFonts w:ascii="Times New Roman" w:hAnsi="Times New Roman" w:cs="Times New Roman"/>
          <w:sz w:val="24"/>
          <w:szCs w:val="24"/>
        </w:rPr>
        <w:t>, Kvist</w:t>
      </w:r>
      <w:r w:rsidR="00E45A45">
        <w:rPr>
          <w:rFonts w:ascii="Times New Roman" w:hAnsi="Times New Roman" w:cs="Times New Roman"/>
          <w:sz w:val="24"/>
          <w:szCs w:val="24"/>
        </w:rPr>
        <w:t>,</w:t>
      </w:r>
      <w:r>
        <w:rPr>
          <w:rFonts w:ascii="Times New Roman" w:hAnsi="Times New Roman" w:cs="Times New Roman"/>
          <w:sz w:val="24"/>
          <w:szCs w:val="24"/>
        </w:rPr>
        <w:t xml:space="preserve"> J</w:t>
      </w:r>
      <w:r w:rsidR="00E45A45">
        <w:rPr>
          <w:rFonts w:ascii="Times New Roman" w:hAnsi="Times New Roman" w:cs="Times New Roman"/>
          <w:sz w:val="24"/>
          <w:szCs w:val="24"/>
        </w:rPr>
        <w:t>. &amp;</w:t>
      </w:r>
      <w:r w:rsidR="00E24ACE" w:rsidRPr="00E24ACE">
        <w:rPr>
          <w:rFonts w:ascii="Times New Roman" w:hAnsi="Times New Roman" w:cs="Times New Roman"/>
          <w:sz w:val="24"/>
          <w:szCs w:val="24"/>
        </w:rPr>
        <w:t xml:space="preserve"> Saastamo</w:t>
      </w:r>
      <w:r>
        <w:rPr>
          <w:rFonts w:ascii="Times New Roman" w:hAnsi="Times New Roman" w:cs="Times New Roman"/>
          <w:sz w:val="24"/>
          <w:szCs w:val="24"/>
        </w:rPr>
        <w:t>inen</w:t>
      </w:r>
      <w:r w:rsidR="00E45A45">
        <w:rPr>
          <w:rFonts w:ascii="Times New Roman" w:hAnsi="Times New Roman" w:cs="Times New Roman"/>
          <w:sz w:val="24"/>
          <w:szCs w:val="24"/>
        </w:rPr>
        <w:t>,</w:t>
      </w:r>
      <w:r>
        <w:rPr>
          <w:rFonts w:ascii="Times New Roman" w:hAnsi="Times New Roman" w:cs="Times New Roman"/>
          <w:sz w:val="24"/>
          <w:szCs w:val="24"/>
        </w:rPr>
        <w:t xml:space="preserve"> M. </w:t>
      </w:r>
      <w:r w:rsidR="00E24ACE" w:rsidRPr="00E24ACE">
        <w:rPr>
          <w:rFonts w:ascii="Times New Roman" w:hAnsi="Times New Roman" w:cs="Times New Roman"/>
          <w:sz w:val="24"/>
          <w:szCs w:val="24"/>
        </w:rPr>
        <w:t>Fight or flight? – flight increases immune gene expression but does not help to fight an infection</w:t>
      </w:r>
      <w:r>
        <w:rPr>
          <w:rFonts w:ascii="Times New Roman" w:hAnsi="Times New Roman" w:cs="Times New Roman"/>
          <w:sz w:val="24"/>
          <w:szCs w:val="24"/>
        </w:rPr>
        <w:t xml:space="preserve">. </w:t>
      </w:r>
      <w:r w:rsidRPr="00E45A45">
        <w:rPr>
          <w:rFonts w:ascii="Times New Roman" w:hAnsi="Times New Roman" w:cs="Times New Roman"/>
          <w:i/>
          <w:iCs/>
          <w:sz w:val="24"/>
          <w:szCs w:val="24"/>
        </w:rPr>
        <w:t>J</w:t>
      </w:r>
      <w:r w:rsidR="00E45A45" w:rsidRPr="00E45A45">
        <w:rPr>
          <w:rFonts w:ascii="Times New Roman" w:hAnsi="Times New Roman" w:cs="Times New Roman"/>
          <w:i/>
          <w:iCs/>
          <w:sz w:val="24"/>
          <w:szCs w:val="24"/>
        </w:rPr>
        <w:t>.</w:t>
      </w:r>
      <w:r w:rsidRPr="00E45A45">
        <w:rPr>
          <w:rFonts w:ascii="Times New Roman" w:hAnsi="Times New Roman" w:cs="Times New Roman"/>
          <w:i/>
          <w:iCs/>
          <w:sz w:val="24"/>
          <w:szCs w:val="24"/>
        </w:rPr>
        <w:t xml:space="preserve"> </w:t>
      </w:r>
      <w:proofErr w:type="spellStart"/>
      <w:r w:rsidRPr="00E45A45">
        <w:rPr>
          <w:rFonts w:ascii="Times New Roman" w:hAnsi="Times New Roman" w:cs="Times New Roman"/>
          <w:i/>
          <w:iCs/>
          <w:sz w:val="24"/>
          <w:szCs w:val="24"/>
        </w:rPr>
        <w:t>Evol</w:t>
      </w:r>
      <w:proofErr w:type="spellEnd"/>
      <w:r w:rsidR="00E45A45" w:rsidRPr="00E45A45">
        <w:rPr>
          <w:rFonts w:ascii="Times New Roman" w:hAnsi="Times New Roman" w:cs="Times New Roman"/>
          <w:i/>
          <w:iCs/>
          <w:sz w:val="24"/>
          <w:szCs w:val="24"/>
        </w:rPr>
        <w:t>.</w:t>
      </w:r>
      <w:r w:rsidRPr="00E45A45">
        <w:rPr>
          <w:rFonts w:ascii="Times New Roman" w:hAnsi="Times New Roman" w:cs="Times New Roman"/>
          <w:i/>
          <w:iCs/>
          <w:sz w:val="24"/>
          <w:szCs w:val="24"/>
        </w:rPr>
        <w:t xml:space="preserve"> Biol</w:t>
      </w:r>
      <w:r>
        <w:rPr>
          <w:rFonts w:ascii="Times New Roman" w:hAnsi="Times New Roman" w:cs="Times New Roman"/>
          <w:sz w:val="24"/>
          <w:szCs w:val="24"/>
        </w:rPr>
        <w:t>.</w:t>
      </w:r>
      <w:r w:rsidR="00E45A45">
        <w:rPr>
          <w:rFonts w:ascii="Times New Roman" w:hAnsi="Times New Roman" w:cs="Times New Roman"/>
          <w:sz w:val="24"/>
          <w:szCs w:val="24"/>
        </w:rPr>
        <w:t xml:space="preserve"> </w:t>
      </w:r>
      <w:r w:rsidRPr="00E45A45">
        <w:rPr>
          <w:rFonts w:ascii="Times New Roman" w:hAnsi="Times New Roman" w:cs="Times New Roman"/>
          <w:b/>
          <w:bCs/>
          <w:sz w:val="24"/>
          <w:szCs w:val="24"/>
        </w:rPr>
        <w:t>30</w:t>
      </w:r>
      <w:r w:rsidR="00E45A45">
        <w:rPr>
          <w:rFonts w:ascii="Times New Roman" w:hAnsi="Times New Roman" w:cs="Times New Roman"/>
          <w:sz w:val="24"/>
          <w:szCs w:val="24"/>
        </w:rPr>
        <w:t xml:space="preserve">, </w:t>
      </w:r>
      <w:r>
        <w:rPr>
          <w:rFonts w:ascii="Times New Roman" w:hAnsi="Times New Roman" w:cs="Times New Roman"/>
          <w:sz w:val="24"/>
          <w:szCs w:val="24"/>
        </w:rPr>
        <w:t>501-</w:t>
      </w:r>
      <w:r w:rsidR="00E45A45">
        <w:rPr>
          <w:rFonts w:ascii="Times New Roman" w:hAnsi="Times New Roman" w:cs="Times New Roman"/>
          <w:sz w:val="24"/>
          <w:szCs w:val="24"/>
        </w:rPr>
        <w:t>5</w:t>
      </w:r>
      <w:r w:rsidR="00E24ACE" w:rsidRPr="00E24ACE">
        <w:rPr>
          <w:rFonts w:ascii="Times New Roman" w:hAnsi="Times New Roman" w:cs="Times New Roman"/>
          <w:sz w:val="24"/>
          <w:szCs w:val="24"/>
        </w:rPr>
        <w:t>11</w:t>
      </w:r>
      <w:r w:rsidR="00E45A45">
        <w:rPr>
          <w:rFonts w:ascii="Times New Roman" w:hAnsi="Times New Roman" w:cs="Times New Roman"/>
          <w:sz w:val="24"/>
          <w:szCs w:val="24"/>
        </w:rPr>
        <w:t xml:space="preserve"> (2017).</w:t>
      </w:r>
    </w:p>
    <w:p w14:paraId="4C169DFF" w14:textId="65BF76F6" w:rsidR="00E24ACE" w:rsidRPr="00E24ACE" w:rsidRDefault="007843F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Beenakkers</w:t>
      </w:r>
      <w:r w:rsidR="00E45A45">
        <w:rPr>
          <w:rFonts w:ascii="Times New Roman" w:hAnsi="Times New Roman" w:cs="Times New Roman"/>
          <w:sz w:val="24"/>
          <w:szCs w:val="24"/>
        </w:rPr>
        <w:t>,</w:t>
      </w:r>
      <w:r>
        <w:rPr>
          <w:rFonts w:ascii="Times New Roman" w:hAnsi="Times New Roman" w:cs="Times New Roman"/>
          <w:sz w:val="24"/>
          <w:szCs w:val="24"/>
        </w:rPr>
        <w:t xml:space="preserve"> A</w:t>
      </w:r>
      <w:r w:rsidR="00E45A45">
        <w:rPr>
          <w:rFonts w:ascii="Times New Roman" w:hAnsi="Times New Roman" w:cs="Times New Roman"/>
          <w:sz w:val="24"/>
          <w:szCs w:val="24"/>
        </w:rPr>
        <w:t>.</w:t>
      </w:r>
      <w:r>
        <w:rPr>
          <w:rFonts w:ascii="Times New Roman" w:hAnsi="Times New Roman" w:cs="Times New Roman"/>
          <w:sz w:val="24"/>
          <w:szCs w:val="24"/>
        </w:rPr>
        <w:t>M</w:t>
      </w:r>
      <w:r w:rsidR="00E45A45">
        <w:rPr>
          <w:rFonts w:ascii="Times New Roman" w:hAnsi="Times New Roman" w:cs="Times New Roman"/>
          <w:sz w:val="24"/>
          <w:szCs w:val="24"/>
        </w:rPr>
        <w:t>.</w:t>
      </w:r>
      <w:r>
        <w:rPr>
          <w:rFonts w:ascii="Times New Roman" w:hAnsi="Times New Roman" w:cs="Times New Roman"/>
          <w:sz w:val="24"/>
          <w:szCs w:val="24"/>
        </w:rPr>
        <w:t xml:space="preserve">T. </w:t>
      </w:r>
      <w:r w:rsidR="00E24ACE" w:rsidRPr="00E24ACE">
        <w:rPr>
          <w:rFonts w:ascii="Times New Roman" w:hAnsi="Times New Roman" w:cs="Times New Roman"/>
          <w:sz w:val="24"/>
          <w:szCs w:val="24"/>
        </w:rPr>
        <w:t xml:space="preserve">Influence of flight in lipid metabolism in </w:t>
      </w:r>
      <w:r w:rsidR="00E24ACE" w:rsidRPr="00E24ACE">
        <w:rPr>
          <w:rFonts w:ascii="Times New Roman" w:hAnsi="Times New Roman" w:cs="Times New Roman"/>
          <w:i/>
          <w:iCs/>
          <w:sz w:val="24"/>
          <w:szCs w:val="24"/>
        </w:rPr>
        <w:t>Locusta migratoria</w:t>
      </w:r>
      <w:r>
        <w:rPr>
          <w:rFonts w:ascii="Times New Roman" w:hAnsi="Times New Roman" w:cs="Times New Roman"/>
          <w:sz w:val="24"/>
          <w:szCs w:val="24"/>
        </w:rPr>
        <w:t xml:space="preserve">. </w:t>
      </w:r>
      <w:r w:rsidRPr="00E45A45">
        <w:rPr>
          <w:rFonts w:ascii="Times New Roman" w:hAnsi="Times New Roman" w:cs="Times New Roman"/>
          <w:i/>
          <w:iCs/>
          <w:sz w:val="24"/>
          <w:szCs w:val="24"/>
        </w:rPr>
        <w:t xml:space="preserve">Insect </w:t>
      </w:r>
      <w:proofErr w:type="spellStart"/>
      <w:r w:rsidRPr="00E45A45">
        <w:rPr>
          <w:rFonts w:ascii="Times New Roman" w:hAnsi="Times New Roman" w:cs="Times New Roman"/>
          <w:i/>
          <w:iCs/>
          <w:sz w:val="24"/>
          <w:szCs w:val="24"/>
        </w:rPr>
        <w:t>Biochem</w:t>
      </w:r>
      <w:proofErr w:type="spellEnd"/>
      <w:r>
        <w:rPr>
          <w:rFonts w:ascii="Times New Roman" w:hAnsi="Times New Roman" w:cs="Times New Roman"/>
          <w:sz w:val="24"/>
          <w:szCs w:val="24"/>
        </w:rPr>
        <w:t xml:space="preserve">. </w:t>
      </w:r>
      <w:r w:rsidRPr="00E45A45">
        <w:rPr>
          <w:rFonts w:ascii="Times New Roman" w:hAnsi="Times New Roman" w:cs="Times New Roman"/>
          <w:b/>
          <w:bCs/>
          <w:sz w:val="24"/>
          <w:szCs w:val="24"/>
        </w:rPr>
        <w:t>3</w:t>
      </w:r>
      <w:r w:rsidR="00E45A45">
        <w:rPr>
          <w:rFonts w:ascii="Times New Roman" w:hAnsi="Times New Roman" w:cs="Times New Roman"/>
          <w:sz w:val="24"/>
          <w:szCs w:val="24"/>
        </w:rPr>
        <w:t xml:space="preserve">, </w:t>
      </w:r>
      <w:r>
        <w:rPr>
          <w:rFonts w:ascii="Times New Roman" w:hAnsi="Times New Roman" w:cs="Times New Roman"/>
          <w:sz w:val="24"/>
          <w:szCs w:val="24"/>
        </w:rPr>
        <w:t>303-</w:t>
      </w:r>
      <w:r w:rsidR="00E45A45">
        <w:rPr>
          <w:rFonts w:ascii="Times New Roman" w:hAnsi="Times New Roman" w:cs="Times New Roman"/>
          <w:sz w:val="24"/>
          <w:szCs w:val="24"/>
        </w:rPr>
        <w:t>30</w:t>
      </w:r>
      <w:r w:rsidR="00E24ACE" w:rsidRPr="00E24ACE">
        <w:rPr>
          <w:rFonts w:ascii="Times New Roman" w:hAnsi="Times New Roman" w:cs="Times New Roman"/>
          <w:sz w:val="24"/>
          <w:szCs w:val="24"/>
        </w:rPr>
        <w:t>8</w:t>
      </w:r>
      <w:r w:rsidR="00E45A45">
        <w:rPr>
          <w:rFonts w:ascii="Times New Roman" w:hAnsi="Times New Roman" w:cs="Times New Roman"/>
          <w:sz w:val="24"/>
          <w:szCs w:val="24"/>
        </w:rPr>
        <w:t xml:space="preserve"> (1973)</w:t>
      </w:r>
    </w:p>
    <w:p w14:paraId="1AB80A7E" w14:textId="67A09EEE" w:rsidR="00E24ACE" w:rsidRPr="00E24ACE" w:rsidRDefault="007843F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Weeda</w:t>
      </w:r>
      <w:r w:rsidR="00E45A45">
        <w:rPr>
          <w:rFonts w:ascii="Times New Roman" w:hAnsi="Times New Roman" w:cs="Times New Roman"/>
          <w:sz w:val="24"/>
          <w:szCs w:val="24"/>
        </w:rPr>
        <w:t>,</w:t>
      </w:r>
      <w:r>
        <w:rPr>
          <w:rFonts w:ascii="Times New Roman" w:hAnsi="Times New Roman" w:cs="Times New Roman"/>
          <w:sz w:val="24"/>
          <w:szCs w:val="24"/>
        </w:rPr>
        <w:t xml:space="preserve"> E</w:t>
      </w:r>
      <w:r w:rsidR="00E45A45">
        <w:rPr>
          <w:rFonts w:ascii="Times New Roman" w:hAnsi="Times New Roman" w:cs="Times New Roman"/>
          <w:sz w:val="24"/>
          <w:szCs w:val="24"/>
        </w:rPr>
        <w:t>.</w:t>
      </w:r>
      <w:r>
        <w:rPr>
          <w:rFonts w:ascii="Times New Roman" w:hAnsi="Times New Roman" w:cs="Times New Roman"/>
          <w:sz w:val="24"/>
          <w:szCs w:val="24"/>
        </w:rPr>
        <w:t>, de Kort</w:t>
      </w:r>
      <w:r w:rsidR="00E45A45">
        <w:rPr>
          <w:rFonts w:ascii="Times New Roman" w:hAnsi="Times New Roman" w:cs="Times New Roman"/>
          <w:sz w:val="24"/>
          <w:szCs w:val="24"/>
        </w:rPr>
        <w:t>,</w:t>
      </w:r>
      <w:r>
        <w:rPr>
          <w:rFonts w:ascii="Times New Roman" w:hAnsi="Times New Roman" w:cs="Times New Roman"/>
          <w:sz w:val="24"/>
          <w:szCs w:val="24"/>
        </w:rPr>
        <w:t xml:space="preserve"> C</w:t>
      </w:r>
      <w:r w:rsidR="00E45A45">
        <w:rPr>
          <w:rFonts w:ascii="Times New Roman" w:hAnsi="Times New Roman" w:cs="Times New Roman"/>
          <w:sz w:val="24"/>
          <w:szCs w:val="24"/>
        </w:rPr>
        <w:t>.</w:t>
      </w:r>
      <w:r>
        <w:rPr>
          <w:rFonts w:ascii="Times New Roman" w:hAnsi="Times New Roman" w:cs="Times New Roman"/>
          <w:sz w:val="24"/>
          <w:szCs w:val="24"/>
        </w:rPr>
        <w:t>A</w:t>
      </w:r>
      <w:r w:rsidR="00E45A45">
        <w:rPr>
          <w:rFonts w:ascii="Times New Roman" w:hAnsi="Times New Roman" w:cs="Times New Roman"/>
          <w:sz w:val="24"/>
          <w:szCs w:val="24"/>
        </w:rPr>
        <w:t>.</w:t>
      </w:r>
      <w:r>
        <w:rPr>
          <w:rFonts w:ascii="Times New Roman" w:hAnsi="Times New Roman" w:cs="Times New Roman"/>
          <w:sz w:val="24"/>
          <w:szCs w:val="24"/>
        </w:rPr>
        <w:t>D</w:t>
      </w:r>
      <w:r w:rsidR="00E45A45">
        <w:rPr>
          <w:rFonts w:ascii="Times New Roman" w:hAnsi="Times New Roman" w:cs="Times New Roman"/>
          <w:sz w:val="24"/>
          <w:szCs w:val="24"/>
        </w:rPr>
        <w:t>. &amp;</w:t>
      </w:r>
      <w:r>
        <w:rPr>
          <w:rFonts w:ascii="Times New Roman" w:hAnsi="Times New Roman" w:cs="Times New Roman"/>
          <w:sz w:val="24"/>
          <w:szCs w:val="24"/>
        </w:rPr>
        <w:t xml:space="preserve"> Beenakkers</w:t>
      </w:r>
      <w:r w:rsidR="00E45A45">
        <w:rPr>
          <w:rFonts w:ascii="Times New Roman" w:hAnsi="Times New Roman" w:cs="Times New Roman"/>
          <w:sz w:val="24"/>
          <w:szCs w:val="24"/>
        </w:rPr>
        <w:t>,</w:t>
      </w:r>
      <w:r>
        <w:rPr>
          <w:rFonts w:ascii="Times New Roman" w:hAnsi="Times New Roman" w:cs="Times New Roman"/>
          <w:sz w:val="24"/>
          <w:szCs w:val="24"/>
        </w:rPr>
        <w:t xml:space="preserve"> A</w:t>
      </w:r>
      <w:r w:rsidR="00E45A45">
        <w:rPr>
          <w:rFonts w:ascii="Times New Roman" w:hAnsi="Times New Roman" w:cs="Times New Roman"/>
          <w:sz w:val="24"/>
          <w:szCs w:val="24"/>
        </w:rPr>
        <w:t>.</w:t>
      </w:r>
      <w:r>
        <w:rPr>
          <w:rFonts w:ascii="Times New Roman" w:hAnsi="Times New Roman" w:cs="Times New Roman"/>
          <w:sz w:val="24"/>
          <w:szCs w:val="24"/>
        </w:rPr>
        <w:t xml:space="preserve">M. </w:t>
      </w:r>
      <w:r w:rsidR="00E24ACE" w:rsidRPr="00E24ACE">
        <w:rPr>
          <w:rFonts w:ascii="Times New Roman" w:hAnsi="Times New Roman" w:cs="Times New Roman"/>
          <w:sz w:val="24"/>
          <w:szCs w:val="24"/>
        </w:rPr>
        <w:t xml:space="preserve">Fuels for energy metabolism in the Colorado potato beetle, </w:t>
      </w:r>
      <w:r w:rsidR="00E24ACE" w:rsidRPr="00E24ACE">
        <w:rPr>
          <w:rFonts w:ascii="Times New Roman" w:hAnsi="Times New Roman" w:cs="Times New Roman"/>
          <w:i/>
          <w:iCs/>
          <w:sz w:val="24"/>
          <w:szCs w:val="24"/>
        </w:rPr>
        <w:t xml:space="preserve">Leptinotarsa decemlineata </w:t>
      </w:r>
      <w:r>
        <w:rPr>
          <w:rFonts w:ascii="Times New Roman" w:hAnsi="Times New Roman" w:cs="Times New Roman"/>
          <w:sz w:val="24"/>
          <w:szCs w:val="24"/>
        </w:rPr>
        <w:t xml:space="preserve">Say. </w:t>
      </w:r>
      <w:r w:rsidRPr="00E45A45">
        <w:rPr>
          <w:rFonts w:ascii="Times New Roman" w:hAnsi="Times New Roman" w:cs="Times New Roman"/>
          <w:i/>
          <w:iCs/>
          <w:sz w:val="24"/>
          <w:szCs w:val="24"/>
        </w:rPr>
        <w:t>J</w:t>
      </w:r>
      <w:r w:rsidR="00E45A45" w:rsidRPr="00E45A45">
        <w:rPr>
          <w:rFonts w:ascii="Times New Roman" w:hAnsi="Times New Roman" w:cs="Times New Roman"/>
          <w:i/>
          <w:iCs/>
          <w:sz w:val="24"/>
          <w:szCs w:val="24"/>
        </w:rPr>
        <w:t>.</w:t>
      </w:r>
      <w:r w:rsidRPr="00E45A45">
        <w:rPr>
          <w:rFonts w:ascii="Times New Roman" w:hAnsi="Times New Roman" w:cs="Times New Roman"/>
          <w:i/>
          <w:iCs/>
          <w:sz w:val="24"/>
          <w:szCs w:val="24"/>
        </w:rPr>
        <w:t xml:space="preserve"> Insect Physiol</w:t>
      </w:r>
      <w:r>
        <w:rPr>
          <w:rFonts w:ascii="Times New Roman" w:hAnsi="Times New Roman" w:cs="Times New Roman"/>
          <w:sz w:val="24"/>
          <w:szCs w:val="24"/>
        </w:rPr>
        <w:t>.</w:t>
      </w:r>
      <w:r w:rsidR="00E45A45">
        <w:rPr>
          <w:rFonts w:ascii="Times New Roman" w:hAnsi="Times New Roman" w:cs="Times New Roman"/>
          <w:sz w:val="24"/>
          <w:szCs w:val="24"/>
        </w:rPr>
        <w:t xml:space="preserve"> </w:t>
      </w:r>
      <w:r w:rsidRPr="00E45A45">
        <w:rPr>
          <w:rFonts w:ascii="Times New Roman" w:hAnsi="Times New Roman" w:cs="Times New Roman"/>
          <w:b/>
          <w:bCs/>
          <w:sz w:val="24"/>
          <w:szCs w:val="24"/>
        </w:rPr>
        <w:t>25</w:t>
      </w:r>
      <w:r w:rsidR="00E45A45">
        <w:rPr>
          <w:rFonts w:ascii="Times New Roman" w:hAnsi="Times New Roman" w:cs="Times New Roman"/>
          <w:sz w:val="24"/>
          <w:szCs w:val="24"/>
        </w:rPr>
        <w:t xml:space="preserve">, </w:t>
      </w:r>
      <w:r>
        <w:rPr>
          <w:rFonts w:ascii="Times New Roman" w:hAnsi="Times New Roman" w:cs="Times New Roman"/>
          <w:sz w:val="24"/>
          <w:szCs w:val="24"/>
        </w:rPr>
        <w:t>951-</w:t>
      </w:r>
      <w:r w:rsidR="00E45A45">
        <w:rPr>
          <w:rFonts w:ascii="Times New Roman" w:hAnsi="Times New Roman" w:cs="Times New Roman"/>
          <w:sz w:val="24"/>
          <w:szCs w:val="24"/>
        </w:rPr>
        <w:t>95</w:t>
      </w:r>
      <w:r w:rsidR="00E24ACE" w:rsidRPr="00E24ACE">
        <w:rPr>
          <w:rFonts w:ascii="Times New Roman" w:hAnsi="Times New Roman" w:cs="Times New Roman"/>
          <w:sz w:val="24"/>
          <w:szCs w:val="24"/>
        </w:rPr>
        <w:t>5</w:t>
      </w:r>
      <w:r w:rsidR="00E45A45">
        <w:rPr>
          <w:rFonts w:ascii="Times New Roman" w:hAnsi="Times New Roman" w:cs="Times New Roman"/>
          <w:sz w:val="24"/>
          <w:szCs w:val="24"/>
        </w:rPr>
        <w:t xml:space="preserve"> (1979)</w:t>
      </w:r>
      <w:r w:rsidR="00E24ACE" w:rsidRPr="00E24ACE">
        <w:rPr>
          <w:rFonts w:ascii="Times New Roman" w:hAnsi="Times New Roman" w:cs="Times New Roman"/>
          <w:sz w:val="24"/>
          <w:szCs w:val="24"/>
        </w:rPr>
        <w:t xml:space="preserve">. </w:t>
      </w:r>
    </w:p>
    <w:p w14:paraId="217748DC" w14:textId="59C7AEC1" w:rsidR="00E24ACE" w:rsidRPr="00E24ACE" w:rsidRDefault="007843F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Weers</w:t>
      </w:r>
      <w:r w:rsidR="00E45A45">
        <w:rPr>
          <w:rFonts w:ascii="Times New Roman" w:hAnsi="Times New Roman" w:cs="Times New Roman"/>
          <w:sz w:val="24"/>
          <w:szCs w:val="24"/>
        </w:rPr>
        <w:t>,</w:t>
      </w:r>
      <w:r>
        <w:rPr>
          <w:rFonts w:ascii="Times New Roman" w:hAnsi="Times New Roman" w:cs="Times New Roman"/>
          <w:sz w:val="24"/>
          <w:szCs w:val="24"/>
        </w:rPr>
        <w:t xml:space="preserve"> P</w:t>
      </w:r>
      <w:r w:rsidR="00E45A45">
        <w:rPr>
          <w:rFonts w:ascii="Times New Roman" w:hAnsi="Times New Roman" w:cs="Times New Roman"/>
          <w:sz w:val="24"/>
          <w:szCs w:val="24"/>
        </w:rPr>
        <w:t>.</w:t>
      </w:r>
      <w:r>
        <w:rPr>
          <w:rFonts w:ascii="Times New Roman" w:hAnsi="Times New Roman" w:cs="Times New Roman"/>
          <w:sz w:val="24"/>
          <w:szCs w:val="24"/>
        </w:rPr>
        <w:t>M</w:t>
      </w:r>
      <w:r w:rsidR="00E45A45">
        <w:rPr>
          <w:rFonts w:ascii="Times New Roman" w:hAnsi="Times New Roman" w:cs="Times New Roman"/>
          <w:sz w:val="24"/>
          <w:szCs w:val="24"/>
        </w:rPr>
        <w:t>.</w:t>
      </w:r>
      <w:r>
        <w:rPr>
          <w:rFonts w:ascii="Times New Roman" w:hAnsi="Times New Roman" w:cs="Times New Roman"/>
          <w:sz w:val="24"/>
          <w:szCs w:val="24"/>
        </w:rPr>
        <w:t>, Van Baal</w:t>
      </w:r>
      <w:r w:rsidR="00E45A45">
        <w:rPr>
          <w:rFonts w:ascii="Times New Roman" w:hAnsi="Times New Roman" w:cs="Times New Roman"/>
          <w:sz w:val="24"/>
          <w:szCs w:val="24"/>
        </w:rPr>
        <w:t>,</w:t>
      </w:r>
      <w:r>
        <w:rPr>
          <w:rFonts w:ascii="Times New Roman" w:hAnsi="Times New Roman" w:cs="Times New Roman"/>
          <w:sz w:val="24"/>
          <w:szCs w:val="24"/>
        </w:rPr>
        <w:t xml:space="preserve"> J</w:t>
      </w:r>
      <w:r w:rsidR="00E45A45">
        <w:rPr>
          <w:rFonts w:ascii="Times New Roman" w:hAnsi="Times New Roman" w:cs="Times New Roman"/>
          <w:sz w:val="24"/>
          <w:szCs w:val="24"/>
        </w:rPr>
        <w:t>.</w:t>
      </w:r>
      <w:r>
        <w:rPr>
          <w:rFonts w:ascii="Times New Roman" w:hAnsi="Times New Roman" w:cs="Times New Roman"/>
          <w:sz w:val="24"/>
          <w:szCs w:val="24"/>
        </w:rPr>
        <w:t>, Van Doorn</w:t>
      </w:r>
      <w:r w:rsidR="00E45A45">
        <w:rPr>
          <w:rFonts w:ascii="Times New Roman" w:hAnsi="Times New Roman" w:cs="Times New Roman"/>
          <w:sz w:val="24"/>
          <w:szCs w:val="24"/>
        </w:rPr>
        <w:t>,</w:t>
      </w:r>
      <w:r>
        <w:rPr>
          <w:rFonts w:ascii="Times New Roman" w:hAnsi="Times New Roman" w:cs="Times New Roman"/>
          <w:sz w:val="24"/>
          <w:szCs w:val="24"/>
        </w:rPr>
        <w:t xml:space="preserve"> J</w:t>
      </w:r>
      <w:r w:rsidR="00E45A45">
        <w:rPr>
          <w:rFonts w:ascii="Times New Roman" w:hAnsi="Times New Roman" w:cs="Times New Roman"/>
          <w:sz w:val="24"/>
          <w:szCs w:val="24"/>
        </w:rPr>
        <w:t>.</w:t>
      </w:r>
      <w:r>
        <w:rPr>
          <w:rFonts w:ascii="Times New Roman" w:hAnsi="Times New Roman" w:cs="Times New Roman"/>
          <w:sz w:val="24"/>
          <w:szCs w:val="24"/>
        </w:rPr>
        <w:t>M</w:t>
      </w:r>
      <w:r w:rsidR="00E45A45">
        <w:rPr>
          <w:rFonts w:ascii="Times New Roman" w:hAnsi="Times New Roman" w:cs="Times New Roman"/>
          <w:sz w:val="24"/>
          <w:szCs w:val="24"/>
        </w:rPr>
        <w:t>.</w:t>
      </w:r>
      <w:r>
        <w:rPr>
          <w:rFonts w:ascii="Times New Roman" w:hAnsi="Times New Roman" w:cs="Times New Roman"/>
          <w:sz w:val="24"/>
          <w:szCs w:val="24"/>
        </w:rPr>
        <w:t>, Ziegler</w:t>
      </w:r>
      <w:r w:rsidR="00E45A45">
        <w:rPr>
          <w:rFonts w:ascii="Times New Roman" w:hAnsi="Times New Roman" w:cs="Times New Roman"/>
          <w:sz w:val="24"/>
          <w:szCs w:val="24"/>
        </w:rPr>
        <w:t>,</w:t>
      </w:r>
      <w:r>
        <w:rPr>
          <w:rFonts w:ascii="Times New Roman" w:hAnsi="Times New Roman" w:cs="Times New Roman"/>
          <w:sz w:val="24"/>
          <w:szCs w:val="24"/>
        </w:rPr>
        <w:t xml:space="preserve"> R</w:t>
      </w:r>
      <w:r w:rsidR="00E45A45">
        <w:rPr>
          <w:rFonts w:ascii="Times New Roman" w:hAnsi="Times New Roman" w:cs="Times New Roman"/>
          <w:sz w:val="24"/>
          <w:szCs w:val="24"/>
        </w:rPr>
        <w:t>. &amp;</w:t>
      </w:r>
      <w:r>
        <w:rPr>
          <w:rFonts w:ascii="Times New Roman" w:hAnsi="Times New Roman" w:cs="Times New Roman"/>
          <w:sz w:val="24"/>
          <w:szCs w:val="24"/>
        </w:rPr>
        <w:t xml:space="preserve"> Van der Horst</w:t>
      </w:r>
      <w:r w:rsidR="00E45A45">
        <w:rPr>
          <w:rFonts w:ascii="Times New Roman" w:hAnsi="Times New Roman" w:cs="Times New Roman"/>
          <w:sz w:val="24"/>
          <w:szCs w:val="24"/>
        </w:rPr>
        <w:t>,</w:t>
      </w:r>
      <w:r>
        <w:rPr>
          <w:rFonts w:ascii="Times New Roman" w:hAnsi="Times New Roman" w:cs="Times New Roman"/>
          <w:sz w:val="24"/>
          <w:szCs w:val="24"/>
        </w:rPr>
        <w:t xml:space="preserve"> D</w:t>
      </w:r>
      <w:r w:rsidR="00E45A45">
        <w:rPr>
          <w:rFonts w:ascii="Times New Roman" w:hAnsi="Times New Roman" w:cs="Times New Roman"/>
          <w:sz w:val="24"/>
          <w:szCs w:val="24"/>
        </w:rPr>
        <w:t>.</w:t>
      </w:r>
      <w:r>
        <w:rPr>
          <w:rFonts w:ascii="Times New Roman" w:hAnsi="Times New Roman" w:cs="Times New Roman"/>
          <w:sz w:val="24"/>
          <w:szCs w:val="24"/>
        </w:rPr>
        <w:t xml:space="preserve">J. </w:t>
      </w:r>
      <w:r w:rsidR="00E24ACE" w:rsidRPr="00E24ACE">
        <w:rPr>
          <w:rFonts w:ascii="Times New Roman" w:hAnsi="Times New Roman" w:cs="Times New Roman"/>
          <w:sz w:val="24"/>
          <w:szCs w:val="24"/>
        </w:rPr>
        <w:t>Biosynthetic route of locus</w:t>
      </w:r>
      <w:r>
        <w:rPr>
          <w:rFonts w:ascii="Times New Roman" w:hAnsi="Times New Roman" w:cs="Times New Roman"/>
          <w:sz w:val="24"/>
          <w:szCs w:val="24"/>
        </w:rPr>
        <w:t xml:space="preserve">t apolipophorin III isoforms. </w:t>
      </w:r>
      <w:r w:rsidRPr="00E45A45">
        <w:rPr>
          <w:rFonts w:ascii="Times New Roman" w:hAnsi="Times New Roman" w:cs="Times New Roman"/>
          <w:i/>
          <w:iCs/>
          <w:sz w:val="24"/>
          <w:szCs w:val="24"/>
        </w:rPr>
        <w:t>Biol</w:t>
      </w:r>
      <w:r w:rsidR="00E45A45" w:rsidRPr="00E45A45">
        <w:rPr>
          <w:rFonts w:ascii="Times New Roman" w:hAnsi="Times New Roman" w:cs="Times New Roman"/>
          <w:i/>
          <w:iCs/>
          <w:sz w:val="24"/>
          <w:szCs w:val="24"/>
        </w:rPr>
        <w:t>.</w:t>
      </w:r>
      <w:r w:rsidRPr="00E45A45">
        <w:rPr>
          <w:rFonts w:ascii="Times New Roman" w:hAnsi="Times New Roman" w:cs="Times New Roman"/>
          <w:i/>
          <w:iCs/>
          <w:sz w:val="24"/>
          <w:szCs w:val="24"/>
        </w:rPr>
        <w:t xml:space="preserve"> Chem</w:t>
      </w:r>
      <w:r>
        <w:rPr>
          <w:rFonts w:ascii="Times New Roman" w:hAnsi="Times New Roman" w:cs="Times New Roman"/>
          <w:sz w:val="24"/>
          <w:szCs w:val="24"/>
        </w:rPr>
        <w:t>.</w:t>
      </w:r>
      <w:r w:rsidR="00E45A45">
        <w:rPr>
          <w:rFonts w:ascii="Times New Roman" w:hAnsi="Times New Roman" w:cs="Times New Roman"/>
          <w:sz w:val="24"/>
          <w:szCs w:val="24"/>
        </w:rPr>
        <w:t xml:space="preserve"> </w:t>
      </w:r>
      <w:r w:rsidRPr="00E45A45">
        <w:rPr>
          <w:rFonts w:ascii="Times New Roman" w:hAnsi="Times New Roman" w:cs="Times New Roman"/>
          <w:b/>
          <w:bCs/>
          <w:sz w:val="24"/>
          <w:szCs w:val="24"/>
        </w:rPr>
        <w:t>374</w:t>
      </w:r>
      <w:r w:rsidR="00E45A45">
        <w:rPr>
          <w:rFonts w:ascii="Times New Roman" w:hAnsi="Times New Roman" w:cs="Times New Roman"/>
          <w:sz w:val="24"/>
          <w:szCs w:val="24"/>
        </w:rPr>
        <w:t xml:space="preserve">, </w:t>
      </w:r>
      <w:r>
        <w:rPr>
          <w:rFonts w:ascii="Times New Roman" w:hAnsi="Times New Roman" w:cs="Times New Roman"/>
          <w:sz w:val="24"/>
          <w:szCs w:val="24"/>
        </w:rPr>
        <w:t>863-</w:t>
      </w:r>
      <w:r w:rsidR="00E45A45">
        <w:rPr>
          <w:rFonts w:ascii="Times New Roman" w:hAnsi="Times New Roman" w:cs="Times New Roman"/>
          <w:sz w:val="24"/>
          <w:szCs w:val="24"/>
        </w:rPr>
        <w:t>86</w:t>
      </w:r>
      <w:r w:rsidR="00E24ACE" w:rsidRPr="00E24ACE">
        <w:rPr>
          <w:rFonts w:ascii="Times New Roman" w:hAnsi="Times New Roman" w:cs="Times New Roman"/>
          <w:sz w:val="24"/>
          <w:szCs w:val="24"/>
        </w:rPr>
        <w:t>9</w:t>
      </w:r>
      <w:r w:rsidR="00E45A45">
        <w:rPr>
          <w:rFonts w:ascii="Times New Roman" w:hAnsi="Times New Roman" w:cs="Times New Roman"/>
          <w:sz w:val="24"/>
          <w:szCs w:val="24"/>
        </w:rPr>
        <w:t xml:space="preserve"> (1993)</w:t>
      </w:r>
      <w:r w:rsidR="00E24ACE" w:rsidRPr="00E24ACE">
        <w:rPr>
          <w:rFonts w:ascii="Times New Roman" w:hAnsi="Times New Roman" w:cs="Times New Roman"/>
          <w:sz w:val="24"/>
          <w:szCs w:val="24"/>
        </w:rPr>
        <w:t xml:space="preserve">. </w:t>
      </w:r>
    </w:p>
    <w:p w14:paraId="7832E587" w14:textId="3BC86E29" w:rsidR="00E24ACE" w:rsidRPr="00E24ACE" w:rsidRDefault="007843F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Canavoso</w:t>
      </w:r>
      <w:r w:rsidR="00693023">
        <w:rPr>
          <w:rFonts w:ascii="Times New Roman" w:hAnsi="Times New Roman" w:cs="Times New Roman"/>
          <w:sz w:val="24"/>
          <w:szCs w:val="24"/>
        </w:rPr>
        <w:t>,</w:t>
      </w:r>
      <w:r>
        <w:rPr>
          <w:rFonts w:ascii="Times New Roman" w:hAnsi="Times New Roman" w:cs="Times New Roman"/>
          <w:sz w:val="24"/>
          <w:szCs w:val="24"/>
        </w:rPr>
        <w:t xml:space="preserve"> L</w:t>
      </w:r>
      <w:r w:rsidR="00693023">
        <w:rPr>
          <w:rFonts w:ascii="Times New Roman" w:hAnsi="Times New Roman" w:cs="Times New Roman"/>
          <w:sz w:val="24"/>
          <w:szCs w:val="24"/>
        </w:rPr>
        <w:t>.</w:t>
      </w:r>
      <w:r>
        <w:rPr>
          <w:rFonts w:ascii="Times New Roman" w:hAnsi="Times New Roman" w:cs="Times New Roman"/>
          <w:sz w:val="24"/>
          <w:szCs w:val="24"/>
        </w:rPr>
        <w:t>E</w:t>
      </w:r>
      <w:r w:rsidR="00693023">
        <w:rPr>
          <w:rFonts w:ascii="Times New Roman" w:hAnsi="Times New Roman" w:cs="Times New Roman"/>
          <w:sz w:val="24"/>
          <w:szCs w:val="24"/>
        </w:rPr>
        <w:t>.</w:t>
      </w:r>
      <w:r>
        <w:rPr>
          <w:rFonts w:ascii="Times New Roman" w:hAnsi="Times New Roman" w:cs="Times New Roman"/>
          <w:sz w:val="24"/>
          <w:szCs w:val="24"/>
        </w:rPr>
        <w:t>, Stariolo</w:t>
      </w:r>
      <w:r w:rsidR="00693023">
        <w:rPr>
          <w:rFonts w:ascii="Times New Roman" w:hAnsi="Times New Roman" w:cs="Times New Roman"/>
          <w:sz w:val="24"/>
          <w:szCs w:val="24"/>
        </w:rPr>
        <w:t>,</w:t>
      </w:r>
      <w:r>
        <w:rPr>
          <w:rFonts w:ascii="Times New Roman" w:hAnsi="Times New Roman" w:cs="Times New Roman"/>
          <w:sz w:val="24"/>
          <w:szCs w:val="24"/>
        </w:rPr>
        <w:t xml:space="preserve"> R</w:t>
      </w:r>
      <w:r w:rsidR="00693023">
        <w:rPr>
          <w:rFonts w:ascii="Times New Roman" w:hAnsi="Times New Roman" w:cs="Times New Roman"/>
          <w:sz w:val="24"/>
          <w:szCs w:val="24"/>
        </w:rPr>
        <w:t>. &amp;</w:t>
      </w:r>
      <w:r>
        <w:rPr>
          <w:rFonts w:ascii="Times New Roman" w:hAnsi="Times New Roman" w:cs="Times New Roman"/>
          <w:sz w:val="24"/>
          <w:szCs w:val="24"/>
        </w:rPr>
        <w:t xml:space="preserve"> Rubiolo</w:t>
      </w:r>
      <w:r w:rsidR="00693023">
        <w:rPr>
          <w:rFonts w:ascii="Times New Roman" w:hAnsi="Times New Roman" w:cs="Times New Roman"/>
          <w:sz w:val="24"/>
          <w:szCs w:val="24"/>
        </w:rPr>
        <w:t>,</w:t>
      </w:r>
      <w:r>
        <w:rPr>
          <w:rFonts w:ascii="Times New Roman" w:hAnsi="Times New Roman" w:cs="Times New Roman"/>
          <w:sz w:val="24"/>
          <w:szCs w:val="24"/>
        </w:rPr>
        <w:t xml:space="preserve"> E</w:t>
      </w:r>
      <w:r w:rsidR="00693023">
        <w:rPr>
          <w:rFonts w:ascii="Times New Roman" w:hAnsi="Times New Roman" w:cs="Times New Roman"/>
          <w:sz w:val="24"/>
          <w:szCs w:val="24"/>
        </w:rPr>
        <w:t>.</w:t>
      </w:r>
      <w:r>
        <w:rPr>
          <w:rFonts w:ascii="Times New Roman" w:hAnsi="Times New Roman" w:cs="Times New Roman"/>
          <w:sz w:val="24"/>
          <w:szCs w:val="24"/>
        </w:rPr>
        <w:t xml:space="preserve">R. </w:t>
      </w:r>
      <w:r w:rsidR="00E24ACE" w:rsidRPr="00E24ACE">
        <w:rPr>
          <w:rFonts w:ascii="Times New Roman" w:hAnsi="Times New Roman" w:cs="Times New Roman"/>
          <w:sz w:val="24"/>
          <w:szCs w:val="24"/>
        </w:rPr>
        <w:t xml:space="preserve">Flight metabolism in </w:t>
      </w:r>
      <w:r w:rsidR="00E24ACE" w:rsidRPr="00E24ACE">
        <w:rPr>
          <w:rFonts w:ascii="Times New Roman" w:hAnsi="Times New Roman" w:cs="Times New Roman"/>
          <w:i/>
          <w:iCs/>
          <w:sz w:val="24"/>
          <w:szCs w:val="24"/>
        </w:rPr>
        <w:t xml:space="preserve">Panstrongylus megistus </w:t>
      </w:r>
      <w:r w:rsidR="00E24ACE" w:rsidRPr="00E24ACE">
        <w:rPr>
          <w:rFonts w:ascii="Times New Roman" w:hAnsi="Times New Roman" w:cs="Times New Roman"/>
          <w:sz w:val="24"/>
          <w:szCs w:val="24"/>
        </w:rPr>
        <w:t>(Hemiptera: Reduviidae): the role of carbo</w:t>
      </w:r>
      <w:r>
        <w:rPr>
          <w:rFonts w:ascii="Times New Roman" w:hAnsi="Times New Roman" w:cs="Times New Roman"/>
          <w:sz w:val="24"/>
          <w:szCs w:val="24"/>
        </w:rPr>
        <w:t xml:space="preserve">hydrates and lipids. </w:t>
      </w:r>
      <w:r w:rsidRPr="00693023">
        <w:rPr>
          <w:rFonts w:ascii="Times New Roman" w:hAnsi="Times New Roman" w:cs="Times New Roman"/>
          <w:i/>
          <w:iCs/>
          <w:sz w:val="24"/>
          <w:szCs w:val="24"/>
        </w:rPr>
        <w:t>Mem</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Inst</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Oswaldo Cruz</w:t>
      </w:r>
      <w:r>
        <w:rPr>
          <w:rFonts w:ascii="Times New Roman" w:hAnsi="Times New Roman" w:cs="Times New Roman"/>
          <w:sz w:val="24"/>
          <w:szCs w:val="24"/>
        </w:rPr>
        <w:t>.</w:t>
      </w:r>
      <w:r w:rsidR="00693023">
        <w:rPr>
          <w:rFonts w:ascii="Times New Roman" w:hAnsi="Times New Roman" w:cs="Times New Roman"/>
          <w:sz w:val="24"/>
          <w:szCs w:val="24"/>
        </w:rPr>
        <w:t xml:space="preserve"> </w:t>
      </w:r>
      <w:r w:rsidRPr="00693023">
        <w:rPr>
          <w:rFonts w:ascii="Times New Roman" w:hAnsi="Times New Roman" w:cs="Times New Roman"/>
          <w:b/>
          <w:bCs/>
          <w:sz w:val="24"/>
          <w:szCs w:val="24"/>
        </w:rPr>
        <w:t>98</w:t>
      </w:r>
      <w:r w:rsidR="00693023">
        <w:rPr>
          <w:rFonts w:ascii="Times New Roman" w:hAnsi="Times New Roman" w:cs="Times New Roman"/>
          <w:sz w:val="24"/>
          <w:szCs w:val="24"/>
        </w:rPr>
        <w:t xml:space="preserve">, </w:t>
      </w:r>
      <w:r>
        <w:rPr>
          <w:rFonts w:ascii="Times New Roman" w:hAnsi="Times New Roman" w:cs="Times New Roman"/>
          <w:sz w:val="24"/>
          <w:szCs w:val="24"/>
        </w:rPr>
        <w:t>909-</w:t>
      </w:r>
      <w:r w:rsidR="00693023">
        <w:rPr>
          <w:rFonts w:ascii="Times New Roman" w:hAnsi="Times New Roman" w:cs="Times New Roman"/>
          <w:sz w:val="24"/>
          <w:szCs w:val="24"/>
        </w:rPr>
        <w:t>9</w:t>
      </w:r>
      <w:r w:rsidR="00E24ACE" w:rsidRPr="00E24ACE">
        <w:rPr>
          <w:rFonts w:ascii="Times New Roman" w:hAnsi="Times New Roman" w:cs="Times New Roman"/>
          <w:sz w:val="24"/>
          <w:szCs w:val="24"/>
        </w:rPr>
        <w:t>14</w:t>
      </w:r>
      <w:r w:rsidR="00693023">
        <w:rPr>
          <w:rFonts w:ascii="Times New Roman" w:hAnsi="Times New Roman" w:cs="Times New Roman"/>
          <w:sz w:val="24"/>
          <w:szCs w:val="24"/>
        </w:rPr>
        <w:t xml:space="preserve"> (2003).</w:t>
      </w:r>
    </w:p>
    <w:p w14:paraId="539C626E" w14:textId="24C7F636" w:rsidR="00E24ACE" w:rsidRPr="00E24ACE" w:rsidRDefault="00E6632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Arrese</w:t>
      </w:r>
      <w:r w:rsidR="00693023">
        <w:rPr>
          <w:rFonts w:ascii="Times New Roman" w:hAnsi="Times New Roman" w:cs="Times New Roman"/>
          <w:sz w:val="24"/>
          <w:szCs w:val="24"/>
        </w:rPr>
        <w:t>,</w:t>
      </w:r>
      <w:r>
        <w:rPr>
          <w:rFonts w:ascii="Times New Roman" w:hAnsi="Times New Roman" w:cs="Times New Roman"/>
          <w:sz w:val="24"/>
          <w:szCs w:val="24"/>
        </w:rPr>
        <w:t xml:space="preserve"> E</w:t>
      </w:r>
      <w:r w:rsidR="00693023">
        <w:rPr>
          <w:rFonts w:ascii="Times New Roman" w:hAnsi="Times New Roman" w:cs="Times New Roman"/>
          <w:sz w:val="24"/>
          <w:szCs w:val="24"/>
        </w:rPr>
        <w:t>.</w:t>
      </w:r>
      <w:r>
        <w:rPr>
          <w:rFonts w:ascii="Times New Roman" w:hAnsi="Times New Roman" w:cs="Times New Roman"/>
          <w:sz w:val="24"/>
          <w:szCs w:val="24"/>
        </w:rPr>
        <w:t>L</w:t>
      </w:r>
      <w:r w:rsidR="00693023">
        <w:rPr>
          <w:rFonts w:ascii="Times New Roman" w:hAnsi="Times New Roman" w:cs="Times New Roman"/>
          <w:sz w:val="24"/>
          <w:szCs w:val="24"/>
        </w:rPr>
        <w:t>.</w:t>
      </w:r>
      <w:r>
        <w:rPr>
          <w:rFonts w:ascii="Times New Roman" w:hAnsi="Times New Roman" w:cs="Times New Roman"/>
          <w:sz w:val="24"/>
          <w:szCs w:val="24"/>
        </w:rPr>
        <w:t>, Gazard</w:t>
      </w:r>
      <w:r w:rsidR="00693023">
        <w:rPr>
          <w:rFonts w:ascii="Times New Roman" w:hAnsi="Times New Roman" w:cs="Times New Roman"/>
          <w:sz w:val="24"/>
          <w:szCs w:val="24"/>
        </w:rPr>
        <w:t>,</w:t>
      </w:r>
      <w:r>
        <w:rPr>
          <w:rFonts w:ascii="Times New Roman" w:hAnsi="Times New Roman" w:cs="Times New Roman"/>
          <w:sz w:val="24"/>
          <w:szCs w:val="24"/>
        </w:rPr>
        <w:t xml:space="preserve"> J</w:t>
      </w:r>
      <w:r w:rsidR="00693023">
        <w:rPr>
          <w:rFonts w:ascii="Times New Roman" w:hAnsi="Times New Roman" w:cs="Times New Roman"/>
          <w:sz w:val="24"/>
          <w:szCs w:val="24"/>
        </w:rPr>
        <w:t>.</w:t>
      </w:r>
      <w:r>
        <w:rPr>
          <w:rFonts w:ascii="Times New Roman" w:hAnsi="Times New Roman" w:cs="Times New Roman"/>
          <w:sz w:val="24"/>
          <w:szCs w:val="24"/>
        </w:rPr>
        <w:t>L</w:t>
      </w:r>
      <w:r w:rsidR="00693023">
        <w:rPr>
          <w:rFonts w:ascii="Times New Roman" w:hAnsi="Times New Roman" w:cs="Times New Roman"/>
          <w:sz w:val="24"/>
          <w:szCs w:val="24"/>
        </w:rPr>
        <w:t>.</w:t>
      </w:r>
      <w:r>
        <w:rPr>
          <w:rFonts w:ascii="Times New Roman" w:hAnsi="Times New Roman" w:cs="Times New Roman"/>
          <w:sz w:val="24"/>
          <w:szCs w:val="24"/>
        </w:rPr>
        <w:t>, Flowers</w:t>
      </w:r>
      <w:r w:rsidR="00693023">
        <w:rPr>
          <w:rFonts w:ascii="Times New Roman" w:hAnsi="Times New Roman" w:cs="Times New Roman"/>
          <w:sz w:val="24"/>
          <w:szCs w:val="24"/>
        </w:rPr>
        <w:t>,</w:t>
      </w:r>
      <w:r>
        <w:rPr>
          <w:rFonts w:ascii="Times New Roman" w:hAnsi="Times New Roman" w:cs="Times New Roman"/>
          <w:sz w:val="24"/>
          <w:szCs w:val="24"/>
        </w:rPr>
        <w:t xml:space="preserve"> M</w:t>
      </w:r>
      <w:r w:rsidR="00693023">
        <w:rPr>
          <w:rFonts w:ascii="Times New Roman" w:hAnsi="Times New Roman" w:cs="Times New Roman"/>
          <w:sz w:val="24"/>
          <w:szCs w:val="24"/>
        </w:rPr>
        <w:t>.</w:t>
      </w:r>
      <w:r>
        <w:rPr>
          <w:rFonts w:ascii="Times New Roman" w:hAnsi="Times New Roman" w:cs="Times New Roman"/>
          <w:sz w:val="24"/>
          <w:szCs w:val="24"/>
        </w:rPr>
        <w:t>T</w:t>
      </w:r>
      <w:r w:rsidR="00693023">
        <w:rPr>
          <w:rFonts w:ascii="Times New Roman" w:hAnsi="Times New Roman" w:cs="Times New Roman"/>
          <w:sz w:val="24"/>
          <w:szCs w:val="24"/>
        </w:rPr>
        <w:t>.</w:t>
      </w:r>
      <w:r>
        <w:rPr>
          <w:rFonts w:ascii="Times New Roman" w:hAnsi="Times New Roman" w:cs="Times New Roman"/>
          <w:sz w:val="24"/>
          <w:szCs w:val="24"/>
        </w:rPr>
        <w:t>, Soulages</w:t>
      </w:r>
      <w:r w:rsidR="00693023">
        <w:rPr>
          <w:rFonts w:ascii="Times New Roman" w:hAnsi="Times New Roman" w:cs="Times New Roman"/>
          <w:sz w:val="24"/>
          <w:szCs w:val="24"/>
        </w:rPr>
        <w:t>,</w:t>
      </w:r>
      <w:r>
        <w:rPr>
          <w:rFonts w:ascii="Times New Roman" w:hAnsi="Times New Roman" w:cs="Times New Roman"/>
          <w:sz w:val="24"/>
          <w:szCs w:val="24"/>
        </w:rPr>
        <w:t xml:space="preserve"> J</w:t>
      </w:r>
      <w:r w:rsidR="00693023">
        <w:rPr>
          <w:rFonts w:ascii="Times New Roman" w:hAnsi="Times New Roman" w:cs="Times New Roman"/>
          <w:sz w:val="24"/>
          <w:szCs w:val="24"/>
        </w:rPr>
        <w:t>.</w:t>
      </w:r>
      <w:r>
        <w:rPr>
          <w:rFonts w:ascii="Times New Roman" w:hAnsi="Times New Roman" w:cs="Times New Roman"/>
          <w:sz w:val="24"/>
          <w:szCs w:val="24"/>
        </w:rPr>
        <w:t>L</w:t>
      </w:r>
      <w:r w:rsidR="00693023">
        <w:rPr>
          <w:rFonts w:ascii="Times New Roman" w:hAnsi="Times New Roman" w:cs="Times New Roman"/>
          <w:sz w:val="24"/>
          <w:szCs w:val="24"/>
        </w:rPr>
        <w:t>. &amp;</w:t>
      </w:r>
      <w:r>
        <w:rPr>
          <w:rFonts w:ascii="Times New Roman" w:hAnsi="Times New Roman" w:cs="Times New Roman"/>
          <w:sz w:val="24"/>
          <w:szCs w:val="24"/>
        </w:rPr>
        <w:t xml:space="preserve"> Wells</w:t>
      </w:r>
      <w:r w:rsidR="00693023">
        <w:rPr>
          <w:rFonts w:ascii="Times New Roman" w:hAnsi="Times New Roman" w:cs="Times New Roman"/>
          <w:sz w:val="24"/>
          <w:szCs w:val="24"/>
        </w:rPr>
        <w:t>,</w:t>
      </w:r>
      <w:r>
        <w:rPr>
          <w:rFonts w:ascii="Times New Roman" w:hAnsi="Times New Roman" w:cs="Times New Roman"/>
          <w:sz w:val="24"/>
          <w:szCs w:val="24"/>
        </w:rPr>
        <w:t xml:space="preserve"> M</w:t>
      </w:r>
      <w:r w:rsidR="00693023">
        <w:rPr>
          <w:rFonts w:ascii="Times New Roman" w:hAnsi="Times New Roman" w:cs="Times New Roman"/>
          <w:sz w:val="24"/>
          <w:szCs w:val="24"/>
        </w:rPr>
        <w:t>.</w:t>
      </w:r>
      <w:r>
        <w:rPr>
          <w:rFonts w:ascii="Times New Roman" w:hAnsi="Times New Roman" w:cs="Times New Roman"/>
          <w:sz w:val="24"/>
          <w:szCs w:val="24"/>
        </w:rPr>
        <w:t xml:space="preserve">A. </w:t>
      </w:r>
      <w:r w:rsidR="00E24ACE" w:rsidRPr="00E24ACE">
        <w:rPr>
          <w:rFonts w:ascii="Times New Roman" w:hAnsi="Times New Roman" w:cs="Times New Roman"/>
          <w:sz w:val="24"/>
          <w:szCs w:val="24"/>
        </w:rPr>
        <w:t>Diacylglycerol transport in the insect fat body: evidence of involvement of lipid droplets and the cytosolic fraction</w:t>
      </w:r>
      <w:r>
        <w:rPr>
          <w:rFonts w:ascii="Times New Roman" w:hAnsi="Times New Roman" w:cs="Times New Roman"/>
          <w:sz w:val="24"/>
          <w:szCs w:val="24"/>
        </w:rPr>
        <w:t xml:space="preserve">. </w:t>
      </w:r>
      <w:r w:rsidRPr="00693023">
        <w:rPr>
          <w:rFonts w:ascii="Times New Roman" w:hAnsi="Times New Roman" w:cs="Times New Roman"/>
          <w:i/>
          <w:iCs/>
          <w:sz w:val="24"/>
          <w:szCs w:val="24"/>
        </w:rPr>
        <w:t>J</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Lipid Res</w:t>
      </w:r>
      <w:r>
        <w:rPr>
          <w:rFonts w:ascii="Times New Roman" w:hAnsi="Times New Roman" w:cs="Times New Roman"/>
          <w:sz w:val="24"/>
          <w:szCs w:val="24"/>
        </w:rPr>
        <w:t>.</w:t>
      </w:r>
      <w:r w:rsidR="00693023">
        <w:rPr>
          <w:rFonts w:ascii="Times New Roman" w:hAnsi="Times New Roman" w:cs="Times New Roman"/>
          <w:sz w:val="24"/>
          <w:szCs w:val="24"/>
        </w:rPr>
        <w:t xml:space="preserve"> </w:t>
      </w:r>
      <w:r w:rsidRPr="00693023">
        <w:rPr>
          <w:rFonts w:ascii="Times New Roman" w:hAnsi="Times New Roman" w:cs="Times New Roman"/>
          <w:b/>
          <w:bCs/>
          <w:sz w:val="24"/>
          <w:szCs w:val="24"/>
        </w:rPr>
        <w:t>42</w:t>
      </w:r>
      <w:r w:rsidR="00693023">
        <w:rPr>
          <w:rFonts w:ascii="Times New Roman" w:hAnsi="Times New Roman" w:cs="Times New Roman"/>
          <w:sz w:val="24"/>
          <w:szCs w:val="24"/>
        </w:rPr>
        <w:t xml:space="preserve">, </w:t>
      </w:r>
      <w:r>
        <w:rPr>
          <w:rFonts w:ascii="Times New Roman" w:hAnsi="Times New Roman" w:cs="Times New Roman"/>
          <w:sz w:val="24"/>
          <w:szCs w:val="24"/>
        </w:rPr>
        <w:t>225-</w:t>
      </w:r>
      <w:r w:rsidR="00693023">
        <w:rPr>
          <w:rFonts w:ascii="Times New Roman" w:hAnsi="Times New Roman" w:cs="Times New Roman"/>
          <w:sz w:val="24"/>
          <w:szCs w:val="24"/>
        </w:rPr>
        <w:t>2</w:t>
      </w:r>
      <w:r w:rsidR="00E24ACE" w:rsidRPr="00E24ACE">
        <w:rPr>
          <w:rFonts w:ascii="Times New Roman" w:hAnsi="Times New Roman" w:cs="Times New Roman"/>
          <w:sz w:val="24"/>
          <w:szCs w:val="24"/>
        </w:rPr>
        <w:t>3</w:t>
      </w:r>
      <w:r w:rsidR="00693023">
        <w:rPr>
          <w:rFonts w:ascii="Times New Roman" w:hAnsi="Times New Roman" w:cs="Times New Roman"/>
          <w:sz w:val="24"/>
          <w:szCs w:val="24"/>
        </w:rPr>
        <w:t>4 (2001).</w:t>
      </w:r>
    </w:p>
    <w:p w14:paraId="3178EF80" w14:textId="7637F0AB" w:rsidR="00E24ACE" w:rsidRPr="00E24ACE" w:rsidRDefault="00E6632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Knight</w:t>
      </w:r>
      <w:r w:rsidR="00693023">
        <w:rPr>
          <w:rFonts w:ascii="Times New Roman" w:hAnsi="Times New Roman" w:cs="Times New Roman"/>
          <w:sz w:val="24"/>
          <w:szCs w:val="24"/>
        </w:rPr>
        <w:t>,</w:t>
      </w:r>
      <w:r>
        <w:rPr>
          <w:rFonts w:ascii="Times New Roman" w:hAnsi="Times New Roman" w:cs="Times New Roman"/>
          <w:sz w:val="24"/>
          <w:szCs w:val="24"/>
        </w:rPr>
        <w:t xml:space="preserve"> J</w:t>
      </w:r>
      <w:r w:rsidR="00693023">
        <w:rPr>
          <w:rFonts w:ascii="Times New Roman" w:hAnsi="Times New Roman" w:cs="Times New Roman"/>
          <w:sz w:val="24"/>
          <w:szCs w:val="24"/>
        </w:rPr>
        <w:t>.</w:t>
      </w:r>
      <w:r>
        <w:rPr>
          <w:rFonts w:ascii="Times New Roman" w:hAnsi="Times New Roman" w:cs="Times New Roman"/>
          <w:sz w:val="24"/>
          <w:szCs w:val="24"/>
        </w:rPr>
        <w:t>A</w:t>
      </w:r>
      <w:r w:rsidR="00693023">
        <w:rPr>
          <w:rFonts w:ascii="Times New Roman" w:hAnsi="Times New Roman" w:cs="Times New Roman"/>
          <w:sz w:val="24"/>
          <w:szCs w:val="24"/>
        </w:rPr>
        <w:t>.</w:t>
      </w:r>
      <w:r>
        <w:rPr>
          <w:rFonts w:ascii="Times New Roman" w:hAnsi="Times New Roman" w:cs="Times New Roman"/>
          <w:sz w:val="24"/>
          <w:szCs w:val="24"/>
        </w:rPr>
        <w:t>, Anderson</w:t>
      </w:r>
      <w:r w:rsidR="00693023">
        <w:rPr>
          <w:rFonts w:ascii="Times New Roman" w:hAnsi="Times New Roman" w:cs="Times New Roman"/>
          <w:sz w:val="24"/>
          <w:szCs w:val="24"/>
        </w:rPr>
        <w:t>,</w:t>
      </w:r>
      <w:r>
        <w:rPr>
          <w:rFonts w:ascii="Times New Roman" w:hAnsi="Times New Roman" w:cs="Times New Roman"/>
          <w:sz w:val="24"/>
          <w:szCs w:val="24"/>
        </w:rPr>
        <w:t xml:space="preserve"> S</w:t>
      </w:r>
      <w:r w:rsidR="00693023">
        <w:rPr>
          <w:rFonts w:ascii="Times New Roman" w:hAnsi="Times New Roman" w:cs="Times New Roman"/>
          <w:sz w:val="24"/>
          <w:szCs w:val="24"/>
        </w:rPr>
        <w:t>. &amp;</w:t>
      </w:r>
      <w:r>
        <w:rPr>
          <w:rFonts w:ascii="Times New Roman" w:hAnsi="Times New Roman" w:cs="Times New Roman"/>
          <w:sz w:val="24"/>
          <w:szCs w:val="24"/>
        </w:rPr>
        <w:t xml:space="preserve"> Rawle</w:t>
      </w:r>
      <w:r w:rsidR="00693023">
        <w:rPr>
          <w:rFonts w:ascii="Times New Roman" w:hAnsi="Times New Roman" w:cs="Times New Roman"/>
          <w:sz w:val="24"/>
          <w:szCs w:val="24"/>
        </w:rPr>
        <w:t>,</w:t>
      </w:r>
      <w:r>
        <w:rPr>
          <w:rFonts w:ascii="Times New Roman" w:hAnsi="Times New Roman" w:cs="Times New Roman"/>
          <w:sz w:val="24"/>
          <w:szCs w:val="24"/>
        </w:rPr>
        <w:t xml:space="preserve"> J</w:t>
      </w:r>
      <w:r w:rsidR="00693023">
        <w:rPr>
          <w:rFonts w:ascii="Times New Roman" w:hAnsi="Times New Roman" w:cs="Times New Roman"/>
          <w:sz w:val="24"/>
          <w:szCs w:val="24"/>
        </w:rPr>
        <w:t>.</w:t>
      </w:r>
      <w:r>
        <w:rPr>
          <w:rFonts w:ascii="Times New Roman" w:hAnsi="Times New Roman" w:cs="Times New Roman"/>
          <w:sz w:val="24"/>
          <w:szCs w:val="24"/>
        </w:rPr>
        <w:t xml:space="preserve">M. </w:t>
      </w:r>
      <w:r w:rsidR="00E24ACE" w:rsidRPr="00E24ACE">
        <w:rPr>
          <w:rFonts w:ascii="Times New Roman" w:hAnsi="Times New Roman" w:cs="Times New Roman"/>
          <w:sz w:val="24"/>
          <w:szCs w:val="24"/>
        </w:rPr>
        <w:t>Chemical basis of the sulfo-phospho-vanillin reaction for estimating total serum lipids</w:t>
      </w:r>
      <w:r>
        <w:rPr>
          <w:rFonts w:ascii="Times New Roman" w:hAnsi="Times New Roman" w:cs="Times New Roman"/>
          <w:sz w:val="24"/>
          <w:szCs w:val="24"/>
        </w:rPr>
        <w:t xml:space="preserve">. </w:t>
      </w:r>
      <w:r w:rsidRPr="00693023">
        <w:rPr>
          <w:rFonts w:ascii="Times New Roman" w:hAnsi="Times New Roman" w:cs="Times New Roman"/>
          <w:i/>
          <w:iCs/>
          <w:sz w:val="24"/>
          <w:szCs w:val="24"/>
        </w:rPr>
        <w:t>Clin</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Chem</w:t>
      </w:r>
      <w:r>
        <w:rPr>
          <w:rFonts w:ascii="Times New Roman" w:hAnsi="Times New Roman" w:cs="Times New Roman"/>
          <w:sz w:val="24"/>
          <w:szCs w:val="24"/>
        </w:rPr>
        <w:t xml:space="preserve">. </w:t>
      </w:r>
      <w:r w:rsidR="00693023" w:rsidRPr="00693023">
        <w:rPr>
          <w:rFonts w:ascii="Times New Roman" w:hAnsi="Times New Roman" w:cs="Times New Roman"/>
          <w:b/>
          <w:bCs/>
          <w:sz w:val="24"/>
          <w:szCs w:val="24"/>
        </w:rPr>
        <w:t>18</w:t>
      </w:r>
      <w:r w:rsidR="00693023">
        <w:rPr>
          <w:rFonts w:ascii="Times New Roman" w:hAnsi="Times New Roman" w:cs="Times New Roman"/>
          <w:sz w:val="24"/>
          <w:szCs w:val="24"/>
        </w:rPr>
        <w:t xml:space="preserve">, </w:t>
      </w:r>
      <w:r w:rsidR="00E24ACE" w:rsidRPr="00E24ACE">
        <w:rPr>
          <w:rFonts w:ascii="Times New Roman" w:hAnsi="Times New Roman" w:cs="Times New Roman"/>
          <w:sz w:val="24"/>
          <w:szCs w:val="24"/>
        </w:rPr>
        <w:t>199-202</w:t>
      </w:r>
      <w:r w:rsidR="00693023">
        <w:rPr>
          <w:rFonts w:ascii="Times New Roman" w:hAnsi="Times New Roman" w:cs="Times New Roman"/>
          <w:sz w:val="24"/>
          <w:szCs w:val="24"/>
        </w:rPr>
        <w:t xml:space="preserve"> (1972)</w:t>
      </w:r>
      <w:r w:rsidR="00E24ACE" w:rsidRPr="00E24ACE">
        <w:rPr>
          <w:rFonts w:ascii="Times New Roman" w:hAnsi="Times New Roman" w:cs="Times New Roman"/>
          <w:sz w:val="24"/>
          <w:szCs w:val="24"/>
        </w:rPr>
        <w:t>.</w:t>
      </w:r>
      <w:r w:rsidR="00E24ACE" w:rsidRPr="00E24ACE">
        <w:rPr>
          <w:rStyle w:val="apple-converted-space"/>
          <w:rFonts w:ascii="Times New Roman" w:hAnsi="Times New Roman" w:cs="Times New Roman"/>
          <w:sz w:val="24"/>
          <w:szCs w:val="24"/>
        </w:rPr>
        <w:t> </w:t>
      </w:r>
    </w:p>
    <w:p w14:paraId="0788DDAA" w14:textId="289CA5E0" w:rsidR="00E24ACE" w:rsidRPr="00E24ACE" w:rsidRDefault="00E66328"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lastRenderedPageBreak/>
        <w:t>Schiefer</w:t>
      </w:r>
      <w:r w:rsidR="00693023">
        <w:rPr>
          <w:rFonts w:ascii="Times New Roman" w:hAnsi="Times New Roman" w:cs="Times New Roman"/>
          <w:sz w:val="24"/>
          <w:szCs w:val="24"/>
        </w:rPr>
        <w:t>,</w:t>
      </w:r>
      <w:r>
        <w:rPr>
          <w:rFonts w:ascii="Times New Roman" w:hAnsi="Times New Roman" w:cs="Times New Roman"/>
          <w:sz w:val="24"/>
          <w:szCs w:val="24"/>
        </w:rPr>
        <w:t xml:space="preserve"> B</w:t>
      </w:r>
      <w:r w:rsidR="00693023">
        <w:rPr>
          <w:rFonts w:ascii="Times New Roman" w:hAnsi="Times New Roman" w:cs="Times New Roman"/>
          <w:sz w:val="24"/>
          <w:szCs w:val="24"/>
        </w:rPr>
        <w:t>.</w:t>
      </w:r>
      <w:r>
        <w:rPr>
          <w:rFonts w:ascii="Times New Roman" w:hAnsi="Times New Roman" w:cs="Times New Roman"/>
          <w:sz w:val="24"/>
          <w:szCs w:val="24"/>
        </w:rPr>
        <w:t>A</w:t>
      </w:r>
      <w:r w:rsidR="00693023">
        <w:rPr>
          <w:rFonts w:ascii="Times New Roman" w:hAnsi="Times New Roman" w:cs="Times New Roman"/>
          <w:sz w:val="24"/>
          <w:szCs w:val="24"/>
        </w:rPr>
        <w:t>.</w:t>
      </w:r>
      <w:r w:rsidR="00E24ACE" w:rsidRPr="00E24ACE">
        <w:rPr>
          <w:rFonts w:ascii="Times New Roman" w:hAnsi="Times New Roman" w:cs="Times New Roman"/>
          <w:sz w:val="24"/>
          <w:szCs w:val="24"/>
        </w:rPr>
        <w:t>,</w:t>
      </w:r>
      <w:r>
        <w:rPr>
          <w:rFonts w:ascii="Times New Roman" w:hAnsi="Times New Roman" w:cs="Times New Roman"/>
          <w:sz w:val="24"/>
          <w:szCs w:val="24"/>
        </w:rPr>
        <w:t xml:space="preserve"> Ward</w:t>
      </w:r>
      <w:r w:rsidR="00693023">
        <w:rPr>
          <w:rFonts w:ascii="Times New Roman" w:hAnsi="Times New Roman" w:cs="Times New Roman"/>
          <w:sz w:val="24"/>
          <w:szCs w:val="24"/>
        </w:rPr>
        <w:t>,</w:t>
      </w:r>
      <w:r>
        <w:rPr>
          <w:rFonts w:ascii="Times New Roman" w:hAnsi="Times New Roman" w:cs="Times New Roman"/>
          <w:sz w:val="24"/>
          <w:szCs w:val="24"/>
        </w:rPr>
        <w:t xml:space="preserve"> R</w:t>
      </w:r>
      <w:r w:rsidR="00693023">
        <w:rPr>
          <w:rFonts w:ascii="Times New Roman" w:hAnsi="Times New Roman" w:cs="Times New Roman"/>
          <w:sz w:val="24"/>
          <w:szCs w:val="24"/>
        </w:rPr>
        <w:t>.</w:t>
      </w:r>
      <w:r>
        <w:rPr>
          <w:rFonts w:ascii="Times New Roman" w:hAnsi="Times New Roman" w:cs="Times New Roman"/>
          <w:sz w:val="24"/>
          <w:szCs w:val="24"/>
        </w:rPr>
        <w:t>A</w:t>
      </w:r>
      <w:r w:rsidR="00693023">
        <w:rPr>
          <w:rFonts w:ascii="Times New Roman" w:hAnsi="Times New Roman" w:cs="Times New Roman"/>
          <w:sz w:val="24"/>
          <w:szCs w:val="24"/>
        </w:rPr>
        <w:t>. &amp;</w:t>
      </w:r>
      <w:r>
        <w:rPr>
          <w:rFonts w:ascii="Times New Roman" w:hAnsi="Times New Roman" w:cs="Times New Roman"/>
          <w:sz w:val="24"/>
          <w:szCs w:val="24"/>
        </w:rPr>
        <w:t xml:space="preserve"> Eldridge</w:t>
      </w:r>
      <w:r w:rsidR="00693023">
        <w:rPr>
          <w:rFonts w:ascii="Times New Roman" w:hAnsi="Times New Roman" w:cs="Times New Roman"/>
          <w:sz w:val="24"/>
          <w:szCs w:val="24"/>
        </w:rPr>
        <w:t>,</w:t>
      </w:r>
      <w:r>
        <w:rPr>
          <w:rFonts w:ascii="Times New Roman" w:hAnsi="Times New Roman" w:cs="Times New Roman"/>
          <w:sz w:val="24"/>
          <w:szCs w:val="24"/>
        </w:rPr>
        <w:t xml:space="preserve"> B</w:t>
      </w:r>
      <w:r w:rsidR="00693023">
        <w:rPr>
          <w:rFonts w:ascii="Times New Roman" w:hAnsi="Times New Roman" w:cs="Times New Roman"/>
          <w:sz w:val="24"/>
          <w:szCs w:val="24"/>
        </w:rPr>
        <w:t>.</w:t>
      </w:r>
      <w:r w:rsidR="00E24ACE" w:rsidRPr="00E24ACE">
        <w:rPr>
          <w:rFonts w:ascii="Times New Roman" w:hAnsi="Times New Roman" w:cs="Times New Roman"/>
          <w:sz w:val="24"/>
          <w:szCs w:val="24"/>
        </w:rPr>
        <w:t xml:space="preserve">F. </w:t>
      </w:r>
      <w:r w:rsidR="00E24ACE" w:rsidRPr="00E24ACE">
        <w:rPr>
          <w:rFonts w:ascii="Times New Roman" w:hAnsi="Times New Roman" w:cs="Times New Roman"/>
          <w:i/>
          <w:iCs/>
          <w:sz w:val="24"/>
          <w:szCs w:val="24"/>
        </w:rPr>
        <w:t>Plasmodium cynomolgi</w:t>
      </w:r>
      <w:r w:rsidR="00E24ACE" w:rsidRPr="00E24ACE">
        <w:rPr>
          <w:rFonts w:ascii="Times New Roman" w:hAnsi="Times New Roman" w:cs="Times New Roman"/>
          <w:sz w:val="24"/>
          <w:szCs w:val="24"/>
        </w:rPr>
        <w:t xml:space="preserve">: effects of malaria infection on laboratory flight performance on </w:t>
      </w:r>
      <w:r w:rsidR="00E24ACE" w:rsidRPr="00E24ACE">
        <w:rPr>
          <w:rFonts w:ascii="Times New Roman" w:hAnsi="Times New Roman" w:cs="Times New Roman"/>
          <w:i/>
          <w:iCs/>
          <w:sz w:val="24"/>
          <w:szCs w:val="24"/>
        </w:rPr>
        <w:t xml:space="preserve">Anopheles stephensi </w:t>
      </w:r>
      <w:r w:rsidR="00E24ACE" w:rsidRPr="00E24ACE">
        <w:rPr>
          <w:rFonts w:ascii="Times New Roman" w:hAnsi="Times New Roman" w:cs="Times New Roman"/>
          <w:sz w:val="24"/>
          <w:szCs w:val="24"/>
        </w:rPr>
        <w:t>mosquitoes</w:t>
      </w:r>
      <w:r>
        <w:rPr>
          <w:rFonts w:ascii="Times New Roman" w:hAnsi="Times New Roman" w:cs="Times New Roman"/>
          <w:sz w:val="24"/>
          <w:szCs w:val="24"/>
        </w:rPr>
        <w:t xml:space="preserve">. </w:t>
      </w:r>
      <w:r w:rsidRPr="00693023">
        <w:rPr>
          <w:rFonts w:ascii="Times New Roman" w:hAnsi="Times New Roman" w:cs="Times New Roman"/>
          <w:i/>
          <w:iCs/>
          <w:sz w:val="24"/>
          <w:szCs w:val="24"/>
        </w:rPr>
        <w:t>Exp</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Parasitol</w:t>
      </w:r>
      <w:r>
        <w:rPr>
          <w:rFonts w:ascii="Times New Roman" w:hAnsi="Times New Roman" w:cs="Times New Roman"/>
          <w:sz w:val="24"/>
          <w:szCs w:val="24"/>
        </w:rPr>
        <w:t xml:space="preserve">. </w:t>
      </w:r>
      <w:r w:rsidRPr="00693023">
        <w:rPr>
          <w:rFonts w:ascii="Times New Roman" w:hAnsi="Times New Roman" w:cs="Times New Roman"/>
          <w:b/>
          <w:bCs/>
          <w:sz w:val="24"/>
          <w:szCs w:val="24"/>
        </w:rPr>
        <w:t>41</w:t>
      </w:r>
      <w:r w:rsidR="00693023">
        <w:rPr>
          <w:rFonts w:ascii="Times New Roman" w:hAnsi="Times New Roman" w:cs="Times New Roman"/>
          <w:sz w:val="24"/>
          <w:szCs w:val="24"/>
        </w:rPr>
        <w:t xml:space="preserve">, </w:t>
      </w:r>
      <w:r w:rsidR="00E24ACE" w:rsidRPr="00E24ACE">
        <w:rPr>
          <w:rFonts w:ascii="Times New Roman" w:hAnsi="Times New Roman" w:cs="Times New Roman"/>
          <w:sz w:val="24"/>
          <w:szCs w:val="24"/>
        </w:rPr>
        <w:t>397-404</w:t>
      </w:r>
      <w:r w:rsidR="00693023">
        <w:rPr>
          <w:rFonts w:ascii="Times New Roman" w:hAnsi="Times New Roman" w:cs="Times New Roman"/>
          <w:sz w:val="24"/>
          <w:szCs w:val="24"/>
        </w:rPr>
        <w:t xml:space="preserve"> (1977).</w:t>
      </w:r>
    </w:p>
    <w:p w14:paraId="28AC8645" w14:textId="602F9F67" w:rsidR="00E24ACE" w:rsidRPr="00E24ACE" w:rsidRDefault="00F97051"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Rowland</w:t>
      </w:r>
      <w:r w:rsidR="00693023">
        <w:rPr>
          <w:rFonts w:ascii="Times New Roman" w:hAnsi="Times New Roman" w:cs="Times New Roman"/>
          <w:sz w:val="24"/>
          <w:szCs w:val="24"/>
        </w:rPr>
        <w:t>,</w:t>
      </w:r>
      <w:r>
        <w:rPr>
          <w:rFonts w:ascii="Times New Roman" w:hAnsi="Times New Roman" w:cs="Times New Roman"/>
          <w:sz w:val="24"/>
          <w:szCs w:val="24"/>
        </w:rPr>
        <w:t xml:space="preserve"> M</w:t>
      </w:r>
      <w:r w:rsidR="00693023">
        <w:rPr>
          <w:rFonts w:ascii="Times New Roman" w:hAnsi="Times New Roman" w:cs="Times New Roman"/>
          <w:sz w:val="24"/>
          <w:szCs w:val="24"/>
        </w:rPr>
        <w:t>.</w:t>
      </w:r>
      <w:r w:rsidR="00E24ACE" w:rsidRPr="00E24ACE">
        <w:rPr>
          <w:rFonts w:ascii="Times New Roman" w:hAnsi="Times New Roman" w:cs="Times New Roman"/>
          <w:sz w:val="24"/>
          <w:szCs w:val="24"/>
        </w:rPr>
        <w:t>W</w:t>
      </w:r>
      <w:r w:rsidR="00693023">
        <w:rPr>
          <w:rFonts w:ascii="Times New Roman" w:hAnsi="Times New Roman" w:cs="Times New Roman"/>
          <w:sz w:val="24"/>
          <w:szCs w:val="24"/>
        </w:rPr>
        <w:t>. &amp;</w:t>
      </w:r>
      <w:r w:rsidR="00E24ACE" w:rsidRPr="00E24ACE">
        <w:rPr>
          <w:rFonts w:ascii="Times New Roman" w:hAnsi="Times New Roman" w:cs="Times New Roman"/>
          <w:sz w:val="24"/>
          <w:szCs w:val="24"/>
        </w:rPr>
        <w:t xml:space="preserve"> </w:t>
      </w:r>
      <w:r>
        <w:rPr>
          <w:rFonts w:ascii="Times New Roman" w:hAnsi="Times New Roman" w:cs="Times New Roman"/>
          <w:sz w:val="24"/>
          <w:szCs w:val="24"/>
        </w:rPr>
        <w:t>Boersma</w:t>
      </w:r>
      <w:r w:rsidR="00693023">
        <w:rPr>
          <w:rFonts w:ascii="Times New Roman" w:hAnsi="Times New Roman" w:cs="Times New Roman"/>
          <w:sz w:val="24"/>
          <w:szCs w:val="24"/>
        </w:rPr>
        <w:t>,</w:t>
      </w:r>
      <w:r>
        <w:rPr>
          <w:rFonts w:ascii="Times New Roman" w:hAnsi="Times New Roman" w:cs="Times New Roman"/>
          <w:sz w:val="24"/>
          <w:szCs w:val="24"/>
        </w:rPr>
        <w:t xml:space="preserve"> E. </w:t>
      </w:r>
      <w:r w:rsidR="00E24ACE" w:rsidRPr="00E24ACE">
        <w:rPr>
          <w:rFonts w:ascii="Times New Roman" w:hAnsi="Times New Roman" w:cs="Times New Roman"/>
          <w:sz w:val="24"/>
          <w:szCs w:val="24"/>
        </w:rPr>
        <w:t xml:space="preserve">Changes in the spontaneous flight activity of the mosquito </w:t>
      </w:r>
      <w:r w:rsidR="00E24ACE" w:rsidRPr="00E24ACE">
        <w:rPr>
          <w:rFonts w:ascii="Times New Roman" w:hAnsi="Times New Roman" w:cs="Times New Roman"/>
          <w:i/>
          <w:iCs/>
          <w:sz w:val="24"/>
          <w:szCs w:val="24"/>
        </w:rPr>
        <w:t xml:space="preserve">Anopheles stephensi </w:t>
      </w:r>
      <w:r w:rsidR="00E24ACE" w:rsidRPr="00E24ACE">
        <w:rPr>
          <w:rFonts w:ascii="Times New Roman" w:hAnsi="Times New Roman" w:cs="Times New Roman"/>
          <w:sz w:val="24"/>
          <w:szCs w:val="24"/>
        </w:rPr>
        <w:t xml:space="preserve">by parasitization with the rodent malaria </w:t>
      </w:r>
      <w:r w:rsidR="00E24ACE" w:rsidRPr="00E24ACE">
        <w:rPr>
          <w:rFonts w:ascii="Times New Roman" w:hAnsi="Times New Roman" w:cs="Times New Roman"/>
          <w:i/>
          <w:iCs/>
          <w:sz w:val="24"/>
          <w:szCs w:val="24"/>
        </w:rPr>
        <w:t>Plasmodium yoelii</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00E24ACE" w:rsidRPr="00693023">
        <w:rPr>
          <w:rFonts w:ascii="Times New Roman" w:hAnsi="Times New Roman" w:cs="Times New Roman"/>
          <w:i/>
          <w:sz w:val="24"/>
          <w:szCs w:val="24"/>
        </w:rPr>
        <w:t>Parasitology</w:t>
      </w:r>
      <w:r>
        <w:rPr>
          <w:rFonts w:ascii="Times New Roman" w:hAnsi="Times New Roman" w:cs="Times New Roman"/>
          <w:sz w:val="24"/>
          <w:szCs w:val="24"/>
        </w:rPr>
        <w:t>.</w:t>
      </w:r>
      <w:r w:rsidR="00E24ACE" w:rsidRPr="00E24ACE">
        <w:rPr>
          <w:rFonts w:ascii="Times New Roman" w:hAnsi="Times New Roman" w:cs="Times New Roman"/>
          <w:sz w:val="24"/>
          <w:szCs w:val="24"/>
        </w:rPr>
        <w:t xml:space="preserve"> </w:t>
      </w:r>
      <w:r w:rsidRPr="00693023">
        <w:rPr>
          <w:rFonts w:ascii="Times New Roman" w:hAnsi="Times New Roman" w:cs="Times New Roman"/>
          <w:b/>
          <w:bCs/>
          <w:sz w:val="24"/>
          <w:szCs w:val="24"/>
        </w:rPr>
        <w:t>97</w:t>
      </w:r>
      <w:r w:rsidR="00693023">
        <w:rPr>
          <w:rFonts w:ascii="Times New Roman" w:hAnsi="Times New Roman" w:cs="Times New Roman"/>
          <w:sz w:val="24"/>
          <w:szCs w:val="24"/>
        </w:rPr>
        <w:t xml:space="preserve">, </w:t>
      </w:r>
      <w:r>
        <w:rPr>
          <w:rFonts w:ascii="Times New Roman" w:hAnsi="Times New Roman" w:cs="Times New Roman"/>
          <w:sz w:val="24"/>
          <w:szCs w:val="24"/>
        </w:rPr>
        <w:t>221-</w:t>
      </w:r>
      <w:r w:rsidR="00693023">
        <w:rPr>
          <w:rFonts w:ascii="Times New Roman" w:hAnsi="Times New Roman" w:cs="Times New Roman"/>
          <w:sz w:val="24"/>
          <w:szCs w:val="24"/>
        </w:rPr>
        <w:t>22</w:t>
      </w:r>
      <w:r w:rsidR="00E24ACE" w:rsidRPr="00E24ACE">
        <w:rPr>
          <w:rFonts w:ascii="Times New Roman" w:hAnsi="Times New Roman" w:cs="Times New Roman"/>
          <w:sz w:val="24"/>
          <w:szCs w:val="24"/>
        </w:rPr>
        <w:t>7</w:t>
      </w:r>
      <w:r w:rsidR="00693023">
        <w:rPr>
          <w:rFonts w:ascii="Times New Roman" w:hAnsi="Times New Roman" w:cs="Times New Roman"/>
          <w:sz w:val="24"/>
          <w:szCs w:val="24"/>
        </w:rPr>
        <w:t xml:space="preserve"> (1988).</w:t>
      </w:r>
    </w:p>
    <w:p w14:paraId="7DA7D1CA" w14:textId="4D7BA481" w:rsidR="00E24ACE" w:rsidRPr="00E24ACE" w:rsidRDefault="00F97051"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Nyasembe</w:t>
      </w:r>
      <w:r w:rsidR="00693023">
        <w:rPr>
          <w:rFonts w:ascii="Times New Roman" w:hAnsi="Times New Roman" w:cs="Times New Roman"/>
          <w:sz w:val="24"/>
          <w:szCs w:val="24"/>
        </w:rPr>
        <w:t>,</w:t>
      </w:r>
      <w:r>
        <w:rPr>
          <w:rFonts w:ascii="Times New Roman" w:hAnsi="Times New Roman" w:cs="Times New Roman"/>
          <w:sz w:val="24"/>
          <w:szCs w:val="24"/>
        </w:rPr>
        <w:t xml:space="preserve"> V</w:t>
      </w:r>
      <w:r w:rsidR="00693023">
        <w:rPr>
          <w:rFonts w:ascii="Times New Roman" w:hAnsi="Times New Roman" w:cs="Times New Roman"/>
          <w:sz w:val="24"/>
          <w:szCs w:val="24"/>
        </w:rPr>
        <w:t>.</w:t>
      </w:r>
      <w:r>
        <w:rPr>
          <w:rFonts w:ascii="Times New Roman" w:hAnsi="Times New Roman" w:cs="Times New Roman"/>
          <w:sz w:val="24"/>
          <w:szCs w:val="24"/>
        </w:rPr>
        <w:t>O.</w:t>
      </w:r>
      <w:r w:rsidR="00693023">
        <w:rPr>
          <w:rFonts w:ascii="Times New Roman" w:hAnsi="Times New Roman" w:cs="Times New Roman"/>
          <w:sz w:val="24"/>
          <w:szCs w:val="24"/>
        </w:rPr>
        <w:t>,</w:t>
      </w:r>
      <w:r>
        <w:rPr>
          <w:rFonts w:ascii="Times New Roman" w:hAnsi="Times New Roman" w:cs="Times New Roman"/>
          <w:sz w:val="24"/>
          <w:szCs w:val="24"/>
        </w:rPr>
        <w:t xml:space="preserve"> </w:t>
      </w:r>
      <w:r w:rsidR="00693023">
        <w:rPr>
          <w:rFonts w:ascii="Times New Roman" w:hAnsi="Times New Roman" w:cs="Times New Roman"/>
          <w:i/>
          <w:iCs/>
          <w:sz w:val="24"/>
          <w:szCs w:val="24"/>
        </w:rPr>
        <w:t>et al</w:t>
      </w:r>
      <w:r w:rsidR="00E24ACE" w:rsidRPr="00E24ACE">
        <w:rPr>
          <w:rFonts w:ascii="Times New Roman" w:hAnsi="Times New Roman" w:cs="Times New Roman"/>
          <w:sz w:val="24"/>
          <w:szCs w:val="24"/>
        </w:rPr>
        <w:t xml:space="preserve">. </w:t>
      </w:r>
      <w:r w:rsidR="00E24ACE" w:rsidRPr="00E24ACE">
        <w:rPr>
          <w:rFonts w:ascii="Times New Roman" w:hAnsi="Times New Roman" w:cs="Times New Roman"/>
          <w:i/>
          <w:iCs/>
          <w:sz w:val="24"/>
          <w:szCs w:val="24"/>
        </w:rPr>
        <w:t>Plasmodium falciparum</w:t>
      </w:r>
      <w:r w:rsidR="00E24ACE" w:rsidRPr="00E24ACE">
        <w:rPr>
          <w:rFonts w:ascii="Times New Roman" w:hAnsi="Times New Roman" w:cs="Times New Roman"/>
          <w:sz w:val="24"/>
          <w:szCs w:val="24"/>
        </w:rPr>
        <w:t xml:space="preserve">-infection increases </w:t>
      </w:r>
      <w:r w:rsidR="00E24ACE" w:rsidRPr="00E24ACE">
        <w:rPr>
          <w:rFonts w:ascii="Times New Roman" w:hAnsi="Times New Roman" w:cs="Times New Roman"/>
          <w:i/>
          <w:iCs/>
          <w:sz w:val="24"/>
          <w:szCs w:val="24"/>
        </w:rPr>
        <w:t xml:space="preserve">Anopheles gambiae </w:t>
      </w:r>
      <w:r w:rsidR="00E24ACE" w:rsidRPr="00E24ACE">
        <w:rPr>
          <w:rFonts w:ascii="Times New Roman" w:hAnsi="Times New Roman" w:cs="Times New Roman"/>
          <w:sz w:val="24"/>
          <w:szCs w:val="24"/>
        </w:rPr>
        <w:t>attraction to nectar sources and sugar uptake</w:t>
      </w:r>
      <w:r>
        <w:rPr>
          <w:rFonts w:ascii="Times New Roman" w:hAnsi="Times New Roman" w:cs="Times New Roman"/>
          <w:sz w:val="24"/>
          <w:szCs w:val="24"/>
        </w:rPr>
        <w:t xml:space="preserve">. </w:t>
      </w:r>
      <w:proofErr w:type="spellStart"/>
      <w:r w:rsidRPr="00693023">
        <w:rPr>
          <w:rFonts w:ascii="Times New Roman" w:hAnsi="Times New Roman" w:cs="Times New Roman"/>
          <w:i/>
          <w:iCs/>
          <w:sz w:val="24"/>
          <w:szCs w:val="24"/>
        </w:rPr>
        <w:t>Curr</w:t>
      </w:r>
      <w:proofErr w:type="spellEnd"/>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Biol</w:t>
      </w:r>
      <w:r>
        <w:rPr>
          <w:rFonts w:ascii="Times New Roman" w:hAnsi="Times New Roman" w:cs="Times New Roman"/>
          <w:sz w:val="24"/>
          <w:szCs w:val="24"/>
        </w:rPr>
        <w:t xml:space="preserve">. </w:t>
      </w:r>
      <w:r w:rsidRPr="00693023">
        <w:rPr>
          <w:rFonts w:ascii="Times New Roman" w:hAnsi="Times New Roman" w:cs="Times New Roman"/>
          <w:b/>
          <w:bCs/>
          <w:sz w:val="24"/>
          <w:szCs w:val="24"/>
        </w:rPr>
        <w:t>24</w:t>
      </w:r>
      <w:r w:rsidR="00693023">
        <w:rPr>
          <w:rFonts w:ascii="Times New Roman" w:hAnsi="Times New Roman" w:cs="Times New Roman"/>
          <w:sz w:val="24"/>
          <w:szCs w:val="24"/>
        </w:rPr>
        <w:t xml:space="preserve">, </w:t>
      </w:r>
      <w:r>
        <w:rPr>
          <w:rFonts w:ascii="Times New Roman" w:hAnsi="Times New Roman" w:cs="Times New Roman"/>
          <w:sz w:val="24"/>
          <w:szCs w:val="24"/>
        </w:rPr>
        <w:t>217-</w:t>
      </w:r>
      <w:r w:rsidR="00693023">
        <w:rPr>
          <w:rFonts w:ascii="Times New Roman" w:hAnsi="Times New Roman" w:cs="Times New Roman"/>
          <w:sz w:val="24"/>
          <w:szCs w:val="24"/>
        </w:rPr>
        <w:t>2</w:t>
      </w:r>
      <w:r w:rsidR="00E24ACE" w:rsidRPr="00E24ACE">
        <w:rPr>
          <w:rFonts w:ascii="Times New Roman" w:hAnsi="Times New Roman" w:cs="Times New Roman"/>
          <w:sz w:val="24"/>
          <w:szCs w:val="24"/>
        </w:rPr>
        <w:t>21</w:t>
      </w:r>
      <w:r w:rsidR="00693023">
        <w:rPr>
          <w:rFonts w:ascii="Times New Roman" w:hAnsi="Times New Roman" w:cs="Times New Roman"/>
          <w:sz w:val="24"/>
          <w:szCs w:val="24"/>
        </w:rPr>
        <w:t xml:space="preserve"> (2014).</w:t>
      </w:r>
    </w:p>
    <w:p w14:paraId="2A283296" w14:textId="521B0949" w:rsidR="00E24ACE" w:rsidRPr="00E24ACE" w:rsidRDefault="00E24ACE" w:rsidP="00D622CF">
      <w:pPr>
        <w:pStyle w:val="p1"/>
        <w:numPr>
          <w:ilvl w:val="0"/>
          <w:numId w:val="6"/>
        </w:numPr>
        <w:ind w:left="426" w:hanging="426"/>
        <w:rPr>
          <w:rFonts w:ascii="Times New Roman" w:hAnsi="Times New Roman" w:cs="Times New Roman"/>
          <w:sz w:val="24"/>
          <w:szCs w:val="24"/>
        </w:rPr>
      </w:pPr>
      <w:r w:rsidRPr="00E24ACE">
        <w:rPr>
          <w:rFonts w:ascii="Times New Roman" w:hAnsi="Times New Roman" w:cs="Times New Roman"/>
          <w:sz w:val="24"/>
          <w:szCs w:val="24"/>
        </w:rPr>
        <w:t>Rowley</w:t>
      </w:r>
      <w:r w:rsidR="00693023">
        <w:rPr>
          <w:rFonts w:ascii="Times New Roman" w:hAnsi="Times New Roman" w:cs="Times New Roman"/>
          <w:sz w:val="24"/>
          <w:szCs w:val="24"/>
        </w:rPr>
        <w:t>,</w:t>
      </w:r>
      <w:r w:rsidR="00F97051">
        <w:rPr>
          <w:rFonts w:ascii="Times New Roman" w:hAnsi="Times New Roman" w:cs="Times New Roman"/>
          <w:sz w:val="24"/>
          <w:szCs w:val="24"/>
        </w:rPr>
        <w:t xml:space="preserve"> W</w:t>
      </w:r>
      <w:r w:rsidR="00693023">
        <w:rPr>
          <w:rFonts w:ascii="Times New Roman" w:hAnsi="Times New Roman" w:cs="Times New Roman"/>
          <w:sz w:val="24"/>
          <w:szCs w:val="24"/>
        </w:rPr>
        <w:t>.</w:t>
      </w:r>
      <w:r w:rsidR="00F97051">
        <w:rPr>
          <w:rFonts w:ascii="Times New Roman" w:hAnsi="Times New Roman" w:cs="Times New Roman"/>
          <w:sz w:val="24"/>
          <w:szCs w:val="24"/>
        </w:rPr>
        <w:t>A</w:t>
      </w:r>
      <w:r w:rsidR="00693023">
        <w:rPr>
          <w:rFonts w:ascii="Times New Roman" w:hAnsi="Times New Roman" w:cs="Times New Roman"/>
          <w:sz w:val="24"/>
          <w:szCs w:val="24"/>
        </w:rPr>
        <w:t>. &amp;</w:t>
      </w:r>
      <w:r w:rsidR="00F97051">
        <w:rPr>
          <w:rFonts w:ascii="Times New Roman" w:hAnsi="Times New Roman" w:cs="Times New Roman"/>
          <w:sz w:val="24"/>
          <w:szCs w:val="24"/>
        </w:rPr>
        <w:t xml:space="preserve"> Graham</w:t>
      </w:r>
      <w:r w:rsidR="00693023">
        <w:rPr>
          <w:rFonts w:ascii="Times New Roman" w:hAnsi="Times New Roman" w:cs="Times New Roman"/>
          <w:sz w:val="24"/>
          <w:szCs w:val="24"/>
        </w:rPr>
        <w:t>,</w:t>
      </w:r>
      <w:r w:rsidR="00F97051">
        <w:rPr>
          <w:rFonts w:ascii="Times New Roman" w:hAnsi="Times New Roman" w:cs="Times New Roman"/>
          <w:sz w:val="24"/>
          <w:szCs w:val="24"/>
        </w:rPr>
        <w:t xml:space="preserve"> C</w:t>
      </w:r>
      <w:r w:rsidR="00693023">
        <w:rPr>
          <w:rFonts w:ascii="Times New Roman" w:hAnsi="Times New Roman" w:cs="Times New Roman"/>
          <w:sz w:val="24"/>
          <w:szCs w:val="24"/>
        </w:rPr>
        <w:t>.</w:t>
      </w:r>
      <w:r w:rsidR="00F97051">
        <w:rPr>
          <w:rFonts w:ascii="Times New Roman" w:hAnsi="Times New Roman" w:cs="Times New Roman"/>
          <w:sz w:val="24"/>
          <w:szCs w:val="24"/>
        </w:rPr>
        <w:t xml:space="preserve">L. </w:t>
      </w:r>
      <w:r w:rsidRPr="00E24ACE">
        <w:rPr>
          <w:rFonts w:ascii="Times New Roman" w:hAnsi="Times New Roman" w:cs="Times New Roman"/>
          <w:sz w:val="24"/>
          <w:szCs w:val="24"/>
        </w:rPr>
        <w:t xml:space="preserve">Effect of age on flight performance of female </w:t>
      </w:r>
      <w:r w:rsidRPr="00E24ACE">
        <w:rPr>
          <w:rFonts w:ascii="Times New Roman" w:hAnsi="Times New Roman" w:cs="Times New Roman"/>
          <w:i/>
          <w:iCs/>
          <w:sz w:val="24"/>
          <w:szCs w:val="24"/>
        </w:rPr>
        <w:t xml:space="preserve">Aedes aegypti </w:t>
      </w:r>
      <w:r w:rsidRPr="00E24ACE">
        <w:rPr>
          <w:rFonts w:ascii="Times New Roman" w:hAnsi="Times New Roman" w:cs="Times New Roman"/>
          <w:sz w:val="24"/>
          <w:szCs w:val="24"/>
        </w:rPr>
        <w:t>mosquitoes</w:t>
      </w:r>
      <w:r w:rsidR="00F97051">
        <w:rPr>
          <w:rFonts w:ascii="Times New Roman" w:hAnsi="Times New Roman" w:cs="Times New Roman"/>
          <w:sz w:val="24"/>
          <w:szCs w:val="24"/>
        </w:rPr>
        <w:t xml:space="preserve">. </w:t>
      </w:r>
      <w:r w:rsidR="00F97051" w:rsidRPr="00693023">
        <w:rPr>
          <w:rFonts w:ascii="Times New Roman" w:hAnsi="Times New Roman" w:cs="Times New Roman"/>
          <w:i/>
          <w:iCs/>
          <w:sz w:val="24"/>
          <w:szCs w:val="24"/>
        </w:rPr>
        <w:t>J</w:t>
      </w:r>
      <w:r w:rsidR="00693023" w:rsidRPr="00693023">
        <w:rPr>
          <w:rFonts w:ascii="Times New Roman" w:hAnsi="Times New Roman" w:cs="Times New Roman"/>
          <w:i/>
          <w:iCs/>
          <w:sz w:val="24"/>
          <w:szCs w:val="24"/>
        </w:rPr>
        <w:t>.</w:t>
      </w:r>
      <w:r w:rsidR="00F97051" w:rsidRPr="00693023">
        <w:rPr>
          <w:rFonts w:ascii="Times New Roman" w:hAnsi="Times New Roman" w:cs="Times New Roman"/>
          <w:i/>
          <w:iCs/>
          <w:sz w:val="24"/>
          <w:szCs w:val="24"/>
        </w:rPr>
        <w:t xml:space="preserve"> Insect Physiol</w:t>
      </w:r>
      <w:r w:rsidR="00F97051">
        <w:rPr>
          <w:rFonts w:ascii="Times New Roman" w:hAnsi="Times New Roman" w:cs="Times New Roman"/>
          <w:sz w:val="24"/>
          <w:szCs w:val="24"/>
        </w:rPr>
        <w:t xml:space="preserve">. </w:t>
      </w:r>
      <w:r w:rsidR="00F97051" w:rsidRPr="00693023">
        <w:rPr>
          <w:rFonts w:ascii="Times New Roman" w:hAnsi="Times New Roman" w:cs="Times New Roman"/>
          <w:b/>
          <w:bCs/>
          <w:sz w:val="24"/>
          <w:szCs w:val="24"/>
        </w:rPr>
        <w:t>14</w:t>
      </w:r>
      <w:r w:rsidR="00693023">
        <w:rPr>
          <w:rFonts w:ascii="Times New Roman" w:hAnsi="Times New Roman" w:cs="Times New Roman"/>
          <w:sz w:val="24"/>
          <w:szCs w:val="24"/>
        </w:rPr>
        <w:t xml:space="preserve">, </w:t>
      </w:r>
      <w:r w:rsidR="00F97051">
        <w:rPr>
          <w:rFonts w:ascii="Times New Roman" w:hAnsi="Times New Roman" w:cs="Times New Roman"/>
          <w:sz w:val="24"/>
          <w:szCs w:val="24"/>
        </w:rPr>
        <w:t>719-</w:t>
      </w:r>
      <w:r w:rsidR="00693023">
        <w:rPr>
          <w:rFonts w:ascii="Times New Roman" w:hAnsi="Times New Roman" w:cs="Times New Roman"/>
          <w:sz w:val="24"/>
          <w:szCs w:val="24"/>
        </w:rPr>
        <w:t>7</w:t>
      </w:r>
      <w:r w:rsidRPr="00E24ACE">
        <w:rPr>
          <w:rFonts w:ascii="Times New Roman" w:hAnsi="Times New Roman" w:cs="Times New Roman"/>
          <w:sz w:val="24"/>
          <w:szCs w:val="24"/>
        </w:rPr>
        <w:t>28</w:t>
      </w:r>
      <w:r w:rsidR="00693023">
        <w:rPr>
          <w:rFonts w:ascii="Times New Roman" w:hAnsi="Times New Roman" w:cs="Times New Roman"/>
          <w:sz w:val="24"/>
          <w:szCs w:val="24"/>
        </w:rPr>
        <w:t xml:space="preserve"> (1968).</w:t>
      </w:r>
    </w:p>
    <w:p w14:paraId="48A9E285" w14:textId="148B7AC0" w:rsidR="00E24ACE" w:rsidRPr="00E24ACE" w:rsidRDefault="00F97051"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Ramaiah</w:t>
      </w:r>
      <w:r w:rsidR="00693023">
        <w:rPr>
          <w:rFonts w:ascii="Times New Roman" w:hAnsi="Times New Roman" w:cs="Times New Roman"/>
          <w:sz w:val="24"/>
          <w:szCs w:val="24"/>
        </w:rPr>
        <w:t>,</w:t>
      </w:r>
      <w:r>
        <w:rPr>
          <w:rFonts w:ascii="Times New Roman" w:hAnsi="Times New Roman" w:cs="Times New Roman"/>
          <w:sz w:val="24"/>
          <w:szCs w:val="24"/>
        </w:rPr>
        <w:t xml:space="preserve"> K</w:t>
      </w:r>
      <w:r w:rsidR="00693023">
        <w:rPr>
          <w:rFonts w:ascii="Times New Roman" w:hAnsi="Times New Roman" w:cs="Times New Roman"/>
          <w:sz w:val="24"/>
          <w:szCs w:val="24"/>
        </w:rPr>
        <w:t>.</w:t>
      </w:r>
      <w:r>
        <w:rPr>
          <w:rFonts w:ascii="Times New Roman" w:hAnsi="Times New Roman" w:cs="Times New Roman"/>
          <w:sz w:val="24"/>
          <w:szCs w:val="24"/>
        </w:rPr>
        <w:t>D</w:t>
      </w:r>
      <w:r w:rsidR="00693023">
        <w:rPr>
          <w:rFonts w:ascii="Times New Roman" w:hAnsi="Times New Roman" w:cs="Times New Roman"/>
          <w:sz w:val="24"/>
          <w:szCs w:val="24"/>
        </w:rPr>
        <w:t>.</w:t>
      </w:r>
      <w:r>
        <w:rPr>
          <w:rFonts w:ascii="Times New Roman" w:hAnsi="Times New Roman" w:cs="Times New Roman"/>
          <w:sz w:val="24"/>
          <w:szCs w:val="24"/>
        </w:rPr>
        <w:t>, Das</w:t>
      </w:r>
      <w:r w:rsidR="00693023">
        <w:rPr>
          <w:rFonts w:ascii="Times New Roman" w:hAnsi="Times New Roman" w:cs="Times New Roman"/>
          <w:sz w:val="24"/>
          <w:szCs w:val="24"/>
        </w:rPr>
        <w:t>,</w:t>
      </w:r>
      <w:r>
        <w:rPr>
          <w:rFonts w:ascii="Times New Roman" w:hAnsi="Times New Roman" w:cs="Times New Roman"/>
          <w:sz w:val="24"/>
          <w:szCs w:val="24"/>
        </w:rPr>
        <w:t xml:space="preserve"> P</w:t>
      </w:r>
      <w:r w:rsidR="00693023">
        <w:rPr>
          <w:rFonts w:ascii="Times New Roman" w:hAnsi="Times New Roman" w:cs="Times New Roman"/>
          <w:sz w:val="24"/>
          <w:szCs w:val="24"/>
        </w:rPr>
        <w:t>.</w:t>
      </w:r>
      <w:r>
        <w:rPr>
          <w:rFonts w:ascii="Times New Roman" w:hAnsi="Times New Roman" w:cs="Times New Roman"/>
          <w:sz w:val="24"/>
          <w:szCs w:val="24"/>
        </w:rPr>
        <w:t>K</w:t>
      </w:r>
      <w:r w:rsidR="00693023">
        <w:rPr>
          <w:rFonts w:ascii="Times New Roman" w:hAnsi="Times New Roman" w:cs="Times New Roman"/>
          <w:sz w:val="24"/>
          <w:szCs w:val="24"/>
        </w:rPr>
        <w:t>.</w:t>
      </w:r>
      <w:r>
        <w:rPr>
          <w:rFonts w:ascii="Times New Roman" w:hAnsi="Times New Roman" w:cs="Times New Roman"/>
          <w:sz w:val="24"/>
          <w:szCs w:val="24"/>
        </w:rPr>
        <w:t>, Vanamail</w:t>
      </w:r>
      <w:r w:rsidR="00693023">
        <w:rPr>
          <w:rFonts w:ascii="Times New Roman" w:hAnsi="Times New Roman" w:cs="Times New Roman"/>
          <w:sz w:val="24"/>
          <w:szCs w:val="24"/>
        </w:rPr>
        <w:t>,</w:t>
      </w:r>
      <w:r>
        <w:rPr>
          <w:rFonts w:ascii="Times New Roman" w:hAnsi="Times New Roman" w:cs="Times New Roman"/>
          <w:sz w:val="24"/>
          <w:szCs w:val="24"/>
        </w:rPr>
        <w:t xml:space="preserve"> P</w:t>
      </w:r>
      <w:r w:rsidR="00693023">
        <w:rPr>
          <w:rFonts w:ascii="Times New Roman" w:hAnsi="Times New Roman" w:cs="Times New Roman"/>
          <w:sz w:val="24"/>
          <w:szCs w:val="24"/>
        </w:rPr>
        <w:t>. &amp;</w:t>
      </w:r>
      <w:r>
        <w:rPr>
          <w:rFonts w:ascii="Times New Roman" w:hAnsi="Times New Roman" w:cs="Times New Roman"/>
          <w:sz w:val="24"/>
          <w:szCs w:val="24"/>
        </w:rPr>
        <w:t xml:space="preserve"> Pani</w:t>
      </w:r>
      <w:r w:rsidR="00693023">
        <w:rPr>
          <w:rFonts w:ascii="Times New Roman" w:hAnsi="Times New Roman" w:cs="Times New Roman"/>
          <w:sz w:val="24"/>
          <w:szCs w:val="24"/>
        </w:rPr>
        <w:t>,</w:t>
      </w:r>
      <w:r>
        <w:rPr>
          <w:rFonts w:ascii="Times New Roman" w:hAnsi="Times New Roman" w:cs="Times New Roman"/>
          <w:sz w:val="24"/>
          <w:szCs w:val="24"/>
        </w:rPr>
        <w:t xml:space="preserve"> S</w:t>
      </w:r>
      <w:r w:rsidR="00693023">
        <w:rPr>
          <w:rFonts w:ascii="Times New Roman" w:hAnsi="Times New Roman" w:cs="Times New Roman"/>
          <w:sz w:val="24"/>
          <w:szCs w:val="24"/>
        </w:rPr>
        <w:t>.</w:t>
      </w:r>
      <w:r>
        <w:rPr>
          <w:rFonts w:ascii="Times New Roman" w:hAnsi="Times New Roman" w:cs="Times New Roman"/>
          <w:sz w:val="24"/>
          <w:szCs w:val="24"/>
        </w:rPr>
        <w:t xml:space="preserve">P. </w:t>
      </w:r>
      <w:r w:rsidR="00E24ACE" w:rsidRPr="00E24ACE">
        <w:rPr>
          <w:rFonts w:ascii="Times New Roman" w:hAnsi="Times New Roman" w:cs="Times New Roman"/>
          <w:sz w:val="24"/>
          <w:szCs w:val="24"/>
        </w:rPr>
        <w:t xml:space="preserve">The impact of six round of single-dose mass administration of diethylcarbamazine or ivermectin on the transmission of </w:t>
      </w:r>
      <w:r w:rsidR="00E24ACE" w:rsidRPr="00E24ACE">
        <w:rPr>
          <w:rFonts w:ascii="Times New Roman" w:hAnsi="Times New Roman" w:cs="Times New Roman"/>
          <w:i/>
          <w:iCs/>
          <w:sz w:val="24"/>
          <w:szCs w:val="24"/>
        </w:rPr>
        <w:t xml:space="preserve">Wuchereria bancrofti </w:t>
      </w:r>
      <w:r w:rsidR="00E24ACE" w:rsidRPr="00E24ACE">
        <w:rPr>
          <w:rFonts w:ascii="Times New Roman" w:hAnsi="Times New Roman" w:cs="Times New Roman"/>
          <w:sz w:val="24"/>
          <w:szCs w:val="24"/>
        </w:rPr>
        <w:t xml:space="preserve">by </w:t>
      </w:r>
      <w:r w:rsidR="00E24ACE" w:rsidRPr="00E24ACE">
        <w:rPr>
          <w:rFonts w:ascii="Times New Roman" w:hAnsi="Times New Roman" w:cs="Times New Roman"/>
          <w:i/>
          <w:iCs/>
          <w:sz w:val="24"/>
          <w:szCs w:val="24"/>
        </w:rPr>
        <w:t xml:space="preserve">Culex quinquefasciatus </w:t>
      </w:r>
      <w:r w:rsidR="00E24ACE" w:rsidRPr="00E24ACE">
        <w:rPr>
          <w:rFonts w:ascii="Times New Roman" w:hAnsi="Times New Roman" w:cs="Times New Roman"/>
          <w:sz w:val="24"/>
          <w:szCs w:val="24"/>
        </w:rPr>
        <w:t>and its implication for lymphatic filariasis elimination programmes</w:t>
      </w:r>
      <w:r>
        <w:rPr>
          <w:rFonts w:ascii="Times New Roman" w:hAnsi="Times New Roman" w:cs="Times New Roman"/>
          <w:sz w:val="24"/>
          <w:szCs w:val="24"/>
        </w:rPr>
        <w:t xml:space="preserve">. </w:t>
      </w:r>
      <w:r w:rsidRPr="00693023">
        <w:rPr>
          <w:rFonts w:ascii="Times New Roman" w:hAnsi="Times New Roman" w:cs="Times New Roman"/>
          <w:i/>
          <w:iCs/>
          <w:sz w:val="24"/>
          <w:szCs w:val="24"/>
        </w:rPr>
        <w:t>Trop</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Med</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Int</w:t>
      </w:r>
      <w:r w:rsidR="00693023" w:rsidRPr="00693023">
        <w:rPr>
          <w:rFonts w:ascii="Times New Roman" w:hAnsi="Times New Roman" w:cs="Times New Roman"/>
          <w:i/>
          <w:iCs/>
          <w:sz w:val="24"/>
          <w:szCs w:val="24"/>
        </w:rPr>
        <w:t>.</w:t>
      </w:r>
      <w:r w:rsidRPr="00693023">
        <w:rPr>
          <w:rFonts w:ascii="Times New Roman" w:hAnsi="Times New Roman" w:cs="Times New Roman"/>
          <w:i/>
          <w:iCs/>
          <w:sz w:val="24"/>
          <w:szCs w:val="24"/>
        </w:rPr>
        <w:t xml:space="preserve"> Health</w:t>
      </w:r>
      <w:r>
        <w:rPr>
          <w:rFonts w:ascii="Times New Roman" w:hAnsi="Times New Roman" w:cs="Times New Roman"/>
          <w:sz w:val="24"/>
          <w:szCs w:val="24"/>
        </w:rPr>
        <w:t>.</w:t>
      </w:r>
      <w:r w:rsidR="00693023">
        <w:rPr>
          <w:rFonts w:ascii="Times New Roman" w:hAnsi="Times New Roman" w:cs="Times New Roman"/>
          <w:sz w:val="24"/>
          <w:szCs w:val="24"/>
        </w:rPr>
        <w:t xml:space="preserve"> </w:t>
      </w:r>
      <w:r w:rsidRPr="00693023">
        <w:rPr>
          <w:rFonts w:ascii="Times New Roman" w:hAnsi="Times New Roman" w:cs="Times New Roman"/>
          <w:b/>
          <w:bCs/>
          <w:sz w:val="24"/>
          <w:szCs w:val="24"/>
        </w:rPr>
        <w:t>8</w:t>
      </w:r>
      <w:r w:rsidR="00693023">
        <w:rPr>
          <w:rFonts w:ascii="Times New Roman" w:hAnsi="Times New Roman" w:cs="Times New Roman"/>
          <w:sz w:val="24"/>
          <w:szCs w:val="24"/>
        </w:rPr>
        <w:t xml:space="preserve">, </w:t>
      </w:r>
      <w:r>
        <w:rPr>
          <w:rFonts w:ascii="Times New Roman" w:hAnsi="Times New Roman" w:cs="Times New Roman"/>
          <w:sz w:val="24"/>
          <w:szCs w:val="24"/>
        </w:rPr>
        <w:t>1082-</w:t>
      </w:r>
      <w:r w:rsidR="00693023">
        <w:rPr>
          <w:rFonts w:ascii="Times New Roman" w:hAnsi="Times New Roman" w:cs="Times New Roman"/>
          <w:sz w:val="24"/>
          <w:szCs w:val="24"/>
        </w:rPr>
        <w:t>10</w:t>
      </w:r>
      <w:r w:rsidR="00E24ACE" w:rsidRPr="00E24ACE">
        <w:rPr>
          <w:rFonts w:ascii="Times New Roman" w:hAnsi="Times New Roman" w:cs="Times New Roman"/>
          <w:sz w:val="24"/>
          <w:szCs w:val="24"/>
        </w:rPr>
        <w:t>92</w:t>
      </w:r>
      <w:r w:rsidR="00693023">
        <w:rPr>
          <w:rFonts w:ascii="Times New Roman" w:hAnsi="Times New Roman" w:cs="Times New Roman"/>
          <w:sz w:val="24"/>
          <w:szCs w:val="24"/>
        </w:rPr>
        <w:t xml:space="preserve"> (2003).</w:t>
      </w:r>
    </w:p>
    <w:p w14:paraId="3863D26C" w14:textId="424D449D" w:rsidR="00E24ACE" w:rsidRDefault="00F97051" w:rsidP="00D622CF">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Aboagye-Antwi</w:t>
      </w:r>
      <w:r w:rsidR="00693023">
        <w:rPr>
          <w:rFonts w:ascii="Times New Roman" w:hAnsi="Times New Roman" w:cs="Times New Roman"/>
          <w:sz w:val="24"/>
          <w:szCs w:val="24"/>
        </w:rPr>
        <w:t>,</w:t>
      </w:r>
      <w:r>
        <w:rPr>
          <w:rFonts w:ascii="Times New Roman" w:hAnsi="Times New Roman" w:cs="Times New Roman"/>
          <w:sz w:val="24"/>
          <w:szCs w:val="24"/>
        </w:rPr>
        <w:t xml:space="preserve"> F</w:t>
      </w:r>
      <w:r w:rsidR="00693023">
        <w:rPr>
          <w:rFonts w:ascii="Times New Roman" w:hAnsi="Times New Roman" w:cs="Times New Roman"/>
          <w:sz w:val="24"/>
          <w:szCs w:val="24"/>
        </w:rPr>
        <w:t>.,</w:t>
      </w:r>
      <w:r>
        <w:rPr>
          <w:rFonts w:ascii="Times New Roman" w:hAnsi="Times New Roman" w:cs="Times New Roman"/>
          <w:sz w:val="24"/>
          <w:szCs w:val="24"/>
        </w:rPr>
        <w:t xml:space="preserve"> </w:t>
      </w:r>
      <w:r w:rsidRPr="00693023">
        <w:rPr>
          <w:rFonts w:ascii="Times New Roman" w:hAnsi="Times New Roman" w:cs="Times New Roman"/>
          <w:i/>
          <w:iCs/>
          <w:sz w:val="24"/>
          <w:szCs w:val="24"/>
        </w:rPr>
        <w:t>et al.</w:t>
      </w:r>
      <w:r>
        <w:rPr>
          <w:rFonts w:ascii="Times New Roman" w:hAnsi="Times New Roman" w:cs="Times New Roman"/>
          <w:sz w:val="24"/>
          <w:szCs w:val="24"/>
        </w:rPr>
        <w:t xml:space="preserve"> </w:t>
      </w:r>
      <w:r w:rsidR="00E24ACE" w:rsidRPr="00E24ACE">
        <w:rPr>
          <w:rFonts w:ascii="Times New Roman" w:hAnsi="Times New Roman" w:cs="Times New Roman"/>
          <w:sz w:val="24"/>
          <w:szCs w:val="24"/>
        </w:rPr>
        <w:t>Transmission indices and microfilariae prevalence in human population prior to mass drug administration with ivermectin and albendazole in the Gomoa District of Ghana</w:t>
      </w:r>
      <w:r w:rsidR="00AE46FD">
        <w:rPr>
          <w:rFonts w:ascii="Times New Roman" w:hAnsi="Times New Roman" w:cs="Times New Roman"/>
          <w:sz w:val="24"/>
          <w:szCs w:val="24"/>
        </w:rPr>
        <w:t xml:space="preserve">. </w:t>
      </w:r>
      <w:r w:rsidR="00AE46FD" w:rsidRPr="00693023">
        <w:rPr>
          <w:rFonts w:ascii="Times New Roman" w:hAnsi="Times New Roman" w:cs="Times New Roman"/>
          <w:i/>
          <w:iCs/>
          <w:sz w:val="24"/>
          <w:szCs w:val="24"/>
        </w:rPr>
        <w:t>Parasit</w:t>
      </w:r>
      <w:r w:rsidR="00693023" w:rsidRPr="00693023">
        <w:rPr>
          <w:rFonts w:ascii="Times New Roman" w:hAnsi="Times New Roman" w:cs="Times New Roman"/>
          <w:i/>
          <w:iCs/>
          <w:sz w:val="24"/>
          <w:szCs w:val="24"/>
        </w:rPr>
        <w:t>.</w:t>
      </w:r>
      <w:r w:rsidR="00AE46FD" w:rsidRPr="00693023">
        <w:rPr>
          <w:rFonts w:ascii="Times New Roman" w:hAnsi="Times New Roman" w:cs="Times New Roman"/>
          <w:i/>
          <w:iCs/>
          <w:sz w:val="24"/>
          <w:szCs w:val="24"/>
        </w:rPr>
        <w:t xml:space="preserve"> Vectors</w:t>
      </w:r>
      <w:r w:rsidR="00AE46FD">
        <w:rPr>
          <w:rFonts w:ascii="Times New Roman" w:hAnsi="Times New Roman" w:cs="Times New Roman"/>
          <w:sz w:val="24"/>
          <w:szCs w:val="24"/>
        </w:rPr>
        <w:t>.</w:t>
      </w:r>
      <w:r w:rsidR="00693023">
        <w:rPr>
          <w:rFonts w:ascii="Times New Roman" w:hAnsi="Times New Roman" w:cs="Times New Roman"/>
          <w:sz w:val="24"/>
          <w:szCs w:val="24"/>
        </w:rPr>
        <w:t xml:space="preserve"> </w:t>
      </w:r>
      <w:r w:rsidRPr="00693023">
        <w:rPr>
          <w:rFonts w:ascii="Times New Roman" w:hAnsi="Times New Roman" w:cs="Times New Roman"/>
          <w:b/>
          <w:bCs/>
          <w:sz w:val="24"/>
          <w:szCs w:val="24"/>
        </w:rPr>
        <w:t>8</w:t>
      </w:r>
      <w:r w:rsidR="00693023">
        <w:rPr>
          <w:rFonts w:ascii="Times New Roman" w:hAnsi="Times New Roman" w:cs="Times New Roman"/>
          <w:sz w:val="24"/>
          <w:szCs w:val="24"/>
        </w:rPr>
        <w:t xml:space="preserve">, </w:t>
      </w:r>
      <w:r w:rsidR="00E24ACE" w:rsidRPr="00E24ACE">
        <w:rPr>
          <w:rFonts w:ascii="Times New Roman" w:hAnsi="Times New Roman" w:cs="Times New Roman"/>
          <w:sz w:val="24"/>
          <w:szCs w:val="24"/>
        </w:rPr>
        <w:t>562</w:t>
      </w:r>
      <w:r w:rsidR="00693023">
        <w:rPr>
          <w:rFonts w:ascii="Times New Roman" w:hAnsi="Times New Roman" w:cs="Times New Roman"/>
          <w:sz w:val="24"/>
          <w:szCs w:val="24"/>
        </w:rPr>
        <w:t xml:space="preserve">; </w:t>
      </w:r>
      <w:r w:rsidR="00693023" w:rsidRPr="00693023">
        <w:rPr>
          <w:rFonts w:ascii="Times New Roman" w:hAnsi="Times New Roman" w:cs="Times New Roman"/>
          <w:sz w:val="24"/>
          <w:szCs w:val="24"/>
        </w:rPr>
        <w:t>10.1186/s13071-015-1105-x</w:t>
      </w:r>
      <w:r w:rsidR="00693023">
        <w:rPr>
          <w:rFonts w:ascii="Times New Roman" w:hAnsi="Times New Roman" w:cs="Times New Roman"/>
          <w:sz w:val="24"/>
          <w:szCs w:val="24"/>
        </w:rPr>
        <w:t xml:space="preserve"> (2015).</w:t>
      </w:r>
      <w:r w:rsidR="00E24ACE" w:rsidRPr="00E24ACE">
        <w:rPr>
          <w:rFonts w:ascii="Times New Roman" w:hAnsi="Times New Roman" w:cs="Times New Roman"/>
          <w:sz w:val="24"/>
          <w:szCs w:val="24"/>
        </w:rPr>
        <w:t xml:space="preserve"> </w:t>
      </w:r>
    </w:p>
    <w:p w14:paraId="294E0F2E" w14:textId="06DF6165" w:rsidR="00AA1236" w:rsidRPr="00AA1236" w:rsidRDefault="00AA1236" w:rsidP="00AA1236">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 xml:space="preserve">Irvine, M.A., Kazura, J.W., Hollingsworth, T.D. &amp; Reimer, L.J. Understanding heterogeneities in mosquito bite exposure and infection distributions for the elimination of lymphatic filariasis. </w:t>
      </w:r>
      <w:r w:rsidRPr="00693023">
        <w:rPr>
          <w:rFonts w:ascii="Times New Roman" w:hAnsi="Times New Roman" w:cs="Times New Roman"/>
          <w:i/>
          <w:iCs/>
          <w:sz w:val="24"/>
          <w:szCs w:val="24"/>
        </w:rPr>
        <w:t>Proc. R. Soc. B</w:t>
      </w:r>
      <w:r w:rsidRPr="000D1BDD">
        <w:rPr>
          <w:rFonts w:ascii="Times New Roman" w:hAnsi="Times New Roman" w:cs="Times New Roman"/>
          <w:i/>
          <w:iCs/>
          <w:sz w:val="24"/>
          <w:szCs w:val="24"/>
        </w:rPr>
        <w:t xml:space="preserve"> Biol. Sci</w:t>
      </w:r>
      <w:r>
        <w:rPr>
          <w:rFonts w:ascii="Times New Roman" w:hAnsi="Times New Roman" w:cs="Times New Roman"/>
          <w:sz w:val="24"/>
          <w:szCs w:val="24"/>
        </w:rPr>
        <w:t xml:space="preserve">. </w:t>
      </w:r>
      <w:r w:rsidRPr="00693023">
        <w:rPr>
          <w:rFonts w:ascii="Times New Roman" w:hAnsi="Times New Roman" w:cs="Times New Roman"/>
          <w:b/>
          <w:bCs/>
          <w:sz w:val="24"/>
          <w:szCs w:val="24"/>
        </w:rPr>
        <w:t>285</w:t>
      </w:r>
      <w:r>
        <w:rPr>
          <w:rFonts w:ascii="Times New Roman" w:hAnsi="Times New Roman" w:cs="Times New Roman"/>
          <w:sz w:val="24"/>
          <w:szCs w:val="24"/>
        </w:rPr>
        <w:t xml:space="preserve">, 20172253; </w:t>
      </w:r>
      <w:r w:rsidRPr="00693023">
        <w:rPr>
          <w:rFonts w:ascii="Times New Roman" w:hAnsi="Times New Roman" w:cs="Times New Roman"/>
          <w:sz w:val="24"/>
          <w:szCs w:val="24"/>
        </w:rPr>
        <w:t>10.1098/rspb.2017.2253</w:t>
      </w:r>
      <w:r>
        <w:rPr>
          <w:rFonts w:ascii="Times New Roman" w:hAnsi="Times New Roman" w:cs="Times New Roman"/>
          <w:sz w:val="24"/>
          <w:szCs w:val="24"/>
        </w:rPr>
        <w:t xml:space="preserve"> (2018).</w:t>
      </w:r>
    </w:p>
    <w:p w14:paraId="05FB2DFF" w14:textId="7463386B" w:rsidR="00AA1236" w:rsidRPr="00877EA4" w:rsidRDefault="00AA1236" w:rsidP="00AA1236">
      <w:pPr>
        <w:pStyle w:val="p1"/>
        <w:numPr>
          <w:ilvl w:val="0"/>
          <w:numId w:val="6"/>
        </w:numPr>
        <w:ind w:left="426" w:hanging="426"/>
        <w:rPr>
          <w:rFonts w:ascii="Times New Roman" w:hAnsi="Times New Roman" w:cs="Times New Roman"/>
          <w:sz w:val="24"/>
          <w:szCs w:val="24"/>
        </w:rPr>
      </w:pPr>
      <w:r>
        <w:rPr>
          <w:rFonts w:ascii="Times New Roman" w:eastAsiaTheme="minorEastAsia" w:hAnsi="Times New Roman" w:cs="Times New Roman"/>
          <w:sz w:val="24"/>
          <w:szCs w:val="24"/>
        </w:rPr>
        <w:t>World Health Organisation.</w:t>
      </w:r>
      <w:r w:rsidRPr="00E24ACE">
        <w:rPr>
          <w:rFonts w:ascii="Times New Roman" w:eastAsiaTheme="minorEastAsia" w:hAnsi="Times New Roman" w:cs="Times New Roman"/>
          <w:sz w:val="24"/>
          <w:szCs w:val="24"/>
        </w:rPr>
        <w:t xml:space="preserve"> </w:t>
      </w:r>
      <w:r w:rsidRPr="000D1BDD">
        <w:rPr>
          <w:rFonts w:ascii="Times New Roman" w:eastAsiaTheme="minorEastAsia" w:hAnsi="Times New Roman" w:cs="Times New Roman"/>
          <w:i/>
          <w:iCs/>
          <w:sz w:val="24"/>
          <w:szCs w:val="24"/>
        </w:rPr>
        <w:t>Lymphatic filariasis: Practical Entomology. A Handbook for National Elimination Programmes.</w:t>
      </w:r>
      <w:r>
        <w:rPr>
          <w:rFonts w:ascii="Times New Roman" w:eastAsiaTheme="minorEastAsia" w:hAnsi="Times New Roman" w:cs="Times New Roman"/>
          <w:sz w:val="24"/>
          <w:szCs w:val="24"/>
        </w:rPr>
        <w:t xml:space="preserve"> </w:t>
      </w:r>
      <w:r w:rsidRPr="001D37F8">
        <w:rPr>
          <w:rFonts w:ascii="Times New Roman" w:eastAsiaTheme="minorEastAsia" w:hAnsi="Times New Roman" w:cs="Times New Roman"/>
          <w:sz w:val="24"/>
          <w:szCs w:val="24"/>
        </w:rPr>
        <w:t xml:space="preserve">https://apps.who.int/iris/bitstream/handle/10665/87989/9789241505642_eng.pdf;jsessionid=0C945B00C7B6A8FCE85502D6F6F7B4DD?sequence=1 (2013). </w:t>
      </w:r>
    </w:p>
    <w:p w14:paraId="1D7843C7" w14:textId="642D01CA" w:rsidR="001538BE" w:rsidRPr="00422A0D" w:rsidRDefault="001538BE" w:rsidP="00AA1236">
      <w:pPr>
        <w:pStyle w:val="p1"/>
        <w:numPr>
          <w:ilvl w:val="0"/>
          <w:numId w:val="6"/>
        </w:numPr>
        <w:ind w:left="426" w:hanging="426"/>
        <w:rPr>
          <w:rFonts w:ascii="Times New Roman" w:hAnsi="Times New Roman" w:cs="Times New Roman"/>
          <w:sz w:val="24"/>
          <w:szCs w:val="24"/>
        </w:rPr>
      </w:pPr>
      <w:r>
        <w:rPr>
          <w:rFonts w:ascii="Times New Roman" w:eastAsiaTheme="minorEastAsia" w:hAnsi="Times New Roman" w:cs="Times New Roman"/>
          <w:sz w:val="24"/>
          <w:szCs w:val="24"/>
        </w:rPr>
        <w:t xml:space="preserve">Hayes, R.O. Determination of a physiological saline solution for </w:t>
      </w:r>
      <w:r>
        <w:rPr>
          <w:rFonts w:ascii="Times New Roman" w:eastAsiaTheme="minorEastAsia" w:hAnsi="Times New Roman" w:cs="Times New Roman"/>
          <w:i/>
          <w:iCs/>
          <w:sz w:val="24"/>
          <w:szCs w:val="24"/>
        </w:rPr>
        <w:t>Aedes aegypti</w:t>
      </w:r>
      <w:r>
        <w:rPr>
          <w:rFonts w:ascii="Times New Roman" w:eastAsiaTheme="minorEastAsia" w:hAnsi="Times New Roman" w:cs="Times New Roman"/>
          <w:sz w:val="24"/>
          <w:szCs w:val="24"/>
        </w:rPr>
        <w:t xml:space="preserve"> (L.). </w:t>
      </w:r>
      <w:r>
        <w:rPr>
          <w:rFonts w:ascii="Times New Roman" w:eastAsiaTheme="minorEastAsia" w:hAnsi="Times New Roman" w:cs="Times New Roman"/>
          <w:i/>
          <w:iCs/>
          <w:sz w:val="24"/>
          <w:szCs w:val="24"/>
        </w:rPr>
        <w:t xml:space="preserve">J. Econ. Entomol. </w:t>
      </w:r>
      <w:r>
        <w:rPr>
          <w:rFonts w:ascii="Times New Roman" w:eastAsiaTheme="minorEastAsia" w:hAnsi="Times New Roman" w:cs="Times New Roman"/>
          <w:b/>
          <w:bCs/>
          <w:sz w:val="24"/>
          <w:szCs w:val="24"/>
        </w:rPr>
        <w:t>46</w:t>
      </w:r>
      <w:r>
        <w:rPr>
          <w:rFonts w:ascii="Times New Roman" w:eastAsiaTheme="minorEastAsia" w:hAnsi="Times New Roman" w:cs="Times New Roman"/>
          <w:sz w:val="24"/>
          <w:szCs w:val="24"/>
        </w:rPr>
        <w:t>, 624-627 (1953).</w:t>
      </w:r>
    </w:p>
    <w:p w14:paraId="10204CA2" w14:textId="77777777" w:rsidR="00AA1236" w:rsidRPr="00422A0D" w:rsidRDefault="00AA1236" w:rsidP="00AA1236">
      <w:pPr>
        <w:pStyle w:val="p1"/>
        <w:numPr>
          <w:ilvl w:val="0"/>
          <w:numId w:val="6"/>
        </w:numPr>
        <w:ind w:left="426" w:hanging="426"/>
        <w:rPr>
          <w:rFonts w:ascii="Times New Roman" w:hAnsi="Times New Roman" w:cs="Times New Roman"/>
          <w:sz w:val="24"/>
          <w:szCs w:val="24"/>
        </w:rPr>
      </w:pPr>
      <w:r w:rsidRPr="00422A0D">
        <w:rPr>
          <w:rFonts w:ascii="Times New Roman" w:hAnsi="Times New Roman" w:cs="Times New Roman"/>
          <w:sz w:val="24"/>
          <w:szCs w:val="24"/>
        </w:rPr>
        <w:t>Van Handel</w:t>
      </w:r>
      <w:r>
        <w:rPr>
          <w:rFonts w:ascii="Times New Roman" w:hAnsi="Times New Roman" w:cs="Times New Roman"/>
          <w:sz w:val="24"/>
          <w:szCs w:val="24"/>
        </w:rPr>
        <w:t>,</w:t>
      </w:r>
      <w:r w:rsidRPr="00422A0D">
        <w:rPr>
          <w:rFonts w:ascii="Times New Roman" w:hAnsi="Times New Roman" w:cs="Times New Roman"/>
          <w:sz w:val="24"/>
          <w:szCs w:val="24"/>
        </w:rPr>
        <w:t xml:space="preserve"> E. Rapid determination of glycogen and sugars in mosquitoes. </w:t>
      </w:r>
      <w:r w:rsidRPr="00AC38F5">
        <w:rPr>
          <w:rFonts w:ascii="Times New Roman" w:hAnsi="Times New Roman" w:cs="Times New Roman"/>
          <w:i/>
          <w:iCs/>
          <w:sz w:val="24"/>
          <w:szCs w:val="24"/>
        </w:rPr>
        <w:t xml:space="preserve">J. Am. </w:t>
      </w:r>
      <w:proofErr w:type="spellStart"/>
      <w:r w:rsidRPr="00AC38F5">
        <w:rPr>
          <w:rFonts w:ascii="Times New Roman" w:hAnsi="Times New Roman" w:cs="Times New Roman"/>
          <w:i/>
          <w:iCs/>
          <w:sz w:val="24"/>
          <w:szCs w:val="24"/>
        </w:rPr>
        <w:t>Mosq</w:t>
      </w:r>
      <w:proofErr w:type="spellEnd"/>
      <w:r w:rsidRPr="00AC38F5">
        <w:rPr>
          <w:rFonts w:ascii="Times New Roman" w:hAnsi="Times New Roman" w:cs="Times New Roman"/>
          <w:i/>
          <w:iCs/>
          <w:sz w:val="24"/>
          <w:szCs w:val="24"/>
        </w:rPr>
        <w:t>. Control Assoc</w:t>
      </w:r>
      <w:r w:rsidRPr="00422A0D">
        <w:rPr>
          <w:rFonts w:ascii="Times New Roman" w:hAnsi="Times New Roman" w:cs="Times New Roman"/>
          <w:sz w:val="24"/>
          <w:szCs w:val="24"/>
        </w:rPr>
        <w:t xml:space="preserve">. </w:t>
      </w:r>
      <w:r w:rsidRPr="00AC38F5">
        <w:rPr>
          <w:rFonts w:ascii="Times New Roman" w:hAnsi="Times New Roman" w:cs="Times New Roman"/>
          <w:b/>
          <w:bCs/>
          <w:sz w:val="24"/>
          <w:szCs w:val="24"/>
        </w:rPr>
        <w:t>1</w:t>
      </w:r>
      <w:r>
        <w:rPr>
          <w:rFonts w:ascii="Times New Roman" w:hAnsi="Times New Roman" w:cs="Times New Roman"/>
          <w:sz w:val="24"/>
          <w:szCs w:val="24"/>
        </w:rPr>
        <w:t xml:space="preserve">, </w:t>
      </w:r>
      <w:r w:rsidRPr="00422A0D">
        <w:rPr>
          <w:rFonts w:ascii="Times New Roman" w:hAnsi="Times New Roman" w:cs="Times New Roman"/>
          <w:sz w:val="24"/>
          <w:szCs w:val="24"/>
        </w:rPr>
        <w:t>299-301</w:t>
      </w:r>
      <w:r>
        <w:rPr>
          <w:rFonts w:ascii="Times New Roman" w:hAnsi="Times New Roman" w:cs="Times New Roman"/>
          <w:sz w:val="24"/>
          <w:szCs w:val="24"/>
        </w:rPr>
        <w:t xml:space="preserve"> (1985).</w:t>
      </w:r>
    </w:p>
    <w:p w14:paraId="422890C8" w14:textId="77777777" w:rsidR="00AA1236" w:rsidRDefault="00AA1236" w:rsidP="00AA1236">
      <w:pPr>
        <w:pStyle w:val="p1"/>
        <w:numPr>
          <w:ilvl w:val="0"/>
          <w:numId w:val="6"/>
        </w:numPr>
        <w:ind w:left="426" w:hanging="426"/>
        <w:rPr>
          <w:rFonts w:ascii="Times New Roman" w:hAnsi="Times New Roman" w:cs="Times New Roman"/>
          <w:sz w:val="24"/>
          <w:szCs w:val="24"/>
        </w:rPr>
      </w:pPr>
      <w:r w:rsidRPr="00422A0D">
        <w:rPr>
          <w:rFonts w:ascii="Times New Roman" w:hAnsi="Times New Roman" w:cs="Times New Roman"/>
          <w:sz w:val="24"/>
          <w:szCs w:val="24"/>
        </w:rPr>
        <w:t>Van Handel E. Rapid determination</w:t>
      </w:r>
      <w:r w:rsidRPr="00E24ACE">
        <w:rPr>
          <w:rFonts w:ascii="Times New Roman" w:hAnsi="Times New Roman" w:cs="Times New Roman"/>
          <w:sz w:val="24"/>
          <w:szCs w:val="24"/>
        </w:rPr>
        <w:t xml:space="preserve"> of total lipids in mosqu</w:t>
      </w:r>
      <w:r>
        <w:rPr>
          <w:rFonts w:ascii="Times New Roman" w:hAnsi="Times New Roman" w:cs="Times New Roman"/>
          <w:sz w:val="24"/>
          <w:szCs w:val="24"/>
        </w:rPr>
        <w:t xml:space="preserve">itoes. </w:t>
      </w:r>
      <w:r w:rsidRPr="00AC38F5">
        <w:rPr>
          <w:rFonts w:ascii="Times New Roman" w:hAnsi="Times New Roman" w:cs="Times New Roman"/>
          <w:i/>
          <w:iCs/>
          <w:sz w:val="24"/>
          <w:szCs w:val="24"/>
        </w:rPr>
        <w:t xml:space="preserve">J. Am. </w:t>
      </w:r>
      <w:proofErr w:type="spellStart"/>
      <w:r w:rsidRPr="00AC38F5">
        <w:rPr>
          <w:rFonts w:ascii="Times New Roman" w:hAnsi="Times New Roman" w:cs="Times New Roman"/>
          <w:i/>
          <w:iCs/>
          <w:sz w:val="24"/>
          <w:szCs w:val="24"/>
        </w:rPr>
        <w:t>Mosq</w:t>
      </w:r>
      <w:proofErr w:type="spellEnd"/>
      <w:r w:rsidRPr="00AC38F5">
        <w:rPr>
          <w:rFonts w:ascii="Times New Roman" w:hAnsi="Times New Roman" w:cs="Times New Roman"/>
          <w:i/>
          <w:iCs/>
          <w:sz w:val="24"/>
          <w:szCs w:val="24"/>
        </w:rPr>
        <w:t>. Control Assoc</w:t>
      </w:r>
      <w:r>
        <w:rPr>
          <w:rFonts w:ascii="Times New Roman" w:hAnsi="Times New Roman" w:cs="Times New Roman"/>
          <w:sz w:val="24"/>
          <w:szCs w:val="24"/>
        </w:rPr>
        <w:t xml:space="preserve">. </w:t>
      </w:r>
      <w:r w:rsidRPr="00AC38F5">
        <w:rPr>
          <w:rFonts w:ascii="Times New Roman" w:hAnsi="Times New Roman" w:cs="Times New Roman"/>
          <w:b/>
          <w:bCs/>
          <w:sz w:val="24"/>
          <w:szCs w:val="24"/>
        </w:rPr>
        <w:t>1</w:t>
      </w:r>
      <w:r>
        <w:rPr>
          <w:rFonts w:ascii="Times New Roman" w:hAnsi="Times New Roman" w:cs="Times New Roman"/>
          <w:sz w:val="24"/>
          <w:szCs w:val="24"/>
        </w:rPr>
        <w:t>, 302-30</w:t>
      </w:r>
      <w:r w:rsidRPr="00E24ACE">
        <w:rPr>
          <w:rFonts w:ascii="Times New Roman" w:hAnsi="Times New Roman" w:cs="Times New Roman"/>
          <w:sz w:val="24"/>
          <w:szCs w:val="24"/>
        </w:rPr>
        <w:t>4</w:t>
      </w:r>
      <w:r>
        <w:rPr>
          <w:rFonts w:ascii="Times New Roman" w:hAnsi="Times New Roman" w:cs="Times New Roman"/>
          <w:sz w:val="24"/>
          <w:szCs w:val="24"/>
        </w:rPr>
        <w:t xml:space="preserve"> (1985).</w:t>
      </w:r>
    </w:p>
    <w:p w14:paraId="29472FC2" w14:textId="77777777" w:rsidR="00AA1236" w:rsidRDefault="00AA1236" w:rsidP="00AA1236">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 xml:space="preserve">RStudio Team. </w:t>
      </w:r>
      <w:r w:rsidRPr="00AC38F5">
        <w:rPr>
          <w:rFonts w:ascii="Times New Roman" w:hAnsi="Times New Roman" w:cs="Times New Roman"/>
          <w:i/>
          <w:iCs/>
          <w:sz w:val="24"/>
          <w:szCs w:val="24"/>
        </w:rPr>
        <w:t>RStudio:</w:t>
      </w:r>
      <w:r>
        <w:rPr>
          <w:rFonts w:ascii="Times New Roman" w:hAnsi="Times New Roman" w:cs="Times New Roman"/>
          <w:sz w:val="24"/>
          <w:szCs w:val="24"/>
        </w:rPr>
        <w:t xml:space="preserve"> </w:t>
      </w:r>
      <w:r w:rsidRPr="00AC38F5">
        <w:rPr>
          <w:rFonts w:ascii="Times New Roman" w:hAnsi="Times New Roman" w:cs="Times New Roman"/>
          <w:i/>
          <w:iCs/>
          <w:sz w:val="24"/>
          <w:szCs w:val="24"/>
        </w:rPr>
        <w:t>Integrated Development for R</w:t>
      </w:r>
      <w:r>
        <w:rPr>
          <w:rFonts w:ascii="Times New Roman" w:hAnsi="Times New Roman" w:cs="Times New Roman"/>
          <w:sz w:val="24"/>
          <w:szCs w:val="24"/>
        </w:rPr>
        <w:t xml:space="preserve">. RStudio, Inc., Boston, MA. </w:t>
      </w:r>
      <w:r w:rsidRPr="00AC38F5">
        <w:rPr>
          <w:rFonts w:ascii="Times New Roman" w:hAnsi="Times New Roman" w:cs="Times New Roman"/>
          <w:sz w:val="24"/>
          <w:szCs w:val="24"/>
        </w:rPr>
        <w:t>http://www.rstufio.com/</w:t>
      </w:r>
      <w:r>
        <w:rPr>
          <w:rFonts w:ascii="Times New Roman" w:hAnsi="Times New Roman" w:cs="Times New Roman"/>
          <w:sz w:val="24"/>
          <w:szCs w:val="24"/>
        </w:rPr>
        <w:t xml:space="preserve"> (2015).</w:t>
      </w:r>
    </w:p>
    <w:p w14:paraId="2AFFFCEB" w14:textId="77777777" w:rsidR="00AA1236" w:rsidRDefault="00AA1236" w:rsidP="00AA1236">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 xml:space="preserve">Bates, D., </w:t>
      </w:r>
      <w:proofErr w:type="spellStart"/>
      <w:r>
        <w:rPr>
          <w:rFonts w:ascii="Times New Roman" w:hAnsi="Times New Roman" w:cs="Times New Roman"/>
          <w:sz w:val="24"/>
          <w:szCs w:val="24"/>
        </w:rPr>
        <w:t>Maechler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Bolker</w:t>
      </w:r>
      <w:proofErr w:type="spellEnd"/>
      <w:r>
        <w:rPr>
          <w:rFonts w:ascii="Times New Roman" w:hAnsi="Times New Roman" w:cs="Times New Roman"/>
          <w:sz w:val="24"/>
          <w:szCs w:val="24"/>
        </w:rPr>
        <w:t xml:space="preserve">, B. &amp; Walker, S. Fitting linear mixed-effects models using lme4. </w:t>
      </w:r>
      <w:r w:rsidRPr="00AC38F5">
        <w:rPr>
          <w:rFonts w:ascii="Times New Roman" w:hAnsi="Times New Roman" w:cs="Times New Roman"/>
          <w:i/>
          <w:iCs/>
          <w:sz w:val="24"/>
          <w:szCs w:val="24"/>
        </w:rPr>
        <w:t xml:space="preserve">J. Stat. </w:t>
      </w:r>
      <w:proofErr w:type="spellStart"/>
      <w:r w:rsidRPr="00AC38F5">
        <w:rPr>
          <w:rFonts w:ascii="Times New Roman" w:hAnsi="Times New Roman" w:cs="Times New Roman"/>
          <w:i/>
          <w:iCs/>
          <w:sz w:val="24"/>
          <w:szCs w:val="24"/>
        </w:rPr>
        <w:t>Softw</w:t>
      </w:r>
      <w:proofErr w:type="spellEnd"/>
      <w:r>
        <w:rPr>
          <w:rFonts w:ascii="Times New Roman" w:hAnsi="Times New Roman" w:cs="Times New Roman"/>
          <w:sz w:val="24"/>
          <w:szCs w:val="24"/>
        </w:rPr>
        <w:t xml:space="preserve">. </w:t>
      </w:r>
      <w:r w:rsidRPr="00AC38F5">
        <w:rPr>
          <w:rFonts w:ascii="Times New Roman" w:hAnsi="Times New Roman" w:cs="Times New Roman"/>
          <w:b/>
          <w:bCs/>
          <w:sz w:val="24"/>
          <w:szCs w:val="24"/>
        </w:rPr>
        <w:t>67</w:t>
      </w:r>
      <w:r>
        <w:rPr>
          <w:rFonts w:ascii="Times New Roman" w:hAnsi="Times New Roman" w:cs="Times New Roman"/>
          <w:sz w:val="24"/>
          <w:szCs w:val="24"/>
        </w:rPr>
        <w:t>, 1-48 (2015).</w:t>
      </w:r>
    </w:p>
    <w:p w14:paraId="39969C3D" w14:textId="1081E223" w:rsidR="00AA1236" w:rsidRDefault="00AA1236" w:rsidP="00AA1236">
      <w:pPr>
        <w:pStyle w:val="p1"/>
        <w:numPr>
          <w:ilvl w:val="0"/>
          <w:numId w:val="6"/>
        </w:numPr>
        <w:ind w:left="426" w:hanging="426"/>
        <w:rPr>
          <w:rFonts w:ascii="Times New Roman" w:hAnsi="Times New Roman" w:cs="Times New Roman"/>
          <w:sz w:val="24"/>
          <w:szCs w:val="24"/>
        </w:rPr>
      </w:pPr>
      <w:r>
        <w:rPr>
          <w:rFonts w:ascii="Times New Roman" w:hAnsi="Times New Roman" w:cs="Times New Roman"/>
          <w:sz w:val="24"/>
          <w:szCs w:val="24"/>
        </w:rPr>
        <w:t>Wickham, H. ggplot2: Elegant graphics for data analysis. Spring-Verlag, New York (2016).</w:t>
      </w:r>
    </w:p>
    <w:p w14:paraId="61CD23DE" w14:textId="2D969590" w:rsidR="00BC0EF8" w:rsidRDefault="00BC0EF8" w:rsidP="00AA1236">
      <w:pPr>
        <w:pStyle w:val="p1"/>
        <w:numPr>
          <w:ilvl w:val="0"/>
          <w:numId w:val="6"/>
        </w:numPr>
        <w:ind w:left="426" w:hanging="426"/>
        <w:rPr>
          <w:rFonts w:ascii="Times New Roman" w:hAnsi="Times New Roman" w:cs="Times New Roman"/>
          <w:sz w:val="24"/>
          <w:szCs w:val="24"/>
        </w:rPr>
      </w:pPr>
      <w:r w:rsidRPr="00BC0EF8">
        <w:rPr>
          <w:rFonts w:ascii="Times New Roman" w:hAnsi="Times New Roman" w:cs="Times New Roman"/>
          <w:sz w:val="24"/>
          <w:szCs w:val="24"/>
        </w:rPr>
        <w:t xml:space="preserve">Kees, A.M., Hefty, A.R., Venette, R.C., Seybold, S.J. </w:t>
      </w:r>
      <w:r>
        <w:rPr>
          <w:rFonts w:ascii="Times New Roman" w:hAnsi="Times New Roman" w:cs="Times New Roman"/>
          <w:sz w:val="24"/>
          <w:szCs w:val="24"/>
        </w:rPr>
        <w:t xml:space="preserve">&amp; </w:t>
      </w:r>
      <w:r w:rsidRPr="00BC0EF8">
        <w:rPr>
          <w:rFonts w:ascii="Times New Roman" w:hAnsi="Times New Roman" w:cs="Times New Roman"/>
          <w:sz w:val="24"/>
          <w:szCs w:val="24"/>
        </w:rPr>
        <w:t>Aukema, B.H. Flight capacity of the walnut twig beetle (Coleoptera: Scolytidae) in a laboratory flight mill</w:t>
      </w:r>
      <w:r>
        <w:rPr>
          <w:rFonts w:ascii="Times New Roman" w:hAnsi="Times New Roman" w:cs="Times New Roman"/>
          <w:sz w:val="24"/>
          <w:szCs w:val="24"/>
        </w:rPr>
        <w:t xml:space="preserve">. </w:t>
      </w:r>
      <w:r w:rsidRPr="00BC0EF8">
        <w:rPr>
          <w:rFonts w:ascii="Times New Roman" w:hAnsi="Times New Roman" w:cs="Times New Roman"/>
          <w:i/>
          <w:iCs/>
          <w:sz w:val="24"/>
          <w:szCs w:val="24"/>
        </w:rPr>
        <w:t>Environ. Entomol</w:t>
      </w:r>
      <w:r>
        <w:rPr>
          <w:rFonts w:ascii="Times New Roman" w:hAnsi="Times New Roman" w:cs="Times New Roman"/>
          <w:sz w:val="24"/>
          <w:szCs w:val="24"/>
        </w:rPr>
        <w:t xml:space="preserve">. </w:t>
      </w:r>
      <w:r w:rsidRPr="00BC0EF8">
        <w:rPr>
          <w:rFonts w:ascii="Times New Roman" w:hAnsi="Times New Roman" w:cs="Times New Roman"/>
          <w:b/>
          <w:bCs/>
          <w:sz w:val="24"/>
          <w:szCs w:val="24"/>
        </w:rPr>
        <w:t>46</w:t>
      </w:r>
      <w:r>
        <w:rPr>
          <w:rFonts w:ascii="Times New Roman" w:hAnsi="Times New Roman" w:cs="Times New Roman"/>
          <w:sz w:val="24"/>
          <w:szCs w:val="24"/>
        </w:rPr>
        <w:t>,</w:t>
      </w:r>
      <w:r w:rsidRPr="00BC0EF8">
        <w:rPr>
          <w:rFonts w:ascii="Times New Roman" w:hAnsi="Times New Roman" w:cs="Times New Roman"/>
          <w:sz w:val="24"/>
          <w:szCs w:val="24"/>
        </w:rPr>
        <w:t xml:space="preserve"> 633-641</w:t>
      </w:r>
      <w:r>
        <w:rPr>
          <w:rFonts w:ascii="Times New Roman" w:hAnsi="Times New Roman" w:cs="Times New Roman"/>
          <w:sz w:val="24"/>
          <w:szCs w:val="24"/>
        </w:rPr>
        <w:t>; 1</w:t>
      </w:r>
      <w:r w:rsidRPr="00BC0EF8">
        <w:rPr>
          <w:rFonts w:ascii="Times New Roman" w:hAnsi="Times New Roman" w:cs="Times New Roman"/>
          <w:sz w:val="24"/>
          <w:szCs w:val="24"/>
        </w:rPr>
        <w:t>0.1093/ee/nvx055</w:t>
      </w:r>
      <w:r>
        <w:rPr>
          <w:rFonts w:ascii="Times New Roman" w:hAnsi="Times New Roman" w:cs="Times New Roman"/>
          <w:sz w:val="24"/>
          <w:szCs w:val="24"/>
        </w:rPr>
        <w:t xml:space="preserve"> (2017).</w:t>
      </w:r>
    </w:p>
    <w:p w14:paraId="1C8D441C" w14:textId="77777777" w:rsidR="00AA1236" w:rsidRDefault="00AA1236" w:rsidP="00AA1236">
      <w:pPr>
        <w:pStyle w:val="p1"/>
        <w:ind w:left="426"/>
        <w:rPr>
          <w:rFonts w:ascii="Times New Roman" w:hAnsi="Times New Roman" w:cs="Times New Roman"/>
          <w:sz w:val="24"/>
          <w:szCs w:val="24"/>
        </w:rPr>
      </w:pPr>
    </w:p>
    <w:p w14:paraId="163E1504" w14:textId="77777777" w:rsidR="00C40224" w:rsidRDefault="00C40224" w:rsidP="00D622CF">
      <w:pPr>
        <w:pStyle w:val="p1"/>
        <w:rPr>
          <w:rFonts w:ascii="Times New Roman" w:hAnsi="Times New Roman" w:cs="Times New Roman"/>
          <w:sz w:val="24"/>
          <w:szCs w:val="24"/>
        </w:rPr>
      </w:pPr>
    </w:p>
    <w:p w14:paraId="22A536B0" w14:textId="77777777" w:rsidR="00BC0EF8" w:rsidRDefault="00BC0EF8" w:rsidP="00666E61"/>
    <w:p w14:paraId="341F563D" w14:textId="0AEBAA30" w:rsidR="00666E61" w:rsidRPr="00666E61" w:rsidRDefault="00666E61" w:rsidP="00666E61">
      <w:pPr>
        <w:rPr>
          <w:u w:val="single"/>
        </w:rPr>
      </w:pPr>
      <w:r>
        <w:rPr>
          <w:u w:val="single"/>
        </w:rPr>
        <w:t>Figure legends</w:t>
      </w:r>
    </w:p>
    <w:p w14:paraId="525285F8" w14:textId="6ED64C90" w:rsidR="00D622CF" w:rsidRDefault="00D622CF" w:rsidP="00D622CF">
      <w:pPr>
        <w:pStyle w:val="p1"/>
        <w:rPr>
          <w:rFonts w:ascii="Times New Roman" w:hAnsi="Times New Roman" w:cs="Times New Roman"/>
          <w:sz w:val="24"/>
          <w:szCs w:val="24"/>
        </w:rPr>
      </w:pPr>
    </w:p>
    <w:p w14:paraId="6A42DB0C" w14:textId="22EFADE7" w:rsidR="00BC0EF8" w:rsidRDefault="00D622CF" w:rsidP="00BC0EF8">
      <w:pPr>
        <w:outlineLvl w:val="0"/>
      </w:pPr>
      <w:r>
        <w:lastRenderedPageBreak/>
        <w:t xml:space="preserve">Figure 1. The relationship between </w:t>
      </w:r>
      <w:r>
        <w:rPr>
          <w:i/>
        </w:rPr>
        <w:t xml:space="preserve">B. malayi </w:t>
      </w:r>
      <w:r>
        <w:t xml:space="preserve">infection status and flight activity in </w:t>
      </w:r>
      <w:r>
        <w:rPr>
          <w:i/>
        </w:rPr>
        <w:t xml:space="preserve">Ae. aegypti </w:t>
      </w:r>
      <w:r>
        <w:t>mosquitoes post-exposure.</w:t>
      </w:r>
      <w:r w:rsidRPr="00404B60">
        <w:rPr>
          <w:b/>
        </w:rPr>
        <w:t xml:space="preserve"> </w:t>
      </w:r>
      <w:r>
        <w:t xml:space="preserve">a) Distance (m), b) </w:t>
      </w:r>
      <w:r w:rsidR="00CC33C6">
        <w:t>a</w:t>
      </w:r>
      <w:r>
        <w:t xml:space="preserve">verage </w:t>
      </w:r>
      <w:r w:rsidR="00CC33C6">
        <w:t>s</w:t>
      </w:r>
      <w:r>
        <w:t>peed (m</w:t>
      </w:r>
      <w:r w:rsidR="00CC33C6">
        <w:t>/</w:t>
      </w:r>
      <w:r>
        <w:t xml:space="preserve">s), c) </w:t>
      </w:r>
      <w:r w:rsidR="00CC33C6">
        <w:t>m</w:t>
      </w:r>
      <w:r>
        <w:t xml:space="preserve">aximum </w:t>
      </w:r>
      <w:r w:rsidR="00CC33C6">
        <w:t>s</w:t>
      </w:r>
      <w:r>
        <w:t>peed (m</w:t>
      </w:r>
      <w:r w:rsidR="00CC33C6">
        <w:t>/s</w:t>
      </w:r>
      <w:r>
        <w:t xml:space="preserve">), d) </w:t>
      </w:r>
      <w:r w:rsidR="00CC33C6">
        <w:t>n</w:t>
      </w:r>
      <w:r>
        <w:t xml:space="preserve">umber of </w:t>
      </w:r>
      <w:r w:rsidR="00CC33C6">
        <w:t>f</w:t>
      </w:r>
      <w:r>
        <w:t xml:space="preserve">light </w:t>
      </w:r>
      <w:r w:rsidR="00CC33C6">
        <w:t>b</w:t>
      </w:r>
      <w:r>
        <w:t xml:space="preserve">ursts. All mosquitoes were flown for a total time of one hour. Standard error bars are shown. Exposed mosquitoes were fed the same bloodmeal as infected but were found not to contain larvae after flight testing. </w:t>
      </w:r>
    </w:p>
    <w:p w14:paraId="26D0E365" w14:textId="5E7EE023" w:rsidR="00D622CF" w:rsidRDefault="00D622CF" w:rsidP="00D622CF">
      <w:pPr>
        <w:pStyle w:val="p1"/>
        <w:rPr>
          <w:rFonts w:ascii="Times New Roman" w:hAnsi="Times New Roman" w:cs="Times New Roman"/>
          <w:sz w:val="24"/>
          <w:szCs w:val="24"/>
        </w:rPr>
      </w:pPr>
    </w:p>
    <w:p w14:paraId="24776EC8" w14:textId="14B524D6" w:rsidR="00D622CF" w:rsidRDefault="00D622CF" w:rsidP="00D622CF">
      <w:r w:rsidRPr="00840706">
        <w:t>Figure 2</w:t>
      </w:r>
      <w:r w:rsidR="004F74E0">
        <w:t>.</w:t>
      </w:r>
      <w:r>
        <w:t xml:space="preserve"> The glycogen and lipid content of </w:t>
      </w:r>
      <w:r>
        <w:rPr>
          <w:i/>
        </w:rPr>
        <w:t xml:space="preserve">Ae. aegypti </w:t>
      </w:r>
      <w:r>
        <w:t xml:space="preserve">mosquitoes based on </w:t>
      </w:r>
      <w:r>
        <w:rPr>
          <w:i/>
          <w:iCs/>
        </w:rPr>
        <w:t xml:space="preserve">B. malayi </w:t>
      </w:r>
      <w:r>
        <w:t>mf feeding status and flight status</w:t>
      </w:r>
      <w:r w:rsidR="00CC33C6">
        <w:t>.</w:t>
      </w:r>
      <w:r w:rsidRPr="00404B60">
        <w:rPr>
          <w:b/>
        </w:rPr>
        <w:t xml:space="preserve"> </w:t>
      </w:r>
      <w:r>
        <w:t xml:space="preserve">a) </w:t>
      </w:r>
      <w:r w:rsidR="00CC33C6">
        <w:t>G</w:t>
      </w:r>
      <w:r>
        <w:t xml:space="preserve">lycogen, b) </w:t>
      </w:r>
      <w:r w:rsidR="00CC33C6">
        <w:t>l</w:t>
      </w:r>
      <w:r>
        <w:t xml:space="preserve">ipid. All mosquitoes </w:t>
      </w:r>
      <w:proofErr w:type="gramStart"/>
      <w:r>
        <w:t xml:space="preserve">were </w:t>
      </w:r>
      <w:r w:rsidR="000272F1">
        <w:t>allowed to</w:t>
      </w:r>
      <w:proofErr w:type="gramEnd"/>
      <w:r w:rsidR="000272F1">
        <w:t xml:space="preserve"> fly </w:t>
      </w:r>
      <w:r>
        <w:t>for a total time of one hour. Mosquitoes are categorised as either controls, or having fed on infected blood, as confirmation of infection intensity was not possible. Standard error bars are shown.</w:t>
      </w:r>
    </w:p>
    <w:p w14:paraId="44699208" w14:textId="77777777" w:rsidR="00D622CF" w:rsidRDefault="00D622CF" w:rsidP="00D622CF">
      <w:pPr>
        <w:pStyle w:val="p1"/>
        <w:rPr>
          <w:rFonts w:ascii="Times New Roman" w:hAnsi="Times New Roman" w:cs="Times New Roman"/>
          <w:sz w:val="24"/>
          <w:szCs w:val="24"/>
        </w:rPr>
      </w:pPr>
    </w:p>
    <w:p w14:paraId="244D0C86" w14:textId="09EE821E" w:rsidR="00765BA8" w:rsidRPr="00926761" w:rsidRDefault="00201F0E" w:rsidP="00D622CF">
      <w:pPr>
        <w:pStyle w:val="p1"/>
        <w:rPr>
          <w:rFonts w:ascii="Times New Roman" w:hAnsi="Times New Roman" w:cs="Times New Roman"/>
          <w:sz w:val="24"/>
          <w:szCs w:val="24"/>
        </w:rPr>
      </w:pPr>
      <w:r w:rsidRPr="00926761">
        <w:rPr>
          <w:rFonts w:ascii="Times New Roman" w:hAnsi="Times New Roman" w:cs="Times New Roman"/>
          <w:sz w:val="24"/>
          <w:szCs w:val="24"/>
        </w:rPr>
        <w:t xml:space="preserve">Figure 3. </w:t>
      </w:r>
      <w:bookmarkStart w:id="2" w:name="_Hlk23928476"/>
      <w:r w:rsidRPr="00926761">
        <w:rPr>
          <w:rFonts w:ascii="Times New Roman" w:hAnsi="Times New Roman" w:cs="Times New Roman"/>
          <w:sz w:val="24"/>
          <w:szCs w:val="24"/>
        </w:rPr>
        <w:t xml:space="preserve">The set-up of a flight mill used </w:t>
      </w:r>
      <w:r w:rsidR="00E15CFB" w:rsidRPr="00926761">
        <w:rPr>
          <w:rFonts w:ascii="Times New Roman" w:hAnsi="Times New Roman" w:cs="Times New Roman"/>
          <w:sz w:val="24"/>
          <w:szCs w:val="24"/>
        </w:rPr>
        <w:t xml:space="preserve">during testing </w:t>
      </w:r>
      <w:r w:rsidRPr="00926761">
        <w:rPr>
          <w:rFonts w:ascii="Times New Roman" w:hAnsi="Times New Roman" w:cs="Times New Roman"/>
          <w:sz w:val="24"/>
          <w:szCs w:val="24"/>
        </w:rPr>
        <w:t xml:space="preserve">in this </w:t>
      </w:r>
      <w:r w:rsidR="00E15CFB" w:rsidRPr="00926761">
        <w:rPr>
          <w:rFonts w:ascii="Times New Roman" w:hAnsi="Times New Roman" w:cs="Times New Roman"/>
          <w:sz w:val="24"/>
          <w:szCs w:val="24"/>
        </w:rPr>
        <w:t>study</w:t>
      </w:r>
      <w:r w:rsidRPr="00926761">
        <w:rPr>
          <w:rFonts w:ascii="Times New Roman" w:hAnsi="Times New Roman" w:cs="Times New Roman"/>
          <w:sz w:val="24"/>
          <w:szCs w:val="24"/>
        </w:rPr>
        <w:t>, including rotor. Mosquitoes fly around a radius measuring 4 cm, causing the light encoder to periodically break a laser beam which measures distance. 1 rotation = 25.13 cm</w:t>
      </w:r>
      <w:bookmarkEnd w:id="2"/>
      <w:r w:rsidRPr="00926761">
        <w:rPr>
          <w:rFonts w:ascii="Times New Roman" w:hAnsi="Times New Roman" w:cs="Times New Roman"/>
          <w:sz w:val="24"/>
          <w:szCs w:val="24"/>
        </w:rPr>
        <w:t>.</w:t>
      </w:r>
      <w:r w:rsidR="004010D3">
        <w:rPr>
          <w:rFonts w:ascii="Times New Roman" w:hAnsi="Times New Roman" w:cs="Times New Roman"/>
          <w:sz w:val="24"/>
          <w:szCs w:val="24"/>
        </w:rPr>
        <w:t xml:space="preserve"> Image provided by A. Somerville</w:t>
      </w:r>
    </w:p>
    <w:p w14:paraId="29DF126C" w14:textId="77777777" w:rsidR="00765BA8" w:rsidRDefault="00765BA8" w:rsidP="00D622CF">
      <w:pPr>
        <w:pStyle w:val="p1"/>
        <w:rPr>
          <w:rFonts w:ascii="Times New Roman" w:hAnsi="Times New Roman" w:cs="Times New Roman"/>
          <w:sz w:val="24"/>
          <w:szCs w:val="24"/>
          <w:u w:val="single"/>
        </w:rPr>
      </w:pPr>
    </w:p>
    <w:p w14:paraId="28438E26" w14:textId="77777777" w:rsidR="00765BA8" w:rsidRDefault="00765BA8" w:rsidP="00D622CF">
      <w:pPr>
        <w:pStyle w:val="p1"/>
        <w:rPr>
          <w:rFonts w:ascii="Times New Roman" w:hAnsi="Times New Roman" w:cs="Times New Roman"/>
          <w:sz w:val="24"/>
          <w:szCs w:val="24"/>
          <w:u w:val="single"/>
        </w:rPr>
      </w:pPr>
    </w:p>
    <w:p w14:paraId="3E0DB5EB" w14:textId="77777777" w:rsidR="00201F0E" w:rsidRDefault="00201F0E" w:rsidP="00D622CF">
      <w:pPr>
        <w:pStyle w:val="p1"/>
        <w:rPr>
          <w:rFonts w:ascii="Times New Roman" w:hAnsi="Times New Roman" w:cs="Times New Roman"/>
          <w:sz w:val="24"/>
          <w:szCs w:val="24"/>
          <w:u w:val="single"/>
        </w:rPr>
      </w:pPr>
    </w:p>
    <w:p w14:paraId="7661C058" w14:textId="6B1920D7" w:rsidR="00D622CF" w:rsidRPr="00666E61" w:rsidRDefault="00666E61" w:rsidP="00D622CF">
      <w:pPr>
        <w:pStyle w:val="p1"/>
        <w:rPr>
          <w:rFonts w:ascii="Times New Roman" w:hAnsi="Times New Roman" w:cs="Times New Roman"/>
          <w:sz w:val="24"/>
          <w:szCs w:val="24"/>
          <w:u w:val="single"/>
        </w:rPr>
      </w:pPr>
      <w:r>
        <w:rPr>
          <w:rFonts w:ascii="Times New Roman" w:hAnsi="Times New Roman" w:cs="Times New Roman"/>
          <w:sz w:val="24"/>
          <w:szCs w:val="24"/>
          <w:u w:val="single"/>
        </w:rPr>
        <w:t>Tables</w:t>
      </w:r>
    </w:p>
    <w:p w14:paraId="7BDE17CF" w14:textId="77777777" w:rsidR="00D622CF" w:rsidRDefault="00D622CF" w:rsidP="00D622CF">
      <w:pPr>
        <w:pStyle w:val="p1"/>
        <w:rPr>
          <w:rFonts w:ascii="Times New Roman" w:hAnsi="Times New Roman" w:cs="Times New Roman"/>
          <w:sz w:val="24"/>
          <w:szCs w:val="24"/>
        </w:rPr>
      </w:pPr>
    </w:p>
    <w:p w14:paraId="29FA9041" w14:textId="77777777" w:rsidR="00D622CF" w:rsidRDefault="00D622CF" w:rsidP="00D622CF">
      <w:r w:rsidRPr="00842C92">
        <w:t xml:space="preserve">Table </w:t>
      </w:r>
      <w:r>
        <w:t xml:space="preserve">1. The definition and rationale for the flight responses measured and analysed using the tethered flight mill system.  </w:t>
      </w:r>
    </w:p>
    <w:tbl>
      <w:tblPr>
        <w:tblStyle w:val="PlainTable2"/>
        <w:tblpPr w:leftFromText="180" w:rightFromText="180" w:vertAnchor="page" w:horzAnchor="margin" w:tblpY="8929"/>
        <w:tblW w:w="0" w:type="auto"/>
        <w:tblLook w:val="04A0" w:firstRow="1" w:lastRow="0" w:firstColumn="1" w:lastColumn="0" w:noHBand="0" w:noVBand="1"/>
      </w:tblPr>
      <w:tblGrid>
        <w:gridCol w:w="1373"/>
        <w:gridCol w:w="1067"/>
        <w:gridCol w:w="2310"/>
        <w:gridCol w:w="3579"/>
      </w:tblGrid>
      <w:tr w:rsidR="00F60EB5" w14:paraId="5B0F29E9" w14:textId="77777777" w:rsidTr="00E35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8B7BD5" w14:textId="77777777" w:rsidR="00F60EB5" w:rsidRPr="00443FC0" w:rsidRDefault="00F60EB5" w:rsidP="00F60EB5">
            <w:pPr>
              <w:rPr>
                <w:b w:val="0"/>
                <w:sz w:val="22"/>
              </w:rPr>
            </w:pPr>
            <w:r w:rsidRPr="00443FC0">
              <w:rPr>
                <w:b w:val="0"/>
                <w:sz w:val="22"/>
              </w:rPr>
              <w:t>Flight Parameter</w:t>
            </w:r>
          </w:p>
        </w:tc>
        <w:tc>
          <w:tcPr>
            <w:tcW w:w="0" w:type="auto"/>
          </w:tcPr>
          <w:p w14:paraId="171A5427" w14:textId="77777777" w:rsidR="00F60EB5" w:rsidRPr="00443FC0" w:rsidRDefault="00F60EB5" w:rsidP="00F60EB5">
            <w:pPr>
              <w:cnfStyle w:val="100000000000" w:firstRow="1" w:lastRow="0" w:firstColumn="0" w:lastColumn="0" w:oddVBand="0" w:evenVBand="0" w:oddHBand="0" w:evenHBand="0" w:firstRowFirstColumn="0" w:firstRowLastColumn="0" w:lastRowFirstColumn="0" w:lastRowLastColumn="0"/>
              <w:rPr>
                <w:b w:val="0"/>
                <w:sz w:val="22"/>
              </w:rPr>
            </w:pPr>
            <w:r w:rsidRPr="00443FC0">
              <w:rPr>
                <w:b w:val="0"/>
                <w:sz w:val="22"/>
              </w:rPr>
              <w:t>Unit</w:t>
            </w:r>
          </w:p>
        </w:tc>
        <w:tc>
          <w:tcPr>
            <w:tcW w:w="0" w:type="auto"/>
          </w:tcPr>
          <w:p w14:paraId="681B115D" w14:textId="77777777" w:rsidR="00F60EB5" w:rsidRPr="00443FC0" w:rsidRDefault="00F60EB5" w:rsidP="00F60EB5">
            <w:pPr>
              <w:cnfStyle w:val="100000000000" w:firstRow="1" w:lastRow="0" w:firstColumn="0" w:lastColumn="0" w:oddVBand="0" w:evenVBand="0" w:oddHBand="0" w:evenHBand="0" w:firstRowFirstColumn="0" w:firstRowLastColumn="0" w:lastRowFirstColumn="0" w:lastRowLastColumn="0"/>
              <w:rPr>
                <w:b w:val="0"/>
                <w:sz w:val="22"/>
              </w:rPr>
            </w:pPr>
            <w:r w:rsidRPr="00443FC0">
              <w:rPr>
                <w:b w:val="0"/>
                <w:sz w:val="22"/>
              </w:rPr>
              <w:t>Definition</w:t>
            </w:r>
          </w:p>
        </w:tc>
        <w:tc>
          <w:tcPr>
            <w:tcW w:w="0" w:type="auto"/>
          </w:tcPr>
          <w:p w14:paraId="71761BA3" w14:textId="77777777" w:rsidR="00F60EB5" w:rsidRPr="00443FC0" w:rsidRDefault="00F60EB5" w:rsidP="00F60EB5">
            <w:pPr>
              <w:cnfStyle w:val="100000000000" w:firstRow="1" w:lastRow="0" w:firstColumn="0" w:lastColumn="0" w:oddVBand="0" w:evenVBand="0" w:oddHBand="0" w:evenHBand="0" w:firstRowFirstColumn="0" w:firstRowLastColumn="0" w:lastRowFirstColumn="0" w:lastRowLastColumn="0"/>
              <w:rPr>
                <w:b w:val="0"/>
                <w:sz w:val="22"/>
              </w:rPr>
            </w:pPr>
            <w:r>
              <w:rPr>
                <w:b w:val="0"/>
                <w:sz w:val="22"/>
              </w:rPr>
              <w:t>Rationale</w:t>
            </w:r>
          </w:p>
        </w:tc>
      </w:tr>
      <w:tr w:rsidR="00F60EB5" w14:paraId="1871BDF5" w14:textId="77777777" w:rsidTr="00E3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C7A67C" w14:textId="77777777" w:rsidR="00F60EB5" w:rsidRPr="007F1463" w:rsidRDefault="00F60EB5" w:rsidP="00F60EB5">
            <w:pPr>
              <w:rPr>
                <w:sz w:val="21"/>
                <w:szCs w:val="21"/>
              </w:rPr>
            </w:pPr>
            <w:r w:rsidRPr="007F1463">
              <w:rPr>
                <w:sz w:val="21"/>
                <w:szCs w:val="21"/>
              </w:rPr>
              <w:t>Flight Distance</w:t>
            </w:r>
          </w:p>
        </w:tc>
        <w:tc>
          <w:tcPr>
            <w:tcW w:w="0" w:type="auto"/>
          </w:tcPr>
          <w:p w14:paraId="594AD0E4" w14:textId="77777777" w:rsidR="00F60EB5" w:rsidRPr="007F1463" w:rsidRDefault="00F60EB5" w:rsidP="00F60EB5">
            <w:pPr>
              <w:cnfStyle w:val="000000100000" w:firstRow="0" w:lastRow="0" w:firstColumn="0" w:lastColumn="0" w:oddVBand="0" w:evenVBand="0" w:oddHBand="1" w:evenHBand="0" w:firstRowFirstColumn="0" w:firstRowLastColumn="0" w:lastRowFirstColumn="0" w:lastRowLastColumn="0"/>
              <w:rPr>
                <w:sz w:val="21"/>
                <w:szCs w:val="21"/>
              </w:rPr>
            </w:pPr>
            <w:r w:rsidRPr="007F1463">
              <w:rPr>
                <w:sz w:val="21"/>
                <w:szCs w:val="21"/>
              </w:rPr>
              <w:t>Meters (m)</w:t>
            </w:r>
          </w:p>
        </w:tc>
        <w:tc>
          <w:tcPr>
            <w:tcW w:w="0" w:type="auto"/>
          </w:tcPr>
          <w:p w14:paraId="263C9FC2" w14:textId="77777777" w:rsidR="00F60EB5" w:rsidRPr="007F1463" w:rsidRDefault="00F60EB5" w:rsidP="00F60EB5">
            <w:pPr>
              <w:cnfStyle w:val="000000100000" w:firstRow="0" w:lastRow="0" w:firstColumn="0" w:lastColumn="0" w:oddVBand="0" w:evenVBand="0" w:oddHBand="1" w:evenHBand="0" w:firstRowFirstColumn="0" w:firstRowLastColumn="0" w:lastRowFirstColumn="0" w:lastRowLastColumn="0"/>
              <w:rPr>
                <w:sz w:val="21"/>
                <w:szCs w:val="21"/>
              </w:rPr>
            </w:pPr>
            <w:r w:rsidRPr="007F1463">
              <w:rPr>
                <w:sz w:val="21"/>
                <w:szCs w:val="21"/>
              </w:rPr>
              <w:t>The total distance covered over one hour.</w:t>
            </w:r>
          </w:p>
        </w:tc>
        <w:tc>
          <w:tcPr>
            <w:tcW w:w="0" w:type="auto"/>
          </w:tcPr>
          <w:p w14:paraId="7EC9A2A6" w14:textId="77777777" w:rsidR="00F60EB5" w:rsidRPr="007F1463" w:rsidRDefault="00F60EB5" w:rsidP="00F60EB5">
            <w:pPr>
              <w:cnfStyle w:val="000000100000" w:firstRow="0" w:lastRow="0" w:firstColumn="0" w:lastColumn="0" w:oddVBand="0" w:evenVBand="0" w:oddHBand="1" w:evenHBand="0" w:firstRowFirstColumn="0" w:firstRowLastColumn="0" w:lastRowFirstColumn="0" w:lastRowLastColumn="0"/>
              <w:rPr>
                <w:sz w:val="21"/>
                <w:szCs w:val="21"/>
              </w:rPr>
            </w:pPr>
            <w:r w:rsidRPr="007F1463">
              <w:rPr>
                <w:sz w:val="21"/>
                <w:szCs w:val="21"/>
              </w:rPr>
              <w:t xml:space="preserve">Damage caused to thoracic flight muscles by developing filarial worms is likely to affect flight distance. Previous studies indicate reduced distance from filarial infection </w:t>
            </w:r>
            <w:r>
              <w:rPr>
                <w:sz w:val="21"/>
                <w:szCs w:val="21"/>
              </w:rPr>
              <w:t>[18]</w:t>
            </w:r>
            <w:r w:rsidRPr="007F1463">
              <w:rPr>
                <w:sz w:val="21"/>
                <w:szCs w:val="21"/>
              </w:rPr>
              <w:t>.</w:t>
            </w:r>
          </w:p>
        </w:tc>
      </w:tr>
      <w:tr w:rsidR="00F60EB5" w14:paraId="52FCD44B" w14:textId="77777777" w:rsidTr="00E352B0">
        <w:tc>
          <w:tcPr>
            <w:cnfStyle w:val="001000000000" w:firstRow="0" w:lastRow="0" w:firstColumn="1" w:lastColumn="0" w:oddVBand="0" w:evenVBand="0" w:oddHBand="0" w:evenHBand="0" w:firstRowFirstColumn="0" w:firstRowLastColumn="0" w:lastRowFirstColumn="0" w:lastRowLastColumn="0"/>
            <w:tcW w:w="0" w:type="auto"/>
          </w:tcPr>
          <w:p w14:paraId="5E911906" w14:textId="77777777" w:rsidR="00F60EB5" w:rsidRPr="007F1463" w:rsidRDefault="00F60EB5" w:rsidP="00F60EB5">
            <w:pPr>
              <w:rPr>
                <w:sz w:val="21"/>
                <w:szCs w:val="21"/>
              </w:rPr>
            </w:pPr>
            <w:r w:rsidRPr="007F1463">
              <w:rPr>
                <w:sz w:val="21"/>
                <w:szCs w:val="21"/>
              </w:rPr>
              <w:t>Average Speed</w:t>
            </w:r>
          </w:p>
        </w:tc>
        <w:tc>
          <w:tcPr>
            <w:tcW w:w="0" w:type="auto"/>
          </w:tcPr>
          <w:p w14:paraId="7F79DDC8" w14:textId="77777777" w:rsidR="00F60EB5" w:rsidRPr="007F1463" w:rsidRDefault="00F60EB5" w:rsidP="00F60EB5">
            <w:pPr>
              <w:cnfStyle w:val="000000000000" w:firstRow="0" w:lastRow="0" w:firstColumn="0" w:lastColumn="0" w:oddVBand="0" w:evenVBand="0" w:oddHBand="0" w:evenHBand="0" w:firstRowFirstColumn="0" w:firstRowLastColumn="0" w:lastRowFirstColumn="0" w:lastRowLastColumn="0"/>
              <w:rPr>
                <w:sz w:val="21"/>
                <w:szCs w:val="21"/>
              </w:rPr>
            </w:pPr>
            <w:r w:rsidRPr="007F1463">
              <w:rPr>
                <w:sz w:val="21"/>
                <w:szCs w:val="21"/>
              </w:rPr>
              <w:t>Meters per second (ms</w:t>
            </w:r>
            <w:r w:rsidRPr="007F1463">
              <w:rPr>
                <w:sz w:val="21"/>
                <w:szCs w:val="21"/>
                <w:vertAlign w:val="superscript"/>
              </w:rPr>
              <w:t>-1</w:t>
            </w:r>
            <w:r w:rsidRPr="007F1463">
              <w:rPr>
                <w:sz w:val="21"/>
                <w:szCs w:val="21"/>
              </w:rPr>
              <w:t>)</w:t>
            </w:r>
          </w:p>
        </w:tc>
        <w:tc>
          <w:tcPr>
            <w:tcW w:w="0" w:type="auto"/>
          </w:tcPr>
          <w:p w14:paraId="013E435C" w14:textId="77777777" w:rsidR="00F60EB5" w:rsidRPr="007F1463" w:rsidRDefault="00F60EB5" w:rsidP="00F60EB5">
            <w:pPr>
              <w:cnfStyle w:val="000000000000" w:firstRow="0" w:lastRow="0" w:firstColumn="0" w:lastColumn="0" w:oddVBand="0" w:evenVBand="0" w:oddHBand="0" w:evenHBand="0" w:firstRowFirstColumn="0" w:firstRowLastColumn="0" w:lastRowFirstColumn="0" w:lastRowLastColumn="0"/>
              <w:rPr>
                <w:sz w:val="21"/>
                <w:szCs w:val="21"/>
              </w:rPr>
            </w:pPr>
            <w:r w:rsidRPr="007F1463">
              <w:rPr>
                <w:sz w:val="21"/>
                <w:szCs w:val="21"/>
              </w:rPr>
              <w:t xml:space="preserve">The average (harmonic mean) distance covered per second across one hour. </w:t>
            </w:r>
          </w:p>
        </w:tc>
        <w:tc>
          <w:tcPr>
            <w:tcW w:w="0" w:type="auto"/>
          </w:tcPr>
          <w:p w14:paraId="4CAAE415" w14:textId="77777777" w:rsidR="00F60EB5" w:rsidRPr="007F1463" w:rsidRDefault="00F60EB5" w:rsidP="00F60EB5">
            <w:pPr>
              <w:cnfStyle w:val="000000000000" w:firstRow="0" w:lastRow="0" w:firstColumn="0" w:lastColumn="0" w:oddVBand="0" w:evenVBand="0" w:oddHBand="0" w:evenHBand="0" w:firstRowFirstColumn="0" w:firstRowLastColumn="0" w:lastRowFirstColumn="0" w:lastRowLastColumn="0"/>
              <w:rPr>
                <w:sz w:val="21"/>
                <w:szCs w:val="21"/>
              </w:rPr>
            </w:pPr>
            <w:r w:rsidRPr="007F1463">
              <w:rPr>
                <w:sz w:val="21"/>
                <w:szCs w:val="21"/>
              </w:rPr>
              <w:t>Damage caused to thoracic flight muscles by developing filarial worms is likely to affect measures of flight speed.</w:t>
            </w:r>
          </w:p>
        </w:tc>
      </w:tr>
      <w:tr w:rsidR="00F60EB5" w14:paraId="22CD729A" w14:textId="77777777" w:rsidTr="00E35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691E4F" w14:textId="77777777" w:rsidR="00F60EB5" w:rsidRPr="007F1463" w:rsidRDefault="00F60EB5" w:rsidP="00F60EB5">
            <w:pPr>
              <w:rPr>
                <w:sz w:val="21"/>
                <w:szCs w:val="21"/>
              </w:rPr>
            </w:pPr>
            <w:r w:rsidRPr="007F1463">
              <w:rPr>
                <w:sz w:val="21"/>
                <w:szCs w:val="21"/>
              </w:rPr>
              <w:t>Maximum Speed</w:t>
            </w:r>
          </w:p>
        </w:tc>
        <w:tc>
          <w:tcPr>
            <w:tcW w:w="0" w:type="auto"/>
          </w:tcPr>
          <w:p w14:paraId="03BC871B" w14:textId="77777777" w:rsidR="00F60EB5" w:rsidRPr="007F1463" w:rsidRDefault="00F60EB5" w:rsidP="00F60EB5">
            <w:pPr>
              <w:cnfStyle w:val="000000100000" w:firstRow="0" w:lastRow="0" w:firstColumn="0" w:lastColumn="0" w:oddVBand="0" w:evenVBand="0" w:oddHBand="1" w:evenHBand="0" w:firstRowFirstColumn="0" w:firstRowLastColumn="0" w:lastRowFirstColumn="0" w:lastRowLastColumn="0"/>
              <w:rPr>
                <w:sz w:val="21"/>
                <w:szCs w:val="21"/>
              </w:rPr>
            </w:pPr>
            <w:r w:rsidRPr="007F1463">
              <w:rPr>
                <w:sz w:val="21"/>
                <w:szCs w:val="21"/>
              </w:rPr>
              <w:t>Meters per second (ms</w:t>
            </w:r>
            <w:r w:rsidRPr="007F1463">
              <w:rPr>
                <w:sz w:val="21"/>
                <w:szCs w:val="21"/>
                <w:vertAlign w:val="superscript"/>
              </w:rPr>
              <w:t>-1</w:t>
            </w:r>
            <w:r w:rsidRPr="007F1463">
              <w:rPr>
                <w:sz w:val="21"/>
                <w:szCs w:val="21"/>
              </w:rPr>
              <w:t>)</w:t>
            </w:r>
          </w:p>
        </w:tc>
        <w:tc>
          <w:tcPr>
            <w:tcW w:w="0" w:type="auto"/>
          </w:tcPr>
          <w:p w14:paraId="7297D871" w14:textId="77777777" w:rsidR="00F60EB5" w:rsidRPr="007F1463" w:rsidRDefault="00F60EB5" w:rsidP="00F60EB5">
            <w:pPr>
              <w:cnfStyle w:val="000000100000" w:firstRow="0" w:lastRow="0" w:firstColumn="0" w:lastColumn="0" w:oddVBand="0" w:evenVBand="0" w:oddHBand="1" w:evenHBand="0" w:firstRowFirstColumn="0" w:firstRowLastColumn="0" w:lastRowFirstColumn="0" w:lastRowLastColumn="0"/>
              <w:rPr>
                <w:sz w:val="21"/>
                <w:szCs w:val="21"/>
              </w:rPr>
            </w:pPr>
            <w:r w:rsidRPr="007F1463">
              <w:rPr>
                <w:sz w:val="21"/>
                <w:szCs w:val="21"/>
              </w:rPr>
              <w:t>The highest speed reached within flight testing</w:t>
            </w:r>
          </w:p>
        </w:tc>
        <w:tc>
          <w:tcPr>
            <w:tcW w:w="0" w:type="auto"/>
          </w:tcPr>
          <w:p w14:paraId="46576BC0" w14:textId="77777777" w:rsidR="00F60EB5" w:rsidRPr="007F1463" w:rsidRDefault="00F60EB5" w:rsidP="00F60EB5">
            <w:pPr>
              <w:cnfStyle w:val="000000100000" w:firstRow="0" w:lastRow="0" w:firstColumn="0" w:lastColumn="0" w:oddVBand="0" w:evenVBand="0" w:oddHBand="1" w:evenHBand="0" w:firstRowFirstColumn="0" w:firstRowLastColumn="0" w:lastRowFirstColumn="0" w:lastRowLastColumn="0"/>
              <w:rPr>
                <w:sz w:val="21"/>
                <w:szCs w:val="21"/>
              </w:rPr>
            </w:pPr>
            <w:r w:rsidRPr="007F1463">
              <w:rPr>
                <w:sz w:val="21"/>
                <w:szCs w:val="21"/>
              </w:rPr>
              <w:t>Damage caused to thoracic flight muscles by developing filarial worms is likely to affect measures of flight speed.</w:t>
            </w:r>
          </w:p>
        </w:tc>
      </w:tr>
      <w:tr w:rsidR="00F60EB5" w14:paraId="204939C5" w14:textId="77777777" w:rsidTr="00E352B0">
        <w:tc>
          <w:tcPr>
            <w:cnfStyle w:val="001000000000" w:firstRow="0" w:lastRow="0" w:firstColumn="1" w:lastColumn="0" w:oddVBand="0" w:evenVBand="0" w:oddHBand="0" w:evenHBand="0" w:firstRowFirstColumn="0" w:firstRowLastColumn="0" w:lastRowFirstColumn="0" w:lastRowLastColumn="0"/>
            <w:tcW w:w="0" w:type="auto"/>
          </w:tcPr>
          <w:p w14:paraId="3EB24D38" w14:textId="77777777" w:rsidR="00F60EB5" w:rsidRPr="007F1463" w:rsidRDefault="00F60EB5" w:rsidP="00F60EB5">
            <w:pPr>
              <w:rPr>
                <w:sz w:val="21"/>
                <w:szCs w:val="21"/>
              </w:rPr>
            </w:pPr>
            <w:r w:rsidRPr="007F1463">
              <w:rPr>
                <w:sz w:val="21"/>
                <w:szCs w:val="21"/>
              </w:rPr>
              <w:t>Number of Flight Bursts</w:t>
            </w:r>
          </w:p>
        </w:tc>
        <w:tc>
          <w:tcPr>
            <w:tcW w:w="0" w:type="auto"/>
          </w:tcPr>
          <w:p w14:paraId="59493DED" w14:textId="77777777" w:rsidR="00F60EB5" w:rsidRPr="007F1463" w:rsidRDefault="00F60EB5" w:rsidP="00F60EB5">
            <w:pPr>
              <w:cnfStyle w:val="000000000000" w:firstRow="0" w:lastRow="0" w:firstColumn="0" w:lastColumn="0" w:oddVBand="0" w:evenVBand="0" w:oddHBand="0" w:evenHBand="0" w:firstRowFirstColumn="0" w:firstRowLastColumn="0" w:lastRowFirstColumn="0" w:lastRowLastColumn="0"/>
              <w:rPr>
                <w:sz w:val="21"/>
                <w:szCs w:val="21"/>
              </w:rPr>
            </w:pPr>
            <w:r w:rsidRPr="007F1463">
              <w:rPr>
                <w:sz w:val="21"/>
                <w:szCs w:val="21"/>
              </w:rPr>
              <w:t>-</w:t>
            </w:r>
          </w:p>
        </w:tc>
        <w:tc>
          <w:tcPr>
            <w:tcW w:w="0" w:type="auto"/>
          </w:tcPr>
          <w:p w14:paraId="69D98C1B" w14:textId="77777777" w:rsidR="00F60EB5" w:rsidRPr="007F1463" w:rsidRDefault="00F60EB5" w:rsidP="00F60EB5">
            <w:pPr>
              <w:cnfStyle w:val="000000000000" w:firstRow="0" w:lastRow="0" w:firstColumn="0" w:lastColumn="0" w:oddVBand="0" w:evenVBand="0" w:oddHBand="0" w:evenHBand="0" w:firstRowFirstColumn="0" w:firstRowLastColumn="0" w:lastRowFirstColumn="0" w:lastRowLastColumn="0"/>
              <w:rPr>
                <w:sz w:val="21"/>
                <w:szCs w:val="21"/>
              </w:rPr>
            </w:pPr>
            <w:r w:rsidRPr="007F1463">
              <w:rPr>
                <w:sz w:val="21"/>
                <w:szCs w:val="21"/>
              </w:rPr>
              <w:t>Any flight attempt that lasts more than 5 seconds and covered a distance of at least 0.25m*</w:t>
            </w:r>
          </w:p>
        </w:tc>
        <w:tc>
          <w:tcPr>
            <w:tcW w:w="0" w:type="auto"/>
          </w:tcPr>
          <w:p w14:paraId="59E0CDEF" w14:textId="77777777" w:rsidR="00F60EB5" w:rsidRPr="007F1463" w:rsidRDefault="00F60EB5" w:rsidP="00F60EB5">
            <w:pPr>
              <w:cnfStyle w:val="000000000000" w:firstRow="0" w:lastRow="0" w:firstColumn="0" w:lastColumn="0" w:oddVBand="0" w:evenVBand="0" w:oddHBand="0" w:evenHBand="0" w:firstRowFirstColumn="0" w:firstRowLastColumn="0" w:lastRowFirstColumn="0" w:lastRowLastColumn="0"/>
              <w:rPr>
                <w:sz w:val="21"/>
                <w:szCs w:val="21"/>
              </w:rPr>
            </w:pPr>
            <w:r w:rsidRPr="007F1463">
              <w:rPr>
                <w:sz w:val="21"/>
                <w:szCs w:val="21"/>
              </w:rPr>
              <w:t>Previous studies indicate reduced flight attempts following filarial infection</w:t>
            </w:r>
            <w:r>
              <w:rPr>
                <w:sz w:val="21"/>
                <w:szCs w:val="21"/>
              </w:rPr>
              <w:t xml:space="preserve"> [14].</w:t>
            </w:r>
          </w:p>
        </w:tc>
      </w:tr>
    </w:tbl>
    <w:p w14:paraId="391EE1D7" w14:textId="0725A3D9" w:rsidR="00DB5EF7" w:rsidRDefault="00DB5EF7" w:rsidP="00DB5EF7">
      <w:r w:rsidRPr="004C4FB8">
        <w:t>*</w:t>
      </w:r>
      <w:r>
        <w:t>Definition of a flight burst was based on pre-existing definitions of a flight burst</w:t>
      </w:r>
      <w:r>
        <w:rPr>
          <w:vertAlign w:val="superscript"/>
        </w:rPr>
        <w:t>65</w:t>
      </w:r>
      <w:r>
        <w:t>.</w:t>
      </w:r>
    </w:p>
    <w:p w14:paraId="70CAC294" w14:textId="77777777" w:rsidR="00DB5EF7" w:rsidRDefault="00DB5EF7" w:rsidP="00DB5EF7"/>
    <w:p w14:paraId="595714C2" w14:textId="08867F9F" w:rsidR="00DB5EF7" w:rsidRDefault="00DB5EF7" w:rsidP="00D622CF"/>
    <w:p w14:paraId="2ADAA4B2" w14:textId="77777777" w:rsidR="00F60EB5" w:rsidRDefault="00F60EB5" w:rsidP="00D622CF"/>
    <w:p w14:paraId="1E56D95D" w14:textId="77777777" w:rsidR="00DB5EF7" w:rsidRDefault="00DB5EF7" w:rsidP="00D622CF"/>
    <w:p w14:paraId="43182103" w14:textId="0C40392F" w:rsidR="00D622CF" w:rsidRDefault="00D622CF" w:rsidP="00D622CF">
      <w:r>
        <w:lastRenderedPageBreak/>
        <w:t xml:space="preserve">Table 2. Numbers of mosquitoes assayed for flight and the intensity of </w:t>
      </w:r>
      <w:r>
        <w:rPr>
          <w:i/>
          <w:iCs/>
        </w:rPr>
        <w:t xml:space="preserve">B. </w:t>
      </w:r>
      <w:proofErr w:type="spellStart"/>
      <w:r>
        <w:rPr>
          <w:i/>
          <w:iCs/>
        </w:rPr>
        <w:t>malayi</w:t>
      </w:r>
      <w:proofErr w:type="spellEnd"/>
      <w:r>
        <w:rPr>
          <w:i/>
          <w:iCs/>
        </w:rPr>
        <w:t xml:space="preserve"> </w:t>
      </w:r>
      <w:r>
        <w:t>infection.</w:t>
      </w:r>
    </w:p>
    <w:tbl>
      <w:tblPr>
        <w:tblStyle w:val="PlainTable2"/>
        <w:tblpPr w:leftFromText="180" w:rightFromText="180" w:vertAnchor="page" w:horzAnchor="margin" w:tblpY="2757"/>
        <w:tblW w:w="0" w:type="auto"/>
        <w:tblLook w:val="04A0" w:firstRow="1" w:lastRow="0" w:firstColumn="1" w:lastColumn="0" w:noHBand="0" w:noVBand="1"/>
      </w:tblPr>
      <w:tblGrid>
        <w:gridCol w:w="1596"/>
        <w:gridCol w:w="1436"/>
        <w:gridCol w:w="1154"/>
        <w:gridCol w:w="2366"/>
        <w:gridCol w:w="1777"/>
      </w:tblGrid>
      <w:tr w:rsidR="00B2590B" w14:paraId="75E1FA80" w14:textId="77777777" w:rsidTr="00E352B0">
        <w:trPr>
          <w:cnfStyle w:val="100000000000" w:firstRow="1" w:lastRow="0" w:firstColumn="0" w:lastColumn="0" w:oddVBand="0" w:evenVBand="0" w:oddHBand="0"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0" w:type="auto"/>
          </w:tcPr>
          <w:p w14:paraId="70388B2D" w14:textId="77777777" w:rsidR="00B2590B" w:rsidRDefault="00B2590B" w:rsidP="00B2590B">
            <w:pPr>
              <w:rPr>
                <w:b w:val="0"/>
              </w:rPr>
            </w:pPr>
          </w:p>
          <w:p w14:paraId="444023DA" w14:textId="77777777" w:rsidR="00B2590B" w:rsidRPr="002A44CC" w:rsidRDefault="00B2590B" w:rsidP="00B2590B">
            <w:pPr>
              <w:rPr>
                <w:b w:val="0"/>
              </w:rPr>
            </w:pPr>
            <w:r w:rsidRPr="002A44CC">
              <w:rPr>
                <w:b w:val="0"/>
              </w:rPr>
              <w:t>Days Post Exposure</w:t>
            </w:r>
          </w:p>
        </w:tc>
        <w:tc>
          <w:tcPr>
            <w:tcW w:w="0" w:type="auto"/>
          </w:tcPr>
          <w:p w14:paraId="6BAC2840" w14:textId="77777777" w:rsidR="00B2590B" w:rsidRDefault="00B2590B" w:rsidP="00B2590B">
            <w:pPr>
              <w:cnfStyle w:val="100000000000" w:firstRow="1" w:lastRow="0" w:firstColumn="0" w:lastColumn="0" w:oddVBand="0" w:evenVBand="0" w:oddHBand="0" w:evenHBand="0" w:firstRowFirstColumn="0" w:firstRowLastColumn="0" w:lastRowFirstColumn="0" w:lastRowLastColumn="0"/>
              <w:rPr>
                <w:b w:val="0"/>
              </w:rPr>
            </w:pPr>
          </w:p>
          <w:p w14:paraId="46911915" w14:textId="77777777" w:rsidR="00B2590B" w:rsidRPr="002A44CC" w:rsidRDefault="00B2590B" w:rsidP="00B2590B">
            <w:pPr>
              <w:cnfStyle w:val="100000000000" w:firstRow="1" w:lastRow="0" w:firstColumn="0" w:lastColumn="0" w:oddVBand="0" w:evenVBand="0" w:oddHBand="0" w:evenHBand="0" w:firstRowFirstColumn="0" w:firstRowLastColumn="0" w:lastRowFirstColumn="0" w:lastRowLastColumn="0"/>
              <w:rPr>
                <w:b w:val="0"/>
              </w:rPr>
            </w:pPr>
            <w:r w:rsidRPr="002A44CC">
              <w:rPr>
                <w:b w:val="0"/>
              </w:rPr>
              <w:t>Infection Status</w:t>
            </w:r>
            <w:r w:rsidRPr="005C1006">
              <w:rPr>
                <w:b w:val="0"/>
                <w:bCs w:val="0"/>
              </w:rPr>
              <w:t>†</w:t>
            </w:r>
          </w:p>
        </w:tc>
        <w:tc>
          <w:tcPr>
            <w:tcW w:w="0" w:type="auto"/>
          </w:tcPr>
          <w:p w14:paraId="477C21F4" w14:textId="77777777" w:rsidR="00B2590B" w:rsidRDefault="00B2590B" w:rsidP="00B2590B">
            <w:pPr>
              <w:cnfStyle w:val="100000000000" w:firstRow="1" w:lastRow="0" w:firstColumn="0" w:lastColumn="0" w:oddVBand="0" w:evenVBand="0" w:oddHBand="0" w:evenHBand="0" w:firstRowFirstColumn="0" w:firstRowLastColumn="0" w:lastRowFirstColumn="0" w:lastRowLastColumn="0"/>
              <w:rPr>
                <w:b w:val="0"/>
              </w:rPr>
            </w:pPr>
          </w:p>
          <w:p w14:paraId="002F79FE" w14:textId="77777777" w:rsidR="00B2590B" w:rsidRPr="002A44CC" w:rsidRDefault="00B2590B" w:rsidP="00B2590B">
            <w:pPr>
              <w:cnfStyle w:val="100000000000" w:firstRow="1" w:lastRow="0" w:firstColumn="0" w:lastColumn="0" w:oddVBand="0" w:evenVBand="0" w:oddHBand="0" w:evenHBand="0" w:firstRowFirstColumn="0" w:firstRowLastColumn="0" w:lastRowFirstColumn="0" w:lastRowLastColumn="0"/>
              <w:rPr>
                <w:b w:val="0"/>
              </w:rPr>
            </w:pPr>
            <w:r w:rsidRPr="002A44CC">
              <w:rPr>
                <w:b w:val="0"/>
              </w:rPr>
              <w:t>Sample Size</w:t>
            </w:r>
          </w:p>
        </w:tc>
        <w:tc>
          <w:tcPr>
            <w:tcW w:w="0" w:type="auto"/>
          </w:tcPr>
          <w:p w14:paraId="3867AB6A" w14:textId="77777777" w:rsidR="00B2590B" w:rsidRPr="002A44CC" w:rsidRDefault="00B2590B" w:rsidP="00B2590B">
            <w:pPr>
              <w:cnfStyle w:val="100000000000" w:firstRow="1" w:lastRow="0" w:firstColumn="0" w:lastColumn="0" w:oddVBand="0" w:evenVBand="0" w:oddHBand="0" w:evenHBand="0" w:firstRowFirstColumn="0" w:firstRowLastColumn="0" w:lastRowFirstColumn="0" w:lastRowLastColumn="0"/>
              <w:rPr>
                <w:b w:val="0"/>
              </w:rPr>
            </w:pPr>
            <w:r w:rsidRPr="002A44CC">
              <w:rPr>
                <w:b w:val="0"/>
              </w:rPr>
              <w:t>Total Number of Worms Recovered</w:t>
            </w:r>
          </w:p>
        </w:tc>
        <w:tc>
          <w:tcPr>
            <w:tcW w:w="0" w:type="auto"/>
          </w:tcPr>
          <w:p w14:paraId="7C27C671" w14:textId="77777777" w:rsidR="00B2590B" w:rsidRDefault="00B2590B" w:rsidP="00B2590B">
            <w:pPr>
              <w:cnfStyle w:val="100000000000" w:firstRow="1" w:lastRow="0" w:firstColumn="0" w:lastColumn="0" w:oddVBand="0" w:evenVBand="0" w:oddHBand="0" w:evenHBand="0" w:firstRowFirstColumn="0" w:firstRowLastColumn="0" w:lastRowFirstColumn="0" w:lastRowLastColumn="0"/>
              <w:rPr>
                <w:b w:val="0"/>
              </w:rPr>
            </w:pPr>
          </w:p>
          <w:p w14:paraId="1CF4C979" w14:textId="77777777" w:rsidR="00B2590B" w:rsidRPr="002A44CC" w:rsidRDefault="00B2590B" w:rsidP="00B2590B">
            <w:pPr>
              <w:cnfStyle w:val="100000000000" w:firstRow="1" w:lastRow="0" w:firstColumn="0" w:lastColumn="0" w:oddVBand="0" w:evenVBand="0" w:oddHBand="0" w:evenHBand="0" w:firstRowFirstColumn="0" w:firstRowLastColumn="0" w:lastRowFirstColumn="0" w:lastRowLastColumn="0"/>
              <w:rPr>
                <w:b w:val="0"/>
              </w:rPr>
            </w:pPr>
            <w:r w:rsidRPr="002A44CC">
              <w:rPr>
                <w:b w:val="0"/>
              </w:rPr>
              <w:t>Mean Intensity (95% CI)</w:t>
            </w:r>
          </w:p>
        </w:tc>
      </w:tr>
      <w:tr w:rsidR="00B2590B" w14:paraId="4C01D1C9" w14:textId="77777777" w:rsidTr="00E352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953EEA4" w14:textId="77777777" w:rsidR="00B2590B" w:rsidRDefault="00B2590B" w:rsidP="00B2590B"/>
          <w:p w14:paraId="23F70A62" w14:textId="77777777" w:rsidR="00B2590B" w:rsidRDefault="00B2590B" w:rsidP="00B2590B">
            <w:r>
              <w:t>4-6</w:t>
            </w:r>
          </w:p>
        </w:tc>
        <w:tc>
          <w:tcPr>
            <w:tcW w:w="0" w:type="auto"/>
          </w:tcPr>
          <w:p w14:paraId="57560E5E"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Infected</w:t>
            </w:r>
          </w:p>
        </w:tc>
        <w:tc>
          <w:tcPr>
            <w:tcW w:w="0" w:type="auto"/>
          </w:tcPr>
          <w:p w14:paraId="1B7211E7"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41</w:t>
            </w:r>
          </w:p>
        </w:tc>
        <w:tc>
          <w:tcPr>
            <w:tcW w:w="0" w:type="auto"/>
          </w:tcPr>
          <w:p w14:paraId="02259806"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185</w:t>
            </w:r>
          </w:p>
        </w:tc>
        <w:tc>
          <w:tcPr>
            <w:tcW w:w="0" w:type="auto"/>
          </w:tcPr>
          <w:p w14:paraId="7745CE21"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5.08 (3.79-6.37)</w:t>
            </w:r>
          </w:p>
        </w:tc>
      </w:tr>
      <w:tr w:rsidR="00B2590B" w14:paraId="751EB513" w14:textId="77777777" w:rsidTr="00E352B0">
        <w:trPr>
          <w:trHeight w:val="422"/>
        </w:trPr>
        <w:tc>
          <w:tcPr>
            <w:cnfStyle w:val="001000000000" w:firstRow="0" w:lastRow="0" w:firstColumn="1" w:lastColumn="0" w:oddVBand="0" w:evenVBand="0" w:oddHBand="0" w:evenHBand="0" w:firstRowFirstColumn="0" w:firstRowLastColumn="0" w:lastRowFirstColumn="0" w:lastRowLastColumn="0"/>
            <w:tcW w:w="0" w:type="auto"/>
            <w:vMerge/>
          </w:tcPr>
          <w:p w14:paraId="7CD9D7EB" w14:textId="77777777" w:rsidR="00B2590B" w:rsidRDefault="00B2590B" w:rsidP="00B2590B"/>
        </w:tc>
        <w:tc>
          <w:tcPr>
            <w:tcW w:w="0" w:type="auto"/>
          </w:tcPr>
          <w:p w14:paraId="4C3D52A6"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Exposed</w:t>
            </w:r>
          </w:p>
        </w:tc>
        <w:tc>
          <w:tcPr>
            <w:tcW w:w="0" w:type="auto"/>
          </w:tcPr>
          <w:p w14:paraId="679882F1"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24</w:t>
            </w:r>
          </w:p>
        </w:tc>
        <w:tc>
          <w:tcPr>
            <w:tcW w:w="0" w:type="auto"/>
          </w:tcPr>
          <w:p w14:paraId="60E4532E"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325800AD"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 xml:space="preserve">0 </w:t>
            </w:r>
          </w:p>
        </w:tc>
      </w:tr>
      <w:tr w:rsidR="00B2590B" w14:paraId="7DD4B648" w14:textId="77777777" w:rsidTr="00E352B0">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0" w:type="auto"/>
            <w:vMerge/>
          </w:tcPr>
          <w:p w14:paraId="36159E00" w14:textId="77777777" w:rsidR="00B2590B" w:rsidRDefault="00B2590B" w:rsidP="00B2590B"/>
        </w:tc>
        <w:tc>
          <w:tcPr>
            <w:tcW w:w="0" w:type="auto"/>
          </w:tcPr>
          <w:p w14:paraId="765B48D4"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Control</w:t>
            </w:r>
          </w:p>
        </w:tc>
        <w:tc>
          <w:tcPr>
            <w:tcW w:w="0" w:type="auto"/>
          </w:tcPr>
          <w:p w14:paraId="2705DD43"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48</w:t>
            </w:r>
          </w:p>
        </w:tc>
        <w:tc>
          <w:tcPr>
            <w:tcW w:w="0" w:type="auto"/>
          </w:tcPr>
          <w:p w14:paraId="27060AB7"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w:t>
            </w:r>
          </w:p>
        </w:tc>
        <w:tc>
          <w:tcPr>
            <w:tcW w:w="0" w:type="auto"/>
          </w:tcPr>
          <w:p w14:paraId="2DD5CAE0"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w:t>
            </w:r>
          </w:p>
        </w:tc>
      </w:tr>
      <w:tr w:rsidR="00B2590B" w14:paraId="097C4974" w14:textId="77777777" w:rsidTr="00E352B0">
        <w:trPr>
          <w:trHeight w:val="8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461F039" w14:textId="77777777" w:rsidR="00B2590B" w:rsidRDefault="00B2590B" w:rsidP="00B2590B"/>
          <w:p w14:paraId="1C49B584" w14:textId="77777777" w:rsidR="00B2590B" w:rsidRDefault="00B2590B" w:rsidP="00B2590B">
            <w:r>
              <w:t>11-13</w:t>
            </w:r>
          </w:p>
        </w:tc>
        <w:tc>
          <w:tcPr>
            <w:tcW w:w="0" w:type="auto"/>
          </w:tcPr>
          <w:p w14:paraId="52C557A1"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Infected</w:t>
            </w:r>
          </w:p>
        </w:tc>
        <w:tc>
          <w:tcPr>
            <w:tcW w:w="0" w:type="auto"/>
          </w:tcPr>
          <w:p w14:paraId="77BF8AAF"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29</w:t>
            </w:r>
          </w:p>
        </w:tc>
        <w:tc>
          <w:tcPr>
            <w:tcW w:w="0" w:type="auto"/>
          </w:tcPr>
          <w:p w14:paraId="0A385B8E"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108</w:t>
            </w:r>
          </w:p>
        </w:tc>
        <w:tc>
          <w:tcPr>
            <w:tcW w:w="0" w:type="auto"/>
          </w:tcPr>
          <w:p w14:paraId="2F1D135B"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4.10 (3.53-4.68)</w:t>
            </w:r>
          </w:p>
        </w:tc>
      </w:tr>
      <w:tr w:rsidR="00B2590B" w14:paraId="3A433BB0" w14:textId="77777777" w:rsidTr="00E352B0">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0" w:type="auto"/>
            <w:vMerge/>
          </w:tcPr>
          <w:p w14:paraId="001A8DE2" w14:textId="77777777" w:rsidR="00B2590B" w:rsidRDefault="00B2590B" w:rsidP="00B2590B"/>
        </w:tc>
        <w:tc>
          <w:tcPr>
            <w:tcW w:w="0" w:type="auto"/>
          </w:tcPr>
          <w:p w14:paraId="15C1C70F"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Exposed</w:t>
            </w:r>
          </w:p>
        </w:tc>
        <w:tc>
          <w:tcPr>
            <w:tcW w:w="0" w:type="auto"/>
          </w:tcPr>
          <w:p w14:paraId="45FE4784"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29</w:t>
            </w:r>
          </w:p>
        </w:tc>
        <w:tc>
          <w:tcPr>
            <w:tcW w:w="0" w:type="auto"/>
          </w:tcPr>
          <w:p w14:paraId="470A7C95"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0</w:t>
            </w:r>
          </w:p>
        </w:tc>
        <w:tc>
          <w:tcPr>
            <w:tcW w:w="0" w:type="auto"/>
          </w:tcPr>
          <w:p w14:paraId="785A462E" w14:textId="77777777" w:rsidR="00B2590B" w:rsidRDefault="00B2590B" w:rsidP="00B2590B">
            <w:pPr>
              <w:cnfStyle w:val="000000100000" w:firstRow="0" w:lastRow="0" w:firstColumn="0" w:lastColumn="0" w:oddVBand="0" w:evenVBand="0" w:oddHBand="1" w:evenHBand="0" w:firstRowFirstColumn="0" w:firstRowLastColumn="0" w:lastRowFirstColumn="0" w:lastRowLastColumn="0"/>
            </w:pPr>
            <w:r>
              <w:t>0</w:t>
            </w:r>
          </w:p>
        </w:tc>
      </w:tr>
      <w:tr w:rsidR="00B2590B" w14:paraId="589BD41F" w14:textId="77777777" w:rsidTr="00E352B0">
        <w:trPr>
          <w:trHeight w:val="422"/>
        </w:trPr>
        <w:tc>
          <w:tcPr>
            <w:cnfStyle w:val="001000000000" w:firstRow="0" w:lastRow="0" w:firstColumn="1" w:lastColumn="0" w:oddVBand="0" w:evenVBand="0" w:oddHBand="0" w:evenHBand="0" w:firstRowFirstColumn="0" w:firstRowLastColumn="0" w:lastRowFirstColumn="0" w:lastRowLastColumn="0"/>
            <w:tcW w:w="0" w:type="auto"/>
            <w:vMerge/>
          </w:tcPr>
          <w:p w14:paraId="405594D9" w14:textId="77777777" w:rsidR="00B2590B" w:rsidRDefault="00B2590B" w:rsidP="00B2590B"/>
        </w:tc>
        <w:tc>
          <w:tcPr>
            <w:tcW w:w="0" w:type="auto"/>
          </w:tcPr>
          <w:p w14:paraId="2E3C0E5E"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Control</w:t>
            </w:r>
          </w:p>
        </w:tc>
        <w:tc>
          <w:tcPr>
            <w:tcW w:w="0" w:type="auto"/>
          </w:tcPr>
          <w:p w14:paraId="50FFF534"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46</w:t>
            </w:r>
          </w:p>
        </w:tc>
        <w:tc>
          <w:tcPr>
            <w:tcW w:w="0" w:type="auto"/>
          </w:tcPr>
          <w:p w14:paraId="066EA98E"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6B6202" w14:textId="77777777" w:rsidR="00B2590B" w:rsidRDefault="00B2590B" w:rsidP="00B2590B">
            <w:pPr>
              <w:cnfStyle w:val="000000000000" w:firstRow="0" w:lastRow="0" w:firstColumn="0" w:lastColumn="0" w:oddVBand="0" w:evenVBand="0" w:oddHBand="0" w:evenHBand="0" w:firstRowFirstColumn="0" w:firstRowLastColumn="0" w:lastRowFirstColumn="0" w:lastRowLastColumn="0"/>
            </w:pPr>
            <w:r>
              <w:t>-</w:t>
            </w:r>
          </w:p>
        </w:tc>
      </w:tr>
      <w:tr w:rsidR="00B2590B" w14:paraId="2754C19B" w14:textId="77777777" w:rsidTr="00E352B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gridSpan w:val="2"/>
          </w:tcPr>
          <w:p w14:paraId="6D258A97" w14:textId="77777777" w:rsidR="00B2590B" w:rsidRPr="00F4148C" w:rsidRDefault="00B2590B" w:rsidP="00B2590B">
            <w:pPr>
              <w:rPr>
                <w:b w:val="0"/>
              </w:rPr>
            </w:pPr>
            <w:r w:rsidRPr="00F4148C">
              <w:rPr>
                <w:b w:val="0"/>
              </w:rPr>
              <w:t>Total</w:t>
            </w:r>
          </w:p>
        </w:tc>
        <w:tc>
          <w:tcPr>
            <w:tcW w:w="0" w:type="auto"/>
          </w:tcPr>
          <w:p w14:paraId="5442C12F" w14:textId="77777777" w:rsidR="00B2590B" w:rsidRPr="00F4148C" w:rsidRDefault="00B2590B" w:rsidP="00B2590B">
            <w:pPr>
              <w:cnfStyle w:val="000000100000" w:firstRow="0" w:lastRow="0" w:firstColumn="0" w:lastColumn="0" w:oddVBand="0" w:evenVBand="0" w:oddHBand="1" w:evenHBand="0" w:firstRowFirstColumn="0" w:firstRowLastColumn="0" w:lastRowFirstColumn="0" w:lastRowLastColumn="0"/>
              <w:rPr>
                <w:b/>
              </w:rPr>
            </w:pPr>
            <w:r w:rsidRPr="00F4148C">
              <w:rPr>
                <w:b/>
              </w:rPr>
              <w:t>217</w:t>
            </w:r>
          </w:p>
        </w:tc>
        <w:tc>
          <w:tcPr>
            <w:tcW w:w="0" w:type="auto"/>
          </w:tcPr>
          <w:p w14:paraId="1FFA0B82" w14:textId="77777777" w:rsidR="00B2590B" w:rsidRPr="004B70AA" w:rsidRDefault="00B2590B" w:rsidP="00B2590B">
            <w:pPr>
              <w:cnfStyle w:val="000000100000" w:firstRow="0" w:lastRow="0" w:firstColumn="0" w:lastColumn="0" w:oddVBand="0" w:evenVBand="0" w:oddHBand="1" w:evenHBand="0" w:firstRowFirstColumn="0" w:firstRowLastColumn="0" w:lastRowFirstColumn="0" w:lastRowLastColumn="0"/>
              <w:rPr>
                <w:b/>
              </w:rPr>
            </w:pPr>
            <w:r>
              <w:rPr>
                <w:b/>
              </w:rPr>
              <w:t>293</w:t>
            </w:r>
          </w:p>
        </w:tc>
        <w:tc>
          <w:tcPr>
            <w:tcW w:w="0" w:type="auto"/>
          </w:tcPr>
          <w:p w14:paraId="56982F20" w14:textId="77777777" w:rsidR="00B2590B" w:rsidRPr="00D65C62" w:rsidRDefault="00B2590B" w:rsidP="00B2590B">
            <w:pPr>
              <w:cnfStyle w:val="000000100000" w:firstRow="0" w:lastRow="0" w:firstColumn="0" w:lastColumn="0" w:oddVBand="0" w:evenVBand="0" w:oddHBand="1" w:evenHBand="0" w:firstRowFirstColumn="0" w:firstRowLastColumn="0" w:lastRowFirstColumn="0" w:lastRowLastColumn="0"/>
              <w:rPr>
                <w:b/>
              </w:rPr>
            </w:pPr>
            <w:r>
              <w:rPr>
                <w:b/>
              </w:rPr>
              <w:t>-</w:t>
            </w:r>
          </w:p>
        </w:tc>
      </w:tr>
    </w:tbl>
    <w:p w14:paraId="16395051" w14:textId="1E5E4296" w:rsidR="00DB5EF7" w:rsidRDefault="00DB5EF7" w:rsidP="00DB5EF7">
      <w:pPr>
        <w:pStyle w:val="p1"/>
        <w:rPr>
          <w:rFonts w:ascii="Times New Roman" w:hAnsi="Times New Roman" w:cs="Times New Roman"/>
          <w:sz w:val="24"/>
          <w:szCs w:val="24"/>
        </w:rPr>
      </w:pPr>
      <w:r w:rsidRPr="005C1006">
        <w:rPr>
          <w:rFonts w:ascii="Times New Roman" w:hAnsi="Times New Roman" w:cs="Times New Roman"/>
          <w:b/>
          <w:bCs/>
          <w:sz w:val="24"/>
          <w:szCs w:val="24"/>
        </w:rPr>
        <w:t xml:space="preserve">† </w:t>
      </w:r>
      <w:r>
        <w:rPr>
          <w:rFonts w:ascii="Times New Roman" w:hAnsi="Times New Roman" w:cs="Times New Roman"/>
          <w:sz w:val="24"/>
          <w:szCs w:val="24"/>
        </w:rPr>
        <w:t xml:space="preserve">Exposed mosquitoes were fed the same bloodmeal as infected but were found not to contain larvae after flight testing. </w:t>
      </w:r>
    </w:p>
    <w:p w14:paraId="3F7AFC54" w14:textId="4CC5FEFB" w:rsidR="00D622CF" w:rsidRDefault="00D622CF" w:rsidP="00D622CF">
      <w:pPr>
        <w:pStyle w:val="p1"/>
        <w:rPr>
          <w:rFonts w:ascii="Times New Roman" w:hAnsi="Times New Roman" w:cs="Times New Roman"/>
          <w:sz w:val="24"/>
          <w:szCs w:val="24"/>
        </w:rPr>
      </w:pPr>
    </w:p>
    <w:p w14:paraId="58F75C3B" w14:textId="3599565E" w:rsidR="00D622CF" w:rsidRDefault="00A87AE3" w:rsidP="00D622CF">
      <w:pPr>
        <w:pStyle w:val="p1"/>
        <w:rPr>
          <w:rFonts w:ascii="Times New Roman" w:hAnsi="Times New Roman" w:cs="Times New Roman"/>
          <w:sz w:val="24"/>
          <w:szCs w:val="24"/>
        </w:rPr>
      </w:pPr>
      <w:r w:rsidRPr="00A23E5C">
        <w:rPr>
          <w:rFonts w:ascii="Times New Roman" w:hAnsi="Times New Roman" w:cs="Times New Roman"/>
          <w:sz w:val="24"/>
          <w:szCs w:val="24"/>
        </w:rPr>
        <w:t xml:space="preserve">Table </w:t>
      </w:r>
      <w:r>
        <w:rPr>
          <w:rFonts w:ascii="Times New Roman" w:hAnsi="Times New Roman" w:cs="Times New Roman"/>
          <w:sz w:val="24"/>
          <w:szCs w:val="24"/>
        </w:rPr>
        <w:t xml:space="preserve">3. Results of Generalised Linear Mixed Models on the effect of </w:t>
      </w:r>
      <w:r>
        <w:rPr>
          <w:rFonts w:ascii="Times New Roman" w:hAnsi="Times New Roman" w:cs="Times New Roman"/>
          <w:i/>
          <w:iCs/>
          <w:sz w:val="24"/>
          <w:szCs w:val="24"/>
        </w:rPr>
        <w:t xml:space="preserve">B. </w:t>
      </w:r>
      <w:proofErr w:type="spellStart"/>
      <w:r>
        <w:rPr>
          <w:rFonts w:ascii="Times New Roman" w:hAnsi="Times New Roman" w:cs="Times New Roman"/>
          <w:i/>
          <w:iCs/>
          <w:sz w:val="24"/>
          <w:szCs w:val="24"/>
        </w:rPr>
        <w:t>malayi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infection status on mosquito flight</w:t>
      </w:r>
      <w:r w:rsidR="007A38F9">
        <w:rPr>
          <w:rFonts w:ascii="Times New Roman" w:hAnsi="Times New Roman" w:cs="Times New Roman"/>
          <w:sz w:val="24"/>
          <w:szCs w:val="24"/>
        </w:rPr>
        <w:t xml:space="preserve">. </w:t>
      </w:r>
    </w:p>
    <w:tbl>
      <w:tblPr>
        <w:tblStyle w:val="PlainTable2"/>
        <w:tblpPr w:leftFromText="180" w:rightFromText="180" w:vertAnchor="text" w:horzAnchor="margin" w:tblpY="104"/>
        <w:tblW w:w="8534" w:type="dxa"/>
        <w:tblLook w:val="04A0" w:firstRow="1" w:lastRow="0" w:firstColumn="1" w:lastColumn="0" w:noHBand="0" w:noVBand="1"/>
      </w:tblPr>
      <w:tblGrid>
        <w:gridCol w:w="1097"/>
        <w:gridCol w:w="1558"/>
        <w:gridCol w:w="2100"/>
        <w:gridCol w:w="1260"/>
        <w:gridCol w:w="1259"/>
        <w:gridCol w:w="1260"/>
      </w:tblGrid>
      <w:tr w:rsidR="00AD3473" w:rsidRPr="004E4530" w14:paraId="1DB18510" w14:textId="77777777" w:rsidTr="002A2872">
        <w:trPr>
          <w:cnfStyle w:val="100000000000" w:firstRow="1" w:lastRow="0" w:firstColumn="0" w:lastColumn="0" w:oddVBand="0" w:evenVBand="0" w:oddHBand="0"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097" w:type="dxa"/>
          </w:tcPr>
          <w:p w14:paraId="4915B29A" w14:textId="77777777" w:rsidR="00AD3473" w:rsidRPr="004E4530" w:rsidRDefault="00AD3473" w:rsidP="002A2872">
            <w:pPr>
              <w:jc w:val="center"/>
              <w:outlineLvl w:val="0"/>
              <w:rPr>
                <w:b w:val="0"/>
              </w:rPr>
            </w:pPr>
            <w:r w:rsidRPr="004E4530">
              <w:rPr>
                <w:b w:val="0"/>
              </w:rPr>
              <w:t xml:space="preserve">Flight </w:t>
            </w:r>
            <w:r>
              <w:rPr>
                <w:b w:val="0"/>
              </w:rPr>
              <w:t>response</w:t>
            </w:r>
          </w:p>
        </w:tc>
        <w:tc>
          <w:tcPr>
            <w:tcW w:w="1558" w:type="dxa"/>
          </w:tcPr>
          <w:p w14:paraId="60719BFB" w14:textId="77777777" w:rsidR="00AD3473" w:rsidRPr="004E4530" w:rsidRDefault="00AD3473" w:rsidP="002A2872">
            <w:pPr>
              <w:jc w:val="center"/>
              <w:outlineLvl w:val="0"/>
              <w:cnfStyle w:val="100000000000" w:firstRow="1" w:lastRow="0" w:firstColumn="0" w:lastColumn="0" w:oddVBand="0" w:evenVBand="0" w:oddHBand="0" w:evenHBand="0" w:firstRowFirstColumn="0" w:firstRowLastColumn="0" w:lastRowFirstColumn="0" w:lastRowLastColumn="0"/>
              <w:rPr>
                <w:b w:val="0"/>
              </w:rPr>
            </w:pPr>
            <w:r w:rsidRPr="004E4530">
              <w:rPr>
                <w:b w:val="0"/>
              </w:rPr>
              <w:t>Independent variable</w:t>
            </w:r>
          </w:p>
        </w:tc>
        <w:tc>
          <w:tcPr>
            <w:tcW w:w="2100" w:type="dxa"/>
          </w:tcPr>
          <w:p w14:paraId="0179C474" w14:textId="77777777" w:rsidR="00AD3473" w:rsidRPr="00683AB9" w:rsidRDefault="00AD3473" w:rsidP="002A2872">
            <w:pPr>
              <w:jc w:val="center"/>
              <w:outlineLvl w:val="0"/>
              <w:cnfStyle w:val="100000000000" w:firstRow="1" w:lastRow="0" w:firstColumn="0" w:lastColumn="0" w:oddVBand="0" w:evenVBand="0" w:oddHBand="0" w:evenHBand="0" w:firstRowFirstColumn="0" w:firstRowLastColumn="0" w:lastRowFirstColumn="0" w:lastRowLastColumn="0"/>
              <w:rPr>
                <w:bCs w:val="0"/>
              </w:rPr>
            </w:pPr>
            <w:r w:rsidRPr="004E4530">
              <w:rPr>
                <w:b w:val="0"/>
              </w:rPr>
              <w:t>Pairwise comparison</w:t>
            </w:r>
            <w:r w:rsidRPr="005C1006">
              <w:rPr>
                <w:b w:val="0"/>
                <w:bCs w:val="0"/>
              </w:rPr>
              <w:t>†</w:t>
            </w:r>
          </w:p>
        </w:tc>
        <w:tc>
          <w:tcPr>
            <w:tcW w:w="1260" w:type="dxa"/>
          </w:tcPr>
          <w:p w14:paraId="37724891" w14:textId="77777777" w:rsidR="00AD3473" w:rsidRPr="004E4530" w:rsidRDefault="00AD3473" w:rsidP="002A2872">
            <w:pPr>
              <w:jc w:val="center"/>
              <w:outlineLvl w:val="0"/>
              <w:cnfStyle w:val="100000000000" w:firstRow="1" w:lastRow="0" w:firstColumn="0" w:lastColumn="0" w:oddVBand="0" w:evenVBand="0" w:oddHBand="0" w:evenHBand="0" w:firstRowFirstColumn="0" w:firstRowLastColumn="0" w:lastRowFirstColumn="0" w:lastRowLastColumn="0"/>
              <w:rPr>
                <w:b w:val="0"/>
              </w:rPr>
            </w:pPr>
            <w:r w:rsidRPr="004E4530">
              <w:rPr>
                <w:b w:val="0"/>
              </w:rPr>
              <w:t>Estimate</w:t>
            </w:r>
          </w:p>
        </w:tc>
        <w:tc>
          <w:tcPr>
            <w:tcW w:w="1259" w:type="dxa"/>
          </w:tcPr>
          <w:p w14:paraId="3656C5E2" w14:textId="77777777" w:rsidR="00AD3473" w:rsidRPr="004E4530" w:rsidRDefault="00AD3473" w:rsidP="002A2872">
            <w:pPr>
              <w:jc w:val="center"/>
              <w:outlineLvl w:val="0"/>
              <w:cnfStyle w:val="100000000000" w:firstRow="1" w:lastRow="0" w:firstColumn="0" w:lastColumn="0" w:oddVBand="0" w:evenVBand="0" w:oddHBand="0" w:evenHBand="0" w:firstRowFirstColumn="0" w:firstRowLastColumn="0" w:lastRowFirstColumn="0" w:lastRowLastColumn="0"/>
              <w:rPr>
                <w:b w:val="0"/>
              </w:rPr>
            </w:pPr>
            <w:r w:rsidRPr="004E4530">
              <w:rPr>
                <w:b w:val="0"/>
              </w:rPr>
              <w:t>Std. Error</w:t>
            </w:r>
          </w:p>
        </w:tc>
        <w:tc>
          <w:tcPr>
            <w:tcW w:w="1260" w:type="dxa"/>
          </w:tcPr>
          <w:p w14:paraId="39F240ED" w14:textId="77777777" w:rsidR="00AD3473" w:rsidRPr="004E4530" w:rsidRDefault="00AD3473" w:rsidP="002A2872">
            <w:pPr>
              <w:jc w:val="center"/>
              <w:outlineLvl w:val="0"/>
              <w:cnfStyle w:val="100000000000" w:firstRow="1" w:lastRow="0" w:firstColumn="0" w:lastColumn="0" w:oddVBand="0" w:evenVBand="0" w:oddHBand="0" w:evenHBand="0" w:firstRowFirstColumn="0" w:firstRowLastColumn="0" w:lastRowFirstColumn="0" w:lastRowLastColumn="0"/>
              <w:rPr>
                <w:b w:val="0"/>
              </w:rPr>
            </w:pPr>
            <w:r w:rsidRPr="004E4530">
              <w:rPr>
                <w:b w:val="0"/>
              </w:rPr>
              <w:t>p-value</w:t>
            </w:r>
          </w:p>
        </w:tc>
      </w:tr>
      <w:tr w:rsidR="00AD3473" w14:paraId="567A656E" w14:textId="77777777" w:rsidTr="002A287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7" w:type="dxa"/>
            <w:vMerge w:val="restart"/>
          </w:tcPr>
          <w:p w14:paraId="3E4A7CCC" w14:textId="77777777" w:rsidR="00AD3473" w:rsidRDefault="00AD3473" w:rsidP="002A2872">
            <w:pPr>
              <w:jc w:val="center"/>
              <w:outlineLvl w:val="0"/>
            </w:pPr>
          </w:p>
          <w:p w14:paraId="4AA26A9C" w14:textId="77777777" w:rsidR="00AD3473" w:rsidRDefault="00AD3473" w:rsidP="002A2872">
            <w:pPr>
              <w:jc w:val="center"/>
              <w:outlineLvl w:val="0"/>
            </w:pPr>
            <w:r>
              <w:t>Flight distance (m)</w:t>
            </w:r>
          </w:p>
        </w:tc>
        <w:tc>
          <w:tcPr>
            <w:tcW w:w="1558" w:type="dxa"/>
            <w:vMerge w:val="restart"/>
          </w:tcPr>
          <w:p w14:paraId="53E0CDF8"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p w14:paraId="724A8120"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Infection status</w:t>
            </w:r>
          </w:p>
        </w:tc>
        <w:tc>
          <w:tcPr>
            <w:tcW w:w="2100" w:type="dxa"/>
          </w:tcPr>
          <w:p w14:paraId="2F48A741"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Control - Exposed</w:t>
            </w:r>
          </w:p>
        </w:tc>
        <w:tc>
          <w:tcPr>
            <w:tcW w:w="1260" w:type="dxa"/>
          </w:tcPr>
          <w:p w14:paraId="1145418E"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0.109</w:t>
            </w:r>
          </w:p>
        </w:tc>
        <w:tc>
          <w:tcPr>
            <w:tcW w:w="1259" w:type="dxa"/>
          </w:tcPr>
          <w:p w14:paraId="28F0AF5E"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0.180</w:t>
            </w:r>
          </w:p>
        </w:tc>
        <w:tc>
          <w:tcPr>
            <w:tcW w:w="1260" w:type="dxa"/>
          </w:tcPr>
          <w:p w14:paraId="34846744"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0.817</w:t>
            </w:r>
          </w:p>
        </w:tc>
      </w:tr>
      <w:tr w:rsidR="00AD3473" w14:paraId="3DE3CC8B" w14:textId="77777777" w:rsidTr="002A2872">
        <w:trPr>
          <w:trHeight w:val="544"/>
        </w:trPr>
        <w:tc>
          <w:tcPr>
            <w:cnfStyle w:val="001000000000" w:firstRow="0" w:lastRow="0" w:firstColumn="1" w:lastColumn="0" w:oddVBand="0" w:evenVBand="0" w:oddHBand="0" w:evenHBand="0" w:firstRowFirstColumn="0" w:firstRowLastColumn="0" w:lastRowFirstColumn="0" w:lastRowLastColumn="0"/>
            <w:tcW w:w="1097" w:type="dxa"/>
            <w:vMerge/>
          </w:tcPr>
          <w:p w14:paraId="309222F9" w14:textId="77777777" w:rsidR="00AD3473" w:rsidRDefault="00AD3473" w:rsidP="002A2872">
            <w:pPr>
              <w:jc w:val="center"/>
              <w:outlineLvl w:val="0"/>
            </w:pPr>
          </w:p>
        </w:tc>
        <w:tc>
          <w:tcPr>
            <w:tcW w:w="1558" w:type="dxa"/>
            <w:vMerge/>
          </w:tcPr>
          <w:p w14:paraId="71548784"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p>
        </w:tc>
        <w:tc>
          <w:tcPr>
            <w:tcW w:w="2100" w:type="dxa"/>
          </w:tcPr>
          <w:p w14:paraId="52DFC3B8"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Control - Infected</w:t>
            </w:r>
          </w:p>
        </w:tc>
        <w:tc>
          <w:tcPr>
            <w:tcW w:w="1260" w:type="dxa"/>
          </w:tcPr>
          <w:p w14:paraId="6D6451EB"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0.497</w:t>
            </w:r>
          </w:p>
        </w:tc>
        <w:tc>
          <w:tcPr>
            <w:tcW w:w="1259" w:type="dxa"/>
          </w:tcPr>
          <w:p w14:paraId="3CA789AD"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0.151</w:t>
            </w:r>
          </w:p>
        </w:tc>
        <w:tc>
          <w:tcPr>
            <w:tcW w:w="1260" w:type="dxa"/>
          </w:tcPr>
          <w:p w14:paraId="02597B82"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0.003**</w:t>
            </w:r>
          </w:p>
        </w:tc>
      </w:tr>
      <w:tr w:rsidR="00AD3473" w14:paraId="21411677" w14:textId="77777777" w:rsidTr="002A287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097" w:type="dxa"/>
            <w:vMerge/>
          </w:tcPr>
          <w:p w14:paraId="672AD1AE" w14:textId="77777777" w:rsidR="00AD3473" w:rsidRDefault="00AD3473" w:rsidP="002A2872">
            <w:pPr>
              <w:jc w:val="center"/>
              <w:outlineLvl w:val="0"/>
            </w:pPr>
          </w:p>
        </w:tc>
        <w:tc>
          <w:tcPr>
            <w:tcW w:w="1558" w:type="dxa"/>
            <w:vMerge/>
          </w:tcPr>
          <w:p w14:paraId="70BAE13E"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tc>
        <w:tc>
          <w:tcPr>
            <w:tcW w:w="2100" w:type="dxa"/>
          </w:tcPr>
          <w:p w14:paraId="4C5FE9FB"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Exposed - Infected</w:t>
            </w:r>
          </w:p>
        </w:tc>
        <w:tc>
          <w:tcPr>
            <w:tcW w:w="1260" w:type="dxa"/>
          </w:tcPr>
          <w:p w14:paraId="16A00FBD"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0.388</w:t>
            </w:r>
          </w:p>
        </w:tc>
        <w:tc>
          <w:tcPr>
            <w:tcW w:w="1259" w:type="dxa"/>
          </w:tcPr>
          <w:p w14:paraId="15887910"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0.188</w:t>
            </w:r>
          </w:p>
        </w:tc>
        <w:tc>
          <w:tcPr>
            <w:tcW w:w="1260" w:type="dxa"/>
          </w:tcPr>
          <w:p w14:paraId="2F992584"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0.097</w:t>
            </w:r>
          </w:p>
        </w:tc>
      </w:tr>
      <w:tr w:rsidR="00AD3473" w14:paraId="6F9381CA" w14:textId="77777777" w:rsidTr="002A2872">
        <w:trPr>
          <w:trHeight w:val="88"/>
        </w:trPr>
        <w:tc>
          <w:tcPr>
            <w:cnfStyle w:val="001000000000" w:firstRow="0" w:lastRow="0" w:firstColumn="1" w:lastColumn="0" w:oddVBand="0" w:evenVBand="0" w:oddHBand="0" w:evenHBand="0" w:firstRowFirstColumn="0" w:firstRowLastColumn="0" w:lastRowFirstColumn="0" w:lastRowLastColumn="0"/>
            <w:tcW w:w="1097" w:type="dxa"/>
            <w:vMerge/>
          </w:tcPr>
          <w:p w14:paraId="5907A114" w14:textId="77777777" w:rsidR="00AD3473" w:rsidRDefault="00AD3473" w:rsidP="002A2872">
            <w:pPr>
              <w:jc w:val="center"/>
              <w:outlineLvl w:val="0"/>
            </w:pPr>
          </w:p>
        </w:tc>
        <w:tc>
          <w:tcPr>
            <w:tcW w:w="1558" w:type="dxa"/>
          </w:tcPr>
          <w:p w14:paraId="14BB71E8"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DPE</w:t>
            </w:r>
          </w:p>
        </w:tc>
        <w:tc>
          <w:tcPr>
            <w:tcW w:w="2100" w:type="dxa"/>
          </w:tcPr>
          <w:p w14:paraId="760D8B7F"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w:t>
            </w:r>
          </w:p>
        </w:tc>
        <w:tc>
          <w:tcPr>
            <w:tcW w:w="1260" w:type="dxa"/>
          </w:tcPr>
          <w:p w14:paraId="00AD8C83"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-0.337</w:t>
            </w:r>
          </w:p>
        </w:tc>
        <w:tc>
          <w:tcPr>
            <w:tcW w:w="1259" w:type="dxa"/>
          </w:tcPr>
          <w:p w14:paraId="1CF43D5B"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0.132</w:t>
            </w:r>
          </w:p>
        </w:tc>
        <w:tc>
          <w:tcPr>
            <w:tcW w:w="1260" w:type="dxa"/>
          </w:tcPr>
          <w:p w14:paraId="60E295A3"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0.012*</w:t>
            </w:r>
          </w:p>
        </w:tc>
      </w:tr>
      <w:tr w:rsidR="00AD3473" w14:paraId="40369B15" w14:textId="77777777" w:rsidTr="002A287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97" w:type="dxa"/>
            <w:vMerge w:val="restart"/>
          </w:tcPr>
          <w:p w14:paraId="08E71660" w14:textId="77777777" w:rsidR="00AD3473" w:rsidRDefault="00AD3473" w:rsidP="002A2872">
            <w:pPr>
              <w:jc w:val="center"/>
              <w:outlineLvl w:val="0"/>
            </w:pPr>
          </w:p>
          <w:p w14:paraId="24521B3F" w14:textId="77777777" w:rsidR="00AD3473" w:rsidRPr="00261118" w:rsidRDefault="00AD3473" w:rsidP="002A2872">
            <w:pPr>
              <w:jc w:val="center"/>
              <w:outlineLvl w:val="0"/>
            </w:pPr>
            <w:r>
              <w:t>Average speed (ms</w:t>
            </w:r>
            <w:r>
              <w:rPr>
                <w:vertAlign w:val="superscript"/>
              </w:rPr>
              <w:t>-1</w:t>
            </w:r>
            <w:r>
              <w:t>)</w:t>
            </w:r>
          </w:p>
        </w:tc>
        <w:tc>
          <w:tcPr>
            <w:tcW w:w="1558" w:type="dxa"/>
            <w:vMerge w:val="restart"/>
          </w:tcPr>
          <w:p w14:paraId="7CEC0677"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p w14:paraId="05C1077C"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Infection status</w:t>
            </w:r>
          </w:p>
        </w:tc>
        <w:tc>
          <w:tcPr>
            <w:tcW w:w="2100" w:type="dxa"/>
          </w:tcPr>
          <w:p w14:paraId="5948C416"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Control - Exposed</w:t>
            </w:r>
          </w:p>
        </w:tc>
        <w:tc>
          <w:tcPr>
            <w:tcW w:w="1260" w:type="dxa"/>
          </w:tcPr>
          <w:p w14:paraId="579767FE"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0.544</w:t>
            </w:r>
          </w:p>
        </w:tc>
        <w:tc>
          <w:tcPr>
            <w:tcW w:w="1259" w:type="dxa"/>
          </w:tcPr>
          <w:p w14:paraId="667D599B"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0.165</w:t>
            </w:r>
          </w:p>
        </w:tc>
        <w:tc>
          <w:tcPr>
            <w:tcW w:w="1260" w:type="dxa"/>
          </w:tcPr>
          <w:p w14:paraId="71E38372"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0.003**</w:t>
            </w:r>
          </w:p>
        </w:tc>
      </w:tr>
      <w:tr w:rsidR="00AD3473" w14:paraId="7971C883" w14:textId="77777777" w:rsidTr="002A2872">
        <w:trPr>
          <w:trHeight w:val="416"/>
        </w:trPr>
        <w:tc>
          <w:tcPr>
            <w:cnfStyle w:val="001000000000" w:firstRow="0" w:lastRow="0" w:firstColumn="1" w:lastColumn="0" w:oddVBand="0" w:evenVBand="0" w:oddHBand="0" w:evenHBand="0" w:firstRowFirstColumn="0" w:firstRowLastColumn="0" w:lastRowFirstColumn="0" w:lastRowLastColumn="0"/>
            <w:tcW w:w="1097" w:type="dxa"/>
            <w:vMerge/>
          </w:tcPr>
          <w:p w14:paraId="09E85969" w14:textId="77777777" w:rsidR="00AD3473" w:rsidRDefault="00AD3473" w:rsidP="002A2872">
            <w:pPr>
              <w:jc w:val="center"/>
              <w:outlineLvl w:val="0"/>
            </w:pPr>
          </w:p>
        </w:tc>
        <w:tc>
          <w:tcPr>
            <w:tcW w:w="1558" w:type="dxa"/>
            <w:vMerge/>
          </w:tcPr>
          <w:p w14:paraId="31BAD063"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p>
        </w:tc>
        <w:tc>
          <w:tcPr>
            <w:tcW w:w="2100" w:type="dxa"/>
          </w:tcPr>
          <w:p w14:paraId="66D92521"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Control - Infected</w:t>
            </w:r>
          </w:p>
        </w:tc>
        <w:tc>
          <w:tcPr>
            <w:tcW w:w="1260" w:type="dxa"/>
          </w:tcPr>
          <w:p w14:paraId="3372418D"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0.210</w:t>
            </w:r>
          </w:p>
        </w:tc>
        <w:tc>
          <w:tcPr>
            <w:tcW w:w="1259" w:type="dxa"/>
          </w:tcPr>
          <w:p w14:paraId="41497A8A"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0.145</w:t>
            </w:r>
          </w:p>
        </w:tc>
        <w:tc>
          <w:tcPr>
            <w:tcW w:w="1260" w:type="dxa"/>
          </w:tcPr>
          <w:p w14:paraId="3AEEE270"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0.318</w:t>
            </w:r>
          </w:p>
        </w:tc>
      </w:tr>
      <w:tr w:rsidR="00AD3473" w14:paraId="468AE6FD" w14:textId="77777777" w:rsidTr="002A287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97" w:type="dxa"/>
            <w:vMerge/>
          </w:tcPr>
          <w:p w14:paraId="1D264406" w14:textId="77777777" w:rsidR="00AD3473" w:rsidRDefault="00AD3473" w:rsidP="002A2872">
            <w:pPr>
              <w:jc w:val="center"/>
              <w:outlineLvl w:val="0"/>
            </w:pPr>
          </w:p>
        </w:tc>
        <w:tc>
          <w:tcPr>
            <w:tcW w:w="1558" w:type="dxa"/>
            <w:vMerge/>
          </w:tcPr>
          <w:p w14:paraId="600C6C86"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tc>
        <w:tc>
          <w:tcPr>
            <w:tcW w:w="2100" w:type="dxa"/>
          </w:tcPr>
          <w:p w14:paraId="57AC426B"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Exposed - Infected</w:t>
            </w:r>
          </w:p>
        </w:tc>
        <w:tc>
          <w:tcPr>
            <w:tcW w:w="1260" w:type="dxa"/>
          </w:tcPr>
          <w:p w14:paraId="067CF8BD"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-0.334</w:t>
            </w:r>
          </w:p>
        </w:tc>
        <w:tc>
          <w:tcPr>
            <w:tcW w:w="1259" w:type="dxa"/>
          </w:tcPr>
          <w:p w14:paraId="035F136D"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0.170</w:t>
            </w:r>
          </w:p>
        </w:tc>
        <w:tc>
          <w:tcPr>
            <w:tcW w:w="1260" w:type="dxa"/>
          </w:tcPr>
          <w:p w14:paraId="7178E8E1"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0.120</w:t>
            </w:r>
          </w:p>
        </w:tc>
      </w:tr>
      <w:tr w:rsidR="00AD3473" w14:paraId="6C981C17" w14:textId="77777777" w:rsidTr="002A2872">
        <w:trPr>
          <w:trHeight w:val="88"/>
        </w:trPr>
        <w:tc>
          <w:tcPr>
            <w:cnfStyle w:val="001000000000" w:firstRow="0" w:lastRow="0" w:firstColumn="1" w:lastColumn="0" w:oddVBand="0" w:evenVBand="0" w:oddHBand="0" w:evenHBand="0" w:firstRowFirstColumn="0" w:firstRowLastColumn="0" w:lastRowFirstColumn="0" w:lastRowLastColumn="0"/>
            <w:tcW w:w="1097" w:type="dxa"/>
            <w:vMerge/>
          </w:tcPr>
          <w:p w14:paraId="59CC5D70" w14:textId="77777777" w:rsidR="00AD3473" w:rsidRDefault="00AD3473" w:rsidP="002A2872">
            <w:pPr>
              <w:jc w:val="center"/>
              <w:outlineLvl w:val="0"/>
            </w:pPr>
          </w:p>
        </w:tc>
        <w:tc>
          <w:tcPr>
            <w:tcW w:w="1558" w:type="dxa"/>
          </w:tcPr>
          <w:p w14:paraId="10297040"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DPE</w:t>
            </w:r>
          </w:p>
        </w:tc>
        <w:tc>
          <w:tcPr>
            <w:tcW w:w="2100" w:type="dxa"/>
          </w:tcPr>
          <w:p w14:paraId="20C40392"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w:t>
            </w:r>
          </w:p>
        </w:tc>
        <w:tc>
          <w:tcPr>
            <w:tcW w:w="1260" w:type="dxa"/>
          </w:tcPr>
          <w:p w14:paraId="1AC9B3FC"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-0.236</w:t>
            </w:r>
          </w:p>
        </w:tc>
        <w:tc>
          <w:tcPr>
            <w:tcW w:w="1259" w:type="dxa"/>
          </w:tcPr>
          <w:p w14:paraId="470A8A03"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0.128</w:t>
            </w:r>
          </w:p>
        </w:tc>
        <w:tc>
          <w:tcPr>
            <w:tcW w:w="1260" w:type="dxa"/>
          </w:tcPr>
          <w:p w14:paraId="7A5D6928"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0.067</w:t>
            </w:r>
          </w:p>
        </w:tc>
      </w:tr>
      <w:tr w:rsidR="00AD3473" w14:paraId="558C81B3" w14:textId="77777777" w:rsidTr="002A287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97" w:type="dxa"/>
            <w:vMerge w:val="restart"/>
          </w:tcPr>
          <w:p w14:paraId="227A823D" w14:textId="77777777" w:rsidR="00AD3473" w:rsidRDefault="00AD3473" w:rsidP="002A2872">
            <w:pPr>
              <w:jc w:val="center"/>
              <w:outlineLvl w:val="0"/>
            </w:pPr>
          </w:p>
          <w:p w14:paraId="50E31695" w14:textId="77777777" w:rsidR="00AD3473" w:rsidRPr="00261118" w:rsidRDefault="00AD3473" w:rsidP="002A2872">
            <w:pPr>
              <w:jc w:val="center"/>
              <w:outlineLvl w:val="0"/>
            </w:pPr>
            <w:r>
              <w:t>Max speed (ms</w:t>
            </w:r>
            <w:r>
              <w:rPr>
                <w:vertAlign w:val="superscript"/>
              </w:rPr>
              <w:t>-1</w:t>
            </w:r>
            <w:r>
              <w:t>)</w:t>
            </w:r>
          </w:p>
        </w:tc>
        <w:tc>
          <w:tcPr>
            <w:tcW w:w="1558" w:type="dxa"/>
            <w:vMerge w:val="restart"/>
          </w:tcPr>
          <w:p w14:paraId="32E6235A"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p w14:paraId="41E709A3"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Infection status</w:t>
            </w:r>
          </w:p>
        </w:tc>
        <w:tc>
          <w:tcPr>
            <w:tcW w:w="2100" w:type="dxa"/>
          </w:tcPr>
          <w:p w14:paraId="5769992A"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Control - Exposed</w:t>
            </w:r>
          </w:p>
        </w:tc>
        <w:tc>
          <w:tcPr>
            <w:tcW w:w="1260" w:type="dxa"/>
          </w:tcPr>
          <w:p w14:paraId="0925D021"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0.618</w:t>
            </w:r>
          </w:p>
        </w:tc>
        <w:tc>
          <w:tcPr>
            <w:tcW w:w="1259" w:type="dxa"/>
          </w:tcPr>
          <w:p w14:paraId="0AAE3CBC"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0.134</w:t>
            </w:r>
          </w:p>
        </w:tc>
        <w:tc>
          <w:tcPr>
            <w:tcW w:w="1260" w:type="dxa"/>
          </w:tcPr>
          <w:p w14:paraId="595CBB5B"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&lt;0.001***</w:t>
            </w:r>
          </w:p>
        </w:tc>
      </w:tr>
      <w:tr w:rsidR="00AD3473" w14:paraId="4F9571C4" w14:textId="77777777" w:rsidTr="002A2872">
        <w:trPr>
          <w:trHeight w:val="88"/>
        </w:trPr>
        <w:tc>
          <w:tcPr>
            <w:cnfStyle w:val="001000000000" w:firstRow="0" w:lastRow="0" w:firstColumn="1" w:lastColumn="0" w:oddVBand="0" w:evenVBand="0" w:oddHBand="0" w:evenHBand="0" w:firstRowFirstColumn="0" w:firstRowLastColumn="0" w:lastRowFirstColumn="0" w:lastRowLastColumn="0"/>
            <w:tcW w:w="1097" w:type="dxa"/>
            <w:vMerge/>
          </w:tcPr>
          <w:p w14:paraId="0A58A299" w14:textId="77777777" w:rsidR="00AD3473" w:rsidRDefault="00AD3473" w:rsidP="002A2872">
            <w:pPr>
              <w:jc w:val="center"/>
              <w:outlineLvl w:val="0"/>
            </w:pPr>
          </w:p>
        </w:tc>
        <w:tc>
          <w:tcPr>
            <w:tcW w:w="1558" w:type="dxa"/>
            <w:vMerge/>
          </w:tcPr>
          <w:p w14:paraId="056270A6"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p>
        </w:tc>
        <w:tc>
          <w:tcPr>
            <w:tcW w:w="2100" w:type="dxa"/>
          </w:tcPr>
          <w:p w14:paraId="2C883219"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Control - Infected</w:t>
            </w:r>
          </w:p>
        </w:tc>
        <w:tc>
          <w:tcPr>
            <w:tcW w:w="1260" w:type="dxa"/>
          </w:tcPr>
          <w:p w14:paraId="7FF6BFD8"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0.230</w:t>
            </w:r>
          </w:p>
        </w:tc>
        <w:tc>
          <w:tcPr>
            <w:tcW w:w="1259" w:type="dxa"/>
          </w:tcPr>
          <w:p w14:paraId="382ACEB6"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0.109</w:t>
            </w:r>
          </w:p>
        </w:tc>
        <w:tc>
          <w:tcPr>
            <w:tcW w:w="1260" w:type="dxa"/>
          </w:tcPr>
          <w:p w14:paraId="5D48DEBA"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0.087</w:t>
            </w:r>
          </w:p>
        </w:tc>
      </w:tr>
      <w:tr w:rsidR="00AD3473" w14:paraId="5522E62E" w14:textId="77777777" w:rsidTr="002A287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97" w:type="dxa"/>
            <w:vMerge/>
          </w:tcPr>
          <w:p w14:paraId="333A5122" w14:textId="77777777" w:rsidR="00AD3473" w:rsidRDefault="00AD3473" w:rsidP="002A2872">
            <w:pPr>
              <w:jc w:val="center"/>
              <w:outlineLvl w:val="0"/>
            </w:pPr>
          </w:p>
        </w:tc>
        <w:tc>
          <w:tcPr>
            <w:tcW w:w="1558" w:type="dxa"/>
            <w:vMerge/>
          </w:tcPr>
          <w:p w14:paraId="5F475287"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tc>
        <w:tc>
          <w:tcPr>
            <w:tcW w:w="2100" w:type="dxa"/>
          </w:tcPr>
          <w:p w14:paraId="4E35E254"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Exposed - Infected</w:t>
            </w:r>
          </w:p>
        </w:tc>
        <w:tc>
          <w:tcPr>
            <w:tcW w:w="1260" w:type="dxa"/>
          </w:tcPr>
          <w:p w14:paraId="04388FD4"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-0.389</w:t>
            </w:r>
          </w:p>
        </w:tc>
        <w:tc>
          <w:tcPr>
            <w:tcW w:w="1259" w:type="dxa"/>
          </w:tcPr>
          <w:p w14:paraId="08F26D4B"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0.144</w:t>
            </w:r>
          </w:p>
        </w:tc>
        <w:tc>
          <w:tcPr>
            <w:tcW w:w="1260" w:type="dxa"/>
          </w:tcPr>
          <w:p w14:paraId="57578F57"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0.019*</w:t>
            </w:r>
          </w:p>
        </w:tc>
      </w:tr>
      <w:tr w:rsidR="00AD3473" w14:paraId="23D4CC9C" w14:textId="77777777" w:rsidTr="002A2872">
        <w:trPr>
          <w:trHeight w:val="535"/>
        </w:trPr>
        <w:tc>
          <w:tcPr>
            <w:cnfStyle w:val="001000000000" w:firstRow="0" w:lastRow="0" w:firstColumn="1" w:lastColumn="0" w:oddVBand="0" w:evenVBand="0" w:oddHBand="0" w:evenHBand="0" w:firstRowFirstColumn="0" w:firstRowLastColumn="0" w:lastRowFirstColumn="0" w:lastRowLastColumn="0"/>
            <w:tcW w:w="1097" w:type="dxa"/>
            <w:vMerge/>
          </w:tcPr>
          <w:p w14:paraId="36E549EE" w14:textId="77777777" w:rsidR="00AD3473" w:rsidRDefault="00AD3473" w:rsidP="002A2872">
            <w:pPr>
              <w:jc w:val="center"/>
              <w:outlineLvl w:val="0"/>
            </w:pPr>
          </w:p>
        </w:tc>
        <w:tc>
          <w:tcPr>
            <w:tcW w:w="1558" w:type="dxa"/>
          </w:tcPr>
          <w:p w14:paraId="1551F36D"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DPE</w:t>
            </w:r>
          </w:p>
        </w:tc>
        <w:tc>
          <w:tcPr>
            <w:tcW w:w="2100" w:type="dxa"/>
          </w:tcPr>
          <w:p w14:paraId="03F44669"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w:t>
            </w:r>
          </w:p>
        </w:tc>
        <w:tc>
          <w:tcPr>
            <w:tcW w:w="1260" w:type="dxa"/>
          </w:tcPr>
          <w:p w14:paraId="4D3DEB42"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0.018</w:t>
            </w:r>
          </w:p>
        </w:tc>
        <w:tc>
          <w:tcPr>
            <w:tcW w:w="1259" w:type="dxa"/>
          </w:tcPr>
          <w:p w14:paraId="5B7716E5"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0.092</w:t>
            </w:r>
          </w:p>
        </w:tc>
        <w:tc>
          <w:tcPr>
            <w:tcW w:w="1260" w:type="dxa"/>
          </w:tcPr>
          <w:p w14:paraId="02B639D2"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0.849</w:t>
            </w:r>
          </w:p>
        </w:tc>
      </w:tr>
      <w:tr w:rsidR="00AD3473" w14:paraId="47C6F7E3" w14:textId="77777777" w:rsidTr="002A287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7" w:type="dxa"/>
            <w:vMerge w:val="restart"/>
          </w:tcPr>
          <w:p w14:paraId="35BA53AB" w14:textId="77777777" w:rsidR="00AD3473" w:rsidRDefault="00AD3473" w:rsidP="002A2872">
            <w:pPr>
              <w:jc w:val="center"/>
              <w:outlineLvl w:val="0"/>
            </w:pPr>
          </w:p>
          <w:p w14:paraId="48288D2E" w14:textId="77777777" w:rsidR="00AD3473" w:rsidRDefault="00AD3473" w:rsidP="002A2872">
            <w:pPr>
              <w:jc w:val="center"/>
              <w:outlineLvl w:val="0"/>
            </w:pPr>
            <w:r>
              <w:t>Number of flight bursts</w:t>
            </w:r>
          </w:p>
        </w:tc>
        <w:tc>
          <w:tcPr>
            <w:tcW w:w="1558" w:type="dxa"/>
            <w:vMerge w:val="restart"/>
          </w:tcPr>
          <w:p w14:paraId="56BCF12E"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p w14:paraId="297D58E4"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Infection status</w:t>
            </w:r>
          </w:p>
        </w:tc>
        <w:tc>
          <w:tcPr>
            <w:tcW w:w="2100" w:type="dxa"/>
          </w:tcPr>
          <w:p w14:paraId="48C7DAE0"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Control - Exposed</w:t>
            </w:r>
          </w:p>
        </w:tc>
        <w:tc>
          <w:tcPr>
            <w:tcW w:w="1260" w:type="dxa"/>
          </w:tcPr>
          <w:p w14:paraId="3624981F"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0.002</w:t>
            </w:r>
          </w:p>
        </w:tc>
        <w:tc>
          <w:tcPr>
            <w:tcW w:w="1259" w:type="dxa"/>
          </w:tcPr>
          <w:p w14:paraId="34ECA173"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0.045</w:t>
            </w:r>
          </w:p>
        </w:tc>
        <w:tc>
          <w:tcPr>
            <w:tcW w:w="1260" w:type="dxa"/>
          </w:tcPr>
          <w:p w14:paraId="74FA777D"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0.999</w:t>
            </w:r>
          </w:p>
        </w:tc>
      </w:tr>
      <w:tr w:rsidR="00AD3473" w14:paraId="1633A72F" w14:textId="77777777" w:rsidTr="002A2872">
        <w:trPr>
          <w:trHeight w:val="544"/>
        </w:trPr>
        <w:tc>
          <w:tcPr>
            <w:cnfStyle w:val="001000000000" w:firstRow="0" w:lastRow="0" w:firstColumn="1" w:lastColumn="0" w:oddVBand="0" w:evenVBand="0" w:oddHBand="0" w:evenHBand="0" w:firstRowFirstColumn="0" w:firstRowLastColumn="0" w:lastRowFirstColumn="0" w:lastRowLastColumn="0"/>
            <w:tcW w:w="1097" w:type="dxa"/>
            <w:vMerge/>
          </w:tcPr>
          <w:p w14:paraId="37209482" w14:textId="77777777" w:rsidR="00AD3473" w:rsidRDefault="00AD3473" w:rsidP="002A2872">
            <w:pPr>
              <w:jc w:val="center"/>
              <w:outlineLvl w:val="0"/>
            </w:pPr>
          </w:p>
        </w:tc>
        <w:tc>
          <w:tcPr>
            <w:tcW w:w="1558" w:type="dxa"/>
            <w:vMerge/>
          </w:tcPr>
          <w:p w14:paraId="77EE1F48"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p>
        </w:tc>
        <w:tc>
          <w:tcPr>
            <w:tcW w:w="2100" w:type="dxa"/>
          </w:tcPr>
          <w:p w14:paraId="0533081E"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Control - Infected</w:t>
            </w:r>
          </w:p>
        </w:tc>
        <w:tc>
          <w:tcPr>
            <w:tcW w:w="1260" w:type="dxa"/>
          </w:tcPr>
          <w:p w14:paraId="11CB1D39"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0.162</w:t>
            </w:r>
          </w:p>
        </w:tc>
        <w:tc>
          <w:tcPr>
            <w:tcW w:w="1259" w:type="dxa"/>
          </w:tcPr>
          <w:p w14:paraId="382CE1A2"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0.045</w:t>
            </w:r>
          </w:p>
        </w:tc>
        <w:tc>
          <w:tcPr>
            <w:tcW w:w="1260" w:type="dxa"/>
          </w:tcPr>
          <w:p w14:paraId="2CD8DA18"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&lt;0.001***</w:t>
            </w:r>
          </w:p>
        </w:tc>
      </w:tr>
      <w:tr w:rsidR="00AD3473" w14:paraId="0D997273" w14:textId="77777777" w:rsidTr="002A2872">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097" w:type="dxa"/>
            <w:vMerge/>
          </w:tcPr>
          <w:p w14:paraId="56A16F18" w14:textId="77777777" w:rsidR="00AD3473" w:rsidRDefault="00AD3473" w:rsidP="002A2872">
            <w:pPr>
              <w:jc w:val="center"/>
              <w:outlineLvl w:val="0"/>
            </w:pPr>
          </w:p>
        </w:tc>
        <w:tc>
          <w:tcPr>
            <w:tcW w:w="1558" w:type="dxa"/>
            <w:vMerge/>
          </w:tcPr>
          <w:p w14:paraId="0A2FCE54"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p>
        </w:tc>
        <w:tc>
          <w:tcPr>
            <w:tcW w:w="2100" w:type="dxa"/>
          </w:tcPr>
          <w:p w14:paraId="670B217D"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Exposed - Infected</w:t>
            </w:r>
          </w:p>
        </w:tc>
        <w:tc>
          <w:tcPr>
            <w:tcW w:w="1260" w:type="dxa"/>
          </w:tcPr>
          <w:p w14:paraId="3110A25C"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0.159</w:t>
            </w:r>
          </w:p>
        </w:tc>
        <w:tc>
          <w:tcPr>
            <w:tcW w:w="1259" w:type="dxa"/>
          </w:tcPr>
          <w:p w14:paraId="6631771D"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0.043</w:t>
            </w:r>
          </w:p>
        </w:tc>
        <w:tc>
          <w:tcPr>
            <w:tcW w:w="1260" w:type="dxa"/>
          </w:tcPr>
          <w:p w14:paraId="12B38F9F" w14:textId="77777777" w:rsidR="00AD3473" w:rsidRDefault="00AD3473" w:rsidP="002A2872">
            <w:pPr>
              <w:jc w:val="center"/>
              <w:outlineLvl w:val="0"/>
              <w:cnfStyle w:val="000000100000" w:firstRow="0" w:lastRow="0" w:firstColumn="0" w:lastColumn="0" w:oddVBand="0" w:evenVBand="0" w:oddHBand="1" w:evenHBand="0" w:firstRowFirstColumn="0" w:firstRowLastColumn="0" w:lastRowFirstColumn="0" w:lastRowLastColumn="0"/>
            </w:pPr>
            <w:r>
              <w:t>&lt;0.001***</w:t>
            </w:r>
          </w:p>
        </w:tc>
      </w:tr>
      <w:tr w:rsidR="00AD3473" w14:paraId="3961C768" w14:textId="77777777" w:rsidTr="002A2872">
        <w:trPr>
          <w:trHeight w:val="506"/>
        </w:trPr>
        <w:tc>
          <w:tcPr>
            <w:cnfStyle w:val="001000000000" w:firstRow="0" w:lastRow="0" w:firstColumn="1" w:lastColumn="0" w:oddVBand="0" w:evenVBand="0" w:oddHBand="0" w:evenHBand="0" w:firstRowFirstColumn="0" w:firstRowLastColumn="0" w:lastRowFirstColumn="0" w:lastRowLastColumn="0"/>
            <w:tcW w:w="1097" w:type="dxa"/>
            <w:vMerge/>
          </w:tcPr>
          <w:p w14:paraId="52C85548" w14:textId="77777777" w:rsidR="00AD3473" w:rsidRDefault="00AD3473" w:rsidP="002A2872">
            <w:pPr>
              <w:jc w:val="center"/>
              <w:outlineLvl w:val="0"/>
            </w:pPr>
          </w:p>
        </w:tc>
        <w:tc>
          <w:tcPr>
            <w:tcW w:w="1558" w:type="dxa"/>
          </w:tcPr>
          <w:p w14:paraId="6A7C8B23"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DPE</w:t>
            </w:r>
          </w:p>
        </w:tc>
        <w:tc>
          <w:tcPr>
            <w:tcW w:w="2100" w:type="dxa"/>
          </w:tcPr>
          <w:p w14:paraId="46F2B1B4"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w:t>
            </w:r>
          </w:p>
        </w:tc>
        <w:tc>
          <w:tcPr>
            <w:tcW w:w="1260" w:type="dxa"/>
          </w:tcPr>
          <w:p w14:paraId="6798271F"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0.138</w:t>
            </w:r>
          </w:p>
        </w:tc>
        <w:tc>
          <w:tcPr>
            <w:tcW w:w="1259" w:type="dxa"/>
          </w:tcPr>
          <w:p w14:paraId="5321BD35"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0.034</w:t>
            </w:r>
          </w:p>
        </w:tc>
        <w:tc>
          <w:tcPr>
            <w:tcW w:w="1260" w:type="dxa"/>
          </w:tcPr>
          <w:p w14:paraId="50647823" w14:textId="77777777" w:rsidR="00AD3473" w:rsidRDefault="00AD3473" w:rsidP="002A2872">
            <w:pPr>
              <w:jc w:val="center"/>
              <w:outlineLvl w:val="0"/>
              <w:cnfStyle w:val="000000000000" w:firstRow="0" w:lastRow="0" w:firstColumn="0" w:lastColumn="0" w:oddVBand="0" w:evenVBand="0" w:oddHBand="0" w:evenHBand="0" w:firstRowFirstColumn="0" w:firstRowLastColumn="0" w:lastRowFirstColumn="0" w:lastRowLastColumn="0"/>
            </w:pPr>
            <w:r>
              <w:t>&lt;0.001***</w:t>
            </w:r>
          </w:p>
        </w:tc>
      </w:tr>
    </w:tbl>
    <w:p w14:paraId="543DBE5F" w14:textId="77777777" w:rsidR="00DB5EF7" w:rsidRDefault="00DB5EF7" w:rsidP="00DB5EF7">
      <w:pPr>
        <w:pStyle w:val="p1"/>
        <w:rPr>
          <w:rFonts w:ascii="Times New Roman" w:hAnsi="Times New Roman" w:cs="Times New Roman"/>
          <w:sz w:val="24"/>
          <w:szCs w:val="24"/>
        </w:rPr>
      </w:pPr>
      <w:r>
        <w:rPr>
          <w:rFonts w:ascii="Times New Roman" w:hAnsi="Times New Roman" w:cs="Times New Roman"/>
          <w:sz w:val="24"/>
          <w:szCs w:val="24"/>
        </w:rPr>
        <w:lastRenderedPageBreak/>
        <w:t>DPE = Days Post Exposure.</w:t>
      </w:r>
    </w:p>
    <w:p w14:paraId="5FBD22DE" w14:textId="77777777" w:rsidR="00DB5EF7" w:rsidRDefault="00DB5EF7" w:rsidP="00DB5EF7">
      <w:pPr>
        <w:pStyle w:val="p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&lt;0.05; ** </w:t>
      </w:r>
      <w:r>
        <w:rPr>
          <w:rFonts w:ascii="Times New Roman" w:hAnsi="Times New Roman" w:cs="Times New Roman"/>
          <w:i/>
          <w:iCs/>
          <w:sz w:val="24"/>
          <w:szCs w:val="24"/>
        </w:rPr>
        <w:t>P</w:t>
      </w:r>
      <w:r>
        <w:rPr>
          <w:rFonts w:ascii="Times New Roman" w:hAnsi="Times New Roman" w:cs="Times New Roman"/>
          <w:sz w:val="24"/>
          <w:szCs w:val="24"/>
        </w:rPr>
        <w:t>&lt;0.01; ***</w:t>
      </w:r>
      <w:r>
        <w:rPr>
          <w:rFonts w:ascii="Times New Roman" w:hAnsi="Times New Roman" w:cs="Times New Roman"/>
          <w:i/>
          <w:iCs/>
          <w:sz w:val="24"/>
          <w:szCs w:val="24"/>
        </w:rPr>
        <w:t>P</w:t>
      </w:r>
      <w:r>
        <w:rPr>
          <w:rFonts w:ascii="Times New Roman" w:hAnsi="Times New Roman" w:cs="Times New Roman"/>
          <w:sz w:val="24"/>
          <w:szCs w:val="24"/>
        </w:rPr>
        <w:t>&lt;0.001</w:t>
      </w:r>
    </w:p>
    <w:p w14:paraId="75EF8F1D" w14:textId="77777777" w:rsidR="00DB5EF7" w:rsidRDefault="00DB5EF7" w:rsidP="00DB5EF7">
      <w:pPr>
        <w:pStyle w:val="p1"/>
        <w:rPr>
          <w:rFonts w:ascii="Times New Roman" w:hAnsi="Times New Roman" w:cs="Times New Roman"/>
          <w:sz w:val="24"/>
          <w:szCs w:val="24"/>
        </w:rPr>
      </w:pPr>
      <w:r w:rsidRPr="005C1006">
        <w:rPr>
          <w:rFonts w:ascii="Times New Roman" w:hAnsi="Times New Roman" w:cs="Times New Roman"/>
          <w:b/>
          <w:bCs/>
          <w:sz w:val="24"/>
          <w:szCs w:val="24"/>
        </w:rPr>
        <w:t xml:space="preserve">† </w:t>
      </w:r>
      <w:r>
        <w:rPr>
          <w:rFonts w:ascii="Times New Roman" w:hAnsi="Times New Roman" w:cs="Times New Roman"/>
          <w:sz w:val="24"/>
          <w:szCs w:val="24"/>
        </w:rPr>
        <w:t xml:space="preserve">Exposed mosquitoes were fed the same bloodmeal as infected but were found not to contain larvae after flight testing. </w:t>
      </w:r>
    </w:p>
    <w:p w14:paraId="464EFA84" w14:textId="77777777" w:rsidR="00666E61" w:rsidRDefault="00666E61" w:rsidP="00D622CF">
      <w:pPr>
        <w:pStyle w:val="p1"/>
        <w:rPr>
          <w:rFonts w:ascii="Times New Roman" w:hAnsi="Times New Roman" w:cs="Times New Roman"/>
          <w:sz w:val="24"/>
          <w:szCs w:val="24"/>
        </w:rPr>
      </w:pPr>
    </w:p>
    <w:p w14:paraId="17277EF3" w14:textId="63978179" w:rsidR="00D622CF" w:rsidRPr="000A1B3F" w:rsidRDefault="00D622CF" w:rsidP="00D622CF">
      <w:pPr>
        <w:pStyle w:val="p1"/>
        <w:rPr>
          <w:rFonts w:ascii="Times New Roman" w:hAnsi="Times New Roman" w:cs="Times New Roman"/>
          <w:sz w:val="24"/>
          <w:szCs w:val="24"/>
        </w:rPr>
      </w:pPr>
      <w:r w:rsidRPr="00840706">
        <w:rPr>
          <w:rFonts w:ascii="Times New Roman" w:hAnsi="Times New Roman" w:cs="Times New Roman"/>
          <w:sz w:val="24"/>
          <w:szCs w:val="24"/>
        </w:rPr>
        <w:t>Table</w:t>
      </w:r>
      <w:r>
        <w:rPr>
          <w:rFonts w:ascii="Times New Roman" w:hAnsi="Times New Roman" w:cs="Times New Roman"/>
          <w:sz w:val="24"/>
          <w:szCs w:val="24"/>
        </w:rPr>
        <w:t xml:space="preserve"> 4</w:t>
      </w:r>
      <w:r>
        <w:rPr>
          <w:rFonts w:ascii="Times New Roman" w:hAnsi="Times New Roman" w:cs="Times New Roman"/>
          <w:b/>
          <w:sz w:val="24"/>
          <w:szCs w:val="24"/>
        </w:rPr>
        <w:t xml:space="preserve">. </w:t>
      </w:r>
      <w:r>
        <w:rPr>
          <w:rFonts w:ascii="Times New Roman" w:hAnsi="Times New Roman" w:cs="Times New Roman"/>
          <w:sz w:val="24"/>
          <w:szCs w:val="24"/>
        </w:rPr>
        <w:t xml:space="preserve">Effect of </w:t>
      </w:r>
      <w:r>
        <w:rPr>
          <w:rFonts w:ascii="Times New Roman" w:hAnsi="Times New Roman" w:cs="Times New Roman"/>
          <w:i/>
          <w:iCs/>
          <w:sz w:val="24"/>
          <w:szCs w:val="24"/>
        </w:rPr>
        <w:t xml:space="preserve">B. malayi </w:t>
      </w:r>
      <w:r>
        <w:rPr>
          <w:rFonts w:ascii="Times New Roman" w:hAnsi="Times New Roman" w:cs="Times New Roman"/>
          <w:sz w:val="24"/>
          <w:szCs w:val="24"/>
        </w:rPr>
        <w:t>infection and flight on energy resources.</w:t>
      </w:r>
    </w:p>
    <w:tbl>
      <w:tblPr>
        <w:tblStyle w:val="PlainTable2"/>
        <w:tblpPr w:leftFromText="180" w:rightFromText="180" w:vertAnchor="page" w:horzAnchor="margin" w:tblpY="3895"/>
        <w:tblW w:w="0" w:type="auto"/>
        <w:tblLook w:val="04A0" w:firstRow="1" w:lastRow="0" w:firstColumn="1" w:lastColumn="0" w:noHBand="0" w:noVBand="1"/>
      </w:tblPr>
      <w:tblGrid>
        <w:gridCol w:w="1390"/>
        <w:gridCol w:w="1846"/>
        <w:gridCol w:w="1482"/>
        <w:gridCol w:w="1657"/>
        <w:gridCol w:w="1944"/>
      </w:tblGrid>
      <w:tr w:rsidR="00AD3473" w14:paraId="53927D83" w14:textId="77777777" w:rsidTr="00AD3473">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390" w:type="dxa"/>
          </w:tcPr>
          <w:p w14:paraId="575C0692" w14:textId="77777777" w:rsidR="00AD3473" w:rsidRPr="00AA5541" w:rsidRDefault="00AD3473" w:rsidP="00AD3473">
            <w:pPr>
              <w:jc w:val="center"/>
              <w:rPr>
                <w:b w:val="0"/>
              </w:rPr>
            </w:pPr>
            <w:r>
              <w:rPr>
                <w:b w:val="0"/>
              </w:rPr>
              <w:t>Energy resource</w:t>
            </w:r>
          </w:p>
        </w:tc>
        <w:tc>
          <w:tcPr>
            <w:tcW w:w="1846" w:type="dxa"/>
          </w:tcPr>
          <w:p w14:paraId="0075005F" w14:textId="77777777" w:rsidR="00AD3473" w:rsidRPr="00AA5541"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r w:rsidRPr="00AA5541">
              <w:rPr>
                <w:b w:val="0"/>
              </w:rPr>
              <w:t>Independent variable</w:t>
            </w:r>
          </w:p>
        </w:tc>
        <w:tc>
          <w:tcPr>
            <w:tcW w:w="1482" w:type="dxa"/>
          </w:tcPr>
          <w:p w14:paraId="239BF8E8" w14:textId="77777777" w:rsidR="00AD3473"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p>
          <w:p w14:paraId="31A89F32" w14:textId="77777777" w:rsidR="00AD3473" w:rsidRPr="00AA5541"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r w:rsidRPr="00AA5541">
              <w:rPr>
                <w:b w:val="0"/>
              </w:rPr>
              <w:t>Estimate</w:t>
            </w:r>
          </w:p>
        </w:tc>
        <w:tc>
          <w:tcPr>
            <w:tcW w:w="1657" w:type="dxa"/>
          </w:tcPr>
          <w:p w14:paraId="2CF00803" w14:textId="77777777" w:rsidR="00AD3473"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p>
          <w:p w14:paraId="0F7017D3" w14:textId="77777777" w:rsidR="00AD3473" w:rsidRPr="00AA5541"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r w:rsidRPr="00AA5541">
              <w:rPr>
                <w:b w:val="0"/>
              </w:rPr>
              <w:t>Std. Error</w:t>
            </w:r>
          </w:p>
        </w:tc>
        <w:tc>
          <w:tcPr>
            <w:tcW w:w="1944" w:type="dxa"/>
          </w:tcPr>
          <w:p w14:paraId="5A4EA260" w14:textId="77777777" w:rsidR="00AD3473"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p>
          <w:p w14:paraId="15B81F39" w14:textId="77777777" w:rsidR="00AD3473" w:rsidRPr="00AA5541" w:rsidRDefault="00AD3473" w:rsidP="00AD3473">
            <w:pPr>
              <w:jc w:val="center"/>
              <w:cnfStyle w:val="100000000000" w:firstRow="1" w:lastRow="0" w:firstColumn="0" w:lastColumn="0" w:oddVBand="0" w:evenVBand="0" w:oddHBand="0" w:evenHBand="0" w:firstRowFirstColumn="0" w:firstRowLastColumn="0" w:lastRowFirstColumn="0" w:lastRowLastColumn="0"/>
              <w:rPr>
                <w:b w:val="0"/>
              </w:rPr>
            </w:pPr>
            <w:r w:rsidRPr="00AA5541">
              <w:rPr>
                <w:b w:val="0"/>
              </w:rPr>
              <w:t>p-value</w:t>
            </w:r>
          </w:p>
        </w:tc>
      </w:tr>
      <w:tr w:rsidR="00AD3473" w14:paraId="07DF01D0" w14:textId="77777777" w:rsidTr="00AD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390" w:type="dxa"/>
            <w:vMerge w:val="restart"/>
          </w:tcPr>
          <w:p w14:paraId="35E5E015" w14:textId="77777777" w:rsidR="00AD3473" w:rsidRDefault="00AD3473" w:rsidP="00AD3473">
            <w:pPr>
              <w:jc w:val="center"/>
            </w:pPr>
          </w:p>
          <w:p w14:paraId="4ED26922" w14:textId="77777777" w:rsidR="00AD3473" w:rsidRDefault="00AD3473" w:rsidP="00AD3473">
            <w:pPr>
              <w:jc w:val="center"/>
            </w:pPr>
            <w:r>
              <w:t>Glycogen</w:t>
            </w:r>
          </w:p>
        </w:tc>
        <w:tc>
          <w:tcPr>
            <w:tcW w:w="1846" w:type="dxa"/>
          </w:tcPr>
          <w:p w14:paraId="79181F94"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Infection status</w:t>
            </w:r>
          </w:p>
        </w:tc>
        <w:tc>
          <w:tcPr>
            <w:tcW w:w="1482" w:type="dxa"/>
          </w:tcPr>
          <w:p w14:paraId="2D8075FD"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-0.468</w:t>
            </w:r>
          </w:p>
        </w:tc>
        <w:tc>
          <w:tcPr>
            <w:tcW w:w="1657" w:type="dxa"/>
          </w:tcPr>
          <w:p w14:paraId="343B4340"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0.205</w:t>
            </w:r>
          </w:p>
        </w:tc>
        <w:tc>
          <w:tcPr>
            <w:tcW w:w="1944" w:type="dxa"/>
          </w:tcPr>
          <w:p w14:paraId="608FCE02"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0.014*</w:t>
            </w:r>
          </w:p>
        </w:tc>
      </w:tr>
      <w:tr w:rsidR="00AD3473" w14:paraId="08D10D39" w14:textId="77777777" w:rsidTr="00AD3473">
        <w:tc>
          <w:tcPr>
            <w:cnfStyle w:val="001000000000" w:firstRow="0" w:lastRow="0" w:firstColumn="1" w:lastColumn="0" w:oddVBand="0" w:evenVBand="0" w:oddHBand="0" w:evenHBand="0" w:firstRowFirstColumn="0" w:firstRowLastColumn="0" w:lastRowFirstColumn="0" w:lastRowLastColumn="0"/>
            <w:tcW w:w="1390" w:type="dxa"/>
            <w:vMerge/>
          </w:tcPr>
          <w:p w14:paraId="11554F4C" w14:textId="77777777" w:rsidR="00AD3473" w:rsidRDefault="00AD3473" w:rsidP="00AD3473">
            <w:pPr>
              <w:jc w:val="center"/>
            </w:pPr>
          </w:p>
        </w:tc>
        <w:tc>
          <w:tcPr>
            <w:tcW w:w="1846" w:type="dxa"/>
          </w:tcPr>
          <w:p w14:paraId="10CFDC12"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Flight status</w:t>
            </w:r>
          </w:p>
        </w:tc>
        <w:tc>
          <w:tcPr>
            <w:tcW w:w="1482" w:type="dxa"/>
          </w:tcPr>
          <w:p w14:paraId="113A60A1"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0.287</w:t>
            </w:r>
          </w:p>
        </w:tc>
        <w:tc>
          <w:tcPr>
            <w:tcW w:w="1657" w:type="dxa"/>
          </w:tcPr>
          <w:p w14:paraId="0799BBE9"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0.205</w:t>
            </w:r>
          </w:p>
        </w:tc>
        <w:tc>
          <w:tcPr>
            <w:tcW w:w="1944" w:type="dxa"/>
          </w:tcPr>
          <w:p w14:paraId="2FCA8EB2"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0.132</w:t>
            </w:r>
          </w:p>
        </w:tc>
      </w:tr>
      <w:tr w:rsidR="00AD3473" w14:paraId="33E586AD" w14:textId="77777777" w:rsidTr="00AD3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val="restart"/>
          </w:tcPr>
          <w:p w14:paraId="56F4ECEB" w14:textId="77777777" w:rsidR="00AD3473" w:rsidRDefault="00AD3473" w:rsidP="00AD3473">
            <w:pPr>
              <w:jc w:val="center"/>
            </w:pPr>
          </w:p>
          <w:p w14:paraId="0D31C978" w14:textId="77777777" w:rsidR="00AD3473" w:rsidRDefault="00AD3473" w:rsidP="00AD3473">
            <w:pPr>
              <w:jc w:val="center"/>
            </w:pPr>
            <w:r>
              <w:t>Lipid</w:t>
            </w:r>
          </w:p>
        </w:tc>
        <w:tc>
          <w:tcPr>
            <w:tcW w:w="1846" w:type="dxa"/>
          </w:tcPr>
          <w:p w14:paraId="4A0AA8C1"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Infection status</w:t>
            </w:r>
          </w:p>
        </w:tc>
        <w:tc>
          <w:tcPr>
            <w:tcW w:w="1482" w:type="dxa"/>
          </w:tcPr>
          <w:p w14:paraId="15F8DBBE"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-0.717</w:t>
            </w:r>
          </w:p>
        </w:tc>
        <w:tc>
          <w:tcPr>
            <w:tcW w:w="1657" w:type="dxa"/>
          </w:tcPr>
          <w:p w14:paraId="0712C385"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0.162</w:t>
            </w:r>
          </w:p>
        </w:tc>
        <w:tc>
          <w:tcPr>
            <w:tcW w:w="1944" w:type="dxa"/>
          </w:tcPr>
          <w:p w14:paraId="75E38155" w14:textId="77777777" w:rsidR="00AD3473" w:rsidRDefault="00AD3473" w:rsidP="00AD3473">
            <w:pPr>
              <w:jc w:val="center"/>
              <w:cnfStyle w:val="000000100000" w:firstRow="0" w:lastRow="0" w:firstColumn="0" w:lastColumn="0" w:oddVBand="0" w:evenVBand="0" w:oddHBand="1" w:evenHBand="0" w:firstRowFirstColumn="0" w:firstRowLastColumn="0" w:lastRowFirstColumn="0" w:lastRowLastColumn="0"/>
            </w:pPr>
            <w:r>
              <w:t>&lt;0.001***</w:t>
            </w:r>
          </w:p>
        </w:tc>
      </w:tr>
      <w:tr w:rsidR="00AD3473" w14:paraId="0D5ABC5F" w14:textId="77777777" w:rsidTr="00AD3473">
        <w:tc>
          <w:tcPr>
            <w:cnfStyle w:val="001000000000" w:firstRow="0" w:lastRow="0" w:firstColumn="1" w:lastColumn="0" w:oddVBand="0" w:evenVBand="0" w:oddHBand="0" w:evenHBand="0" w:firstRowFirstColumn="0" w:firstRowLastColumn="0" w:lastRowFirstColumn="0" w:lastRowLastColumn="0"/>
            <w:tcW w:w="1390" w:type="dxa"/>
            <w:vMerge/>
          </w:tcPr>
          <w:p w14:paraId="076C6ACD" w14:textId="77777777" w:rsidR="00AD3473" w:rsidRDefault="00AD3473" w:rsidP="00AD3473">
            <w:pPr>
              <w:jc w:val="center"/>
            </w:pPr>
          </w:p>
        </w:tc>
        <w:tc>
          <w:tcPr>
            <w:tcW w:w="1846" w:type="dxa"/>
          </w:tcPr>
          <w:p w14:paraId="6549E6AE"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Flight status</w:t>
            </w:r>
          </w:p>
        </w:tc>
        <w:tc>
          <w:tcPr>
            <w:tcW w:w="1482" w:type="dxa"/>
          </w:tcPr>
          <w:p w14:paraId="5F23817E"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0.473</w:t>
            </w:r>
          </w:p>
        </w:tc>
        <w:tc>
          <w:tcPr>
            <w:tcW w:w="1657" w:type="dxa"/>
          </w:tcPr>
          <w:p w14:paraId="702BA845"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0.162</w:t>
            </w:r>
          </w:p>
        </w:tc>
        <w:tc>
          <w:tcPr>
            <w:tcW w:w="1944" w:type="dxa"/>
          </w:tcPr>
          <w:p w14:paraId="55E355AD" w14:textId="77777777" w:rsidR="00AD3473" w:rsidRDefault="00AD3473" w:rsidP="00AD3473">
            <w:pPr>
              <w:jc w:val="center"/>
              <w:cnfStyle w:val="000000000000" w:firstRow="0" w:lastRow="0" w:firstColumn="0" w:lastColumn="0" w:oddVBand="0" w:evenVBand="0" w:oddHBand="0" w:evenHBand="0" w:firstRowFirstColumn="0" w:firstRowLastColumn="0" w:lastRowFirstColumn="0" w:lastRowLastColumn="0"/>
            </w:pPr>
            <w:r>
              <w:t>&lt;0.001***</w:t>
            </w:r>
          </w:p>
        </w:tc>
      </w:tr>
    </w:tbl>
    <w:p w14:paraId="7A1CC5D4" w14:textId="77777777" w:rsidR="00DB5EF7" w:rsidRDefault="00DB5EF7" w:rsidP="00DB5EF7">
      <w:pPr>
        <w:pStyle w:val="p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&lt;0.05; ** </w:t>
      </w:r>
      <w:r>
        <w:rPr>
          <w:rFonts w:ascii="Times New Roman" w:hAnsi="Times New Roman" w:cs="Times New Roman"/>
          <w:i/>
          <w:iCs/>
          <w:sz w:val="24"/>
          <w:szCs w:val="24"/>
        </w:rPr>
        <w:t>P</w:t>
      </w:r>
      <w:r>
        <w:rPr>
          <w:rFonts w:ascii="Times New Roman" w:hAnsi="Times New Roman" w:cs="Times New Roman"/>
          <w:sz w:val="24"/>
          <w:szCs w:val="24"/>
        </w:rPr>
        <w:t>&lt;0.01; ***</w:t>
      </w:r>
      <w:r>
        <w:rPr>
          <w:rFonts w:ascii="Times New Roman" w:hAnsi="Times New Roman" w:cs="Times New Roman"/>
          <w:i/>
          <w:iCs/>
          <w:sz w:val="24"/>
          <w:szCs w:val="24"/>
        </w:rPr>
        <w:t>P</w:t>
      </w:r>
      <w:r>
        <w:rPr>
          <w:rFonts w:ascii="Times New Roman" w:hAnsi="Times New Roman" w:cs="Times New Roman"/>
          <w:sz w:val="24"/>
          <w:szCs w:val="24"/>
        </w:rPr>
        <w:t>&lt;0.001</w:t>
      </w:r>
    </w:p>
    <w:p w14:paraId="2D6C062D" w14:textId="4702677F" w:rsidR="00D622CF" w:rsidRDefault="00D622CF" w:rsidP="00D622CF">
      <w:pPr>
        <w:pStyle w:val="p1"/>
        <w:rPr>
          <w:rFonts w:ascii="Times New Roman" w:hAnsi="Times New Roman" w:cs="Times New Roman"/>
          <w:sz w:val="24"/>
          <w:szCs w:val="24"/>
        </w:rPr>
      </w:pPr>
    </w:p>
    <w:p w14:paraId="15C773A5" w14:textId="77777777" w:rsidR="00666E61" w:rsidRPr="00244BD8" w:rsidRDefault="00666E61" w:rsidP="00D622CF">
      <w:pPr>
        <w:pStyle w:val="p1"/>
        <w:rPr>
          <w:rFonts w:ascii="Times New Roman" w:hAnsi="Times New Roman" w:cs="Times New Roman"/>
          <w:sz w:val="24"/>
          <w:szCs w:val="24"/>
        </w:rPr>
      </w:pPr>
    </w:p>
    <w:sectPr w:rsidR="00666E61" w:rsidRPr="00244BD8" w:rsidSect="002A322A">
      <w:footerReference w:type="even" r:id="rId11"/>
      <w:footerReference w:type="default" r:id="rId12"/>
      <w:type w:val="continuous"/>
      <w:pgSz w:w="11900" w:h="16840"/>
      <w:pgMar w:top="2160" w:right="1411" w:bottom="1411" w:left="216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2AA6" w14:textId="77777777" w:rsidR="00492F77" w:rsidRDefault="00492F77" w:rsidP="006D11F2">
      <w:r>
        <w:separator/>
      </w:r>
    </w:p>
  </w:endnote>
  <w:endnote w:type="continuationSeparator" w:id="0">
    <w:p w14:paraId="5E3D2109" w14:textId="77777777" w:rsidR="00492F77" w:rsidRDefault="00492F77" w:rsidP="006D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2CA4" w14:textId="77777777" w:rsidR="0071277B" w:rsidRDefault="0071277B" w:rsidP="00C45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54489" w14:textId="77777777" w:rsidR="0071277B" w:rsidRDefault="00712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4DD8" w14:textId="77777777" w:rsidR="0071277B" w:rsidRDefault="0071277B" w:rsidP="00C45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ACA9113" w14:textId="77777777" w:rsidR="0071277B" w:rsidRDefault="00712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FC83" w14:textId="77777777" w:rsidR="00492F77" w:rsidRDefault="00492F77" w:rsidP="006D11F2">
      <w:r>
        <w:separator/>
      </w:r>
    </w:p>
  </w:footnote>
  <w:footnote w:type="continuationSeparator" w:id="0">
    <w:p w14:paraId="235C86BB" w14:textId="77777777" w:rsidR="00492F77" w:rsidRDefault="00492F77" w:rsidP="006D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7B3"/>
    <w:multiLevelType w:val="hybridMultilevel"/>
    <w:tmpl w:val="87CE81A4"/>
    <w:lvl w:ilvl="0" w:tplc="680E462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1BEB"/>
    <w:multiLevelType w:val="hybridMultilevel"/>
    <w:tmpl w:val="D0CCD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07CF8"/>
    <w:multiLevelType w:val="hybridMultilevel"/>
    <w:tmpl w:val="2C16950A"/>
    <w:lvl w:ilvl="0" w:tplc="E95C253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109F1"/>
    <w:multiLevelType w:val="hybridMultilevel"/>
    <w:tmpl w:val="A738AECC"/>
    <w:lvl w:ilvl="0" w:tplc="F0F47B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A0970"/>
    <w:multiLevelType w:val="hybridMultilevel"/>
    <w:tmpl w:val="5C4ADE6E"/>
    <w:lvl w:ilvl="0" w:tplc="F10E6496">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67A82"/>
    <w:multiLevelType w:val="hybridMultilevel"/>
    <w:tmpl w:val="35A0B280"/>
    <w:lvl w:ilvl="0" w:tplc="060A1BAE">
      <w:start w:val="1"/>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F7E79"/>
    <w:multiLevelType w:val="hybridMultilevel"/>
    <w:tmpl w:val="BACE021E"/>
    <w:lvl w:ilvl="0" w:tplc="32A0B1D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5597F"/>
    <w:multiLevelType w:val="hybridMultilevel"/>
    <w:tmpl w:val="E39689E4"/>
    <w:lvl w:ilvl="0" w:tplc="008C3350">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75B3C"/>
    <w:multiLevelType w:val="hybridMultilevel"/>
    <w:tmpl w:val="08340B84"/>
    <w:lvl w:ilvl="0" w:tplc="770C6632">
      <w:start w:val="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CB"/>
    <w:rsid w:val="000014FE"/>
    <w:rsid w:val="0000364A"/>
    <w:rsid w:val="00010D6E"/>
    <w:rsid w:val="000147D8"/>
    <w:rsid w:val="00014884"/>
    <w:rsid w:val="00015C60"/>
    <w:rsid w:val="0002349D"/>
    <w:rsid w:val="00024BA1"/>
    <w:rsid w:val="000272F1"/>
    <w:rsid w:val="00030BB6"/>
    <w:rsid w:val="00037531"/>
    <w:rsid w:val="00042E04"/>
    <w:rsid w:val="000432C0"/>
    <w:rsid w:val="00045B7A"/>
    <w:rsid w:val="00051D2B"/>
    <w:rsid w:val="00053043"/>
    <w:rsid w:val="00054B68"/>
    <w:rsid w:val="00057782"/>
    <w:rsid w:val="000616EC"/>
    <w:rsid w:val="00061AE5"/>
    <w:rsid w:val="00065BE7"/>
    <w:rsid w:val="00066FC7"/>
    <w:rsid w:val="00071F91"/>
    <w:rsid w:val="000727EE"/>
    <w:rsid w:val="000729E8"/>
    <w:rsid w:val="00073A60"/>
    <w:rsid w:val="00075C2E"/>
    <w:rsid w:val="000764C6"/>
    <w:rsid w:val="00080218"/>
    <w:rsid w:val="00084D94"/>
    <w:rsid w:val="00086090"/>
    <w:rsid w:val="000861A7"/>
    <w:rsid w:val="00087978"/>
    <w:rsid w:val="00090194"/>
    <w:rsid w:val="00090687"/>
    <w:rsid w:val="00091024"/>
    <w:rsid w:val="00091B3D"/>
    <w:rsid w:val="00096995"/>
    <w:rsid w:val="00097014"/>
    <w:rsid w:val="000A1B3F"/>
    <w:rsid w:val="000A317A"/>
    <w:rsid w:val="000A33A5"/>
    <w:rsid w:val="000A362E"/>
    <w:rsid w:val="000A3BE2"/>
    <w:rsid w:val="000A6DB7"/>
    <w:rsid w:val="000B1774"/>
    <w:rsid w:val="000B2391"/>
    <w:rsid w:val="000B393C"/>
    <w:rsid w:val="000B3A43"/>
    <w:rsid w:val="000C6B19"/>
    <w:rsid w:val="000D0A5B"/>
    <w:rsid w:val="000D1BDD"/>
    <w:rsid w:val="000D422E"/>
    <w:rsid w:val="000E0AE0"/>
    <w:rsid w:val="000E1FD1"/>
    <w:rsid w:val="000E39BC"/>
    <w:rsid w:val="000E74A0"/>
    <w:rsid w:val="000E77E6"/>
    <w:rsid w:val="000F001A"/>
    <w:rsid w:val="000F7E39"/>
    <w:rsid w:val="00101A32"/>
    <w:rsid w:val="00103092"/>
    <w:rsid w:val="00103AF0"/>
    <w:rsid w:val="0010503C"/>
    <w:rsid w:val="001056B0"/>
    <w:rsid w:val="00107E98"/>
    <w:rsid w:val="00107F78"/>
    <w:rsid w:val="00110AC2"/>
    <w:rsid w:val="00110D89"/>
    <w:rsid w:val="0011173E"/>
    <w:rsid w:val="00112830"/>
    <w:rsid w:val="00114485"/>
    <w:rsid w:val="00117282"/>
    <w:rsid w:val="00121785"/>
    <w:rsid w:val="00121AE5"/>
    <w:rsid w:val="001233CE"/>
    <w:rsid w:val="0012351E"/>
    <w:rsid w:val="00123F5F"/>
    <w:rsid w:val="00124191"/>
    <w:rsid w:val="001257AD"/>
    <w:rsid w:val="00125AB0"/>
    <w:rsid w:val="0012793B"/>
    <w:rsid w:val="00131E17"/>
    <w:rsid w:val="00136E29"/>
    <w:rsid w:val="001374F8"/>
    <w:rsid w:val="001408C0"/>
    <w:rsid w:val="001455C4"/>
    <w:rsid w:val="00145FF7"/>
    <w:rsid w:val="00150963"/>
    <w:rsid w:val="00150E58"/>
    <w:rsid w:val="001538BE"/>
    <w:rsid w:val="00154D77"/>
    <w:rsid w:val="0015613F"/>
    <w:rsid w:val="00162F11"/>
    <w:rsid w:val="00166E6C"/>
    <w:rsid w:val="0016782B"/>
    <w:rsid w:val="00167E2A"/>
    <w:rsid w:val="00172ADB"/>
    <w:rsid w:val="00173470"/>
    <w:rsid w:val="00173727"/>
    <w:rsid w:val="00176100"/>
    <w:rsid w:val="00181617"/>
    <w:rsid w:val="001840FD"/>
    <w:rsid w:val="00184823"/>
    <w:rsid w:val="001855D9"/>
    <w:rsid w:val="00190D9B"/>
    <w:rsid w:val="00190E9B"/>
    <w:rsid w:val="00191701"/>
    <w:rsid w:val="0019451E"/>
    <w:rsid w:val="00194ED6"/>
    <w:rsid w:val="00195032"/>
    <w:rsid w:val="00195A0D"/>
    <w:rsid w:val="001A2AA9"/>
    <w:rsid w:val="001B1EFF"/>
    <w:rsid w:val="001B6E90"/>
    <w:rsid w:val="001C4DE8"/>
    <w:rsid w:val="001C5343"/>
    <w:rsid w:val="001C5DF5"/>
    <w:rsid w:val="001C6C3B"/>
    <w:rsid w:val="001D1957"/>
    <w:rsid w:val="001D219A"/>
    <w:rsid w:val="001D37F8"/>
    <w:rsid w:val="001D4D8F"/>
    <w:rsid w:val="001D7A01"/>
    <w:rsid w:val="001E089F"/>
    <w:rsid w:val="001E1181"/>
    <w:rsid w:val="001E2F53"/>
    <w:rsid w:val="001E3CDC"/>
    <w:rsid w:val="001E3D82"/>
    <w:rsid w:val="001E7872"/>
    <w:rsid w:val="001F1CB4"/>
    <w:rsid w:val="001F4F14"/>
    <w:rsid w:val="001F7148"/>
    <w:rsid w:val="002005BC"/>
    <w:rsid w:val="00201F0E"/>
    <w:rsid w:val="00205A5C"/>
    <w:rsid w:val="0020785E"/>
    <w:rsid w:val="002107D1"/>
    <w:rsid w:val="00217308"/>
    <w:rsid w:val="002178F1"/>
    <w:rsid w:val="00224C71"/>
    <w:rsid w:val="00225FCD"/>
    <w:rsid w:val="0022674B"/>
    <w:rsid w:val="00232CF7"/>
    <w:rsid w:val="00233877"/>
    <w:rsid w:val="00233CE1"/>
    <w:rsid w:val="00233FF7"/>
    <w:rsid w:val="0023479A"/>
    <w:rsid w:val="00235235"/>
    <w:rsid w:val="00235241"/>
    <w:rsid w:val="00236DE2"/>
    <w:rsid w:val="0023703C"/>
    <w:rsid w:val="00237890"/>
    <w:rsid w:val="00240741"/>
    <w:rsid w:val="002408EF"/>
    <w:rsid w:val="00241615"/>
    <w:rsid w:val="00243F75"/>
    <w:rsid w:val="00244BD8"/>
    <w:rsid w:val="00246535"/>
    <w:rsid w:val="00247AED"/>
    <w:rsid w:val="00254D6D"/>
    <w:rsid w:val="00261118"/>
    <w:rsid w:val="002611E9"/>
    <w:rsid w:val="00266A1F"/>
    <w:rsid w:val="00266DE1"/>
    <w:rsid w:val="002715DC"/>
    <w:rsid w:val="00275035"/>
    <w:rsid w:val="00276A84"/>
    <w:rsid w:val="0028296E"/>
    <w:rsid w:val="00282AC2"/>
    <w:rsid w:val="00284855"/>
    <w:rsid w:val="002861EE"/>
    <w:rsid w:val="00286578"/>
    <w:rsid w:val="002870A5"/>
    <w:rsid w:val="00291653"/>
    <w:rsid w:val="002936EE"/>
    <w:rsid w:val="0029554F"/>
    <w:rsid w:val="002A06F9"/>
    <w:rsid w:val="002A1442"/>
    <w:rsid w:val="002A322A"/>
    <w:rsid w:val="002A44CC"/>
    <w:rsid w:val="002A50DC"/>
    <w:rsid w:val="002A6A01"/>
    <w:rsid w:val="002A7929"/>
    <w:rsid w:val="002B5F3C"/>
    <w:rsid w:val="002B7086"/>
    <w:rsid w:val="002C4C9C"/>
    <w:rsid w:val="002C633C"/>
    <w:rsid w:val="002C7964"/>
    <w:rsid w:val="002D28F3"/>
    <w:rsid w:val="002D53A4"/>
    <w:rsid w:val="002D64C6"/>
    <w:rsid w:val="002E2479"/>
    <w:rsid w:val="002E3B02"/>
    <w:rsid w:val="002E50DA"/>
    <w:rsid w:val="002E63C7"/>
    <w:rsid w:val="002E77BF"/>
    <w:rsid w:val="002E78A2"/>
    <w:rsid w:val="002F02F7"/>
    <w:rsid w:val="002F039F"/>
    <w:rsid w:val="002F128C"/>
    <w:rsid w:val="002F225B"/>
    <w:rsid w:val="002F61E8"/>
    <w:rsid w:val="0030146B"/>
    <w:rsid w:val="0030440C"/>
    <w:rsid w:val="00305F87"/>
    <w:rsid w:val="00306631"/>
    <w:rsid w:val="00306889"/>
    <w:rsid w:val="0031144C"/>
    <w:rsid w:val="00311486"/>
    <w:rsid w:val="003128CD"/>
    <w:rsid w:val="00321267"/>
    <w:rsid w:val="00321270"/>
    <w:rsid w:val="003214C8"/>
    <w:rsid w:val="00322E5E"/>
    <w:rsid w:val="00323649"/>
    <w:rsid w:val="003259E2"/>
    <w:rsid w:val="00326BFA"/>
    <w:rsid w:val="00327632"/>
    <w:rsid w:val="0033529B"/>
    <w:rsid w:val="00336D12"/>
    <w:rsid w:val="00343A4C"/>
    <w:rsid w:val="0034465B"/>
    <w:rsid w:val="00344D6E"/>
    <w:rsid w:val="00350BB1"/>
    <w:rsid w:val="003529B2"/>
    <w:rsid w:val="00355B87"/>
    <w:rsid w:val="00355D30"/>
    <w:rsid w:val="00356179"/>
    <w:rsid w:val="00356A69"/>
    <w:rsid w:val="0035781F"/>
    <w:rsid w:val="0036396B"/>
    <w:rsid w:val="00366154"/>
    <w:rsid w:val="00370F8E"/>
    <w:rsid w:val="00372063"/>
    <w:rsid w:val="00375238"/>
    <w:rsid w:val="0038122F"/>
    <w:rsid w:val="00381DB8"/>
    <w:rsid w:val="003852EA"/>
    <w:rsid w:val="00385B17"/>
    <w:rsid w:val="0038763A"/>
    <w:rsid w:val="003918D0"/>
    <w:rsid w:val="003A19D8"/>
    <w:rsid w:val="003A271F"/>
    <w:rsid w:val="003A530A"/>
    <w:rsid w:val="003A5812"/>
    <w:rsid w:val="003B1A0A"/>
    <w:rsid w:val="003B4E51"/>
    <w:rsid w:val="003B6028"/>
    <w:rsid w:val="003B73B3"/>
    <w:rsid w:val="003C2DCF"/>
    <w:rsid w:val="003C5DE0"/>
    <w:rsid w:val="003C6958"/>
    <w:rsid w:val="003D0A59"/>
    <w:rsid w:val="003D3E59"/>
    <w:rsid w:val="003D6524"/>
    <w:rsid w:val="003D6C65"/>
    <w:rsid w:val="003E1F1F"/>
    <w:rsid w:val="003E23C5"/>
    <w:rsid w:val="003E4E2A"/>
    <w:rsid w:val="003E57E4"/>
    <w:rsid w:val="003F0B08"/>
    <w:rsid w:val="003F2E48"/>
    <w:rsid w:val="003F356F"/>
    <w:rsid w:val="003F63E1"/>
    <w:rsid w:val="003F669A"/>
    <w:rsid w:val="004010D3"/>
    <w:rsid w:val="00404B60"/>
    <w:rsid w:val="00410723"/>
    <w:rsid w:val="0041079D"/>
    <w:rsid w:val="00411AD3"/>
    <w:rsid w:val="00414624"/>
    <w:rsid w:val="00415D24"/>
    <w:rsid w:val="004172F2"/>
    <w:rsid w:val="00422A0D"/>
    <w:rsid w:val="004255EB"/>
    <w:rsid w:val="00427AF2"/>
    <w:rsid w:val="004314F9"/>
    <w:rsid w:val="00432C25"/>
    <w:rsid w:val="0043530E"/>
    <w:rsid w:val="00435882"/>
    <w:rsid w:val="00440260"/>
    <w:rsid w:val="00443FC0"/>
    <w:rsid w:val="00445C03"/>
    <w:rsid w:val="0044640E"/>
    <w:rsid w:val="004518D8"/>
    <w:rsid w:val="00451A34"/>
    <w:rsid w:val="00452FAE"/>
    <w:rsid w:val="0045357F"/>
    <w:rsid w:val="00453BB4"/>
    <w:rsid w:val="00453C14"/>
    <w:rsid w:val="0045516F"/>
    <w:rsid w:val="00463C61"/>
    <w:rsid w:val="00464FBE"/>
    <w:rsid w:val="004719FF"/>
    <w:rsid w:val="004731F3"/>
    <w:rsid w:val="0047665E"/>
    <w:rsid w:val="00483F60"/>
    <w:rsid w:val="004840B7"/>
    <w:rsid w:val="00490B45"/>
    <w:rsid w:val="00491C25"/>
    <w:rsid w:val="00492F77"/>
    <w:rsid w:val="00493226"/>
    <w:rsid w:val="00495190"/>
    <w:rsid w:val="004A40FD"/>
    <w:rsid w:val="004A7B93"/>
    <w:rsid w:val="004B1293"/>
    <w:rsid w:val="004B283C"/>
    <w:rsid w:val="004B3808"/>
    <w:rsid w:val="004B6493"/>
    <w:rsid w:val="004B6F73"/>
    <w:rsid w:val="004B7036"/>
    <w:rsid w:val="004B70AA"/>
    <w:rsid w:val="004C180B"/>
    <w:rsid w:val="004C4764"/>
    <w:rsid w:val="004C4CB2"/>
    <w:rsid w:val="004C4FB8"/>
    <w:rsid w:val="004D1651"/>
    <w:rsid w:val="004D5427"/>
    <w:rsid w:val="004D61E6"/>
    <w:rsid w:val="004D790F"/>
    <w:rsid w:val="004E617B"/>
    <w:rsid w:val="004F07FD"/>
    <w:rsid w:val="004F4CAC"/>
    <w:rsid w:val="004F6DAC"/>
    <w:rsid w:val="004F708C"/>
    <w:rsid w:val="004F74E0"/>
    <w:rsid w:val="00506864"/>
    <w:rsid w:val="00507111"/>
    <w:rsid w:val="00507C98"/>
    <w:rsid w:val="00513C26"/>
    <w:rsid w:val="005143A2"/>
    <w:rsid w:val="00515BA4"/>
    <w:rsid w:val="005212D3"/>
    <w:rsid w:val="00521A6D"/>
    <w:rsid w:val="005324CC"/>
    <w:rsid w:val="00536119"/>
    <w:rsid w:val="005431BC"/>
    <w:rsid w:val="0054588A"/>
    <w:rsid w:val="005470F8"/>
    <w:rsid w:val="00547335"/>
    <w:rsid w:val="005507E1"/>
    <w:rsid w:val="00550871"/>
    <w:rsid w:val="00554480"/>
    <w:rsid w:val="00555AC3"/>
    <w:rsid w:val="00562B5D"/>
    <w:rsid w:val="00563D31"/>
    <w:rsid w:val="00564674"/>
    <w:rsid w:val="00567EA9"/>
    <w:rsid w:val="00572A26"/>
    <w:rsid w:val="00575166"/>
    <w:rsid w:val="00575439"/>
    <w:rsid w:val="005813A1"/>
    <w:rsid w:val="0058354C"/>
    <w:rsid w:val="00583731"/>
    <w:rsid w:val="005872D0"/>
    <w:rsid w:val="00591232"/>
    <w:rsid w:val="00596C02"/>
    <w:rsid w:val="00597791"/>
    <w:rsid w:val="00597A83"/>
    <w:rsid w:val="005A112C"/>
    <w:rsid w:val="005A3414"/>
    <w:rsid w:val="005A46DF"/>
    <w:rsid w:val="005A69F3"/>
    <w:rsid w:val="005B391D"/>
    <w:rsid w:val="005C1006"/>
    <w:rsid w:val="005C4246"/>
    <w:rsid w:val="005C558B"/>
    <w:rsid w:val="005C5D09"/>
    <w:rsid w:val="005C7740"/>
    <w:rsid w:val="005D4DC6"/>
    <w:rsid w:val="005D53C5"/>
    <w:rsid w:val="005D5B4E"/>
    <w:rsid w:val="005D66EE"/>
    <w:rsid w:val="005E65DB"/>
    <w:rsid w:val="005E700A"/>
    <w:rsid w:val="005E77E6"/>
    <w:rsid w:val="005F6C65"/>
    <w:rsid w:val="005F7BD9"/>
    <w:rsid w:val="00603A8C"/>
    <w:rsid w:val="00604F8D"/>
    <w:rsid w:val="006061CB"/>
    <w:rsid w:val="00606F84"/>
    <w:rsid w:val="00611A80"/>
    <w:rsid w:val="006131B3"/>
    <w:rsid w:val="00622199"/>
    <w:rsid w:val="00623215"/>
    <w:rsid w:val="00624C27"/>
    <w:rsid w:val="0063319E"/>
    <w:rsid w:val="006365AD"/>
    <w:rsid w:val="00637B4D"/>
    <w:rsid w:val="00637E9B"/>
    <w:rsid w:val="006433E5"/>
    <w:rsid w:val="0064440B"/>
    <w:rsid w:val="00647C2F"/>
    <w:rsid w:val="00647C94"/>
    <w:rsid w:val="00650202"/>
    <w:rsid w:val="00650AD7"/>
    <w:rsid w:val="00654696"/>
    <w:rsid w:val="00654CA9"/>
    <w:rsid w:val="006573C0"/>
    <w:rsid w:val="006618FC"/>
    <w:rsid w:val="006622A0"/>
    <w:rsid w:val="00664D91"/>
    <w:rsid w:val="00666E61"/>
    <w:rsid w:val="006711EC"/>
    <w:rsid w:val="0068186F"/>
    <w:rsid w:val="00683AB9"/>
    <w:rsid w:val="006854C9"/>
    <w:rsid w:val="006906D7"/>
    <w:rsid w:val="00693023"/>
    <w:rsid w:val="00693577"/>
    <w:rsid w:val="00693CE4"/>
    <w:rsid w:val="00696CED"/>
    <w:rsid w:val="006971FF"/>
    <w:rsid w:val="006A3B9B"/>
    <w:rsid w:val="006B16AB"/>
    <w:rsid w:val="006B27E4"/>
    <w:rsid w:val="006B5985"/>
    <w:rsid w:val="006B5C97"/>
    <w:rsid w:val="006C0225"/>
    <w:rsid w:val="006C202A"/>
    <w:rsid w:val="006C26CB"/>
    <w:rsid w:val="006C4287"/>
    <w:rsid w:val="006C5202"/>
    <w:rsid w:val="006C73BA"/>
    <w:rsid w:val="006D11F2"/>
    <w:rsid w:val="006D672B"/>
    <w:rsid w:val="006E2A3B"/>
    <w:rsid w:val="006E6D21"/>
    <w:rsid w:val="006E7779"/>
    <w:rsid w:val="006F31B7"/>
    <w:rsid w:val="006F4278"/>
    <w:rsid w:val="006F5DB0"/>
    <w:rsid w:val="006F646D"/>
    <w:rsid w:val="006F749C"/>
    <w:rsid w:val="00700DB6"/>
    <w:rsid w:val="00701D59"/>
    <w:rsid w:val="00703162"/>
    <w:rsid w:val="00703AFA"/>
    <w:rsid w:val="00704A2C"/>
    <w:rsid w:val="00706FCE"/>
    <w:rsid w:val="007074FD"/>
    <w:rsid w:val="00710AE1"/>
    <w:rsid w:val="00710E5B"/>
    <w:rsid w:val="0071171D"/>
    <w:rsid w:val="0071277B"/>
    <w:rsid w:val="00713EFF"/>
    <w:rsid w:val="00715B08"/>
    <w:rsid w:val="00720365"/>
    <w:rsid w:val="00724347"/>
    <w:rsid w:val="007272DF"/>
    <w:rsid w:val="0073542F"/>
    <w:rsid w:val="007374CB"/>
    <w:rsid w:val="00742444"/>
    <w:rsid w:val="0074452A"/>
    <w:rsid w:val="00746BC3"/>
    <w:rsid w:val="007531CF"/>
    <w:rsid w:val="007545FD"/>
    <w:rsid w:val="00755EFF"/>
    <w:rsid w:val="007625C7"/>
    <w:rsid w:val="00764054"/>
    <w:rsid w:val="007648FD"/>
    <w:rsid w:val="00764AE5"/>
    <w:rsid w:val="00765BA8"/>
    <w:rsid w:val="00766BCD"/>
    <w:rsid w:val="00767121"/>
    <w:rsid w:val="00772C91"/>
    <w:rsid w:val="00773150"/>
    <w:rsid w:val="007738D8"/>
    <w:rsid w:val="00773A8C"/>
    <w:rsid w:val="00774239"/>
    <w:rsid w:val="007757B1"/>
    <w:rsid w:val="0077615D"/>
    <w:rsid w:val="007763F5"/>
    <w:rsid w:val="00780262"/>
    <w:rsid w:val="00781271"/>
    <w:rsid w:val="00783DB7"/>
    <w:rsid w:val="007843F8"/>
    <w:rsid w:val="007844CD"/>
    <w:rsid w:val="0078468D"/>
    <w:rsid w:val="00787850"/>
    <w:rsid w:val="00791762"/>
    <w:rsid w:val="00791BCA"/>
    <w:rsid w:val="00794E9E"/>
    <w:rsid w:val="007A246D"/>
    <w:rsid w:val="007A38F9"/>
    <w:rsid w:val="007A4D66"/>
    <w:rsid w:val="007A52F3"/>
    <w:rsid w:val="007A5A82"/>
    <w:rsid w:val="007A61C6"/>
    <w:rsid w:val="007B0647"/>
    <w:rsid w:val="007B2F5E"/>
    <w:rsid w:val="007B6686"/>
    <w:rsid w:val="007B696A"/>
    <w:rsid w:val="007C0D5B"/>
    <w:rsid w:val="007C10BC"/>
    <w:rsid w:val="007C1640"/>
    <w:rsid w:val="007C3008"/>
    <w:rsid w:val="007C310C"/>
    <w:rsid w:val="007C3591"/>
    <w:rsid w:val="007C7B5C"/>
    <w:rsid w:val="007D022E"/>
    <w:rsid w:val="007D0A2D"/>
    <w:rsid w:val="007D1EAC"/>
    <w:rsid w:val="007D3B73"/>
    <w:rsid w:val="007D6E9A"/>
    <w:rsid w:val="007E2399"/>
    <w:rsid w:val="007E3F8C"/>
    <w:rsid w:val="007E443A"/>
    <w:rsid w:val="007E44E5"/>
    <w:rsid w:val="007F0E28"/>
    <w:rsid w:val="007F1463"/>
    <w:rsid w:val="007F20FE"/>
    <w:rsid w:val="007F25E7"/>
    <w:rsid w:val="007F49F5"/>
    <w:rsid w:val="007F5950"/>
    <w:rsid w:val="007F61B7"/>
    <w:rsid w:val="007F6892"/>
    <w:rsid w:val="008045DE"/>
    <w:rsid w:val="00806E88"/>
    <w:rsid w:val="00810936"/>
    <w:rsid w:val="00810B0F"/>
    <w:rsid w:val="0081269F"/>
    <w:rsid w:val="008149BC"/>
    <w:rsid w:val="008157BD"/>
    <w:rsid w:val="0082777A"/>
    <w:rsid w:val="00830CF8"/>
    <w:rsid w:val="00831CB9"/>
    <w:rsid w:val="0083240E"/>
    <w:rsid w:val="00833345"/>
    <w:rsid w:val="00835F2D"/>
    <w:rsid w:val="00836A68"/>
    <w:rsid w:val="00837D08"/>
    <w:rsid w:val="00840036"/>
    <w:rsid w:val="0084027B"/>
    <w:rsid w:val="00840706"/>
    <w:rsid w:val="008414F8"/>
    <w:rsid w:val="00842C92"/>
    <w:rsid w:val="00844CA0"/>
    <w:rsid w:val="008451F8"/>
    <w:rsid w:val="00846BDE"/>
    <w:rsid w:val="00850A0A"/>
    <w:rsid w:val="0085168E"/>
    <w:rsid w:val="00851DC2"/>
    <w:rsid w:val="00851EE7"/>
    <w:rsid w:val="008522D0"/>
    <w:rsid w:val="00854194"/>
    <w:rsid w:val="008554D6"/>
    <w:rsid w:val="00860601"/>
    <w:rsid w:val="0086098D"/>
    <w:rsid w:val="008610DE"/>
    <w:rsid w:val="00861D35"/>
    <w:rsid w:val="00865325"/>
    <w:rsid w:val="00866800"/>
    <w:rsid w:val="00870D85"/>
    <w:rsid w:val="008724BC"/>
    <w:rsid w:val="00874CE2"/>
    <w:rsid w:val="008759E0"/>
    <w:rsid w:val="00877EA4"/>
    <w:rsid w:val="00882EB1"/>
    <w:rsid w:val="008849A8"/>
    <w:rsid w:val="008875AF"/>
    <w:rsid w:val="00887D99"/>
    <w:rsid w:val="00890483"/>
    <w:rsid w:val="00891A9D"/>
    <w:rsid w:val="008930C2"/>
    <w:rsid w:val="00896755"/>
    <w:rsid w:val="008A2C94"/>
    <w:rsid w:val="008A47F4"/>
    <w:rsid w:val="008A4EFB"/>
    <w:rsid w:val="008A5806"/>
    <w:rsid w:val="008A624F"/>
    <w:rsid w:val="008B6308"/>
    <w:rsid w:val="008B6A37"/>
    <w:rsid w:val="008C17AB"/>
    <w:rsid w:val="008C3008"/>
    <w:rsid w:val="008C582E"/>
    <w:rsid w:val="008D0190"/>
    <w:rsid w:val="008D07CB"/>
    <w:rsid w:val="008D43CF"/>
    <w:rsid w:val="008D485C"/>
    <w:rsid w:val="008D5D86"/>
    <w:rsid w:val="008D7578"/>
    <w:rsid w:val="008E114E"/>
    <w:rsid w:val="008E608B"/>
    <w:rsid w:val="008E708F"/>
    <w:rsid w:val="008F2F99"/>
    <w:rsid w:val="008F63F7"/>
    <w:rsid w:val="00901546"/>
    <w:rsid w:val="009017C4"/>
    <w:rsid w:val="00902E81"/>
    <w:rsid w:val="00903A47"/>
    <w:rsid w:val="0090795A"/>
    <w:rsid w:val="00910A1F"/>
    <w:rsid w:val="00911B52"/>
    <w:rsid w:val="00912BA6"/>
    <w:rsid w:val="0091491A"/>
    <w:rsid w:val="00915DE5"/>
    <w:rsid w:val="009171DD"/>
    <w:rsid w:val="00925219"/>
    <w:rsid w:val="00926761"/>
    <w:rsid w:val="009311C3"/>
    <w:rsid w:val="00936229"/>
    <w:rsid w:val="00940A78"/>
    <w:rsid w:val="009421FD"/>
    <w:rsid w:val="009442DF"/>
    <w:rsid w:val="00944624"/>
    <w:rsid w:val="00946CAE"/>
    <w:rsid w:val="00947F53"/>
    <w:rsid w:val="0095022C"/>
    <w:rsid w:val="00951FFF"/>
    <w:rsid w:val="009523C5"/>
    <w:rsid w:val="0095290A"/>
    <w:rsid w:val="009563F9"/>
    <w:rsid w:val="00961C1B"/>
    <w:rsid w:val="009633A6"/>
    <w:rsid w:val="0096485F"/>
    <w:rsid w:val="00964880"/>
    <w:rsid w:val="0096553B"/>
    <w:rsid w:val="0096614A"/>
    <w:rsid w:val="00966D88"/>
    <w:rsid w:val="009812E2"/>
    <w:rsid w:val="00983E90"/>
    <w:rsid w:val="0098414F"/>
    <w:rsid w:val="00984A05"/>
    <w:rsid w:val="00984E5E"/>
    <w:rsid w:val="0098714E"/>
    <w:rsid w:val="00990A3E"/>
    <w:rsid w:val="00993026"/>
    <w:rsid w:val="00995CB6"/>
    <w:rsid w:val="009A3C85"/>
    <w:rsid w:val="009A4A78"/>
    <w:rsid w:val="009B3273"/>
    <w:rsid w:val="009C040F"/>
    <w:rsid w:val="009C1D2B"/>
    <w:rsid w:val="009C47AB"/>
    <w:rsid w:val="009C4B91"/>
    <w:rsid w:val="009C591F"/>
    <w:rsid w:val="009C596B"/>
    <w:rsid w:val="009D108F"/>
    <w:rsid w:val="009D5F89"/>
    <w:rsid w:val="009D65D0"/>
    <w:rsid w:val="009D718A"/>
    <w:rsid w:val="009D7819"/>
    <w:rsid w:val="009E01A2"/>
    <w:rsid w:val="009E2C74"/>
    <w:rsid w:val="009E7618"/>
    <w:rsid w:val="009F08A1"/>
    <w:rsid w:val="009F0DD6"/>
    <w:rsid w:val="009F0E45"/>
    <w:rsid w:val="009F27F6"/>
    <w:rsid w:val="009F2838"/>
    <w:rsid w:val="009F761C"/>
    <w:rsid w:val="009F7E9D"/>
    <w:rsid w:val="00A0034F"/>
    <w:rsid w:val="00A01A68"/>
    <w:rsid w:val="00A0322A"/>
    <w:rsid w:val="00A05954"/>
    <w:rsid w:val="00A10C1E"/>
    <w:rsid w:val="00A10CA7"/>
    <w:rsid w:val="00A15427"/>
    <w:rsid w:val="00A20EBE"/>
    <w:rsid w:val="00A2187D"/>
    <w:rsid w:val="00A22D13"/>
    <w:rsid w:val="00A23E5C"/>
    <w:rsid w:val="00A23FB5"/>
    <w:rsid w:val="00A246D2"/>
    <w:rsid w:val="00A24BD5"/>
    <w:rsid w:val="00A255A0"/>
    <w:rsid w:val="00A26ACD"/>
    <w:rsid w:val="00A3726D"/>
    <w:rsid w:val="00A4403A"/>
    <w:rsid w:val="00A546BA"/>
    <w:rsid w:val="00A55D30"/>
    <w:rsid w:val="00A56A91"/>
    <w:rsid w:val="00A56F09"/>
    <w:rsid w:val="00A62500"/>
    <w:rsid w:val="00A63F72"/>
    <w:rsid w:val="00A65396"/>
    <w:rsid w:val="00A65BC7"/>
    <w:rsid w:val="00A660A4"/>
    <w:rsid w:val="00A67284"/>
    <w:rsid w:val="00A6780E"/>
    <w:rsid w:val="00A71384"/>
    <w:rsid w:val="00A714FD"/>
    <w:rsid w:val="00A73668"/>
    <w:rsid w:val="00A74176"/>
    <w:rsid w:val="00A77431"/>
    <w:rsid w:val="00A80F3F"/>
    <w:rsid w:val="00A82697"/>
    <w:rsid w:val="00A82E2C"/>
    <w:rsid w:val="00A84063"/>
    <w:rsid w:val="00A86699"/>
    <w:rsid w:val="00A8674C"/>
    <w:rsid w:val="00A87AE3"/>
    <w:rsid w:val="00A90F10"/>
    <w:rsid w:val="00A916AF"/>
    <w:rsid w:val="00AA0BF4"/>
    <w:rsid w:val="00AA1236"/>
    <w:rsid w:val="00AA3A26"/>
    <w:rsid w:val="00AA5541"/>
    <w:rsid w:val="00AA7588"/>
    <w:rsid w:val="00AB1DAA"/>
    <w:rsid w:val="00AB1FF4"/>
    <w:rsid w:val="00AB3ED9"/>
    <w:rsid w:val="00AB66E5"/>
    <w:rsid w:val="00AC368A"/>
    <w:rsid w:val="00AC38F5"/>
    <w:rsid w:val="00AC3E44"/>
    <w:rsid w:val="00AC6285"/>
    <w:rsid w:val="00AC7AAA"/>
    <w:rsid w:val="00AD00C7"/>
    <w:rsid w:val="00AD04CF"/>
    <w:rsid w:val="00AD3473"/>
    <w:rsid w:val="00AD765A"/>
    <w:rsid w:val="00AD7F24"/>
    <w:rsid w:val="00AE234F"/>
    <w:rsid w:val="00AE46FD"/>
    <w:rsid w:val="00AE53FB"/>
    <w:rsid w:val="00AE5C23"/>
    <w:rsid w:val="00AE6415"/>
    <w:rsid w:val="00AF5311"/>
    <w:rsid w:val="00AF564D"/>
    <w:rsid w:val="00B024A8"/>
    <w:rsid w:val="00B103C1"/>
    <w:rsid w:val="00B11ED1"/>
    <w:rsid w:val="00B15BB5"/>
    <w:rsid w:val="00B20968"/>
    <w:rsid w:val="00B24DC3"/>
    <w:rsid w:val="00B2590B"/>
    <w:rsid w:val="00B31E42"/>
    <w:rsid w:val="00B33E76"/>
    <w:rsid w:val="00B4097F"/>
    <w:rsid w:val="00B416AF"/>
    <w:rsid w:val="00B4457A"/>
    <w:rsid w:val="00B44C1C"/>
    <w:rsid w:val="00B45683"/>
    <w:rsid w:val="00B45EE6"/>
    <w:rsid w:val="00B46964"/>
    <w:rsid w:val="00B47E61"/>
    <w:rsid w:val="00B50F25"/>
    <w:rsid w:val="00B55D5A"/>
    <w:rsid w:val="00B567CF"/>
    <w:rsid w:val="00B609CA"/>
    <w:rsid w:val="00B61DBF"/>
    <w:rsid w:val="00B63A1E"/>
    <w:rsid w:val="00B63F1B"/>
    <w:rsid w:val="00B65CA0"/>
    <w:rsid w:val="00B70FDA"/>
    <w:rsid w:val="00B72702"/>
    <w:rsid w:val="00B72D20"/>
    <w:rsid w:val="00B76910"/>
    <w:rsid w:val="00B8440F"/>
    <w:rsid w:val="00B87DA1"/>
    <w:rsid w:val="00B920ED"/>
    <w:rsid w:val="00B94E90"/>
    <w:rsid w:val="00B95641"/>
    <w:rsid w:val="00B97A70"/>
    <w:rsid w:val="00BA04E6"/>
    <w:rsid w:val="00BA2045"/>
    <w:rsid w:val="00BA4D0D"/>
    <w:rsid w:val="00BA6ECC"/>
    <w:rsid w:val="00BA7044"/>
    <w:rsid w:val="00BB11D1"/>
    <w:rsid w:val="00BB2C40"/>
    <w:rsid w:val="00BB3C48"/>
    <w:rsid w:val="00BB5D74"/>
    <w:rsid w:val="00BB61DB"/>
    <w:rsid w:val="00BB729D"/>
    <w:rsid w:val="00BC032C"/>
    <w:rsid w:val="00BC0EF8"/>
    <w:rsid w:val="00BC1927"/>
    <w:rsid w:val="00BC568B"/>
    <w:rsid w:val="00BC5943"/>
    <w:rsid w:val="00BC6536"/>
    <w:rsid w:val="00BC666B"/>
    <w:rsid w:val="00BC721E"/>
    <w:rsid w:val="00BD0A84"/>
    <w:rsid w:val="00BD484C"/>
    <w:rsid w:val="00BD4FE4"/>
    <w:rsid w:val="00BD60C2"/>
    <w:rsid w:val="00BD6598"/>
    <w:rsid w:val="00BD7070"/>
    <w:rsid w:val="00BE0AD6"/>
    <w:rsid w:val="00BE10AF"/>
    <w:rsid w:val="00BE232E"/>
    <w:rsid w:val="00BE2C9D"/>
    <w:rsid w:val="00BE2F79"/>
    <w:rsid w:val="00BE52B8"/>
    <w:rsid w:val="00BF1AA3"/>
    <w:rsid w:val="00BF2D5E"/>
    <w:rsid w:val="00C0429E"/>
    <w:rsid w:val="00C053BB"/>
    <w:rsid w:val="00C07ED1"/>
    <w:rsid w:val="00C07F2A"/>
    <w:rsid w:val="00C10006"/>
    <w:rsid w:val="00C12741"/>
    <w:rsid w:val="00C13FE9"/>
    <w:rsid w:val="00C15EDE"/>
    <w:rsid w:val="00C16B04"/>
    <w:rsid w:val="00C211C3"/>
    <w:rsid w:val="00C2269D"/>
    <w:rsid w:val="00C2384C"/>
    <w:rsid w:val="00C24E25"/>
    <w:rsid w:val="00C25122"/>
    <w:rsid w:val="00C31540"/>
    <w:rsid w:val="00C40224"/>
    <w:rsid w:val="00C4038F"/>
    <w:rsid w:val="00C409FC"/>
    <w:rsid w:val="00C41AFE"/>
    <w:rsid w:val="00C42813"/>
    <w:rsid w:val="00C45501"/>
    <w:rsid w:val="00C45F21"/>
    <w:rsid w:val="00C4658E"/>
    <w:rsid w:val="00C47315"/>
    <w:rsid w:val="00C47A27"/>
    <w:rsid w:val="00C47AB5"/>
    <w:rsid w:val="00C54A1E"/>
    <w:rsid w:val="00C551E9"/>
    <w:rsid w:val="00C57C4F"/>
    <w:rsid w:val="00C6023D"/>
    <w:rsid w:val="00C6294C"/>
    <w:rsid w:val="00C64A90"/>
    <w:rsid w:val="00C66725"/>
    <w:rsid w:val="00C74002"/>
    <w:rsid w:val="00C74190"/>
    <w:rsid w:val="00C745F9"/>
    <w:rsid w:val="00C826FA"/>
    <w:rsid w:val="00C83DF2"/>
    <w:rsid w:val="00C8420B"/>
    <w:rsid w:val="00C84ED0"/>
    <w:rsid w:val="00C859D1"/>
    <w:rsid w:val="00C920ED"/>
    <w:rsid w:val="00C92174"/>
    <w:rsid w:val="00C92757"/>
    <w:rsid w:val="00C92DE3"/>
    <w:rsid w:val="00C94A6B"/>
    <w:rsid w:val="00CA0C43"/>
    <w:rsid w:val="00CA3601"/>
    <w:rsid w:val="00CA3DCC"/>
    <w:rsid w:val="00CB0623"/>
    <w:rsid w:val="00CB1291"/>
    <w:rsid w:val="00CB3618"/>
    <w:rsid w:val="00CB3A15"/>
    <w:rsid w:val="00CC1F86"/>
    <w:rsid w:val="00CC33C6"/>
    <w:rsid w:val="00CC3D8B"/>
    <w:rsid w:val="00CD4704"/>
    <w:rsid w:val="00CD6EB1"/>
    <w:rsid w:val="00CD727E"/>
    <w:rsid w:val="00CE03DB"/>
    <w:rsid w:val="00CE0476"/>
    <w:rsid w:val="00CE09DE"/>
    <w:rsid w:val="00CE5428"/>
    <w:rsid w:val="00CE6775"/>
    <w:rsid w:val="00CE7668"/>
    <w:rsid w:val="00CF2400"/>
    <w:rsid w:val="00D00530"/>
    <w:rsid w:val="00D014DB"/>
    <w:rsid w:val="00D04290"/>
    <w:rsid w:val="00D076A3"/>
    <w:rsid w:val="00D102E0"/>
    <w:rsid w:val="00D128A7"/>
    <w:rsid w:val="00D12BEA"/>
    <w:rsid w:val="00D21927"/>
    <w:rsid w:val="00D21DDC"/>
    <w:rsid w:val="00D22DE0"/>
    <w:rsid w:val="00D3124E"/>
    <w:rsid w:val="00D318C4"/>
    <w:rsid w:val="00D33604"/>
    <w:rsid w:val="00D34AED"/>
    <w:rsid w:val="00D3548D"/>
    <w:rsid w:val="00D439C7"/>
    <w:rsid w:val="00D43CA1"/>
    <w:rsid w:val="00D45B8E"/>
    <w:rsid w:val="00D46555"/>
    <w:rsid w:val="00D53277"/>
    <w:rsid w:val="00D53BB5"/>
    <w:rsid w:val="00D545A5"/>
    <w:rsid w:val="00D558A1"/>
    <w:rsid w:val="00D57678"/>
    <w:rsid w:val="00D622CF"/>
    <w:rsid w:val="00D627DF"/>
    <w:rsid w:val="00D65C62"/>
    <w:rsid w:val="00D73BD0"/>
    <w:rsid w:val="00D73E08"/>
    <w:rsid w:val="00D769B1"/>
    <w:rsid w:val="00D9105F"/>
    <w:rsid w:val="00DA646F"/>
    <w:rsid w:val="00DA7C69"/>
    <w:rsid w:val="00DB2283"/>
    <w:rsid w:val="00DB2F15"/>
    <w:rsid w:val="00DB4B2F"/>
    <w:rsid w:val="00DB5EF7"/>
    <w:rsid w:val="00DC359E"/>
    <w:rsid w:val="00DC60DC"/>
    <w:rsid w:val="00DD268A"/>
    <w:rsid w:val="00DE06A0"/>
    <w:rsid w:val="00DE2228"/>
    <w:rsid w:val="00DE2A31"/>
    <w:rsid w:val="00DE4B48"/>
    <w:rsid w:val="00DE5077"/>
    <w:rsid w:val="00DE6A17"/>
    <w:rsid w:val="00DF4AF3"/>
    <w:rsid w:val="00DF520A"/>
    <w:rsid w:val="00DF52E2"/>
    <w:rsid w:val="00DF60AB"/>
    <w:rsid w:val="00E007CB"/>
    <w:rsid w:val="00E01CF5"/>
    <w:rsid w:val="00E0417A"/>
    <w:rsid w:val="00E06CAE"/>
    <w:rsid w:val="00E128D8"/>
    <w:rsid w:val="00E15CFB"/>
    <w:rsid w:val="00E241B9"/>
    <w:rsid w:val="00E24ACE"/>
    <w:rsid w:val="00E27583"/>
    <w:rsid w:val="00E32F5E"/>
    <w:rsid w:val="00E33E23"/>
    <w:rsid w:val="00E342B5"/>
    <w:rsid w:val="00E34839"/>
    <w:rsid w:val="00E34F13"/>
    <w:rsid w:val="00E352B0"/>
    <w:rsid w:val="00E40B62"/>
    <w:rsid w:val="00E412C4"/>
    <w:rsid w:val="00E4255B"/>
    <w:rsid w:val="00E454CC"/>
    <w:rsid w:val="00E45A45"/>
    <w:rsid w:val="00E45C74"/>
    <w:rsid w:val="00E47FF1"/>
    <w:rsid w:val="00E51163"/>
    <w:rsid w:val="00E550DB"/>
    <w:rsid w:val="00E63CBC"/>
    <w:rsid w:val="00E66328"/>
    <w:rsid w:val="00E67388"/>
    <w:rsid w:val="00E679ED"/>
    <w:rsid w:val="00E7003E"/>
    <w:rsid w:val="00E70210"/>
    <w:rsid w:val="00E706F9"/>
    <w:rsid w:val="00E70EF5"/>
    <w:rsid w:val="00E70EF9"/>
    <w:rsid w:val="00E7186B"/>
    <w:rsid w:val="00E73B01"/>
    <w:rsid w:val="00E75116"/>
    <w:rsid w:val="00E76D5B"/>
    <w:rsid w:val="00E851BD"/>
    <w:rsid w:val="00E87674"/>
    <w:rsid w:val="00E919F3"/>
    <w:rsid w:val="00E9324B"/>
    <w:rsid w:val="00E96B79"/>
    <w:rsid w:val="00E976E1"/>
    <w:rsid w:val="00E97E07"/>
    <w:rsid w:val="00E97EEB"/>
    <w:rsid w:val="00EA09C0"/>
    <w:rsid w:val="00EA1B24"/>
    <w:rsid w:val="00EA3366"/>
    <w:rsid w:val="00EA4142"/>
    <w:rsid w:val="00EB2165"/>
    <w:rsid w:val="00EB2515"/>
    <w:rsid w:val="00EB5FFA"/>
    <w:rsid w:val="00EC4E40"/>
    <w:rsid w:val="00EC5CB2"/>
    <w:rsid w:val="00EC71D5"/>
    <w:rsid w:val="00EC7313"/>
    <w:rsid w:val="00EC794C"/>
    <w:rsid w:val="00ED1525"/>
    <w:rsid w:val="00ED3C09"/>
    <w:rsid w:val="00ED745E"/>
    <w:rsid w:val="00EE3CA4"/>
    <w:rsid w:val="00EE58B5"/>
    <w:rsid w:val="00EE6938"/>
    <w:rsid w:val="00EE7E4B"/>
    <w:rsid w:val="00EF103B"/>
    <w:rsid w:val="00EF215B"/>
    <w:rsid w:val="00EF458D"/>
    <w:rsid w:val="00EF7F7F"/>
    <w:rsid w:val="00F00FEF"/>
    <w:rsid w:val="00F04273"/>
    <w:rsid w:val="00F068B6"/>
    <w:rsid w:val="00F07B86"/>
    <w:rsid w:val="00F07E13"/>
    <w:rsid w:val="00F153ED"/>
    <w:rsid w:val="00F1781A"/>
    <w:rsid w:val="00F20B2B"/>
    <w:rsid w:val="00F23FFB"/>
    <w:rsid w:val="00F241F5"/>
    <w:rsid w:val="00F26430"/>
    <w:rsid w:val="00F2798E"/>
    <w:rsid w:val="00F30834"/>
    <w:rsid w:val="00F31E43"/>
    <w:rsid w:val="00F33A80"/>
    <w:rsid w:val="00F33BD0"/>
    <w:rsid w:val="00F34705"/>
    <w:rsid w:val="00F3490C"/>
    <w:rsid w:val="00F36AA9"/>
    <w:rsid w:val="00F409E1"/>
    <w:rsid w:val="00F4148C"/>
    <w:rsid w:val="00F437C8"/>
    <w:rsid w:val="00F44B17"/>
    <w:rsid w:val="00F45D24"/>
    <w:rsid w:val="00F47FBD"/>
    <w:rsid w:val="00F517AA"/>
    <w:rsid w:val="00F53E90"/>
    <w:rsid w:val="00F56B4D"/>
    <w:rsid w:val="00F607E9"/>
    <w:rsid w:val="00F60EB5"/>
    <w:rsid w:val="00F6122E"/>
    <w:rsid w:val="00F64C50"/>
    <w:rsid w:val="00F6624C"/>
    <w:rsid w:val="00F66447"/>
    <w:rsid w:val="00F71F88"/>
    <w:rsid w:val="00F75ED4"/>
    <w:rsid w:val="00F80723"/>
    <w:rsid w:val="00F830B4"/>
    <w:rsid w:val="00F83D14"/>
    <w:rsid w:val="00F91935"/>
    <w:rsid w:val="00F9430E"/>
    <w:rsid w:val="00F952F1"/>
    <w:rsid w:val="00F97051"/>
    <w:rsid w:val="00FA29E0"/>
    <w:rsid w:val="00FB159C"/>
    <w:rsid w:val="00FB2378"/>
    <w:rsid w:val="00FB2FDC"/>
    <w:rsid w:val="00FB786F"/>
    <w:rsid w:val="00FC163A"/>
    <w:rsid w:val="00FC4971"/>
    <w:rsid w:val="00FC7CEF"/>
    <w:rsid w:val="00FD110E"/>
    <w:rsid w:val="00FD1265"/>
    <w:rsid w:val="00FD1805"/>
    <w:rsid w:val="00FE1131"/>
    <w:rsid w:val="00FE1336"/>
    <w:rsid w:val="00FE1491"/>
    <w:rsid w:val="00FE1E91"/>
    <w:rsid w:val="00FE2397"/>
    <w:rsid w:val="00FE48AE"/>
    <w:rsid w:val="00FE498A"/>
    <w:rsid w:val="00FE6193"/>
    <w:rsid w:val="00FE6262"/>
    <w:rsid w:val="00FF1F7C"/>
    <w:rsid w:val="00FF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09F45"/>
  <w14:defaultImageDpi w14:val="32767"/>
  <w15:chartTrackingRefBased/>
  <w15:docId w15:val="{9A6707F6-D0B4-B148-9280-9B27C5F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A0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96553B"/>
    <w:pPr>
      <w:ind w:left="440" w:hanging="440"/>
      <w:jc w:val="both"/>
    </w:pPr>
    <w:rPr>
      <w:rFonts w:ascii="Arial" w:hAnsi="Arial"/>
      <w:sz w:val="22"/>
      <w:szCs w:val="20"/>
    </w:rPr>
  </w:style>
  <w:style w:type="paragraph" w:styleId="ListParagraph">
    <w:name w:val="List Paragraph"/>
    <w:basedOn w:val="Normal"/>
    <w:uiPriority w:val="34"/>
    <w:qFormat/>
    <w:rsid w:val="003C6958"/>
    <w:pPr>
      <w:ind w:left="720"/>
      <w:contextualSpacing/>
    </w:pPr>
    <w:rPr>
      <w:rFonts w:asciiTheme="minorHAnsi" w:hAnsiTheme="minorHAnsi" w:cstheme="minorBidi"/>
      <w:lang w:eastAsia="en-US"/>
    </w:rPr>
  </w:style>
  <w:style w:type="paragraph" w:customStyle="1" w:styleId="p1">
    <w:name w:val="p1"/>
    <w:basedOn w:val="Normal"/>
    <w:rsid w:val="0071171D"/>
    <w:rPr>
      <w:rFonts w:ascii="Arial" w:hAnsi="Arial" w:cs="Arial"/>
      <w:sz w:val="17"/>
      <w:szCs w:val="17"/>
    </w:rPr>
  </w:style>
  <w:style w:type="character" w:customStyle="1" w:styleId="apple-converted-space">
    <w:name w:val="apple-converted-space"/>
    <w:basedOn w:val="DefaultParagraphFont"/>
    <w:rsid w:val="0071171D"/>
  </w:style>
  <w:style w:type="paragraph" w:styleId="NormalWeb">
    <w:name w:val="Normal (Web)"/>
    <w:basedOn w:val="Normal"/>
    <w:uiPriority w:val="99"/>
    <w:unhideWhenUsed/>
    <w:rsid w:val="00995CB6"/>
    <w:pPr>
      <w:spacing w:before="100" w:beforeAutospacing="1" w:after="100" w:afterAutospacing="1"/>
    </w:pPr>
  </w:style>
  <w:style w:type="paragraph" w:customStyle="1" w:styleId="p2">
    <w:name w:val="p2"/>
    <w:basedOn w:val="Normal"/>
    <w:rsid w:val="00C54A1E"/>
    <w:rPr>
      <w:rFonts w:ascii="Arial" w:hAnsi="Arial" w:cs="Arial"/>
      <w:sz w:val="14"/>
      <w:szCs w:val="14"/>
    </w:rPr>
  </w:style>
  <w:style w:type="paragraph" w:customStyle="1" w:styleId="p3">
    <w:name w:val="p3"/>
    <w:basedOn w:val="Normal"/>
    <w:rsid w:val="00C54A1E"/>
    <w:rPr>
      <w:rFonts w:ascii="Arial" w:hAnsi="Arial" w:cs="Arial"/>
      <w:sz w:val="18"/>
      <w:szCs w:val="18"/>
    </w:rPr>
  </w:style>
  <w:style w:type="character" w:customStyle="1" w:styleId="s1">
    <w:name w:val="s1"/>
    <w:basedOn w:val="DefaultParagraphFont"/>
    <w:rsid w:val="00440260"/>
    <w:rPr>
      <w:rFonts w:ascii="Arial" w:hAnsi="Arial" w:cs="Arial" w:hint="default"/>
      <w:sz w:val="11"/>
      <w:szCs w:val="11"/>
    </w:rPr>
  </w:style>
  <w:style w:type="paragraph" w:styleId="Header">
    <w:name w:val="header"/>
    <w:basedOn w:val="Normal"/>
    <w:link w:val="HeaderChar"/>
    <w:uiPriority w:val="99"/>
    <w:unhideWhenUsed/>
    <w:rsid w:val="006D11F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D11F2"/>
  </w:style>
  <w:style w:type="paragraph" w:styleId="Footer">
    <w:name w:val="footer"/>
    <w:basedOn w:val="Normal"/>
    <w:link w:val="FooterChar"/>
    <w:uiPriority w:val="99"/>
    <w:unhideWhenUsed/>
    <w:rsid w:val="006D11F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D11F2"/>
  </w:style>
  <w:style w:type="paragraph" w:styleId="Revision">
    <w:name w:val="Revision"/>
    <w:hidden/>
    <w:uiPriority w:val="99"/>
    <w:semiHidden/>
    <w:rsid w:val="004B6493"/>
  </w:style>
  <w:style w:type="paragraph" w:styleId="BalloonText">
    <w:name w:val="Balloon Text"/>
    <w:basedOn w:val="Normal"/>
    <w:link w:val="BalloonTextChar"/>
    <w:uiPriority w:val="99"/>
    <w:semiHidden/>
    <w:unhideWhenUsed/>
    <w:rsid w:val="004B6493"/>
    <w:rPr>
      <w:sz w:val="18"/>
      <w:szCs w:val="18"/>
    </w:rPr>
  </w:style>
  <w:style w:type="character" w:customStyle="1" w:styleId="BalloonTextChar">
    <w:name w:val="Balloon Text Char"/>
    <w:basedOn w:val="DefaultParagraphFont"/>
    <w:link w:val="BalloonText"/>
    <w:uiPriority w:val="99"/>
    <w:semiHidden/>
    <w:rsid w:val="004B6493"/>
    <w:rPr>
      <w:rFonts w:ascii="Times New Roman" w:hAnsi="Times New Roman" w:cs="Times New Roman"/>
      <w:sz w:val="18"/>
      <w:szCs w:val="18"/>
    </w:rPr>
  </w:style>
  <w:style w:type="character" w:styleId="LineNumber">
    <w:name w:val="line number"/>
    <w:basedOn w:val="DefaultParagraphFont"/>
    <w:uiPriority w:val="99"/>
    <w:semiHidden/>
    <w:unhideWhenUsed/>
    <w:rsid w:val="002A322A"/>
  </w:style>
  <w:style w:type="character" w:styleId="PageNumber">
    <w:name w:val="page number"/>
    <w:basedOn w:val="DefaultParagraphFont"/>
    <w:uiPriority w:val="99"/>
    <w:semiHidden/>
    <w:unhideWhenUsed/>
    <w:rsid w:val="008E114E"/>
  </w:style>
  <w:style w:type="table" w:styleId="TableGrid">
    <w:name w:val="Table Grid"/>
    <w:basedOn w:val="TableNormal"/>
    <w:uiPriority w:val="39"/>
    <w:rsid w:val="002A4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BD0"/>
    <w:rPr>
      <w:color w:val="0563C1" w:themeColor="hyperlink"/>
      <w:u w:val="single"/>
    </w:rPr>
  </w:style>
  <w:style w:type="character" w:styleId="UnresolvedMention">
    <w:name w:val="Unresolved Mention"/>
    <w:basedOn w:val="DefaultParagraphFont"/>
    <w:uiPriority w:val="99"/>
    <w:rsid w:val="0015613F"/>
    <w:rPr>
      <w:color w:val="605E5C"/>
      <w:shd w:val="clear" w:color="auto" w:fill="E1DFDD"/>
    </w:rPr>
  </w:style>
  <w:style w:type="character" w:styleId="CommentReference">
    <w:name w:val="annotation reference"/>
    <w:basedOn w:val="DefaultParagraphFont"/>
    <w:uiPriority w:val="99"/>
    <w:semiHidden/>
    <w:unhideWhenUsed/>
    <w:rsid w:val="00755EFF"/>
    <w:rPr>
      <w:sz w:val="16"/>
      <w:szCs w:val="16"/>
    </w:rPr>
  </w:style>
  <w:style w:type="paragraph" w:styleId="CommentText">
    <w:name w:val="annotation text"/>
    <w:basedOn w:val="Normal"/>
    <w:link w:val="CommentTextChar"/>
    <w:uiPriority w:val="99"/>
    <w:semiHidden/>
    <w:unhideWhenUsed/>
    <w:rsid w:val="00755EFF"/>
    <w:rPr>
      <w:sz w:val="20"/>
      <w:szCs w:val="20"/>
    </w:rPr>
  </w:style>
  <w:style w:type="character" w:customStyle="1" w:styleId="CommentTextChar">
    <w:name w:val="Comment Text Char"/>
    <w:basedOn w:val="DefaultParagraphFont"/>
    <w:link w:val="CommentText"/>
    <w:uiPriority w:val="99"/>
    <w:semiHidden/>
    <w:rsid w:val="00755EF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5EFF"/>
    <w:rPr>
      <w:b/>
      <w:bCs/>
    </w:rPr>
  </w:style>
  <w:style w:type="character" w:customStyle="1" w:styleId="CommentSubjectChar">
    <w:name w:val="Comment Subject Char"/>
    <w:basedOn w:val="CommentTextChar"/>
    <w:link w:val="CommentSubject"/>
    <w:uiPriority w:val="99"/>
    <w:semiHidden/>
    <w:rsid w:val="00755EFF"/>
    <w:rPr>
      <w:rFonts w:ascii="Times New Roman" w:hAnsi="Times New Roman" w:cs="Times New Roman"/>
      <w:b/>
      <w:bCs/>
      <w:sz w:val="20"/>
      <w:szCs w:val="20"/>
      <w:lang w:eastAsia="en-GB"/>
    </w:rPr>
  </w:style>
  <w:style w:type="table" w:styleId="PlainTable3">
    <w:name w:val="Plain Table 3"/>
    <w:basedOn w:val="TableNormal"/>
    <w:uiPriority w:val="43"/>
    <w:rsid w:val="00BD65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BD65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737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565">
      <w:bodyDiv w:val="1"/>
      <w:marLeft w:val="0"/>
      <w:marRight w:val="0"/>
      <w:marTop w:val="0"/>
      <w:marBottom w:val="0"/>
      <w:divBdr>
        <w:top w:val="none" w:sz="0" w:space="0" w:color="auto"/>
        <w:left w:val="none" w:sz="0" w:space="0" w:color="auto"/>
        <w:bottom w:val="none" w:sz="0" w:space="0" w:color="auto"/>
        <w:right w:val="none" w:sz="0" w:space="0" w:color="auto"/>
      </w:divBdr>
    </w:div>
    <w:div w:id="25109302">
      <w:bodyDiv w:val="1"/>
      <w:marLeft w:val="0"/>
      <w:marRight w:val="0"/>
      <w:marTop w:val="0"/>
      <w:marBottom w:val="0"/>
      <w:divBdr>
        <w:top w:val="none" w:sz="0" w:space="0" w:color="auto"/>
        <w:left w:val="none" w:sz="0" w:space="0" w:color="auto"/>
        <w:bottom w:val="none" w:sz="0" w:space="0" w:color="auto"/>
        <w:right w:val="none" w:sz="0" w:space="0" w:color="auto"/>
      </w:divBdr>
    </w:div>
    <w:div w:id="53312096">
      <w:bodyDiv w:val="1"/>
      <w:marLeft w:val="0"/>
      <w:marRight w:val="0"/>
      <w:marTop w:val="0"/>
      <w:marBottom w:val="0"/>
      <w:divBdr>
        <w:top w:val="none" w:sz="0" w:space="0" w:color="auto"/>
        <w:left w:val="none" w:sz="0" w:space="0" w:color="auto"/>
        <w:bottom w:val="none" w:sz="0" w:space="0" w:color="auto"/>
        <w:right w:val="none" w:sz="0" w:space="0" w:color="auto"/>
      </w:divBdr>
    </w:div>
    <w:div w:id="59669629">
      <w:bodyDiv w:val="1"/>
      <w:marLeft w:val="0"/>
      <w:marRight w:val="0"/>
      <w:marTop w:val="0"/>
      <w:marBottom w:val="0"/>
      <w:divBdr>
        <w:top w:val="none" w:sz="0" w:space="0" w:color="auto"/>
        <w:left w:val="none" w:sz="0" w:space="0" w:color="auto"/>
        <w:bottom w:val="none" w:sz="0" w:space="0" w:color="auto"/>
        <w:right w:val="none" w:sz="0" w:space="0" w:color="auto"/>
      </w:divBdr>
    </w:div>
    <w:div w:id="166753072">
      <w:bodyDiv w:val="1"/>
      <w:marLeft w:val="0"/>
      <w:marRight w:val="0"/>
      <w:marTop w:val="0"/>
      <w:marBottom w:val="0"/>
      <w:divBdr>
        <w:top w:val="none" w:sz="0" w:space="0" w:color="auto"/>
        <w:left w:val="none" w:sz="0" w:space="0" w:color="auto"/>
        <w:bottom w:val="none" w:sz="0" w:space="0" w:color="auto"/>
        <w:right w:val="none" w:sz="0" w:space="0" w:color="auto"/>
      </w:divBdr>
    </w:div>
    <w:div w:id="185870924">
      <w:bodyDiv w:val="1"/>
      <w:marLeft w:val="0"/>
      <w:marRight w:val="0"/>
      <w:marTop w:val="0"/>
      <w:marBottom w:val="0"/>
      <w:divBdr>
        <w:top w:val="none" w:sz="0" w:space="0" w:color="auto"/>
        <w:left w:val="none" w:sz="0" w:space="0" w:color="auto"/>
        <w:bottom w:val="none" w:sz="0" w:space="0" w:color="auto"/>
        <w:right w:val="none" w:sz="0" w:space="0" w:color="auto"/>
      </w:divBdr>
    </w:div>
    <w:div w:id="199560557">
      <w:bodyDiv w:val="1"/>
      <w:marLeft w:val="0"/>
      <w:marRight w:val="0"/>
      <w:marTop w:val="0"/>
      <w:marBottom w:val="0"/>
      <w:divBdr>
        <w:top w:val="none" w:sz="0" w:space="0" w:color="auto"/>
        <w:left w:val="none" w:sz="0" w:space="0" w:color="auto"/>
        <w:bottom w:val="none" w:sz="0" w:space="0" w:color="auto"/>
        <w:right w:val="none" w:sz="0" w:space="0" w:color="auto"/>
      </w:divBdr>
    </w:div>
    <w:div w:id="210002969">
      <w:bodyDiv w:val="1"/>
      <w:marLeft w:val="0"/>
      <w:marRight w:val="0"/>
      <w:marTop w:val="0"/>
      <w:marBottom w:val="0"/>
      <w:divBdr>
        <w:top w:val="none" w:sz="0" w:space="0" w:color="auto"/>
        <w:left w:val="none" w:sz="0" w:space="0" w:color="auto"/>
        <w:bottom w:val="none" w:sz="0" w:space="0" w:color="auto"/>
        <w:right w:val="none" w:sz="0" w:space="0" w:color="auto"/>
      </w:divBdr>
    </w:div>
    <w:div w:id="216205967">
      <w:bodyDiv w:val="1"/>
      <w:marLeft w:val="0"/>
      <w:marRight w:val="0"/>
      <w:marTop w:val="0"/>
      <w:marBottom w:val="0"/>
      <w:divBdr>
        <w:top w:val="none" w:sz="0" w:space="0" w:color="auto"/>
        <w:left w:val="none" w:sz="0" w:space="0" w:color="auto"/>
        <w:bottom w:val="none" w:sz="0" w:space="0" w:color="auto"/>
        <w:right w:val="none" w:sz="0" w:space="0" w:color="auto"/>
      </w:divBdr>
    </w:div>
    <w:div w:id="233046983">
      <w:bodyDiv w:val="1"/>
      <w:marLeft w:val="0"/>
      <w:marRight w:val="0"/>
      <w:marTop w:val="0"/>
      <w:marBottom w:val="0"/>
      <w:divBdr>
        <w:top w:val="none" w:sz="0" w:space="0" w:color="auto"/>
        <w:left w:val="none" w:sz="0" w:space="0" w:color="auto"/>
        <w:bottom w:val="none" w:sz="0" w:space="0" w:color="auto"/>
        <w:right w:val="none" w:sz="0" w:space="0" w:color="auto"/>
      </w:divBdr>
    </w:div>
    <w:div w:id="288434895">
      <w:bodyDiv w:val="1"/>
      <w:marLeft w:val="0"/>
      <w:marRight w:val="0"/>
      <w:marTop w:val="0"/>
      <w:marBottom w:val="0"/>
      <w:divBdr>
        <w:top w:val="none" w:sz="0" w:space="0" w:color="auto"/>
        <w:left w:val="none" w:sz="0" w:space="0" w:color="auto"/>
        <w:bottom w:val="none" w:sz="0" w:space="0" w:color="auto"/>
        <w:right w:val="none" w:sz="0" w:space="0" w:color="auto"/>
      </w:divBdr>
    </w:div>
    <w:div w:id="289870413">
      <w:bodyDiv w:val="1"/>
      <w:marLeft w:val="0"/>
      <w:marRight w:val="0"/>
      <w:marTop w:val="0"/>
      <w:marBottom w:val="0"/>
      <w:divBdr>
        <w:top w:val="none" w:sz="0" w:space="0" w:color="auto"/>
        <w:left w:val="none" w:sz="0" w:space="0" w:color="auto"/>
        <w:bottom w:val="none" w:sz="0" w:space="0" w:color="auto"/>
        <w:right w:val="none" w:sz="0" w:space="0" w:color="auto"/>
      </w:divBdr>
    </w:div>
    <w:div w:id="292903770">
      <w:bodyDiv w:val="1"/>
      <w:marLeft w:val="0"/>
      <w:marRight w:val="0"/>
      <w:marTop w:val="0"/>
      <w:marBottom w:val="0"/>
      <w:divBdr>
        <w:top w:val="none" w:sz="0" w:space="0" w:color="auto"/>
        <w:left w:val="none" w:sz="0" w:space="0" w:color="auto"/>
        <w:bottom w:val="none" w:sz="0" w:space="0" w:color="auto"/>
        <w:right w:val="none" w:sz="0" w:space="0" w:color="auto"/>
      </w:divBdr>
    </w:div>
    <w:div w:id="304434624">
      <w:bodyDiv w:val="1"/>
      <w:marLeft w:val="0"/>
      <w:marRight w:val="0"/>
      <w:marTop w:val="0"/>
      <w:marBottom w:val="0"/>
      <w:divBdr>
        <w:top w:val="none" w:sz="0" w:space="0" w:color="auto"/>
        <w:left w:val="none" w:sz="0" w:space="0" w:color="auto"/>
        <w:bottom w:val="none" w:sz="0" w:space="0" w:color="auto"/>
        <w:right w:val="none" w:sz="0" w:space="0" w:color="auto"/>
      </w:divBdr>
    </w:div>
    <w:div w:id="321927800">
      <w:bodyDiv w:val="1"/>
      <w:marLeft w:val="0"/>
      <w:marRight w:val="0"/>
      <w:marTop w:val="0"/>
      <w:marBottom w:val="0"/>
      <w:divBdr>
        <w:top w:val="none" w:sz="0" w:space="0" w:color="auto"/>
        <w:left w:val="none" w:sz="0" w:space="0" w:color="auto"/>
        <w:bottom w:val="none" w:sz="0" w:space="0" w:color="auto"/>
        <w:right w:val="none" w:sz="0" w:space="0" w:color="auto"/>
      </w:divBdr>
    </w:div>
    <w:div w:id="322321448">
      <w:bodyDiv w:val="1"/>
      <w:marLeft w:val="0"/>
      <w:marRight w:val="0"/>
      <w:marTop w:val="0"/>
      <w:marBottom w:val="0"/>
      <w:divBdr>
        <w:top w:val="none" w:sz="0" w:space="0" w:color="auto"/>
        <w:left w:val="none" w:sz="0" w:space="0" w:color="auto"/>
        <w:bottom w:val="none" w:sz="0" w:space="0" w:color="auto"/>
        <w:right w:val="none" w:sz="0" w:space="0" w:color="auto"/>
      </w:divBdr>
    </w:div>
    <w:div w:id="328019276">
      <w:bodyDiv w:val="1"/>
      <w:marLeft w:val="0"/>
      <w:marRight w:val="0"/>
      <w:marTop w:val="0"/>
      <w:marBottom w:val="0"/>
      <w:divBdr>
        <w:top w:val="none" w:sz="0" w:space="0" w:color="auto"/>
        <w:left w:val="none" w:sz="0" w:space="0" w:color="auto"/>
        <w:bottom w:val="none" w:sz="0" w:space="0" w:color="auto"/>
        <w:right w:val="none" w:sz="0" w:space="0" w:color="auto"/>
      </w:divBdr>
    </w:div>
    <w:div w:id="351566800">
      <w:bodyDiv w:val="1"/>
      <w:marLeft w:val="0"/>
      <w:marRight w:val="0"/>
      <w:marTop w:val="0"/>
      <w:marBottom w:val="0"/>
      <w:divBdr>
        <w:top w:val="none" w:sz="0" w:space="0" w:color="auto"/>
        <w:left w:val="none" w:sz="0" w:space="0" w:color="auto"/>
        <w:bottom w:val="none" w:sz="0" w:space="0" w:color="auto"/>
        <w:right w:val="none" w:sz="0" w:space="0" w:color="auto"/>
      </w:divBdr>
    </w:div>
    <w:div w:id="353267634">
      <w:bodyDiv w:val="1"/>
      <w:marLeft w:val="0"/>
      <w:marRight w:val="0"/>
      <w:marTop w:val="0"/>
      <w:marBottom w:val="0"/>
      <w:divBdr>
        <w:top w:val="none" w:sz="0" w:space="0" w:color="auto"/>
        <w:left w:val="none" w:sz="0" w:space="0" w:color="auto"/>
        <w:bottom w:val="none" w:sz="0" w:space="0" w:color="auto"/>
        <w:right w:val="none" w:sz="0" w:space="0" w:color="auto"/>
      </w:divBdr>
    </w:div>
    <w:div w:id="356732690">
      <w:bodyDiv w:val="1"/>
      <w:marLeft w:val="0"/>
      <w:marRight w:val="0"/>
      <w:marTop w:val="0"/>
      <w:marBottom w:val="0"/>
      <w:divBdr>
        <w:top w:val="none" w:sz="0" w:space="0" w:color="auto"/>
        <w:left w:val="none" w:sz="0" w:space="0" w:color="auto"/>
        <w:bottom w:val="none" w:sz="0" w:space="0" w:color="auto"/>
        <w:right w:val="none" w:sz="0" w:space="0" w:color="auto"/>
      </w:divBdr>
    </w:div>
    <w:div w:id="363868134">
      <w:bodyDiv w:val="1"/>
      <w:marLeft w:val="0"/>
      <w:marRight w:val="0"/>
      <w:marTop w:val="0"/>
      <w:marBottom w:val="0"/>
      <w:divBdr>
        <w:top w:val="none" w:sz="0" w:space="0" w:color="auto"/>
        <w:left w:val="none" w:sz="0" w:space="0" w:color="auto"/>
        <w:bottom w:val="none" w:sz="0" w:space="0" w:color="auto"/>
        <w:right w:val="none" w:sz="0" w:space="0" w:color="auto"/>
      </w:divBdr>
    </w:div>
    <w:div w:id="368186343">
      <w:bodyDiv w:val="1"/>
      <w:marLeft w:val="0"/>
      <w:marRight w:val="0"/>
      <w:marTop w:val="0"/>
      <w:marBottom w:val="0"/>
      <w:divBdr>
        <w:top w:val="none" w:sz="0" w:space="0" w:color="auto"/>
        <w:left w:val="none" w:sz="0" w:space="0" w:color="auto"/>
        <w:bottom w:val="none" w:sz="0" w:space="0" w:color="auto"/>
        <w:right w:val="none" w:sz="0" w:space="0" w:color="auto"/>
      </w:divBdr>
    </w:div>
    <w:div w:id="393428956">
      <w:bodyDiv w:val="1"/>
      <w:marLeft w:val="0"/>
      <w:marRight w:val="0"/>
      <w:marTop w:val="0"/>
      <w:marBottom w:val="0"/>
      <w:divBdr>
        <w:top w:val="none" w:sz="0" w:space="0" w:color="auto"/>
        <w:left w:val="none" w:sz="0" w:space="0" w:color="auto"/>
        <w:bottom w:val="none" w:sz="0" w:space="0" w:color="auto"/>
        <w:right w:val="none" w:sz="0" w:space="0" w:color="auto"/>
      </w:divBdr>
    </w:div>
    <w:div w:id="402415438">
      <w:bodyDiv w:val="1"/>
      <w:marLeft w:val="0"/>
      <w:marRight w:val="0"/>
      <w:marTop w:val="0"/>
      <w:marBottom w:val="0"/>
      <w:divBdr>
        <w:top w:val="none" w:sz="0" w:space="0" w:color="auto"/>
        <w:left w:val="none" w:sz="0" w:space="0" w:color="auto"/>
        <w:bottom w:val="none" w:sz="0" w:space="0" w:color="auto"/>
        <w:right w:val="none" w:sz="0" w:space="0" w:color="auto"/>
      </w:divBdr>
    </w:div>
    <w:div w:id="423840932">
      <w:bodyDiv w:val="1"/>
      <w:marLeft w:val="0"/>
      <w:marRight w:val="0"/>
      <w:marTop w:val="0"/>
      <w:marBottom w:val="0"/>
      <w:divBdr>
        <w:top w:val="none" w:sz="0" w:space="0" w:color="auto"/>
        <w:left w:val="none" w:sz="0" w:space="0" w:color="auto"/>
        <w:bottom w:val="none" w:sz="0" w:space="0" w:color="auto"/>
        <w:right w:val="none" w:sz="0" w:space="0" w:color="auto"/>
      </w:divBdr>
    </w:div>
    <w:div w:id="440075072">
      <w:bodyDiv w:val="1"/>
      <w:marLeft w:val="0"/>
      <w:marRight w:val="0"/>
      <w:marTop w:val="0"/>
      <w:marBottom w:val="0"/>
      <w:divBdr>
        <w:top w:val="none" w:sz="0" w:space="0" w:color="auto"/>
        <w:left w:val="none" w:sz="0" w:space="0" w:color="auto"/>
        <w:bottom w:val="none" w:sz="0" w:space="0" w:color="auto"/>
        <w:right w:val="none" w:sz="0" w:space="0" w:color="auto"/>
      </w:divBdr>
    </w:div>
    <w:div w:id="465198798">
      <w:bodyDiv w:val="1"/>
      <w:marLeft w:val="0"/>
      <w:marRight w:val="0"/>
      <w:marTop w:val="0"/>
      <w:marBottom w:val="0"/>
      <w:divBdr>
        <w:top w:val="none" w:sz="0" w:space="0" w:color="auto"/>
        <w:left w:val="none" w:sz="0" w:space="0" w:color="auto"/>
        <w:bottom w:val="none" w:sz="0" w:space="0" w:color="auto"/>
        <w:right w:val="none" w:sz="0" w:space="0" w:color="auto"/>
      </w:divBdr>
    </w:div>
    <w:div w:id="475151279">
      <w:bodyDiv w:val="1"/>
      <w:marLeft w:val="0"/>
      <w:marRight w:val="0"/>
      <w:marTop w:val="0"/>
      <w:marBottom w:val="0"/>
      <w:divBdr>
        <w:top w:val="none" w:sz="0" w:space="0" w:color="auto"/>
        <w:left w:val="none" w:sz="0" w:space="0" w:color="auto"/>
        <w:bottom w:val="none" w:sz="0" w:space="0" w:color="auto"/>
        <w:right w:val="none" w:sz="0" w:space="0" w:color="auto"/>
      </w:divBdr>
    </w:div>
    <w:div w:id="486945096">
      <w:bodyDiv w:val="1"/>
      <w:marLeft w:val="0"/>
      <w:marRight w:val="0"/>
      <w:marTop w:val="0"/>
      <w:marBottom w:val="0"/>
      <w:divBdr>
        <w:top w:val="none" w:sz="0" w:space="0" w:color="auto"/>
        <w:left w:val="none" w:sz="0" w:space="0" w:color="auto"/>
        <w:bottom w:val="none" w:sz="0" w:space="0" w:color="auto"/>
        <w:right w:val="none" w:sz="0" w:space="0" w:color="auto"/>
      </w:divBdr>
    </w:div>
    <w:div w:id="489294816">
      <w:bodyDiv w:val="1"/>
      <w:marLeft w:val="0"/>
      <w:marRight w:val="0"/>
      <w:marTop w:val="0"/>
      <w:marBottom w:val="0"/>
      <w:divBdr>
        <w:top w:val="none" w:sz="0" w:space="0" w:color="auto"/>
        <w:left w:val="none" w:sz="0" w:space="0" w:color="auto"/>
        <w:bottom w:val="none" w:sz="0" w:space="0" w:color="auto"/>
        <w:right w:val="none" w:sz="0" w:space="0" w:color="auto"/>
      </w:divBdr>
    </w:div>
    <w:div w:id="500631422">
      <w:bodyDiv w:val="1"/>
      <w:marLeft w:val="0"/>
      <w:marRight w:val="0"/>
      <w:marTop w:val="0"/>
      <w:marBottom w:val="0"/>
      <w:divBdr>
        <w:top w:val="none" w:sz="0" w:space="0" w:color="auto"/>
        <w:left w:val="none" w:sz="0" w:space="0" w:color="auto"/>
        <w:bottom w:val="none" w:sz="0" w:space="0" w:color="auto"/>
        <w:right w:val="none" w:sz="0" w:space="0" w:color="auto"/>
      </w:divBdr>
    </w:div>
    <w:div w:id="504059417">
      <w:bodyDiv w:val="1"/>
      <w:marLeft w:val="0"/>
      <w:marRight w:val="0"/>
      <w:marTop w:val="0"/>
      <w:marBottom w:val="0"/>
      <w:divBdr>
        <w:top w:val="none" w:sz="0" w:space="0" w:color="auto"/>
        <w:left w:val="none" w:sz="0" w:space="0" w:color="auto"/>
        <w:bottom w:val="none" w:sz="0" w:space="0" w:color="auto"/>
        <w:right w:val="none" w:sz="0" w:space="0" w:color="auto"/>
      </w:divBdr>
    </w:div>
    <w:div w:id="524711382">
      <w:bodyDiv w:val="1"/>
      <w:marLeft w:val="0"/>
      <w:marRight w:val="0"/>
      <w:marTop w:val="0"/>
      <w:marBottom w:val="0"/>
      <w:divBdr>
        <w:top w:val="none" w:sz="0" w:space="0" w:color="auto"/>
        <w:left w:val="none" w:sz="0" w:space="0" w:color="auto"/>
        <w:bottom w:val="none" w:sz="0" w:space="0" w:color="auto"/>
        <w:right w:val="none" w:sz="0" w:space="0" w:color="auto"/>
      </w:divBdr>
    </w:div>
    <w:div w:id="579801401">
      <w:bodyDiv w:val="1"/>
      <w:marLeft w:val="0"/>
      <w:marRight w:val="0"/>
      <w:marTop w:val="0"/>
      <w:marBottom w:val="0"/>
      <w:divBdr>
        <w:top w:val="none" w:sz="0" w:space="0" w:color="auto"/>
        <w:left w:val="none" w:sz="0" w:space="0" w:color="auto"/>
        <w:bottom w:val="none" w:sz="0" w:space="0" w:color="auto"/>
        <w:right w:val="none" w:sz="0" w:space="0" w:color="auto"/>
      </w:divBdr>
    </w:div>
    <w:div w:id="604381269">
      <w:bodyDiv w:val="1"/>
      <w:marLeft w:val="0"/>
      <w:marRight w:val="0"/>
      <w:marTop w:val="0"/>
      <w:marBottom w:val="0"/>
      <w:divBdr>
        <w:top w:val="none" w:sz="0" w:space="0" w:color="auto"/>
        <w:left w:val="none" w:sz="0" w:space="0" w:color="auto"/>
        <w:bottom w:val="none" w:sz="0" w:space="0" w:color="auto"/>
        <w:right w:val="none" w:sz="0" w:space="0" w:color="auto"/>
      </w:divBdr>
    </w:div>
    <w:div w:id="622151379">
      <w:bodyDiv w:val="1"/>
      <w:marLeft w:val="0"/>
      <w:marRight w:val="0"/>
      <w:marTop w:val="0"/>
      <w:marBottom w:val="0"/>
      <w:divBdr>
        <w:top w:val="none" w:sz="0" w:space="0" w:color="auto"/>
        <w:left w:val="none" w:sz="0" w:space="0" w:color="auto"/>
        <w:bottom w:val="none" w:sz="0" w:space="0" w:color="auto"/>
        <w:right w:val="none" w:sz="0" w:space="0" w:color="auto"/>
      </w:divBdr>
    </w:div>
    <w:div w:id="631668485">
      <w:bodyDiv w:val="1"/>
      <w:marLeft w:val="0"/>
      <w:marRight w:val="0"/>
      <w:marTop w:val="0"/>
      <w:marBottom w:val="0"/>
      <w:divBdr>
        <w:top w:val="none" w:sz="0" w:space="0" w:color="auto"/>
        <w:left w:val="none" w:sz="0" w:space="0" w:color="auto"/>
        <w:bottom w:val="none" w:sz="0" w:space="0" w:color="auto"/>
        <w:right w:val="none" w:sz="0" w:space="0" w:color="auto"/>
      </w:divBdr>
    </w:div>
    <w:div w:id="635718933">
      <w:bodyDiv w:val="1"/>
      <w:marLeft w:val="0"/>
      <w:marRight w:val="0"/>
      <w:marTop w:val="0"/>
      <w:marBottom w:val="0"/>
      <w:divBdr>
        <w:top w:val="none" w:sz="0" w:space="0" w:color="auto"/>
        <w:left w:val="none" w:sz="0" w:space="0" w:color="auto"/>
        <w:bottom w:val="none" w:sz="0" w:space="0" w:color="auto"/>
        <w:right w:val="none" w:sz="0" w:space="0" w:color="auto"/>
      </w:divBdr>
    </w:div>
    <w:div w:id="664745367">
      <w:bodyDiv w:val="1"/>
      <w:marLeft w:val="0"/>
      <w:marRight w:val="0"/>
      <w:marTop w:val="0"/>
      <w:marBottom w:val="0"/>
      <w:divBdr>
        <w:top w:val="none" w:sz="0" w:space="0" w:color="auto"/>
        <w:left w:val="none" w:sz="0" w:space="0" w:color="auto"/>
        <w:bottom w:val="none" w:sz="0" w:space="0" w:color="auto"/>
        <w:right w:val="none" w:sz="0" w:space="0" w:color="auto"/>
      </w:divBdr>
    </w:div>
    <w:div w:id="686297210">
      <w:bodyDiv w:val="1"/>
      <w:marLeft w:val="0"/>
      <w:marRight w:val="0"/>
      <w:marTop w:val="0"/>
      <w:marBottom w:val="0"/>
      <w:divBdr>
        <w:top w:val="none" w:sz="0" w:space="0" w:color="auto"/>
        <w:left w:val="none" w:sz="0" w:space="0" w:color="auto"/>
        <w:bottom w:val="none" w:sz="0" w:space="0" w:color="auto"/>
        <w:right w:val="none" w:sz="0" w:space="0" w:color="auto"/>
      </w:divBdr>
    </w:div>
    <w:div w:id="742264364">
      <w:bodyDiv w:val="1"/>
      <w:marLeft w:val="0"/>
      <w:marRight w:val="0"/>
      <w:marTop w:val="0"/>
      <w:marBottom w:val="0"/>
      <w:divBdr>
        <w:top w:val="none" w:sz="0" w:space="0" w:color="auto"/>
        <w:left w:val="none" w:sz="0" w:space="0" w:color="auto"/>
        <w:bottom w:val="none" w:sz="0" w:space="0" w:color="auto"/>
        <w:right w:val="none" w:sz="0" w:space="0" w:color="auto"/>
      </w:divBdr>
    </w:div>
    <w:div w:id="790515593">
      <w:bodyDiv w:val="1"/>
      <w:marLeft w:val="0"/>
      <w:marRight w:val="0"/>
      <w:marTop w:val="0"/>
      <w:marBottom w:val="0"/>
      <w:divBdr>
        <w:top w:val="none" w:sz="0" w:space="0" w:color="auto"/>
        <w:left w:val="none" w:sz="0" w:space="0" w:color="auto"/>
        <w:bottom w:val="none" w:sz="0" w:space="0" w:color="auto"/>
        <w:right w:val="none" w:sz="0" w:space="0" w:color="auto"/>
      </w:divBdr>
    </w:div>
    <w:div w:id="791171556">
      <w:bodyDiv w:val="1"/>
      <w:marLeft w:val="0"/>
      <w:marRight w:val="0"/>
      <w:marTop w:val="0"/>
      <w:marBottom w:val="0"/>
      <w:divBdr>
        <w:top w:val="none" w:sz="0" w:space="0" w:color="auto"/>
        <w:left w:val="none" w:sz="0" w:space="0" w:color="auto"/>
        <w:bottom w:val="none" w:sz="0" w:space="0" w:color="auto"/>
        <w:right w:val="none" w:sz="0" w:space="0" w:color="auto"/>
      </w:divBdr>
      <w:divsChild>
        <w:div w:id="698511009">
          <w:marLeft w:val="0"/>
          <w:marRight w:val="0"/>
          <w:marTop w:val="0"/>
          <w:marBottom w:val="0"/>
          <w:divBdr>
            <w:top w:val="none" w:sz="0" w:space="0" w:color="auto"/>
            <w:left w:val="none" w:sz="0" w:space="0" w:color="auto"/>
            <w:bottom w:val="none" w:sz="0" w:space="0" w:color="auto"/>
            <w:right w:val="none" w:sz="0" w:space="0" w:color="auto"/>
          </w:divBdr>
          <w:divsChild>
            <w:div w:id="1319920948">
              <w:marLeft w:val="0"/>
              <w:marRight w:val="0"/>
              <w:marTop w:val="0"/>
              <w:marBottom w:val="0"/>
              <w:divBdr>
                <w:top w:val="none" w:sz="0" w:space="0" w:color="auto"/>
                <w:left w:val="none" w:sz="0" w:space="0" w:color="auto"/>
                <w:bottom w:val="none" w:sz="0" w:space="0" w:color="auto"/>
                <w:right w:val="none" w:sz="0" w:space="0" w:color="auto"/>
              </w:divBdr>
              <w:divsChild>
                <w:div w:id="756440019">
                  <w:marLeft w:val="0"/>
                  <w:marRight w:val="0"/>
                  <w:marTop w:val="0"/>
                  <w:marBottom w:val="0"/>
                  <w:divBdr>
                    <w:top w:val="none" w:sz="0" w:space="0" w:color="auto"/>
                    <w:left w:val="none" w:sz="0" w:space="0" w:color="auto"/>
                    <w:bottom w:val="none" w:sz="0" w:space="0" w:color="auto"/>
                    <w:right w:val="none" w:sz="0" w:space="0" w:color="auto"/>
                  </w:divBdr>
                  <w:divsChild>
                    <w:div w:id="21268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8488">
      <w:bodyDiv w:val="1"/>
      <w:marLeft w:val="0"/>
      <w:marRight w:val="0"/>
      <w:marTop w:val="0"/>
      <w:marBottom w:val="0"/>
      <w:divBdr>
        <w:top w:val="none" w:sz="0" w:space="0" w:color="auto"/>
        <w:left w:val="none" w:sz="0" w:space="0" w:color="auto"/>
        <w:bottom w:val="none" w:sz="0" w:space="0" w:color="auto"/>
        <w:right w:val="none" w:sz="0" w:space="0" w:color="auto"/>
      </w:divBdr>
    </w:div>
    <w:div w:id="807623780">
      <w:bodyDiv w:val="1"/>
      <w:marLeft w:val="0"/>
      <w:marRight w:val="0"/>
      <w:marTop w:val="0"/>
      <w:marBottom w:val="0"/>
      <w:divBdr>
        <w:top w:val="none" w:sz="0" w:space="0" w:color="auto"/>
        <w:left w:val="none" w:sz="0" w:space="0" w:color="auto"/>
        <w:bottom w:val="none" w:sz="0" w:space="0" w:color="auto"/>
        <w:right w:val="none" w:sz="0" w:space="0" w:color="auto"/>
      </w:divBdr>
    </w:div>
    <w:div w:id="951859447">
      <w:bodyDiv w:val="1"/>
      <w:marLeft w:val="0"/>
      <w:marRight w:val="0"/>
      <w:marTop w:val="0"/>
      <w:marBottom w:val="0"/>
      <w:divBdr>
        <w:top w:val="none" w:sz="0" w:space="0" w:color="auto"/>
        <w:left w:val="none" w:sz="0" w:space="0" w:color="auto"/>
        <w:bottom w:val="none" w:sz="0" w:space="0" w:color="auto"/>
        <w:right w:val="none" w:sz="0" w:space="0" w:color="auto"/>
      </w:divBdr>
    </w:div>
    <w:div w:id="967777126">
      <w:bodyDiv w:val="1"/>
      <w:marLeft w:val="0"/>
      <w:marRight w:val="0"/>
      <w:marTop w:val="0"/>
      <w:marBottom w:val="0"/>
      <w:divBdr>
        <w:top w:val="none" w:sz="0" w:space="0" w:color="auto"/>
        <w:left w:val="none" w:sz="0" w:space="0" w:color="auto"/>
        <w:bottom w:val="none" w:sz="0" w:space="0" w:color="auto"/>
        <w:right w:val="none" w:sz="0" w:space="0" w:color="auto"/>
      </w:divBdr>
    </w:div>
    <w:div w:id="994911784">
      <w:bodyDiv w:val="1"/>
      <w:marLeft w:val="0"/>
      <w:marRight w:val="0"/>
      <w:marTop w:val="0"/>
      <w:marBottom w:val="0"/>
      <w:divBdr>
        <w:top w:val="none" w:sz="0" w:space="0" w:color="auto"/>
        <w:left w:val="none" w:sz="0" w:space="0" w:color="auto"/>
        <w:bottom w:val="none" w:sz="0" w:space="0" w:color="auto"/>
        <w:right w:val="none" w:sz="0" w:space="0" w:color="auto"/>
      </w:divBdr>
    </w:div>
    <w:div w:id="1024595822">
      <w:bodyDiv w:val="1"/>
      <w:marLeft w:val="0"/>
      <w:marRight w:val="0"/>
      <w:marTop w:val="0"/>
      <w:marBottom w:val="0"/>
      <w:divBdr>
        <w:top w:val="none" w:sz="0" w:space="0" w:color="auto"/>
        <w:left w:val="none" w:sz="0" w:space="0" w:color="auto"/>
        <w:bottom w:val="none" w:sz="0" w:space="0" w:color="auto"/>
        <w:right w:val="none" w:sz="0" w:space="0" w:color="auto"/>
      </w:divBdr>
    </w:div>
    <w:div w:id="1047031735">
      <w:bodyDiv w:val="1"/>
      <w:marLeft w:val="0"/>
      <w:marRight w:val="0"/>
      <w:marTop w:val="0"/>
      <w:marBottom w:val="0"/>
      <w:divBdr>
        <w:top w:val="none" w:sz="0" w:space="0" w:color="auto"/>
        <w:left w:val="none" w:sz="0" w:space="0" w:color="auto"/>
        <w:bottom w:val="none" w:sz="0" w:space="0" w:color="auto"/>
        <w:right w:val="none" w:sz="0" w:space="0" w:color="auto"/>
      </w:divBdr>
    </w:div>
    <w:div w:id="1062367438">
      <w:bodyDiv w:val="1"/>
      <w:marLeft w:val="0"/>
      <w:marRight w:val="0"/>
      <w:marTop w:val="0"/>
      <w:marBottom w:val="0"/>
      <w:divBdr>
        <w:top w:val="none" w:sz="0" w:space="0" w:color="auto"/>
        <w:left w:val="none" w:sz="0" w:space="0" w:color="auto"/>
        <w:bottom w:val="none" w:sz="0" w:space="0" w:color="auto"/>
        <w:right w:val="none" w:sz="0" w:space="0" w:color="auto"/>
      </w:divBdr>
    </w:div>
    <w:div w:id="1071152527">
      <w:bodyDiv w:val="1"/>
      <w:marLeft w:val="0"/>
      <w:marRight w:val="0"/>
      <w:marTop w:val="0"/>
      <w:marBottom w:val="0"/>
      <w:divBdr>
        <w:top w:val="none" w:sz="0" w:space="0" w:color="auto"/>
        <w:left w:val="none" w:sz="0" w:space="0" w:color="auto"/>
        <w:bottom w:val="none" w:sz="0" w:space="0" w:color="auto"/>
        <w:right w:val="none" w:sz="0" w:space="0" w:color="auto"/>
      </w:divBdr>
    </w:div>
    <w:div w:id="1092581351">
      <w:bodyDiv w:val="1"/>
      <w:marLeft w:val="0"/>
      <w:marRight w:val="0"/>
      <w:marTop w:val="0"/>
      <w:marBottom w:val="0"/>
      <w:divBdr>
        <w:top w:val="none" w:sz="0" w:space="0" w:color="auto"/>
        <w:left w:val="none" w:sz="0" w:space="0" w:color="auto"/>
        <w:bottom w:val="none" w:sz="0" w:space="0" w:color="auto"/>
        <w:right w:val="none" w:sz="0" w:space="0" w:color="auto"/>
      </w:divBdr>
    </w:div>
    <w:div w:id="1093433160">
      <w:bodyDiv w:val="1"/>
      <w:marLeft w:val="0"/>
      <w:marRight w:val="0"/>
      <w:marTop w:val="0"/>
      <w:marBottom w:val="0"/>
      <w:divBdr>
        <w:top w:val="none" w:sz="0" w:space="0" w:color="auto"/>
        <w:left w:val="none" w:sz="0" w:space="0" w:color="auto"/>
        <w:bottom w:val="none" w:sz="0" w:space="0" w:color="auto"/>
        <w:right w:val="none" w:sz="0" w:space="0" w:color="auto"/>
      </w:divBdr>
    </w:div>
    <w:div w:id="1096559559">
      <w:bodyDiv w:val="1"/>
      <w:marLeft w:val="0"/>
      <w:marRight w:val="0"/>
      <w:marTop w:val="0"/>
      <w:marBottom w:val="0"/>
      <w:divBdr>
        <w:top w:val="none" w:sz="0" w:space="0" w:color="auto"/>
        <w:left w:val="none" w:sz="0" w:space="0" w:color="auto"/>
        <w:bottom w:val="none" w:sz="0" w:space="0" w:color="auto"/>
        <w:right w:val="none" w:sz="0" w:space="0" w:color="auto"/>
      </w:divBdr>
    </w:div>
    <w:div w:id="1121192498">
      <w:bodyDiv w:val="1"/>
      <w:marLeft w:val="0"/>
      <w:marRight w:val="0"/>
      <w:marTop w:val="0"/>
      <w:marBottom w:val="0"/>
      <w:divBdr>
        <w:top w:val="none" w:sz="0" w:space="0" w:color="auto"/>
        <w:left w:val="none" w:sz="0" w:space="0" w:color="auto"/>
        <w:bottom w:val="none" w:sz="0" w:space="0" w:color="auto"/>
        <w:right w:val="none" w:sz="0" w:space="0" w:color="auto"/>
      </w:divBdr>
    </w:div>
    <w:div w:id="1127821463">
      <w:bodyDiv w:val="1"/>
      <w:marLeft w:val="0"/>
      <w:marRight w:val="0"/>
      <w:marTop w:val="0"/>
      <w:marBottom w:val="0"/>
      <w:divBdr>
        <w:top w:val="none" w:sz="0" w:space="0" w:color="auto"/>
        <w:left w:val="none" w:sz="0" w:space="0" w:color="auto"/>
        <w:bottom w:val="none" w:sz="0" w:space="0" w:color="auto"/>
        <w:right w:val="none" w:sz="0" w:space="0" w:color="auto"/>
      </w:divBdr>
    </w:div>
    <w:div w:id="1139225688">
      <w:bodyDiv w:val="1"/>
      <w:marLeft w:val="0"/>
      <w:marRight w:val="0"/>
      <w:marTop w:val="0"/>
      <w:marBottom w:val="0"/>
      <w:divBdr>
        <w:top w:val="none" w:sz="0" w:space="0" w:color="auto"/>
        <w:left w:val="none" w:sz="0" w:space="0" w:color="auto"/>
        <w:bottom w:val="none" w:sz="0" w:space="0" w:color="auto"/>
        <w:right w:val="none" w:sz="0" w:space="0" w:color="auto"/>
      </w:divBdr>
    </w:div>
    <w:div w:id="1141456092">
      <w:bodyDiv w:val="1"/>
      <w:marLeft w:val="0"/>
      <w:marRight w:val="0"/>
      <w:marTop w:val="0"/>
      <w:marBottom w:val="0"/>
      <w:divBdr>
        <w:top w:val="none" w:sz="0" w:space="0" w:color="auto"/>
        <w:left w:val="none" w:sz="0" w:space="0" w:color="auto"/>
        <w:bottom w:val="none" w:sz="0" w:space="0" w:color="auto"/>
        <w:right w:val="none" w:sz="0" w:space="0" w:color="auto"/>
      </w:divBdr>
    </w:div>
    <w:div w:id="1148352872">
      <w:bodyDiv w:val="1"/>
      <w:marLeft w:val="0"/>
      <w:marRight w:val="0"/>
      <w:marTop w:val="0"/>
      <w:marBottom w:val="0"/>
      <w:divBdr>
        <w:top w:val="none" w:sz="0" w:space="0" w:color="auto"/>
        <w:left w:val="none" w:sz="0" w:space="0" w:color="auto"/>
        <w:bottom w:val="none" w:sz="0" w:space="0" w:color="auto"/>
        <w:right w:val="none" w:sz="0" w:space="0" w:color="auto"/>
      </w:divBdr>
    </w:div>
    <w:div w:id="1205562191">
      <w:bodyDiv w:val="1"/>
      <w:marLeft w:val="0"/>
      <w:marRight w:val="0"/>
      <w:marTop w:val="0"/>
      <w:marBottom w:val="0"/>
      <w:divBdr>
        <w:top w:val="none" w:sz="0" w:space="0" w:color="auto"/>
        <w:left w:val="none" w:sz="0" w:space="0" w:color="auto"/>
        <w:bottom w:val="none" w:sz="0" w:space="0" w:color="auto"/>
        <w:right w:val="none" w:sz="0" w:space="0" w:color="auto"/>
      </w:divBdr>
    </w:div>
    <w:div w:id="1214120200">
      <w:bodyDiv w:val="1"/>
      <w:marLeft w:val="0"/>
      <w:marRight w:val="0"/>
      <w:marTop w:val="0"/>
      <w:marBottom w:val="0"/>
      <w:divBdr>
        <w:top w:val="none" w:sz="0" w:space="0" w:color="auto"/>
        <w:left w:val="none" w:sz="0" w:space="0" w:color="auto"/>
        <w:bottom w:val="none" w:sz="0" w:space="0" w:color="auto"/>
        <w:right w:val="none" w:sz="0" w:space="0" w:color="auto"/>
      </w:divBdr>
    </w:div>
    <w:div w:id="1221406158">
      <w:bodyDiv w:val="1"/>
      <w:marLeft w:val="0"/>
      <w:marRight w:val="0"/>
      <w:marTop w:val="0"/>
      <w:marBottom w:val="0"/>
      <w:divBdr>
        <w:top w:val="none" w:sz="0" w:space="0" w:color="auto"/>
        <w:left w:val="none" w:sz="0" w:space="0" w:color="auto"/>
        <w:bottom w:val="none" w:sz="0" w:space="0" w:color="auto"/>
        <w:right w:val="none" w:sz="0" w:space="0" w:color="auto"/>
      </w:divBdr>
    </w:div>
    <w:div w:id="1229070405">
      <w:bodyDiv w:val="1"/>
      <w:marLeft w:val="0"/>
      <w:marRight w:val="0"/>
      <w:marTop w:val="0"/>
      <w:marBottom w:val="0"/>
      <w:divBdr>
        <w:top w:val="none" w:sz="0" w:space="0" w:color="auto"/>
        <w:left w:val="none" w:sz="0" w:space="0" w:color="auto"/>
        <w:bottom w:val="none" w:sz="0" w:space="0" w:color="auto"/>
        <w:right w:val="none" w:sz="0" w:space="0" w:color="auto"/>
      </w:divBdr>
    </w:div>
    <w:div w:id="1233927828">
      <w:bodyDiv w:val="1"/>
      <w:marLeft w:val="0"/>
      <w:marRight w:val="0"/>
      <w:marTop w:val="0"/>
      <w:marBottom w:val="0"/>
      <w:divBdr>
        <w:top w:val="none" w:sz="0" w:space="0" w:color="auto"/>
        <w:left w:val="none" w:sz="0" w:space="0" w:color="auto"/>
        <w:bottom w:val="none" w:sz="0" w:space="0" w:color="auto"/>
        <w:right w:val="none" w:sz="0" w:space="0" w:color="auto"/>
      </w:divBdr>
    </w:div>
    <w:div w:id="1246497305">
      <w:bodyDiv w:val="1"/>
      <w:marLeft w:val="0"/>
      <w:marRight w:val="0"/>
      <w:marTop w:val="0"/>
      <w:marBottom w:val="0"/>
      <w:divBdr>
        <w:top w:val="none" w:sz="0" w:space="0" w:color="auto"/>
        <w:left w:val="none" w:sz="0" w:space="0" w:color="auto"/>
        <w:bottom w:val="none" w:sz="0" w:space="0" w:color="auto"/>
        <w:right w:val="none" w:sz="0" w:space="0" w:color="auto"/>
      </w:divBdr>
    </w:div>
    <w:div w:id="1256867570">
      <w:bodyDiv w:val="1"/>
      <w:marLeft w:val="0"/>
      <w:marRight w:val="0"/>
      <w:marTop w:val="0"/>
      <w:marBottom w:val="0"/>
      <w:divBdr>
        <w:top w:val="none" w:sz="0" w:space="0" w:color="auto"/>
        <w:left w:val="none" w:sz="0" w:space="0" w:color="auto"/>
        <w:bottom w:val="none" w:sz="0" w:space="0" w:color="auto"/>
        <w:right w:val="none" w:sz="0" w:space="0" w:color="auto"/>
      </w:divBdr>
    </w:div>
    <w:div w:id="1268730310">
      <w:bodyDiv w:val="1"/>
      <w:marLeft w:val="0"/>
      <w:marRight w:val="0"/>
      <w:marTop w:val="0"/>
      <w:marBottom w:val="0"/>
      <w:divBdr>
        <w:top w:val="none" w:sz="0" w:space="0" w:color="auto"/>
        <w:left w:val="none" w:sz="0" w:space="0" w:color="auto"/>
        <w:bottom w:val="none" w:sz="0" w:space="0" w:color="auto"/>
        <w:right w:val="none" w:sz="0" w:space="0" w:color="auto"/>
      </w:divBdr>
    </w:div>
    <w:div w:id="1285771175">
      <w:bodyDiv w:val="1"/>
      <w:marLeft w:val="0"/>
      <w:marRight w:val="0"/>
      <w:marTop w:val="0"/>
      <w:marBottom w:val="0"/>
      <w:divBdr>
        <w:top w:val="none" w:sz="0" w:space="0" w:color="auto"/>
        <w:left w:val="none" w:sz="0" w:space="0" w:color="auto"/>
        <w:bottom w:val="none" w:sz="0" w:space="0" w:color="auto"/>
        <w:right w:val="none" w:sz="0" w:space="0" w:color="auto"/>
      </w:divBdr>
    </w:div>
    <w:div w:id="1315985654">
      <w:bodyDiv w:val="1"/>
      <w:marLeft w:val="0"/>
      <w:marRight w:val="0"/>
      <w:marTop w:val="0"/>
      <w:marBottom w:val="0"/>
      <w:divBdr>
        <w:top w:val="none" w:sz="0" w:space="0" w:color="auto"/>
        <w:left w:val="none" w:sz="0" w:space="0" w:color="auto"/>
        <w:bottom w:val="none" w:sz="0" w:space="0" w:color="auto"/>
        <w:right w:val="none" w:sz="0" w:space="0" w:color="auto"/>
      </w:divBdr>
    </w:div>
    <w:div w:id="1321470227">
      <w:bodyDiv w:val="1"/>
      <w:marLeft w:val="0"/>
      <w:marRight w:val="0"/>
      <w:marTop w:val="0"/>
      <w:marBottom w:val="0"/>
      <w:divBdr>
        <w:top w:val="none" w:sz="0" w:space="0" w:color="auto"/>
        <w:left w:val="none" w:sz="0" w:space="0" w:color="auto"/>
        <w:bottom w:val="none" w:sz="0" w:space="0" w:color="auto"/>
        <w:right w:val="none" w:sz="0" w:space="0" w:color="auto"/>
      </w:divBdr>
    </w:div>
    <w:div w:id="1331059257">
      <w:bodyDiv w:val="1"/>
      <w:marLeft w:val="0"/>
      <w:marRight w:val="0"/>
      <w:marTop w:val="0"/>
      <w:marBottom w:val="0"/>
      <w:divBdr>
        <w:top w:val="none" w:sz="0" w:space="0" w:color="auto"/>
        <w:left w:val="none" w:sz="0" w:space="0" w:color="auto"/>
        <w:bottom w:val="none" w:sz="0" w:space="0" w:color="auto"/>
        <w:right w:val="none" w:sz="0" w:space="0" w:color="auto"/>
      </w:divBdr>
    </w:div>
    <w:div w:id="1347944834">
      <w:bodyDiv w:val="1"/>
      <w:marLeft w:val="0"/>
      <w:marRight w:val="0"/>
      <w:marTop w:val="0"/>
      <w:marBottom w:val="0"/>
      <w:divBdr>
        <w:top w:val="none" w:sz="0" w:space="0" w:color="auto"/>
        <w:left w:val="none" w:sz="0" w:space="0" w:color="auto"/>
        <w:bottom w:val="none" w:sz="0" w:space="0" w:color="auto"/>
        <w:right w:val="none" w:sz="0" w:space="0" w:color="auto"/>
      </w:divBdr>
    </w:div>
    <w:div w:id="1378705598">
      <w:bodyDiv w:val="1"/>
      <w:marLeft w:val="0"/>
      <w:marRight w:val="0"/>
      <w:marTop w:val="0"/>
      <w:marBottom w:val="0"/>
      <w:divBdr>
        <w:top w:val="none" w:sz="0" w:space="0" w:color="auto"/>
        <w:left w:val="none" w:sz="0" w:space="0" w:color="auto"/>
        <w:bottom w:val="none" w:sz="0" w:space="0" w:color="auto"/>
        <w:right w:val="none" w:sz="0" w:space="0" w:color="auto"/>
      </w:divBdr>
    </w:div>
    <w:div w:id="1441101574">
      <w:bodyDiv w:val="1"/>
      <w:marLeft w:val="0"/>
      <w:marRight w:val="0"/>
      <w:marTop w:val="0"/>
      <w:marBottom w:val="0"/>
      <w:divBdr>
        <w:top w:val="none" w:sz="0" w:space="0" w:color="auto"/>
        <w:left w:val="none" w:sz="0" w:space="0" w:color="auto"/>
        <w:bottom w:val="none" w:sz="0" w:space="0" w:color="auto"/>
        <w:right w:val="none" w:sz="0" w:space="0" w:color="auto"/>
      </w:divBdr>
    </w:div>
    <w:div w:id="1445541594">
      <w:bodyDiv w:val="1"/>
      <w:marLeft w:val="0"/>
      <w:marRight w:val="0"/>
      <w:marTop w:val="0"/>
      <w:marBottom w:val="0"/>
      <w:divBdr>
        <w:top w:val="none" w:sz="0" w:space="0" w:color="auto"/>
        <w:left w:val="none" w:sz="0" w:space="0" w:color="auto"/>
        <w:bottom w:val="none" w:sz="0" w:space="0" w:color="auto"/>
        <w:right w:val="none" w:sz="0" w:space="0" w:color="auto"/>
      </w:divBdr>
    </w:div>
    <w:div w:id="1466316841">
      <w:bodyDiv w:val="1"/>
      <w:marLeft w:val="0"/>
      <w:marRight w:val="0"/>
      <w:marTop w:val="0"/>
      <w:marBottom w:val="0"/>
      <w:divBdr>
        <w:top w:val="none" w:sz="0" w:space="0" w:color="auto"/>
        <w:left w:val="none" w:sz="0" w:space="0" w:color="auto"/>
        <w:bottom w:val="none" w:sz="0" w:space="0" w:color="auto"/>
        <w:right w:val="none" w:sz="0" w:space="0" w:color="auto"/>
      </w:divBdr>
    </w:div>
    <w:div w:id="1478720478">
      <w:bodyDiv w:val="1"/>
      <w:marLeft w:val="0"/>
      <w:marRight w:val="0"/>
      <w:marTop w:val="0"/>
      <w:marBottom w:val="0"/>
      <w:divBdr>
        <w:top w:val="none" w:sz="0" w:space="0" w:color="auto"/>
        <w:left w:val="none" w:sz="0" w:space="0" w:color="auto"/>
        <w:bottom w:val="none" w:sz="0" w:space="0" w:color="auto"/>
        <w:right w:val="none" w:sz="0" w:space="0" w:color="auto"/>
      </w:divBdr>
    </w:div>
    <w:div w:id="1535536224">
      <w:bodyDiv w:val="1"/>
      <w:marLeft w:val="0"/>
      <w:marRight w:val="0"/>
      <w:marTop w:val="0"/>
      <w:marBottom w:val="0"/>
      <w:divBdr>
        <w:top w:val="none" w:sz="0" w:space="0" w:color="auto"/>
        <w:left w:val="none" w:sz="0" w:space="0" w:color="auto"/>
        <w:bottom w:val="none" w:sz="0" w:space="0" w:color="auto"/>
        <w:right w:val="none" w:sz="0" w:space="0" w:color="auto"/>
      </w:divBdr>
    </w:div>
    <w:div w:id="1645544814">
      <w:bodyDiv w:val="1"/>
      <w:marLeft w:val="0"/>
      <w:marRight w:val="0"/>
      <w:marTop w:val="0"/>
      <w:marBottom w:val="0"/>
      <w:divBdr>
        <w:top w:val="none" w:sz="0" w:space="0" w:color="auto"/>
        <w:left w:val="none" w:sz="0" w:space="0" w:color="auto"/>
        <w:bottom w:val="none" w:sz="0" w:space="0" w:color="auto"/>
        <w:right w:val="none" w:sz="0" w:space="0" w:color="auto"/>
      </w:divBdr>
    </w:div>
    <w:div w:id="1666857083">
      <w:bodyDiv w:val="1"/>
      <w:marLeft w:val="0"/>
      <w:marRight w:val="0"/>
      <w:marTop w:val="0"/>
      <w:marBottom w:val="0"/>
      <w:divBdr>
        <w:top w:val="none" w:sz="0" w:space="0" w:color="auto"/>
        <w:left w:val="none" w:sz="0" w:space="0" w:color="auto"/>
        <w:bottom w:val="none" w:sz="0" w:space="0" w:color="auto"/>
        <w:right w:val="none" w:sz="0" w:space="0" w:color="auto"/>
      </w:divBdr>
    </w:div>
    <w:div w:id="1690180927">
      <w:bodyDiv w:val="1"/>
      <w:marLeft w:val="0"/>
      <w:marRight w:val="0"/>
      <w:marTop w:val="0"/>
      <w:marBottom w:val="0"/>
      <w:divBdr>
        <w:top w:val="none" w:sz="0" w:space="0" w:color="auto"/>
        <w:left w:val="none" w:sz="0" w:space="0" w:color="auto"/>
        <w:bottom w:val="none" w:sz="0" w:space="0" w:color="auto"/>
        <w:right w:val="none" w:sz="0" w:space="0" w:color="auto"/>
      </w:divBdr>
    </w:div>
    <w:div w:id="1692143170">
      <w:bodyDiv w:val="1"/>
      <w:marLeft w:val="0"/>
      <w:marRight w:val="0"/>
      <w:marTop w:val="0"/>
      <w:marBottom w:val="0"/>
      <w:divBdr>
        <w:top w:val="none" w:sz="0" w:space="0" w:color="auto"/>
        <w:left w:val="none" w:sz="0" w:space="0" w:color="auto"/>
        <w:bottom w:val="none" w:sz="0" w:space="0" w:color="auto"/>
        <w:right w:val="none" w:sz="0" w:space="0" w:color="auto"/>
      </w:divBdr>
    </w:div>
    <w:div w:id="1728872009">
      <w:bodyDiv w:val="1"/>
      <w:marLeft w:val="0"/>
      <w:marRight w:val="0"/>
      <w:marTop w:val="0"/>
      <w:marBottom w:val="0"/>
      <w:divBdr>
        <w:top w:val="none" w:sz="0" w:space="0" w:color="auto"/>
        <w:left w:val="none" w:sz="0" w:space="0" w:color="auto"/>
        <w:bottom w:val="none" w:sz="0" w:space="0" w:color="auto"/>
        <w:right w:val="none" w:sz="0" w:space="0" w:color="auto"/>
      </w:divBdr>
    </w:div>
    <w:div w:id="1744570779">
      <w:bodyDiv w:val="1"/>
      <w:marLeft w:val="0"/>
      <w:marRight w:val="0"/>
      <w:marTop w:val="0"/>
      <w:marBottom w:val="0"/>
      <w:divBdr>
        <w:top w:val="none" w:sz="0" w:space="0" w:color="auto"/>
        <w:left w:val="none" w:sz="0" w:space="0" w:color="auto"/>
        <w:bottom w:val="none" w:sz="0" w:space="0" w:color="auto"/>
        <w:right w:val="none" w:sz="0" w:space="0" w:color="auto"/>
      </w:divBdr>
    </w:div>
    <w:div w:id="1750155476">
      <w:bodyDiv w:val="1"/>
      <w:marLeft w:val="0"/>
      <w:marRight w:val="0"/>
      <w:marTop w:val="0"/>
      <w:marBottom w:val="0"/>
      <w:divBdr>
        <w:top w:val="none" w:sz="0" w:space="0" w:color="auto"/>
        <w:left w:val="none" w:sz="0" w:space="0" w:color="auto"/>
        <w:bottom w:val="none" w:sz="0" w:space="0" w:color="auto"/>
        <w:right w:val="none" w:sz="0" w:space="0" w:color="auto"/>
      </w:divBdr>
    </w:div>
    <w:div w:id="1775401821">
      <w:bodyDiv w:val="1"/>
      <w:marLeft w:val="0"/>
      <w:marRight w:val="0"/>
      <w:marTop w:val="0"/>
      <w:marBottom w:val="0"/>
      <w:divBdr>
        <w:top w:val="none" w:sz="0" w:space="0" w:color="auto"/>
        <w:left w:val="none" w:sz="0" w:space="0" w:color="auto"/>
        <w:bottom w:val="none" w:sz="0" w:space="0" w:color="auto"/>
        <w:right w:val="none" w:sz="0" w:space="0" w:color="auto"/>
      </w:divBdr>
    </w:div>
    <w:div w:id="1793088791">
      <w:bodyDiv w:val="1"/>
      <w:marLeft w:val="0"/>
      <w:marRight w:val="0"/>
      <w:marTop w:val="0"/>
      <w:marBottom w:val="0"/>
      <w:divBdr>
        <w:top w:val="none" w:sz="0" w:space="0" w:color="auto"/>
        <w:left w:val="none" w:sz="0" w:space="0" w:color="auto"/>
        <w:bottom w:val="none" w:sz="0" w:space="0" w:color="auto"/>
        <w:right w:val="none" w:sz="0" w:space="0" w:color="auto"/>
      </w:divBdr>
    </w:div>
    <w:div w:id="1819180800">
      <w:bodyDiv w:val="1"/>
      <w:marLeft w:val="0"/>
      <w:marRight w:val="0"/>
      <w:marTop w:val="0"/>
      <w:marBottom w:val="0"/>
      <w:divBdr>
        <w:top w:val="none" w:sz="0" w:space="0" w:color="auto"/>
        <w:left w:val="none" w:sz="0" w:space="0" w:color="auto"/>
        <w:bottom w:val="none" w:sz="0" w:space="0" w:color="auto"/>
        <w:right w:val="none" w:sz="0" w:space="0" w:color="auto"/>
      </w:divBdr>
      <w:divsChild>
        <w:div w:id="1114405312">
          <w:marLeft w:val="0"/>
          <w:marRight w:val="0"/>
          <w:marTop w:val="0"/>
          <w:marBottom w:val="0"/>
          <w:divBdr>
            <w:top w:val="none" w:sz="0" w:space="0" w:color="auto"/>
            <w:left w:val="none" w:sz="0" w:space="0" w:color="auto"/>
            <w:bottom w:val="none" w:sz="0" w:space="0" w:color="auto"/>
            <w:right w:val="none" w:sz="0" w:space="0" w:color="auto"/>
          </w:divBdr>
          <w:divsChild>
            <w:div w:id="1563758872">
              <w:marLeft w:val="0"/>
              <w:marRight w:val="0"/>
              <w:marTop w:val="0"/>
              <w:marBottom w:val="0"/>
              <w:divBdr>
                <w:top w:val="none" w:sz="0" w:space="0" w:color="auto"/>
                <w:left w:val="none" w:sz="0" w:space="0" w:color="auto"/>
                <w:bottom w:val="none" w:sz="0" w:space="0" w:color="auto"/>
                <w:right w:val="none" w:sz="0" w:space="0" w:color="auto"/>
              </w:divBdr>
              <w:divsChild>
                <w:div w:id="947617393">
                  <w:marLeft w:val="0"/>
                  <w:marRight w:val="0"/>
                  <w:marTop w:val="0"/>
                  <w:marBottom w:val="0"/>
                  <w:divBdr>
                    <w:top w:val="none" w:sz="0" w:space="0" w:color="auto"/>
                    <w:left w:val="none" w:sz="0" w:space="0" w:color="auto"/>
                    <w:bottom w:val="none" w:sz="0" w:space="0" w:color="auto"/>
                    <w:right w:val="none" w:sz="0" w:space="0" w:color="auto"/>
                  </w:divBdr>
                  <w:divsChild>
                    <w:div w:id="13280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0084">
      <w:bodyDiv w:val="1"/>
      <w:marLeft w:val="0"/>
      <w:marRight w:val="0"/>
      <w:marTop w:val="0"/>
      <w:marBottom w:val="0"/>
      <w:divBdr>
        <w:top w:val="none" w:sz="0" w:space="0" w:color="auto"/>
        <w:left w:val="none" w:sz="0" w:space="0" w:color="auto"/>
        <w:bottom w:val="none" w:sz="0" w:space="0" w:color="auto"/>
        <w:right w:val="none" w:sz="0" w:space="0" w:color="auto"/>
      </w:divBdr>
    </w:div>
    <w:div w:id="1870677068">
      <w:bodyDiv w:val="1"/>
      <w:marLeft w:val="0"/>
      <w:marRight w:val="0"/>
      <w:marTop w:val="0"/>
      <w:marBottom w:val="0"/>
      <w:divBdr>
        <w:top w:val="none" w:sz="0" w:space="0" w:color="auto"/>
        <w:left w:val="none" w:sz="0" w:space="0" w:color="auto"/>
        <w:bottom w:val="none" w:sz="0" w:space="0" w:color="auto"/>
        <w:right w:val="none" w:sz="0" w:space="0" w:color="auto"/>
      </w:divBdr>
    </w:div>
    <w:div w:id="1875577240">
      <w:bodyDiv w:val="1"/>
      <w:marLeft w:val="0"/>
      <w:marRight w:val="0"/>
      <w:marTop w:val="0"/>
      <w:marBottom w:val="0"/>
      <w:divBdr>
        <w:top w:val="none" w:sz="0" w:space="0" w:color="auto"/>
        <w:left w:val="none" w:sz="0" w:space="0" w:color="auto"/>
        <w:bottom w:val="none" w:sz="0" w:space="0" w:color="auto"/>
        <w:right w:val="none" w:sz="0" w:space="0" w:color="auto"/>
      </w:divBdr>
    </w:div>
    <w:div w:id="1877770082">
      <w:bodyDiv w:val="1"/>
      <w:marLeft w:val="0"/>
      <w:marRight w:val="0"/>
      <w:marTop w:val="0"/>
      <w:marBottom w:val="0"/>
      <w:divBdr>
        <w:top w:val="none" w:sz="0" w:space="0" w:color="auto"/>
        <w:left w:val="none" w:sz="0" w:space="0" w:color="auto"/>
        <w:bottom w:val="none" w:sz="0" w:space="0" w:color="auto"/>
        <w:right w:val="none" w:sz="0" w:space="0" w:color="auto"/>
      </w:divBdr>
    </w:div>
    <w:div w:id="1914926666">
      <w:bodyDiv w:val="1"/>
      <w:marLeft w:val="0"/>
      <w:marRight w:val="0"/>
      <w:marTop w:val="0"/>
      <w:marBottom w:val="0"/>
      <w:divBdr>
        <w:top w:val="none" w:sz="0" w:space="0" w:color="auto"/>
        <w:left w:val="none" w:sz="0" w:space="0" w:color="auto"/>
        <w:bottom w:val="none" w:sz="0" w:space="0" w:color="auto"/>
        <w:right w:val="none" w:sz="0" w:space="0" w:color="auto"/>
      </w:divBdr>
    </w:div>
    <w:div w:id="1922368311">
      <w:bodyDiv w:val="1"/>
      <w:marLeft w:val="0"/>
      <w:marRight w:val="0"/>
      <w:marTop w:val="0"/>
      <w:marBottom w:val="0"/>
      <w:divBdr>
        <w:top w:val="none" w:sz="0" w:space="0" w:color="auto"/>
        <w:left w:val="none" w:sz="0" w:space="0" w:color="auto"/>
        <w:bottom w:val="none" w:sz="0" w:space="0" w:color="auto"/>
        <w:right w:val="none" w:sz="0" w:space="0" w:color="auto"/>
      </w:divBdr>
    </w:div>
    <w:div w:id="1938176347">
      <w:bodyDiv w:val="1"/>
      <w:marLeft w:val="0"/>
      <w:marRight w:val="0"/>
      <w:marTop w:val="0"/>
      <w:marBottom w:val="0"/>
      <w:divBdr>
        <w:top w:val="none" w:sz="0" w:space="0" w:color="auto"/>
        <w:left w:val="none" w:sz="0" w:space="0" w:color="auto"/>
        <w:bottom w:val="none" w:sz="0" w:space="0" w:color="auto"/>
        <w:right w:val="none" w:sz="0" w:space="0" w:color="auto"/>
      </w:divBdr>
    </w:div>
    <w:div w:id="1977182065">
      <w:bodyDiv w:val="1"/>
      <w:marLeft w:val="0"/>
      <w:marRight w:val="0"/>
      <w:marTop w:val="0"/>
      <w:marBottom w:val="0"/>
      <w:divBdr>
        <w:top w:val="none" w:sz="0" w:space="0" w:color="auto"/>
        <w:left w:val="none" w:sz="0" w:space="0" w:color="auto"/>
        <w:bottom w:val="none" w:sz="0" w:space="0" w:color="auto"/>
        <w:right w:val="none" w:sz="0" w:space="0" w:color="auto"/>
      </w:divBdr>
    </w:div>
    <w:div w:id="1978027275">
      <w:bodyDiv w:val="1"/>
      <w:marLeft w:val="0"/>
      <w:marRight w:val="0"/>
      <w:marTop w:val="0"/>
      <w:marBottom w:val="0"/>
      <w:divBdr>
        <w:top w:val="none" w:sz="0" w:space="0" w:color="auto"/>
        <w:left w:val="none" w:sz="0" w:space="0" w:color="auto"/>
        <w:bottom w:val="none" w:sz="0" w:space="0" w:color="auto"/>
        <w:right w:val="none" w:sz="0" w:space="0" w:color="auto"/>
      </w:divBdr>
    </w:div>
    <w:div w:id="1993023838">
      <w:bodyDiv w:val="1"/>
      <w:marLeft w:val="0"/>
      <w:marRight w:val="0"/>
      <w:marTop w:val="0"/>
      <w:marBottom w:val="0"/>
      <w:divBdr>
        <w:top w:val="none" w:sz="0" w:space="0" w:color="auto"/>
        <w:left w:val="none" w:sz="0" w:space="0" w:color="auto"/>
        <w:bottom w:val="none" w:sz="0" w:space="0" w:color="auto"/>
        <w:right w:val="none" w:sz="0" w:space="0" w:color="auto"/>
      </w:divBdr>
    </w:div>
    <w:div w:id="1994403437">
      <w:bodyDiv w:val="1"/>
      <w:marLeft w:val="0"/>
      <w:marRight w:val="0"/>
      <w:marTop w:val="0"/>
      <w:marBottom w:val="0"/>
      <w:divBdr>
        <w:top w:val="none" w:sz="0" w:space="0" w:color="auto"/>
        <w:left w:val="none" w:sz="0" w:space="0" w:color="auto"/>
        <w:bottom w:val="none" w:sz="0" w:space="0" w:color="auto"/>
        <w:right w:val="none" w:sz="0" w:space="0" w:color="auto"/>
      </w:divBdr>
    </w:div>
    <w:div w:id="2020691738">
      <w:bodyDiv w:val="1"/>
      <w:marLeft w:val="0"/>
      <w:marRight w:val="0"/>
      <w:marTop w:val="0"/>
      <w:marBottom w:val="0"/>
      <w:divBdr>
        <w:top w:val="none" w:sz="0" w:space="0" w:color="auto"/>
        <w:left w:val="none" w:sz="0" w:space="0" w:color="auto"/>
        <w:bottom w:val="none" w:sz="0" w:space="0" w:color="auto"/>
        <w:right w:val="none" w:sz="0" w:space="0" w:color="auto"/>
      </w:divBdr>
    </w:div>
    <w:div w:id="2049330354">
      <w:bodyDiv w:val="1"/>
      <w:marLeft w:val="0"/>
      <w:marRight w:val="0"/>
      <w:marTop w:val="0"/>
      <w:marBottom w:val="0"/>
      <w:divBdr>
        <w:top w:val="none" w:sz="0" w:space="0" w:color="auto"/>
        <w:left w:val="none" w:sz="0" w:space="0" w:color="auto"/>
        <w:bottom w:val="none" w:sz="0" w:space="0" w:color="auto"/>
        <w:right w:val="none" w:sz="0" w:space="0" w:color="auto"/>
      </w:divBdr>
    </w:div>
    <w:div w:id="2067559650">
      <w:bodyDiv w:val="1"/>
      <w:marLeft w:val="0"/>
      <w:marRight w:val="0"/>
      <w:marTop w:val="0"/>
      <w:marBottom w:val="0"/>
      <w:divBdr>
        <w:top w:val="none" w:sz="0" w:space="0" w:color="auto"/>
        <w:left w:val="none" w:sz="0" w:space="0" w:color="auto"/>
        <w:bottom w:val="none" w:sz="0" w:space="0" w:color="auto"/>
        <w:right w:val="none" w:sz="0" w:space="0" w:color="auto"/>
      </w:divBdr>
    </w:div>
    <w:div w:id="2091660236">
      <w:bodyDiv w:val="1"/>
      <w:marLeft w:val="0"/>
      <w:marRight w:val="0"/>
      <w:marTop w:val="0"/>
      <w:marBottom w:val="0"/>
      <w:divBdr>
        <w:top w:val="none" w:sz="0" w:space="0" w:color="auto"/>
        <w:left w:val="none" w:sz="0" w:space="0" w:color="auto"/>
        <w:bottom w:val="none" w:sz="0" w:space="0" w:color="auto"/>
        <w:right w:val="none" w:sz="0" w:space="0" w:color="auto"/>
      </w:divBdr>
    </w:div>
    <w:div w:id="2092195081">
      <w:bodyDiv w:val="1"/>
      <w:marLeft w:val="0"/>
      <w:marRight w:val="0"/>
      <w:marTop w:val="0"/>
      <w:marBottom w:val="0"/>
      <w:divBdr>
        <w:top w:val="none" w:sz="0" w:space="0" w:color="auto"/>
        <w:left w:val="none" w:sz="0" w:space="0" w:color="auto"/>
        <w:bottom w:val="none" w:sz="0" w:space="0" w:color="auto"/>
        <w:right w:val="none" w:sz="0" w:space="0" w:color="auto"/>
      </w:divBdr>
    </w:div>
    <w:div w:id="2135976275">
      <w:bodyDiv w:val="1"/>
      <w:marLeft w:val="0"/>
      <w:marRight w:val="0"/>
      <w:marTop w:val="0"/>
      <w:marBottom w:val="0"/>
      <w:divBdr>
        <w:top w:val="none" w:sz="0" w:space="0" w:color="auto"/>
        <w:left w:val="none" w:sz="0" w:space="0" w:color="auto"/>
        <w:bottom w:val="none" w:sz="0" w:space="0" w:color="auto"/>
        <w:right w:val="none" w:sz="0" w:space="0" w:color="auto"/>
      </w:divBdr>
    </w:div>
    <w:div w:id="2136869156">
      <w:bodyDiv w:val="1"/>
      <w:marLeft w:val="0"/>
      <w:marRight w:val="0"/>
      <w:marTop w:val="0"/>
      <w:marBottom w:val="0"/>
      <w:divBdr>
        <w:top w:val="none" w:sz="0" w:space="0" w:color="auto"/>
        <w:left w:val="none" w:sz="0" w:space="0" w:color="auto"/>
        <w:bottom w:val="none" w:sz="0" w:space="0" w:color="auto"/>
        <w:right w:val="none" w:sz="0" w:space="0" w:color="auto"/>
      </w:divBdr>
    </w:div>
    <w:div w:id="213910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DFDA5ACFC2A46ADC09BAE55457E03" ma:contentTypeVersion="11" ma:contentTypeDescription="Create a new document." ma:contentTypeScope="" ma:versionID="1638c19e7c5e9daad8974c799b4a8b7f">
  <xsd:schema xmlns:xsd="http://www.w3.org/2001/XMLSchema" xmlns:xs="http://www.w3.org/2001/XMLSchema" xmlns:p="http://schemas.microsoft.com/office/2006/metadata/properties" xmlns:ns3="38a3c58d-52ff-4f5b-9072-45ec9e98506b" xmlns:ns4="a3948454-8488-4fc5-b6ee-5a1fac97ced0" targetNamespace="http://schemas.microsoft.com/office/2006/metadata/properties" ma:root="true" ma:fieldsID="cd1bf0b8d9e5d1cf6301f4e51b4d0cb6" ns3:_="" ns4:_="">
    <xsd:import namespace="38a3c58d-52ff-4f5b-9072-45ec9e98506b"/>
    <xsd:import namespace="a3948454-8488-4fc5-b6ee-5a1fac97ce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3c58d-52ff-4f5b-9072-45ec9e985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48454-8488-4fc5-b6ee-5a1fac97ce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FF234D-027A-452F-8E6F-FFD2F22ACEDC}">
  <ds:schemaRefs>
    <ds:schemaRef ds:uri="http://schemas.microsoft.com/sharepoint/v3/contenttype/forms"/>
  </ds:schemaRefs>
</ds:datastoreItem>
</file>

<file path=customXml/itemProps2.xml><?xml version="1.0" encoding="utf-8"?>
<ds:datastoreItem xmlns:ds="http://schemas.openxmlformats.org/officeDocument/2006/customXml" ds:itemID="{9D32C82A-7288-4BB1-991C-ED18C0E0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3c58d-52ff-4f5b-9072-45ec9e98506b"/>
    <ds:schemaRef ds:uri="a3948454-8488-4fc5-b6ee-5a1fac97c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149D-178C-4C22-B679-44F1CAF89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81F24-F1B2-496E-8816-A56435CA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Somerville</dc:creator>
  <cp:keywords/>
  <dc:description/>
  <cp:lastModifiedBy>Lisa Reimer</cp:lastModifiedBy>
  <cp:revision>27</cp:revision>
  <cp:lastPrinted>2019-08-10T10:41:00Z</cp:lastPrinted>
  <dcterms:created xsi:type="dcterms:W3CDTF">2019-11-06T10:42:00Z</dcterms:created>
  <dcterms:modified xsi:type="dcterms:W3CDTF">2019-11-13T13:05:00Z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e9ec9616-5632-3fde-9ee4-ab722f13c02d</vt:lpwstr>
  </property>
  <property fmtid="{D5CDD505-2E9C-101B-9397-08002B2CF9AE}" pid="24" name="Mendeley Citation Style_1">
    <vt:lpwstr>http://www.zotero.org/styles/vancouver</vt:lpwstr>
  </property>
  <property fmtid="{D5CDD505-2E9C-101B-9397-08002B2CF9AE}" pid="25" name="ContentTypeId">
    <vt:lpwstr>0x010100AE0DFDA5ACFC2A46ADC09BAE55457E03</vt:lpwstr>
  </property>
</Properties>
</file>