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40" w:rsidRDefault="006E7F40" w:rsidP="002F7532">
      <w:pPr>
        <w:spacing w:after="0" w:line="480" w:lineRule="auto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:rsidR="006E7F40" w:rsidRDefault="006E7F40" w:rsidP="002F7532">
      <w:pPr>
        <w:spacing w:after="0" w:line="480" w:lineRule="auto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:rsidR="006E7F40" w:rsidRDefault="006E7F40" w:rsidP="002F7532">
      <w:pPr>
        <w:spacing w:after="0" w:line="480" w:lineRule="auto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322BF">
        <w:rPr>
          <w:rFonts w:ascii="Arial" w:hAnsi="Arial" w:cs="Arial"/>
          <w:color w:val="1D2228"/>
          <w:sz w:val="24"/>
          <w:szCs w:val="24"/>
          <w:shd w:val="clear" w:color="auto" w:fill="FFFFFF"/>
        </w:rPr>
        <w:t>What factors do make quality improvement work in primary health care? Experiences of maternal health quality improvement teams in three </w:t>
      </w:r>
      <w:proofErr w:type="spellStart"/>
      <w:r w:rsidRPr="006322BF">
        <w:rPr>
          <w:rFonts w:ascii="Arial" w:hAnsi="Arial" w:cs="Arial"/>
          <w:i/>
          <w:iCs/>
          <w:color w:val="1D2228"/>
          <w:sz w:val="24"/>
          <w:szCs w:val="24"/>
          <w:shd w:val="clear" w:color="auto" w:fill="FFFFFF"/>
        </w:rPr>
        <w:t>Puskesmas</w:t>
      </w:r>
      <w:proofErr w:type="spellEnd"/>
      <w:r w:rsidRPr="006322BF">
        <w:rPr>
          <w:rFonts w:ascii="Arial" w:hAnsi="Arial" w:cs="Arial"/>
          <w:color w:val="1D2228"/>
          <w:sz w:val="24"/>
          <w:szCs w:val="24"/>
          <w:shd w:val="clear" w:color="auto" w:fill="FFFFFF"/>
        </w:rPr>
        <w:t> in Indonesia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6E7F40" w:rsidRPr="006322BF" w:rsidRDefault="006E7F40" w:rsidP="002F75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ID"/>
        </w:rPr>
      </w:pPr>
      <w:r w:rsidRPr="006322BF">
        <w:rPr>
          <w:rFonts w:ascii="Arial" w:hAnsi="Arial" w:cs="Arial"/>
          <w:sz w:val="24"/>
          <w:szCs w:val="24"/>
        </w:rPr>
        <w:t>Ralalicia Limato</w:t>
      </w:r>
      <w:r w:rsidRPr="006322BF">
        <w:rPr>
          <w:rFonts w:ascii="Arial" w:hAnsi="Arial" w:cs="Arial"/>
          <w:sz w:val="24"/>
          <w:szCs w:val="24"/>
          <w:vertAlign w:val="superscript"/>
        </w:rPr>
        <w:t>1*,</w:t>
      </w:r>
      <w:r w:rsidRPr="006322BF">
        <w:rPr>
          <w:rFonts w:ascii="Arial" w:hAnsi="Arial" w:cs="Arial"/>
          <w:bCs/>
          <w:sz w:val="24"/>
          <w:szCs w:val="24"/>
          <w:vertAlign w:val="superscript"/>
          <w:lang w:val="en-GB"/>
        </w:rPr>
        <w:t xml:space="preserve"> #a, #b</w:t>
      </w:r>
      <w:r w:rsidRPr="006322BF">
        <w:rPr>
          <w:rFonts w:ascii="Arial" w:hAnsi="Arial" w:cs="Arial"/>
          <w:sz w:val="24"/>
          <w:szCs w:val="24"/>
          <w:vertAlign w:val="superscript"/>
          <w:lang w:val="en-ID"/>
        </w:rPr>
        <w:t>¶</w:t>
      </w:r>
      <w:r w:rsidRPr="006322BF">
        <w:rPr>
          <w:rFonts w:ascii="Arial" w:hAnsi="Arial" w:cs="Arial"/>
          <w:sz w:val="24"/>
          <w:szCs w:val="24"/>
        </w:rPr>
        <w:t>, Patricia Tumbelaka</w:t>
      </w:r>
      <w:r w:rsidRPr="006322BF">
        <w:rPr>
          <w:rFonts w:ascii="Arial" w:hAnsi="Arial" w:cs="Arial"/>
          <w:sz w:val="24"/>
          <w:szCs w:val="24"/>
          <w:vertAlign w:val="superscript"/>
        </w:rPr>
        <w:t>1, #c</w:t>
      </w:r>
      <w:r w:rsidRPr="006322BF">
        <w:rPr>
          <w:rFonts w:ascii="Arial" w:hAnsi="Arial" w:cs="Arial"/>
          <w:sz w:val="24"/>
          <w:szCs w:val="24"/>
          <w:vertAlign w:val="superscript"/>
          <w:lang w:val="en-ID"/>
        </w:rPr>
        <w:t>&amp;</w:t>
      </w:r>
      <w:r w:rsidRPr="006322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2BF">
        <w:rPr>
          <w:rFonts w:ascii="Arial" w:hAnsi="Arial" w:cs="Arial"/>
          <w:sz w:val="24"/>
          <w:szCs w:val="24"/>
        </w:rPr>
        <w:t>Rukhsana</w:t>
      </w:r>
      <w:proofErr w:type="spellEnd"/>
      <w:r w:rsidRPr="006322BF">
        <w:rPr>
          <w:rFonts w:ascii="Arial" w:hAnsi="Arial" w:cs="Arial"/>
          <w:sz w:val="24"/>
          <w:szCs w:val="24"/>
        </w:rPr>
        <w:t xml:space="preserve"> Ahmed</w:t>
      </w:r>
      <w:r w:rsidRPr="006322BF">
        <w:rPr>
          <w:rFonts w:ascii="Arial" w:hAnsi="Arial" w:cs="Arial"/>
          <w:sz w:val="24"/>
          <w:szCs w:val="24"/>
          <w:vertAlign w:val="superscript"/>
        </w:rPr>
        <w:t>1,2</w:t>
      </w:r>
      <w:r w:rsidRPr="006322BF">
        <w:rPr>
          <w:rFonts w:ascii="Arial" w:hAnsi="Arial" w:cs="Arial"/>
          <w:sz w:val="24"/>
          <w:szCs w:val="24"/>
          <w:vertAlign w:val="superscript"/>
          <w:lang w:val="en-ID"/>
        </w:rPr>
        <w:t>¶</w:t>
      </w:r>
      <w:r w:rsidRPr="006322BF">
        <w:rPr>
          <w:rFonts w:ascii="Arial" w:hAnsi="Arial" w:cs="Arial"/>
          <w:sz w:val="24"/>
          <w:szCs w:val="24"/>
        </w:rPr>
        <w:t>, Sudirman Nasir</w:t>
      </w:r>
      <w:r w:rsidRPr="006322BF">
        <w:rPr>
          <w:rFonts w:ascii="Arial" w:hAnsi="Arial" w:cs="Arial"/>
          <w:sz w:val="24"/>
          <w:szCs w:val="24"/>
          <w:vertAlign w:val="superscript"/>
        </w:rPr>
        <w:t>3</w:t>
      </w:r>
      <w:r w:rsidRPr="006322BF">
        <w:rPr>
          <w:rFonts w:ascii="Arial" w:hAnsi="Arial" w:cs="Arial"/>
          <w:sz w:val="24"/>
          <w:szCs w:val="24"/>
        </w:rPr>
        <w:t>, Din Syafruddin</w:t>
      </w:r>
      <w:r w:rsidRPr="006322BF">
        <w:rPr>
          <w:rFonts w:ascii="Arial" w:hAnsi="Arial" w:cs="Arial"/>
          <w:sz w:val="24"/>
          <w:szCs w:val="24"/>
          <w:vertAlign w:val="superscript"/>
        </w:rPr>
        <w:t>1</w:t>
      </w:r>
      <w:r w:rsidRPr="006322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2BF">
        <w:rPr>
          <w:rFonts w:ascii="Arial" w:hAnsi="Arial" w:cs="Arial"/>
          <w:sz w:val="24"/>
          <w:szCs w:val="24"/>
        </w:rPr>
        <w:t>Hermen</w:t>
      </w:r>
      <w:proofErr w:type="spellEnd"/>
      <w:r w:rsidRPr="006322BF">
        <w:rPr>
          <w:rFonts w:ascii="Arial" w:hAnsi="Arial" w:cs="Arial"/>
          <w:sz w:val="24"/>
          <w:szCs w:val="24"/>
        </w:rPr>
        <w:t xml:space="preserve"> Ormel</w:t>
      </w:r>
      <w:r w:rsidRPr="006322BF">
        <w:rPr>
          <w:rFonts w:ascii="Arial" w:hAnsi="Arial" w:cs="Arial"/>
          <w:sz w:val="24"/>
          <w:szCs w:val="24"/>
          <w:vertAlign w:val="superscript"/>
        </w:rPr>
        <w:t>4</w:t>
      </w:r>
      <w:r w:rsidRPr="006322BF">
        <w:rPr>
          <w:rFonts w:ascii="Arial" w:hAnsi="Arial" w:cs="Arial"/>
          <w:sz w:val="24"/>
          <w:szCs w:val="24"/>
        </w:rPr>
        <w:t>, Meghan Bruce Kumar</w:t>
      </w:r>
      <w:r w:rsidRPr="006322BF">
        <w:rPr>
          <w:rFonts w:ascii="Arial" w:hAnsi="Arial" w:cs="Arial"/>
          <w:sz w:val="24"/>
          <w:szCs w:val="24"/>
          <w:vertAlign w:val="superscript"/>
        </w:rPr>
        <w:t>5,6</w:t>
      </w:r>
      <w:r w:rsidRPr="006322BF">
        <w:rPr>
          <w:rFonts w:ascii="Arial" w:hAnsi="Arial" w:cs="Arial"/>
          <w:sz w:val="24"/>
          <w:szCs w:val="24"/>
        </w:rPr>
        <w:t>, Miriam Taegtmeyer</w:t>
      </w:r>
      <w:r w:rsidRPr="006322BF">
        <w:rPr>
          <w:rFonts w:ascii="Arial" w:hAnsi="Arial" w:cs="Arial"/>
          <w:sz w:val="24"/>
          <w:szCs w:val="24"/>
          <w:vertAlign w:val="superscript"/>
        </w:rPr>
        <w:t>5,7</w:t>
      </w:r>
      <w:r w:rsidRPr="006322BF">
        <w:rPr>
          <w:rFonts w:ascii="Arial" w:hAnsi="Arial" w:cs="Arial"/>
          <w:sz w:val="24"/>
          <w:szCs w:val="24"/>
          <w:vertAlign w:val="superscript"/>
          <w:lang w:val="en-ID"/>
        </w:rPr>
        <w:t>&amp;</w:t>
      </w:r>
      <w:r w:rsidRPr="006322BF">
        <w:rPr>
          <w:rFonts w:ascii="Arial" w:hAnsi="Arial" w:cs="Arial"/>
          <w:sz w:val="24"/>
          <w:szCs w:val="24"/>
        </w:rPr>
        <w:t>, Maryse Kok</w:t>
      </w:r>
      <w:r w:rsidRPr="006322BF">
        <w:rPr>
          <w:rFonts w:ascii="Arial" w:hAnsi="Arial" w:cs="Arial"/>
          <w:sz w:val="24"/>
          <w:szCs w:val="24"/>
          <w:vertAlign w:val="superscript"/>
        </w:rPr>
        <w:t>4</w:t>
      </w:r>
      <w:r w:rsidRPr="006322BF">
        <w:rPr>
          <w:rFonts w:ascii="Arial" w:hAnsi="Arial" w:cs="Arial"/>
          <w:sz w:val="24"/>
          <w:szCs w:val="24"/>
          <w:vertAlign w:val="superscript"/>
          <w:lang w:val="en-ID"/>
        </w:rPr>
        <w:t>¶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E7F40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vertAlign w:val="superscript"/>
          <w:lang w:val="en-GB"/>
        </w:rPr>
      </w:pPr>
    </w:p>
    <w:p w:rsidR="006E7F40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vertAlign w:val="superscript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322BF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6322BF">
        <w:rPr>
          <w:rFonts w:ascii="Arial" w:hAnsi="Arial" w:cs="Arial"/>
          <w:sz w:val="24"/>
          <w:szCs w:val="24"/>
          <w:lang w:val="en-GB"/>
        </w:rPr>
        <w:t xml:space="preserve"> Malaria and Vector Resistance Laboratory, Eijkman Institute for Molecular Biology, Jakarta, Indonesia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322BF">
        <w:rPr>
          <w:rFonts w:ascii="Arial" w:hAnsi="Arial" w:cs="Arial"/>
          <w:sz w:val="24"/>
          <w:szCs w:val="24"/>
          <w:vertAlign w:val="superscript"/>
          <w:lang w:val="en-GB"/>
        </w:rPr>
        <w:t xml:space="preserve">2 </w:t>
      </w:r>
      <w:r w:rsidRPr="006322BF">
        <w:rPr>
          <w:rFonts w:ascii="Arial" w:hAnsi="Arial" w:cs="Arial"/>
          <w:sz w:val="24"/>
          <w:szCs w:val="24"/>
          <w:lang w:val="en-GB"/>
        </w:rPr>
        <w:t>Department of Clinical Sciences, Liverpool School of Tropical Medicine, Liverpool, United Kingdom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322BF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Pr="006322BF">
        <w:rPr>
          <w:rFonts w:ascii="Arial" w:hAnsi="Arial" w:cs="Arial"/>
          <w:sz w:val="24"/>
          <w:szCs w:val="24"/>
          <w:lang w:val="en-GB"/>
        </w:rPr>
        <w:t xml:space="preserve"> School of Public Health, </w:t>
      </w:r>
      <w:proofErr w:type="spellStart"/>
      <w:r w:rsidRPr="006322BF">
        <w:rPr>
          <w:rFonts w:ascii="Arial" w:hAnsi="Arial" w:cs="Arial"/>
          <w:sz w:val="24"/>
          <w:szCs w:val="24"/>
          <w:lang w:val="en-GB"/>
        </w:rPr>
        <w:t>Hasanuddin</w:t>
      </w:r>
      <w:proofErr w:type="spellEnd"/>
      <w:r w:rsidRPr="006322BF">
        <w:rPr>
          <w:rFonts w:ascii="Arial" w:hAnsi="Arial" w:cs="Arial"/>
          <w:sz w:val="24"/>
          <w:szCs w:val="24"/>
          <w:lang w:val="en-GB"/>
        </w:rPr>
        <w:t xml:space="preserve"> University, Makassar, Indonesia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322BF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Pr="006322BF">
        <w:rPr>
          <w:rFonts w:ascii="Arial" w:hAnsi="Arial" w:cs="Arial"/>
          <w:sz w:val="24"/>
          <w:szCs w:val="24"/>
          <w:lang w:val="en-GB"/>
        </w:rPr>
        <w:t xml:space="preserve"> KIT Royal Tropical Institute, Amsterdam, The Netherlands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322BF"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Pr="006322BF">
        <w:rPr>
          <w:rFonts w:ascii="Arial" w:hAnsi="Arial" w:cs="Arial"/>
          <w:sz w:val="24"/>
          <w:szCs w:val="24"/>
          <w:lang w:val="en-GB"/>
        </w:rPr>
        <w:t xml:space="preserve"> Department of International Public Health, Liverpool School of Tropical Medicine, Liverpool, United Kingdom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6E7F40" w:rsidRDefault="006E7F40" w:rsidP="002F7532">
      <w:pPr>
        <w:spacing w:after="0" w:line="480" w:lineRule="auto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322BF">
        <w:rPr>
          <w:rFonts w:ascii="Arial" w:hAnsi="Arial" w:cs="Arial"/>
          <w:color w:val="1D2228"/>
          <w:sz w:val="24"/>
          <w:szCs w:val="24"/>
          <w:shd w:val="clear" w:color="auto" w:fill="FFFFFF"/>
          <w:vertAlign w:val="superscript"/>
        </w:rPr>
        <w:lastRenderedPageBreak/>
        <w:t>6</w:t>
      </w:r>
      <w:r w:rsidRPr="006322B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Emory University, Rollins School of Public Health, Center for Humanitarian Emergencies, Atlanta, Georgia, United States of America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bCs/>
          <w:sz w:val="24"/>
          <w:szCs w:val="24"/>
          <w:lang w:val="en-GB"/>
        </w:rPr>
      </w:pPr>
      <w:r w:rsidRPr="006322BF">
        <w:rPr>
          <w:rFonts w:ascii="Arial" w:hAnsi="Arial" w:cs="Arial"/>
          <w:color w:val="1D2228"/>
          <w:sz w:val="24"/>
          <w:szCs w:val="24"/>
          <w:shd w:val="clear" w:color="auto" w:fill="FFFFFF"/>
          <w:vertAlign w:val="superscript"/>
        </w:rPr>
        <w:t>7</w:t>
      </w:r>
      <w:r w:rsidRPr="006322B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Tropical and Infectious Disease Unit, Royal Liverpool University Hospital, Liverpool, United Kingdom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322BF">
        <w:rPr>
          <w:rFonts w:ascii="Arial" w:hAnsi="Arial" w:cs="Arial"/>
          <w:bCs/>
          <w:sz w:val="24"/>
          <w:szCs w:val="24"/>
          <w:vertAlign w:val="superscript"/>
          <w:lang w:val="en-GB"/>
        </w:rPr>
        <w:t>#</w:t>
      </w:r>
      <w:proofErr w:type="spellStart"/>
      <w:r w:rsidRPr="006322BF">
        <w:rPr>
          <w:rFonts w:ascii="Arial" w:hAnsi="Arial" w:cs="Arial"/>
          <w:bCs/>
          <w:sz w:val="24"/>
          <w:szCs w:val="24"/>
          <w:vertAlign w:val="superscript"/>
          <w:lang w:val="en-GB"/>
        </w:rPr>
        <w:t>a</w:t>
      </w:r>
      <w:r w:rsidRPr="006322BF">
        <w:rPr>
          <w:rFonts w:ascii="Arial" w:hAnsi="Arial" w:cs="Arial"/>
          <w:bCs/>
          <w:sz w:val="24"/>
          <w:szCs w:val="24"/>
          <w:lang w:val="en-GB"/>
        </w:rPr>
        <w:t>Current</w:t>
      </w:r>
      <w:proofErr w:type="spellEnd"/>
      <w:r w:rsidRPr="006322BF">
        <w:rPr>
          <w:rFonts w:ascii="Arial" w:hAnsi="Arial" w:cs="Arial"/>
          <w:bCs/>
          <w:sz w:val="24"/>
          <w:szCs w:val="24"/>
          <w:lang w:val="en-GB"/>
        </w:rPr>
        <w:t xml:space="preserve"> address: </w:t>
      </w:r>
      <w:r w:rsidRPr="006322BF">
        <w:rPr>
          <w:rFonts w:ascii="Arial" w:hAnsi="Arial" w:cs="Arial"/>
          <w:sz w:val="24"/>
          <w:szCs w:val="24"/>
          <w:lang w:val="en-GB"/>
        </w:rPr>
        <w:t>Eijkman-Oxford Clinical Research Unit, Jakarta, Indonesia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322BF">
        <w:rPr>
          <w:rFonts w:ascii="Arial" w:hAnsi="Arial" w:cs="Arial"/>
          <w:bCs/>
          <w:sz w:val="24"/>
          <w:szCs w:val="24"/>
          <w:vertAlign w:val="superscript"/>
          <w:lang w:val="en-GB"/>
        </w:rPr>
        <w:t>#</w:t>
      </w:r>
      <w:proofErr w:type="spellStart"/>
      <w:r w:rsidRPr="006322BF">
        <w:rPr>
          <w:rFonts w:ascii="Arial" w:hAnsi="Arial" w:cs="Arial"/>
          <w:bCs/>
          <w:sz w:val="24"/>
          <w:szCs w:val="24"/>
          <w:vertAlign w:val="superscript"/>
          <w:lang w:val="en-GB"/>
        </w:rPr>
        <w:t>b</w:t>
      </w:r>
      <w:r w:rsidRPr="006322BF">
        <w:rPr>
          <w:rFonts w:ascii="Arial" w:hAnsi="Arial" w:cs="Arial"/>
          <w:bCs/>
          <w:sz w:val="24"/>
          <w:szCs w:val="24"/>
          <w:lang w:val="en-GB"/>
        </w:rPr>
        <w:t>Current</w:t>
      </w:r>
      <w:proofErr w:type="spellEnd"/>
      <w:r w:rsidRPr="006322BF">
        <w:rPr>
          <w:rFonts w:ascii="Arial" w:hAnsi="Arial" w:cs="Arial"/>
          <w:bCs/>
          <w:sz w:val="24"/>
          <w:szCs w:val="24"/>
          <w:lang w:val="en-GB"/>
        </w:rPr>
        <w:t xml:space="preserve"> address: </w:t>
      </w:r>
      <w:r w:rsidRPr="006322BF">
        <w:rPr>
          <w:rFonts w:ascii="Arial" w:hAnsi="Arial" w:cs="Arial"/>
          <w:sz w:val="24"/>
          <w:szCs w:val="24"/>
          <w:lang w:val="en-GB"/>
        </w:rPr>
        <w:t>Nuffield Department of Medicine, University of Oxford, Oxford, United Kingdom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322BF">
        <w:rPr>
          <w:rFonts w:ascii="Arial" w:hAnsi="Arial" w:cs="Arial"/>
          <w:bCs/>
          <w:sz w:val="24"/>
          <w:szCs w:val="24"/>
          <w:vertAlign w:val="superscript"/>
          <w:lang w:val="en-GB"/>
        </w:rPr>
        <w:t>#</w:t>
      </w:r>
      <w:proofErr w:type="spellStart"/>
      <w:r w:rsidRPr="006322BF">
        <w:rPr>
          <w:rFonts w:ascii="Arial" w:hAnsi="Arial" w:cs="Arial"/>
          <w:bCs/>
          <w:sz w:val="24"/>
          <w:szCs w:val="24"/>
          <w:vertAlign w:val="superscript"/>
          <w:lang w:val="en-GB"/>
        </w:rPr>
        <w:t>c</w:t>
      </w:r>
      <w:r w:rsidRPr="006322BF">
        <w:rPr>
          <w:rFonts w:ascii="Arial" w:hAnsi="Arial" w:cs="Arial"/>
          <w:bCs/>
          <w:sz w:val="24"/>
          <w:szCs w:val="24"/>
          <w:lang w:val="en-GB"/>
        </w:rPr>
        <w:t>Current</w:t>
      </w:r>
      <w:proofErr w:type="spellEnd"/>
      <w:r w:rsidRPr="006322BF">
        <w:rPr>
          <w:rFonts w:ascii="Arial" w:hAnsi="Arial" w:cs="Arial"/>
          <w:bCs/>
          <w:sz w:val="24"/>
          <w:szCs w:val="24"/>
          <w:lang w:val="en-GB"/>
        </w:rPr>
        <w:t xml:space="preserve"> address: </w:t>
      </w:r>
      <w:r w:rsidRPr="006322BF">
        <w:rPr>
          <w:rFonts w:ascii="Arial" w:hAnsi="Arial" w:cs="Arial"/>
          <w:sz w:val="24"/>
          <w:szCs w:val="24"/>
          <w:lang w:val="en-GB"/>
        </w:rPr>
        <w:t>Yayasan Alzheimer’s Indonesia, Jakarta, Indonesia</w:t>
      </w: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6E7F40" w:rsidRPr="006322BF" w:rsidRDefault="006E7F40" w:rsidP="002F7532">
      <w:pPr>
        <w:spacing w:after="0" w:line="480" w:lineRule="auto"/>
        <w:rPr>
          <w:rFonts w:ascii="Arial" w:hAnsi="Arial" w:cs="Arial"/>
          <w:bCs/>
          <w:sz w:val="24"/>
          <w:szCs w:val="24"/>
          <w:lang w:val="en-GB"/>
        </w:rPr>
      </w:pPr>
      <w:r w:rsidRPr="006322BF">
        <w:rPr>
          <w:rFonts w:ascii="Arial" w:hAnsi="Arial" w:cs="Arial"/>
          <w:bCs/>
          <w:sz w:val="24"/>
          <w:szCs w:val="24"/>
          <w:vertAlign w:val="superscript"/>
          <w:lang w:val="en-GB"/>
        </w:rPr>
        <w:t xml:space="preserve">* </w:t>
      </w:r>
      <w:r w:rsidRPr="006322BF">
        <w:rPr>
          <w:rFonts w:ascii="Arial" w:hAnsi="Arial" w:cs="Arial"/>
          <w:bCs/>
          <w:sz w:val="24"/>
          <w:szCs w:val="24"/>
          <w:lang w:val="en-GB"/>
        </w:rPr>
        <w:t>Corresponding author:</w:t>
      </w:r>
    </w:p>
    <w:p w:rsidR="006E7F40" w:rsidRPr="006322BF" w:rsidRDefault="006E7F40" w:rsidP="002F7532">
      <w:pPr>
        <w:spacing w:after="0" w:line="480" w:lineRule="auto"/>
        <w:rPr>
          <w:rStyle w:val="Hyperlink"/>
          <w:rFonts w:ascii="Arial" w:hAnsi="Arial" w:cs="Arial"/>
          <w:bCs/>
          <w:sz w:val="24"/>
          <w:szCs w:val="24"/>
          <w:lang w:val="en-GB"/>
        </w:rPr>
      </w:pPr>
      <w:r w:rsidRPr="006322BF">
        <w:rPr>
          <w:rFonts w:ascii="Arial" w:hAnsi="Arial" w:cs="Arial"/>
          <w:bCs/>
          <w:sz w:val="24"/>
          <w:szCs w:val="24"/>
          <w:lang w:val="en-GB"/>
        </w:rPr>
        <w:t xml:space="preserve">Email: </w:t>
      </w:r>
      <w:hyperlink r:id="rId4" w:history="1">
        <w:r w:rsidRPr="006322BF">
          <w:rPr>
            <w:rStyle w:val="Hyperlink"/>
            <w:rFonts w:ascii="Arial" w:hAnsi="Arial" w:cs="Arial"/>
            <w:bCs/>
            <w:sz w:val="24"/>
            <w:szCs w:val="24"/>
            <w:lang w:val="en-GB"/>
          </w:rPr>
          <w:t>ralalicia.limato@ndm.ox.ac.uk</w:t>
        </w:r>
      </w:hyperlink>
      <w:r w:rsidRPr="006322BF">
        <w:rPr>
          <w:rStyle w:val="Hyperlink"/>
          <w:rFonts w:ascii="Arial" w:hAnsi="Arial" w:cs="Arial"/>
          <w:bCs/>
          <w:sz w:val="24"/>
          <w:szCs w:val="24"/>
          <w:lang w:val="en-GB"/>
        </w:rPr>
        <w:t xml:space="preserve"> </w:t>
      </w:r>
      <w:r w:rsidRPr="006322BF">
        <w:rPr>
          <w:rFonts w:ascii="Arial" w:hAnsi="Arial" w:cs="Arial"/>
          <w:bCs/>
          <w:sz w:val="24"/>
          <w:szCs w:val="24"/>
          <w:lang w:val="en-GB"/>
        </w:rPr>
        <w:t>(RL)</w:t>
      </w:r>
    </w:p>
    <w:p w:rsidR="00D80DBB" w:rsidRDefault="00D80DBB" w:rsidP="002F7532">
      <w:pPr>
        <w:spacing w:line="480" w:lineRule="auto"/>
      </w:pPr>
    </w:p>
    <w:p w:rsidR="006E7F40" w:rsidRDefault="006E7F40" w:rsidP="002F7532">
      <w:pPr>
        <w:spacing w:line="480" w:lineRule="auto"/>
      </w:pPr>
      <w:bookmarkStart w:id="0" w:name="_GoBack"/>
      <w:bookmarkEnd w:id="0"/>
    </w:p>
    <w:p w:rsidR="006E7F40" w:rsidRDefault="006E7F40" w:rsidP="002F7532">
      <w:pPr>
        <w:spacing w:line="480" w:lineRule="auto"/>
        <w:rPr>
          <w:rFonts w:ascii="Arial" w:hAnsi="Arial" w:cs="Arial"/>
          <w:sz w:val="24"/>
          <w:szCs w:val="24"/>
          <w:lang w:val="en-ID"/>
        </w:rPr>
      </w:pPr>
      <w:r w:rsidRPr="006322BF">
        <w:rPr>
          <w:rFonts w:ascii="Arial" w:hAnsi="Arial" w:cs="Arial"/>
          <w:sz w:val="24"/>
          <w:szCs w:val="24"/>
          <w:vertAlign w:val="superscript"/>
          <w:lang w:val="en-ID"/>
        </w:rPr>
        <w:t>¶</w:t>
      </w:r>
      <w:r>
        <w:rPr>
          <w:rFonts w:ascii="Arial" w:hAnsi="Arial" w:cs="Arial"/>
          <w:sz w:val="24"/>
          <w:szCs w:val="24"/>
          <w:lang w:val="en-ID"/>
        </w:rPr>
        <w:t>These authors contributed equally to this work</w:t>
      </w:r>
    </w:p>
    <w:p w:rsidR="006E7F40" w:rsidRPr="006E7F40" w:rsidRDefault="006E7F40" w:rsidP="002F7532">
      <w:pPr>
        <w:spacing w:line="480" w:lineRule="auto"/>
      </w:pPr>
      <w:r w:rsidRPr="006322BF">
        <w:rPr>
          <w:rFonts w:ascii="Arial" w:hAnsi="Arial" w:cs="Arial"/>
          <w:sz w:val="24"/>
          <w:szCs w:val="24"/>
          <w:vertAlign w:val="superscript"/>
          <w:lang w:val="en-ID"/>
        </w:rPr>
        <w:t>&amp;</w:t>
      </w:r>
      <w:r>
        <w:rPr>
          <w:rFonts w:ascii="Arial" w:hAnsi="Arial" w:cs="Arial"/>
          <w:sz w:val="24"/>
          <w:szCs w:val="24"/>
          <w:lang w:val="en-ID"/>
        </w:rPr>
        <w:t>These authors also contributed equally to this work</w:t>
      </w:r>
    </w:p>
    <w:sectPr w:rsidR="006E7F40" w:rsidRPr="006E7F40" w:rsidSect="006E7F40">
      <w:pgSz w:w="11906" w:h="16838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40"/>
    <w:rsid w:val="002F7532"/>
    <w:rsid w:val="003B1812"/>
    <w:rsid w:val="006E7F40"/>
    <w:rsid w:val="00D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05A7"/>
  <w15:chartTrackingRefBased/>
  <w15:docId w15:val="{9833328C-30B0-4970-9828-5F74C26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F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F4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E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alicia.limato@ndm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Ralalicia Limato</dc:creator>
  <cp:keywords/>
  <dc:description/>
  <cp:lastModifiedBy>Ralalicia Limato</cp:lastModifiedBy>
  <cp:revision>2</cp:revision>
  <dcterms:created xsi:type="dcterms:W3CDTF">2019-12-12T01:02:00Z</dcterms:created>
  <dcterms:modified xsi:type="dcterms:W3CDTF">2019-12-12T01:35:00Z</dcterms:modified>
</cp:coreProperties>
</file>