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0EC2A5" w14:textId="77777777" w:rsidR="00CD14AF" w:rsidRDefault="00CD14AF" w:rsidP="00CD14AF">
      <w:pPr>
        <w:pStyle w:val="Toxicontitle"/>
        <w:rPr>
          <w:rFonts w:ascii="Arial" w:hAnsi="Arial" w:cs="Arial"/>
        </w:rPr>
      </w:pPr>
      <w:bookmarkStart w:id="0" w:name="_GoBack"/>
      <w:bookmarkEnd w:id="0"/>
      <w:r>
        <w:rPr>
          <w:rFonts w:ascii="Arial" w:hAnsi="Arial" w:cs="Arial"/>
        </w:rPr>
        <w:t>High throughput screening and identification of c</w:t>
      </w:r>
      <w:r w:rsidRPr="00DD699D">
        <w:rPr>
          <w:rFonts w:ascii="Arial" w:hAnsi="Arial" w:cs="Arial"/>
        </w:rPr>
        <w:t>oagulopathic</w:t>
      </w:r>
      <w:r>
        <w:rPr>
          <w:rFonts w:ascii="Arial" w:hAnsi="Arial" w:cs="Arial"/>
        </w:rPr>
        <w:t xml:space="preserve"> snake venom proteins and peptides using </w:t>
      </w:r>
      <w:proofErr w:type="spellStart"/>
      <w:r>
        <w:rPr>
          <w:rFonts w:ascii="Arial" w:hAnsi="Arial" w:cs="Arial"/>
        </w:rPr>
        <w:t>nanofractionation</w:t>
      </w:r>
      <w:proofErr w:type="spellEnd"/>
      <w:r>
        <w:rPr>
          <w:rFonts w:ascii="Arial" w:hAnsi="Arial" w:cs="Arial"/>
        </w:rPr>
        <w:t xml:space="preserve"> and proteomics approaches </w:t>
      </w:r>
    </w:p>
    <w:p w14:paraId="41596371" w14:textId="77777777" w:rsidR="005674E7" w:rsidRPr="005674E7" w:rsidRDefault="005674E7" w:rsidP="005674E7"/>
    <w:p w14:paraId="4F8899E0" w14:textId="66C5DED9" w:rsidR="005674E7" w:rsidRPr="00B75326" w:rsidRDefault="005674E7" w:rsidP="005674E7">
      <w:pPr>
        <w:rPr>
          <w:rFonts w:ascii="Arial" w:hAnsi="Arial" w:cs="Arial"/>
          <w:vertAlign w:val="superscript"/>
        </w:rPr>
      </w:pPr>
      <w:r w:rsidRPr="00B75326">
        <w:rPr>
          <w:rFonts w:ascii="Arial" w:hAnsi="Arial" w:cs="Arial"/>
        </w:rPr>
        <w:t xml:space="preserve">Julien </w:t>
      </w:r>
      <w:proofErr w:type="spellStart"/>
      <w:proofErr w:type="gramStart"/>
      <w:r w:rsidRPr="00B75326">
        <w:rPr>
          <w:rFonts w:ascii="Arial" w:hAnsi="Arial" w:cs="Arial"/>
        </w:rPr>
        <w:t>Slagboom</w:t>
      </w:r>
      <w:r w:rsidRPr="00B75326">
        <w:rPr>
          <w:rFonts w:ascii="Arial" w:hAnsi="Arial" w:cs="Arial"/>
          <w:vertAlign w:val="superscript"/>
        </w:rPr>
        <w:t>a,b</w:t>
      </w:r>
      <w:proofErr w:type="spellEnd"/>
      <w:proofErr w:type="gramEnd"/>
      <w:r w:rsidRPr="00B75326">
        <w:rPr>
          <w:rFonts w:ascii="Arial" w:hAnsi="Arial" w:cs="Arial"/>
        </w:rPr>
        <w:t xml:space="preserve">, </w:t>
      </w:r>
      <w:proofErr w:type="spellStart"/>
      <w:r w:rsidRPr="00B75326">
        <w:rPr>
          <w:rFonts w:ascii="Arial" w:hAnsi="Arial" w:cs="Arial"/>
        </w:rPr>
        <w:t>Marija</w:t>
      </w:r>
      <w:proofErr w:type="spellEnd"/>
      <w:r w:rsidRPr="00B75326">
        <w:rPr>
          <w:rFonts w:ascii="Arial" w:hAnsi="Arial" w:cs="Arial"/>
        </w:rPr>
        <w:t xml:space="preserve"> </w:t>
      </w:r>
      <w:proofErr w:type="spellStart"/>
      <w:r w:rsidRPr="00B75326">
        <w:rPr>
          <w:rFonts w:ascii="Arial" w:hAnsi="Arial" w:cs="Arial"/>
        </w:rPr>
        <w:t>Mladić</w:t>
      </w:r>
      <w:r w:rsidRPr="00B75326">
        <w:rPr>
          <w:rFonts w:ascii="Arial" w:hAnsi="Arial" w:cs="Arial"/>
          <w:vertAlign w:val="superscript"/>
        </w:rPr>
        <w:t>c</w:t>
      </w:r>
      <w:proofErr w:type="spellEnd"/>
      <w:r w:rsidRPr="00B75326">
        <w:rPr>
          <w:rFonts w:ascii="Arial" w:hAnsi="Arial" w:cs="Arial"/>
        </w:rPr>
        <w:t xml:space="preserve">, </w:t>
      </w:r>
      <w:proofErr w:type="spellStart"/>
      <w:r w:rsidRPr="00B75326">
        <w:rPr>
          <w:rFonts w:ascii="Arial" w:hAnsi="Arial" w:cs="Arial"/>
        </w:rPr>
        <w:t>Chunfang</w:t>
      </w:r>
      <w:proofErr w:type="spellEnd"/>
      <w:r w:rsidRPr="00B75326">
        <w:rPr>
          <w:rFonts w:ascii="Arial" w:hAnsi="Arial" w:cs="Arial"/>
        </w:rPr>
        <w:t xml:space="preserve"> </w:t>
      </w:r>
      <w:proofErr w:type="spellStart"/>
      <w:r w:rsidRPr="00B75326">
        <w:rPr>
          <w:rFonts w:ascii="Arial" w:hAnsi="Arial" w:cs="Arial"/>
        </w:rPr>
        <w:t>Xie</w:t>
      </w:r>
      <w:r w:rsidR="00875E57">
        <w:rPr>
          <w:rFonts w:ascii="Arial" w:hAnsi="Arial" w:cs="Arial"/>
          <w:vertAlign w:val="superscript"/>
        </w:rPr>
        <w:t>a</w:t>
      </w:r>
      <w:proofErr w:type="spellEnd"/>
      <w:r w:rsidRPr="00B75326">
        <w:rPr>
          <w:rFonts w:ascii="Arial" w:hAnsi="Arial" w:cs="Arial"/>
        </w:rPr>
        <w:t xml:space="preserve">, </w:t>
      </w:r>
      <w:r w:rsidR="00E62CAA">
        <w:rPr>
          <w:rFonts w:ascii="Arial" w:hAnsi="Arial" w:cs="Arial"/>
        </w:rPr>
        <w:t xml:space="preserve">Taline D. </w:t>
      </w:r>
      <w:proofErr w:type="spellStart"/>
      <w:r w:rsidR="00E62CAA">
        <w:rPr>
          <w:rFonts w:ascii="Arial" w:hAnsi="Arial" w:cs="Arial"/>
        </w:rPr>
        <w:t>Kazandjian</w:t>
      </w:r>
      <w:r w:rsidR="00875E57">
        <w:rPr>
          <w:rFonts w:ascii="Arial" w:hAnsi="Arial" w:cs="Arial"/>
          <w:vertAlign w:val="superscript"/>
        </w:rPr>
        <w:t>b</w:t>
      </w:r>
      <w:proofErr w:type="spellEnd"/>
      <w:r w:rsidR="00E62CAA">
        <w:rPr>
          <w:rFonts w:ascii="Arial" w:hAnsi="Arial" w:cs="Arial"/>
        </w:rPr>
        <w:t xml:space="preserve">, </w:t>
      </w:r>
      <w:proofErr w:type="spellStart"/>
      <w:r w:rsidRPr="00B75326">
        <w:rPr>
          <w:rFonts w:ascii="Arial" w:hAnsi="Arial" w:cs="Arial"/>
        </w:rPr>
        <w:t>Freek</w:t>
      </w:r>
      <w:proofErr w:type="spellEnd"/>
      <w:r w:rsidRPr="00B75326">
        <w:rPr>
          <w:rFonts w:ascii="Arial" w:hAnsi="Arial" w:cs="Arial"/>
        </w:rPr>
        <w:t xml:space="preserve"> </w:t>
      </w:r>
      <w:proofErr w:type="spellStart"/>
      <w:r w:rsidRPr="00B75326">
        <w:rPr>
          <w:rFonts w:ascii="Arial" w:hAnsi="Arial" w:cs="Arial"/>
        </w:rPr>
        <w:t>Vonk</w:t>
      </w:r>
      <w:r w:rsidRPr="00B75326">
        <w:rPr>
          <w:rFonts w:ascii="Arial" w:hAnsi="Arial" w:cs="Arial"/>
          <w:vertAlign w:val="superscript"/>
        </w:rPr>
        <w:t>d</w:t>
      </w:r>
      <w:proofErr w:type="spellEnd"/>
      <w:r>
        <w:rPr>
          <w:rFonts w:ascii="Arial" w:hAnsi="Arial" w:cs="Arial"/>
        </w:rPr>
        <w:t xml:space="preserve">, </w:t>
      </w:r>
      <w:proofErr w:type="spellStart"/>
      <w:r w:rsidRPr="00B75326">
        <w:rPr>
          <w:rFonts w:ascii="Arial" w:hAnsi="Arial" w:cs="Arial"/>
        </w:rPr>
        <w:t>Govert</w:t>
      </w:r>
      <w:proofErr w:type="spellEnd"/>
      <w:r w:rsidRPr="00B75326">
        <w:rPr>
          <w:rFonts w:ascii="Arial" w:hAnsi="Arial" w:cs="Arial"/>
        </w:rPr>
        <w:t xml:space="preserve"> W. </w:t>
      </w:r>
      <w:proofErr w:type="spellStart"/>
      <w:r w:rsidRPr="00B75326">
        <w:rPr>
          <w:rFonts w:ascii="Arial" w:hAnsi="Arial" w:cs="Arial"/>
        </w:rPr>
        <w:t>Somsen</w:t>
      </w:r>
      <w:r w:rsidR="00875E57">
        <w:rPr>
          <w:rFonts w:ascii="Arial" w:hAnsi="Arial" w:cs="Arial"/>
          <w:vertAlign w:val="superscript"/>
        </w:rPr>
        <w:t>a</w:t>
      </w:r>
      <w:proofErr w:type="spellEnd"/>
      <w:r w:rsidRPr="00B75326">
        <w:rPr>
          <w:rFonts w:ascii="Arial" w:hAnsi="Arial" w:cs="Arial"/>
        </w:rPr>
        <w:t xml:space="preserve">, Nicholas R. </w:t>
      </w:r>
      <w:proofErr w:type="spellStart"/>
      <w:r w:rsidRPr="00B75326">
        <w:rPr>
          <w:rFonts w:ascii="Arial" w:hAnsi="Arial" w:cs="Arial"/>
        </w:rPr>
        <w:t>Casewell</w:t>
      </w:r>
      <w:r w:rsidR="00875E57">
        <w:rPr>
          <w:rFonts w:ascii="Arial" w:hAnsi="Arial" w:cs="Arial"/>
          <w:vertAlign w:val="superscript"/>
        </w:rPr>
        <w:t>b</w:t>
      </w:r>
      <w:proofErr w:type="spellEnd"/>
      <w:r>
        <w:rPr>
          <w:rFonts w:ascii="Arial" w:hAnsi="Arial" w:cs="Arial"/>
        </w:rPr>
        <w:t xml:space="preserve">, </w:t>
      </w:r>
      <w:r w:rsidRPr="00B75326">
        <w:rPr>
          <w:rFonts w:ascii="Arial" w:hAnsi="Arial" w:cs="Arial"/>
        </w:rPr>
        <w:t xml:space="preserve">Jeroen </w:t>
      </w:r>
      <w:proofErr w:type="spellStart"/>
      <w:r w:rsidRPr="00B75326">
        <w:rPr>
          <w:rFonts w:ascii="Arial" w:hAnsi="Arial" w:cs="Arial"/>
        </w:rPr>
        <w:t>Kool</w:t>
      </w:r>
      <w:r w:rsidR="00875E57">
        <w:rPr>
          <w:rFonts w:ascii="Arial" w:hAnsi="Arial" w:cs="Arial"/>
          <w:vertAlign w:val="superscript"/>
        </w:rPr>
        <w:t>a</w:t>
      </w:r>
      <w:proofErr w:type="spellEnd"/>
    </w:p>
    <w:p w14:paraId="6F2260DB" w14:textId="75D13FD1" w:rsidR="00875E57" w:rsidRPr="00B75326" w:rsidRDefault="00875E57" w:rsidP="00875E57">
      <w:pPr>
        <w:rPr>
          <w:rFonts w:ascii="Arial" w:hAnsi="Arial" w:cs="Arial"/>
        </w:rPr>
      </w:pPr>
      <w:proofErr w:type="spellStart"/>
      <w:r>
        <w:rPr>
          <w:rFonts w:ascii="Arial" w:hAnsi="Arial" w:cs="Arial"/>
          <w:vertAlign w:val="superscript"/>
        </w:rPr>
        <w:t>a</w:t>
      </w:r>
      <w:r w:rsidRPr="00B75326">
        <w:rPr>
          <w:rFonts w:ascii="Arial" w:hAnsi="Arial" w:cs="Arial"/>
        </w:rPr>
        <w:t>Division</w:t>
      </w:r>
      <w:proofErr w:type="spellEnd"/>
      <w:r w:rsidRPr="00B75326">
        <w:rPr>
          <w:rFonts w:ascii="Arial" w:hAnsi="Arial" w:cs="Arial"/>
        </w:rPr>
        <w:t xml:space="preserve"> of </w:t>
      </w:r>
      <w:proofErr w:type="spellStart"/>
      <w:r w:rsidRPr="00B75326">
        <w:rPr>
          <w:rFonts w:ascii="Arial" w:hAnsi="Arial" w:cs="Arial"/>
        </w:rPr>
        <w:t>BioAnalytical</w:t>
      </w:r>
      <w:proofErr w:type="spellEnd"/>
      <w:r w:rsidRPr="00B75326">
        <w:rPr>
          <w:rFonts w:ascii="Arial" w:hAnsi="Arial" w:cs="Arial"/>
        </w:rPr>
        <w:t xml:space="preserve"> Chemistry, Amsterdam Institute for Molecules Medicines and Systems, VU University Amsterdam</w:t>
      </w:r>
      <w:r>
        <w:rPr>
          <w:rFonts w:ascii="Arial" w:hAnsi="Arial" w:cs="Arial"/>
        </w:rPr>
        <w:t>,</w:t>
      </w:r>
      <w:r w:rsidRPr="00B75326">
        <w:rPr>
          <w:rFonts w:ascii="Arial" w:hAnsi="Arial" w:cs="Arial"/>
        </w:rPr>
        <w:t xml:space="preserve"> Amsterdam, The Netherlands</w:t>
      </w:r>
    </w:p>
    <w:p w14:paraId="46840037" w14:textId="3F567510" w:rsidR="005674E7" w:rsidRPr="00B75326" w:rsidRDefault="00875E57" w:rsidP="005674E7">
      <w:pPr>
        <w:rPr>
          <w:rFonts w:ascii="Arial" w:hAnsi="Arial" w:cs="Arial"/>
        </w:rPr>
      </w:pPr>
      <w:proofErr w:type="spellStart"/>
      <w:r>
        <w:rPr>
          <w:rFonts w:ascii="Arial" w:hAnsi="Arial" w:cs="Arial"/>
          <w:vertAlign w:val="superscript"/>
        </w:rPr>
        <w:t>b</w:t>
      </w:r>
      <w:r w:rsidR="005674E7" w:rsidRPr="00B75326">
        <w:rPr>
          <w:rFonts w:ascii="Arial" w:hAnsi="Arial" w:cs="Arial"/>
        </w:rPr>
        <w:t>Centre</w:t>
      </w:r>
      <w:proofErr w:type="spellEnd"/>
      <w:r w:rsidR="005674E7" w:rsidRPr="00B75326">
        <w:rPr>
          <w:rFonts w:ascii="Arial" w:hAnsi="Arial" w:cs="Arial"/>
        </w:rPr>
        <w:t xml:space="preserve"> for Snakebite Research &amp; Interventions, Liverpool School of Tropical Medic</w:t>
      </w:r>
      <w:r w:rsidR="003756A5">
        <w:rPr>
          <w:rFonts w:ascii="Arial" w:hAnsi="Arial" w:cs="Arial"/>
        </w:rPr>
        <w:t>ine, Liverpool,</w:t>
      </w:r>
      <w:r w:rsidR="005674E7" w:rsidRPr="00B75326">
        <w:rPr>
          <w:rFonts w:ascii="Arial" w:hAnsi="Arial" w:cs="Arial"/>
        </w:rPr>
        <w:t xml:space="preserve"> UK</w:t>
      </w:r>
    </w:p>
    <w:p w14:paraId="63AA530E" w14:textId="4A8B23B3" w:rsidR="005674E7" w:rsidRPr="00B75326" w:rsidRDefault="005674E7" w:rsidP="005674E7">
      <w:pPr>
        <w:rPr>
          <w:rFonts w:ascii="Arial" w:hAnsi="Arial" w:cs="Arial"/>
        </w:rPr>
      </w:pPr>
      <w:proofErr w:type="spellStart"/>
      <w:r w:rsidRPr="00B75326">
        <w:rPr>
          <w:rFonts w:ascii="Arial" w:hAnsi="Arial" w:cs="Arial"/>
          <w:vertAlign w:val="superscript"/>
        </w:rPr>
        <w:t>c</w:t>
      </w:r>
      <w:r w:rsidRPr="00B75326">
        <w:rPr>
          <w:rFonts w:ascii="Arial" w:hAnsi="Arial" w:cs="Arial"/>
        </w:rPr>
        <w:t>Animal</w:t>
      </w:r>
      <w:proofErr w:type="spellEnd"/>
      <w:r w:rsidRPr="00B75326">
        <w:rPr>
          <w:rFonts w:ascii="Arial" w:hAnsi="Arial" w:cs="Arial"/>
        </w:rPr>
        <w:t xml:space="preserve"> Sciences and Health, Institute of </w:t>
      </w:r>
      <w:r>
        <w:rPr>
          <w:rFonts w:ascii="Arial" w:hAnsi="Arial" w:cs="Arial"/>
        </w:rPr>
        <w:t>B</w:t>
      </w:r>
      <w:r w:rsidRPr="00B75326">
        <w:rPr>
          <w:rFonts w:ascii="Arial" w:hAnsi="Arial" w:cs="Arial"/>
        </w:rPr>
        <w:t xml:space="preserve">iology Leiden, </w:t>
      </w:r>
      <w:r>
        <w:rPr>
          <w:rFonts w:ascii="Arial" w:hAnsi="Arial" w:cs="Arial"/>
        </w:rPr>
        <w:t xml:space="preserve">Leiden </w:t>
      </w:r>
      <w:r w:rsidRPr="00B75326">
        <w:rPr>
          <w:rFonts w:ascii="Arial" w:hAnsi="Arial" w:cs="Arial"/>
        </w:rPr>
        <w:t>University</w:t>
      </w:r>
      <w:r w:rsidR="003756A5">
        <w:rPr>
          <w:rFonts w:ascii="Arial" w:hAnsi="Arial" w:cs="Arial"/>
        </w:rPr>
        <w:t>,</w:t>
      </w:r>
      <w:r w:rsidRPr="00B75326">
        <w:rPr>
          <w:rFonts w:ascii="Arial" w:hAnsi="Arial" w:cs="Arial"/>
        </w:rPr>
        <w:t xml:space="preserve"> Leiden, The Netherlands</w:t>
      </w:r>
    </w:p>
    <w:p w14:paraId="184134AD" w14:textId="54C1C5FF" w:rsidR="005674E7" w:rsidRPr="00B75326" w:rsidRDefault="005674E7" w:rsidP="005674E7">
      <w:pPr>
        <w:rPr>
          <w:rFonts w:ascii="Arial" w:hAnsi="Arial" w:cs="Arial"/>
        </w:rPr>
      </w:pPr>
      <w:proofErr w:type="spellStart"/>
      <w:r w:rsidRPr="00B75326">
        <w:rPr>
          <w:rFonts w:ascii="Arial" w:hAnsi="Arial" w:cs="Arial"/>
          <w:vertAlign w:val="superscript"/>
        </w:rPr>
        <w:t>d</w:t>
      </w:r>
      <w:r w:rsidRPr="00B75326">
        <w:rPr>
          <w:rFonts w:ascii="Arial" w:hAnsi="Arial" w:cs="Arial"/>
        </w:rPr>
        <w:t>Naturalis</w:t>
      </w:r>
      <w:proofErr w:type="spellEnd"/>
      <w:r w:rsidRPr="00B75326">
        <w:rPr>
          <w:rFonts w:ascii="Arial" w:hAnsi="Arial" w:cs="Arial"/>
        </w:rPr>
        <w:t xml:space="preserve"> Bio</w:t>
      </w:r>
      <w:r w:rsidR="003756A5">
        <w:rPr>
          <w:rFonts w:ascii="Arial" w:hAnsi="Arial" w:cs="Arial"/>
        </w:rPr>
        <w:t>diversity Center,</w:t>
      </w:r>
      <w:r w:rsidRPr="00B75326">
        <w:rPr>
          <w:rFonts w:ascii="Arial" w:hAnsi="Arial" w:cs="Arial"/>
        </w:rPr>
        <w:t xml:space="preserve"> Leiden</w:t>
      </w:r>
      <w:r>
        <w:rPr>
          <w:rFonts w:ascii="Arial" w:hAnsi="Arial" w:cs="Arial"/>
        </w:rPr>
        <w:t>, The Netherlands</w:t>
      </w:r>
    </w:p>
    <w:p w14:paraId="188E9C9A" w14:textId="77777777" w:rsidR="005674E7" w:rsidRPr="00B75326" w:rsidRDefault="005674E7" w:rsidP="005674E7">
      <w:pPr>
        <w:rPr>
          <w:rFonts w:ascii="Arial" w:hAnsi="Arial" w:cs="Arial"/>
        </w:rPr>
      </w:pPr>
      <w:r w:rsidRPr="00B75326">
        <w:rPr>
          <w:rFonts w:ascii="Arial" w:hAnsi="Arial" w:cs="Arial"/>
          <w:vertAlign w:val="superscript"/>
        </w:rPr>
        <w:t>*</w:t>
      </w:r>
      <w:r w:rsidRPr="00B75326">
        <w:rPr>
          <w:rFonts w:ascii="Arial" w:hAnsi="Arial" w:cs="Arial"/>
        </w:rPr>
        <w:t>Corresponding author j.kool@vu.nl</w:t>
      </w:r>
    </w:p>
    <w:p w14:paraId="58BFC8A8" w14:textId="77777777" w:rsidR="0041709A" w:rsidRPr="00B75326" w:rsidRDefault="0041709A" w:rsidP="00037341">
      <w:pPr>
        <w:rPr>
          <w:rFonts w:ascii="Arial" w:hAnsi="Arial" w:cs="Arial"/>
        </w:rPr>
      </w:pPr>
    </w:p>
    <w:p w14:paraId="5081AC2C" w14:textId="77777777" w:rsidR="00502E2C" w:rsidRPr="00B75326" w:rsidRDefault="00502E2C" w:rsidP="00037341">
      <w:pPr>
        <w:spacing w:after="160"/>
        <w:rPr>
          <w:rFonts w:ascii="Arial" w:hAnsi="Arial" w:cs="Arial"/>
        </w:rPr>
      </w:pPr>
      <w:r w:rsidRPr="00B75326">
        <w:rPr>
          <w:rFonts w:ascii="Arial" w:hAnsi="Arial" w:cs="Arial"/>
        </w:rPr>
        <w:br w:type="page"/>
      </w:r>
    </w:p>
    <w:p w14:paraId="76AE7305" w14:textId="77777777" w:rsidR="007221A0" w:rsidRPr="00B75326" w:rsidRDefault="007221A0" w:rsidP="00BB0F22">
      <w:pPr>
        <w:spacing w:line="480" w:lineRule="auto"/>
        <w:rPr>
          <w:rFonts w:ascii="Arial" w:hAnsi="Arial" w:cs="Arial"/>
        </w:rPr>
      </w:pPr>
      <w:r w:rsidRPr="00B75326">
        <w:rPr>
          <w:rStyle w:val="CommentReference"/>
          <w:rFonts w:ascii="Arial" w:hAnsi="Arial" w:cs="Arial"/>
          <w:sz w:val="20"/>
        </w:rPr>
        <w:lastRenderedPageBreak/>
        <w:t>A</w:t>
      </w:r>
      <w:r w:rsidRPr="00B75326">
        <w:rPr>
          <w:rFonts w:ascii="Arial" w:hAnsi="Arial" w:cs="Arial"/>
          <w:sz w:val="20"/>
        </w:rPr>
        <w:t>bstract</w:t>
      </w:r>
    </w:p>
    <w:p w14:paraId="1D7F896B" w14:textId="7EC055E0" w:rsidR="007221A0" w:rsidRDefault="007221A0" w:rsidP="00BB0F22">
      <w:pPr>
        <w:pStyle w:val="NoSpacing"/>
        <w:spacing w:line="480" w:lineRule="auto"/>
        <w:jc w:val="both"/>
        <w:rPr>
          <w:rFonts w:cs="Arial"/>
        </w:rPr>
      </w:pPr>
      <w:r w:rsidRPr="00B75326">
        <w:rPr>
          <w:rFonts w:cs="Arial"/>
        </w:rPr>
        <w:t>Snakebite is a neglected tropical disease</w:t>
      </w:r>
      <w:r>
        <w:rPr>
          <w:rFonts w:cs="Arial"/>
        </w:rPr>
        <w:t xml:space="preserve"> that results in a variety of systemic and local pathologies in envenomed victims and is responsible for around 138,000 deaths every year. Many snake venoms cause severe coagulopathy that makes victims vulnerable to suffering life-threating </w:t>
      </w:r>
      <w:proofErr w:type="spellStart"/>
      <w:r>
        <w:rPr>
          <w:rFonts w:cs="Arial"/>
        </w:rPr>
        <w:t>haemorrhage</w:t>
      </w:r>
      <w:proofErr w:type="spellEnd"/>
      <w:r>
        <w:rPr>
          <w:rFonts w:cs="Arial"/>
        </w:rPr>
        <w:t>.</w:t>
      </w:r>
      <w:r w:rsidRPr="00B75326">
        <w:rPr>
          <w:rFonts w:cs="Arial"/>
        </w:rPr>
        <w:t xml:space="preserve"> </w:t>
      </w:r>
      <w:r>
        <w:rPr>
          <w:rFonts w:cs="Arial"/>
        </w:rPr>
        <w:t>The mechanisms of action of coagulopathic snake venom toxins are diverse and can result in both anticoagulant and procoagulant effects.</w:t>
      </w:r>
      <w:r w:rsidRPr="00B75326">
        <w:rPr>
          <w:rFonts w:cs="Arial"/>
        </w:rPr>
        <w:t xml:space="preserve"> </w:t>
      </w:r>
      <w:r>
        <w:rPr>
          <w:rFonts w:cs="Arial"/>
        </w:rPr>
        <w:t xml:space="preserve">However, because snake venoms consist of a mixture of numerous protein and peptide components, high throughput characterizations of specific target </w:t>
      </w:r>
      <w:proofErr w:type="spellStart"/>
      <w:r>
        <w:rPr>
          <w:rFonts w:cs="Arial"/>
        </w:rPr>
        <w:t>bioactives</w:t>
      </w:r>
      <w:proofErr w:type="spellEnd"/>
      <w:r>
        <w:rPr>
          <w:rFonts w:cs="Arial"/>
        </w:rPr>
        <w:t xml:space="preserve"> is challenging. In this study, we applied </w:t>
      </w:r>
      <w:r w:rsidRPr="00B75326">
        <w:rPr>
          <w:rFonts w:cs="Arial"/>
        </w:rPr>
        <w:t>a combination of analytical and pharmacological methods</w:t>
      </w:r>
      <w:r>
        <w:rPr>
          <w:rFonts w:cs="Arial"/>
        </w:rPr>
        <w:t xml:space="preserve"> to identify snake venom toxins from a wide diversity of snake species that perturb coagulation. To do so, we used a high-throughput screening</w:t>
      </w:r>
      <w:r w:rsidRPr="00B75326">
        <w:rPr>
          <w:rFonts w:cs="Arial"/>
        </w:rPr>
        <w:t xml:space="preserve"> </w:t>
      </w:r>
      <w:r>
        <w:rPr>
          <w:rFonts w:cs="Arial"/>
        </w:rPr>
        <w:t xml:space="preserve">approach consisting of a </w:t>
      </w:r>
      <w:proofErr w:type="spellStart"/>
      <w:r w:rsidRPr="00B75326">
        <w:rPr>
          <w:rFonts w:cs="Arial"/>
        </w:rPr>
        <w:t>miniaturi</w:t>
      </w:r>
      <w:r>
        <w:rPr>
          <w:rFonts w:cs="Arial"/>
        </w:rPr>
        <w:t>s</w:t>
      </w:r>
      <w:r w:rsidRPr="00B75326">
        <w:rPr>
          <w:rFonts w:cs="Arial"/>
        </w:rPr>
        <w:t>ed</w:t>
      </w:r>
      <w:proofErr w:type="spellEnd"/>
      <w:r w:rsidRPr="00B75326">
        <w:rPr>
          <w:rFonts w:cs="Arial"/>
        </w:rPr>
        <w:t xml:space="preserve"> plasma coagulation assay in combination with </w:t>
      </w:r>
      <w:r>
        <w:rPr>
          <w:rFonts w:cs="Arial"/>
        </w:rPr>
        <w:t>a venom</w:t>
      </w:r>
      <w:r w:rsidRPr="00B75326">
        <w:rPr>
          <w:rFonts w:cs="Arial"/>
        </w:rPr>
        <w:t xml:space="preserve"> </w:t>
      </w:r>
      <w:proofErr w:type="spellStart"/>
      <w:r w:rsidRPr="00B75326">
        <w:rPr>
          <w:rFonts w:cs="Arial"/>
        </w:rPr>
        <w:t>nanofractionation</w:t>
      </w:r>
      <w:proofErr w:type="spellEnd"/>
      <w:r w:rsidRPr="00B75326">
        <w:rPr>
          <w:rFonts w:cs="Arial"/>
        </w:rPr>
        <w:t xml:space="preserve"> approach. </w:t>
      </w:r>
      <w:r>
        <w:rPr>
          <w:rFonts w:cs="Arial"/>
        </w:rPr>
        <w:t xml:space="preserve">Twenty snake venoms were first separated </w:t>
      </w:r>
      <w:r w:rsidRPr="00B75326">
        <w:rPr>
          <w:rFonts w:cs="Arial"/>
        </w:rPr>
        <w:t>using reversed-phase liquid chromatography</w:t>
      </w:r>
      <w:r>
        <w:rPr>
          <w:rFonts w:cs="Arial"/>
        </w:rPr>
        <w:t>, and</w:t>
      </w:r>
      <w:r w:rsidRPr="00B75326">
        <w:rPr>
          <w:rFonts w:cs="Arial"/>
        </w:rPr>
        <w:t xml:space="preserve"> </w:t>
      </w:r>
      <w:r>
        <w:rPr>
          <w:rFonts w:cs="Arial"/>
        </w:rPr>
        <w:t>a</w:t>
      </w:r>
      <w:r w:rsidRPr="00B75326">
        <w:rPr>
          <w:rFonts w:cs="Arial"/>
        </w:rPr>
        <w:t xml:space="preserve"> post-column split allowed a small fraction to be analyzed with mass spectrometry</w:t>
      </w:r>
      <w:r>
        <w:rPr>
          <w:rFonts w:cs="Arial"/>
        </w:rPr>
        <w:t xml:space="preserve">, while the </w:t>
      </w:r>
      <w:r w:rsidRPr="00B75326">
        <w:rPr>
          <w:rFonts w:cs="Arial"/>
        </w:rPr>
        <w:t xml:space="preserve">larger fraction </w:t>
      </w:r>
      <w:r>
        <w:rPr>
          <w:rFonts w:cs="Arial"/>
        </w:rPr>
        <w:t xml:space="preserve">was collected and dispensed </w:t>
      </w:r>
      <w:r w:rsidRPr="00B75326">
        <w:rPr>
          <w:rFonts w:cs="Arial"/>
        </w:rPr>
        <w:t>onto 384-well plates</w:t>
      </w:r>
      <w:r w:rsidR="00E64D80">
        <w:rPr>
          <w:rFonts w:cs="Arial"/>
        </w:rPr>
        <w:t xml:space="preserve">. </w:t>
      </w:r>
      <w:r w:rsidR="005F5E3B">
        <w:rPr>
          <w:rFonts w:cs="Arial"/>
        </w:rPr>
        <w:t xml:space="preserve">After fraction collection, any solvent present in the wells was removed by means of freeze-drying, after which it was possible to perform a plasma coagulation assay in order to detect coagulopathic activity. </w:t>
      </w:r>
      <w:r>
        <w:rPr>
          <w:rFonts w:cs="Arial"/>
        </w:rPr>
        <w:t xml:space="preserve">Our results demonstrate that many snake venoms simultaneously contain both procoagulant and anticoagulant </w:t>
      </w:r>
      <w:proofErr w:type="spellStart"/>
      <w:r>
        <w:rPr>
          <w:rFonts w:cs="Arial"/>
        </w:rPr>
        <w:t>bioactives</w:t>
      </w:r>
      <w:proofErr w:type="spellEnd"/>
      <w:r>
        <w:rPr>
          <w:rFonts w:cs="Arial"/>
        </w:rPr>
        <w:t xml:space="preserve"> that contribute to coagulopathy. In-depth identification analysis from seven medically-important venoms, via mass spectrometry and </w:t>
      </w:r>
      <w:proofErr w:type="spellStart"/>
      <w:r w:rsidRPr="00B75326">
        <w:rPr>
          <w:rFonts w:cs="Arial"/>
        </w:rPr>
        <w:t>nanoLC</w:t>
      </w:r>
      <w:proofErr w:type="spellEnd"/>
      <w:r w:rsidRPr="00B75326">
        <w:rPr>
          <w:rFonts w:cs="Arial"/>
        </w:rPr>
        <w:t>-MS/MS</w:t>
      </w:r>
      <w:r>
        <w:rPr>
          <w:rFonts w:cs="Arial"/>
        </w:rPr>
        <w:t>, revealed that phospholipase A</w:t>
      </w:r>
      <w:r w:rsidRPr="00F51B0F">
        <w:rPr>
          <w:rFonts w:cs="Arial"/>
          <w:vertAlign w:val="subscript"/>
        </w:rPr>
        <w:t>2</w:t>
      </w:r>
      <w:r>
        <w:rPr>
          <w:rFonts w:cs="Arial"/>
        </w:rPr>
        <w:t xml:space="preserve"> toxins are frequently identified in anticoagulant venom fractions, while serine protease and metalloproteinase toxins are often associated with procoagulant bioactivities. The </w:t>
      </w:r>
      <w:proofErr w:type="spellStart"/>
      <w:r>
        <w:rPr>
          <w:rFonts w:cs="Arial"/>
        </w:rPr>
        <w:t>nanofractionation</w:t>
      </w:r>
      <w:proofErr w:type="spellEnd"/>
      <w:r>
        <w:rPr>
          <w:rFonts w:cs="Arial"/>
        </w:rPr>
        <w:t xml:space="preserve"> and proteomics approach applied herein seems likely to be a valuable tool for the rational development of next-generation snakebite treatments by facilitating the rapid identification and fractionation of coagulopathic toxins, thereby enabling specific targeting of these toxins by new therapeutics such as monoclonal antibodies and small molecule inhibitors.</w:t>
      </w:r>
    </w:p>
    <w:p w14:paraId="2BC7BF2F" w14:textId="77777777" w:rsidR="001D281C" w:rsidRPr="001D281C" w:rsidRDefault="007221A0" w:rsidP="001D281C">
      <w:pPr>
        <w:spacing w:after="160" w:line="480" w:lineRule="auto"/>
        <w:jc w:val="both"/>
        <w:rPr>
          <w:rFonts w:ascii="Arial" w:hAnsi="Arial" w:cs="Arial"/>
          <w:sz w:val="20"/>
        </w:rPr>
      </w:pPr>
      <w:r>
        <w:rPr>
          <w:rFonts w:cs="Arial"/>
        </w:rPr>
        <w:br w:type="page"/>
      </w:r>
      <w:r w:rsidR="001D281C" w:rsidRPr="001D281C">
        <w:rPr>
          <w:rFonts w:ascii="Arial" w:hAnsi="Arial" w:cs="Arial"/>
          <w:sz w:val="20"/>
        </w:rPr>
        <w:lastRenderedPageBreak/>
        <w:t>Author summary</w:t>
      </w:r>
    </w:p>
    <w:p w14:paraId="37F4515F" w14:textId="6AEE39A3" w:rsidR="00F83310" w:rsidRPr="00D23B67" w:rsidRDefault="001D281C" w:rsidP="00D23B67">
      <w:pPr>
        <w:spacing w:after="160" w:line="480" w:lineRule="auto"/>
        <w:jc w:val="both"/>
        <w:rPr>
          <w:rFonts w:cs="Arial"/>
        </w:rPr>
      </w:pPr>
      <w:r w:rsidRPr="001D281C">
        <w:rPr>
          <w:rFonts w:ascii="Arial" w:hAnsi="Arial" w:cs="Arial"/>
          <w:sz w:val="20"/>
        </w:rPr>
        <w:t xml:space="preserve">Snakebite is a neglected tropical disease that results in more than 100,000 deaths every year. </w:t>
      </w:r>
      <w:proofErr w:type="spellStart"/>
      <w:r w:rsidRPr="001D281C">
        <w:rPr>
          <w:rFonts w:ascii="Arial" w:hAnsi="Arial" w:cs="Arial"/>
          <w:sz w:val="20"/>
        </w:rPr>
        <w:t>H</w:t>
      </w:r>
      <w:r w:rsidR="00C4374C">
        <w:rPr>
          <w:rFonts w:ascii="Arial" w:hAnsi="Arial" w:cs="Arial"/>
          <w:sz w:val="20"/>
        </w:rPr>
        <w:t>a</w:t>
      </w:r>
      <w:r w:rsidRPr="001D281C">
        <w:rPr>
          <w:rFonts w:ascii="Arial" w:hAnsi="Arial" w:cs="Arial"/>
          <w:sz w:val="20"/>
        </w:rPr>
        <w:t>emotoxicity</w:t>
      </w:r>
      <w:proofErr w:type="spellEnd"/>
      <w:r w:rsidRPr="001D281C">
        <w:rPr>
          <w:rFonts w:ascii="Arial" w:hAnsi="Arial" w:cs="Arial"/>
          <w:sz w:val="20"/>
        </w:rPr>
        <w:t xml:space="preserve"> is one of the most common signs of systemic envenoming observed after snakebite, and many snake venoms cause severe impairment of the blood coagulation that makes victims vulnerable to suffering life-threating hemorrhage. In this study, we applied a combination of analytical and pharmacological methods to identify snake venom toxins from a wide diversity of snake species that interfere with blood coagulation. Twenty snake venoms were screened for their effects on the blood coagulation cascade and based on the initial results and the medical relevance of the species, seven venoms were selected for in-depth analysis of the responsible toxins using advanced identification techniques. Our findings reveal a number of anticoagulant toxins that have not yet been reported before as such. </w:t>
      </w:r>
      <w:r w:rsidR="00A22803">
        <w:rPr>
          <w:rFonts w:ascii="Arial" w:hAnsi="Arial" w:cs="Arial"/>
          <w:sz w:val="20"/>
        </w:rPr>
        <w:t xml:space="preserve">The methodology described herein not only enables the </w:t>
      </w:r>
      <w:r w:rsidRPr="001D281C">
        <w:rPr>
          <w:rFonts w:ascii="Arial" w:hAnsi="Arial" w:cs="Arial"/>
          <w:sz w:val="20"/>
        </w:rPr>
        <w:t>identification of</w:t>
      </w:r>
      <w:r w:rsidR="00A22803">
        <w:rPr>
          <w:rFonts w:ascii="Arial" w:hAnsi="Arial" w:cs="Arial"/>
          <w:sz w:val="20"/>
        </w:rPr>
        <w:t xml:space="preserve"> both</w:t>
      </w:r>
      <w:r w:rsidRPr="001D281C">
        <w:rPr>
          <w:rFonts w:ascii="Arial" w:hAnsi="Arial" w:cs="Arial"/>
          <w:sz w:val="20"/>
        </w:rPr>
        <w:t xml:space="preserve"> known and unknown toxins that cause impairment of the blood coagulation</w:t>
      </w:r>
      <w:r w:rsidR="00A22803">
        <w:rPr>
          <w:rFonts w:ascii="Arial" w:hAnsi="Arial" w:cs="Arial"/>
          <w:sz w:val="20"/>
        </w:rPr>
        <w:t>,</w:t>
      </w:r>
      <w:r w:rsidRPr="001D281C">
        <w:rPr>
          <w:rFonts w:ascii="Arial" w:hAnsi="Arial" w:cs="Arial"/>
          <w:sz w:val="20"/>
        </w:rPr>
        <w:t xml:space="preserve"> </w:t>
      </w:r>
      <w:r w:rsidR="00A22803">
        <w:rPr>
          <w:rFonts w:ascii="Arial" w:hAnsi="Arial" w:cs="Arial"/>
          <w:sz w:val="20"/>
        </w:rPr>
        <w:t>but offers a throughput platform to effectively screen</w:t>
      </w:r>
      <w:r w:rsidRPr="001D281C">
        <w:rPr>
          <w:rFonts w:ascii="Arial" w:hAnsi="Arial" w:cs="Arial"/>
          <w:sz w:val="20"/>
        </w:rPr>
        <w:t xml:space="preserve"> </w:t>
      </w:r>
      <w:r w:rsidR="00A22803">
        <w:rPr>
          <w:rFonts w:ascii="Arial" w:hAnsi="Arial" w:cs="Arial"/>
          <w:sz w:val="20"/>
        </w:rPr>
        <w:t xml:space="preserve">for inhibitory molecules relevant </w:t>
      </w:r>
      <w:r w:rsidRPr="001D281C">
        <w:rPr>
          <w:rFonts w:ascii="Arial" w:hAnsi="Arial" w:cs="Arial"/>
          <w:sz w:val="20"/>
        </w:rPr>
        <w:t xml:space="preserve">for the development of next generation </w:t>
      </w:r>
      <w:r w:rsidR="00A22803">
        <w:rPr>
          <w:rFonts w:ascii="Arial" w:hAnsi="Arial" w:cs="Arial"/>
          <w:sz w:val="20"/>
        </w:rPr>
        <w:t>snakebite treatments</w:t>
      </w:r>
      <w:r w:rsidRPr="001D281C">
        <w:rPr>
          <w:rFonts w:ascii="Arial" w:hAnsi="Arial" w:cs="Arial"/>
          <w:sz w:val="20"/>
        </w:rPr>
        <w:t>.</w:t>
      </w:r>
      <w:r>
        <w:rPr>
          <w:rFonts w:cs="Arial"/>
        </w:rPr>
        <w:br w:type="page"/>
      </w:r>
    </w:p>
    <w:p w14:paraId="50FFD81B" w14:textId="77777777" w:rsidR="00CB6113" w:rsidRPr="00687066" w:rsidRDefault="00CB6113" w:rsidP="00003582">
      <w:pPr>
        <w:pStyle w:val="ToxiconHeading1"/>
        <w:numPr>
          <w:ilvl w:val="0"/>
          <w:numId w:val="0"/>
        </w:numPr>
        <w:spacing w:line="480" w:lineRule="auto"/>
        <w:rPr>
          <w:rFonts w:cs="Arial"/>
          <w:b/>
        </w:rPr>
      </w:pPr>
      <w:r w:rsidRPr="00687066">
        <w:rPr>
          <w:rFonts w:cs="Arial"/>
          <w:b/>
        </w:rPr>
        <w:lastRenderedPageBreak/>
        <w:t>Introduction</w:t>
      </w:r>
    </w:p>
    <w:p w14:paraId="02125988" w14:textId="07E2FEB1" w:rsidR="00CB6113" w:rsidRPr="00B75326" w:rsidRDefault="00CB6113" w:rsidP="00C44D9A">
      <w:pPr>
        <w:pStyle w:val="ToxiconParagraph"/>
      </w:pPr>
      <w:r w:rsidRPr="00B75326">
        <w:t xml:space="preserve">Snakebite is a medically important neglected tropical disease, </w:t>
      </w:r>
      <w:r>
        <w:t xml:space="preserve">with </w:t>
      </w:r>
      <w:r w:rsidRPr="00B75326">
        <w:t xml:space="preserve">up to 5.5 million people bitten annually </w:t>
      </w:r>
      <w:r w:rsidRPr="00B75326">
        <w:fldChar w:fldCharType="begin"/>
      </w:r>
      <w:r w:rsidR="000212CB">
        <w:instrText xml:space="preserve"> ADDIN EN.CITE &lt;EndNote&gt;&lt;Cite&gt;&lt;Author&gt;Kasturiratne&lt;/Author&gt;&lt;Year&gt;2008&lt;/Year&gt;&lt;RecNum&gt;89&lt;/RecNum&gt;&lt;DisplayText&gt;[1]&lt;/DisplayText&gt;&lt;record&gt;&lt;rec-number&gt;89&lt;/rec-number&gt;&lt;foreign-keys&gt;&lt;key app="EN" db-id="5wew9xr94fzw2meezpbvd25pdw5pr2vezadd" timestamp="0"&gt;89&lt;/key&gt;&lt;/foreign-keys&gt;&lt;ref-type name="Journal Article"&gt;17&lt;/ref-type&gt;&lt;contributors&gt;&lt;authors&gt;&lt;author&gt;Kasturiratne, A.&lt;/author&gt;&lt;author&gt;Wickremasinghe, A. R.&lt;/author&gt;&lt;author&gt;de Silva, N.&lt;/author&gt;&lt;author&gt;Gunawardena, N. K.&lt;/author&gt;&lt;author&gt;Pathmeswaran, A.&lt;/author&gt;&lt;author&gt;Premaratna, R.&lt;/author&gt;&lt;author&gt;Savioli, L.&lt;/author&gt;&lt;author&gt;Lalloo, D. G.&lt;/author&gt;&lt;author&gt;de Silva, H. J.&lt;/author&gt;&lt;/authors&gt;&lt;/contributors&gt;&lt;auth-address&gt;Faculty of Medicine, University of Kelaniya, Ragama, Sri Lanka.&lt;/auth-address&gt;&lt;titles&gt;&lt;title&gt;The global burden of snakebite: a literature analysis and modelling based on regional estimates of envenoming and deaths&lt;/title&gt;&lt;secondary-title&gt;PLoS Med&lt;/secondary-title&gt;&lt;/titles&gt;&lt;pages&gt;e218&lt;/pages&gt;&lt;volume&gt;5&lt;/volume&gt;&lt;number&gt;11&lt;/number&gt;&lt;keywords&gt;&lt;keyword&gt;Africa South of the Sahara/epidemiology&lt;/keyword&gt;&lt;keyword&gt;Animals&lt;/keyword&gt;&lt;keyword&gt;Asia/epidemiology&lt;/keyword&gt;&lt;keyword&gt;Global Health&lt;/keyword&gt;&lt;keyword&gt;Humans&lt;/keyword&gt;&lt;keyword&gt;Incidence&lt;/keyword&gt;&lt;keyword&gt;Snake Bites/*epidemiology/*mortality&lt;/keyword&gt;&lt;keyword&gt;Snakes&lt;/keyword&gt;&lt;/keywords&gt;&lt;dates&gt;&lt;year&gt;2008&lt;/year&gt;&lt;pub-dates&gt;&lt;date&gt;Nov 04&lt;/date&gt;&lt;/pub-dates&gt;&lt;/dates&gt;&lt;isbn&gt;1549-1676 (Electronic)&amp;#xD;1549-1277 (Linking)&lt;/isbn&gt;&lt;accession-num&gt;18986210&lt;/accession-num&gt;&lt;urls&gt;&lt;related-urls&gt;&lt;url&gt;https://www.ncbi.nlm.nih.gov/pubmed/18986210&lt;/url&gt;&lt;/related-urls&gt;&lt;/urls&gt;&lt;custom2&gt;PMC2577696&lt;/custom2&gt;&lt;electronic-resource-num&gt;10.1371/journal.pmed.0050218&lt;/electronic-resource-num&gt;&lt;/record&gt;&lt;/Cite&gt;&lt;/EndNote&gt;</w:instrText>
      </w:r>
      <w:r w:rsidRPr="00B75326">
        <w:fldChar w:fldCharType="separate"/>
      </w:r>
      <w:r w:rsidR="000212CB">
        <w:rPr>
          <w:noProof/>
        </w:rPr>
        <w:t>[1]</w:t>
      </w:r>
      <w:r w:rsidRPr="00B75326">
        <w:fldChar w:fldCharType="end"/>
      </w:r>
      <w:r w:rsidRPr="00B75326">
        <w:t xml:space="preserve">. These bites result in as many as 1.8 million </w:t>
      </w:r>
      <w:proofErr w:type="spellStart"/>
      <w:r w:rsidRPr="00B75326">
        <w:t>envenomings</w:t>
      </w:r>
      <w:proofErr w:type="spellEnd"/>
      <w:r w:rsidRPr="00B75326">
        <w:t xml:space="preserve"> and 138,000 deaths each year, with three to five times that number of people said to suffer from long term morbidity </w:t>
      </w:r>
      <w:r w:rsidRPr="00B75326">
        <w:fldChar w:fldCharType="begin">
          <w:fldData xml:space="preserve">PEVuZE5vdGU+PENpdGU+PEF1dGhvcj5LYXN0dXJpcmF0bmU8L0F1dGhvcj48WWVhcj4yMDA4PC9Z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</w:fldData>
        </w:fldChar>
      </w:r>
      <w:r w:rsidR="000212CB">
        <w:instrText xml:space="preserve"> ADDIN EN.CITE </w:instrText>
      </w:r>
      <w:r w:rsidR="000212CB">
        <w:fldChar w:fldCharType="begin">
          <w:fldData xml:space="preserve">PEVuZE5vdGU+PENpdGU+PEF1dGhvcj5LYXN0dXJpcmF0bmU8L0F1dGhvcj48WWVhcj4yMDA4PC9Z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</w:fldData>
        </w:fldChar>
      </w:r>
      <w:r w:rsidR="000212CB">
        <w:instrText xml:space="preserve"> ADDIN EN.CITE.DATA </w:instrText>
      </w:r>
      <w:r w:rsidR="000212CB">
        <w:fldChar w:fldCharType="end"/>
      </w:r>
      <w:r w:rsidRPr="00B75326">
        <w:fldChar w:fldCharType="separate"/>
      </w:r>
      <w:r w:rsidR="000212CB">
        <w:rPr>
          <w:noProof/>
        </w:rPr>
        <w:t>[1-4]</w:t>
      </w:r>
      <w:r w:rsidRPr="00B75326">
        <w:fldChar w:fldCharType="end"/>
      </w:r>
      <w:r w:rsidRPr="00B75326">
        <w:t xml:space="preserve">. It is the rural poor agricultural workers (e.g. farmers, </w:t>
      </w:r>
      <w:r w:rsidR="005D4767" w:rsidRPr="00B75326">
        <w:t>herd</w:t>
      </w:r>
      <w:r w:rsidR="005D4767">
        <w:t>ers</w:t>
      </w:r>
      <w:r w:rsidRPr="00B75326">
        <w:t xml:space="preserve">, </w:t>
      </w:r>
      <w:proofErr w:type="spellStart"/>
      <w:r w:rsidRPr="00B75326">
        <w:t>etc</w:t>
      </w:r>
      <w:proofErr w:type="spellEnd"/>
      <w:r w:rsidRPr="00B75326">
        <w:t xml:space="preserve">) of the tropics and sub-tropics who suffer the greatest burden of snakebite, with incidences and case fatality rates highest in south and south-east Asia and sub-Saharan Africa </w:t>
      </w:r>
      <w:r w:rsidRPr="00B75326">
        <w:fldChar w:fldCharType="begin"/>
      </w:r>
      <w:r w:rsidR="000212CB">
        <w:instrText xml:space="preserve"> ADDIN EN.CITE &lt;EndNote&gt;&lt;Cite&gt;&lt;Author&gt;Kasturiratne&lt;/Author&gt;&lt;Year&gt;2008&lt;/Year&gt;&lt;RecNum&gt;89&lt;/RecNum&gt;&lt;DisplayText&gt;[1]&lt;/DisplayText&gt;&lt;record&gt;&lt;rec-number&gt;89&lt;/rec-number&gt;&lt;foreign-keys&gt;&lt;key app="EN" db-id="5wew9xr94fzw2meezpbvd25pdw5pr2vezadd" timestamp="0"&gt;89&lt;/key&gt;&lt;/foreign-keys&gt;&lt;ref-type name="Journal Article"&gt;17&lt;/ref-type&gt;&lt;contributors&gt;&lt;authors&gt;&lt;author&gt;Kasturiratne, A.&lt;/author&gt;&lt;author&gt;Wickremasinghe, A. R.&lt;/author&gt;&lt;author&gt;de Silva, N.&lt;/author&gt;&lt;author&gt;Gunawardena, N. K.&lt;/author&gt;&lt;author&gt;Pathmeswaran, A.&lt;/author&gt;&lt;author&gt;Premaratna, R.&lt;/author&gt;&lt;author&gt;Savioli, L.&lt;/author&gt;&lt;author&gt;Lalloo, D. G.&lt;/author&gt;&lt;author&gt;de Silva, H. J.&lt;/author&gt;&lt;/authors&gt;&lt;/contributors&gt;&lt;auth-address&gt;Faculty of Medicine, University of Kelaniya, Ragama, Sri Lanka.&lt;/auth-address&gt;&lt;titles&gt;&lt;title&gt;The global burden of snakebite: a literature analysis and modelling based on regional estimates of envenoming and deaths&lt;/title&gt;&lt;secondary-title&gt;PLoS Med&lt;/secondary-title&gt;&lt;/titles&gt;&lt;pages&gt;e218&lt;/pages&gt;&lt;volume&gt;5&lt;/volume&gt;&lt;number&gt;11&lt;/number&gt;&lt;keywords&gt;&lt;keyword&gt;Africa South of the Sahara/epidemiology&lt;/keyword&gt;&lt;keyword&gt;Animals&lt;/keyword&gt;&lt;keyword&gt;Asia/epidemiology&lt;/keyword&gt;&lt;keyword&gt;Global Health&lt;/keyword&gt;&lt;keyword&gt;Humans&lt;/keyword&gt;&lt;keyword&gt;Incidence&lt;/keyword&gt;&lt;keyword&gt;Snake Bites/*epidemiology/*mortality&lt;/keyword&gt;&lt;keyword&gt;Snakes&lt;/keyword&gt;&lt;/keywords&gt;&lt;dates&gt;&lt;year&gt;2008&lt;/year&gt;&lt;pub-dates&gt;&lt;date&gt;Nov 04&lt;/date&gt;&lt;/pub-dates&gt;&lt;/dates&gt;&lt;isbn&gt;1549-1676 (Electronic)&amp;#xD;1549-1277 (Linking)&lt;/isbn&gt;&lt;accession-num&gt;18986210&lt;/accession-num&gt;&lt;urls&gt;&lt;related-urls&gt;&lt;url&gt;https://www.ncbi.nlm.nih.gov/pubmed/18986210&lt;/url&gt;&lt;/related-urls&gt;&lt;/urls&gt;&lt;custom2&gt;PMC2577696&lt;/custom2&gt;&lt;electronic-resource-num&gt;10.1371/journal.pmed.0050218&lt;/electronic-resource-num&gt;&lt;/record&gt;&lt;/Cite&gt;&lt;/EndNote&gt;</w:instrText>
      </w:r>
      <w:r w:rsidRPr="00B75326">
        <w:fldChar w:fldCharType="separate"/>
      </w:r>
      <w:r w:rsidR="000212CB">
        <w:rPr>
          <w:noProof/>
        </w:rPr>
        <w:t>[1]</w:t>
      </w:r>
      <w:r w:rsidRPr="00B75326">
        <w:fldChar w:fldCharType="end"/>
      </w:r>
      <w:r w:rsidRPr="00B75326">
        <w:t>. In part this is due to socioeconomic reasons, as victims in these parts of the world often do not have rapid access to speciali</w:t>
      </w:r>
      <w:r>
        <w:t>z</w:t>
      </w:r>
      <w:r w:rsidRPr="00B75326">
        <w:t xml:space="preserve">ed medical care due to limited health and logistical infrastructure </w:t>
      </w:r>
      <w:r w:rsidRPr="00B75326">
        <w:fldChar w:fldCharType="begin"/>
      </w:r>
      <w:r w:rsidR="000212CB">
        <w:instrText xml:space="preserve"> ADDIN EN.CITE &lt;EndNote&gt;&lt;Cite&gt;&lt;Author&gt;Slagboom&lt;/Author&gt;&lt;Year&gt;2017&lt;/Year&gt;&lt;RecNum&gt;86&lt;/RecNum&gt;&lt;DisplayText&gt;[5]&lt;/DisplayText&gt;&lt;record&gt;&lt;rec-number&gt;86&lt;/rec-number&gt;&lt;foreign-keys&gt;&lt;key app="EN" db-id="5wew9xr94fzw2meezpbvd25pdw5pr2vezadd" timestamp="0"&gt;86&lt;/key&gt;&lt;/foreign-keys&gt;&lt;ref-type name="Journal Article"&gt;17&lt;/ref-type&gt;&lt;contributors&gt;&lt;authors&gt;&lt;author&gt;Slagboom, J.&lt;/author&gt;&lt;author&gt;Kool, J.&lt;/author&gt;&lt;author&gt;Harrison, R. A.&lt;/author&gt;&lt;author&gt;Casewell, N. R.&lt;/author&gt;&lt;/authors&gt;&lt;/contributors&gt;&lt;auth-address&gt;Alistair Reid Venom Research Unit, Parasitology Department, Liverpool School of Tropical Medicine, Liverpool, UK.&amp;#xD;Division of BioAnalytical Chemistry, Department of Chemistry and Pharmaceutical Sciences, Faculty of Sciences, Vrije Universiteit Amsterdam, Amsterdam, The Netherlands.&lt;/auth-address&gt;&lt;titles&gt;&lt;title&gt;Haemotoxic snake venoms: their functional activity, impact on snakebite victims and pharmaceutical promise&lt;/title&gt;&lt;secondary-title&gt;Br J Haematol&lt;/secondary-title&gt;&lt;/titles&gt;&lt;pages&gt;947-959&lt;/pages&gt;&lt;volume&gt;177&lt;/volume&gt;&lt;number&gt;6&lt;/number&gt;&lt;keywords&gt;&lt;keyword&gt;envenoming&lt;/keyword&gt;&lt;keyword&gt;haemorrhage&lt;/keyword&gt;&lt;keyword&gt;neglected tropical diseases&lt;/keyword&gt;&lt;keyword&gt;toxin&lt;/keyword&gt;&lt;keyword&gt;venom-induced consumption coagulopathy&lt;/keyword&gt;&lt;/keywords&gt;&lt;dates&gt;&lt;year&gt;2017&lt;/year&gt;&lt;pub-dates&gt;&lt;date&gt;Jun&lt;/date&gt;&lt;/pub-dates&gt;&lt;/dates&gt;&lt;isbn&gt;1365-2141 (Electronic)&amp;#xD;0007-1048 (Linking)&lt;/isbn&gt;&lt;accession-num&gt;28233897&lt;/accession-num&gt;&lt;urls&gt;&lt;related-urls&gt;&lt;url&gt;https://www.ncbi.nlm.nih.gov/pubmed/28233897&lt;/url&gt;&lt;/related-urls&gt;&lt;/urls&gt;&lt;custom2&gt;PMC5484289&lt;/custom2&gt;&lt;electronic-resource-num&gt;10.1111/bjh.14591&lt;/electronic-resource-num&gt;&lt;/record&gt;&lt;/Cite&gt;&lt;/EndNote&gt;</w:instrText>
      </w:r>
      <w:r w:rsidRPr="00B75326">
        <w:fldChar w:fldCharType="separate"/>
      </w:r>
      <w:r w:rsidR="000212CB">
        <w:rPr>
          <w:noProof/>
        </w:rPr>
        <w:t>[5]</w:t>
      </w:r>
      <w:r w:rsidRPr="00B75326">
        <w:fldChar w:fldCharType="end"/>
      </w:r>
      <w:r w:rsidRPr="00B75326">
        <w:t>, which severely restricts access to snakebite therap</w:t>
      </w:r>
      <w:r>
        <w:t>y</w:t>
      </w:r>
      <w:r w:rsidRPr="00B75326">
        <w:t xml:space="preserve">. The only specific therapy available for treating snake envenoming is antivenom. Antivenom comprises polyclonal antibodies, which are purified from the blood of horses or sheep </w:t>
      </w:r>
      <w:proofErr w:type="spellStart"/>
      <w:r w:rsidRPr="00B75326">
        <w:t>immunised</w:t>
      </w:r>
      <w:proofErr w:type="spellEnd"/>
      <w:r w:rsidRPr="00B75326">
        <w:t xml:space="preserve"> with small, sub-toxic, amounts of snake venom. A proportion of the resulting IgG antibodies are specific to the venom toxins used for </w:t>
      </w:r>
      <w:proofErr w:type="spellStart"/>
      <w:r w:rsidRPr="00B75326">
        <w:t>immunisation</w:t>
      </w:r>
      <w:proofErr w:type="spellEnd"/>
      <w:r w:rsidRPr="00B75326">
        <w:t xml:space="preserve">, and thus rapidly neutralize their activity when these therapies are delivered intravenously to patients, particularly if treatment occurs soon after a bite. However, despite these products saving thousands of lives every year, they possess a number of technical limitations that ultimately restrict their clinical utility. Antivenoms exhibit limited </w:t>
      </w:r>
      <w:proofErr w:type="spellStart"/>
      <w:r w:rsidRPr="00B75326">
        <w:t>paraspecific</w:t>
      </w:r>
      <w:proofErr w:type="spellEnd"/>
      <w:r w:rsidRPr="00B75326">
        <w:t xml:space="preserve"> efficacy (with efficacy restricted mostly to the species used for </w:t>
      </w:r>
      <w:proofErr w:type="spellStart"/>
      <w:r w:rsidRPr="00B75326">
        <w:t>immunisation</w:t>
      </w:r>
      <w:proofErr w:type="spellEnd"/>
      <w:r w:rsidRPr="00B75326">
        <w:t xml:space="preserve">), have poor dose efficacy (only 10-20% of antivenom antibodies are typically specific to the toxin immunogens) and exhibit high incidences of adverse effects (which can be as high as </w:t>
      </w:r>
      <w:r>
        <w:t xml:space="preserve">in </w:t>
      </w:r>
      <w:r w:rsidRPr="00B75326">
        <w:t>75%</w:t>
      </w:r>
      <w:r>
        <w:t xml:space="preserve"> of cases</w:t>
      </w:r>
      <w:r w:rsidRPr="00B75326">
        <w:t xml:space="preserve">) </w:t>
      </w:r>
      <w:r w:rsidRPr="00B75326">
        <w:fldChar w:fldCharType="begin">
          <w:fldData xml:space="preserve">PEVuZE5vdGU+PENpdGU+PEF1dGhvcj5IYXJyaXNvbjwvQXV0aG9yPjxZZWFyPjIwMTc8L1llYXI+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</w:fldData>
        </w:fldChar>
      </w:r>
      <w:r w:rsidR="000212CB">
        <w:instrText xml:space="preserve"> ADDIN EN.CITE </w:instrText>
      </w:r>
      <w:r w:rsidR="000212CB">
        <w:fldChar w:fldCharType="begin">
          <w:fldData xml:space="preserve">PEVuZE5vdGU+PENpdGU+PEF1dGhvcj5IYXJyaXNvbjwvQXV0aG9yPjxZZWFyPjIwMTc8L1llYXI+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</w:fldData>
        </w:fldChar>
      </w:r>
      <w:r w:rsidR="000212CB">
        <w:instrText xml:space="preserve"> ADDIN EN.CITE.DATA </w:instrText>
      </w:r>
      <w:r w:rsidR="000212CB">
        <w:fldChar w:fldCharType="end"/>
      </w:r>
      <w:r w:rsidRPr="00B75326">
        <w:fldChar w:fldCharType="separate"/>
      </w:r>
      <w:r w:rsidR="000212CB">
        <w:rPr>
          <w:noProof/>
        </w:rPr>
        <w:t>[6-8]</w:t>
      </w:r>
      <w:r w:rsidRPr="00B75326">
        <w:fldChar w:fldCharType="end"/>
      </w:r>
      <w:r w:rsidRPr="00B75326">
        <w:t xml:space="preserve">. Critically, these therapies are expensive, ranging from $50-350 per vial in Africa, for example </w:t>
      </w:r>
      <w:r w:rsidRPr="00B75326">
        <w:fldChar w:fldCharType="begin">
          <w:fldData xml:space="preserve">PEVuZE5vdGU+PENpdGU+PEF1dGhvcj5IYXJyaXNvbjwvQXV0aG9yPjxZZWFyPjIwMTc8L1llYXI+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=
</w:fldData>
        </w:fldChar>
      </w:r>
      <w:r w:rsidR="000212CB">
        <w:instrText xml:space="preserve"> ADDIN EN.CITE </w:instrText>
      </w:r>
      <w:r w:rsidR="000212CB">
        <w:fldChar w:fldCharType="begin">
          <w:fldData xml:space="preserve">PEVuZE5vdGU+PENpdGU+PEF1dGhvcj5IYXJyaXNvbjwvQXV0aG9yPjxZZWFyPjIwMTc8L1llYXI+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=
</w:fldData>
        </w:fldChar>
      </w:r>
      <w:r w:rsidR="000212CB">
        <w:instrText xml:space="preserve"> ADDIN EN.CITE.DATA </w:instrText>
      </w:r>
      <w:r w:rsidR="000212CB">
        <w:fldChar w:fldCharType="end"/>
      </w:r>
      <w:r w:rsidRPr="00B75326">
        <w:fldChar w:fldCharType="separate"/>
      </w:r>
      <w:r w:rsidR="000212CB">
        <w:rPr>
          <w:noProof/>
        </w:rPr>
        <w:t>[6]</w:t>
      </w:r>
      <w:r w:rsidRPr="00B75326">
        <w:fldChar w:fldCharType="end"/>
      </w:r>
      <w:r w:rsidRPr="00B75326">
        <w:t>. Often, treating a snakebite can require multiple vial</w:t>
      </w:r>
      <w:r w:rsidR="00680191">
        <w:t>s</w:t>
      </w:r>
      <w:r w:rsidRPr="00B75326">
        <w:t xml:space="preserve"> (e.g. up to 10-20), which makes these therapies unaffordable to the majority of snakebite victims, and pushes th</w:t>
      </w:r>
      <w:r>
        <w:t>ose individuals</w:t>
      </w:r>
      <w:r w:rsidRPr="00B75326">
        <w:t xml:space="preserve"> further into poverty</w:t>
      </w:r>
      <w:r w:rsidR="002E5D61">
        <w:t xml:space="preserve"> </w:t>
      </w:r>
      <w:r w:rsidR="002E5D61">
        <w:fldChar w:fldCharType="begin">
          <w:fldData xml:space="preserve">PEVuZE5vdGU+PENpdGU+PEF1dGhvcj5IYXJyaXNvbjwvQXV0aG9yPjxZZWFyPjIwMTc8L1llYXI+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</w:fldData>
        </w:fldChar>
      </w:r>
      <w:r w:rsidR="000212CB">
        <w:instrText xml:space="preserve"> ADDIN EN.CITE </w:instrText>
      </w:r>
      <w:r w:rsidR="000212CB">
        <w:fldChar w:fldCharType="begin">
          <w:fldData xml:space="preserve">PEVuZE5vdGU+PENpdGU+PEF1dGhvcj5IYXJyaXNvbjwvQXV0aG9yPjxZZWFyPjIwMTc8L1llYXI+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</w:fldData>
        </w:fldChar>
      </w:r>
      <w:r w:rsidR="000212CB">
        <w:instrText xml:space="preserve"> ADDIN EN.CITE.DATA </w:instrText>
      </w:r>
      <w:r w:rsidR="000212CB">
        <w:fldChar w:fldCharType="end"/>
      </w:r>
      <w:r w:rsidR="002E5D61">
        <w:fldChar w:fldCharType="separate"/>
      </w:r>
      <w:r w:rsidR="000212CB">
        <w:rPr>
          <w:noProof/>
        </w:rPr>
        <w:t>[4, 6]</w:t>
      </w:r>
      <w:r w:rsidR="002E5D61">
        <w:fldChar w:fldCharType="end"/>
      </w:r>
      <w:r w:rsidRPr="00B75326">
        <w:t xml:space="preserve">. The consequences are poor uptake of this product, weak demand, a lack of manufacturing incentive, and a cycle of undersupply of affordable efficacious antivenom to the regions where it is needed most </w:t>
      </w:r>
      <w:r w:rsidRPr="00B75326">
        <w:fldChar w:fldCharType="begin"/>
      </w:r>
      <w:r w:rsidR="000212CB">
        <w:instrText xml:space="preserve"> ADDIN EN.CITE &lt;EndNote&gt;&lt;Cite&gt;&lt;Author&gt;Brown&lt;/Author&gt;&lt;Year&gt;2012&lt;/Year&gt;&lt;RecNum&gt;327&lt;/RecNum&gt;&lt;DisplayText&gt;[9]&lt;/DisplayText&gt;&lt;record&gt;&lt;rec-number&gt;327&lt;/rec-number&gt;&lt;foreign-keys&gt;&lt;key app="EN" db-id="5wew9xr94fzw2meezpbvd25pdw5pr2vezadd" timestamp="0"&gt;327&lt;/key&gt;&lt;/foreign-keys&gt;&lt;ref-type name="Journal Article"&gt;17&lt;/ref-type&gt;&lt;contributors&gt;&lt;authors&gt;&lt;author&gt;Brown, N. I.&lt;/author&gt;&lt;/authors&gt;&lt;/contributors&gt;&lt;auth-address&gt;Masters of Bioscience Enterprise Program, Institute of Biotechnology, The University of Cambridge, Cambridge, United Kingdom. nibrown@tpg.com.au&lt;/auth-address&gt;&lt;titles&gt;&lt;title&gt;Consequences of neglect: analysis of the sub-Saharan African snake antivenom market and the global context&lt;/title&gt;&lt;secondary-title&gt;PLoS Negl Trop Dis&lt;/secondary-title&gt;&lt;/titles&gt;&lt;pages&gt;e1670&lt;/pages&gt;&lt;volume&gt;6&lt;/volume&gt;&lt;number&gt;6&lt;/number&gt;&lt;edition&gt;2012/06/09&lt;/edition&gt;&lt;keywords&gt;&lt;keyword&gt;Africa South of the Sahara&lt;/keyword&gt;&lt;keyword&gt;Antivenins/*administration &amp;amp; dosage&lt;/keyword&gt;&lt;keyword&gt;Biological Products/*administration &amp;amp; dosage/*supply &amp;amp; distribution&lt;/keyword&gt;&lt;keyword&gt;Drug Industry/trends&lt;/keyword&gt;&lt;keyword&gt;Health Services Accessibility/*statistics &amp;amp; numerical data&lt;/keyword&gt;&lt;keyword&gt;Humans&lt;/keyword&gt;&lt;keyword&gt;Neglected Diseases/*therapy&lt;/keyword&gt;&lt;keyword&gt;Snake Bites/*therapy&lt;/keyword&gt;&lt;/keywords&gt;&lt;dates&gt;&lt;year&gt;2012&lt;/year&gt;&lt;/dates&gt;&lt;isbn&gt;1935-2735 (Electronic)&amp;#xD;1935-2727 (Linking)&lt;/isbn&gt;&lt;accession-num&gt;22679521&lt;/accession-num&gt;&lt;urls&gt;&lt;related-urls&gt;&lt;url&gt;https://www.ncbi.nlm.nih.gov/pubmed/22679521&lt;/url&gt;&lt;/related-urls&gt;&lt;/urls&gt;&lt;custom2&gt;PMC3367979&lt;/custom2&gt;&lt;electronic-resource-num&gt;10.1371/journal.pntd.0001670&lt;/electronic-resource-num&gt;&lt;/record&gt;&lt;/Cite&gt;&lt;/EndNote&gt;</w:instrText>
      </w:r>
      <w:r w:rsidRPr="00B75326">
        <w:fldChar w:fldCharType="separate"/>
      </w:r>
      <w:r w:rsidR="000212CB">
        <w:rPr>
          <w:noProof/>
        </w:rPr>
        <w:t>[9]</w:t>
      </w:r>
      <w:r w:rsidRPr="00B75326">
        <w:fldChar w:fldCharType="end"/>
      </w:r>
      <w:r w:rsidRPr="00B75326">
        <w:t xml:space="preserve">. Consequently, the development of alternative low-cost, low dose, safe and </w:t>
      </w:r>
      <w:proofErr w:type="spellStart"/>
      <w:r w:rsidRPr="00B75326">
        <w:t>paraspecifically</w:t>
      </w:r>
      <w:proofErr w:type="spellEnd"/>
      <w:r w:rsidRPr="00B75326">
        <w:t xml:space="preserve"> efficacious antivenoms would be of great benefit to snakebite victims inhabiting impoverished regions of the world </w:t>
      </w:r>
      <w:r w:rsidRPr="00B75326">
        <w:fldChar w:fldCharType="begin"/>
      </w:r>
      <w:r w:rsidR="000212CB">
        <w:instrText xml:space="preserve"> ADDIN EN.CITE &lt;EndNote&gt;&lt;Cite&gt;&lt;Author&gt;Harrison&lt;/Author&gt;&lt;Year&gt;2011&lt;/Year&gt;&lt;RecNum&gt;96&lt;/RecNum&gt;&lt;DisplayText&gt;[10]&lt;/DisplayText&gt;&lt;record&gt;&lt;rec-number&gt;96&lt;/rec-number&gt;&lt;foreign-keys&gt;&lt;key app="EN" db-id="5wew9xr94fzw2meezpbvd25pdw5pr2vezadd" timestamp="0"&gt;96&lt;/key&gt;&lt;/foreign-keys&gt;&lt;ref-type name="Journal Article"&gt;17&lt;/ref-type&gt;&lt;contributors&gt;&lt;authors&gt;&lt;author&gt;Harrison, R. A.&lt;/author&gt;&lt;author&gt;Cook, D. A.&lt;/author&gt;&lt;author&gt;Renjifo, C.&lt;/author&gt;&lt;author&gt;Casewell, N. R.&lt;/author&gt;&lt;author&gt;Currier, R. B.&lt;/author&gt;&lt;author&gt;Wagstaff, S. C.&lt;/author&gt;&lt;/authors&gt;&lt;/contributors&gt;&lt;auth-address&gt;Alistair Reid Venom Research Unit, Liverpool School of Tropical Medicine, Liverpool, UK. r.harrison@liverpool.ac.uk&lt;/auth-address&gt;&lt;titles&gt;&lt;title&gt;Research strategies to improve snakebite treatment: challenges and progress&lt;/title&gt;&lt;secondary-title&gt;J Proteomics&lt;/secondary-title&gt;&lt;/titles&gt;&lt;pages&gt;1768-80&lt;/pages&gt;&lt;volume&gt;74&lt;/volume&gt;&lt;number&gt;9&lt;/number&gt;&lt;keywords&gt;&lt;keyword&gt;Antivenins/therapeutic use&lt;/keyword&gt;&lt;keyword&gt;Delivery of Health Care&lt;/keyword&gt;&lt;keyword&gt;Humans&lt;/keyword&gt;&lt;keyword&gt;*International Cooperation&lt;/keyword&gt;&lt;keyword&gt;*Organizations&lt;/keyword&gt;&lt;keyword&gt;Research&lt;/keyword&gt;&lt;keyword&gt;Snake Bites/*drug therapy&lt;/keyword&gt;&lt;/keywords&gt;&lt;dates&gt;&lt;year&gt;2011&lt;/year&gt;&lt;pub-dates&gt;&lt;date&gt;Aug 24&lt;/date&gt;&lt;/pub-dates&gt;&lt;/dates&gt;&lt;isbn&gt;1876-7737 (Electronic)&amp;#xD;1874-3919 (Linking)&lt;/isbn&gt;&lt;accession-num&gt;21723969&lt;/accession-num&gt;&lt;urls&gt;&lt;related-urls&gt;&lt;url&gt;https://www.ncbi.nlm.nih.gov/pubmed/21723969&lt;/url&gt;&lt;/related-urls&gt;&lt;/urls&gt;&lt;electronic-resource-num&gt;10.1016/j.jprot.2011.06.019&lt;/electronic-resource-num&gt;&lt;/record&gt;&lt;/Cite&gt;&lt;/EndNote&gt;</w:instrText>
      </w:r>
      <w:r w:rsidRPr="00B75326">
        <w:fldChar w:fldCharType="separate"/>
      </w:r>
      <w:r w:rsidR="000212CB">
        <w:rPr>
          <w:noProof/>
        </w:rPr>
        <w:t>[10]</w:t>
      </w:r>
      <w:r w:rsidRPr="00B75326">
        <w:fldChar w:fldCharType="end"/>
      </w:r>
      <w:r w:rsidRPr="00B75326">
        <w:t xml:space="preserve">. </w:t>
      </w:r>
    </w:p>
    <w:p w14:paraId="15016218" w14:textId="722C2133" w:rsidR="00CB6113" w:rsidRPr="00B75326" w:rsidRDefault="00CB6113" w:rsidP="00D77179">
      <w:pPr>
        <w:pStyle w:val="ToxiconParagraph"/>
      </w:pPr>
      <w:r w:rsidRPr="00B75326">
        <w:t xml:space="preserve">Snake venoms consist of a mixture of different protein and peptides that are used to kill, </w:t>
      </w:r>
      <w:proofErr w:type="spellStart"/>
      <w:r w:rsidRPr="00B75326">
        <w:t>immobilise</w:t>
      </w:r>
      <w:proofErr w:type="spellEnd"/>
      <w:r w:rsidRPr="00B75326">
        <w:t xml:space="preserve"> or incapacitate their prey </w:t>
      </w:r>
      <w:r w:rsidRPr="00B75326">
        <w:fldChar w:fldCharType="begin"/>
      </w:r>
      <w:r w:rsidR="000212CB">
        <w:instrText xml:space="preserve"> ADDIN EN.CITE &lt;EndNote&gt;&lt;Cite&gt;&lt;Author&gt;Kini&lt;/Author&gt;&lt;Year&gt;2016&lt;/Year&gt;&lt;RecNum&gt;80&lt;/RecNum&gt;&lt;DisplayText&gt;[11]&lt;/DisplayText&gt;&lt;record&gt;&lt;rec-number&gt;80&lt;/rec-number&gt;&lt;foreign-keys&gt;&lt;key app="EN" db-id="5wew9xr94fzw2meezpbvd25pdw5pr2vezadd" timestamp="0"&gt;80&lt;/key&gt;&lt;/foreign-keys&gt;&lt;ref-type name="Journal Article"&gt;17&lt;/ref-type&gt;&lt;contributors&gt;&lt;authors&gt;&lt;author&gt;Kini, R. M.&lt;/author&gt;&lt;author&gt;Koh, C. Y.&lt;/author&gt;&lt;/authors&gt;&lt;/contributors&gt;&lt;auth-address&gt;Protein Science Laboratory, Department of Biological Sciences, Faculty of Science, 14 Science Drive 4, National University of Singapore, Singapore 117543, Singapore. dbskinim@nus.edu.sg.&amp;#xD;Protein Science Laboratory, Department of Biological Sciences, Faculty of Science, 14 Science Drive 4, National University of Singapore, Singapore 117543, Singapore. choyeow@nus.edu.sg.&lt;/auth-address&gt;&lt;titles&gt;&lt;title&gt;Metalloproteases Affecting Blood Coagulation, Fibrinolysis and Platelet Aggregation from Snake Venoms: Definition and Nomenclature of Interaction Sites&lt;/title&gt;&lt;secondary-title&gt;Toxins (Basel)&lt;/secondary-title&gt;&lt;/titles&gt;&lt;volume&gt;8&lt;/volume&gt;&lt;number&gt;10&lt;/number&gt;&lt;keywords&gt;&lt;keyword&gt;allosteric sites&lt;/keyword&gt;&lt;keyword&gt;anticoagulant&lt;/keyword&gt;&lt;keyword&gt;exosites in enzymes&lt;/keyword&gt;&lt;keyword&gt;factor X activator&lt;/keyword&gt;&lt;keyword&gt;fibrinolytic&lt;/keyword&gt;&lt;keyword&gt;platelet aggregation&lt;/keyword&gt;&lt;keyword&gt;procoagulant&lt;/keyword&gt;&lt;keyword&gt;prothrombin activator&lt;/keyword&gt;&lt;/keywords&gt;&lt;dates&gt;&lt;year&gt;2016&lt;/year&gt;&lt;pub-dates&gt;&lt;date&gt;Sep 29&lt;/date&gt;&lt;/pub-dates&gt;&lt;/dates&gt;&lt;isbn&gt;2072-6651 (Electronic)&amp;#xD;2072-6651 (Linking)&lt;/isbn&gt;&lt;accession-num&gt;27690102&lt;/accession-num&gt;&lt;urls&gt;&lt;related-urls&gt;&lt;url&gt;https://www.ncbi.nlm.nih.gov/pubmed/27690102&lt;/url&gt;&lt;/related-urls&gt;&lt;/urls&gt;&lt;custom2&gt;PMC5086644&lt;/custom2&gt;&lt;electronic-resource-num&gt;10.3390/toxins8100284&lt;/electronic-resource-num&gt;&lt;/record&gt;&lt;/Cite&gt;&lt;/EndNote&gt;</w:instrText>
      </w:r>
      <w:r w:rsidRPr="00B75326">
        <w:fldChar w:fldCharType="separate"/>
      </w:r>
      <w:r w:rsidR="000212CB">
        <w:rPr>
          <w:noProof/>
        </w:rPr>
        <w:t>[11]</w:t>
      </w:r>
      <w:r w:rsidRPr="00B75326">
        <w:fldChar w:fldCharType="end"/>
      </w:r>
      <w:r w:rsidRPr="00B75326">
        <w:t xml:space="preserve">. These ‘toxins’ vary at every taxonomic level and cause a range of different </w:t>
      </w:r>
      <w:r w:rsidRPr="00B75326">
        <w:lastRenderedPageBreak/>
        <w:t xml:space="preserve">toxicities, including </w:t>
      </w:r>
      <w:proofErr w:type="spellStart"/>
      <w:r w:rsidRPr="00B75326">
        <w:t>haemotoxic</w:t>
      </w:r>
      <w:proofErr w:type="spellEnd"/>
      <w:r w:rsidRPr="00B75326">
        <w:t xml:space="preserve">, neurotoxic and/or cytotoxic pathologies </w:t>
      </w:r>
      <w:r w:rsidRPr="00B75326">
        <w:fldChar w:fldCharType="begin">
          <w:fldData xml:space="preserve">PEVuZE5vdGU+PENpdGU+PEF1dGhvcj5Gcnk8L0F1dGhvcj48WWVhcj4yMDA4PC9ZZWFyPjxSZWNO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==
</w:fldData>
        </w:fldChar>
      </w:r>
      <w:r w:rsidR="000212CB">
        <w:instrText xml:space="preserve"> ADDIN EN.CITE </w:instrText>
      </w:r>
      <w:r w:rsidR="000212CB">
        <w:fldChar w:fldCharType="begin">
          <w:fldData xml:space="preserve">PEVuZE5vdGU+PENpdGU+PEF1dGhvcj5Gcnk8L0F1dGhvcj48WWVhcj4yMDA4PC9ZZWFyPjxSZWNO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==
</w:fldData>
        </w:fldChar>
      </w:r>
      <w:r w:rsidR="000212CB">
        <w:instrText xml:space="preserve"> ADDIN EN.CITE.DATA </w:instrText>
      </w:r>
      <w:r w:rsidR="000212CB">
        <w:fldChar w:fldCharType="end"/>
      </w:r>
      <w:r w:rsidRPr="00B75326">
        <w:fldChar w:fldCharType="separate"/>
      </w:r>
      <w:r w:rsidR="000212CB">
        <w:rPr>
          <w:noProof/>
        </w:rPr>
        <w:t>[12-14]</w:t>
      </w:r>
      <w:r w:rsidRPr="00B75326">
        <w:fldChar w:fldCharType="end"/>
      </w:r>
      <w:r w:rsidRPr="00B75326">
        <w:t xml:space="preserve">. The majority of snakebite deaths are thought to be caused by snakes whose venoms are predominately </w:t>
      </w:r>
      <w:proofErr w:type="spellStart"/>
      <w:r w:rsidRPr="00B75326">
        <w:t>haemotoxic</w:t>
      </w:r>
      <w:proofErr w:type="spellEnd"/>
      <w:r w:rsidRPr="00B75326">
        <w:t xml:space="preserve">, usually resulting in </w:t>
      </w:r>
      <w:proofErr w:type="spellStart"/>
      <w:r w:rsidRPr="00B75326">
        <w:t>haemorrhage</w:t>
      </w:r>
      <w:proofErr w:type="spellEnd"/>
      <w:r w:rsidRPr="00B75326">
        <w:t xml:space="preserve"> and perturbations of the clotting cascade</w:t>
      </w:r>
      <w:r w:rsidR="00A60347">
        <w:t xml:space="preserve"> </w:t>
      </w:r>
      <w:r w:rsidR="00A60347">
        <w:fldChar w:fldCharType="begin"/>
      </w:r>
      <w:r w:rsidR="000212CB">
        <w:instrText xml:space="preserve"> ADDIN EN.CITE &lt;EndNote&gt;&lt;Cite&gt;&lt;Author&gt;Gutiérrez&lt;/Author&gt;&lt;Year&gt;2006&lt;/Year&gt;&lt;RecNum&gt;395&lt;/RecNum&gt;&lt;DisplayText&gt;[15]&lt;/DisplayText&gt;&lt;record&gt;&lt;rec-number&gt;395&lt;/rec-number&gt;&lt;foreign-keys&gt;&lt;key app="EN" db-id="5wew9xr94fzw2meezpbvd25pdw5pr2vezadd" timestamp="0"&gt;395&lt;/key&gt;&lt;/foreign-keys&gt;&lt;ref-type name="Journal Article"&gt;17&lt;/ref-type&gt;&lt;contributors&gt;&lt;authors&gt;&lt;author&gt;Gutiérrez, José María&lt;/author&gt;&lt;author&gt;Theakston, R. David G.&lt;/author&gt;&lt;author&gt;Warrell, David A.&lt;/author&gt;&lt;/authors&gt;&lt;/contributors&gt;&lt;titles&gt;&lt;title&gt;Confronting the Neglected Problem of Snake Bite Envenoming: The Need for a Global Partnership&lt;/title&gt;&lt;secondary-title&gt;PLOS Medicine&lt;/secondary-title&gt;&lt;/titles&gt;&lt;periodical&gt;&lt;full-title&gt;PLoS medicine&lt;/full-title&gt;&lt;/periodical&gt;&lt;pages&gt;e150&lt;/pages&gt;&lt;volume&gt;3&lt;/volume&gt;&lt;number&gt;6&lt;/number&gt;&lt;dates&gt;&lt;year&gt;2006&lt;/year&gt;&lt;/dates&gt;&lt;publisher&gt;Public Library of Science&lt;/publisher&gt;&lt;urls&gt;&lt;related-urls&gt;&lt;url&gt;https://doi.org/10.1371/journal.pmed.0030150&lt;/url&gt;&lt;/related-urls&gt;&lt;/urls&gt;&lt;electronic-resource-num&gt;10.1371/journal.pmed.0030150&lt;/electronic-resource-num&gt;&lt;/record&gt;&lt;/Cite&gt;&lt;/EndNote&gt;</w:instrText>
      </w:r>
      <w:r w:rsidR="00A60347">
        <w:fldChar w:fldCharType="separate"/>
      </w:r>
      <w:r w:rsidR="000212CB">
        <w:rPr>
          <w:noProof/>
        </w:rPr>
        <w:t>[15]</w:t>
      </w:r>
      <w:r w:rsidR="00A60347">
        <w:fldChar w:fldCharType="end"/>
      </w:r>
      <w:r w:rsidRPr="00B75326">
        <w:t xml:space="preserve">. Indeed, venom induced consumption coagulopathy (VICC) is said to be one of the most medically important pathologies caused by snakebite, as it leaves patients highly vulnerable to life-threatening </w:t>
      </w:r>
      <w:proofErr w:type="spellStart"/>
      <w:r w:rsidRPr="00B75326">
        <w:t>haemorrhage</w:t>
      </w:r>
      <w:proofErr w:type="spellEnd"/>
      <w:r w:rsidRPr="00B75326">
        <w:t xml:space="preserve"> </w:t>
      </w:r>
      <w:r w:rsidRPr="00B75326">
        <w:fldChar w:fldCharType="begin"/>
      </w:r>
      <w:r w:rsidR="000212CB">
        <w:instrText xml:space="preserve"> ADDIN EN.CITE &lt;EndNote&gt;&lt;Cite&gt;&lt;Author&gt;Maduwage&lt;/Author&gt;&lt;Year&gt;2014&lt;/Year&gt;&lt;RecNum&gt;4&lt;/RecNum&gt;&lt;DisplayText&gt;[16]&lt;/DisplayText&gt;&lt;record&gt;&lt;rec-number&gt;4&lt;/rec-number&gt;&lt;foreign-keys&gt;&lt;key app="EN" db-id="5wew9xr94fzw2meezpbvd25pdw5pr2vezadd" timestamp="0"&gt;4&lt;/key&gt;&lt;/foreign-keys&gt;&lt;ref-type name="Journal Article"&gt;17&lt;/ref-type&gt;&lt;contributors&gt;&lt;authors&gt;&lt;author&gt;Maduwage, K.&lt;/author&gt;&lt;author&gt;Isbister, G. K.&lt;/author&gt;&lt;/authors&gt;&lt;/contributors&gt;&lt;auth-address&gt;School of Medicine and Public Health, University of Newcastle, New South Wales, Australia; South Asian Clinical Toxicology Research Collaboration, Peradeniya, Sri Lanka; Department of Biochemistry, Faculty of Medicine, University of Peradeniya, Peradeniya, Sri Lanka.&amp;#xD;School of Medicine and Public Health, University of Newcastle, New South Wales, Australia; South Asian Clinical Toxicology Research Collaboration, Peradeniya, Sri Lanka; Department of Clinical Toxicology and Pharmacology, Calvary Mater Newcastle, Newcastle, New South Wales, Australia.&lt;/auth-address&gt;&lt;titles&gt;&lt;title&gt;Current treatment for venom-induced consumption coagulopathy resulting from snakebite&lt;/title&gt;&lt;secondary-title&gt;PLoS Negl Trop Dis&lt;/secondary-title&gt;&lt;/titles&gt;&lt;pages&gt;e3220&lt;/pages&gt;&lt;volume&gt;8&lt;/volume&gt;&lt;number&gt;10&lt;/number&gt;&lt;keywords&gt;&lt;keyword&gt;Animals&lt;/keyword&gt;&lt;keyword&gt;Antivenins/therapeutic use&lt;/keyword&gt;&lt;keyword&gt;Disseminated Intravascular Coagulation/*therapy&lt;/keyword&gt;&lt;keyword&gt;Heparin/therapeutic use&lt;/keyword&gt;&lt;keyword&gt;Humans&lt;/keyword&gt;&lt;keyword&gt;Plasma&lt;/keyword&gt;&lt;keyword&gt;Snake Bites/*complications&lt;/keyword&gt;&lt;keyword&gt;Snake Venoms/*toxicity&lt;/keyword&gt;&lt;/keywords&gt;&lt;dates&gt;&lt;year&gt;2014&lt;/year&gt;&lt;pub-dates&gt;&lt;date&gt;Oct&lt;/date&gt;&lt;/pub-dates&gt;&lt;/dates&gt;&lt;isbn&gt;1935-2735 (Electronic)&amp;#xD;1935-2727 (Linking)&lt;/isbn&gt;&lt;accession-num&gt;25340841&lt;/accession-num&gt;&lt;urls&gt;&lt;related-urls&gt;&lt;url&gt;https://www.ncbi.nlm.nih.gov/pubmed/25340841&lt;/url&gt;&lt;/related-urls&gt;&lt;/urls&gt;&lt;custom2&gt;PMC4207661&lt;/custom2&gt;&lt;electronic-resource-num&gt;10.1371/journal.pntd.0003220&lt;/electronic-resource-num&gt;&lt;/record&gt;&lt;/Cite&gt;&lt;/EndNote&gt;</w:instrText>
      </w:r>
      <w:r w:rsidRPr="00B75326">
        <w:fldChar w:fldCharType="separate"/>
      </w:r>
      <w:r w:rsidR="000212CB">
        <w:rPr>
          <w:noProof/>
        </w:rPr>
        <w:t>[16]</w:t>
      </w:r>
      <w:r w:rsidRPr="00B75326">
        <w:fldChar w:fldCharType="end"/>
      </w:r>
      <w:r w:rsidRPr="00B75326">
        <w:t xml:space="preserve">. VICC is caused by the continual activation of the clotting pathway via procoagulant toxins present in snake venom, ultimately leading to a depletion of clotting factors (particularly fibrinogen) via their consumption, and </w:t>
      </w:r>
      <w:proofErr w:type="spellStart"/>
      <w:r w:rsidRPr="00B75326">
        <w:t>incoagulable</w:t>
      </w:r>
      <w:proofErr w:type="spellEnd"/>
      <w:r w:rsidRPr="00B75326">
        <w:t xml:space="preserve"> blood [4]. The majority of snake species that are known to cause VICC are vipers, however, certain Australian elapid snakes, and a small number of colubrid and </w:t>
      </w:r>
      <w:proofErr w:type="spellStart"/>
      <w:r w:rsidRPr="00B75326">
        <w:t>natricine</w:t>
      </w:r>
      <w:proofErr w:type="spellEnd"/>
      <w:r w:rsidRPr="00B75326">
        <w:t xml:space="preserve"> snakes from Africa and Asia have also been reported to possess procoagulant toxins capable of causing VICC in snakebite victims </w:t>
      </w:r>
      <w:r w:rsidRPr="00B75326">
        <w:fldChar w:fldCharType="begin">
          <w:fldData xml:space="preserve">PEVuZE5vdGU+PENpdGU+PEF1dGhvcj5NYWR1d2FnZTwvQXV0aG9yPjxZZWFyPjIwMTQ8L1llYXI+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</w:fldData>
        </w:fldChar>
      </w:r>
      <w:r w:rsidR="000212CB">
        <w:instrText xml:space="preserve"> ADDIN EN.CITE </w:instrText>
      </w:r>
      <w:r w:rsidR="000212CB">
        <w:fldChar w:fldCharType="begin">
          <w:fldData xml:space="preserve">PEVuZE5vdGU+PENpdGU+PEF1dGhvcj5NYWR1d2FnZTwvQXV0aG9yPjxZZWFyPjIwMTQ8L1llYXI+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</w:fldData>
        </w:fldChar>
      </w:r>
      <w:r w:rsidR="000212CB">
        <w:instrText xml:space="preserve"> ADDIN EN.CITE.DATA </w:instrText>
      </w:r>
      <w:r w:rsidR="000212CB">
        <w:fldChar w:fldCharType="end"/>
      </w:r>
      <w:r w:rsidRPr="00B75326">
        <w:fldChar w:fldCharType="separate"/>
      </w:r>
      <w:r w:rsidR="000212CB">
        <w:rPr>
          <w:noProof/>
        </w:rPr>
        <w:t>[7, 16]</w:t>
      </w:r>
      <w:r w:rsidRPr="00B75326">
        <w:fldChar w:fldCharType="end"/>
      </w:r>
      <w:r w:rsidRPr="00B75326">
        <w:t>.</w:t>
      </w:r>
    </w:p>
    <w:p w14:paraId="711CE239" w14:textId="7A1A44B0" w:rsidR="00CB6113" w:rsidRPr="00B75326" w:rsidRDefault="00CB6113" w:rsidP="00D77179">
      <w:pPr>
        <w:pStyle w:val="ToxiconParagraph"/>
      </w:pPr>
      <w:r w:rsidRPr="00B75326">
        <w:t xml:space="preserve">Although there are a number of different toxins responsible for causing VICC, many are thought to be members of the snake venom serine protease (SVSPs) and snake venom metalloproteinase (SVMPs) toxin families </w:t>
      </w:r>
      <w:r w:rsidRPr="00B75326">
        <w:fldChar w:fldCharType="begin"/>
      </w:r>
      <w:r w:rsidR="000212CB">
        <w:instrText xml:space="preserve"> ADDIN EN.CITE &lt;EndNote&gt;&lt;Cite&gt;&lt;Author&gt;Slagboom&lt;/Author&gt;&lt;Year&gt;2017&lt;/Year&gt;&lt;RecNum&gt;86&lt;/RecNum&gt;&lt;DisplayText&gt;[5]&lt;/DisplayText&gt;&lt;record&gt;&lt;rec-number&gt;86&lt;/rec-number&gt;&lt;foreign-keys&gt;&lt;key app="EN" db-id="5wew9xr94fzw2meezpbvd25pdw5pr2vezadd" timestamp="0"&gt;86&lt;/key&gt;&lt;/foreign-keys&gt;&lt;ref-type name="Journal Article"&gt;17&lt;/ref-type&gt;&lt;contributors&gt;&lt;authors&gt;&lt;author&gt;Slagboom, J.&lt;/author&gt;&lt;author&gt;Kool, J.&lt;/author&gt;&lt;author&gt;Harrison, R. A.&lt;/author&gt;&lt;author&gt;Casewell, N. R.&lt;/author&gt;&lt;/authors&gt;&lt;/contributors&gt;&lt;auth-address&gt;Alistair Reid Venom Research Unit, Parasitology Department, Liverpool School of Tropical Medicine, Liverpool, UK.&amp;#xD;Division of BioAnalytical Chemistry, Department of Chemistry and Pharmaceutical Sciences, Faculty of Sciences, Vrije Universiteit Amsterdam, Amsterdam, The Netherlands.&lt;/auth-address&gt;&lt;titles&gt;&lt;title&gt;Haemotoxic snake venoms: their functional activity, impact on snakebite victims and pharmaceutical promise&lt;/title&gt;&lt;secondary-title&gt;Br J Haematol&lt;/secondary-title&gt;&lt;/titles&gt;&lt;pages&gt;947-959&lt;/pages&gt;&lt;volume&gt;177&lt;/volume&gt;&lt;number&gt;6&lt;/number&gt;&lt;keywords&gt;&lt;keyword&gt;envenoming&lt;/keyword&gt;&lt;keyword&gt;haemorrhage&lt;/keyword&gt;&lt;keyword&gt;neglected tropical diseases&lt;/keyword&gt;&lt;keyword&gt;toxin&lt;/keyword&gt;&lt;keyword&gt;venom-induced consumption coagulopathy&lt;/keyword&gt;&lt;/keywords&gt;&lt;dates&gt;&lt;year&gt;2017&lt;/year&gt;&lt;pub-dates&gt;&lt;date&gt;Jun&lt;/date&gt;&lt;/pub-dates&gt;&lt;/dates&gt;&lt;isbn&gt;1365-2141 (Electronic)&amp;#xD;0007-1048 (Linking)&lt;/isbn&gt;&lt;accession-num&gt;28233897&lt;/accession-num&gt;&lt;urls&gt;&lt;related-urls&gt;&lt;url&gt;https://www.ncbi.nlm.nih.gov/pubmed/28233897&lt;/url&gt;&lt;/related-urls&gt;&lt;/urls&gt;&lt;custom2&gt;PMC5484289&lt;/custom2&gt;&lt;electronic-resource-num&gt;10.1111/bjh.14591&lt;/electronic-resource-num&gt;&lt;/record&gt;&lt;/Cite&gt;&lt;/EndNote&gt;</w:instrText>
      </w:r>
      <w:r w:rsidRPr="00B75326">
        <w:fldChar w:fldCharType="separate"/>
      </w:r>
      <w:r w:rsidR="000212CB">
        <w:rPr>
          <w:noProof/>
        </w:rPr>
        <w:t>[5]</w:t>
      </w:r>
      <w:r w:rsidRPr="00B75326">
        <w:fldChar w:fldCharType="end"/>
      </w:r>
      <w:r w:rsidRPr="00B75326">
        <w:t xml:space="preserve">. These toxins activate the blood clotting cascade via their activity on a variety of different clotting factors, of which several are found towards the end of the clotting cascade, including factor V, factor X and prothrombin (factor II). In the same venom, it is not uncommon for other toxins to directly target fibrinogen, resulting in either its degradation or the promotion of weak fibrin clots </w:t>
      </w:r>
      <w:r w:rsidRPr="00B75326">
        <w:fldChar w:fldCharType="begin">
          <w:fldData xml:space="preserve">PEVuZE5vdGU+PENpdGU+PEF1dGhvcj5NYWR1d2FnZTwvQXV0aG9yPjxZZWFyPjIwMTQ8L1llYXI+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=
</w:fldData>
        </w:fldChar>
      </w:r>
      <w:r w:rsidR="000212CB">
        <w:instrText xml:space="preserve"> ADDIN EN.CITE </w:instrText>
      </w:r>
      <w:r w:rsidR="000212CB">
        <w:fldChar w:fldCharType="begin">
          <w:fldData xml:space="preserve">PEVuZE5vdGU+PENpdGU+PEF1dGhvcj5NYWR1d2FnZTwvQXV0aG9yPjxZZWFyPjIwMTQ8L1llYXI+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=
</w:fldData>
        </w:fldChar>
      </w:r>
      <w:r w:rsidR="000212CB">
        <w:instrText xml:space="preserve"> ADDIN EN.CITE.DATA </w:instrText>
      </w:r>
      <w:r w:rsidR="000212CB">
        <w:fldChar w:fldCharType="end"/>
      </w:r>
      <w:r w:rsidRPr="00B75326">
        <w:fldChar w:fldCharType="separate"/>
      </w:r>
      <w:r w:rsidR="000212CB">
        <w:rPr>
          <w:noProof/>
        </w:rPr>
        <w:t>[7, 11, 16]</w:t>
      </w:r>
      <w:r w:rsidRPr="00B75326">
        <w:fldChar w:fldCharType="end"/>
      </w:r>
      <w:r w:rsidRPr="00B75326">
        <w:t xml:space="preserve">. In addition to procoagulant toxins, snake venoms </w:t>
      </w:r>
      <w:r>
        <w:t>have also been reported to</w:t>
      </w:r>
      <w:r w:rsidRPr="00B75326">
        <w:t xml:space="preserve"> contain proteins with anticoagulant properties, such as phospholipases A</w:t>
      </w:r>
      <w:r w:rsidRPr="00B75326">
        <w:rPr>
          <w:vertAlign w:val="subscript"/>
        </w:rPr>
        <w:t>2</w:t>
      </w:r>
      <w:r w:rsidRPr="00B75326">
        <w:t>s (PLA</w:t>
      </w:r>
      <w:r w:rsidRPr="00B75326">
        <w:rPr>
          <w:vertAlign w:val="subscript"/>
        </w:rPr>
        <w:t>2</w:t>
      </w:r>
      <w:r w:rsidRPr="00B75326">
        <w:t xml:space="preserve">s) and C-type lectin-like proteins </w:t>
      </w:r>
      <w:r w:rsidRPr="00B75326">
        <w:fldChar w:fldCharType="begin">
          <w:fldData xml:space="preserve">PEVuZE5vdGU+PENpdGU+PEF1dGhvcj5LaW5pPC9BdXRob3I+PFllYXI+MTk4NzwvWWVhcj48UmVj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</w:fldData>
        </w:fldChar>
      </w:r>
      <w:r w:rsidR="000212CB">
        <w:instrText xml:space="preserve"> ADDIN EN.CITE </w:instrText>
      </w:r>
      <w:r w:rsidR="000212CB">
        <w:fldChar w:fldCharType="begin">
          <w:fldData xml:space="preserve">PEVuZE5vdGU+PENpdGU+PEF1dGhvcj5LaW5pPC9BdXRob3I+PFllYXI+MTk4NzwvWWVhcj48UmVj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</w:fldData>
        </w:fldChar>
      </w:r>
      <w:r w:rsidR="000212CB">
        <w:instrText xml:space="preserve"> ADDIN EN.CITE.DATA </w:instrText>
      </w:r>
      <w:r w:rsidR="000212CB">
        <w:fldChar w:fldCharType="end"/>
      </w:r>
      <w:r w:rsidRPr="00B75326">
        <w:fldChar w:fldCharType="separate"/>
      </w:r>
      <w:r w:rsidR="000212CB">
        <w:rPr>
          <w:noProof/>
        </w:rPr>
        <w:t>[17-19]</w:t>
      </w:r>
      <w:r w:rsidRPr="00B75326">
        <w:fldChar w:fldCharType="end"/>
      </w:r>
      <w:r w:rsidRPr="00B75326">
        <w:t xml:space="preserve">. As mentioned earlier, venom variation is ubiquitous among snake species, and thus the different snake species that cause VICC are thought to have differing numbers of pro- and anti-coagulant toxins in their venom, which may target different components of the blood clotting cascade, even if the pathological outcome in a victim (e.g. VICC) is the same. This variation of venom constituents makes it particularly challenging to develop generic antivenom that could be used to treat snakebite across the world. Thus, identifying the key toxins from different medically-important snake species that are responsible for causing life-threatening coagulopathies would enable us to take an informed approach to generating new, </w:t>
      </w:r>
      <w:r>
        <w:t>targeted</w:t>
      </w:r>
      <w:r w:rsidRPr="00B75326">
        <w:t xml:space="preserve">, therapies for snakebite. </w:t>
      </w:r>
    </w:p>
    <w:p w14:paraId="7C1F9BB1" w14:textId="3D526C3E" w:rsidR="00CB6113" w:rsidRPr="00B75326" w:rsidRDefault="00CB6113" w:rsidP="00D77179">
      <w:pPr>
        <w:pStyle w:val="ToxiconParagraph"/>
      </w:pPr>
      <w:r w:rsidRPr="00B75326">
        <w:t xml:space="preserve">Recently we developed a 384 well plate-reader based plasma coagulation assay </w:t>
      </w:r>
      <w:r w:rsidRPr="00B75326">
        <w:fldChar w:fldCharType="begin"/>
      </w:r>
      <w:r w:rsidR="000212CB">
        <w:instrText xml:space="preserve"> ADDIN EN.CITE &lt;EndNote&gt;&lt;Cite&gt;&lt;Author&gt;Still&lt;/Author&gt;&lt;Year&gt;2017&lt;/Year&gt;&lt;RecNum&gt;152&lt;/RecNum&gt;&lt;DisplayText&gt;[20]&lt;/DisplayText&gt;&lt;record&gt;&lt;rec-number&gt;152&lt;/rec-number&gt;&lt;foreign-keys&gt;&lt;key app="EN" db-id="5wew9xr94fzw2meezpbvd25pdw5pr2vezadd" timestamp="0"&gt;152&lt;/key&gt;&lt;/foreign-keys&gt;&lt;ref-type name="Journal Article"&gt;17&lt;/ref-type&gt;&lt;contributors&gt;&lt;authors&gt;&lt;author&gt;Still, K.; Slagboom, J.;&lt;/author&gt;&lt;/authors&gt;&lt;/contributors&gt;&lt;titles&gt;&lt;title&gt;Multipurpose HTS Coagulation Analysis: Assay Development and Assessment of Coagulopathic Snake Venoms&lt;/title&gt;&lt;secondary-title&gt;Toxins (Basel)&lt;/secondary-title&gt;&lt;/titles&gt;&lt;volume&gt;9&lt;/volume&gt;&lt;number&gt;12&lt;/number&gt;&lt;edition&gt;2017/12/01&lt;/edition&gt;&lt;keywords&gt;&lt;keyword&gt;blood coagulation&lt;/keyword&gt;&lt;keyword&gt;coagulation bioassay&lt;/keyword&gt;&lt;keyword&gt;high-throughput screening&lt;/keyword&gt;&lt;keyword&gt;liquid chromatography&lt;/keyword&gt;&lt;keyword&gt;mass spectrometry&lt;/keyword&gt;&lt;keyword&gt;snake venoms&lt;/keyword&gt;&lt;/keywords&gt;&lt;dates&gt;&lt;year&gt;2017&lt;/year&gt;&lt;pub-dates&gt;&lt;date&gt;Nov 25&lt;/date&gt;&lt;/pub-dates&gt;&lt;/dates&gt;&lt;isbn&gt;2072-6651 (Electronic)&amp;#xD;2072-6651 (Linking)&lt;/isbn&gt;&lt;accession-num&gt;29186818&lt;/accession-num&gt;&lt;urls&gt;&lt;related-urls&gt;&lt;url&gt;https://www.ncbi.nlm.nih.gov/pubmed/29186818&lt;/url&gt;&lt;/related-urls&gt;&lt;/urls&gt;&lt;custom2&gt;PMC5744102&lt;/custom2&gt;&lt;electronic-resource-num&gt;10.3390/toxins9120382&lt;/electronic-resource-num&gt;&lt;/record&gt;&lt;/Cite&gt;&lt;/EndNote&gt;</w:instrText>
      </w:r>
      <w:r w:rsidRPr="00B75326">
        <w:fldChar w:fldCharType="separate"/>
      </w:r>
      <w:r w:rsidR="000212CB">
        <w:rPr>
          <w:noProof/>
        </w:rPr>
        <w:t>[20]</w:t>
      </w:r>
      <w:r w:rsidRPr="00B75326">
        <w:fldChar w:fldCharType="end"/>
      </w:r>
      <w:r w:rsidRPr="00B75326">
        <w:t xml:space="preserve">, which gave us the opportunity to perform high-throughput profiling of </w:t>
      </w:r>
      <w:proofErr w:type="spellStart"/>
      <w:r w:rsidRPr="00B75326">
        <w:t>haemotoxic</w:t>
      </w:r>
      <w:proofErr w:type="spellEnd"/>
      <w:r w:rsidRPr="00B75326">
        <w:t xml:space="preserve"> snake venoms. In addition, we developed an </w:t>
      </w:r>
      <w:r w:rsidRPr="00B75326">
        <w:lastRenderedPageBreak/>
        <w:t xml:space="preserve">‘at-line’ </w:t>
      </w:r>
      <w:proofErr w:type="spellStart"/>
      <w:r w:rsidRPr="00B75326">
        <w:t>nanofractionation</w:t>
      </w:r>
      <w:proofErr w:type="spellEnd"/>
      <w:r w:rsidRPr="00B75326">
        <w:t xml:space="preserve"> setup for high-throughput venom screening of individual components in crude venoms towards selected bioactivities </w:t>
      </w:r>
      <w:r w:rsidRPr="00B75326">
        <w:fldChar w:fldCharType="begin">
          <w:fldData xml:space="preserve">PEVuZE5vdGU+PENpdGU+PEF1dGhvcj5NbGFkaWM8L0F1dGhvcj48WWVhcj4yMDE2PC9ZZWFyPjxS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</w:fldData>
        </w:fldChar>
      </w:r>
      <w:r w:rsidR="000212CB">
        <w:instrText xml:space="preserve"> ADDIN EN.CITE </w:instrText>
      </w:r>
      <w:r w:rsidR="000212CB">
        <w:fldChar w:fldCharType="begin">
          <w:fldData xml:space="preserve">PEVuZE5vdGU+PENpdGU+PEF1dGhvcj5NbGFkaWM8L0F1dGhvcj48WWVhcj4yMDE2PC9ZZWFyPjxS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</w:fldData>
        </w:fldChar>
      </w:r>
      <w:r w:rsidR="000212CB">
        <w:instrText xml:space="preserve"> ADDIN EN.CITE.DATA </w:instrText>
      </w:r>
      <w:r w:rsidR="000212CB">
        <w:fldChar w:fldCharType="end"/>
      </w:r>
      <w:r w:rsidRPr="00B75326">
        <w:fldChar w:fldCharType="separate"/>
      </w:r>
      <w:r w:rsidR="000212CB">
        <w:rPr>
          <w:noProof/>
        </w:rPr>
        <w:t>[21, 22]</w:t>
      </w:r>
      <w:r w:rsidRPr="00B75326">
        <w:fldChar w:fldCharType="end"/>
      </w:r>
      <w:r w:rsidRPr="00B75326">
        <w:t xml:space="preserve">. Briefly, crude snake venoms are first separated with liquid chromatography, followed by a post-column split, which gives the opportunity of mass spectrometry (MS) detection in parallel to high-resolution </w:t>
      </w:r>
      <w:proofErr w:type="spellStart"/>
      <w:r w:rsidRPr="00B75326">
        <w:t>nanofractionation</w:t>
      </w:r>
      <w:proofErr w:type="spellEnd"/>
      <w:r w:rsidRPr="00B75326">
        <w:t xml:space="preserve"> (i.e. 6s per well) onto 384-well plates for </w:t>
      </w:r>
      <w:proofErr w:type="spellStart"/>
      <w:r w:rsidRPr="00B75326">
        <w:t>bioassaying</w:t>
      </w:r>
      <w:proofErr w:type="spellEnd"/>
      <w:r w:rsidRPr="00B75326">
        <w:t>. Subsequently, bioactivity chromatograms can be constructed by plotting the readout of each well against the time of the corresponding fraction, and when coupled to our coagulation assay, these chromatograms show peaks with positive</w:t>
      </w:r>
      <w:r w:rsidR="005B2436">
        <w:t xml:space="preserve"> maxima</w:t>
      </w:r>
      <w:r w:rsidRPr="00B75326">
        <w:t xml:space="preserve"> (i.e. pro-coagulation) or negative (i.e. anti-coagulation) </w:t>
      </w:r>
      <w:r w:rsidR="005B2436" w:rsidRPr="00B75326">
        <w:t>m</w:t>
      </w:r>
      <w:r w:rsidR="005B2436">
        <w:t>inima</w:t>
      </w:r>
      <w:r w:rsidR="005B2436" w:rsidRPr="00B75326">
        <w:t xml:space="preserve"> </w:t>
      </w:r>
      <w:r w:rsidRPr="00B75326">
        <w:t xml:space="preserve">for each bioactive compound </w:t>
      </w:r>
      <w:r w:rsidRPr="00B75326">
        <w:fldChar w:fldCharType="begin"/>
      </w:r>
      <w:r w:rsidR="000212CB">
        <w:instrText xml:space="preserve"> ADDIN EN.CITE &lt;EndNote&gt;&lt;Cite&gt;&lt;Author&gt;Still&lt;/Author&gt;&lt;Year&gt;2017&lt;/Year&gt;&lt;RecNum&gt;152&lt;/RecNum&gt;&lt;DisplayText&gt;[20]&lt;/DisplayText&gt;&lt;record&gt;&lt;rec-number&gt;152&lt;/rec-number&gt;&lt;foreign-keys&gt;&lt;key app="EN" db-id="5wew9xr94fzw2meezpbvd25pdw5pr2vezadd" timestamp="0"&gt;152&lt;/key&gt;&lt;/foreign-keys&gt;&lt;ref-type name="Journal Article"&gt;17&lt;/ref-type&gt;&lt;contributors&gt;&lt;authors&gt;&lt;author&gt;Still, K.; Slagboom, J.;&lt;/author&gt;&lt;/authors&gt;&lt;/contributors&gt;&lt;titles&gt;&lt;title&gt;Multipurpose HTS Coagulation Analysis: Assay Development and Assessment of Coagulopathic Snake Venoms&lt;/title&gt;&lt;secondary-title&gt;Toxins (Basel)&lt;/secondary-title&gt;&lt;/titles&gt;&lt;volume&gt;9&lt;/volume&gt;&lt;number&gt;12&lt;/number&gt;&lt;edition&gt;2017/12/01&lt;/edition&gt;&lt;keywords&gt;&lt;keyword&gt;blood coagulation&lt;/keyword&gt;&lt;keyword&gt;coagulation bioassay&lt;/keyword&gt;&lt;keyword&gt;high-throughput screening&lt;/keyword&gt;&lt;keyword&gt;liquid chromatography&lt;/keyword&gt;&lt;keyword&gt;mass spectrometry&lt;/keyword&gt;&lt;keyword&gt;snake venoms&lt;/keyword&gt;&lt;/keywords&gt;&lt;dates&gt;&lt;year&gt;2017&lt;/year&gt;&lt;pub-dates&gt;&lt;date&gt;Nov 25&lt;/date&gt;&lt;/pub-dates&gt;&lt;/dates&gt;&lt;isbn&gt;2072-6651 (Electronic)&amp;#xD;2072-6651 (Linking)&lt;/isbn&gt;&lt;accession-num&gt;29186818&lt;/accession-num&gt;&lt;urls&gt;&lt;related-urls&gt;&lt;url&gt;https://www.ncbi.nlm.nih.gov/pubmed/29186818&lt;/url&gt;&lt;/related-urls&gt;&lt;/urls&gt;&lt;custom2&gt;PMC5744102&lt;/custom2&gt;&lt;electronic-resource-num&gt;10.3390/toxins9120382&lt;/electronic-resource-num&gt;&lt;/record&gt;&lt;/Cite&gt;&lt;/EndNote&gt;</w:instrText>
      </w:r>
      <w:r w:rsidRPr="00B75326">
        <w:fldChar w:fldCharType="separate"/>
      </w:r>
      <w:r w:rsidR="000212CB">
        <w:rPr>
          <w:noProof/>
        </w:rPr>
        <w:t>[20]</w:t>
      </w:r>
      <w:r w:rsidRPr="00B75326">
        <w:fldChar w:fldCharType="end"/>
      </w:r>
      <w:r w:rsidRPr="00B75326">
        <w:t>. Because each bioactivity chromatogram has a corresponding MS chromatogram obtained in the parallel measurement, the accurate masses of the bioactive peaks can be determined when correlating the peaks from the bioassay chromatograms with the data obtained from MS. Thus, this approach enables us to separate snake venom into fractions, and identify the proteins present in those fractions that cause coagulopathic effects in the bioassay.</w:t>
      </w:r>
    </w:p>
    <w:p w14:paraId="63A4C039" w14:textId="633C2A53" w:rsidR="00CB6113" w:rsidRDefault="00CB6113" w:rsidP="00D77179">
      <w:pPr>
        <w:pStyle w:val="ToxiconParagraph"/>
      </w:pPr>
      <w:r w:rsidRPr="00B75326">
        <w:t xml:space="preserve">In this study, we selected venoms from 20 different snake species, covering a broad geographical distribution and different taxonomic families, known to interfere with the blood clotting cascade, and we screened them using the described </w:t>
      </w:r>
      <w:proofErr w:type="spellStart"/>
      <w:r w:rsidRPr="00B75326">
        <w:t>nanofractionation</w:t>
      </w:r>
      <w:proofErr w:type="spellEnd"/>
      <w:r w:rsidRPr="00B75326">
        <w:t xml:space="preserve"> approach to detect their pro- and anti-coagulant activities. Subsequently, we selected seven of these venoms for detailed characterization analysis whereby wells containing bioactive compounds were subjected to tryptic digestion for full protein identification via proteomics. </w:t>
      </w:r>
      <w:r>
        <w:t>Our methodological approach represents a rapid and straightforward method for identifying pro- and anti-coagulant toxins in snake venoms in a throughput manner. In line with the cumulative literature, our findings show that PLA</w:t>
      </w:r>
      <w:r w:rsidRPr="00F51B0F">
        <w:rPr>
          <w:vertAlign w:val="subscript"/>
        </w:rPr>
        <w:t>2</w:t>
      </w:r>
      <w:r>
        <w:t xml:space="preserve"> toxins are frequently detected as anticoagulant bioactive</w:t>
      </w:r>
      <w:r w:rsidR="00B43E4D">
        <w:t xml:space="preserve"> toxins</w:t>
      </w:r>
      <w:r>
        <w:t xml:space="preserve"> across the species tested, while serine proteases and metalloproteinases are common constituents of procoagulant venom fractions. Thus, this methodology facilitates the identification of both known and unknown coagulopathic toxins, and provides an amenable and targeted approach for testing the </w:t>
      </w:r>
      <w:proofErr w:type="spellStart"/>
      <w:r>
        <w:t>neutralisation</w:t>
      </w:r>
      <w:proofErr w:type="spellEnd"/>
      <w:r>
        <w:t xml:space="preserve"> of pathogenic snake venom toxins by next generation antivenoms.</w:t>
      </w:r>
    </w:p>
    <w:p w14:paraId="25A4FD38" w14:textId="775F4817" w:rsidR="00EA5B8F" w:rsidRPr="00B75326" w:rsidRDefault="00D23B67" w:rsidP="00D23B67">
      <w:pPr>
        <w:spacing w:after="160" w:line="259" w:lineRule="auto"/>
        <w:rPr>
          <w:rFonts w:ascii="Arial" w:hAnsi="Arial" w:cs="Arial"/>
        </w:rPr>
      </w:pPr>
      <w:r>
        <w:rPr>
          <w:rFonts w:ascii="Arial" w:hAnsi="Arial" w:cs="Arial"/>
        </w:rPr>
        <w:br w:type="page"/>
      </w:r>
    </w:p>
    <w:p w14:paraId="189A6930" w14:textId="77777777" w:rsidR="00EA5B8F" w:rsidRPr="00687066" w:rsidRDefault="00EA5B8F" w:rsidP="00003582">
      <w:pPr>
        <w:pStyle w:val="ToxiconHeading1"/>
        <w:numPr>
          <w:ilvl w:val="0"/>
          <w:numId w:val="0"/>
        </w:numPr>
        <w:spacing w:line="480" w:lineRule="auto"/>
        <w:rPr>
          <w:rFonts w:cs="Arial"/>
          <w:b/>
        </w:rPr>
      </w:pPr>
      <w:r w:rsidRPr="00687066">
        <w:rPr>
          <w:rFonts w:cs="Arial"/>
          <w:b/>
        </w:rPr>
        <w:lastRenderedPageBreak/>
        <w:t>Materials and Methods</w:t>
      </w:r>
    </w:p>
    <w:p w14:paraId="76C2214A" w14:textId="599C94E3" w:rsidR="00EA5B8F" w:rsidRPr="00B75326" w:rsidRDefault="00EA5B8F" w:rsidP="00003582">
      <w:pPr>
        <w:pStyle w:val="ToxiconHeading2"/>
        <w:spacing w:line="480" w:lineRule="auto"/>
      </w:pPr>
      <w:r w:rsidRPr="00B75326">
        <w:t>Chemicals and stock solutions</w:t>
      </w:r>
    </w:p>
    <w:p w14:paraId="1083FF55" w14:textId="584BD384" w:rsidR="00EA5B8F" w:rsidRDefault="00EA5B8F" w:rsidP="00C44D9A">
      <w:pPr>
        <w:pStyle w:val="ToxiconParagraph"/>
      </w:pPr>
      <w:r w:rsidRPr="00B75326">
        <w:t xml:space="preserve">The solvents and chemicals used in this research were of analytical grade. Acetonitrile (ACN) and formic acid (FA) were purchased from </w:t>
      </w:r>
      <w:proofErr w:type="spellStart"/>
      <w:r w:rsidRPr="00B75326">
        <w:t>Biosolve</w:t>
      </w:r>
      <w:proofErr w:type="spellEnd"/>
      <w:r w:rsidRPr="00B75326">
        <w:t xml:space="preserve"> (</w:t>
      </w:r>
      <w:proofErr w:type="spellStart"/>
      <w:r w:rsidRPr="00B75326">
        <w:t>Valkenswaard</w:t>
      </w:r>
      <w:proofErr w:type="spellEnd"/>
      <w:r w:rsidRPr="00B75326">
        <w:t xml:space="preserve">, The Netherlands) and water was purified using a Milli-Q plus system (Millipore, Amsterdam, The Netherlands). Bovine plasma was obtained from </w:t>
      </w:r>
      <w:proofErr w:type="spellStart"/>
      <w:r w:rsidRPr="00B75326">
        <w:t>Biowest</w:t>
      </w:r>
      <w:proofErr w:type="spellEnd"/>
      <w:r w:rsidRPr="00B75326">
        <w:t xml:space="preserve"> (Amsterdam, The Netherlands). Iodoacetamide, β-</w:t>
      </w:r>
      <w:proofErr w:type="spellStart"/>
      <w:r w:rsidRPr="00B75326">
        <w:t>mercaptoethanol</w:t>
      </w:r>
      <w:proofErr w:type="spellEnd"/>
      <w:r w:rsidRPr="00B75326">
        <w:t>,</w:t>
      </w:r>
      <w:r w:rsidR="00977BDE" w:rsidRPr="00B75326">
        <w:t xml:space="preserve"> </w:t>
      </w:r>
      <w:proofErr w:type="spellStart"/>
      <w:r w:rsidR="00977BDE" w:rsidRPr="00B75326">
        <w:t>Argatroban</w:t>
      </w:r>
      <w:proofErr w:type="spellEnd"/>
      <w:r w:rsidR="00977BDE" w:rsidRPr="00B75326">
        <w:t>,</w:t>
      </w:r>
      <w:r w:rsidRPr="00B75326">
        <w:t xml:space="preserve"> </w:t>
      </w:r>
      <w:r w:rsidR="0009769F">
        <w:t>Ammonium bicarbonate</w:t>
      </w:r>
      <w:r w:rsidR="0009769F" w:rsidRPr="00B75326">
        <w:t xml:space="preserve"> </w:t>
      </w:r>
      <w:r w:rsidR="00977BDE" w:rsidRPr="00B75326">
        <w:t>and</w:t>
      </w:r>
      <w:r w:rsidRPr="00B75326">
        <w:t xml:space="preserve"> </w:t>
      </w:r>
      <w:r w:rsidR="0009769F">
        <w:t>calcium chloride</w:t>
      </w:r>
      <w:r w:rsidRPr="00B75326">
        <w:t>, were obtained from Sigma-Aldrich (</w:t>
      </w:r>
      <w:proofErr w:type="spellStart"/>
      <w:r w:rsidRPr="00B75326">
        <w:t>Zwijndrecht</w:t>
      </w:r>
      <w:proofErr w:type="spellEnd"/>
      <w:r w:rsidRPr="00B75326">
        <w:t xml:space="preserve">, The Netherlands). Sequencing grade modified trypsin was purchased from Promega Benelux B.V. (Leiden, The Netherlands), and stored and handled according to the manufacturer’s instructions. </w:t>
      </w:r>
      <w:r w:rsidR="005930B8" w:rsidRPr="00B75326">
        <w:t>T</w:t>
      </w:r>
      <w:r w:rsidRPr="00B75326">
        <w:t>he snake venom</w:t>
      </w:r>
      <w:r w:rsidR="001C3D04">
        <w:t xml:space="preserve"> pools</w:t>
      </w:r>
      <w:r w:rsidRPr="00B75326">
        <w:t xml:space="preserve"> used in this study</w:t>
      </w:r>
      <w:r w:rsidR="00614FFC">
        <w:t xml:space="preserve"> were</w:t>
      </w:r>
      <w:r w:rsidR="005D4767">
        <w:t xml:space="preserve"> from</w:t>
      </w:r>
      <w:r w:rsidR="005930B8" w:rsidRPr="00B75326">
        <w:t xml:space="preserve"> </w:t>
      </w:r>
      <w:proofErr w:type="spellStart"/>
      <w:r w:rsidR="0067519F" w:rsidRPr="00B75326">
        <w:rPr>
          <w:i/>
        </w:rPr>
        <w:t>Echis</w:t>
      </w:r>
      <w:proofErr w:type="spellEnd"/>
      <w:r w:rsidR="0067519F" w:rsidRPr="00B75326">
        <w:rPr>
          <w:i/>
        </w:rPr>
        <w:t xml:space="preserve"> </w:t>
      </w:r>
      <w:proofErr w:type="spellStart"/>
      <w:r w:rsidR="0067519F" w:rsidRPr="00B75326">
        <w:rPr>
          <w:i/>
        </w:rPr>
        <w:t>ocellatus</w:t>
      </w:r>
      <w:proofErr w:type="spellEnd"/>
      <w:r w:rsidR="0067519F">
        <w:rPr>
          <w:i/>
        </w:rPr>
        <w:t xml:space="preserve"> </w:t>
      </w:r>
      <w:r w:rsidR="0067519F">
        <w:t>(Nigeria)</w:t>
      </w:r>
      <w:r w:rsidR="0067519F" w:rsidRPr="00B75326">
        <w:rPr>
          <w:i/>
        </w:rPr>
        <w:t xml:space="preserve">, </w:t>
      </w:r>
      <w:proofErr w:type="spellStart"/>
      <w:r w:rsidR="0067519F" w:rsidRPr="00B75326">
        <w:rPr>
          <w:i/>
        </w:rPr>
        <w:t>Echis</w:t>
      </w:r>
      <w:proofErr w:type="spellEnd"/>
      <w:r w:rsidR="0067519F" w:rsidRPr="00B75326">
        <w:rPr>
          <w:i/>
        </w:rPr>
        <w:t xml:space="preserve"> </w:t>
      </w:r>
      <w:proofErr w:type="spellStart"/>
      <w:r w:rsidR="0067519F" w:rsidRPr="00B75326">
        <w:rPr>
          <w:i/>
        </w:rPr>
        <w:t>carinatus</w:t>
      </w:r>
      <w:proofErr w:type="spellEnd"/>
      <w:r w:rsidR="0067519F">
        <w:rPr>
          <w:i/>
        </w:rPr>
        <w:t xml:space="preserve"> </w:t>
      </w:r>
      <w:r w:rsidR="0067519F">
        <w:t>(India)</w:t>
      </w:r>
      <w:r w:rsidR="0067519F" w:rsidRPr="00B75326">
        <w:rPr>
          <w:i/>
        </w:rPr>
        <w:t xml:space="preserve">, </w:t>
      </w:r>
      <w:proofErr w:type="spellStart"/>
      <w:r w:rsidR="0067519F" w:rsidRPr="00B75326">
        <w:rPr>
          <w:i/>
        </w:rPr>
        <w:t>Echis</w:t>
      </w:r>
      <w:proofErr w:type="spellEnd"/>
      <w:r w:rsidR="0067519F" w:rsidRPr="00B75326">
        <w:rPr>
          <w:i/>
        </w:rPr>
        <w:t xml:space="preserve"> </w:t>
      </w:r>
      <w:proofErr w:type="spellStart"/>
      <w:r w:rsidR="0067519F" w:rsidRPr="00B75326">
        <w:rPr>
          <w:i/>
        </w:rPr>
        <w:t>carinatus</w:t>
      </w:r>
      <w:proofErr w:type="spellEnd"/>
      <w:r w:rsidR="0067519F" w:rsidRPr="00B75326">
        <w:rPr>
          <w:i/>
        </w:rPr>
        <w:t xml:space="preserve"> </w:t>
      </w:r>
      <w:r w:rsidR="0067519F">
        <w:t>(UAE)</w:t>
      </w:r>
      <w:r w:rsidR="0067519F" w:rsidRPr="00B75326">
        <w:rPr>
          <w:i/>
        </w:rPr>
        <w:t xml:space="preserve">, </w:t>
      </w:r>
      <w:proofErr w:type="spellStart"/>
      <w:r w:rsidR="0067519F" w:rsidRPr="00B75326">
        <w:rPr>
          <w:i/>
        </w:rPr>
        <w:t>Echis</w:t>
      </w:r>
      <w:proofErr w:type="spellEnd"/>
      <w:r w:rsidR="0067519F" w:rsidRPr="00B75326">
        <w:rPr>
          <w:i/>
        </w:rPr>
        <w:t xml:space="preserve"> </w:t>
      </w:r>
      <w:proofErr w:type="spellStart"/>
      <w:r w:rsidR="0067519F" w:rsidRPr="00B75326">
        <w:rPr>
          <w:i/>
        </w:rPr>
        <w:t>pyramidum</w:t>
      </w:r>
      <w:proofErr w:type="spellEnd"/>
      <w:r w:rsidR="0067519F" w:rsidRPr="00B75326">
        <w:rPr>
          <w:i/>
        </w:rPr>
        <w:t xml:space="preserve"> </w:t>
      </w:r>
      <w:proofErr w:type="spellStart"/>
      <w:r w:rsidR="0067519F" w:rsidRPr="00B75326">
        <w:rPr>
          <w:i/>
        </w:rPr>
        <w:t>leakeyi</w:t>
      </w:r>
      <w:proofErr w:type="spellEnd"/>
      <w:r w:rsidR="0067519F">
        <w:rPr>
          <w:i/>
        </w:rPr>
        <w:t xml:space="preserve"> </w:t>
      </w:r>
      <w:r w:rsidR="0067519F">
        <w:t>(Kenya)</w:t>
      </w:r>
      <w:r w:rsidR="0067519F" w:rsidRPr="00B75326">
        <w:rPr>
          <w:i/>
        </w:rPr>
        <w:t xml:space="preserve">, </w:t>
      </w:r>
      <w:proofErr w:type="spellStart"/>
      <w:r w:rsidR="0067519F" w:rsidRPr="00B75326">
        <w:rPr>
          <w:i/>
        </w:rPr>
        <w:t>Echis</w:t>
      </w:r>
      <w:proofErr w:type="spellEnd"/>
      <w:r w:rsidR="0067519F" w:rsidRPr="00B75326">
        <w:rPr>
          <w:i/>
        </w:rPr>
        <w:t xml:space="preserve"> </w:t>
      </w:r>
      <w:proofErr w:type="spellStart"/>
      <w:r w:rsidR="0067519F" w:rsidRPr="00B75326">
        <w:rPr>
          <w:i/>
        </w:rPr>
        <w:t>coloratus</w:t>
      </w:r>
      <w:proofErr w:type="spellEnd"/>
      <w:r w:rsidR="0067519F">
        <w:rPr>
          <w:i/>
        </w:rPr>
        <w:t xml:space="preserve"> </w:t>
      </w:r>
      <w:r w:rsidR="0067519F">
        <w:t>(Egypt)</w:t>
      </w:r>
      <w:r w:rsidR="0067519F" w:rsidRPr="00B75326">
        <w:rPr>
          <w:i/>
        </w:rPr>
        <w:t xml:space="preserve">, </w:t>
      </w:r>
      <w:proofErr w:type="spellStart"/>
      <w:r w:rsidR="0067519F" w:rsidRPr="00B75326">
        <w:rPr>
          <w:i/>
        </w:rPr>
        <w:t>Crotalus</w:t>
      </w:r>
      <w:proofErr w:type="spellEnd"/>
      <w:r w:rsidR="0067519F" w:rsidRPr="00B75326">
        <w:rPr>
          <w:i/>
        </w:rPr>
        <w:t xml:space="preserve"> </w:t>
      </w:r>
      <w:proofErr w:type="spellStart"/>
      <w:r w:rsidR="0067519F" w:rsidRPr="00B75326">
        <w:rPr>
          <w:i/>
        </w:rPr>
        <w:t>horridus</w:t>
      </w:r>
      <w:proofErr w:type="spellEnd"/>
      <w:r w:rsidR="0067519F">
        <w:rPr>
          <w:i/>
        </w:rPr>
        <w:t xml:space="preserve"> </w:t>
      </w:r>
      <w:r w:rsidR="0067519F">
        <w:t>(USA)</w:t>
      </w:r>
      <w:r w:rsidR="0067519F" w:rsidRPr="00B75326">
        <w:rPr>
          <w:i/>
        </w:rPr>
        <w:t xml:space="preserve">, </w:t>
      </w:r>
      <w:proofErr w:type="spellStart"/>
      <w:r w:rsidR="0067519F" w:rsidRPr="00B75326">
        <w:rPr>
          <w:i/>
        </w:rPr>
        <w:t>Macrovipera</w:t>
      </w:r>
      <w:proofErr w:type="spellEnd"/>
      <w:r w:rsidR="0067519F" w:rsidRPr="00B75326">
        <w:rPr>
          <w:i/>
        </w:rPr>
        <w:t xml:space="preserve"> </w:t>
      </w:r>
      <w:proofErr w:type="spellStart"/>
      <w:r w:rsidR="0067519F" w:rsidRPr="00B75326">
        <w:rPr>
          <w:i/>
        </w:rPr>
        <w:t>lebetina</w:t>
      </w:r>
      <w:proofErr w:type="spellEnd"/>
      <w:r w:rsidR="0067519F">
        <w:rPr>
          <w:i/>
        </w:rPr>
        <w:t xml:space="preserve"> </w:t>
      </w:r>
      <w:r w:rsidR="0067519F">
        <w:t>(Uzbekistan)</w:t>
      </w:r>
      <w:r w:rsidR="0067519F" w:rsidRPr="00B75326">
        <w:rPr>
          <w:i/>
        </w:rPr>
        <w:t xml:space="preserve">, Daboia </w:t>
      </w:r>
      <w:proofErr w:type="spellStart"/>
      <w:r w:rsidR="0067519F" w:rsidRPr="00B75326">
        <w:rPr>
          <w:i/>
        </w:rPr>
        <w:t>russel</w:t>
      </w:r>
      <w:r w:rsidR="005D4767">
        <w:rPr>
          <w:i/>
        </w:rPr>
        <w:t>i</w:t>
      </w:r>
      <w:r w:rsidR="0067519F" w:rsidRPr="00B75326">
        <w:rPr>
          <w:i/>
        </w:rPr>
        <w:t>i</w:t>
      </w:r>
      <w:proofErr w:type="spellEnd"/>
      <w:r w:rsidR="0067519F">
        <w:rPr>
          <w:i/>
        </w:rPr>
        <w:t xml:space="preserve"> </w:t>
      </w:r>
      <w:r w:rsidR="0067519F">
        <w:t>(Sri Lanka)</w:t>
      </w:r>
      <w:r w:rsidR="0067519F" w:rsidRPr="00B75326">
        <w:rPr>
          <w:i/>
        </w:rPr>
        <w:t xml:space="preserve">, </w:t>
      </w:r>
      <w:proofErr w:type="spellStart"/>
      <w:r w:rsidR="0067519F" w:rsidRPr="00B75326">
        <w:rPr>
          <w:i/>
        </w:rPr>
        <w:t>Bothrops</w:t>
      </w:r>
      <w:proofErr w:type="spellEnd"/>
      <w:r w:rsidR="0067519F" w:rsidRPr="00B75326">
        <w:rPr>
          <w:i/>
        </w:rPr>
        <w:t xml:space="preserve"> asper</w:t>
      </w:r>
      <w:r w:rsidR="0067519F">
        <w:rPr>
          <w:i/>
        </w:rPr>
        <w:t xml:space="preserve"> </w:t>
      </w:r>
      <w:r w:rsidR="0067519F">
        <w:t>(Costa Rica)</w:t>
      </w:r>
      <w:r w:rsidR="0067519F" w:rsidRPr="00B75326">
        <w:rPr>
          <w:i/>
        </w:rPr>
        <w:t xml:space="preserve">, </w:t>
      </w:r>
      <w:proofErr w:type="spellStart"/>
      <w:r w:rsidR="0067519F" w:rsidRPr="00B75326">
        <w:rPr>
          <w:i/>
        </w:rPr>
        <w:t>Bothrops</w:t>
      </w:r>
      <w:proofErr w:type="spellEnd"/>
      <w:r w:rsidR="0067519F" w:rsidRPr="00B75326">
        <w:rPr>
          <w:i/>
        </w:rPr>
        <w:t xml:space="preserve"> jararaca</w:t>
      </w:r>
      <w:r w:rsidR="0067519F">
        <w:rPr>
          <w:i/>
        </w:rPr>
        <w:t xml:space="preserve"> </w:t>
      </w:r>
      <w:r w:rsidR="0067519F">
        <w:t>(Brazil)</w:t>
      </w:r>
      <w:r w:rsidR="0067519F" w:rsidRPr="00B75326">
        <w:rPr>
          <w:i/>
        </w:rPr>
        <w:t>,</w:t>
      </w:r>
      <w:r w:rsidR="0067519F">
        <w:rPr>
          <w:i/>
        </w:rPr>
        <w:t xml:space="preserve"> </w:t>
      </w:r>
      <w:r w:rsidR="0067519F" w:rsidRPr="00B75326">
        <w:rPr>
          <w:i/>
        </w:rPr>
        <w:t xml:space="preserve">Lachesis </w:t>
      </w:r>
      <w:proofErr w:type="spellStart"/>
      <w:r w:rsidR="0067519F" w:rsidRPr="00B75326">
        <w:rPr>
          <w:i/>
        </w:rPr>
        <w:t>muta</w:t>
      </w:r>
      <w:proofErr w:type="spellEnd"/>
      <w:r w:rsidR="0067519F">
        <w:rPr>
          <w:i/>
        </w:rPr>
        <w:t xml:space="preserve"> </w:t>
      </w:r>
      <w:r w:rsidR="0067519F">
        <w:t>(Brazil)</w:t>
      </w:r>
      <w:r w:rsidR="0067519F" w:rsidRPr="00B75326">
        <w:rPr>
          <w:i/>
        </w:rPr>
        <w:t xml:space="preserve">, </w:t>
      </w:r>
      <w:proofErr w:type="spellStart"/>
      <w:r w:rsidR="0067519F" w:rsidRPr="00B75326">
        <w:rPr>
          <w:i/>
        </w:rPr>
        <w:t>Bothriechis</w:t>
      </w:r>
      <w:proofErr w:type="spellEnd"/>
      <w:r w:rsidR="0067519F" w:rsidRPr="00B75326">
        <w:rPr>
          <w:i/>
        </w:rPr>
        <w:t xml:space="preserve"> </w:t>
      </w:r>
      <w:proofErr w:type="spellStart"/>
      <w:r w:rsidR="0067519F" w:rsidRPr="00B75326">
        <w:rPr>
          <w:i/>
        </w:rPr>
        <w:t>schlegelii</w:t>
      </w:r>
      <w:proofErr w:type="spellEnd"/>
      <w:r w:rsidR="0067519F">
        <w:rPr>
          <w:i/>
        </w:rPr>
        <w:t xml:space="preserve"> </w:t>
      </w:r>
      <w:r w:rsidR="0067519F">
        <w:t>(Costa Rica)</w:t>
      </w:r>
      <w:r w:rsidR="0067519F" w:rsidRPr="00B75326">
        <w:rPr>
          <w:i/>
        </w:rPr>
        <w:t xml:space="preserve">, </w:t>
      </w:r>
      <w:proofErr w:type="spellStart"/>
      <w:r w:rsidR="0067519F" w:rsidRPr="00B75326">
        <w:rPr>
          <w:i/>
        </w:rPr>
        <w:t>Calloselasma</w:t>
      </w:r>
      <w:proofErr w:type="spellEnd"/>
      <w:r w:rsidR="0067519F" w:rsidRPr="00B75326">
        <w:rPr>
          <w:i/>
        </w:rPr>
        <w:t xml:space="preserve"> </w:t>
      </w:r>
      <w:proofErr w:type="spellStart"/>
      <w:r w:rsidR="0067519F" w:rsidRPr="00B75326">
        <w:rPr>
          <w:i/>
        </w:rPr>
        <w:t>rhodostoma</w:t>
      </w:r>
      <w:proofErr w:type="spellEnd"/>
      <w:r w:rsidR="0067519F">
        <w:rPr>
          <w:i/>
        </w:rPr>
        <w:t xml:space="preserve"> </w:t>
      </w:r>
      <w:r w:rsidR="0067519F">
        <w:t>(captive bred, Thailand ancestry)</w:t>
      </w:r>
      <w:r w:rsidR="0067519F" w:rsidRPr="00B75326">
        <w:rPr>
          <w:i/>
        </w:rPr>
        <w:t xml:space="preserve">, </w:t>
      </w:r>
      <w:proofErr w:type="spellStart"/>
      <w:r w:rsidR="0067519F" w:rsidRPr="00B75326">
        <w:rPr>
          <w:i/>
        </w:rPr>
        <w:t>Hypnale</w:t>
      </w:r>
      <w:proofErr w:type="spellEnd"/>
      <w:r w:rsidR="0067519F" w:rsidRPr="00B75326">
        <w:rPr>
          <w:i/>
        </w:rPr>
        <w:t xml:space="preserve"> </w:t>
      </w:r>
      <w:proofErr w:type="spellStart"/>
      <w:r w:rsidR="0067519F" w:rsidRPr="00B75326">
        <w:rPr>
          <w:i/>
        </w:rPr>
        <w:t>hypnale</w:t>
      </w:r>
      <w:proofErr w:type="spellEnd"/>
      <w:r w:rsidR="0067519F">
        <w:rPr>
          <w:i/>
        </w:rPr>
        <w:t xml:space="preserve"> </w:t>
      </w:r>
      <w:r w:rsidR="0067519F">
        <w:t>(Sri Lanka)</w:t>
      </w:r>
      <w:r w:rsidR="0067519F" w:rsidRPr="00B75326">
        <w:rPr>
          <w:i/>
        </w:rPr>
        <w:t xml:space="preserve">, </w:t>
      </w:r>
      <w:proofErr w:type="spellStart"/>
      <w:r w:rsidR="0067519F" w:rsidRPr="00B75326">
        <w:rPr>
          <w:i/>
        </w:rPr>
        <w:t>Trimeresurus</w:t>
      </w:r>
      <w:proofErr w:type="spellEnd"/>
      <w:r w:rsidR="0067519F" w:rsidRPr="00B75326">
        <w:rPr>
          <w:i/>
        </w:rPr>
        <w:t xml:space="preserve"> </w:t>
      </w:r>
      <w:proofErr w:type="spellStart"/>
      <w:r w:rsidR="0067519F" w:rsidRPr="00B75326">
        <w:rPr>
          <w:i/>
        </w:rPr>
        <w:t>albolabris</w:t>
      </w:r>
      <w:proofErr w:type="spellEnd"/>
      <w:r w:rsidR="0067519F">
        <w:rPr>
          <w:i/>
        </w:rPr>
        <w:t xml:space="preserve"> </w:t>
      </w:r>
      <w:r w:rsidR="0067519F">
        <w:t>(Thailand)</w:t>
      </w:r>
      <w:r w:rsidR="0067519F" w:rsidRPr="00B75326">
        <w:rPr>
          <w:i/>
        </w:rPr>
        <w:t xml:space="preserve">, </w:t>
      </w:r>
      <w:proofErr w:type="spellStart"/>
      <w:r w:rsidR="0067519F" w:rsidRPr="00B75326">
        <w:rPr>
          <w:i/>
        </w:rPr>
        <w:t>Trimeresurus</w:t>
      </w:r>
      <w:proofErr w:type="spellEnd"/>
      <w:r w:rsidR="0067519F" w:rsidRPr="00B75326">
        <w:rPr>
          <w:i/>
        </w:rPr>
        <w:t xml:space="preserve"> </w:t>
      </w:r>
      <w:proofErr w:type="spellStart"/>
      <w:r w:rsidR="0067519F" w:rsidRPr="00B75326">
        <w:rPr>
          <w:i/>
        </w:rPr>
        <w:t>stejnegeri</w:t>
      </w:r>
      <w:proofErr w:type="spellEnd"/>
      <w:r w:rsidR="0067519F">
        <w:rPr>
          <w:i/>
        </w:rPr>
        <w:t xml:space="preserve"> </w:t>
      </w:r>
      <w:r w:rsidR="0067519F">
        <w:t>(Malaysia)</w:t>
      </w:r>
      <w:r w:rsidR="0067519F" w:rsidRPr="00B75326">
        <w:rPr>
          <w:i/>
        </w:rPr>
        <w:t xml:space="preserve">, </w:t>
      </w:r>
      <w:proofErr w:type="spellStart"/>
      <w:r w:rsidR="0067519F" w:rsidRPr="00B75326">
        <w:rPr>
          <w:i/>
        </w:rPr>
        <w:t>Deinagkistrodon</w:t>
      </w:r>
      <w:proofErr w:type="spellEnd"/>
      <w:r w:rsidR="0067519F" w:rsidRPr="00B75326">
        <w:rPr>
          <w:i/>
        </w:rPr>
        <w:t xml:space="preserve"> </w:t>
      </w:r>
      <w:proofErr w:type="spellStart"/>
      <w:r w:rsidR="0067519F" w:rsidRPr="00B75326">
        <w:rPr>
          <w:i/>
        </w:rPr>
        <w:t>acutus</w:t>
      </w:r>
      <w:proofErr w:type="spellEnd"/>
      <w:r w:rsidR="0067519F">
        <w:rPr>
          <w:i/>
        </w:rPr>
        <w:t xml:space="preserve"> </w:t>
      </w:r>
      <w:r w:rsidR="0067519F">
        <w:t>(China)</w:t>
      </w:r>
      <w:r w:rsidR="0067519F" w:rsidRPr="00B75326">
        <w:rPr>
          <w:i/>
        </w:rPr>
        <w:t xml:space="preserve">, Dispholidus </w:t>
      </w:r>
      <w:proofErr w:type="spellStart"/>
      <w:r w:rsidR="0067519F" w:rsidRPr="00B75326">
        <w:rPr>
          <w:i/>
        </w:rPr>
        <w:t>typus</w:t>
      </w:r>
      <w:proofErr w:type="spellEnd"/>
      <w:r w:rsidR="0067519F">
        <w:rPr>
          <w:i/>
        </w:rPr>
        <w:t xml:space="preserve"> </w:t>
      </w:r>
      <w:r w:rsidR="0067519F">
        <w:t>(South Africa)</w:t>
      </w:r>
      <w:r w:rsidR="0067519F" w:rsidRPr="00B75326">
        <w:rPr>
          <w:i/>
        </w:rPr>
        <w:t xml:space="preserve">, </w:t>
      </w:r>
      <w:proofErr w:type="spellStart"/>
      <w:r w:rsidR="0067519F" w:rsidRPr="00B75326">
        <w:rPr>
          <w:i/>
        </w:rPr>
        <w:t>Rhabdophis</w:t>
      </w:r>
      <w:proofErr w:type="spellEnd"/>
      <w:r w:rsidR="0067519F" w:rsidRPr="00B75326">
        <w:rPr>
          <w:i/>
        </w:rPr>
        <w:t xml:space="preserve"> </w:t>
      </w:r>
      <w:proofErr w:type="spellStart"/>
      <w:r w:rsidR="0067519F" w:rsidRPr="00B75326">
        <w:rPr>
          <w:i/>
        </w:rPr>
        <w:t>subminiatus</w:t>
      </w:r>
      <w:proofErr w:type="spellEnd"/>
      <w:r w:rsidR="0067519F">
        <w:rPr>
          <w:i/>
        </w:rPr>
        <w:t xml:space="preserve"> </w:t>
      </w:r>
      <w:r w:rsidR="0067519F">
        <w:t>(Hong Kong)</w:t>
      </w:r>
      <w:r w:rsidR="0067519F" w:rsidRPr="00F51B0F">
        <w:t xml:space="preserve"> and</w:t>
      </w:r>
      <w:r w:rsidR="0067519F" w:rsidRPr="00B75326">
        <w:rPr>
          <w:i/>
        </w:rPr>
        <w:t xml:space="preserve"> </w:t>
      </w:r>
      <w:proofErr w:type="spellStart"/>
      <w:r w:rsidR="0067519F" w:rsidRPr="00B75326">
        <w:rPr>
          <w:i/>
        </w:rPr>
        <w:t>Oxyuranus</w:t>
      </w:r>
      <w:proofErr w:type="spellEnd"/>
      <w:r w:rsidR="0067519F" w:rsidRPr="00B75326">
        <w:rPr>
          <w:i/>
        </w:rPr>
        <w:t xml:space="preserve"> </w:t>
      </w:r>
      <w:proofErr w:type="spellStart"/>
      <w:r w:rsidR="0067519F" w:rsidRPr="00B75326">
        <w:rPr>
          <w:i/>
        </w:rPr>
        <w:t>scutellatus</w:t>
      </w:r>
      <w:proofErr w:type="spellEnd"/>
      <w:r w:rsidR="0067519F">
        <w:rPr>
          <w:i/>
        </w:rPr>
        <w:t xml:space="preserve"> </w:t>
      </w:r>
      <w:r w:rsidR="0067519F">
        <w:t>(Papua New Guinea)</w:t>
      </w:r>
      <w:r w:rsidR="0067519F" w:rsidRPr="00B75326">
        <w:t xml:space="preserve">. </w:t>
      </w:r>
      <w:r w:rsidR="005930B8" w:rsidRPr="00B75326">
        <w:t>They</w:t>
      </w:r>
      <w:r w:rsidRPr="00B75326">
        <w:t xml:space="preserve"> were </w:t>
      </w:r>
      <w:r w:rsidR="00427A1E" w:rsidRPr="00B75326">
        <w:t xml:space="preserve">sourced </w:t>
      </w:r>
      <w:r w:rsidRPr="00B75326">
        <w:t xml:space="preserve">in house from </w:t>
      </w:r>
      <w:r w:rsidR="001C3D04">
        <w:t xml:space="preserve">animals held in, or historical venoms stored in, </w:t>
      </w:r>
      <w:r w:rsidRPr="00B75326">
        <w:t xml:space="preserve">the </w:t>
      </w:r>
      <w:proofErr w:type="spellStart"/>
      <w:r w:rsidRPr="00B75326">
        <w:t>herpetarium</w:t>
      </w:r>
      <w:proofErr w:type="spellEnd"/>
      <w:r w:rsidRPr="00B75326">
        <w:t xml:space="preserve"> at the Liverpool School of Tropical Medicine</w:t>
      </w:r>
      <w:r w:rsidR="00637DC9" w:rsidRPr="00B75326">
        <w:t>, UK</w:t>
      </w:r>
      <w:r w:rsidR="001C3D04">
        <w:t>.</w:t>
      </w:r>
      <w:r w:rsidRPr="00B75326">
        <w:t xml:space="preserve"> </w:t>
      </w:r>
      <w:r w:rsidR="00FB4CDC" w:rsidRPr="00B75326">
        <w:t>The</w:t>
      </w:r>
      <w:r w:rsidR="001C3D04">
        <w:t>se</w:t>
      </w:r>
      <w:r w:rsidR="00FB4CDC" w:rsidRPr="00B75326">
        <w:t xml:space="preserve"> species </w:t>
      </w:r>
      <w:r w:rsidR="001C3D04">
        <w:t xml:space="preserve">were </w:t>
      </w:r>
      <w:r w:rsidR="00FB4CDC" w:rsidRPr="00B75326">
        <w:t xml:space="preserve">selected </w:t>
      </w:r>
      <w:r w:rsidR="001C3D04">
        <w:t xml:space="preserve">based on </w:t>
      </w:r>
      <w:r w:rsidR="00FB4CDC" w:rsidRPr="00B75326">
        <w:t xml:space="preserve">previous </w:t>
      </w:r>
      <w:r w:rsidR="001C3D04">
        <w:t>reports of coagulopathic venom activity</w:t>
      </w:r>
      <w:r w:rsidR="001C3D04" w:rsidRPr="00B75326">
        <w:t xml:space="preserve"> </w:t>
      </w:r>
      <w:r w:rsidR="004E4524" w:rsidRPr="00B75326">
        <w:fldChar w:fldCharType="begin">
          <w:fldData xml:space="preserve">PEVuZE5vdGU+PENpdGU+PEF1dGhvcj5BaW5zd29ydGg8L0F1dGhvcj48WWVhcj4yMDE4PC9ZZWFy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</w:fldData>
        </w:fldChar>
      </w:r>
      <w:r w:rsidR="000212CB">
        <w:instrText xml:space="preserve"> ADDIN EN.CITE </w:instrText>
      </w:r>
      <w:r w:rsidR="000212CB">
        <w:fldChar w:fldCharType="begin">
          <w:fldData xml:space="preserve">PEVuZE5vdGU+PENpdGU+PEF1dGhvcj5BaW5zd29ydGg8L0F1dGhvcj48WWVhcj4yMDE4PC9ZZWFy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</w:fldData>
        </w:fldChar>
      </w:r>
      <w:r w:rsidR="000212CB">
        <w:instrText xml:space="preserve"> ADDIN EN.CITE.DATA </w:instrText>
      </w:r>
      <w:r w:rsidR="000212CB">
        <w:fldChar w:fldCharType="end"/>
      </w:r>
      <w:r w:rsidR="004E4524" w:rsidRPr="00B75326">
        <w:fldChar w:fldCharType="separate"/>
      </w:r>
      <w:r w:rsidR="000212CB">
        <w:rPr>
          <w:noProof/>
        </w:rPr>
        <w:t>[7, 20, 23, 24]</w:t>
      </w:r>
      <w:r w:rsidR="004E4524" w:rsidRPr="00B75326">
        <w:fldChar w:fldCharType="end"/>
      </w:r>
      <w:r w:rsidR="001C3D04">
        <w:t>. Venoms were</w:t>
      </w:r>
      <w:r w:rsidR="005D4767">
        <w:t xml:space="preserve"> stored</w:t>
      </w:r>
      <w:r w:rsidR="001C3D04" w:rsidRPr="00B75326">
        <w:t xml:space="preserve"> in lyophilized form at 4</w:t>
      </w:r>
      <w:r w:rsidR="00614FFC">
        <w:t xml:space="preserve"> </w:t>
      </w:r>
      <w:r w:rsidR="001C3D04" w:rsidRPr="00B75326">
        <w:t>°C</w:t>
      </w:r>
      <w:r w:rsidR="001C3D04">
        <w:t xml:space="preserve">, until reconstitution </w:t>
      </w:r>
      <w:r w:rsidRPr="00B75326">
        <w:t>in water to</w:t>
      </w:r>
      <w:r w:rsidR="0067519F">
        <w:t xml:space="preserve"> make</w:t>
      </w:r>
      <w:r w:rsidRPr="00B75326">
        <w:t xml:space="preserve"> 5 mg/mL stock solutions</w:t>
      </w:r>
      <w:r w:rsidR="0067519F">
        <w:t>, which</w:t>
      </w:r>
      <w:r w:rsidRPr="00B75326">
        <w:t xml:space="preserve"> were</w:t>
      </w:r>
      <w:r w:rsidR="0067519F">
        <w:t xml:space="preserve"> then</w:t>
      </w:r>
      <w:r w:rsidRPr="00B75326">
        <w:t xml:space="preserve"> aliquoted and stored at –80</w:t>
      </w:r>
      <w:r w:rsidR="00614FFC">
        <w:t xml:space="preserve"> </w:t>
      </w:r>
      <w:r w:rsidRPr="00B75326">
        <w:t>°C</w:t>
      </w:r>
      <w:r w:rsidR="00624E67" w:rsidRPr="00B75326">
        <w:t xml:space="preserve"> until use</w:t>
      </w:r>
      <w:r w:rsidRPr="00B75326">
        <w:t>.</w:t>
      </w:r>
      <w:r w:rsidR="009046D8">
        <w:t xml:space="preserve"> For the initial screening of all 20 snake venoms a concentration of 1 mg/mL was used, while 5 mg/mL was used for in depth elucidation of the 7 selected venoms.</w:t>
      </w:r>
    </w:p>
    <w:p w14:paraId="5219023F" w14:textId="1BDDFC6C" w:rsidR="00737B50" w:rsidRDefault="00737B50" w:rsidP="00003582">
      <w:pPr>
        <w:pStyle w:val="ToxiconParagraph"/>
      </w:pPr>
      <w:r>
        <w:t>Ethics statement</w:t>
      </w:r>
    </w:p>
    <w:p w14:paraId="2E29741B" w14:textId="52F99E84" w:rsidR="00737B50" w:rsidRPr="00B75326" w:rsidRDefault="00737B50" w:rsidP="00D77179">
      <w:pPr>
        <w:pStyle w:val="ToxiconParagraph"/>
      </w:pPr>
      <w:r w:rsidRPr="00737B50">
        <w:t>The maintenance and handling of venomous snakes was undertaken following approvals granted by the Animal Welfare and Ethical Review Board of the Liverpool School of Tropical Medicine and the UK Home Office (</w:t>
      </w:r>
      <w:proofErr w:type="spellStart"/>
      <w:r w:rsidRPr="00737B50">
        <w:t>licence</w:t>
      </w:r>
      <w:proofErr w:type="spellEnd"/>
      <w:r w:rsidRPr="00737B50">
        <w:t xml:space="preserve"> #X2OA6D134), and thus meet the national and legal ethical requirements set by the Government of the United Kingdom (under the Animal and scientific procedures act 1986) and EU directive 2010/63/EU.</w:t>
      </w:r>
    </w:p>
    <w:p w14:paraId="32E725A3" w14:textId="2532F352" w:rsidR="00EA5B8F" w:rsidRPr="00B75326" w:rsidRDefault="00EA5B8F" w:rsidP="00003582">
      <w:pPr>
        <w:pStyle w:val="ToxiconHeading2"/>
        <w:spacing w:line="480" w:lineRule="auto"/>
      </w:pPr>
      <w:r w:rsidRPr="00B75326">
        <w:lastRenderedPageBreak/>
        <w:t xml:space="preserve">Liquid chromatography, at-line </w:t>
      </w:r>
      <w:proofErr w:type="spellStart"/>
      <w:r w:rsidRPr="00B75326">
        <w:t>nanofractionation</w:t>
      </w:r>
      <w:proofErr w:type="spellEnd"/>
      <w:r w:rsidRPr="00B75326">
        <w:t xml:space="preserve"> and mass spectrometry</w:t>
      </w:r>
    </w:p>
    <w:p w14:paraId="689BBC2C" w14:textId="4EB1FA5B" w:rsidR="00EA5B8F" w:rsidRPr="00B75326" w:rsidRDefault="00EA5B8F" w:rsidP="00C44D9A">
      <w:pPr>
        <w:pStyle w:val="ToxiconParagraph"/>
      </w:pPr>
      <w:r w:rsidRPr="00B75326">
        <w:t xml:space="preserve">Liquid chromatography separation, parallel at-line </w:t>
      </w:r>
      <w:proofErr w:type="spellStart"/>
      <w:r w:rsidRPr="00B75326">
        <w:t>nanofractionation</w:t>
      </w:r>
      <w:proofErr w:type="spellEnd"/>
      <w:r w:rsidRPr="00B75326">
        <w:t xml:space="preserve"> and subsequent mass spectrometry analys</w:t>
      </w:r>
      <w:r w:rsidR="001C3D04">
        <w:t>e</w:t>
      </w:r>
      <w:r w:rsidRPr="00B75326">
        <w:t xml:space="preserve">s </w:t>
      </w:r>
      <w:r w:rsidR="001C3D04">
        <w:t>were</w:t>
      </w:r>
      <w:r w:rsidRPr="00B75326">
        <w:t xml:space="preserve"> performed in an automated fashion. A Shimadzu UPLC system (‘s Hertogenbosch, The Netherlands) was used for the LC separation. All the settings of the system were controlled with Shimadzu Lab Solutions software. </w:t>
      </w:r>
      <w:r w:rsidR="00624E67" w:rsidRPr="00B75326">
        <w:t xml:space="preserve">Fifty </w:t>
      </w:r>
      <w:proofErr w:type="spellStart"/>
      <w:r w:rsidR="00624E67" w:rsidRPr="00B75326">
        <w:t>microlitres</w:t>
      </w:r>
      <w:proofErr w:type="spellEnd"/>
      <w:r w:rsidRPr="00B75326">
        <w:t xml:space="preserve"> of </w:t>
      </w:r>
      <w:r w:rsidR="00624E67" w:rsidRPr="00B75326">
        <w:t xml:space="preserve">each </w:t>
      </w:r>
      <w:r w:rsidRPr="00B75326">
        <w:t>sample was injected by a Shimadzu SIL-30AC autosampler</w:t>
      </w:r>
      <w:r w:rsidR="00637DC9" w:rsidRPr="00B75326">
        <w:t>, and t</w:t>
      </w:r>
      <w:r w:rsidRPr="00B75326">
        <w:t xml:space="preserve">he two Shimadzu LC-30AD pumps were set </w:t>
      </w:r>
      <w:r w:rsidR="00195DD8" w:rsidRPr="00B75326">
        <w:t xml:space="preserve">to </w:t>
      </w:r>
      <w:r w:rsidRPr="00B75326">
        <w:t xml:space="preserve">a total flow rate of 500 µl/min. A 250×4.6 mm Waters </w:t>
      </w:r>
      <w:proofErr w:type="spellStart"/>
      <w:r w:rsidRPr="00B75326">
        <w:t>Xbridge</w:t>
      </w:r>
      <w:proofErr w:type="spellEnd"/>
      <w:r w:rsidRPr="00B75326">
        <w:t xml:space="preserve"> Peptide BEH300 C</w:t>
      </w:r>
      <w:r w:rsidRPr="00B75326">
        <w:rPr>
          <w:vertAlign w:val="subscript"/>
        </w:rPr>
        <w:t>18</w:t>
      </w:r>
      <w:r w:rsidRPr="00B75326">
        <w:t xml:space="preserve"> analytical column with a 3,5-μm particle size and a </w:t>
      </w:r>
      <w:r w:rsidRPr="00B75326">
        <w:rPr>
          <w:color w:val="000000"/>
          <w:shd w:val="clear" w:color="auto" w:fill="FFFFFF"/>
        </w:rPr>
        <w:t>300-Å</w:t>
      </w:r>
      <w:r w:rsidRPr="00B75326">
        <w:t xml:space="preserve"> pore size w</w:t>
      </w:r>
      <w:r w:rsidR="0009769F">
        <w:t>as</w:t>
      </w:r>
      <w:r w:rsidRPr="00B75326">
        <w:t xml:space="preserve"> used for separation of the venoms. The separations were performed at 30</w:t>
      </w:r>
      <w:r w:rsidR="0009769F">
        <w:t xml:space="preserve"> </w:t>
      </w:r>
      <w:r w:rsidRPr="00B75326">
        <w:t>°C in a Shimadzu CTD-30A column oven. Mobile phase A comprised of 98% H</w:t>
      </w:r>
      <w:r w:rsidRPr="00B75326">
        <w:rPr>
          <w:vertAlign w:val="subscript"/>
        </w:rPr>
        <w:t>2</w:t>
      </w:r>
      <w:r w:rsidRPr="00B75326">
        <w:t>O, 2% ACN and 0.1% FA, and mobile phase B comprised of 98% ACN, 2% H</w:t>
      </w:r>
      <w:r w:rsidRPr="00B75326">
        <w:rPr>
          <w:vertAlign w:val="subscript"/>
        </w:rPr>
        <w:t>2</w:t>
      </w:r>
      <w:r w:rsidRPr="00B75326">
        <w:t>O and 0.1% FA. A linear increase of mobile phase B from 0% to 50% in 20 min was followed by a linear increase from 50% to 90% B in 4 min and a 5</w:t>
      </w:r>
      <w:r w:rsidR="00624E67" w:rsidRPr="00B75326">
        <w:t xml:space="preserve"> </w:t>
      </w:r>
      <w:r w:rsidRPr="00B75326">
        <w:t xml:space="preserve">min isocratic separation at 90% B. </w:t>
      </w:r>
      <w:r w:rsidR="00624E67" w:rsidRPr="00B75326">
        <w:t>T</w:t>
      </w:r>
      <w:r w:rsidRPr="00B75326">
        <w:t>he starting conditions</w:t>
      </w:r>
      <w:r w:rsidR="0009769F">
        <w:t xml:space="preserve"> (0% B)</w:t>
      </w:r>
      <w:r w:rsidRPr="00B75326">
        <w:t xml:space="preserve"> were reached </w:t>
      </w:r>
      <w:r w:rsidR="0009769F">
        <w:t>linearly</w:t>
      </w:r>
      <w:r w:rsidRPr="00B75326">
        <w:t xml:space="preserve"> in 1 min and the column was then equilibrated for 10 min at 0% B. The </w:t>
      </w:r>
      <w:r w:rsidR="0009769F">
        <w:t>column effluent</w:t>
      </w:r>
      <w:r w:rsidRPr="00B75326">
        <w:t xml:space="preserve"> was split post-column in a 1:9</w:t>
      </w:r>
      <w:r w:rsidR="0009769F">
        <w:t xml:space="preserve"> volume</w:t>
      </w:r>
      <w:r w:rsidRPr="00B75326">
        <w:t xml:space="preserve"> ratio. The larger fraction was sent to a</w:t>
      </w:r>
      <w:r w:rsidR="007B72DF" w:rsidRPr="00B75326">
        <w:t xml:space="preserve"> </w:t>
      </w:r>
      <w:proofErr w:type="spellStart"/>
      <w:r w:rsidR="007B72DF" w:rsidRPr="00B75326">
        <w:t>FractioMate</w:t>
      </w:r>
      <w:r w:rsidR="007B72DF" w:rsidRPr="00B75326">
        <w:rPr>
          <w:vertAlign w:val="superscript"/>
        </w:rPr>
        <w:t>TM</w:t>
      </w:r>
      <w:proofErr w:type="spellEnd"/>
      <w:r w:rsidR="00287651" w:rsidRPr="00B75326">
        <w:t xml:space="preserve"> FRM100</w:t>
      </w:r>
      <w:r w:rsidR="007B72DF" w:rsidRPr="00B75326">
        <w:t xml:space="preserve"> </w:t>
      </w:r>
      <w:proofErr w:type="spellStart"/>
      <w:r w:rsidR="007B72DF" w:rsidRPr="00B75326">
        <w:t>nanofraction</w:t>
      </w:r>
      <w:proofErr w:type="spellEnd"/>
      <w:r w:rsidR="007B72DF" w:rsidRPr="00B75326">
        <w:t xml:space="preserve"> collector (SPARK-Holland &amp; VU, Netherlands, Emmen &amp; Amsterdam)</w:t>
      </w:r>
      <w:r w:rsidRPr="00B75326">
        <w:t xml:space="preserve"> </w:t>
      </w:r>
      <w:r w:rsidR="007B72DF" w:rsidRPr="00B75326">
        <w:t xml:space="preserve">or </w:t>
      </w:r>
      <w:r w:rsidRPr="00B75326">
        <w:t>a modified Gilson 235P autosampler. The smaller fraction was sent to the Shimadzu SPD-M30A photodiode array detector followed by a</w:t>
      </w:r>
      <w:r w:rsidR="007B72DF" w:rsidRPr="00B75326">
        <w:t>n</w:t>
      </w:r>
      <w:r w:rsidRPr="00B75326">
        <w:t xml:space="preserve"> </w:t>
      </w:r>
      <w:r w:rsidR="007B72DF" w:rsidRPr="00B75326">
        <w:t xml:space="preserve">Impact II QTOF mass spectrometer (Bruker </w:t>
      </w:r>
      <w:proofErr w:type="spellStart"/>
      <w:r w:rsidR="007B72DF" w:rsidRPr="00B75326">
        <w:t>Daltonics</w:t>
      </w:r>
      <w:proofErr w:type="spellEnd"/>
      <w:r w:rsidR="007B72DF" w:rsidRPr="00B75326">
        <w:t>, Billerica, MA, USA)</w:t>
      </w:r>
      <w:r w:rsidRPr="00B75326">
        <w:t>. An electrospray ionization source (ESI) was equipped onto the mass spectrometer and operated in positive-ion mode. The ESI source parameters were: capillary voltage 4.5 kV, source temperature 180</w:t>
      </w:r>
      <w:r w:rsidR="00614FFC">
        <w:t xml:space="preserve"> </w:t>
      </w:r>
      <w:r w:rsidRPr="00B75326">
        <w:t xml:space="preserve">°C, nebulizer at 0.4 Bar and dry gas flow 4 L/min. MS spectra were recorded in </w:t>
      </w:r>
      <w:r w:rsidR="006E7603">
        <w:t>the</w:t>
      </w:r>
      <w:r w:rsidRPr="00B75326">
        <w:t xml:space="preserve"> </w:t>
      </w:r>
      <w:r w:rsidRPr="00B75326">
        <w:rPr>
          <w:i/>
        </w:rPr>
        <w:t>m/z</w:t>
      </w:r>
      <w:r w:rsidR="006E7603">
        <w:t xml:space="preserve"> 50–3000 range and</w:t>
      </w:r>
      <w:r w:rsidRPr="00B75326">
        <w:t xml:space="preserve"> 1</w:t>
      </w:r>
      <w:r w:rsidR="006E7603">
        <w:t xml:space="preserve"> average spectrum was stored per s</w:t>
      </w:r>
      <w:r w:rsidRPr="00B75326">
        <w:t>. Bruker Compass software was used</w:t>
      </w:r>
      <w:r w:rsidR="00624E67" w:rsidRPr="00B75326">
        <w:t xml:space="preserve"> for the instrument control and data analysis</w:t>
      </w:r>
      <w:r w:rsidRPr="00B75326">
        <w:t xml:space="preserve">. </w:t>
      </w:r>
      <w:r w:rsidR="00946C52">
        <w:t xml:space="preserve">LC </w:t>
      </w:r>
      <w:r w:rsidR="00946C52" w:rsidRPr="00B75326">
        <w:t xml:space="preserve">fractions </w:t>
      </w:r>
      <w:r w:rsidR="00946C52">
        <w:t>(1 per 6 s)</w:t>
      </w:r>
      <w:r w:rsidR="00E011AC">
        <w:t xml:space="preserve"> </w:t>
      </w:r>
      <w:r w:rsidR="00946C52" w:rsidRPr="00B75326">
        <w:t xml:space="preserve">were collected </w:t>
      </w:r>
      <w:r w:rsidR="00946C52">
        <w:t>row by row</w:t>
      </w:r>
      <w:r w:rsidR="00946C52" w:rsidRPr="00B75326">
        <w:t xml:space="preserve"> in serpentine-like fashion </w:t>
      </w:r>
      <w:r w:rsidR="00946C52">
        <w:t xml:space="preserve">on </w:t>
      </w:r>
      <w:r w:rsidR="00946C52" w:rsidRPr="00B75326">
        <w:t xml:space="preserve">clear 384-well plates (Greiner Bio One, Alphen </w:t>
      </w:r>
      <w:proofErr w:type="spellStart"/>
      <w:r w:rsidR="00946C52" w:rsidRPr="00B75326">
        <w:t>aan</w:t>
      </w:r>
      <w:proofErr w:type="spellEnd"/>
      <w:r w:rsidR="00946C52" w:rsidRPr="00B75326">
        <w:t xml:space="preserve"> den Rijn, The Netherlands) using the in-house written software Ariadne</w:t>
      </w:r>
      <w:r w:rsidR="00946C52">
        <w:t xml:space="preserve"> or </w:t>
      </w:r>
      <w:proofErr w:type="spellStart"/>
      <w:r w:rsidR="00946C52">
        <w:t>FractioMator</w:t>
      </w:r>
      <w:proofErr w:type="spellEnd"/>
      <w:r w:rsidR="00946C52">
        <w:t xml:space="preserve"> when the </w:t>
      </w:r>
      <w:proofErr w:type="spellStart"/>
      <w:r w:rsidR="00946C52">
        <w:t>Fractionmate</w:t>
      </w:r>
      <w:proofErr w:type="spellEnd"/>
      <w:r w:rsidR="00946C52">
        <w:t xml:space="preserve"> was used,</w:t>
      </w:r>
      <w:r w:rsidR="00946C52" w:rsidRPr="00B75326">
        <w:t xml:space="preserve"> with a maximum of four plates in one sequence. Each chromatographic run was collected </w:t>
      </w:r>
      <w:r w:rsidR="00946C52">
        <w:t>i</w:t>
      </w:r>
      <w:r w:rsidR="00946C52" w:rsidRPr="00B75326">
        <w:t xml:space="preserve">nto 350 wells of </w:t>
      </w:r>
      <w:r w:rsidR="00946C52">
        <w:t>one</w:t>
      </w:r>
      <w:r w:rsidR="00946C52" w:rsidRPr="00B75326">
        <w:t xml:space="preserve"> 384-well plate. After fractionation, the plates were evaporated overnight for approximately 16 h using a Christ Rotational Vacuum Concentrator RVC 2-33 CD plus (Salm </w:t>
      </w:r>
      <w:proofErr w:type="spellStart"/>
      <w:r w:rsidR="00946C52" w:rsidRPr="00B75326">
        <w:t>en</w:t>
      </w:r>
      <w:proofErr w:type="spellEnd"/>
      <w:r w:rsidR="00946C52" w:rsidRPr="00B75326">
        <w:t xml:space="preserve"> </w:t>
      </w:r>
      <w:proofErr w:type="spellStart"/>
      <w:r w:rsidR="00946C52" w:rsidRPr="00B75326">
        <w:t>Kipp</w:t>
      </w:r>
      <w:proofErr w:type="spellEnd"/>
      <w:r w:rsidR="00946C52" w:rsidRPr="00B75326">
        <w:t xml:space="preserve">, </w:t>
      </w:r>
      <w:proofErr w:type="spellStart"/>
      <w:r w:rsidR="00946C52" w:rsidRPr="00B75326">
        <w:t>Breukelen</w:t>
      </w:r>
      <w:proofErr w:type="spellEnd"/>
      <w:r w:rsidR="00946C52" w:rsidRPr="00B75326">
        <w:t>, The Netherlands). The plates were then stored at –20</w:t>
      </w:r>
      <w:r w:rsidR="00614FFC">
        <w:t xml:space="preserve"> </w:t>
      </w:r>
      <w:r w:rsidR="00946C52" w:rsidRPr="00B75326">
        <w:t>°C until further use</w:t>
      </w:r>
      <w:r w:rsidR="00946C52">
        <w:t>, i.e.,</w:t>
      </w:r>
      <w:r w:rsidR="00946C52" w:rsidRPr="00B75326">
        <w:t xml:space="preserve"> </w:t>
      </w:r>
      <w:r w:rsidR="005D4767">
        <w:t xml:space="preserve">for </w:t>
      </w:r>
      <w:r w:rsidR="00946C52" w:rsidRPr="00B75326">
        <w:t xml:space="preserve">either </w:t>
      </w:r>
      <w:proofErr w:type="spellStart"/>
      <w:r w:rsidR="00946C52" w:rsidRPr="00B75326">
        <w:t>bioassaying</w:t>
      </w:r>
      <w:proofErr w:type="spellEnd"/>
      <w:r w:rsidR="00946C52" w:rsidRPr="00B75326">
        <w:t xml:space="preserve"> or tryptic digestion.</w:t>
      </w:r>
    </w:p>
    <w:p w14:paraId="398EDBA5" w14:textId="3A7AF7FD" w:rsidR="00EA5B8F" w:rsidRPr="00B75326" w:rsidRDefault="00EA5B8F" w:rsidP="00003582">
      <w:pPr>
        <w:pStyle w:val="ToxiconHeading2"/>
        <w:spacing w:line="480" w:lineRule="auto"/>
      </w:pPr>
      <w:r w:rsidRPr="00B75326">
        <w:lastRenderedPageBreak/>
        <w:t xml:space="preserve">Plasma coagulation assay </w:t>
      </w:r>
    </w:p>
    <w:p w14:paraId="388D25DA" w14:textId="3D66B6A5" w:rsidR="00EA5B8F" w:rsidRPr="00B75326" w:rsidRDefault="00EA5B8F" w:rsidP="00687066">
      <w:pPr>
        <w:pStyle w:val="ToxiconHeading2"/>
        <w:spacing w:line="480" w:lineRule="auto"/>
      </w:pPr>
      <w:r w:rsidRPr="00B75326">
        <w:t xml:space="preserve">The coagulation cascade interfering properties of snake venoms were </w:t>
      </w:r>
      <w:proofErr w:type="spellStart"/>
      <w:r w:rsidR="000359BC" w:rsidRPr="00B75326">
        <w:t>analysed</w:t>
      </w:r>
      <w:proofErr w:type="spellEnd"/>
      <w:r w:rsidR="000359BC" w:rsidRPr="00B75326">
        <w:t xml:space="preserve"> </w:t>
      </w:r>
      <w:r w:rsidRPr="00B75326">
        <w:t xml:space="preserve">using </w:t>
      </w:r>
      <w:r w:rsidR="00624E67" w:rsidRPr="00B75326">
        <w:t xml:space="preserve">a previously described </w:t>
      </w:r>
      <w:r w:rsidRPr="00B75326">
        <w:t>plasma coagulation assay</w:t>
      </w:r>
      <w:r w:rsidR="002B52FD" w:rsidRPr="00B75326">
        <w:t xml:space="preserve"> </w:t>
      </w:r>
      <w:r w:rsidR="002B52FD" w:rsidRPr="00B75326">
        <w:fldChar w:fldCharType="begin"/>
      </w:r>
      <w:r w:rsidR="000212CB">
        <w:instrText xml:space="preserve"> ADDIN EN.CITE &lt;EndNote&gt;&lt;Cite&gt;&lt;Author&gt;Still&lt;/Author&gt;&lt;Year&gt;2017&lt;/Year&gt;&lt;RecNum&gt;152&lt;/RecNum&gt;&lt;DisplayText&gt;[20]&lt;/DisplayText&gt;&lt;record&gt;&lt;rec-number&gt;152&lt;/rec-number&gt;&lt;foreign-keys&gt;&lt;key app="EN" db-id="5wew9xr94fzw2meezpbvd25pdw5pr2vezadd" timestamp="0"&gt;152&lt;/key&gt;&lt;/foreign-keys&gt;&lt;ref-type name="Journal Article"&gt;17&lt;/ref-type&gt;&lt;contributors&gt;&lt;authors&gt;&lt;author&gt;Still, K.; Slagboom, J.;&lt;/author&gt;&lt;/authors&gt;&lt;/contributors&gt;&lt;titles&gt;&lt;title&gt;Multipurpose HTS Coagulation Analysis: Assay Development and Assessment of Coagulopathic Snake Venoms&lt;/title&gt;&lt;secondary-title&gt;Toxins (Basel)&lt;/secondary-title&gt;&lt;/titles&gt;&lt;volume&gt;9&lt;/volume&gt;&lt;number&gt;12&lt;/number&gt;&lt;edition&gt;2017/12/01&lt;/edition&gt;&lt;keywords&gt;&lt;keyword&gt;blood coagulation&lt;/keyword&gt;&lt;keyword&gt;coagulation bioassay&lt;/keyword&gt;&lt;keyword&gt;high-throughput screening&lt;/keyword&gt;&lt;keyword&gt;liquid chromatography&lt;/keyword&gt;&lt;keyword&gt;mass spectrometry&lt;/keyword&gt;&lt;keyword&gt;snake venoms&lt;/keyword&gt;&lt;/keywords&gt;&lt;dates&gt;&lt;year&gt;2017&lt;/year&gt;&lt;pub-dates&gt;&lt;date&gt;Nov 25&lt;/date&gt;&lt;/pub-dates&gt;&lt;/dates&gt;&lt;isbn&gt;2072-6651 (Electronic)&amp;#xD;2072-6651 (Linking)&lt;/isbn&gt;&lt;accession-num&gt;29186818&lt;/accession-num&gt;&lt;urls&gt;&lt;related-urls&gt;&lt;url&gt;https://www.ncbi.nlm.nih.gov/pubmed/29186818&lt;/url&gt;&lt;/related-urls&gt;&lt;/urls&gt;&lt;custom2&gt;PMC5744102&lt;/custom2&gt;&lt;electronic-resource-num&gt;10.3390/toxins9120382&lt;/electronic-resource-num&gt;&lt;/record&gt;&lt;/Cite&gt;&lt;/EndNote&gt;</w:instrText>
      </w:r>
      <w:r w:rsidR="002B52FD" w:rsidRPr="00B75326">
        <w:fldChar w:fldCharType="separate"/>
      </w:r>
      <w:r w:rsidR="000212CB">
        <w:rPr>
          <w:noProof/>
        </w:rPr>
        <w:t>[20]</w:t>
      </w:r>
      <w:r w:rsidR="002B52FD" w:rsidRPr="00B75326">
        <w:fldChar w:fldCharType="end"/>
      </w:r>
      <w:r w:rsidRPr="00B75326">
        <w:t>.</w:t>
      </w:r>
      <w:r w:rsidR="00127BD9">
        <w:t xml:space="preserve"> A summary of this analysis is given in Table 1.</w:t>
      </w:r>
      <w:r w:rsidRPr="00B75326">
        <w:t xml:space="preserve"> </w:t>
      </w:r>
      <w:r w:rsidR="00BA3582" w:rsidRPr="00B75326">
        <w:t>Briefly</w:t>
      </w:r>
      <w:r w:rsidR="00BA3582">
        <w:t>,</w:t>
      </w:r>
      <w:r w:rsidR="00BA3582" w:rsidRPr="00B75326">
        <w:t xml:space="preserve"> 20 µL of 20 mM </w:t>
      </w:r>
      <w:r w:rsidR="00BA3582" w:rsidRPr="005F0EFB">
        <w:t xml:space="preserve">calcium </w:t>
      </w:r>
      <w:r w:rsidR="00BA3582">
        <w:t>chloride solution</w:t>
      </w:r>
      <w:r w:rsidR="00BA3582" w:rsidRPr="00B75326">
        <w:t xml:space="preserve"> </w:t>
      </w:r>
      <w:r w:rsidR="00BA3582">
        <w:t xml:space="preserve">(room temperature) </w:t>
      </w:r>
      <w:r w:rsidR="00BA3582" w:rsidRPr="00B75326">
        <w:t>was dispensed onto a 384-well plate containing</w:t>
      </w:r>
      <w:r w:rsidR="00BA3582">
        <w:t xml:space="preserve"> LC</w:t>
      </w:r>
      <w:r w:rsidR="00BA3582" w:rsidRPr="00B75326">
        <w:t xml:space="preserve"> fractionated snake venom</w:t>
      </w:r>
      <w:r w:rsidR="00BA3582">
        <w:t xml:space="preserve"> using </w:t>
      </w:r>
      <w:r w:rsidR="00BA3582" w:rsidRPr="00B75326">
        <w:t xml:space="preserve">a Thermo Scientific multidrop 384 reagent dispenser. Next, 20 µL of bovine plasma </w:t>
      </w:r>
      <w:r w:rsidR="00BA3582">
        <w:t xml:space="preserve">(room temperature) </w:t>
      </w:r>
      <w:r w:rsidR="00BA3582" w:rsidRPr="00B75326">
        <w:t xml:space="preserve">was dispensed </w:t>
      </w:r>
      <w:r w:rsidR="00BA3582">
        <w:t>i</w:t>
      </w:r>
      <w:r w:rsidR="00BA3582" w:rsidRPr="00B75326">
        <w:t xml:space="preserve">nto </w:t>
      </w:r>
      <w:r w:rsidR="00BA3582">
        <w:t xml:space="preserve">each </w:t>
      </w:r>
      <w:r w:rsidR="00BA3582" w:rsidRPr="00B75326">
        <w:t xml:space="preserve">well. Finally, the plate was placed into the plate reader and the absorbance was measured kinetically at 595 </w:t>
      </w:r>
      <w:proofErr w:type="spellStart"/>
      <w:r w:rsidR="00BA3582" w:rsidRPr="00B75326">
        <w:t>nM</w:t>
      </w:r>
      <w:proofErr w:type="spellEnd"/>
      <w:r w:rsidR="00BA3582" w:rsidRPr="00B75326">
        <w:t xml:space="preserve"> for 80 cycles (± 90 min) at 25°C</w:t>
      </w:r>
      <w:r w:rsidR="00BA3582">
        <w:t>.</w:t>
      </w:r>
    </w:p>
    <w:p w14:paraId="377D8F0F" w14:textId="641070DC" w:rsidR="006C4B9A" w:rsidRPr="00B75326" w:rsidRDefault="00E119F9" w:rsidP="00687066">
      <w:pPr>
        <w:pStyle w:val="ToxiconHeading2"/>
        <w:spacing w:line="480" w:lineRule="auto"/>
        <w:rPr>
          <w:szCs w:val="20"/>
        </w:rPr>
      </w:pPr>
      <w:r>
        <w:t xml:space="preserve">The resulting </w:t>
      </w:r>
      <w:r w:rsidR="00637DC9" w:rsidRPr="00B75326">
        <w:t>data was</w:t>
      </w:r>
      <w:r>
        <w:t xml:space="preserve"> </w:t>
      </w:r>
      <w:r w:rsidRPr="00B75326">
        <w:t>normalized</w:t>
      </w:r>
      <w:r>
        <w:t xml:space="preserve"> and</w:t>
      </w:r>
      <w:r w:rsidR="00637DC9" w:rsidRPr="00B75326">
        <w:t xml:space="preserve"> </w:t>
      </w:r>
      <w:proofErr w:type="spellStart"/>
      <w:r w:rsidR="00637DC9" w:rsidRPr="00B75326">
        <w:t>analysed</w:t>
      </w:r>
      <w:proofErr w:type="spellEnd"/>
      <w:r w:rsidR="00637DC9" w:rsidRPr="00B75326">
        <w:t xml:space="preserve"> in three different ways to differentiate between anticoagulant, fast procoagulant and slow procoagulant detected bioactive</w:t>
      </w:r>
      <w:r w:rsidR="000216FE" w:rsidRPr="00B75326">
        <w:t xml:space="preserve"> components</w:t>
      </w:r>
      <w:r w:rsidR="005D4767">
        <w:t>.</w:t>
      </w:r>
      <w:r w:rsidR="00637DC9" w:rsidRPr="00B75326">
        <w:t xml:space="preserve"> </w:t>
      </w:r>
      <w:r w:rsidR="006C4B9A" w:rsidRPr="00B75326">
        <w:rPr>
          <w:szCs w:val="20"/>
        </w:rPr>
        <w:t>First, the last measurement cycle was plotted as a single point measurement to display the anticoagulant compounds. Second, the average slope of cycles 1-5 were plotted to show the fast procoagulant components. Last, the average slope of cycles 1-15 were plotted to show the r</w:t>
      </w:r>
      <w:r w:rsidR="00637DC9" w:rsidRPr="00B75326">
        <w:rPr>
          <w:szCs w:val="20"/>
        </w:rPr>
        <w:t>emainder</w:t>
      </w:r>
      <w:r w:rsidR="006C4B9A" w:rsidRPr="00B75326">
        <w:rPr>
          <w:szCs w:val="20"/>
        </w:rPr>
        <w:t xml:space="preserve"> of the </w:t>
      </w:r>
      <w:r w:rsidR="00637DC9" w:rsidRPr="00B75326">
        <w:rPr>
          <w:szCs w:val="20"/>
        </w:rPr>
        <w:t>procoagulant</w:t>
      </w:r>
      <w:r w:rsidR="006C4B9A" w:rsidRPr="00B75326">
        <w:rPr>
          <w:szCs w:val="20"/>
        </w:rPr>
        <w:t xml:space="preserve"> components</w:t>
      </w:r>
      <w:r w:rsidR="00637DC9" w:rsidRPr="00B75326">
        <w:rPr>
          <w:szCs w:val="20"/>
        </w:rPr>
        <w:t xml:space="preserve"> (“slow procoagulants”)</w:t>
      </w:r>
      <w:r w:rsidR="006C4B9A" w:rsidRPr="00B75326">
        <w:rPr>
          <w:szCs w:val="20"/>
        </w:rPr>
        <w:t>. The r</w:t>
      </w:r>
      <w:r w:rsidR="00637DC9" w:rsidRPr="00B75326">
        <w:rPr>
          <w:szCs w:val="20"/>
        </w:rPr>
        <w:t>ationale</w:t>
      </w:r>
      <w:r w:rsidR="006C4B9A" w:rsidRPr="00B75326">
        <w:rPr>
          <w:szCs w:val="20"/>
        </w:rPr>
        <w:t xml:space="preserve"> for plotting the procoagulant </w:t>
      </w:r>
      <w:r w:rsidR="004138FF" w:rsidRPr="00B75326">
        <w:rPr>
          <w:szCs w:val="20"/>
        </w:rPr>
        <w:t xml:space="preserve">activity </w:t>
      </w:r>
      <w:r w:rsidR="006C4B9A" w:rsidRPr="00B75326">
        <w:rPr>
          <w:szCs w:val="20"/>
        </w:rPr>
        <w:t xml:space="preserve">in two different ways is </w:t>
      </w:r>
      <w:r w:rsidR="006D3B1E" w:rsidRPr="00B75326">
        <w:rPr>
          <w:szCs w:val="20"/>
        </w:rPr>
        <w:t>that</w:t>
      </w:r>
      <w:r w:rsidR="006C4B9A" w:rsidRPr="00B75326">
        <w:rPr>
          <w:szCs w:val="20"/>
        </w:rPr>
        <w:t xml:space="preserve"> the fast procoagulant compounds clot the plasma in the wells in a di</w:t>
      </w:r>
      <w:r w:rsidR="00755AD0" w:rsidRPr="00B75326">
        <w:rPr>
          <w:szCs w:val="20"/>
        </w:rPr>
        <w:t>stinct</w:t>
      </w:r>
      <w:r w:rsidR="006C4B9A" w:rsidRPr="00B75326">
        <w:rPr>
          <w:szCs w:val="20"/>
        </w:rPr>
        <w:t xml:space="preserve"> </w:t>
      </w:r>
      <w:r w:rsidR="00637DC9" w:rsidRPr="00B75326">
        <w:rPr>
          <w:szCs w:val="20"/>
        </w:rPr>
        <w:t>manner,</w:t>
      </w:r>
      <w:r w:rsidR="006C4B9A" w:rsidRPr="00B75326">
        <w:rPr>
          <w:szCs w:val="20"/>
        </w:rPr>
        <w:t xml:space="preserve"> resulting in a </w:t>
      </w:r>
      <w:r w:rsidR="00755AD0" w:rsidRPr="00B75326">
        <w:rPr>
          <w:szCs w:val="20"/>
        </w:rPr>
        <w:t xml:space="preserve">rapid rise in absorbance followed by a plateau, </w:t>
      </w:r>
      <w:r w:rsidR="000359BC" w:rsidRPr="00B75326">
        <w:rPr>
          <w:szCs w:val="20"/>
        </w:rPr>
        <w:t xml:space="preserve">and where </w:t>
      </w:r>
      <w:r w:rsidR="00755AD0" w:rsidRPr="00B75326">
        <w:rPr>
          <w:szCs w:val="20"/>
        </w:rPr>
        <w:t xml:space="preserve">this plateau </w:t>
      </w:r>
      <w:r w:rsidR="000359BC" w:rsidRPr="00B75326">
        <w:rPr>
          <w:szCs w:val="20"/>
        </w:rPr>
        <w:t xml:space="preserve">typically </w:t>
      </w:r>
      <w:r w:rsidR="00755AD0" w:rsidRPr="00B75326">
        <w:rPr>
          <w:szCs w:val="20"/>
        </w:rPr>
        <w:t xml:space="preserve">occurs at a </w:t>
      </w:r>
      <w:r w:rsidR="006C4B9A" w:rsidRPr="00B75326">
        <w:rPr>
          <w:szCs w:val="20"/>
        </w:rPr>
        <w:t xml:space="preserve">lower overall absorbance </w:t>
      </w:r>
      <w:r w:rsidR="00755AD0" w:rsidRPr="00B75326">
        <w:rPr>
          <w:szCs w:val="20"/>
        </w:rPr>
        <w:t xml:space="preserve">than </w:t>
      </w:r>
      <w:r w:rsidR="000359BC" w:rsidRPr="00B75326">
        <w:rPr>
          <w:szCs w:val="20"/>
        </w:rPr>
        <w:t xml:space="preserve">that </w:t>
      </w:r>
      <w:r w:rsidR="00755AD0" w:rsidRPr="00B75326">
        <w:rPr>
          <w:szCs w:val="20"/>
        </w:rPr>
        <w:t>observed with the “slow procoagulant” components</w:t>
      </w:r>
      <w:r w:rsidR="006C4B9A" w:rsidRPr="00B75326">
        <w:rPr>
          <w:szCs w:val="20"/>
        </w:rPr>
        <w:t xml:space="preserve">. </w:t>
      </w:r>
      <w:r w:rsidR="00755AD0" w:rsidRPr="00B75326">
        <w:rPr>
          <w:szCs w:val="20"/>
        </w:rPr>
        <w:t>Thus, w</w:t>
      </w:r>
      <w:r w:rsidR="006C4B9A" w:rsidRPr="00B75326">
        <w:rPr>
          <w:szCs w:val="20"/>
        </w:rPr>
        <w:t xml:space="preserve">ells containing </w:t>
      </w:r>
      <w:r w:rsidR="00755AD0" w:rsidRPr="00B75326">
        <w:rPr>
          <w:szCs w:val="20"/>
        </w:rPr>
        <w:t xml:space="preserve">the slower </w:t>
      </w:r>
      <w:r w:rsidR="006C4B9A" w:rsidRPr="00B75326">
        <w:rPr>
          <w:szCs w:val="20"/>
        </w:rPr>
        <w:t>procoagulant</w:t>
      </w:r>
      <w:r w:rsidR="00755AD0" w:rsidRPr="00B75326">
        <w:rPr>
          <w:szCs w:val="20"/>
        </w:rPr>
        <w:t xml:space="preserve"> components</w:t>
      </w:r>
      <w:r w:rsidR="006C4B9A" w:rsidRPr="00B75326">
        <w:rPr>
          <w:szCs w:val="20"/>
        </w:rPr>
        <w:t xml:space="preserve"> </w:t>
      </w:r>
      <w:r w:rsidR="00755AD0" w:rsidRPr="00B75326">
        <w:rPr>
          <w:szCs w:val="20"/>
        </w:rPr>
        <w:t>reach an</w:t>
      </w:r>
      <w:r w:rsidR="006C4B9A" w:rsidRPr="00B75326">
        <w:rPr>
          <w:szCs w:val="20"/>
        </w:rPr>
        <w:t xml:space="preserve"> absorbance that surpasses th</w:t>
      </w:r>
      <w:r w:rsidR="00755AD0" w:rsidRPr="00B75326">
        <w:rPr>
          <w:szCs w:val="20"/>
        </w:rPr>
        <w:t>os</w:t>
      </w:r>
      <w:r w:rsidR="000359BC" w:rsidRPr="00B75326">
        <w:rPr>
          <w:szCs w:val="20"/>
        </w:rPr>
        <w:t>e</w:t>
      </w:r>
      <w:r w:rsidR="006C4B9A" w:rsidRPr="00B75326">
        <w:rPr>
          <w:szCs w:val="20"/>
        </w:rPr>
        <w:t xml:space="preserve"> of the wells containing </w:t>
      </w:r>
      <w:r w:rsidR="00755AD0" w:rsidRPr="00B75326">
        <w:rPr>
          <w:szCs w:val="20"/>
        </w:rPr>
        <w:t xml:space="preserve">the </w:t>
      </w:r>
      <w:r w:rsidR="006C4B9A" w:rsidRPr="00B75326">
        <w:rPr>
          <w:szCs w:val="20"/>
        </w:rPr>
        <w:t xml:space="preserve">fast </w:t>
      </w:r>
      <w:r w:rsidR="00755AD0" w:rsidRPr="00B75326">
        <w:rPr>
          <w:szCs w:val="20"/>
        </w:rPr>
        <w:t>procoagulants, but over a prolonged period of time</w:t>
      </w:r>
      <w:r w:rsidR="000359BC" w:rsidRPr="00B75326">
        <w:rPr>
          <w:szCs w:val="20"/>
        </w:rPr>
        <w:t>.</w:t>
      </w:r>
      <w:r w:rsidR="00666D82">
        <w:rPr>
          <w:szCs w:val="20"/>
        </w:rPr>
        <w:t xml:space="preserve"> </w:t>
      </w:r>
      <w:r w:rsidR="00323BBB" w:rsidRPr="00323BBB">
        <w:rPr>
          <w:szCs w:val="20"/>
        </w:rPr>
        <w:t>A thorough explanation o</w:t>
      </w:r>
      <w:r w:rsidR="005D4767">
        <w:rPr>
          <w:szCs w:val="20"/>
        </w:rPr>
        <w:t>f the data</w:t>
      </w:r>
      <w:r w:rsidR="00323BBB" w:rsidRPr="00323BBB">
        <w:rPr>
          <w:szCs w:val="20"/>
        </w:rPr>
        <w:t xml:space="preserve"> processing procedures </w:t>
      </w:r>
      <w:r w:rsidR="005D4767">
        <w:rPr>
          <w:szCs w:val="20"/>
        </w:rPr>
        <w:t xml:space="preserve">utilized here are described in </w:t>
      </w:r>
      <w:r w:rsidR="00323BBB" w:rsidRPr="00323BBB">
        <w:rPr>
          <w:szCs w:val="20"/>
        </w:rPr>
        <w:t>the study of Still et al</w:t>
      </w:r>
      <w:r w:rsidR="005D4767">
        <w:rPr>
          <w:szCs w:val="20"/>
        </w:rPr>
        <w:t>.</w:t>
      </w:r>
      <w:r w:rsidR="00D77179">
        <w:rPr>
          <w:szCs w:val="20"/>
        </w:rPr>
        <w:t xml:space="preserve"> </w:t>
      </w:r>
      <w:r w:rsidR="00D77179">
        <w:rPr>
          <w:szCs w:val="20"/>
        </w:rPr>
        <w:fldChar w:fldCharType="begin"/>
      </w:r>
      <w:r w:rsidR="000212CB">
        <w:rPr>
          <w:szCs w:val="20"/>
        </w:rPr>
        <w:instrText xml:space="preserve"> ADDIN EN.CITE &lt;EndNote&gt;&lt;Cite&gt;&lt;Author&gt;Still&lt;/Author&gt;&lt;Year&gt;2017&lt;/Year&gt;&lt;RecNum&gt;152&lt;/RecNum&gt;&lt;DisplayText&gt;[20]&lt;/DisplayText&gt;&lt;record&gt;&lt;rec-number&gt;152&lt;/rec-number&gt;&lt;foreign-keys&gt;&lt;key app="EN" db-id="5wew9xr94fzw2meezpbvd25pdw5pr2vezadd" timestamp="0"&gt;152&lt;/key&gt;&lt;/foreign-keys&gt;&lt;ref-type name="Journal Article"&gt;17&lt;/ref-type&gt;&lt;contributors&gt;&lt;authors&gt;&lt;author&gt;Still, K.; Slagboom, J.;&lt;/author&gt;&lt;/authors&gt;&lt;/contributors&gt;&lt;titles&gt;&lt;title&gt;Multipurpose HTS Coagulation Analysis: Assay Development and Assessment of Coagulopathic Snake Venoms&lt;/title&gt;&lt;secondary-title&gt;Toxins (Basel)&lt;/secondary-title&gt;&lt;/titles&gt;&lt;volume&gt;9&lt;/volume&gt;&lt;number&gt;12&lt;/number&gt;&lt;edition&gt;2017/12/01&lt;/edition&gt;&lt;keywords&gt;&lt;keyword&gt;blood coagulation&lt;/keyword&gt;&lt;keyword&gt;coagulation bioassay&lt;/keyword&gt;&lt;keyword&gt;high-throughput screening&lt;/keyword&gt;&lt;keyword&gt;liquid chromatography&lt;/keyword&gt;&lt;keyword&gt;mass spectrometry&lt;/keyword&gt;&lt;keyword&gt;snake venoms&lt;/keyword&gt;&lt;/keywords&gt;&lt;dates&gt;&lt;year&gt;2017&lt;/year&gt;&lt;pub-dates&gt;&lt;date&gt;Nov 25&lt;/date&gt;&lt;/pub-dates&gt;&lt;/dates&gt;&lt;isbn&gt;2072-6651 (Electronic)&amp;#xD;2072-6651 (Linking)&lt;/isbn&gt;&lt;accession-num&gt;29186818&lt;/accession-num&gt;&lt;urls&gt;&lt;related-urls&gt;&lt;url&gt;https://www.ncbi.nlm.nih.gov/pubmed/29186818&lt;/url&gt;&lt;/related-urls&gt;&lt;/urls&gt;&lt;custom2&gt;PMC5744102&lt;/custom2&gt;&lt;electronic-resource-num&gt;10.3390/toxins9120382&lt;/electronic-resource-num&gt;&lt;/record&gt;&lt;/Cite&gt;&lt;/EndNote&gt;</w:instrText>
      </w:r>
      <w:r w:rsidR="00D77179">
        <w:rPr>
          <w:szCs w:val="20"/>
        </w:rPr>
        <w:fldChar w:fldCharType="separate"/>
      </w:r>
      <w:r w:rsidR="000212CB">
        <w:rPr>
          <w:noProof/>
          <w:szCs w:val="20"/>
        </w:rPr>
        <w:t>[20]</w:t>
      </w:r>
      <w:r w:rsidR="00D77179">
        <w:rPr>
          <w:szCs w:val="20"/>
        </w:rPr>
        <w:fldChar w:fldCharType="end"/>
      </w:r>
      <w:r w:rsidR="00D77179">
        <w:rPr>
          <w:szCs w:val="20"/>
        </w:rPr>
        <w:t>.</w:t>
      </w:r>
    </w:p>
    <w:p w14:paraId="7E343D47" w14:textId="7AE48CBF" w:rsidR="001E66A1" w:rsidRPr="00B75326" w:rsidRDefault="005C449C" w:rsidP="00003582">
      <w:pPr>
        <w:pStyle w:val="ToxiconHeading2"/>
        <w:spacing w:line="480" w:lineRule="auto"/>
      </w:pPr>
      <w:r w:rsidRPr="00B75326">
        <w:t>Correlat</w:t>
      </w:r>
      <w:r w:rsidR="00755AD0" w:rsidRPr="00B75326">
        <w:t>ing</w:t>
      </w:r>
      <w:r w:rsidRPr="00B75326">
        <w:t xml:space="preserve"> </w:t>
      </w:r>
      <w:r w:rsidR="001E66A1" w:rsidRPr="00B75326">
        <w:t xml:space="preserve">coagulation </w:t>
      </w:r>
      <w:r w:rsidRPr="00B75326">
        <w:t>data with mass spectrometry data</w:t>
      </w:r>
    </w:p>
    <w:p w14:paraId="50B10419" w14:textId="77777777" w:rsidR="008A739B" w:rsidRDefault="00AD7A8E" w:rsidP="00687066">
      <w:pPr>
        <w:pStyle w:val="ToxiconHeading2"/>
        <w:spacing w:line="480" w:lineRule="auto"/>
      </w:pPr>
      <w:r w:rsidRPr="00AD7A8E">
        <w:t xml:space="preserve">The elution times and peak widths at half maximum of the peaks observed in the bioassay chromatograms were determined. For the corresponding time interval, the average mass spectrum was extracted from the parallel recorded MS chromatogram (total-ion current (TIC)). For all m/z’s with a significant signal in this mass spectrum, extracted-ion currents (XICs) were plotted. Based on matching peak shape and retention time, m/z’s were assigned to the appropriate bioactive peaks observed in the bioassay chromatogram based. The charge states of the particular </w:t>
      </w:r>
      <w:r>
        <w:t>one deconvolutes spectra</w:t>
      </w:r>
      <w:r w:rsidRPr="00AD7A8E">
        <w:t xml:space="preserve"> were assigned by the software based </w:t>
      </w:r>
      <w:r w:rsidRPr="00AD7A8E">
        <w:lastRenderedPageBreak/>
        <w:t>on the observed isotope distribution. Finally, deconvolution of the full mass spectra recorded for the assigned peaks provided the accurate monoisotopic masses.</w:t>
      </w:r>
      <w:r w:rsidR="008A739B">
        <w:t xml:space="preserve"> </w:t>
      </w:r>
    </w:p>
    <w:p w14:paraId="41359E3C" w14:textId="70D6CB25" w:rsidR="00AD7A8E" w:rsidRDefault="008A739B" w:rsidP="00687066">
      <w:pPr>
        <w:pStyle w:val="ToxiconHeading2"/>
        <w:spacing w:line="480" w:lineRule="auto"/>
      </w:pPr>
      <w:r w:rsidRPr="00B75326">
        <w:rPr>
          <w:szCs w:val="20"/>
        </w:rPr>
        <w:t xml:space="preserve">The difference in flow rate of the flow ratio directed to the bioassay and the flow ratio directed to the mass spectrometer after the post-column split caused a constant time delay between the </w:t>
      </w:r>
      <w:proofErr w:type="spellStart"/>
      <w:r w:rsidRPr="00B75326">
        <w:rPr>
          <w:szCs w:val="20"/>
        </w:rPr>
        <w:t>nanofractionated</w:t>
      </w:r>
      <w:proofErr w:type="spellEnd"/>
      <w:r w:rsidRPr="00B75326">
        <w:rPr>
          <w:szCs w:val="20"/>
        </w:rPr>
        <w:t xml:space="preserve"> plates and the obtained MS data. To determine the duration of this delay, the thrombin inhibitor </w:t>
      </w:r>
      <w:proofErr w:type="spellStart"/>
      <w:r w:rsidRPr="00B75326">
        <w:rPr>
          <w:szCs w:val="20"/>
        </w:rPr>
        <w:t>argatroban</w:t>
      </w:r>
      <w:proofErr w:type="spellEnd"/>
      <w:r w:rsidRPr="00B75326">
        <w:rPr>
          <w:szCs w:val="20"/>
        </w:rPr>
        <w:t xml:space="preserve"> was </w:t>
      </w:r>
      <w:proofErr w:type="spellStart"/>
      <w:r w:rsidRPr="00B75326">
        <w:rPr>
          <w:szCs w:val="20"/>
        </w:rPr>
        <w:t>nanofractionated</w:t>
      </w:r>
      <w:proofErr w:type="spellEnd"/>
      <w:r w:rsidRPr="00B75326">
        <w:rPr>
          <w:szCs w:val="20"/>
        </w:rPr>
        <w:t xml:space="preserve">, resulting in a negative peak in the plasma coagulation assay, which could be correlated to its corresponding known extracted ion current </w:t>
      </w:r>
      <w:r w:rsidRPr="006E1F14">
        <w:rPr>
          <w:szCs w:val="20"/>
        </w:rPr>
        <w:t xml:space="preserve">(shown in </w:t>
      </w:r>
      <w:r w:rsidR="00D46EB8" w:rsidRPr="006E1F14">
        <w:rPr>
          <w:szCs w:val="20"/>
        </w:rPr>
        <w:t>S</w:t>
      </w:r>
      <w:r w:rsidR="00D46EB8">
        <w:rPr>
          <w:szCs w:val="20"/>
        </w:rPr>
        <w:t>1</w:t>
      </w:r>
      <w:r w:rsidR="00D46EB8" w:rsidRPr="006E1F14">
        <w:rPr>
          <w:szCs w:val="20"/>
        </w:rPr>
        <w:t xml:space="preserve"> </w:t>
      </w:r>
      <w:r w:rsidR="006E1F14" w:rsidRPr="006E1F14">
        <w:rPr>
          <w:szCs w:val="20"/>
        </w:rPr>
        <w:t>Fig 1</w:t>
      </w:r>
      <w:r w:rsidRPr="006E1F14">
        <w:rPr>
          <w:szCs w:val="20"/>
        </w:rPr>
        <w:t>).</w:t>
      </w:r>
      <w:r w:rsidRPr="00B75326">
        <w:rPr>
          <w:szCs w:val="20"/>
        </w:rPr>
        <w:t xml:space="preserve"> The difference in elution time between the two peaks is the delay between the MS and the </w:t>
      </w:r>
      <w:proofErr w:type="spellStart"/>
      <w:r w:rsidRPr="00B75326">
        <w:rPr>
          <w:szCs w:val="20"/>
        </w:rPr>
        <w:t>nanofractionation</w:t>
      </w:r>
      <w:proofErr w:type="spellEnd"/>
      <w:r w:rsidRPr="00B75326">
        <w:rPr>
          <w:szCs w:val="20"/>
        </w:rPr>
        <w:t xml:space="preserve"> collector and was found to be 78 sec. Using the determined delay, the </w:t>
      </w:r>
      <w:r w:rsidRPr="00B75326">
        <w:rPr>
          <w:i/>
          <w:szCs w:val="20"/>
        </w:rPr>
        <w:t>m/z</w:t>
      </w:r>
      <w:r w:rsidRPr="00B75326">
        <w:rPr>
          <w:szCs w:val="20"/>
        </w:rPr>
        <w:t>-values</w:t>
      </w:r>
      <w:r w:rsidRPr="00B75326">
        <w:rPr>
          <w:i/>
          <w:szCs w:val="20"/>
        </w:rPr>
        <w:t xml:space="preserve"> </w:t>
      </w:r>
      <w:r w:rsidRPr="00B75326">
        <w:rPr>
          <w:szCs w:val="20"/>
        </w:rPr>
        <w:t>measured in the MS could be correlated with the bioactive peaks observed in the bioassay chromatograms.</w:t>
      </w:r>
    </w:p>
    <w:p w14:paraId="397AD04A" w14:textId="2A8025CD" w:rsidR="00B22713" w:rsidRPr="00B75326" w:rsidRDefault="00B22713" w:rsidP="00003582">
      <w:pPr>
        <w:pStyle w:val="ToxiconHeading2"/>
        <w:spacing w:line="480" w:lineRule="auto"/>
      </w:pPr>
      <w:r w:rsidRPr="00B75326">
        <w:t>Identification of coagulopathic toxins via tryptic digestion</w:t>
      </w:r>
    </w:p>
    <w:p w14:paraId="37957F4D" w14:textId="589F4F7F" w:rsidR="00B22713" w:rsidRPr="00B75326" w:rsidRDefault="00E62CAA" w:rsidP="00C44D9A">
      <w:pPr>
        <w:pStyle w:val="ToxiconParagraph"/>
      </w:pPr>
      <w:r>
        <w:t>Following the identification of</w:t>
      </w:r>
      <w:r w:rsidR="00B22713" w:rsidRPr="00B75326">
        <w:t xml:space="preserve"> wells containing bioactive compounds</w:t>
      </w:r>
      <w:r w:rsidR="00B22713">
        <w:t>, the same sample was fractionated again</w:t>
      </w:r>
      <w:r w:rsidR="00E011AC">
        <w:t>,</w:t>
      </w:r>
      <w:r w:rsidR="00B22713">
        <w:t xml:space="preserve"> and the content of the active wells was </w:t>
      </w:r>
      <w:r w:rsidR="00B22713" w:rsidRPr="00B75326">
        <w:t xml:space="preserve">subjected to tryptic digestion </w:t>
      </w:r>
      <w:r w:rsidR="00B22713">
        <w:t xml:space="preserve">in order </w:t>
      </w:r>
      <w:r w:rsidR="00B22713" w:rsidRPr="00B75326">
        <w:t xml:space="preserve">to identify coagulopathic toxins </w:t>
      </w:r>
      <w:r w:rsidR="00B22713">
        <w:t>using a</w:t>
      </w:r>
      <w:r w:rsidR="00B22713" w:rsidRPr="00B75326">
        <w:t xml:space="preserve"> proteomics</w:t>
      </w:r>
      <w:r w:rsidR="00B22713">
        <w:t xml:space="preserve"> approach</w:t>
      </w:r>
      <w:r w:rsidR="00B22713" w:rsidRPr="00B75326">
        <w:t xml:space="preserve">. </w:t>
      </w:r>
      <w:r w:rsidR="00B22713">
        <w:t>For that, the plate was first</w:t>
      </w:r>
      <w:r w:rsidR="00B22713" w:rsidRPr="00B75326">
        <w:t xml:space="preserve"> freeze-dr</w:t>
      </w:r>
      <w:r w:rsidR="00B22713">
        <w:t>ied</w:t>
      </w:r>
      <w:r w:rsidR="00B22713" w:rsidRPr="00B75326">
        <w:t>,</w:t>
      </w:r>
      <w:r w:rsidR="00CA3FD3">
        <w:t xml:space="preserve"> </w:t>
      </w:r>
      <w:r w:rsidR="00B22713">
        <w:t>and then</w:t>
      </w:r>
      <w:r w:rsidR="00B22713" w:rsidRPr="00B75326">
        <w:t xml:space="preserve"> 40 µL of water was added</w:t>
      </w:r>
      <w:r w:rsidR="00B22713">
        <w:t xml:space="preserve"> to each selected well,</w:t>
      </w:r>
      <w:r w:rsidR="00B22713" w:rsidRPr="00B75326">
        <w:t xml:space="preserve"> reconstitut</w:t>
      </w:r>
      <w:r w:rsidR="00B22713">
        <w:t>ing</w:t>
      </w:r>
      <w:r w:rsidR="00B22713" w:rsidRPr="00B75326">
        <w:t xml:space="preserve"> the contents for 30 min at room temperature. Next, 10 µL </w:t>
      </w:r>
      <w:r w:rsidR="00B22713">
        <w:t>from</w:t>
      </w:r>
      <w:r w:rsidR="00B22713" w:rsidRPr="00B75326">
        <w:t xml:space="preserve"> each well was transferred to an Eppendorf tube containing 15 µ</w:t>
      </w:r>
      <w:r w:rsidR="00B22713">
        <w:t>L</w:t>
      </w:r>
      <w:r w:rsidR="00B22713" w:rsidRPr="00B75326">
        <w:t xml:space="preserve"> of digestion buffer (25 mM </w:t>
      </w:r>
      <w:r w:rsidR="00B22713">
        <w:t>ammonium bicarbonate</w:t>
      </w:r>
      <w:r w:rsidR="00B22713" w:rsidRPr="00B75326">
        <w:t>, pH 8.2). Subsequently, 1.5 µl of reducing agent (0.5% β-</w:t>
      </w:r>
      <w:proofErr w:type="spellStart"/>
      <w:r w:rsidR="00B22713" w:rsidRPr="00B75326">
        <w:t>mercaptoethanol</w:t>
      </w:r>
      <w:proofErr w:type="spellEnd"/>
      <w:r w:rsidR="00B22713" w:rsidRPr="00B75326">
        <w:t>) was added to each tube followed by a 10-min incubation at 95</w:t>
      </w:r>
      <w:r w:rsidR="00B22713">
        <w:t xml:space="preserve"> </w:t>
      </w:r>
      <w:r w:rsidR="00B22713" w:rsidRPr="00B75326">
        <w:t xml:space="preserve">°C. </w:t>
      </w:r>
      <w:r w:rsidR="00B22713">
        <w:t>Then</w:t>
      </w:r>
      <w:r w:rsidR="00B22713" w:rsidRPr="00B75326">
        <w:t xml:space="preserve">, the samples were cooled to room temperature and centrifuged at 150 RCF for 10 s in a </w:t>
      </w:r>
      <w:proofErr w:type="spellStart"/>
      <w:r w:rsidR="00B22713" w:rsidRPr="00B75326">
        <w:t>Himac</w:t>
      </w:r>
      <w:proofErr w:type="spellEnd"/>
      <w:r w:rsidR="00B22713" w:rsidRPr="00B75326">
        <w:t xml:space="preserve"> CT 15RE centrifuge. Next, 3 µL of alkylating agent (55 mM iodoacetamide) was added </w:t>
      </w:r>
      <w:r w:rsidR="00B22713">
        <w:t>and the mixture was</w:t>
      </w:r>
      <w:r w:rsidR="00B22713" w:rsidRPr="00B75326">
        <w:t xml:space="preserve"> incubat</w:t>
      </w:r>
      <w:r w:rsidR="00B22713">
        <w:t>ed</w:t>
      </w:r>
      <w:r w:rsidR="00B22713" w:rsidRPr="00B75326">
        <w:t xml:space="preserve"> in the dark at room temperature for 30 min. </w:t>
      </w:r>
      <w:r w:rsidR="00B22713">
        <w:t>Subsequently</w:t>
      </w:r>
      <w:r w:rsidR="00B22713" w:rsidRPr="00B75326">
        <w:t xml:space="preserve">, 3 µL of 0.1 </w:t>
      </w:r>
      <w:proofErr w:type="spellStart"/>
      <w:r w:rsidR="00B22713" w:rsidRPr="00B75326">
        <w:t>μg</w:t>
      </w:r>
      <w:proofErr w:type="spellEnd"/>
      <w:r w:rsidR="00B22713" w:rsidRPr="00B75326">
        <w:t>/</w:t>
      </w:r>
      <w:proofErr w:type="spellStart"/>
      <w:r w:rsidR="00B22713" w:rsidRPr="00B75326">
        <w:t>μL</w:t>
      </w:r>
      <w:proofErr w:type="spellEnd"/>
      <w:r w:rsidR="00B22713" w:rsidRPr="00B75326">
        <w:t xml:space="preserve"> trypsin was added </w:t>
      </w:r>
      <w:r w:rsidR="00B22713">
        <w:t>followed by</w:t>
      </w:r>
      <w:r w:rsidR="00B22713" w:rsidRPr="00B75326">
        <w:t xml:space="preserve"> incubation at 37</w:t>
      </w:r>
      <w:r w:rsidR="00B22713">
        <w:t xml:space="preserve"> </w:t>
      </w:r>
      <w:r w:rsidR="00B22713" w:rsidRPr="00B75326">
        <w:t xml:space="preserve">°C for 3 h, </w:t>
      </w:r>
      <w:r w:rsidR="00B22713">
        <w:t>after which</w:t>
      </w:r>
      <w:r w:rsidR="00B22713" w:rsidRPr="00B75326">
        <w:t xml:space="preserve"> an additional 3 µ</w:t>
      </w:r>
      <w:r w:rsidR="00B22713">
        <w:t>L</w:t>
      </w:r>
      <w:r w:rsidR="00B22713" w:rsidRPr="00B75326">
        <w:t xml:space="preserve"> of trypsin </w:t>
      </w:r>
      <w:r w:rsidR="00B22713">
        <w:t xml:space="preserve">solution </w:t>
      </w:r>
      <w:r w:rsidR="00B22713" w:rsidRPr="00B75326">
        <w:t xml:space="preserve">was added to the tube and the samples </w:t>
      </w:r>
      <w:r w:rsidR="00B22713">
        <w:t xml:space="preserve">were </w:t>
      </w:r>
      <w:r w:rsidR="00B22713" w:rsidRPr="00B75326">
        <w:t xml:space="preserve">incubated overnight. </w:t>
      </w:r>
      <w:r w:rsidR="00B22713">
        <w:t>Next</w:t>
      </w:r>
      <w:r w:rsidR="00B22713" w:rsidRPr="00B75326">
        <w:t xml:space="preserve">, 1 </w:t>
      </w:r>
      <w:proofErr w:type="spellStart"/>
      <w:r w:rsidR="00B22713" w:rsidRPr="00B75326">
        <w:t>μL</w:t>
      </w:r>
      <w:proofErr w:type="spellEnd"/>
      <w:r w:rsidR="00B22713" w:rsidRPr="00B75326">
        <w:t xml:space="preserve"> of 5% FA was added to quench the digestion, followed by brief centrifugation to remove any particulate matter. Finally, the samples were centrifuged for 10 s at 150 RCF and the supernatants were transferred to autosampler vials with glass inserts and analyzed </w:t>
      </w:r>
      <w:r w:rsidR="00B22713">
        <w:t>using</w:t>
      </w:r>
      <w:r w:rsidR="00B22713" w:rsidRPr="00B75326">
        <w:t xml:space="preserve"> </w:t>
      </w:r>
      <w:proofErr w:type="spellStart"/>
      <w:r w:rsidR="00B22713" w:rsidRPr="00B75326">
        <w:t>nanoLC</w:t>
      </w:r>
      <w:proofErr w:type="spellEnd"/>
      <w:r w:rsidR="00B22713" w:rsidRPr="00B75326">
        <w:t>-MS/MS.</w:t>
      </w:r>
    </w:p>
    <w:p w14:paraId="7D416D55" w14:textId="3CA6B0E0" w:rsidR="00B22713" w:rsidRPr="00B75326" w:rsidRDefault="00B22713" w:rsidP="00666D82">
      <w:pPr>
        <w:pStyle w:val="ToxiconParagraph"/>
      </w:pPr>
      <w:proofErr w:type="spellStart"/>
      <w:r w:rsidRPr="00B75326">
        <w:t>NanoLC</w:t>
      </w:r>
      <w:proofErr w:type="spellEnd"/>
      <w:r w:rsidRPr="00B75326">
        <w:t xml:space="preserve"> separation of the tryptic digests were performed using an </w:t>
      </w:r>
      <w:proofErr w:type="spellStart"/>
      <w:r w:rsidRPr="00B75326">
        <w:t>UltiMate</w:t>
      </w:r>
      <w:proofErr w:type="spellEnd"/>
      <w:r w:rsidRPr="00B75326">
        <w:t xml:space="preserve"> 3000 </w:t>
      </w:r>
      <w:proofErr w:type="spellStart"/>
      <w:r w:rsidRPr="00B75326">
        <w:t>RSLCnano</w:t>
      </w:r>
      <w:proofErr w:type="spellEnd"/>
      <w:r w:rsidRPr="00B75326">
        <w:t xml:space="preserve"> system (Thermo Fisher Scientific, Ermelo, The Netherlands). The autosampler was run in full-loop injection mode. </w:t>
      </w:r>
      <w:r w:rsidRPr="00B75326">
        <w:lastRenderedPageBreak/>
        <w:t>The autosampler was set to a 1 µL injection volume and after injection the samples were separated on an analytical capillary column (150 mm x 75 µm) packed in-house with Aqua C</w:t>
      </w:r>
      <w:r w:rsidRPr="00B75326">
        <w:rPr>
          <w:vertAlign w:val="subscript"/>
        </w:rPr>
        <w:t>18</w:t>
      </w:r>
      <w:r w:rsidRPr="00B75326">
        <w:t xml:space="preserve"> particles (3 µm particle size</w:t>
      </w:r>
      <w:r>
        <w:t>,</w:t>
      </w:r>
      <w:r w:rsidRPr="00B75326">
        <w:t xml:space="preserve"> 200 Å pore</w:t>
      </w:r>
      <w:r>
        <w:t>s</w:t>
      </w:r>
      <w:r w:rsidRPr="00B75326">
        <w:t>; Phenomenex, Utrecht, The Netherlands). The mobile phase</w:t>
      </w:r>
      <w:r>
        <w:t xml:space="preserve"> was</w:t>
      </w:r>
      <w:r w:rsidRPr="00B75326">
        <w:t xml:space="preserve"> comprised of eluent A (98% </w:t>
      </w:r>
      <w:r>
        <w:t>water</w:t>
      </w:r>
      <w:r w:rsidRPr="00B75326">
        <w:t xml:space="preserve">, 2% ACN, 0.1% FA) and eluent B (98% ACN, 2% </w:t>
      </w:r>
      <w:r>
        <w:t>water</w:t>
      </w:r>
      <w:r w:rsidRPr="00B75326">
        <w:t xml:space="preserve">, 0.1% FA). The </w:t>
      </w:r>
      <w:r>
        <w:t xml:space="preserve">applied </w:t>
      </w:r>
      <w:r w:rsidRPr="00B75326">
        <w:t>gradient was: 2 min isocratic separation at 5% B, linear increase to 80% B in 15 min, 3 min isocratic separation at 80% B, down to 5% B in 0.5 min and equilibration for 9 min. The column was kept at 30</w:t>
      </w:r>
      <w:r>
        <w:t xml:space="preserve"> </w:t>
      </w:r>
      <w:r w:rsidRPr="00B75326">
        <w:t xml:space="preserve">°C in the column oven. </w:t>
      </w:r>
      <w:r>
        <w:t>Absorbance d</w:t>
      </w:r>
      <w:r w:rsidRPr="00B75326">
        <w:t xml:space="preserve">etection was performed at 254 nm followed by </w:t>
      </w:r>
      <w:r>
        <w:t xml:space="preserve">mass detection using </w:t>
      </w:r>
      <w:r w:rsidRPr="00B75326">
        <w:t xml:space="preserve">a Bruker </w:t>
      </w:r>
      <w:proofErr w:type="spellStart"/>
      <w:r w:rsidRPr="00B75326">
        <w:t>Maxis</w:t>
      </w:r>
      <w:r>
        <w:t>II</w:t>
      </w:r>
      <w:proofErr w:type="spellEnd"/>
      <w:r w:rsidRPr="00B75326">
        <w:t xml:space="preserve"> </w:t>
      </w:r>
      <w:proofErr w:type="spellStart"/>
      <w:r w:rsidRPr="00B75326">
        <w:t>qTOF</w:t>
      </w:r>
      <w:proofErr w:type="spellEnd"/>
      <w:r w:rsidRPr="00B75326">
        <w:t xml:space="preserve"> mass spectrometer (Bruker, Bremen, Germany) </w:t>
      </w:r>
      <w:r>
        <w:t xml:space="preserve">equipped with a </w:t>
      </w:r>
      <w:proofErr w:type="spellStart"/>
      <w:r>
        <w:t>nanoESI</w:t>
      </w:r>
      <w:proofErr w:type="spellEnd"/>
      <w:r>
        <w:t xml:space="preserve"> source </w:t>
      </w:r>
      <w:r w:rsidRPr="00B75326">
        <w:t>operat</w:t>
      </w:r>
      <w:r>
        <w:t>ing</w:t>
      </w:r>
      <w:r w:rsidRPr="00B75326">
        <w:t xml:space="preserve"> in positive-ion mode. The ESI source parameters </w:t>
      </w:r>
      <w:r>
        <w:t>were</w:t>
      </w:r>
      <w:r w:rsidRPr="00B75326">
        <w:t>: source temperature</w:t>
      </w:r>
      <w:r>
        <w:t>,</w:t>
      </w:r>
      <w:r w:rsidRPr="00B75326">
        <w:t xml:space="preserve"> 200 °C</w:t>
      </w:r>
      <w:r>
        <w:t>;</w:t>
      </w:r>
      <w:r w:rsidRPr="00B75326">
        <w:t xml:space="preserve"> capillary voltage</w:t>
      </w:r>
      <w:r>
        <w:t>,</w:t>
      </w:r>
      <w:r w:rsidRPr="00B75326">
        <w:t xml:space="preserve"> 4.5 kV</w:t>
      </w:r>
      <w:r>
        <w:t>;</w:t>
      </w:r>
      <w:r w:rsidRPr="00B75326">
        <w:t xml:space="preserve"> gas flow</w:t>
      </w:r>
      <w:r>
        <w:t>,</w:t>
      </w:r>
      <w:r w:rsidRPr="00B75326">
        <w:t xml:space="preserve"> 10 L/min. Spectra</w:t>
      </w:r>
      <w:r>
        <w:t>l data</w:t>
      </w:r>
      <w:r w:rsidRPr="00B75326">
        <w:t xml:space="preserve"> were </w:t>
      </w:r>
      <w:r>
        <w:t>stored</w:t>
      </w:r>
      <w:r w:rsidRPr="00B75326">
        <w:t xml:space="preserve"> at </w:t>
      </w:r>
      <w:r>
        <w:t>a rate of</w:t>
      </w:r>
      <w:r w:rsidR="00DC5D3B">
        <w:t xml:space="preserve"> </w:t>
      </w:r>
      <w:r w:rsidRPr="00B75326">
        <w:t xml:space="preserve">1 </w:t>
      </w:r>
      <w:r>
        <w:t xml:space="preserve">average </w:t>
      </w:r>
      <w:r w:rsidRPr="00B75326">
        <w:t>spectrum/s in the range of 50 to 3000 m/z. MS/MS spectra were obtained</w:t>
      </w:r>
      <w:r>
        <w:t xml:space="preserve"> using collision induced dissociation (CID)</w:t>
      </w:r>
      <w:r w:rsidRPr="00B75326">
        <w:t xml:space="preserve"> in data-dependent mode using 35-eV collision energy. Bruker Compass software was used for instrument control and data analysis.</w:t>
      </w:r>
    </w:p>
    <w:p w14:paraId="4A89C33E" w14:textId="27D54844" w:rsidR="00F1195D" w:rsidRDefault="00DC5D3B" w:rsidP="00855CCB">
      <w:pPr>
        <w:pStyle w:val="ToxiconParagraph"/>
      </w:pPr>
      <w:r>
        <w:t xml:space="preserve">Using the data obtained for the tryptic digests of the samples, protein identification was carried out using </w:t>
      </w:r>
      <w:r w:rsidR="00EA5B8F" w:rsidRPr="00B75326">
        <w:t>MASCOT (Matrix Science, London, United Kingdom) searches against S</w:t>
      </w:r>
      <w:r w:rsidR="00584BDC" w:rsidRPr="00B75326">
        <w:t>wiss-</w:t>
      </w:r>
      <w:proofErr w:type="spellStart"/>
      <w:r w:rsidR="00584BDC" w:rsidRPr="00B75326">
        <w:t>Prot</w:t>
      </w:r>
      <w:proofErr w:type="spellEnd"/>
      <w:r w:rsidR="00584BDC" w:rsidRPr="00B75326">
        <w:t>,</w:t>
      </w:r>
      <w:r w:rsidR="00EA5B8F" w:rsidRPr="00B75326">
        <w:t xml:space="preserve"> </w:t>
      </w:r>
      <w:proofErr w:type="spellStart"/>
      <w:r w:rsidR="00EA5B8F" w:rsidRPr="00B75326">
        <w:t>NCBInr</w:t>
      </w:r>
      <w:proofErr w:type="spellEnd"/>
      <w:r w:rsidR="00584BDC" w:rsidRPr="00B75326">
        <w:t xml:space="preserve"> and species</w:t>
      </w:r>
      <w:r w:rsidR="000359BC" w:rsidRPr="00B75326">
        <w:t>-</w:t>
      </w:r>
      <w:r w:rsidR="00584BDC" w:rsidRPr="00B75326">
        <w:t>specific</w:t>
      </w:r>
      <w:r w:rsidR="00EA5B8F" w:rsidRPr="00B75326">
        <w:t xml:space="preserve"> databases.</w:t>
      </w:r>
      <w:r w:rsidR="00584BDC" w:rsidRPr="00B75326">
        <w:t xml:space="preserve"> </w:t>
      </w:r>
      <w:r w:rsidR="00FB3F6F">
        <w:t xml:space="preserve">The latter </w:t>
      </w:r>
      <w:r w:rsidR="00FB3F6F" w:rsidRPr="00B75326">
        <w:t xml:space="preserve">were generated from </w:t>
      </w:r>
      <w:r w:rsidR="00FB3F6F">
        <w:t xml:space="preserve">previously published </w:t>
      </w:r>
      <w:r w:rsidR="00FB3F6F" w:rsidRPr="00B75326">
        <w:t>transcriptomic data</w:t>
      </w:r>
      <w:r w:rsidR="00FB3F6F">
        <w:t xml:space="preserve"> for those species that were available </w:t>
      </w:r>
      <w:r w:rsidR="00BA2099">
        <w:fldChar w:fldCharType="begin">
          <w:fldData xml:space="preserve">PEVuZE5vdGU+PENpdGU+PEF1dGhvcj5QbGE8L0F1dGhvcj48WWVhcj4yMDE3PC9ZZWFyPjxSZWNO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</w:fldData>
        </w:fldChar>
      </w:r>
      <w:r w:rsidR="000212CB">
        <w:instrText xml:space="preserve"> ADDIN EN.CITE </w:instrText>
      </w:r>
      <w:r w:rsidR="000212CB">
        <w:fldChar w:fldCharType="begin">
          <w:fldData xml:space="preserve">PEVuZE5vdGU+PENpdGU+PEF1dGhvcj5QbGE8L0F1dGhvcj48WWVhcj4yMDE3PC9ZZWFyPjxSZWNO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</w:fldData>
        </w:fldChar>
      </w:r>
      <w:r w:rsidR="000212CB">
        <w:instrText xml:space="preserve"> ADDIN EN.CITE.DATA </w:instrText>
      </w:r>
      <w:r w:rsidR="000212CB">
        <w:fldChar w:fldCharType="end"/>
      </w:r>
      <w:r w:rsidR="00BA2099">
        <w:fldChar w:fldCharType="separate"/>
      </w:r>
      <w:r w:rsidR="000212CB">
        <w:rPr>
          <w:noProof/>
        </w:rPr>
        <w:t>[25-28]</w:t>
      </w:r>
      <w:r w:rsidR="00BA2099">
        <w:fldChar w:fldCharType="end"/>
      </w:r>
      <w:r w:rsidR="00FB3F6F" w:rsidRPr="00B75326">
        <w:t xml:space="preserve"> and were used for the identification of venom toxins</w:t>
      </w:r>
      <w:r w:rsidR="00FB3F6F">
        <w:t xml:space="preserve"> for which activity was observed</w:t>
      </w:r>
      <w:r w:rsidR="00FB3F6F" w:rsidRPr="00B75326">
        <w:t>.</w:t>
      </w:r>
      <w:r w:rsidR="000359BC" w:rsidRPr="00B75326">
        <w:t xml:space="preserve"> </w:t>
      </w:r>
      <w:r w:rsidR="00EA5B8F" w:rsidRPr="00B75326">
        <w:t xml:space="preserve">The following search parameters were used: ESI-QUAD-TOF as the instrument type, </w:t>
      </w:r>
      <w:proofErr w:type="spellStart"/>
      <w:r w:rsidR="00EA5B8F" w:rsidRPr="00B75326">
        <w:t>semiTrypsin</w:t>
      </w:r>
      <w:proofErr w:type="spellEnd"/>
      <w:r w:rsidR="00EA5B8F" w:rsidRPr="00B75326">
        <w:t xml:space="preserve"> as the digestion enzyme allowing for one missed cleavage, carbamidomethyl on cysteine as a fixed modification, </w:t>
      </w:r>
      <w:proofErr w:type="spellStart"/>
      <w:r w:rsidR="00EA5B8F" w:rsidRPr="00B75326">
        <w:t>amidation</w:t>
      </w:r>
      <w:proofErr w:type="spellEnd"/>
      <w:r w:rsidR="00EA5B8F" w:rsidRPr="00B75326">
        <w:t xml:space="preserve"> (</w:t>
      </w:r>
      <w:r w:rsidR="00D21294" w:rsidRPr="00B75326">
        <w:t>p</w:t>
      </w:r>
      <w:r w:rsidR="00EA5B8F" w:rsidRPr="00B75326">
        <w:t>rotein C-term</w:t>
      </w:r>
      <w:r>
        <w:t>inus</w:t>
      </w:r>
      <w:r w:rsidR="00EA5B8F" w:rsidRPr="00B75326">
        <w:t>) and oxidation on methionine as variable modifications, ± 0.05 Da fragment mass tolerance and ±</w:t>
      </w:r>
      <w:r w:rsidR="004D1B94" w:rsidRPr="00B75326">
        <w:t xml:space="preserve"> 0.2 Da peptide mass tolerance.</w:t>
      </w:r>
      <w:r w:rsidR="00285B7C" w:rsidRPr="00B75326">
        <w:t xml:space="preserve"> T</w:t>
      </w:r>
      <w:r w:rsidR="006A67E3" w:rsidRPr="00B75326">
        <w:t xml:space="preserve">o compare </w:t>
      </w:r>
      <w:r w:rsidR="006A67E3" w:rsidRPr="005D2281">
        <w:t xml:space="preserve">the </w:t>
      </w:r>
      <w:r w:rsidR="008D4DE1" w:rsidRPr="005D2281">
        <w:t>deconvoluted monoisotopic</w:t>
      </w:r>
      <w:r w:rsidR="008D4DE1" w:rsidRPr="00B75326">
        <w:t xml:space="preserve"> masses </w:t>
      </w:r>
      <w:r w:rsidR="006A67E3" w:rsidRPr="00B75326">
        <w:t xml:space="preserve">with masses found by Mascot </w:t>
      </w:r>
      <w:r w:rsidR="000359BC" w:rsidRPr="00B75326">
        <w:t>we used</w:t>
      </w:r>
      <w:r w:rsidR="006A67E3" w:rsidRPr="00B75326">
        <w:t xml:space="preserve"> </w:t>
      </w:r>
      <w:proofErr w:type="spellStart"/>
      <w:r w:rsidR="006A67E3" w:rsidRPr="00B75326">
        <w:t>Uniprot</w:t>
      </w:r>
      <w:proofErr w:type="spellEnd"/>
      <w:r w:rsidR="006A67E3" w:rsidRPr="00B75326">
        <w:t xml:space="preserve"> to obtain information about po</w:t>
      </w:r>
      <w:r w:rsidR="000359BC" w:rsidRPr="00B75326">
        <w:t>tential</w:t>
      </w:r>
      <w:r w:rsidR="006A67E3" w:rsidRPr="00B75326">
        <w:t xml:space="preserve"> PTMs and the presence or absence of pro and signal peptides.</w:t>
      </w:r>
      <w:r w:rsidR="00880DA4" w:rsidRPr="00B75326">
        <w:t xml:space="preserve"> </w:t>
      </w:r>
      <w:proofErr w:type="spellStart"/>
      <w:r w:rsidR="00880DA4" w:rsidRPr="00B75326">
        <w:t>Uniprot</w:t>
      </w:r>
      <w:proofErr w:type="spellEnd"/>
      <w:r w:rsidR="00880DA4" w:rsidRPr="00B75326">
        <w:t xml:space="preserve"> contains transcriptomic data which </w:t>
      </w:r>
      <w:r w:rsidR="00CA547A">
        <w:t xml:space="preserve">usually </w:t>
      </w:r>
      <w:r w:rsidR="00880DA4" w:rsidRPr="00B75326">
        <w:t xml:space="preserve">does not represent the </w:t>
      </w:r>
      <w:r w:rsidR="002E11F3" w:rsidRPr="00B75326">
        <w:t xml:space="preserve">native form </w:t>
      </w:r>
      <w:r w:rsidR="00CA547A">
        <w:t xml:space="preserve">of the toxins </w:t>
      </w:r>
      <w:r w:rsidR="002E11F3" w:rsidRPr="00B75326">
        <w:t xml:space="preserve">since it does not take </w:t>
      </w:r>
      <w:r w:rsidR="00CA547A" w:rsidRPr="00B75326">
        <w:t>possible PTMs and</w:t>
      </w:r>
      <w:r w:rsidR="0070647F">
        <w:t xml:space="preserve"> the</w:t>
      </w:r>
      <w:r w:rsidR="00CA547A" w:rsidRPr="00B75326">
        <w:t xml:space="preserve"> absence of pro or signal peptides </w:t>
      </w:r>
      <w:r w:rsidR="002E11F3" w:rsidRPr="00B75326">
        <w:t xml:space="preserve">into account. </w:t>
      </w:r>
      <w:r w:rsidR="00F1195D" w:rsidRPr="00B75326">
        <w:t>Therefore,</w:t>
      </w:r>
      <w:r w:rsidR="00880DA4" w:rsidRPr="00B75326">
        <w:t xml:space="preserve"> t</w:t>
      </w:r>
      <w:r w:rsidR="006A67E3" w:rsidRPr="00B75326">
        <w:t xml:space="preserve">oxins were drawn in </w:t>
      </w:r>
      <w:proofErr w:type="spellStart"/>
      <w:r w:rsidR="006A67E3" w:rsidRPr="00B75326">
        <w:t>Chemdraw</w:t>
      </w:r>
      <w:proofErr w:type="spellEnd"/>
      <w:r w:rsidR="006A67E3" w:rsidRPr="00B75326">
        <w:t xml:space="preserve"> including the appropriate PTMs and excluding any pro or signal peptides in order to obtain the exact mas</w:t>
      </w:r>
      <w:r w:rsidR="000359BC" w:rsidRPr="00B75326">
        <w:t>s to facilitate</w:t>
      </w:r>
      <w:r w:rsidR="006A67E3" w:rsidRPr="00B75326">
        <w:t xml:space="preserve"> correla</w:t>
      </w:r>
      <w:r w:rsidR="000359BC" w:rsidRPr="00B75326">
        <w:t>tions</w:t>
      </w:r>
      <w:r w:rsidR="006A67E3" w:rsidRPr="00B75326">
        <w:t xml:space="preserve"> </w:t>
      </w:r>
      <w:r w:rsidR="000359BC" w:rsidRPr="00B75326">
        <w:t>between</w:t>
      </w:r>
      <w:r w:rsidR="006A67E3" w:rsidRPr="00B75326">
        <w:t xml:space="preserve"> XICs </w:t>
      </w:r>
      <w:r w:rsidR="000359BC" w:rsidRPr="00B75326">
        <w:t>and the</w:t>
      </w:r>
      <w:r w:rsidR="008A0C2C">
        <w:t xml:space="preserve"> MS data. The </w:t>
      </w:r>
      <w:proofErr w:type="spellStart"/>
      <w:r w:rsidR="008A0C2C">
        <w:t>Uniprot</w:t>
      </w:r>
      <w:proofErr w:type="spellEnd"/>
      <w:r w:rsidR="008A0C2C">
        <w:t xml:space="preserve"> database generated a high number of Mascot identities from which a selection was made based on protein score</w:t>
      </w:r>
      <w:r w:rsidR="00481EA3">
        <w:t xml:space="preserve"> (&gt; 50)</w:t>
      </w:r>
      <w:r w:rsidR="008A0C2C">
        <w:t>, sequence coverage</w:t>
      </w:r>
      <w:r w:rsidR="00481EA3">
        <w:t xml:space="preserve"> (&gt; 20%)</w:t>
      </w:r>
      <w:r w:rsidR="008A0C2C">
        <w:t xml:space="preserve"> and known activity. </w:t>
      </w:r>
      <w:r w:rsidR="00F1195D">
        <w:br w:type="page"/>
      </w:r>
    </w:p>
    <w:p w14:paraId="3350C469" w14:textId="35B70D66" w:rsidR="00A22803" w:rsidRDefault="00A22803" w:rsidP="00003582">
      <w:pPr>
        <w:pStyle w:val="ToxiconParagraph"/>
      </w:pPr>
      <w:r>
        <w:lastRenderedPageBreak/>
        <w:t>Statistical analysis</w:t>
      </w:r>
    </w:p>
    <w:p w14:paraId="000EC1DE" w14:textId="64E2DE01" w:rsidR="000220E1" w:rsidRDefault="00A22803" w:rsidP="00D77179">
      <w:pPr>
        <w:pStyle w:val="ToxiconParagraph"/>
      </w:pPr>
      <w:r w:rsidRPr="00967DB2">
        <w:t xml:space="preserve">Comparisons of the molecular weights of the various procoagulant and anticoagulant venom toxins detected from the seven venoms were performed using the R package </w:t>
      </w:r>
      <w:proofErr w:type="spellStart"/>
      <w:r w:rsidRPr="00967DB2">
        <w:t>Artool</w:t>
      </w:r>
      <w:proofErr w:type="spellEnd"/>
      <w:r w:rsidRPr="00967DB2">
        <w:t xml:space="preserve"> </w:t>
      </w:r>
      <w:r w:rsidRPr="00967DB2">
        <w:fldChar w:fldCharType="begin"/>
      </w:r>
      <w:r w:rsidR="000212CB">
        <w:instrText xml:space="preserve"> ADDIN EN.CITE &lt;EndNote&gt;&lt;Cite&gt;&lt;Author&gt;Wobbrock&lt;/Author&gt;&lt;Year&gt;2011&lt;/Year&gt;&lt;RecNum&gt;442&lt;/RecNum&gt;&lt;DisplayText&gt;[29]&lt;/DisplayText&gt;&lt;record&gt;&lt;rec-number&gt;442&lt;/rec-number&gt;&lt;foreign-keys&gt;&lt;key app="EN" db-id="5wew9xr94fzw2meezpbvd25pdw5pr2vezadd" timestamp="0"&gt;442&lt;/key&gt;&lt;/foreign-keys&gt;&lt;ref-type name="Book Section"&gt;5&lt;/ref-type&gt;&lt;contributors&gt;&lt;authors&gt;&lt;author&gt;Wobbrock, JO&lt;/author&gt;&lt;author&gt;Findlater, L&lt;/author&gt;&lt;author&gt;Gergle, D&lt;/author&gt;&lt;author&gt;Higgins, JJ&lt;/author&gt;&lt;/authors&gt;&lt;/contributors&gt;&lt;titles&gt;&lt;title&gt;Proceedings of the ACM Conference on Human Factors in Computing Systems&lt;/title&gt;&lt;secondary-title&gt;The Aligned Rank Transform for nonparametric factorial analyses using only ANOVA procedures&lt;/secondary-title&gt;&lt;/titles&gt;&lt;dates&gt;&lt;year&gt;2011&lt;/year&gt;&lt;/dates&gt;&lt;publisher&gt;ACM Press New York&lt;/publisher&gt;&lt;urls&gt;&lt;/urls&gt;&lt;/record&gt;&lt;/Cite&gt;&lt;/EndNote&gt;</w:instrText>
      </w:r>
      <w:r w:rsidRPr="00967DB2">
        <w:fldChar w:fldCharType="separate"/>
      </w:r>
      <w:r w:rsidR="000212CB">
        <w:rPr>
          <w:noProof/>
        </w:rPr>
        <w:t>[29]</w:t>
      </w:r>
      <w:r w:rsidRPr="00967DB2">
        <w:fldChar w:fldCharType="end"/>
      </w:r>
      <w:r w:rsidRPr="00967DB2">
        <w:t>.</w:t>
      </w:r>
      <w:r w:rsidR="00D47A17">
        <w:t xml:space="preserve"> The data comprised</w:t>
      </w:r>
      <w:r w:rsidR="00F35616">
        <w:t xml:space="preserve"> of</w:t>
      </w:r>
      <w:r w:rsidR="00D47A17">
        <w:t xml:space="preserve"> </w:t>
      </w:r>
      <w:r w:rsidR="008213AD">
        <w:t xml:space="preserve">the molecular weights of </w:t>
      </w:r>
      <w:r w:rsidR="00D47A17">
        <w:t xml:space="preserve">toxin identities found through </w:t>
      </w:r>
      <w:r w:rsidR="001B1887">
        <w:t xml:space="preserve">tryptic digestion and </w:t>
      </w:r>
      <w:r w:rsidR="00D47A17">
        <w:t>Mascot database searching</w:t>
      </w:r>
      <w:r w:rsidR="002631F0">
        <w:t xml:space="preserve"> described </w:t>
      </w:r>
      <w:r w:rsidR="001B1887">
        <w:t>above</w:t>
      </w:r>
      <w:r w:rsidR="002631F0">
        <w:t xml:space="preserve">. </w:t>
      </w:r>
      <w:r w:rsidR="001B1887">
        <w:t>The f</w:t>
      </w:r>
      <w:r w:rsidR="008213AD">
        <w:t>ull data</w:t>
      </w:r>
      <w:r w:rsidR="007B18B9">
        <w:t xml:space="preserve"> set</w:t>
      </w:r>
      <w:r w:rsidR="002631F0">
        <w:t xml:space="preserve"> of toxin molecular weights</w:t>
      </w:r>
      <w:r w:rsidR="008213AD">
        <w:t xml:space="preserve"> can be found in Table 2.</w:t>
      </w:r>
      <w:r w:rsidR="00D47A17">
        <w:t xml:space="preserve"> </w:t>
      </w:r>
      <w:r w:rsidRPr="00967DB2">
        <w:t xml:space="preserve"> As the compiled data was found to be non-Gaussian in distribution, a non-parametric factorial analysis was performed, which was undertaken using the function art() in </w:t>
      </w:r>
      <w:proofErr w:type="spellStart"/>
      <w:r w:rsidRPr="00967DB2">
        <w:t>Artool</w:t>
      </w:r>
      <w:proofErr w:type="spellEnd"/>
      <w:r w:rsidRPr="00967DB2">
        <w:t xml:space="preserve"> </w:t>
      </w:r>
      <w:r w:rsidRPr="00967DB2">
        <w:fldChar w:fldCharType="begin"/>
      </w:r>
      <w:r w:rsidR="000212CB">
        <w:instrText xml:space="preserve"> ADDIN EN.CITE &lt;EndNote&gt;&lt;Cite&gt;&lt;Author&gt;Wobbrock&lt;/Author&gt;&lt;Year&gt;2011&lt;/Year&gt;&lt;RecNum&gt;442&lt;/RecNum&gt;&lt;DisplayText&gt;[29]&lt;/DisplayText&gt;&lt;record&gt;&lt;rec-number&gt;442&lt;/rec-number&gt;&lt;foreign-keys&gt;&lt;key app="EN" db-id="5wew9xr94fzw2meezpbvd25pdw5pr2vezadd" timestamp="0"&gt;442&lt;/key&gt;&lt;/foreign-keys&gt;&lt;ref-type name="Book Section"&gt;5&lt;/ref-type&gt;&lt;contributors&gt;&lt;authors&gt;&lt;author&gt;Wobbrock, JO&lt;/author&gt;&lt;author&gt;Findlater, L&lt;/author&gt;&lt;author&gt;Gergle, D&lt;/author&gt;&lt;author&gt;Higgins, JJ&lt;/author&gt;&lt;/authors&gt;&lt;/contributors&gt;&lt;titles&gt;&lt;title&gt;Proceedings of the ACM Conference on Human Factors in Computing Systems&lt;/title&gt;&lt;secondary-title&gt;The Aligned Rank Transform for nonparametric factorial analyses using only ANOVA procedures&lt;/secondary-title&gt;&lt;/titles&gt;&lt;dates&gt;&lt;year&gt;2011&lt;/year&gt;&lt;/dates&gt;&lt;publisher&gt;ACM Press New York&lt;/publisher&gt;&lt;urls&gt;&lt;/urls&gt;&lt;/record&gt;&lt;/Cite&gt;&lt;/EndNote&gt;</w:instrText>
      </w:r>
      <w:r w:rsidRPr="00967DB2">
        <w:fldChar w:fldCharType="separate"/>
      </w:r>
      <w:r w:rsidR="000212CB">
        <w:rPr>
          <w:noProof/>
        </w:rPr>
        <w:t>[29]</w:t>
      </w:r>
      <w:r w:rsidRPr="00967DB2">
        <w:fldChar w:fldCharType="end"/>
      </w:r>
      <w:r w:rsidRPr="00A22803">
        <w:t xml:space="preserve">. </w:t>
      </w:r>
    </w:p>
    <w:p w14:paraId="29D0F2C3" w14:textId="02675565" w:rsidR="00502E2C" w:rsidRPr="000220E1" w:rsidRDefault="000220E1" w:rsidP="007C30B1">
      <w:pPr>
        <w:pStyle w:val="ToxiconHeading1"/>
        <w:numPr>
          <w:ilvl w:val="0"/>
          <w:numId w:val="0"/>
        </w:numPr>
        <w:ind w:left="850"/>
      </w:pPr>
      <w:r w:rsidRPr="000220E1">
        <w:br w:type="page"/>
      </w:r>
    </w:p>
    <w:p w14:paraId="49990391" w14:textId="50706B7D" w:rsidR="00ED4291" w:rsidRDefault="009D0F06" w:rsidP="00ED4291">
      <w:pPr>
        <w:pStyle w:val="ToxiconHeading1"/>
        <w:numPr>
          <w:ilvl w:val="0"/>
          <w:numId w:val="0"/>
        </w:numPr>
        <w:spacing w:line="480" w:lineRule="auto"/>
        <w:rPr>
          <w:rFonts w:cs="Arial"/>
          <w:iCs/>
        </w:rPr>
      </w:pPr>
      <w:r w:rsidRPr="00687066">
        <w:rPr>
          <w:b/>
        </w:rPr>
        <w:lastRenderedPageBreak/>
        <w:t>Results</w:t>
      </w:r>
      <w:r w:rsidR="00FB0171">
        <w:rPr>
          <w:b/>
        </w:rPr>
        <w:t>/</w:t>
      </w:r>
      <w:proofErr w:type="spellStart"/>
      <w:r w:rsidRPr="00687066">
        <w:rPr>
          <w:b/>
        </w:rPr>
        <w:t>Discussion</w:t>
      </w:r>
      <w:r w:rsidRPr="00ED4291">
        <w:rPr>
          <w:rFonts w:cs="Arial"/>
          <w:iCs/>
        </w:rPr>
        <w:t>Coagulopat</w:t>
      </w:r>
      <w:r w:rsidR="007554B6" w:rsidRPr="00ED4291">
        <w:rPr>
          <w:rFonts w:cs="Arial"/>
          <w:iCs/>
        </w:rPr>
        <w:t>hic</w:t>
      </w:r>
      <w:proofErr w:type="spellEnd"/>
      <w:r w:rsidR="007554B6" w:rsidRPr="00ED4291">
        <w:rPr>
          <w:rFonts w:cs="Arial"/>
          <w:iCs/>
        </w:rPr>
        <w:t xml:space="preserve"> activity profiling of</w:t>
      </w:r>
      <w:r w:rsidRPr="00ED4291">
        <w:rPr>
          <w:rFonts w:cs="Arial"/>
          <w:iCs/>
        </w:rPr>
        <w:t xml:space="preserve"> snake venoms</w:t>
      </w:r>
    </w:p>
    <w:p w14:paraId="3A0EDEA6" w14:textId="77777777" w:rsidR="00ED4291" w:rsidRDefault="009D0F06" w:rsidP="00ED4291">
      <w:pPr>
        <w:pStyle w:val="ToxiconHeading1"/>
        <w:numPr>
          <w:ilvl w:val="0"/>
          <w:numId w:val="0"/>
        </w:numPr>
        <w:spacing w:line="480" w:lineRule="auto"/>
        <w:rPr>
          <w:rFonts w:cs="Arial"/>
        </w:rPr>
      </w:pPr>
      <w:r w:rsidRPr="00B75326">
        <w:rPr>
          <w:rFonts w:cs="Arial"/>
        </w:rPr>
        <w:t xml:space="preserve">The objective of this study was to </w:t>
      </w:r>
      <w:proofErr w:type="spellStart"/>
      <w:r w:rsidRPr="00B75326">
        <w:rPr>
          <w:rFonts w:cs="Arial"/>
        </w:rPr>
        <w:t>characterise</w:t>
      </w:r>
      <w:proofErr w:type="spellEnd"/>
      <w:r w:rsidRPr="00B75326">
        <w:rPr>
          <w:rFonts w:cs="Arial"/>
        </w:rPr>
        <w:t xml:space="preserve"> the coagulopathic activity of various snake venoms and identify their coagulopathic toxins. Our approach consisted of an initial screening strategy, whereby the bioactivity of 20 snake venoms sourced from different taxonomic families and geographic origins were elucidated, followed by in depth proteomic characterization of the active coagulopathic compounds for seven of those venoms. The initial</w:t>
      </w:r>
      <w:r w:rsidR="00CB1CB6">
        <w:rPr>
          <w:rFonts w:cs="Arial"/>
        </w:rPr>
        <w:t xml:space="preserve"> </w:t>
      </w:r>
      <w:r w:rsidR="000C022A">
        <w:rPr>
          <w:rFonts w:cs="Arial"/>
        </w:rPr>
        <w:t>high throughput</w:t>
      </w:r>
      <w:r w:rsidR="000C022A" w:rsidRPr="00B75326">
        <w:rPr>
          <w:rFonts w:cs="Arial"/>
        </w:rPr>
        <w:t xml:space="preserve"> </w:t>
      </w:r>
      <w:r w:rsidRPr="00B75326">
        <w:rPr>
          <w:rFonts w:cs="Arial"/>
        </w:rPr>
        <w:t xml:space="preserve">screening approach </w:t>
      </w:r>
      <w:r w:rsidR="00CB1CB6">
        <w:rPr>
          <w:rFonts w:cs="Arial"/>
        </w:rPr>
        <w:t>utilized high-resolution LC fractionation of venom</w:t>
      </w:r>
      <w:r w:rsidRPr="00B75326">
        <w:rPr>
          <w:rFonts w:cs="Arial"/>
        </w:rPr>
        <w:t xml:space="preserve"> (50 µL injections of 5 mg/mL solutions)</w:t>
      </w:r>
      <w:r w:rsidR="00CB1CB6">
        <w:rPr>
          <w:rFonts w:cs="Arial"/>
        </w:rPr>
        <w:t xml:space="preserve"> into a 384-well plate</w:t>
      </w:r>
      <w:r w:rsidRPr="00B75326">
        <w:rPr>
          <w:rFonts w:cs="Arial"/>
        </w:rPr>
        <w:t xml:space="preserve"> coupled to a plasma coagulation assay. This bioassay measures differences in clotting velocity between control wells which produce a normal clotting profile (e.g. plasma in the presence of </w:t>
      </w:r>
      <w:r w:rsidR="00CB1CB6">
        <w:rPr>
          <w:rFonts w:cs="Arial"/>
        </w:rPr>
        <w:t>calcium chloride</w:t>
      </w:r>
      <w:r w:rsidRPr="00B75326">
        <w:rPr>
          <w:rFonts w:cs="Arial"/>
        </w:rPr>
        <w:t xml:space="preserve">), and wells containing bioactive components (i.e. procoagulants or anticoagulants). Plotting the different velocities against the time of the fraction results in positive peaks for procoagulant compounds (where clotting is more rapidly stimulated, resulting in enhanced clotting speed) and negative peaks for anticoagulant compounds (where clotting is reduced or inhibited, resulting in prolonged clotting times or prevention of clotting). </w:t>
      </w:r>
    </w:p>
    <w:p w14:paraId="31D8AD5F" w14:textId="5666BEA6" w:rsidR="00FC04CD" w:rsidRDefault="00FC04CD" w:rsidP="00ED4291">
      <w:pPr>
        <w:pStyle w:val="ToxiconHeading1"/>
        <w:numPr>
          <w:ilvl w:val="0"/>
          <w:numId w:val="0"/>
        </w:numPr>
        <w:spacing w:line="480" w:lineRule="auto"/>
        <w:rPr>
          <w:rFonts w:cs="Arial"/>
        </w:rPr>
      </w:pPr>
      <w:r w:rsidRPr="00B75326">
        <w:rPr>
          <w:rFonts w:cs="Arial"/>
          <w:b/>
        </w:rPr>
        <w:t>Table 1.</w:t>
      </w:r>
      <w:r w:rsidRPr="00B75326">
        <w:rPr>
          <w:rFonts w:cs="Arial"/>
        </w:rPr>
        <w:t xml:space="preserve"> Semi</w:t>
      </w:r>
      <w:r>
        <w:rPr>
          <w:rFonts w:cs="Arial"/>
        </w:rPr>
        <w:t>-</w:t>
      </w:r>
      <w:r w:rsidRPr="00B75326">
        <w:rPr>
          <w:rFonts w:cs="Arial"/>
        </w:rPr>
        <w:t xml:space="preserve">quantitative determination of procoagulant activity </w:t>
      </w:r>
      <w:r>
        <w:rPr>
          <w:rFonts w:cs="Arial"/>
        </w:rPr>
        <w:t>of venom of</w:t>
      </w:r>
      <w:r w:rsidRPr="00B75326">
        <w:rPr>
          <w:rFonts w:cs="Arial"/>
        </w:rPr>
        <w:t xml:space="preserve"> 20</w:t>
      </w:r>
      <w:r>
        <w:rPr>
          <w:rFonts w:cs="Arial"/>
        </w:rPr>
        <w:t xml:space="preserve"> snake</w:t>
      </w:r>
      <w:r w:rsidRPr="00B75326">
        <w:rPr>
          <w:rFonts w:cs="Arial"/>
        </w:rPr>
        <w:t xml:space="preserve"> species. The extent of pro- and anti-coagulant activity is graded from</w:t>
      </w:r>
      <w:r>
        <w:rPr>
          <w:rFonts w:cs="Arial"/>
        </w:rPr>
        <w:t xml:space="preserve"> </w:t>
      </w:r>
      <w:r w:rsidRPr="00B75326">
        <w:rPr>
          <w:rFonts w:cs="Arial"/>
        </w:rPr>
        <w:t>strong</w:t>
      </w:r>
      <w:r>
        <w:rPr>
          <w:rFonts w:cs="Arial"/>
        </w:rPr>
        <w:t xml:space="preserve"> (+++)</w:t>
      </w:r>
      <w:r w:rsidRPr="00B75326">
        <w:rPr>
          <w:rFonts w:cs="Arial"/>
        </w:rPr>
        <w:t xml:space="preserve"> to weak</w:t>
      </w:r>
      <w:r>
        <w:rPr>
          <w:rFonts w:cs="Arial"/>
        </w:rPr>
        <w:t xml:space="preserve"> (+</w:t>
      </w:r>
      <w:r w:rsidRPr="00B75326">
        <w:rPr>
          <w:rFonts w:cs="Arial"/>
        </w:rPr>
        <w:t>)</w:t>
      </w:r>
      <w:r>
        <w:rPr>
          <w:rFonts w:cs="Arial"/>
        </w:rPr>
        <w:t>,</w:t>
      </w:r>
      <w:r w:rsidRPr="00B75326">
        <w:rPr>
          <w:rFonts w:cs="Arial"/>
        </w:rPr>
        <w:t xml:space="preserve"> where 0 represents no activity detected.</w:t>
      </w:r>
      <w:r w:rsidR="00710929">
        <w:rPr>
          <w:rFonts w:cs="Arial"/>
        </w:rPr>
        <w:t xml:space="preserve"> Bold species names indicated those venoms selected for in depth </w:t>
      </w:r>
      <w:proofErr w:type="spellStart"/>
      <w:r w:rsidR="00710929">
        <w:rPr>
          <w:rFonts w:cs="Arial"/>
        </w:rPr>
        <w:t>characterisation</w:t>
      </w:r>
      <w:proofErr w:type="spellEnd"/>
      <w:r w:rsidR="00710929">
        <w:rPr>
          <w:rFonts w:cs="Arial"/>
        </w:rPr>
        <w:t>.</w:t>
      </w:r>
    </w:p>
    <w:p w14:paraId="3EACD87F" w14:textId="07FA5316" w:rsidR="00ED4291" w:rsidRDefault="00ED4291" w:rsidP="00ED4291">
      <w:pPr>
        <w:pStyle w:val="NoSpacing"/>
      </w:pPr>
    </w:p>
    <w:p w14:paraId="29522964" w14:textId="500AB639" w:rsidR="00ED4291" w:rsidRDefault="00ED4291" w:rsidP="00ED4291">
      <w:pPr>
        <w:pStyle w:val="NoSpacing"/>
      </w:pPr>
    </w:p>
    <w:p w14:paraId="45FD7AD4" w14:textId="285DF3DB" w:rsidR="00ED4291" w:rsidRDefault="00ED4291" w:rsidP="00ED4291">
      <w:pPr>
        <w:pStyle w:val="NoSpacing"/>
      </w:pPr>
    </w:p>
    <w:p w14:paraId="3760CE0F" w14:textId="17CDE374" w:rsidR="00ED4291" w:rsidRDefault="00ED4291" w:rsidP="00ED4291">
      <w:pPr>
        <w:pStyle w:val="NoSpacing"/>
      </w:pPr>
    </w:p>
    <w:p w14:paraId="509B8FFD" w14:textId="7AEFB53F" w:rsidR="00ED4291" w:rsidRDefault="00ED4291" w:rsidP="00ED4291">
      <w:pPr>
        <w:pStyle w:val="NoSpacing"/>
      </w:pPr>
    </w:p>
    <w:p w14:paraId="59093802" w14:textId="51B683F6" w:rsidR="00ED4291" w:rsidRDefault="00ED4291" w:rsidP="00ED4291">
      <w:pPr>
        <w:pStyle w:val="NoSpacing"/>
      </w:pPr>
    </w:p>
    <w:p w14:paraId="61F14909" w14:textId="008BC1DA" w:rsidR="00ED4291" w:rsidRDefault="00ED4291" w:rsidP="00ED4291">
      <w:pPr>
        <w:pStyle w:val="NoSpacing"/>
      </w:pPr>
    </w:p>
    <w:p w14:paraId="0C988B09" w14:textId="531A8CA5" w:rsidR="00ED4291" w:rsidRDefault="00ED4291" w:rsidP="00ED4291">
      <w:pPr>
        <w:pStyle w:val="NoSpacing"/>
      </w:pPr>
    </w:p>
    <w:p w14:paraId="3C927A02" w14:textId="5A5F7BA3" w:rsidR="00ED4291" w:rsidRDefault="00ED4291" w:rsidP="00ED4291">
      <w:pPr>
        <w:pStyle w:val="NoSpacing"/>
      </w:pPr>
    </w:p>
    <w:p w14:paraId="1C16FF0C" w14:textId="3943393D" w:rsidR="00ED4291" w:rsidRDefault="00ED4291" w:rsidP="00ED4291">
      <w:pPr>
        <w:pStyle w:val="NoSpacing"/>
      </w:pPr>
    </w:p>
    <w:p w14:paraId="62F7B6BE" w14:textId="542A9234" w:rsidR="00ED4291" w:rsidRDefault="00ED4291" w:rsidP="00ED4291">
      <w:pPr>
        <w:pStyle w:val="NoSpacing"/>
      </w:pPr>
    </w:p>
    <w:p w14:paraId="0037C669" w14:textId="76C364BC" w:rsidR="00ED4291" w:rsidRDefault="00ED4291" w:rsidP="00ED4291">
      <w:pPr>
        <w:pStyle w:val="NoSpacing"/>
      </w:pPr>
    </w:p>
    <w:p w14:paraId="40FC8226" w14:textId="3219CBCA" w:rsidR="00ED4291" w:rsidRDefault="00ED4291" w:rsidP="00ED4291">
      <w:pPr>
        <w:pStyle w:val="NoSpacing"/>
      </w:pPr>
    </w:p>
    <w:p w14:paraId="22ABD203" w14:textId="34A47776" w:rsidR="00ED4291" w:rsidRDefault="00ED4291" w:rsidP="00ED4291">
      <w:pPr>
        <w:pStyle w:val="NoSpacing"/>
      </w:pPr>
    </w:p>
    <w:p w14:paraId="2487B074" w14:textId="048909AB" w:rsidR="00ED4291" w:rsidRDefault="00ED4291" w:rsidP="00ED4291">
      <w:pPr>
        <w:pStyle w:val="NoSpacing"/>
      </w:pPr>
    </w:p>
    <w:p w14:paraId="18448917" w14:textId="184BF207" w:rsidR="00ED4291" w:rsidRDefault="00ED4291" w:rsidP="00ED4291">
      <w:pPr>
        <w:pStyle w:val="NoSpacing"/>
      </w:pPr>
    </w:p>
    <w:p w14:paraId="3490B2A3" w14:textId="2E21E49E" w:rsidR="00ED4291" w:rsidRDefault="00ED4291" w:rsidP="00ED4291">
      <w:pPr>
        <w:pStyle w:val="NoSpacing"/>
      </w:pPr>
    </w:p>
    <w:p w14:paraId="654C4D39" w14:textId="77777777" w:rsidR="00ED4291" w:rsidRPr="00ED4291" w:rsidRDefault="00ED4291" w:rsidP="00ED4291">
      <w:pPr>
        <w:pStyle w:val="NoSpacing"/>
      </w:pPr>
    </w:p>
    <w:tbl>
      <w:tblPr>
        <w:tblStyle w:val="TableGrid"/>
        <w:tblW w:w="9214" w:type="dxa"/>
        <w:tblInd w:w="279" w:type="dxa"/>
        <w:tblLayout w:type="fixed"/>
        <w:tblLook w:val="04A0" w:firstRow="1" w:lastRow="0" w:firstColumn="1" w:lastColumn="0" w:noHBand="0" w:noVBand="1"/>
      </w:tblPr>
      <w:tblGrid>
        <w:gridCol w:w="3260"/>
        <w:gridCol w:w="709"/>
        <w:gridCol w:w="774"/>
        <w:gridCol w:w="3024"/>
        <w:gridCol w:w="709"/>
        <w:gridCol w:w="738"/>
      </w:tblGrid>
      <w:tr w:rsidR="009D0F06" w:rsidRPr="00B75326" w14:paraId="14EAC915" w14:textId="77777777" w:rsidTr="005D4C9B">
        <w:tc>
          <w:tcPr>
            <w:tcW w:w="3260" w:type="dxa"/>
          </w:tcPr>
          <w:p w14:paraId="158FA727" w14:textId="77777777" w:rsidR="009D0F06" w:rsidRPr="00B75326" w:rsidRDefault="009D0F06" w:rsidP="008C619C">
            <w:pPr>
              <w:spacing w:after="0" w:line="240" w:lineRule="auto"/>
              <w:rPr>
                <w:rFonts w:ascii="Arial" w:hAnsi="Arial" w:cs="Arial"/>
                <w:b/>
              </w:rPr>
            </w:pPr>
            <w:r w:rsidRPr="00B75326">
              <w:rPr>
                <w:rFonts w:ascii="Arial" w:hAnsi="Arial" w:cs="Arial"/>
                <w:b/>
              </w:rPr>
              <w:t>Species</w:t>
            </w:r>
          </w:p>
        </w:tc>
        <w:tc>
          <w:tcPr>
            <w:tcW w:w="709" w:type="dxa"/>
          </w:tcPr>
          <w:p w14:paraId="430C3A64" w14:textId="77777777" w:rsidR="009D0F06" w:rsidRPr="00B75326" w:rsidRDefault="009D0F06" w:rsidP="008C619C">
            <w:pPr>
              <w:spacing w:after="0" w:line="240" w:lineRule="auto"/>
              <w:rPr>
                <w:rFonts w:ascii="Arial" w:hAnsi="Arial" w:cs="Arial"/>
                <w:b/>
              </w:rPr>
            </w:pPr>
            <w:r w:rsidRPr="00B75326">
              <w:rPr>
                <w:rFonts w:ascii="Arial" w:hAnsi="Arial" w:cs="Arial"/>
                <w:b/>
              </w:rPr>
              <w:t>Pro</w:t>
            </w:r>
          </w:p>
        </w:tc>
        <w:tc>
          <w:tcPr>
            <w:tcW w:w="774" w:type="dxa"/>
          </w:tcPr>
          <w:p w14:paraId="4728E326" w14:textId="77777777" w:rsidR="009D0F06" w:rsidRPr="00B75326" w:rsidRDefault="009D0F06" w:rsidP="008C619C">
            <w:pPr>
              <w:spacing w:after="0" w:line="240" w:lineRule="auto"/>
              <w:rPr>
                <w:rFonts w:ascii="Arial" w:hAnsi="Arial" w:cs="Arial"/>
                <w:b/>
              </w:rPr>
            </w:pPr>
            <w:r w:rsidRPr="00B75326">
              <w:rPr>
                <w:rFonts w:ascii="Arial" w:hAnsi="Arial" w:cs="Arial"/>
                <w:b/>
              </w:rPr>
              <w:t>Anti</w:t>
            </w:r>
          </w:p>
        </w:tc>
        <w:tc>
          <w:tcPr>
            <w:tcW w:w="3024" w:type="dxa"/>
          </w:tcPr>
          <w:p w14:paraId="069EF3F6" w14:textId="77777777" w:rsidR="009D0F06" w:rsidRPr="00B75326" w:rsidRDefault="009D0F06" w:rsidP="008C619C">
            <w:pPr>
              <w:spacing w:after="0" w:line="240" w:lineRule="auto"/>
              <w:rPr>
                <w:rFonts w:ascii="Arial" w:hAnsi="Arial" w:cs="Arial"/>
                <w:b/>
              </w:rPr>
            </w:pPr>
            <w:r w:rsidRPr="00B75326">
              <w:rPr>
                <w:rFonts w:ascii="Arial" w:hAnsi="Arial" w:cs="Arial"/>
                <w:b/>
              </w:rPr>
              <w:t>Species</w:t>
            </w:r>
          </w:p>
        </w:tc>
        <w:tc>
          <w:tcPr>
            <w:tcW w:w="709" w:type="dxa"/>
          </w:tcPr>
          <w:p w14:paraId="1B01DEF7" w14:textId="77777777" w:rsidR="009D0F06" w:rsidRPr="00B75326" w:rsidRDefault="009D0F06" w:rsidP="008C619C">
            <w:pPr>
              <w:spacing w:after="0" w:line="240" w:lineRule="auto"/>
              <w:rPr>
                <w:rFonts w:ascii="Arial" w:hAnsi="Arial" w:cs="Arial"/>
                <w:b/>
              </w:rPr>
            </w:pPr>
            <w:r w:rsidRPr="00B75326">
              <w:rPr>
                <w:rFonts w:ascii="Arial" w:hAnsi="Arial" w:cs="Arial"/>
                <w:b/>
              </w:rPr>
              <w:t>Pro</w:t>
            </w:r>
          </w:p>
        </w:tc>
        <w:tc>
          <w:tcPr>
            <w:tcW w:w="738" w:type="dxa"/>
          </w:tcPr>
          <w:p w14:paraId="31D35EDB" w14:textId="77777777" w:rsidR="009D0F06" w:rsidRPr="00B75326" w:rsidRDefault="009D0F06" w:rsidP="008C619C">
            <w:pPr>
              <w:spacing w:after="0" w:line="240" w:lineRule="auto"/>
              <w:rPr>
                <w:rFonts w:ascii="Arial" w:hAnsi="Arial" w:cs="Arial"/>
                <w:b/>
              </w:rPr>
            </w:pPr>
            <w:r w:rsidRPr="00B75326">
              <w:rPr>
                <w:rFonts w:ascii="Arial" w:hAnsi="Arial" w:cs="Arial"/>
                <w:b/>
              </w:rPr>
              <w:t>Anti</w:t>
            </w:r>
          </w:p>
        </w:tc>
      </w:tr>
      <w:tr w:rsidR="009D0F06" w:rsidRPr="00B75326" w14:paraId="0505DA50" w14:textId="77777777" w:rsidTr="005D4C9B">
        <w:tc>
          <w:tcPr>
            <w:tcW w:w="3260" w:type="dxa"/>
          </w:tcPr>
          <w:p w14:paraId="0E30F616" w14:textId="77777777" w:rsidR="009D0F06" w:rsidRPr="004C49F5" w:rsidRDefault="009D0F06" w:rsidP="008C619C">
            <w:pPr>
              <w:spacing w:after="0" w:line="240" w:lineRule="auto"/>
              <w:rPr>
                <w:rFonts w:ascii="Arial" w:hAnsi="Arial" w:cs="Arial"/>
                <w:b/>
                <w:bCs/>
              </w:rPr>
            </w:pPr>
            <w:proofErr w:type="spellStart"/>
            <w:r w:rsidRPr="004C49F5">
              <w:rPr>
                <w:rFonts w:ascii="Arial" w:hAnsi="Arial" w:cs="Arial"/>
                <w:b/>
                <w:bCs/>
                <w:i/>
              </w:rPr>
              <w:t>Echis</w:t>
            </w:r>
            <w:proofErr w:type="spellEnd"/>
            <w:r w:rsidRPr="004C49F5">
              <w:rPr>
                <w:rFonts w:ascii="Arial" w:hAnsi="Arial" w:cs="Arial"/>
                <w:b/>
                <w:bCs/>
                <w:i/>
              </w:rPr>
              <w:t xml:space="preserve"> </w:t>
            </w:r>
            <w:proofErr w:type="spellStart"/>
            <w:r w:rsidRPr="004C49F5">
              <w:rPr>
                <w:rFonts w:ascii="Arial" w:hAnsi="Arial" w:cs="Arial"/>
                <w:b/>
                <w:bCs/>
                <w:i/>
              </w:rPr>
              <w:t>ocellatus</w:t>
            </w:r>
            <w:proofErr w:type="spellEnd"/>
            <w:r w:rsidRPr="004C49F5">
              <w:rPr>
                <w:rFonts w:ascii="Arial" w:hAnsi="Arial" w:cs="Arial"/>
                <w:b/>
                <w:bCs/>
                <w:i/>
              </w:rPr>
              <w:t xml:space="preserve"> </w:t>
            </w:r>
          </w:p>
        </w:tc>
        <w:tc>
          <w:tcPr>
            <w:tcW w:w="709" w:type="dxa"/>
          </w:tcPr>
          <w:p w14:paraId="075D5A1A" w14:textId="77777777" w:rsidR="009D0F06" w:rsidRPr="00710929" w:rsidRDefault="009D0F06" w:rsidP="008C619C">
            <w:pPr>
              <w:spacing w:after="0" w:line="240" w:lineRule="auto"/>
              <w:rPr>
                <w:rFonts w:ascii="Arial" w:hAnsi="Arial" w:cs="Arial"/>
              </w:rPr>
            </w:pPr>
            <w:r w:rsidRPr="00710929">
              <w:rPr>
                <w:rFonts w:ascii="Arial" w:hAnsi="Arial" w:cs="Arial"/>
              </w:rPr>
              <w:t>+</w:t>
            </w:r>
          </w:p>
        </w:tc>
        <w:tc>
          <w:tcPr>
            <w:tcW w:w="774" w:type="dxa"/>
          </w:tcPr>
          <w:p w14:paraId="23563C16" w14:textId="77777777" w:rsidR="009D0F06" w:rsidRPr="00710929" w:rsidRDefault="009D0F06" w:rsidP="008C619C">
            <w:pPr>
              <w:spacing w:after="0" w:line="240" w:lineRule="auto"/>
              <w:rPr>
                <w:rFonts w:ascii="Arial" w:hAnsi="Arial" w:cs="Arial"/>
              </w:rPr>
            </w:pPr>
            <w:r w:rsidRPr="00710929">
              <w:rPr>
                <w:rFonts w:ascii="Arial" w:hAnsi="Arial" w:cs="Arial"/>
              </w:rPr>
              <w:t>0</w:t>
            </w:r>
          </w:p>
        </w:tc>
        <w:tc>
          <w:tcPr>
            <w:tcW w:w="3024" w:type="dxa"/>
          </w:tcPr>
          <w:p w14:paraId="3E4BEB03" w14:textId="77777777" w:rsidR="009D0F06" w:rsidRPr="00710929" w:rsidRDefault="009D0F06" w:rsidP="008C619C">
            <w:pPr>
              <w:spacing w:after="0" w:line="240" w:lineRule="auto"/>
              <w:rPr>
                <w:rFonts w:ascii="Arial" w:hAnsi="Arial" w:cs="Arial"/>
              </w:rPr>
            </w:pPr>
            <w:proofErr w:type="spellStart"/>
            <w:r w:rsidRPr="00710929">
              <w:rPr>
                <w:rFonts w:ascii="Arial" w:hAnsi="Arial" w:cs="Arial"/>
                <w:i/>
              </w:rPr>
              <w:t>Bothriechis</w:t>
            </w:r>
            <w:proofErr w:type="spellEnd"/>
            <w:r w:rsidRPr="00710929">
              <w:rPr>
                <w:rFonts w:ascii="Arial" w:hAnsi="Arial" w:cs="Arial"/>
                <w:i/>
              </w:rPr>
              <w:t xml:space="preserve"> </w:t>
            </w:r>
            <w:proofErr w:type="spellStart"/>
            <w:r w:rsidRPr="00710929">
              <w:rPr>
                <w:rFonts w:ascii="Arial" w:hAnsi="Arial" w:cs="Arial"/>
                <w:i/>
              </w:rPr>
              <w:t>schlegelii</w:t>
            </w:r>
            <w:proofErr w:type="spellEnd"/>
            <w:r w:rsidRPr="00710929">
              <w:rPr>
                <w:rFonts w:ascii="Arial" w:hAnsi="Arial" w:cs="Arial"/>
                <w:i/>
              </w:rPr>
              <w:t xml:space="preserve"> </w:t>
            </w:r>
          </w:p>
        </w:tc>
        <w:tc>
          <w:tcPr>
            <w:tcW w:w="709" w:type="dxa"/>
          </w:tcPr>
          <w:p w14:paraId="0183B5D3" w14:textId="77777777" w:rsidR="009D0F06" w:rsidRPr="00710929" w:rsidRDefault="009D0F06" w:rsidP="008C619C">
            <w:pPr>
              <w:spacing w:after="0" w:line="240" w:lineRule="auto"/>
              <w:rPr>
                <w:rFonts w:ascii="Arial" w:hAnsi="Arial" w:cs="Arial"/>
              </w:rPr>
            </w:pPr>
            <w:r w:rsidRPr="00710929">
              <w:rPr>
                <w:rFonts w:ascii="Arial" w:hAnsi="Arial" w:cs="Arial"/>
              </w:rPr>
              <w:t>++</w:t>
            </w:r>
          </w:p>
        </w:tc>
        <w:tc>
          <w:tcPr>
            <w:tcW w:w="738" w:type="dxa"/>
          </w:tcPr>
          <w:p w14:paraId="34E30A10" w14:textId="77777777" w:rsidR="009D0F06" w:rsidRPr="00710929" w:rsidRDefault="009D0F06" w:rsidP="008C619C">
            <w:pPr>
              <w:spacing w:after="0" w:line="240" w:lineRule="auto"/>
              <w:rPr>
                <w:rFonts w:ascii="Arial" w:hAnsi="Arial" w:cs="Arial"/>
              </w:rPr>
            </w:pPr>
            <w:r w:rsidRPr="00710929">
              <w:rPr>
                <w:rFonts w:ascii="Arial" w:hAnsi="Arial" w:cs="Arial"/>
              </w:rPr>
              <w:t>++</w:t>
            </w:r>
          </w:p>
        </w:tc>
      </w:tr>
      <w:tr w:rsidR="009D0F06" w:rsidRPr="00B75326" w14:paraId="3AD569C7" w14:textId="77777777" w:rsidTr="005D4C9B">
        <w:tc>
          <w:tcPr>
            <w:tcW w:w="3260" w:type="dxa"/>
          </w:tcPr>
          <w:p w14:paraId="4C94ED84" w14:textId="35EF13BA" w:rsidR="009D0F06" w:rsidRPr="00710929" w:rsidRDefault="009D0F06" w:rsidP="006D5A12">
            <w:pPr>
              <w:spacing w:after="0" w:line="240" w:lineRule="auto"/>
              <w:rPr>
                <w:rFonts w:ascii="Arial" w:hAnsi="Arial" w:cs="Arial"/>
              </w:rPr>
            </w:pPr>
            <w:proofErr w:type="spellStart"/>
            <w:r w:rsidRPr="00710929">
              <w:rPr>
                <w:rFonts w:ascii="Arial" w:hAnsi="Arial" w:cs="Arial"/>
                <w:i/>
              </w:rPr>
              <w:t>Echis</w:t>
            </w:r>
            <w:proofErr w:type="spellEnd"/>
            <w:r w:rsidRPr="00710929">
              <w:rPr>
                <w:rFonts w:ascii="Arial" w:hAnsi="Arial" w:cs="Arial"/>
                <w:i/>
              </w:rPr>
              <w:t xml:space="preserve"> </w:t>
            </w:r>
            <w:proofErr w:type="spellStart"/>
            <w:r w:rsidRPr="00710929">
              <w:rPr>
                <w:rFonts w:ascii="Arial" w:hAnsi="Arial" w:cs="Arial"/>
                <w:i/>
              </w:rPr>
              <w:t>carinatus</w:t>
            </w:r>
            <w:proofErr w:type="spellEnd"/>
            <w:r w:rsidR="0070647F" w:rsidRPr="00710929">
              <w:rPr>
                <w:rFonts w:ascii="Arial" w:hAnsi="Arial" w:cs="Arial"/>
                <w:i/>
              </w:rPr>
              <w:t xml:space="preserve"> </w:t>
            </w:r>
          </w:p>
        </w:tc>
        <w:tc>
          <w:tcPr>
            <w:tcW w:w="709" w:type="dxa"/>
          </w:tcPr>
          <w:p w14:paraId="0868B6DD" w14:textId="77777777" w:rsidR="009D0F06" w:rsidRPr="00710929" w:rsidRDefault="009D0F06" w:rsidP="008C619C">
            <w:pPr>
              <w:spacing w:after="0" w:line="240" w:lineRule="auto"/>
              <w:rPr>
                <w:rFonts w:ascii="Arial" w:hAnsi="Arial" w:cs="Arial"/>
              </w:rPr>
            </w:pPr>
            <w:r w:rsidRPr="00710929">
              <w:rPr>
                <w:rFonts w:ascii="Arial" w:hAnsi="Arial" w:cs="Arial"/>
              </w:rPr>
              <w:t>++</w:t>
            </w:r>
          </w:p>
        </w:tc>
        <w:tc>
          <w:tcPr>
            <w:tcW w:w="774" w:type="dxa"/>
          </w:tcPr>
          <w:p w14:paraId="343BE63F" w14:textId="77777777" w:rsidR="009D0F06" w:rsidRPr="00710929" w:rsidRDefault="009D0F06" w:rsidP="008C619C">
            <w:pPr>
              <w:spacing w:after="0" w:line="240" w:lineRule="auto"/>
              <w:rPr>
                <w:rFonts w:ascii="Arial" w:hAnsi="Arial" w:cs="Arial"/>
              </w:rPr>
            </w:pPr>
            <w:r w:rsidRPr="00710929">
              <w:rPr>
                <w:rFonts w:ascii="Arial" w:hAnsi="Arial" w:cs="Arial"/>
              </w:rPr>
              <w:t>++</w:t>
            </w:r>
          </w:p>
        </w:tc>
        <w:tc>
          <w:tcPr>
            <w:tcW w:w="3024" w:type="dxa"/>
          </w:tcPr>
          <w:p w14:paraId="78FCCDEF" w14:textId="77777777" w:rsidR="009D0F06" w:rsidRPr="004C49F5" w:rsidRDefault="009D0F06" w:rsidP="008C619C">
            <w:pPr>
              <w:spacing w:after="0" w:line="240" w:lineRule="auto"/>
              <w:rPr>
                <w:rFonts w:ascii="Arial" w:hAnsi="Arial" w:cs="Arial"/>
                <w:b/>
                <w:bCs/>
              </w:rPr>
            </w:pPr>
            <w:proofErr w:type="spellStart"/>
            <w:r w:rsidRPr="004C49F5">
              <w:rPr>
                <w:rFonts w:ascii="Arial" w:hAnsi="Arial" w:cs="Arial"/>
                <w:b/>
                <w:bCs/>
                <w:i/>
              </w:rPr>
              <w:t>Calloselasma</w:t>
            </w:r>
            <w:proofErr w:type="spellEnd"/>
            <w:r w:rsidRPr="004C49F5">
              <w:rPr>
                <w:rFonts w:ascii="Arial" w:hAnsi="Arial" w:cs="Arial"/>
                <w:b/>
                <w:bCs/>
                <w:i/>
              </w:rPr>
              <w:t xml:space="preserve"> </w:t>
            </w:r>
            <w:proofErr w:type="spellStart"/>
            <w:r w:rsidRPr="004C49F5">
              <w:rPr>
                <w:rFonts w:ascii="Arial" w:hAnsi="Arial" w:cs="Arial"/>
                <w:b/>
                <w:bCs/>
                <w:i/>
              </w:rPr>
              <w:t>rhodostoma</w:t>
            </w:r>
            <w:proofErr w:type="spellEnd"/>
          </w:p>
        </w:tc>
        <w:tc>
          <w:tcPr>
            <w:tcW w:w="709" w:type="dxa"/>
          </w:tcPr>
          <w:p w14:paraId="15753BDE" w14:textId="77777777" w:rsidR="009D0F06" w:rsidRPr="00710929" w:rsidRDefault="009D0F06" w:rsidP="008C619C">
            <w:pPr>
              <w:spacing w:after="0" w:line="240" w:lineRule="auto"/>
              <w:rPr>
                <w:rFonts w:ascii="Arial" w:hAnsi="Arial" w:cs="Arial"/>
              </w:rPr>
            </w:pPr>
            <w:r w:rsidRPr="00710929">
              <w:rPr>
                <w:rFonts w:ascii="Arial" w:hAnsi="Arial" w:cs="Arial"/>
              </w:rPr>
              <w:t>++</w:t>
            </w:r>
          </w:p>
        </w:tc>
        <w:tc>
          <w:tcPr>
            <w:tcW w:w="738" w:type="dxa"/>
          </w:tcPr>
          <w:p w14:paraId="4D8678CF" w14:textId="77777777" w:rsidR="009D0F06" w:rsidRPr="00710929" w:rsidRDefault="009D0F06" w:rsidP="008C619C">
            <w:pPr>
              <w:spacing w:after="0" w:line="240" w:lineRule="auto"/>
              <w:rPr>
                <w:rFonts w:ascii="Arial" w:hAnsi="Arial" w:cs="Arial"/>
              </w:rPr>
            </w:pPr>
            <w:r w:rsidRPr="00710929">
              <w:rPr>
                <w:rFonts w:ascii="Arial" w:hAnsi="Arial" w:cs="Arial"/>
              </w:rPr>
              <w:t>0</w:t>
            </w:r>
          </w:p>
        </w:tc>
      </w:tr>
      <w:tr w:rsidR="009D0F06" w:rsidRPr="00B75326" w14:paraId="465877D6" w14:textId="77777777" w:rsidTr="005D4C9B">
        <w:tc>
          <w:tcPr>
            <w:tcW w:w="3260" w:type="dxa"/>
          </w:tcPr>
          <w:p w14:paraId="2847C332" w14:textId="080D8162" w:rsidR="009D0F06" w:rsidRPr="00710929" w:rsidRDefault="009D0F06" w:rsidP="006D5A12">
            <w:pPr>
              <w:spacing w:after="0" w:line="240" w:lineRule="auto"/>
              <w:rPr>
                <w:rFonts w:ascii="Arial" w:hAnsi="Arial" w:cs="Arial"/>
                <w:i/>
              </w:rPr>
            </w:pPr>
            <w:proofErr w:type="spellStart"/>
            <w:r w:rsidRPr="00710929">
              <w:rPr>
                <w:rFonts w:ascii="Arial" w:hAnsi="Arial" w:cs="Arial"/>
                <w:i/>
              </w:rPr>
              <w:lastRenderedPageBreak/>
              <w:t>Echis</w:t>
            </w:r>
            <w:proofErr w:type="spellEnd"/>
            <w:r w:rsidRPr="00710929">
              <w:rPr>
                <w:rFonts w:ascii="Arial" w:hAnsi="Arial" w:cs="Arial"/>
                <w:i/>
              </w:rPr>
              <w:t xml:space="preserve"> </w:t>
            </w:r>
            <w:proofErr w:type="spellStart"/>
            <w:r w:rsidRPr="00710929">
              <w:rPr>
                <w:rFonts w:ascii="Arial" w:hAnsi="Arial" w:cs="Arial"/>
                <w:i/>
              </w:rPr>
              <w:t>carinatus</w:t>
            </w:r>
            <w:proofErr w:type="spellEnd"/>
            <w:r w:rsidRPr="00710929">
              <w:rPr>
                <w:rFonts w:ascii="Arial" w:hAnsi="Arial" w:cs="Arial"/>
                <w:i/>
              </w:rPr>
              <w:t xml:space="preserve"> </w:t>
            </w:r>
          </w:p>
        </w:tc>
        <w:tc>
          <w:tcPr>
            <w:tcW w:w="709" w:type="dxa"/>
          </w:tcPr>
          <w:p w14:paraId="64182F13" w14:textId="77777777" w:rsidR="009D0F06" w:rsidRPr="00710929" w:rsidRDefault="009D0F06" w:rsidP="008C619C">
            <w:pPr>
              <w:spacing w:after="0" w:line="240" w:lineRule="auto"/>
              <w:rPr>
                <w:rFonts w:ascii="Arial" w:hAnsi="Arial" w:cs="Arial"/>
              </w:rPr>
            </w:pPr>
            <w:r w:rsidRPr="00710929">
              <w:rPr>
                <w:rFonts w:ascii="Arial" w:hAnsi="Arial" w:cs="Arial"/>
              </w:rPr>
              <w:t>+</w:t>
            </w:r>
          </w:p>
        </w:tc>
        <w:tc>
          <w:tcPr>
            <w:tcW w:w="774" w:type="dxa"/>
          </w:tcPr>
          <w:p w14:paraId="0ED2EAE9" w14:textId="77777777" w:rsidR="009D0F06" w:rsidRPr="00710929" w:rsidRDefault="009D0F06" w:rsidP="008C619C">
            <w:pPr>
              <w:spacing w:after="0" w:line="240" w:lineRule="auto"/>
              <w:rPr>
                <w:rFonts w:ascii="Arial" w:hAnsi="Arial" w:cs="Arial"/>
              </w:rPr>
            </w:pPr>
            <w:r w:rsidRPr="00710929">
              <w:rPr>
                <w:rFonts w:ascii="Arial" w:hAnsi="Arial" w:cs="Arial"/>
              </w:rPr>
              <w:t>0</w:t>
            </w:r>
          </w:p>
        </w:tc>
        <w:tc>
          <w:tcPr>
            <w:tcW w:w="3024" w:type="dxa"/>
          </w:tcPr>
          <w:p w14:paraId="4C8A9B8D" w14:textId="77777777" w:rsidR="009D0F06" w:rsidRPr="00710929" w:rsidRDefault="009D0F06" w:rsidP="008C619C">
            <w:pPr>
              <w:spacing w:after="0" w:line="240" w:lineRule="auto"/>
              <w:rPr>
                <w:rFonts w:ascii="Arial" w:hAnsi="Arial" w:cs="Arial"/>
              </w:rPr>
            </w:pPr>
            <w:proofErr w:type="spellStart"/>
            <w:r w:rsidRPr="00710929">
              <w:rPr>
                <w:rFonts w:ascii="Arial" w:hAnsi="Arial" w:cs="Arial"/>
                <w:i/>
              </w:rPr>
              <w:t>Hypnale</w:t>
            </w:r>
            <w:proofErr w:type="spellEnd"/>
            <w:r w:rsidRPr="00710929">
              <w:rPr>
                <w:rFonts w:ascii="Arial" w:hAnsi="Arial" w:cs="Arial"/>
                <w:i/>
              </w:rPr>
              <w:t xml:space="preserve"> </w:t>
            </w:r>
            <w:proofErr w:type="spellStart"/>
            <w:r w:rsidRPr="00710929">
              <w:rPr>
                <w:rFonts w:ascii="Arial" w:hAnsi="Arial" w:cs="Arial"/>
                <w:i/>
              </w:rPr>
              <w:t>hypnale</w:t>
            </w:r>
            <w:proofErr w:type="spellEnd"/>
            <w:r w:rsidRPr="00710929">
              <w:rPr>
                <w:rFonts w:ascii="Arial" w:hAnsi="Arial" w:cs="Arial"/>
                <w:i/>
              </w:rPr>
              <w:t xml:space="preserve"> </w:t>
            </w:r>
          </w:p>
        </w:tc>
        <w:tc>
          <w:tcPr>
            <w:tcW w:w="709" w:type="dxa"/>
          </w:tcPr>
          <w:p w14:paraId="7C7E3ED2" w14:textId="77777777" w:rsidR="009D0F06" w:rsidRPr="00710929" w:rsidRDefault="009D0F06" w:rsidP="008C619C">
            <w:pPr>
              <w:spacing w:after="0" w:line="240" w:lineRule="auto"/>
              <w:rPr>
                <w:rFonts w:ascii="Arial" w:hAnsi="Arial" w:cs="Arial"/>
              </w:rPr>
            </w:pPr>
            <w:r w:rsidRPr="00710929">
              <w:rPr>
                <w:rFonts w:ascii="Arial" w:hAnsi="Arial" w:cs="Arial"/>
              </w:rPr>
              <w:t>++</w:t>
            </w:r>
          </w:p>
        </w:tc>
        <w:tc>
          <w:tcPr>
            <w:tcW w:w="738" w:type="dxa"/>
          </w:tcPr>
          <w:p w14:paraId="123CECE3" w14:textId="77777777" w:rsidR="009D0F06" w:rsidRPr="00710929" w:rsidRDefault="009D0F06" w:rsidP="008C619C">
            <w:pPr>
              <w:spacing w:after="0" w:line="240" w:lineRule="auto"/>
              <w:rPr>
                <w:rFonts w:ascii="Arial" w:hAnsi="Arial" w:cs="Arial"/>
              </w:rPr>
            </w:pPr>
            <w:r w:rsidRPr="00710929">
              <w:rPr>
                <w:rFonts w:ascii="Arial" w:hAnsi="Arial" w:cs="Arial"/>
              </w:rPr>
              <w:t>0</w:t>
            </w:r>
          </w:p>
        </w:tc>
      </w:tr>
      <w:tr w:rsidR="009D0F06" w:rsidRPr="00B75326" w14:paraId="3BA82F2D" w14:textId="77777777" w:rsidTr="005D4C9B">
        <w:tc>
          <w:tcPr>
            <w:tcW w:w="3260" w:type="dxa"/>
          </w:tcPr>
          <w:p w14:paraId="4AFA2F7F" w14:textId="77777777" w:rsidR="009D0F06" w:rsidRPr="00710929" w:rsidRDefault="009D0F06" w:rsidP="008C619C">
            <w:pPr>
              <w:spacing w:after="0" w:line="240" w:lineRule="auto"/>
              <w:rPr>
                <w:rFonts w:ascii="Arial" w:hAnsi="Arial" w:cs="Arial"/>
              </w:rPr>
            </w:pPr>
            <w:proofErr w:type="spellStart"/>
            <w:r w:rsidRPr="00710929">
              <w:rPr>
                <w:rFonts w:ascii="Arial" w:hAnsi="Arial" w:cs="Arial"/>
                <w:i/>
              </w:rPr>
              <w:t>Echis</w:t>
            </w:r>
            <w:proofErr w:type="spellEnd"/>
            <w:r w:rsidRPr="00710929">
              <w:rPr>
                <w:rFonts w:ascii="Arial" w:hAnsi="Arial" w:cs="Arial"/>
                <w:i/>
              </w:rPr>
              <w:t xml:space="preserve"> </w:t>
            </w:r>
            <w:proofErr w:type="spellStart"/>
            <w:r w:rsidRPr="00710929">
              <w:rPr>
                <w:rFonts w:ascii="Arial" w:hAnsi="Arial" w:cs="Arial"/>
                <w:i/>
              </w:rPr>
              <w:t>pyramidum</w:t>
            </w:r>
            <w:proofErr w:type="spellEnd"/>
            <w:r w:rsidRPr="00710929">
              <w:rPr>
                <w:rFonts w:ascii="Arial" w:hAnsi="Arial" w:cs="Arial"/>
                <w:i/>
              </w:rPr>
              <w:t xml:space="preserve"> </w:t>
            </w:r>
            <w:proofErr w:type="spellStart"/>
            <w:r w:rsidRPr="00710929">
              <w:rPr>
                <w:rFonts w:ascii="Arial" w:hAnsi="Arial" w:cs="Arial"/>
                <w:i/>
              </w:rPr>
              <w:t>leakeyi</w:t>
            </w:r>
            <w:proofErr w:type="spellEnd"/>
            <w:r w:rsidRPr="00710929">
              <w:rPr>
                <w:rFonts w:ascii="Arial" w:hAnsi="Arial" w:cs="Arial"/>
                <w:i/>
              </w:rPr>
              <w:t xml:space="preserve"> </w:t>
            </w:r>
          </w:p>
        </w:tc>
        <w:tc>
          <w:tcPr>
            <w:tcW w:w="709" w:type="dxa"/>
          </w:tcPr>
          <w:p w14:paraId="7AFD0468" w14:textId="77777777" w:rsidR="009D0F06" w:rsidRPr="00710929" w:rsidRDefault="009D0F06" w:rsidP="008C619C">
            <w:pPr>
              <w:spacing w:after="0" w:line="240" w:lineRule="auto"/>
              <w:rPr>
                <w:rFonts w:ascii="Arial" w:hAnsi="Arial" w:cs="Arial"/>
              </w:rPr>
            </w:pPr>
            <w:r w:rsidRPr="00710929">
              <w:rPr>
                <w:rFonts w:ascii="Arial" w:hAnsi="Arial" w:cs="Arial"/>
              </w:rPr>
              <w:t>+</w:t>
            </w:r>
          </w:p>
        </w:tc>
        <w:tc>
          <w:tcPr>
            <w:tcW w:w="774" w:type="dxa"/>
          </w:tcPr>
          <w:p w14:paraId="579F11DA" w14:textId="77777777" w:rsidR="009D0F06" w:rsidRPr="00710929" w:rsidRDefault="009D0F06" w:rsidP="008C619C">
            <w:pPr>
              <w:spacing w:after="0" w:line="240" w:lineRule="auto"/>
              <w:rPr>
                <w:rFonts w:ascii="Arial" w:hAnsi="Arial" w:cs="Arial"/>
              </w:rPr>
            </w:pPr>
            <w:r w:rsidRPr="00710929">
              <w:rPr>
                <w:rFonts w:ascii="Arial" w:hAnsi="Arial" w:cs="Arial"/>
              </w:rPr>
              <w:t>++</w:t>
            </w:r>
          </w:p>
        </w:tc>
        <w:tc>
          <w:tcPr>
            <w:tcW w:w="3024" w:type="dxa"/>
          </w:tcPr>
          <w:p w14:paraId="0C7CACA5" w14:textId="77777777" w:rsidR="009D0F06" w:rsidRPr="00710929" w:rsidRDefault="009D0F06" w:rsidP="008C619C">
            <w:pPr>
              <w:spacing w:after="0" w:line="240" w:lineRule="auto"/>
              <w:rPr>
                <w:rFonts w:ascii="Arial" w:hAnsi="Arial" w:cs="Arial"/>
                <w:i/>
              </w:rPr>
            </w:pPr>
            <w:proofErr w:type="spellStart"/>
            <w:r w:rsidRPr="00710929">
              <w:rPr>
                <w:rFonts w:ascii="Arial" w:hAnsi="Arial" w:cs="Arial"/>
                <w:i/>
              </w:rPr>
              <w:t>Trimeresurus</w:t>
            </w:r>
            <w:proofErr w:type="spellEnd"/>
            <w:r w:rsidRPr="00710929">
              <w:rPr>
                <w:rFonts w:ascii="Arial" w:hAnsi="Arial" w:cs="Arial"/>
                <w:i/>
              </w:rPr>
              <w:t xml:space="preserve"> </w:t>
            </w:r>
            <w:proofErr w:type="spellStart"/>
            <w:r w:rsidRPr="00710929">
              <w:rPr>
                <w:rFonts w:ascii="Arial" w:hAnsi="Arial" w:cs="Arial"/>
                <w:i/>
              </w:rPr>
              <w:t>albolabris</w:t>
            </w:r>
            <w:proofErr w:type="spellEnd"/>
          </w:p>
        </w:tc>
        <w:tc>
          <w:tcPr>
            <w:tcW w:w="709" w:type="dxa"/>
          </w:tcPr>
          <w:p w14:paraId="25F7DE41" w14:textId="77777777" w:rsidR="009D0F06" w:rsidRPr="00710929" w:rsidRDefault="009D0F06" w:rsidP="008C619C">
            <w:pPr>
              <w:spacing w:after="0" w:line="240" w:lineRule="auto"/>
              <w:rPr>
                <w:rFonts w:ascii="Arial" w:hAnsi="Arial" w:cs="Arial"/>
              </w:rPr>
            </w:pPr>
            <w:r w:rsidRPr="00710929">
              <w:rPr>
                <w:rFonts w:ascii="Arial" w:hAnsi="Arial" w:cs="Arial"/>
              </w:rPr>
              <w:t>+</w:t>
            </w:r>
          </w:p>
        </w:tc>
        <w:tc>
          <w:tcPr>
            <w:tcW w:w="738" w:type="dxa"/>
          </w:tcPr>
          <w:p w14:paraId="311632D0" w14:textId="77777777" w:rsidR="009D0F06" w:rsidRPr="00710929" w:rsidRDefault="009D0F06" w:rsidP="008C619C">
            <w:pPr>
              <w:spacing w:after="0" w:line="240" w:lineRule="auto"/>
              <w:rPr>
                <w:rFonts w:ascii="Arial" w:hAnsi="Arial" w:cs="Arial"/>
              </w:rPr>
            </w:pPr>
            <w:r w:rsidRPr="00710929">
              <w:rPr>
                <w:rFonts w:ascii="Arial" w:hAnsi="Arial" w:cs="Arial"/>
              </w:rPr>
              <w:t>+</w:t>
            </w:r>
          </w:p>
        </w:tc>
      </w:tr>
      <w:tr w:rsidR="009D0F06" w:rsidRPr="00B75326" w14:paraId="79FA2349" w14:textId="77777777" w:rsidTr="005D4C9B">
        <w:tc>
          <w:tcPr>
            <w:tcW w:w="3260" w:type="dxa"/>
          </w:tcPr>
          <w:p w14:paraId="3E26B47A" w14:textId="77777777" w:rsidR="009D0F06" w:rsidRPr="00710929" w:rsidRDefault="009D0F06" w:rsidP="008C619C">
            <w:pPr>
              <w:spacing w:after="0" w:line="240" w:lineRule="auto"/>
              <w:rPr>
                <w:rFonts w:ascii="Arial" w:hAnsi="Arial" w:cs="Arial"/>
              </w:rPr>
            </w:pPr>
            <w:proofErr w:type="spellStart"/>
            <w:r w:rsidRPr="00710929">
              <w:rPr>
                <w:rFonts w:ascii="Arial" w:hAnsi="Arial" w:cs="Arial"/>
                <w:i/>
              </w:rPr>
              <w:t>Echis</w:t>
            </w:r>
            <w:proofErr w:type="spellEnd"/>
            <w:r w:rsidRPr="00710929">
              <w:rPr>
                <w:rFonts w:ascii="Arial" w:hAnsi="Arial" w:cs="Arial"/>
                <w:i/>
              </w:rPr>
              <w:t xml:space="preserve"> </w:t>
            </w:r>
            <w:proofErr w:type="spellStart"/>
            <w:r w:rsidRPr="00710929">
              <w:rPr>
                <w:rFonts w:ascii="Arial" w:hAnsi="Arial" w:cs="Arial"/>
                <w:i/>
              </w:rPr>
              <w:t>coloratus</w:t>
            </w:r>
            <w:proofErr w:type="spellEnd"/>
            <w:r w:rsidRPr="00710929">
              <w:rPr>
                <w:rFonts w:ascii="Arial" w:hAnsi="Arial" w:cs="Arial"/>
                <w:i/>
              </w:rPr>
              <w:t xml:space="preserve"> </w:t>
            </w:r>
          </w:p>
        </w:tc>
        <w:tc>
          <w:tcPr>
            <w:tcW w:w="709" w:type="dxa"/>
          </w:tcPr>
          <w:p w14:paraId="6DE69212" w14:textId="77777777" w:rsidR="009D0F06" w:rsidRPr="00710929" w:rsidRDefault="009D0F06" w:rsidP="008C619C">
            <w:pPr>
              <w:spacing w:after="0" w:line="240" w:lineRule="auto"/>
              <w:rPr>
                <w:rFonts w:ascii="Arial" w:hAnsi="Arial" w:cs="Arial"/>
              </w:rPr>
            </w:pPr>
            <w:r w:rsidRPr="00710929">
              <w:rPr>
                <w:rFonts w:ascii="Arial" w:hAnsi="Arial" w:cs="Arial"/>
              </w:rPr>
              <w:t>+</w:t>
            </w:r>
          </w:p>
        </w:tc>
        <w:tc>
          <w:tcPr>
            <w:tcW w:w="774" w:type="dxa"/>
          </w:tcPr>
          <w:p w14:paraId="417EB001" w14:textId="77777777" w:rsidR="009D0F06" w:rsidRPr="00710929" w:rsidRDefault="009D0F06" w:rsidP="008C619C">
            <w:pPr>
              <w:spacing w:after="0" w:line="240" w:lineRule="auto"/>
              <w:rPr>
                <w:rFonts w:ascii="Arial" w:hAnsi="Arial" w:cs="Arial"/>
              </w:rPr>
            </w:pPr>
            <w:r w:rsidRPr="00710929">
              <w:rPr>
                <w:rFonts w:ascii="Arial" w:hAnsi="Arial" w:cs="Arial"/>
              </w:rPr>
              <w:t>++</w:t>
            </w:r>
          </w:p>
        </w:tc>
        <w:tc>
          <w:tcPr>
            <w:tcW w:w="3024" w:type="dxa"/>
          </w:tcPr>
          <w:p w14:paraId="3432ECC2" w14:textId="77777777" w:rsidR="009D0F06" w:rsidRPr="00710929" w:rsidRDefault="009D0F06" w:rsidP="008C619C">
            <w:pPr>
              <w:spacing w:after="0" w:line="240" w:lineRule="auto"/>
              <w:rPr>
                <w:rFonts w:ascii="Arial" w:hAnsi="Arial" w:cs="Arial"/>
                <w:i/>
              </w:rPr>
            </w:pPr>
            <w:proofErr w:type="spellStart"/>
            <w:r w:rsidRPr="00710929">
              <w:rPr>
                <w:rFonts w:ascii="Arial" w:hAnsi="Arial" w:cs="Arial"/>
                <w:i/>
              </w:rPr>
              <w:t>Trimeresurus</w:t>
            </w:r>
            <w:proofErr w:type="spellEnd"/>
            <w:r w:rsidRPr="00710929">
              <w:rPr>
                <w:rFonts w:ascii="Arial" w:hAnsi="Arial" w:cs="Arial"/>
                <w:i/>
              </w:rPr>
              <w:t xml:space="preserve"> </w:t>
            </w:r>
            <w:proofErr w:type="spellStart"/>
            <w:r w:rsidRPr="00710929">
              <w:rPr>
                <w:rFonts w:ascii="Arial" w:hAnsi="Arial" w:cs="Arial"/>
                <w:i/>
              </w:rPr>
              <w:t>stejnegeri</w:t>
            </w:r>
            <w:proofErr w:type="spellEnd"/>
            <w:r w:rsidRPr="00710929">
              <w:rPr>
                <w:rFonts w:ascii="Arial" w:hAnsi="Arial" w:cs="Arial"/>
                <w:i/>
              </w:rPr>
              <w:t xml:space="preserve"> </w:t>
            </w:r>
          </w:p>
        </w:tc>
        <w:tc>
          <w:tcPr>
            <w:tcW w:w="709" w:type="dxa"/>
          </w:tcPr>
          <w:p w14:paraId="20B19284" w14:textId="77777777" w:rsidR="009D0F06" w:rsidRPr="00710929" w:rsidRDefault="009D0F06" w:rsidP="008C619C">
            <w:pPr>
              <w:spacing w:after="0" w:line="240" w:lineRule="auto"/>
              <w:rPr>
                <w:rFonts w:ascii="Arial" w:hAnsi="Arial" w:cs="Arial"/>
              </w:rPr>
            </w:pPr>
            <w:r w:rsidRPr="00710929">
              <w:rPr>
                <w:rFonts w:ascii="Arial" w:hAnsi="Arial" w:cs="Arial"/>
              </w:rPr>
              <w:t>+</w:t>
            </w:r>
          </w:p>
        </w:tc>
        <w:tc>
          <w:tcPr>
            <w:tcW w:w="738" w:type="dxa"/>
          </w:tcPr>
          <w:p w14:paraId="574E82BB" w14:textId="77777777" w:rsidR="009D0F06" w:rsidRPr="00710929" w:rsidRDefault="009D0F06" w:rsidP="008C619C">
            <w:pPr>
              <w:spacing w:after="0" w:line="240" w:lineRule="auto"/>
              <w:rPr>
                <w:rFonts w:ascii="Arial" w:hAnsi="Arial" w:cs="Arial"/>
              </w:rPr>
            </w:pPr>
            <w:r w:rsidRPr="00710929">
              <w:rPr>
                <w:rFonts w:ascii="Arial" w:hAnsi="Arial" w:cs="Arial"/>
              </w:rPr>
              <w:t>++</w:t>
            </w:r>
          </w:p>
        </w:tc>
      </w:tr>
      <w:tr w:rsidR="009D0F06" w:rsidRPr="00B75326" w14:paraId="279570CA" w14:textId="77777777" w:rsidTr="005D4C9B">
        <w:tc>
          <w:tcPr>
            <w:tcW w:w="3260" w:type="dxa"/>
          </w:tcPr>
          <w:p w14:paraId="0C28A22E" w14:textId="77777777" w:rsidR="009D0F06" w:rsidRPr="00710929" w:rsidRDefault="009D0F06" w:rsidP="008C619C">
            <w:pPr>
              <w:spacing w:after="0" w:line="240" w:lineRule="auto"/>
              <w:rPr>
                <w:rFonts w:ascii="Arial" w:hAnsi="Arial" w:cs="Arial"/>
              </w:rPr>
            </w:pPr>
            <w:proofErr w:type="spellStart"/>
            <w:r w:rsidRPr="00710929">
              <w:rPr>
                <w:rFonts w:ascii="Arial" w:hAnsi="Arial" w:cs="Arial"/>
                <w:i/>
              </w:rPr>
              <w:t>Crotalus</w:t>
            </w:r>
            <w:proofErr w:type="spellEnd"/>
            <w:r w:rsidRPr="00710929">
              <w:rPr>
                <w:rFonts w:ascii="Arial" w:hAnsi="Arial" w:cs="Arial"/>
                <w:i/>
              </w:rPr>
              <w:t xml:space="preserve"> </w:t>
            </w:r>
            <w:proofErr w:type="spellStart"/>
            <w:r w:rsidRPr="00710929">
              <w:rPr>
                <w:rFonts w:ascii="Arial" w:hAnsi="Arial" w:cs="Arial"/>
                <w:i/>
              </w:rPr>
              <w:t>horridus</w:t>
            </w:r>
            <w:proofErr w:type="spellEnd"/>
            <w:r w:rsidRPr="00710929">
              <w:rPr>
                <w:rFonts w:ascii="Arial" w:hAnsi="Arial" w:cs="Arial"/>
                <w:i/>
              </w:rPr>
              <w:t xml:space="preserve"> </w:t>
            </w:r>
          </w:p>
        </w:tc>
        <w:tc>
          <w:tcPr>
            <w:tcW w:w="709" w:type="dxa"/>
          </w:tcPr>
          <w:p w14:paraId="0DE27F87" w14:textId="77777777" w:rsidR="009D0F06" w:rsidRPr="00710929" w:rsidRDefault="009D0F06" w:rsidP="008C619C">
            <w:pPr>
              <w:spacing w:after="0" w:line="240" w:lineRule="auto"/>
              <w:rPr>
                <w:rFonts w:ascii="Arial" w:hAnsi="Arial" w:cs="Arial"/>
              </w:rPr>
            </w:pPr>
            <w:r w:rsidRPr="00710929">
              <w:rPr>
                <w:rFonts w:ascii="Arial" w:hAnsi="Arial" w:cs="Arial"/>
              </w:rPr>
              <w:t>+</w:t>
            </w:r>
          </w:p>
        </w:tc>
        <w:tc>
          <w:tcPr>
            <w:tcW w:w="774" w:type="dxa"/>
          </w:tcPr>
          <w:p w14:paraId="45431617" w14:textId="77777777" w:rsidR="009D0F06" w:rsidRPr="00710929" w:rsidRDefault="009D0F06" w:rsidP="008C619C">
            <w:pPr>
              <w:spacing w:after="0" w:line="240" w:lineRule="auto"/>
              <w:rPr>
                <w:rFonts w:ascii="Arial" w:hAnsi="Arial" w:cs="Arial"/>
              </w:rPr>
            </w:pPr>
            <w:r w:rsidRPr="00710929">
              <w:rPr>
                <w:rFonts w:ascii="Arial" w:hAnsi="Arial" w:cs="Arial"/>
              </w:rPr>
              <w:t>0</w:t>
            </w:r>
          </w:p>
        </w:tc>
        <w:tc>
          <w:tcPr>
            <w:tcW w:w="3024" w:type="dxa"/>
          </w:tcPr>
          <w:p w14:paraId="39B3451A" w14:textId="77777777" w:rsidR="009D0F06" w:rsidRPr="00710929" w:rsidRDefault="009D0F06" w:rsidP="008C619C">
            <w:pPr>
              <w:spacing w:after="0" w:line="240" w:lineRule="auto"/>
              <w:rPr>
                <w:rFonts w:ascii="Arial" w:hAnsi="Arial" w:cs="Arial"/>
                <w:i/>
              </w:rPr>
            </w:pPr>
            <w:proofErr w:type="spellStart"/>
            <w:r w:rsidRPr="00710929">
              <w:rPr>
                <w:rFonts w:ascii="Arial" w:hAnsi="Arial" w:cs="Arial"/>
                <w:i/>
              </w:rPr>
              <w:t>Deinagkistrodon</w:t>
            </w:r>
            <w:proofErr w:type="spellEnd"/>
            <w:r w:rsidRPr="00710929">
              <w:rPr>
                <w:rFonts w:ascii="Arial" w:hAnsi="Arial" w:cs="Arial"/>
                <w:i/>
              </w:rPr>
              <w:t xml:space="preserve"> </w:t>
            </w:r>
            <w:proofErr w:type="spellStart"/>
            <w:r w:rsidRPr="00710929">
              <w:rPr>
                <w:rFonts w:ascii="Arial" w:hAnsi="Arial" w:cs="Arial"/>
                <w:i/>
              </w:rPr>
              <w:t>acutus</w:t>
            </w:r>
            <w:proofErr w:type="spellEnd"/>
          </w:p>
        </w:tc>
        <w:tc>
          <w:tcPr>
            <w:tcW w:w="709" w:type="dxa"/>
          </w:tcPr>
          <w:p w14:paraId="2D6EBAA2" w14:textId="77777777" w:rsidR="009D0F06" w:rsidRPr="00710929" w:rsidRDefault="009D0F06" w:rsidP="008C619C">
            <w:pPr>
              <w:spacing w:after="0" w:line="240" w:lineRule="auto"/>
              <w:rPr>
                <w:rFonts w:ascii="Arial" w:hAnsi="Arial" w:cs="Arial"/>
              </w:rPr>
            </w:pPr>
            <w:r w:rsidRPr="00710929">
              <w:rPr>
                <w:rFonts w:ascii="Arial" w:hAnsi="Arial" w:cs="Arial"/>
              </w:rPr>
              <w:t>+</w:t>
            </w:r>
          </w:p>
        </w:tc>
        <w:tc>
          <w:tcPr>
            <w:tcW w:w="738" w:type="dxa"/>
          </w:tcPr>
          <w:p w14:paraId="0BFA9792" w14:textId="77777777" w:rsidR="009D0F06" w:rsidRPr="00710929" w:rsidRDefault="009D0F06" w:rsidP="008C619C">
            <w:pPr>
              <w:spacing w:after="0" w:line="240" w:lineRule="auto"/>
              <w:rPr>
                <w:rFonts w:ascii="Arial" w:hAnsi="Arial" w:cs="Arial"/>
              </w:rPr>
            </w:pPr>
            <w:r w:rsidRPr="00710929">
              <w:rPr>
                <w:rFonts w:ascii="Arial" w:hAnsi="Arial" w:cs="Arial"/>
              </w:rPr>
              <w:t>0</w:t>
            </w:r>
          </w:p>
        </w:tc>
      </w:tr>
      <w:tr w:rsidR="009D0F06" w:rsidRPr="00B75326" w14:paraId="18A68AEE" w14:textId="77777777" w:rsidTr="005D4C9B">
        <w:tc>
          <w:tcPr>
            <w:tcW w:w="3260" w:type="dxa"/>
          </w:tcPr>
          <w:p w14:paraId="2B14CA6E" w14:textId="77777777" w:rsidR="009D0F06" w:rsidRPr="00710929" w:rsidRDefault="009D0F06" w:rsidP="008C619C">
            <w:pPr>
              <w:spacing w:after="0" w:line="240" w:lineRule="auto"/>
              <w:rPr>
                <w:rFonts w:ascii="Arial" w:hAnsi="Arial" w:cs="Arial"/>
              </w:rPr>
            </w:pPr>
            <w:proofErr w:type="spellStart"/>
            <w:r w:rsidRPr="00710929">
              <w:rPr>
                <w:rFonts w:ascii="Arial" w:hAnsi="Arial" w:cs="Arial"/>
                <w:i/>
              </w:rPr>
              <w:t>Macrovipera</w:t>
            </w:r>
            <w:proofErr w:type="spellEnd"/>
            <w:r w:rsidRPr="00710929">
              <w:rPr>
                <w:rFonts w:ascii="Arial" w:hAnsi="Arial" w:cs="Arial"/>
                <w:i/>
              </w:rPr>
              <w:t xml:space="preserve"> </w:t>
            </w:r>
            <w:proofErr w:type="spellStart"/>
            <w:r w:rsidRPr="00710929">
              <w:rPr>
                <w:rFonts w:ascii="Arial" w:hAnsi="Arial" w:cs="Arial"/>
                <w:i/>
              </w:rPr>
              <w:t>lebetina</w:t>
            </w:r>
            <w:proofErr w:type="spellEnd"/>
          </w:p>
        </w:tc>
        <w:tc>
          <w:tcPr>
            <w:tcW w:w="709" w:type="dxa"/>
          </w:tcPr>
          <w:p w14:paraId="57A697A8" w14:textId="77777777" w:rsidR="009D0F06" w:rsidRPr="00710929" w:rsidRDefault="009D0F06" w:rsidP="008C619C">
            <w:pPr>
              <w:spacing w:after="0" w:line="240" w:lineRule="auto"/>
              <w:rPr>
                <w:rFonts w:ascii="Arial" w:hAnsi="Arial" w:cs="Arial"/>
              </w:rPr>
            </w:pPr>
            <w:r w:rsidRPr="00710929">
              <w:rPr>
                <w:rFonts w:ascii="Arial" w:hAnsi="Arial" w:cs="Arial"/>
              </w:rPr>
              <w:t>+</w:t>
            </w:r>
          </w:p>
        </w:tc>
        <w:tc>
          <w:tcPr>
            <w:tcW w:w="774" w:type="dxa"/>
          </w:tcPr>
          <w:p w14:paraId="2D14DCA0" w14:textId="77777777" w:rsidR="009D0F06" w:rsidRPr="00710929" w:rsidRDefault="009D0F06" w:rsidP="008C619C">
            <w:pPr>
              <w:spacing w:after="0" w:line="240" w:lineRule="auto"/>
              <w:rPr>
                <w:rFonts w:ascii="Arial" w:hAnsi="Arial" w:cs="Arial"/>
              </w:rPr>
            </w:pPr>
            <w:r w:rsidRPr="00710929">
              <w:rPr>
                <w:rFonts w:ascii="Arial" w:hAnsi="Arial" w:cs="Arial"/>
              </w:rPr>
              <w:t>++</w:t>
            </w:r>
          </w:p>
        </w:tc>
        <w:tc>
          <w:tcPr>
            <w:tcW w:w="3024" w:type="dxa"/>
          </w:tcPr>
          <w:p w14:paraId="1460C2BD" w14:textId="77777777" w:rsidR="009D0F06" w:rsidRPr="004C49F5" w:rsidRDefault="009D0F06" w:rsidP="008C619C">
            <w:pPr>
              <w:spacing w:after="0" w:line="240" w:lineRule="auto"/>
              <w:rPr>
                <w:rFonts w:ascii="Arial" w:hAnsi="Arial" w:cs="Arial"/>
                <w:b/>
                <w:bCs/>
                <w:i/>
              </w:rPr>
            </w:pPr>
            <w:r w:rsidRPr="004C49F5">
              <w:rPr>
                <w:rFonts w:ascii="Arial" w:hAnsi="Arial" w:cs="Arial"/>
                <w:b/>
                <w:bCs/>
                <w:i/>
              </w:rPr>
              <w:t xml:space="preserve">Dispholidus </w:t>
            </w:r>
            <w:proofErr w:type="spellStart"/>
            <w:r w:rsidRPr="004C49F5">
              <w:rPr>
                <w:rFonts w:ascii="Arial" w:hAnsi="Arial" w:cs="Arial"/>
                <w:b/>
                <w:bCs/>
                <w:i/>
              </w:rPr>
              <w:t>typus</w:t>
            </w:r>
            <w:proofErr w:type="spellEnd"/>
            <w:r w:rsidRPr="004C49F5">
              <w:rPr>
                <w:rFonts w:ascii="Arial" w:hAnsi="Arial" w:cs="Arial"/>
                <w:b/>
                <w:bCs/>
                <w:i/>
              </w:rPr>
              <w:t xml:space="preserve"> </w:t>
            </w:r>
          </w:p>
        </w:tc>
        <w:tc>
          <w:tcPr>
            <w:tcW w:w="709" w:type="dxa"/>
          </w:tcPr>
          <w:p w14:paraId="5F1B939E" w14:textId="77777777" w:rsidR="009D0F06" w:rsidRPr="00710929" w:rsidRDefault="009D0F06" w:rsidP="008C619C">
            <w:pPr>
              <w:spacing w:after="0" w:line="240" w:lineRule="auto"/>
              <w:rPr>
                <w:rFonts w:ascii="Arial" w:hAnsi="Arial" w:cs="Arial"/>
              </w:rPr>
            </w:pPr>
            <w:r w:rsidRPr="00710929">
              <w:rPr>
                <w:rFonts w:ascii="Arial" w:hAnsi="Arial" w:cs="Arial"/>
              </w:rPr>
              <w:t>+</w:t>
            </w:r>
          </w:p>
        </w:tc>
        <w:tc>
          <w:tcPr>
            <w:tcW w:w="738" w:type="dxa"/>
          </w:tcPr>
          <w:p w14:paraId="3FFAEEC3" w14:textId="77777777" w:rsidR="009D0F06" w:rsidRPr="00710929" w:rsidRDefault="009D0F06" w:rsidP="008C619C">
            <w:pPr>
              <w:spacing w:after="0" w:line="240" w:lineRule="auto"/>
              <w:rPr>
                <w:rFonts w:ascii="Arial" w:hAnsi="Arial" w:cs="Arial"/>
              </w:rPr>
            </w:pPr>
            <w:r w:rsidRPr="00710929">
              <w:rPr>
                <w:rFonts w:ascii="Arial" w:hAnsi="Arial" w:cs="Arial"/>
              </w:rPr>
              <w:t>0</w:t>
            </w:r>
          </w:p>
        </w:tc>
      </w:tr>
      <w:tr w:rsidR="009D0F06" w:rsidRPr="00B75326" w14:paraId="4B35F9C7" w14:textId="77777777" w:rsidTr="005D4C9B">
        <w:tc>
          <w:tcPr>
            <w:tcW w:w="3260" w:type="dxa"/>
          </w:tcPr>
          <w:p w14:paraId="482C8901" w14:textId="77777777" w:rsidR="009D0F06" w:rsidRPr="002C767B" w:rsidRDefault="009D0F06" w:rsidP="008C619C">
            <w:pPr>
              <w:spacing w:after="0" w:line="240" w:lineRule="auto"/>
              <w:rPr>
                <w:rFonts w:ascii="Arial" w:hAnsi="Arial" w:cs="Arial"/>
                <w:b/>
                <w:bCs/>
              </w:rPr>
            </w:pPr>
            <w:r w:rsidRPr="002C767B">
              <w:rPr>
                <w:rFonts w:ascii="Arial" w:hAnsi="Arial" w:cs="Arial"/>
                <w:b/>
                <w:bCs/>
                <w:i/>
              </w:rPr>
              <w:t xml:space="preserve">Daboia </w:t>
            </w:r>
            <w:proofErr w:type="spellStart"/>
            <w:r w:rsidRPr="002C767B">
              <w:rPr>
                <w:rFonts w:ascii="Arial" w:hAnsi="Arial" w:cs="Arial"/>
                <w:b/>
                <w:bCs/>
                <w:i/>
              </w:rPr>
              <w:t>russelii</w:t>
            </w:r>
            <w:proofErr w:type="spellEnd"/>
            <w:r w:rsidRPr="002C767B">
              <w:rPr>
                <w:rFonts w:ascii="Arial" w:hAnsi="Arial" w:cs="Arial"/>
                <w:b/>
                <w:bCs/>
                <w:i/>
              </w:rPr>
              <w:t xml:space="preserve"> </w:t>
            </w:r>
          </w:p>
        </w:tc>
        <w:tc>
          <w:tcPr>
            <w:tcW w:w="709" w:type="dxa"/>
          </w:tcPr>
          <w:p w14:paraId="6F90BC35" w14:textId="77777777" w:rsidR="009D0F06" w:rsidRPr="00710929" w:rsidRDefault="009D0F06" w:rsidP="008C619C">
            <w:pPr>
              <w:spacing w:after="0" w:line="240" w:lineRule="auto"/>
              <w:rPr>
                <w:rFonts w:ascii="Arial" w:hAnsi="Arial" w:cs="Arial"/>
              </w:rPr>
            </w:pPr>
            <w:r w:rsidRPr="00710929">
              <w:rPr>
                <w:rFonts w:ascii="Arial" w:hAnsi="Arial" w:cs="Arial"/>
              </w:rPr>
              <w:t>++</w:t>
            </w:r>
          </w:p>
        </w:tc>
        <w:tc>
          <w:tcPr>
            <w:tcW w:w="774" w:type="dxa"/>
          </w:tcPr>
          <w:p w14:paraId="1E913D15" w14:textId="77777777" w:rsidR="009D0F06" w:rsidRPr="00710929" w:rsidRDefault="009D0F06" w:rsidP="008C619C">
            <w:pPr>
              <w:spacing w:after="0" w:line="240" w:lineRule="auto"/>
              <w:rPr>
                <w:rFonts w:ascii="Arial" w:hAnsi="Arial" w:cs="Arial"/>
              </w:rPr>
            </w:pPr>
            <w:r w:rsidRPr="00710929">
              <w:rPr>
                <w:rFonts w:ascii="Arial" w:hAnsi="Arial" w:cs="Arial"/>
              </w:rPr>
              <w:t>+++</w:t>
            </w:r>
          </w:p>
        </w:tc>
        <w:tc>
          <w:tcPr>
            <w:tcW w:w="3024" w:type="dxa"/>
          </w:tcPr>
          <w:p w14:paraId="44E123F9" w14:textId="77777777" w:rsidR="009D0F06" w:rsidRPr="00710929" w:rsidRDefault="009D0F06" w:rsidP="008C619C">
            <w:pPr>
              <w:spacing w:after="0" w:line="240" w:lineRule="auto"/>
              <w:rPr>
                <w:rFonts w:ascii="Arial" w:hAnsi="Arial" w:cs="Arial"/>
                <w:i/>
              </w:rPr>
            </w:pPr>
            <w:proofErr w:type="spellStart"/>
            <w:r w:rsidRPr="00710929">
              <w:rPr>
                <w:rFonts w:ascii="Arial" w:hAnsi="Arial" w:cs="Arial"/>
                <w:i/>
              </w:rPr>
              <w:t>Rhabdophis</w:t>
            </w:r>
            <w:proofErr w:type="spellEnd"/>
            <w:r w:rsidRPr="00710929">
              <w:rPr>
                <w:rFonts w:ascii="Arial" w:hAnsi="Arial" w:cs="Arial"/>
                <w:i/>
              </w:rPr>
              <w:t xml:space="preserve"> </w:t>
            </w:r>
            <w:proofErr w:type="spellStart"/>
            <w:r w:rsidRPr="00710929">
              <w:rPr>
                <w:rFonts w:ascii="Arial" w:hAnsi="Arial" w:cs="Arial"/>
                <w:i/>
              </w:rPr>
              <w:t>subminiatus</w:t>
            </w:r>
            <w:proofErr w:type="spellEnd"/>
            <w:r w:rsidRPr="00710929">
              <w:rPr>
                <w:rFonts w:ascii="Arial" w:hAnsi="Arial" w:cs="Arial"/>
                <w:i/>
              </w:rPr>
              <w:t xml:space="preserve"> </w:t>
            </w:r>
          </w:p>
        </w:tc>
        <w:tc>
          <w:tcPr>
            <w:tcW w:w="709" w:type="dxa"/>
          </w:tcPr>
          <w:p w14:paraId="0C2DDD07" w14:textId="77777777" w:rsidR="009D0F06" w:rsidRPr="00710929" w:rsidRDefault="009D0F06" w:rsidP="008C619C">
            <w:pPr>
              <w:spacing w:after="0" w:line="240" w:lineRule="auto"/>
              <w:rPr>
                <w:rFonts w:ascii="Arial" w:hAnsi="Arial" w:cs="Arial"/>
              </w:rPr>
            </w:pPr>
            <w:r w:rsidRPr="00710929">
              <w:rPr>
                <w:rFonts w:ascii="Arial" w:hAnsi="Arial" w:cs="Arial"/>
              </w:rPr>
              <w:t>0</w:t>
            </w:r>
          </w:p>
        </w:tc>
        <w:tc>
          <w:tcPr>
            <w:tcW w:w="738" w:type="dxa"/>
          </w:tcPr>
          <w:p w14:paraId="568519A7" w14:textId="77777777" w:rsidR="009D0F06" w:rsidRPr="00710929" w:rsidRDefault="009D0F06" w:rsidP="008C619C">
            <w:pPr>
              <w:spacing w:after="0" w:line="240" w:lineRule="auto"/>
              <w:rPr>
                <w:rFonts w:ascii="Arial" w:hAnsi="Arial" w:cs="Arial"/>
              </w:rPr>
            </w:pPr>
            <w:r w:rsidRPr="00710929">
              <w:rPr>
                <w:rFonts w:ascii="Arial" w:hAnsi="Arial" w:cs="Arial"/>
              </w:rPr>
              <w:t>0</w:t>
            </w:r>
          </w:p>
        </w:tc>
      </w:tr>
      <w:tr w:rsidR="009D0F06" w:rsidRPr="00B75326" w14:paraId="062BEEB5" w14:textId="77777777" w:rsidTr="005D4C9B">
        <w:tc>
          <w:tcPr>
            <w:tcW w:w="3260" w:type="dxa"/>
          </w:tcPr>
          <w:p w14:paraId="70BC2686" w14:textId="77777777" w:rsidR="009D0F06" w:rsidRPr="004C49F5" w:rsidRDefault="009D0F06" w:rsidP="008C619C">
            <w:pPr>
              <w:spacing w:after="0" w:line="240" w:lineRule="auto"/>
              <w:rPr>
                <w:rFonts w:ascii="Arial" w:hAnsi="Arial" w:cs="Arial"/>
                <w:b/>
                <w:bCs/>
              </w:rPr>
            </w:pPr>
            <w:proofErr w:type="spellStart"/>
            <w:r w:rsidRPr="004C49F5">
              <w:rPr>
                <w:rFonts w:ascii="Arial" w:hAnsi="Arial" w:cs="Arial"/>
                <w:b/>
                <w:bCs/>
                <w:i/>
              </w:rPr>
              <w:t>Bothrops</w:t>
            </w:r>
            <w:proofErr w:type="spellEnd"/>
            <w:r w:rsidRPr="004C49F5">
              <w:rPr>
                <w:rFonts w:ascii="Arial" w:hAnsi="Arial" w:cs="Arial"/>
                <w:b/>
                <w:bCs/>
                <w:i/>
              </w:rPr>
              <w:t xml:space="preserve"> asper</w:t>
            </w:r>
          </w:p>
        </w:tc>
        <w:tc>
          <w:tcPr>
            <w:tcW w:w="709" w:type="dxa"/>
          </w:tcPr>
          <w:p w14:paraId="7D1EDDB5" w14:textId="77777777" w:rsidR="009D0F06" w:rsidRPr="00710929" w:rsidRDefault="009D0F06" w:rsidP="008C619C">
            <w:pPr>
              <w:spacing w:after="0" w:line="240" w:lineRule="auto"/>
              <w:rPr>
                <w:rFonts w:ascii="Arial" w:hAnsi="Arial" w:cs="Arial"/>
              </w:rPr>
            </w:pPr>
            <w:r w:rsidRPr="00710929">
              <w:rPr>
                <w:rFonts w:ascii="Arial" w:hAnsi="Arial" w:cs="Arial"/>
              </w:rPr>
              <w:t>+++</w:t>
            </w:r>
          </w:p>
        </w:tc>
        <w:tc>
          <w:tcPr>
            <w:tcW w:w="774" w:type="dxa"/>
          </w:tcPr>
          <w:p w14:paraId="242C72D9" w14:textId="77777777" w:rsidR="009D0F06" w:rsidRPr="00710929" w:rsidRDefault="009D0F06" w:rsidP="008C619C">
            <w:pPr>
              <w:spacing w:after="0" w:line="240" w:lineRule="auto"/>
              <w:rPr>
                <w:rFonts w:ascii="Arial" w:hAnsi="Arial" w:cs="Arial"/>
              </w:rPr>
            </w:pPr>
            <w:r w:rsidRPr="00710929">
              <w:rPr>
                <w:rFonts w:ascii="Arial" w:hAnsi="Arial" w:cs="Arial"/>
              </w:rPr>
              <w:t>+++</w:t>
            </w:r>
          </w:p>
        </w:tc>
        <w:tc>
          <w:tcPr>
            <w:tcW w:w="3024" w:type="dxa"/>
          </w:tcPr>
          <w:p w14:paraId="583EBFAE" w14:textId="77777777" w:rsidR="009D0F06" w:rsidRPr="004C49F5" w:rsidRDefault="009D0F06" w:rsidP="008C619C">
            <w:pPr>
              <w:spacing w:after="0" w:line="240" w:lineRule="auto"/>
              <w:rPr>
                <w:rFonts w:ascii="Arial" w:hAnsi="Arial" w:cs="Arial"/>
                <w:b/>
                <w:bCs/>
                <w:i/>
              </w:rPr>
            </w:pPr>
            <w:proofErr w:type="spellStart"/>
            <w:r w:rsidRPr="004C49F5">
              <w:rPr>
                <w:rFonts w:ascii="Arial" w:hAnsi="Arial" w:cs="Arial"/>
                <w:b/>
                <w:bCs/>
                <w:i/>
              </w:rPr>
              <w:t>Oxyuranus</w:t>
            </w:r>
            <w:proofErr w:type="spellEnd"/>
            <w:r w:rsidRPr="004C49F5">
              <w:rPr>
                <w:rFonts w:ascii="Arial" w:hAnsi="Arial" w:cs="Arial"/>
                <w:b/>
                <w:bCs/>
                <w:i/>
              </w:rPr>
              <w:t xml:space="preserve"> </w:t>
            </w:r>
            <w:proofErr w:type="spellStart"/>
            <w:r w:rsidRPr="004C49F5">
              <w:rPr>
                <w:rFonts w:ascii="Arial" w:hAnsi="Arial" w:cs="Arial"/>
                <w:b/>
                <w:bCs/>
                <w:i/>
              </w:rPr>
              <w:t>scutellatus</w:t>
            </w:r>
            <w:proofErr w:type="spellEnd"/>
            <w:r w:rsidRPr="004C49F5">
              <w:rPr>
                <w:rFonts w:ascii="Arial" w:hAnsi="Arial" w:cs="Arial"/>
                <w:b/>
                <w:bCs/>
                <w:i/>
              </w:rPr>
              <w:t xml:space="preserve"> </w:t>
            </w:r>
          </w:p>
        </w:tc>
        <w:tc>
          <w:tcPr>
            <w:tcW w:w="709" w:type="dxa"/>
          </w:tcPr>
          <w:p w14:paraId="7A4C4FAC" w14:textId="77777777" w:rsidR="009D0F06" w:rsidRPr="00710929" w:rsidRDefault="009D0F06" w:rsidP="008C619C">
            <w:pPr>
              <w:spacing w:after="0" w:line="240" w:lineRule="auto"/>
              <w:rPr>
                <w:rFonts w:ascii="Arial" w:hAnsi="Arial" w:cs="Arial"/>
              </w:rPr>
            </w:pPr>
            <w:r w:rsidRPr="00710929">
              <w:rPr>
                <w:rFonts w:ascii="Arial" w:hAnsi="Arial" w:cs="Arial"/>
              </w:rPr>
              <w:t>0</w:t>
            </w:r>
          </w:p>
        </w:tc>
        <w:tc>
          <w:tcPr>
            <w:tcW w:w="738" w:type="dxa"/>
          </w:tcPr>
          <w:p w14:paraId="5C99750A" w14:textId="77777777" w:rsidR="009D0F06" w:rsidRPr="00710929" w:rsidRDefault="009D0F06" w:rsidP="008C619C">
            <w:pPr>
              <w:spacing w:after="0" w:line="240" w:lineRule="auto"/>
              <w:rPr>
                <w:rFonts w:ascii="Arial" w:hAnsi="Arial" w:cs="Arial"/>
              </w:rPr>
            </w:pPr>
            <w:r w:rsidRPr="00710929">
              <w:rPr>
                <w:rFonts w:ascii="Arial" w:hAnsi="Arial" w:cs="Arial"/>
              </w:rPr>
              <w:t>+++</w:t>
            </w:r>
          </w:p>
        </w:tc>
      </w:tr>
      <w:tr w:rsidR="009D0F06" w:rsidRPr="00B75326" w14:paraId="1A433B76" w14:textId="77777777" w:rsidTr="005D4C9B">
        <w:tc>
          <w:tcPr>
            <w:tcW w:w="3260" w:type="dxa"/>
          </w:tcPr>
          <w:p w14:paraId="5E7142B6" w14:textId="77777777" w:rsidR="009D0F06" w:rsidRPr="002C767B" w:rsidRDefault="009D0F06" w:rsidP="008C619C">
            <w:pPr>
              <w:spacing w:after="0" w:line="240" w:lineRule="auto"/>
              <w:rPr>
                <w:rFonts w:ascii="Arial" w:hAnsi="Arial" w:cs="Arial"/>
                <w:b/>
                <w:bCs/>
              </w:rPr>
            </w:pPr>
            <w:proofErr w:type="spellStart"/>
            <w:r w:rsidRPr="002C767B">
              <w:rPr>
                <w:rFonts w:ascii="Arial" w:hAnsi="Arial" w:cs="Arial"/>
                <w:b/>
                <w:bCs/>
                <w:i/>
              </w:rPr>
              <w:t>Bothrops</w:t>
            </w:r>
            <w:proofErr w:type="spellEnd"/>
            <w:r w:rsidRPr="002C767B">
              <w:rPr>
                <w:rFonts w:ascii="Arial" w:hAnsi="Arial" w:cs="Arial"/>
                <w:b/>
                <w:bCs/>
                <w:i/>
              </w:rPr>
              <w:t xml:space="preserve"> jararaca</w:t>
            </w:r>
          </w:p>
        </w:tc>
        <w:tc>
          <w:tcPr>
            <w:tcW w:w="709" w:type="dxa"/>
          </w:tcPr>
          <w:p w14:paraId="3A19195C" w14:textId="77777777" w:rsidR="009D0F06" w:rsidRPr="00710929" w:rsidRDefault="009D0F06" w:rsidP="008C619C">
            <w:pPr>
              <w:spacing w:after="0" w:line="240" w:lineRule="auto"/>
              <w:rPr>
                <w:rFonts w:ascii="Arial" w:hAnsi="Arial" w:cs="Arial"/>
              </w:rPr>
            </w:pPr>
            <w:r w:rsidRPr="00710929">
              <w:rPr>
                <w:rFonts w:ascii="Arial" w:hAnsi="Arial" w:cs="Arial"/>
              </w:rPr>
              <w:t>++</w:t>
            </w:r>
          </w:p>
        </w:tc>
        <w:tc>
          <w:tcPr>
            <w:tcW w:w="774" w:type="dxa"/>
          </w:tcPr>
          <w:p w14:paraId="6FEE9EB5" w14:textId="77777777" w:rsidR="009D0F06" w:rsidRPr="00710929" w:rsidRDefault="009D0F06" w:rsidP="008C619C">
            <w:pPr>
              <w:spacing w:after="0" w:line="240" w:lineRule="auto"/>
              <w:rPr>
                <w:rFonts w:ascii="Arial" w:hAnsi="Arial" w:cs="Arial"/>
              </w:rPr>
            </w:pPr>
            <w:r w:rsidRPr="00710929">
              <w:rPr>
                <w:rFonts w:ascii="Arial" w:hAnsi="Arial" w:cs="Arial"/>
              </w:rPr>
              <w:t>0</w:t>
            </w:r>
          </w:p>
        </w:tc>
        <w:tc>
          <w:tcPr>
            <w:tcW w:w="3024" w:type="dxa"/>
          </w:tcPr>
          <w:p w14:paraId="304B801D" w14:textId="77777777" w:rsidR="009D0F06" w:rsidRPr="00710929" w:rsidRDefault="009D0F06" w:rsidP="008C619C">
            <w:pPr>
              <w:spacing w:after="0" w:line="240" w:lineRule="auto"/>
              <w:rPr>
                <w:rFonts w:ascii="Arial" w:hAnsi="Arial" w:cs="Arial"/>
              </w:rPr>
            </w:pPr>
            <w:r w:rsidRPr="00710929">
              <w:rPr>
                <w:rFonts w:ascii="Arial" w:hAnsi="Arial" w:cs="Arial"/>
                <w:i/>
              </w:rPr>
              <w:t xml:space="preserve">Lachesis </w:t>
            </w:r>
            <w:proofErr w:type="spellStart"/>
            <w:r w:rsidRPr="00710929">
              <w:rPr>
                <w:rFonts w:ascii="Arial" w:hAnsi="Arial" w:cs="Arial"/>
                <w:i/>
              </w:rPr>
              <w:t>muta</w:t>
            </w:r>
            <w:proofErr w:type="spellEnd"/>
            <w:r w:rsidRPr="00710929">
              <w:rPr>
                <w:rFonts w:ascii="Arial" w:hAnsi="Arial" w:cs="Arial"/>
                <w:i/>
              </w:rPr>
              <w:t xml:space="preserve"> </w:t>
            </w:r>
          </w:p>
        </w:tc>
        <w:tc>
          <w:tcPr>
            <w:tcW w:w="709" w:type="dxa"/>
          </w:tcPr>
          <w:p w14:paraId="5B7EA3D6" w14:textId="77777777" w:rsidR="009D0F06" w:rsidRPr="00710929" w:rsidRDefault="009D0F06" w:rsidP="008C619C">
            <w:pPr>
              <w:spacing w:after="0" w:line="240" w:lineRule="auto"/>
              <w:rPr>
                <w:rFonts w:ascii="Arial" w:hAnsi="Arial" w:cs="Arial"/>
              </w:rPr>
            </w:pPr>
            <w:r w:rsidRPr="00710929">
              <w:rPr>
                <w:rFonts w:ascii="Arial" w:hAnsi="Arial" w:cs="Arial"/>
              </w:rPr>
              <w:t>++</w:t>
            </w:r>
          </w:p>
        </w:tc>
        <w:tc>
          <w:tcPr>
            <w:tcW w:w="738" w:type="dxa"/>
          </w:tcPr>
          <w:p w14:paraId="246037A3" w14:textId="77777777" w:rsidR="009D0F06" w:rsidRPr="00710929" w:rsidRDefault="009D0F06" w:rsidP="008C619C">
            <w:pPr>
              <w:spacing w:after="0" w:line="240" w:lineRule="auto"/>
              <w:rPr>
                <w:rFonts w:ascii="Arial" w:hAnsi="Arial" w:cs="Arial"/>
              </w:rPr>
            </w:pPr>
            <w:r w:rsidRPr="00710929">
              <w:rPr>
                <w:rFonts w:ascii="Arial" w:hAnsi="Arial" w:cs="Arial"/>
              </w:rPr>
              <w:t>++</w:t>
            </w:r>
          </w:p>
        </w:tc>
      </w:tr>
    </w:tbl>
    <w:p w14:paraId="204CF024" w14:textId="77777777" w:rsidR="009D0F06" w:rsidRPr="00B75326" w:rsidRDefault="009D0F06" w:rsidP="009D0F06">
      <w:pPr>
        <w:pStyle w:val="NoSpacing"/>
        <w:rPr>
          <w:rFonts w:cs="Arial"/>
        </w:rPr>
      </w:pPr>
    </w:p>
    <w:p w14:paraId="2E200689" w14:textId="03D86CC3" w:rsidR="00ED4291" w:rsidRDefault="00FC04CD" w:rsidP="00ED4291">
      <w:pPr>
        <w:pStyle w:val="NoSpacing"/>
        <w:spacing w:line="480" w:lineRule="auto"/>
        <w:jc w:val="both"/>
        <w:rPr>
          <w:rFonts w:cs="Arial"/>
        </w:rPr>
      </w:pPr>
      <w:r w:rsidRPr="00B75326">
        <w:rPr>
          <w:rFonts w:cs="Arial"/>
        </w:rPr>
        <w:t>Based on the initial screening</w:t>
      </w:r>
      <w:r>
        <w:rPr>
          <w:rFonts w:cs="Arial"/>
        </w:rPr>
        <w:t>,</w:t>
      </w:r>
      <w:r w:rsidRPr="00B75326">
        <w:rPr>
          <w:rFonts w:cs="Arial"/>
        </w:rPr>
        <w:t xml:space="preserve"> the pro- and anti-coagulant activities of </w:t>
      </w:r>
      <w:r>
        <w:rPr>
          <w:rFonts w:cs="Arial"/>
        </w:rPr>
        <w:t>the 20</w:t>
      </w:r>
      <w:r w:rsidRPr="00B75326">
        <w:rPr>
          <w:rFonts w:cs="Arial"/>
        </w:rPr>
        <w:t xml:space="preserve"> snake </w:t>
      </w:r>
      <w:r>
        <w:rPr>
          <w:rFonts w:cs="Arial"/>
        </w:rPr>
        <w:t>venoms were compared semi-quantitatively</w:t>
      </w:r>
      <w:r w:rsidR="00D169EF">
        <w:rPr>
          <w:rFonts w:cs="Arial"/>
        </w:rPr>
        <w:t xml:space="preserve"> based on the observed activity</w:t>
      </w:r>
      <w:r>
        <w:rPr>
          <w:rFonts w:cs="Arial"/>
        </w:rPr>
        <w:t xml:space="preserve"> </w:t>
      </w:r>
      <w:r w:rsidRPr="00B75326">
        <w:rPr>
          <w:rFonts w:cs="Arial"/>
        </w:rPr>
        <w:t>(Table 1</w:t>
      </w:r>
      <w:r>
        <w:rPr>
          <w:rFonts w:cs="Arial"/>
        </w:rPr>
        <w:t>).</w:t>
      </w:r>
      <w:r w:rsidR="009D0F06" w:rsidRPr="00B75326">
        <w:rPr>
          <w:rFonts w:cs="Arial"/>
        </w:rPr>
        <w:t xml:space="preserve"> </w:t>
      </w:r>
      <w:bookmarkStart w:id="1" w:name="_Hlk29118201"/>
      <w:r w:rsidR="00AC4143" w:rsidRPr="00B75326">
        <w:rPr>
          <w:rFonts w:cs="Arial"/>
        </w:rPr>
        <w:t xml:space="preserve">For a detailed view of the resulting assay data for each of these venoms we direct the reader to </w:t>
      </w:r>
      <w:r w:rsidR="00AC4143">
        <w:rPr>
          <w:rFonts w:cs="Arial"/>
        </w:rPr>
        <w:t xml:space="preserve">Figs. 1 and 2 and </w:t>
      </w:r>
      <w:r w:rsidR="00D46EB8">
        <w:rPr>
          <w:rFonts w:cs="Arial"/>
        </w:rPr>
        <w:t xml:space="preserve">S1 </w:t>
      </w:r>
      <w:r w:rsidR="00AC4143">
        <w:rPr>
          <w:rFonts w:cs="Arial"/>
        </w:rPr>
        <w:t>Fig. 2.</w:t>
      </w:r>
      <w:bookmarkEnd w:id="1"/>
      <w:r w:rsidR="00AC4143">
        <w:rPr>
          <w:rFonts w:cs="Arial"/>
        </w:rPr>
        <w:t xml:space="preserve"> </w:t>
      </w:r>
      <w:r w:rsidR="009D0F06" w:rsidRPr="00B75326">
        <w:rPr>
          <w:rFonts w:cs="Arial"/>
        </w:rPr>
        <w:t xml:space="preserve">Our findings demonstrate a variable pattern of coagulopathic activity among </w:t>
      </w:r>
      <w:r w:rsidR="0070647F">
        <w:rPr>
          <w:rFonts w:cs="Arial"/>
        </w:rPr>
        <w:t>those</w:t>
      </w:r>
      <w:r w:rsidR="009D0F06" w:rsidRPr="00B75326">
        <w:rPr>
          <w:rFonts w:cs="Arial"/>
        </w:rPr>
        <w:t xml:space="preserve"> species at the concentration tested. The majority of the venoms tested demonstrated procoagulant activities, which was anticipated given prior findings </w:t>
      </w:r>
      <w:r w:rsidR="009D0F06" w:rsidRPr="00B75326">
        <w:rPr>
          <w:rFonts w:cs="Arial"/>
        </w:rPr>
        <w:fldChar w:fldCharType="begin">
          <w:fldData xml:space="preserve">PEVuZE5vdGU+PENpdGU+PEF1dGhvcj5BaW5zd29ydGg8L0F1dGhvcj48WWVhcj4yMDE4PC9ZZWFy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</w:fldData>
        </w:fldChar>
      </w:r>
      <w:r w:rsidR="000212CB">
        <w:rPr>
          <w:rFonts w:cs="Arial"/>
        </w:rPr>
        <w:instrText xml:space="preserve"> ADDIN EN.CITE </w:instrText>
      </w:r>
      <w:r w:rsidR="000212CB">
        <w:rPr>
          <w:rFonts w:cs="Arial"/>
        </w:rPr>
        <w:fldChar w:fldCharType="begin">
          <w:fldData xml:space="preserve">PEVuZE5vdGU+PENpdGU+PEF1dGhvcj5BaW5zd29ydGg8L0F1dGhvcj48WWVhcj4yMDE4PC9ZZWFy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</w:fldData>
        </w:fldChar>
      </w:r>
      <w:r w:rsidR="000212CB">
        <w:rPr>
          <w:rFonts w:cs="Arial"/>
        </w:rPr>
        <w:instrText xml:space="preserve"> ADDIN EN.CITE.DATA </w:instrText>
      </w:r>
      <w:r w:rsidR="000212CB">
        <w:rPr>
          <w:rFonts w:cs="Arial"/>
        </w:rPr>
      </w:r>
      <w:r w:rsidR="000212CB">
        <w:rPr>
          <w:rFonts w:cs="Arial"/>
        </w:rPr>
        <w:fldChar w:fldCharType="end"/>
      </w:r>
      <w:r w:rsidR="009D0F06" w:rsidRPr="00B75326">
        <w:rPr>
          <w:rFonts w:cs="Arial"/>
        </w:rPr>
      </w:r>
      <w:r w:rsidR="009D0F06" w:rsidRPr="00B75326">
        <w:rPr>
          <w:rFonts w:cs="Arial"/>
        </w:rPr>
        <w:fldChar w:fldCharType="separate"/>
      </w:r>
      <w:r w:rsidR="000212CB">
        <w:rPr>
          <w:rFonts w:cs="Arial"/>
          <w:noProof/>
        </w:rPr>
        <w:t>[7]</w:t>
      </w:r>
      <w:r w:rsidR="009D0F06" w:rsidRPr="00B75326">
        <w:rPr>
          <w:rFonts w:cs="Arial"/>
        </w:rPr>
        <w:fldChar w:fldCharType="end"/>
      </w:r>
      <w:r w:rsidR="009D0F06" w:rsidRPr="00B75326">
        <w:rPr>
          <w:rFonts w:cs="Arial"/>
        </w:rPr>
        <w:t>,</w:t>
      </w:r>
      <w:r w:rsidR="0070647F">
        <w:rPr>
          <w:rFonts w:cs="Arial"/>
        </w:rPr>
        <w:t xml:space="preserve"> </w:t>
      </w:r>
      <w:r w:rsidR="009D0F06" w:rsidRPr="00B75326">
        <w:rPr>
          <w:rFonts w:cs="Arial"/>
        </w:rPr>
        <w:t xml:space="preserve">although the extent of this activity varied </w:t>
      </w:r>
      <w:r w:rsidR="0070647F">
        <w:rPr>
          <w:rFonts w:cs="Arial"/>
        </w:rPr>
        <w:t>extensively</w:t>
      </w:r>
      <w:r w:rsidR="009D0F06" w:rsidRPr="00B75326">
        <w:rPr>
          <w:rFonts w:cs="Arial"/>
        </w:rPr>
        <w:t xml:space="preserve">, with </w:t>
      </w:r>
      <w:proofErr w:type="spellStart"/>
      <w:r w:rsidR="009D0F06" w:rsidRPr="00B75326">
        <w:rPr>
          <w:rFonts w:cs="Arial"/>
          <w:i/>
        </w:rPr>
        <w:t>Bothrops</w:t>
      </w:r>
      <w:proofErr w:type="spellEnd"/>
      <w:r w:rsidR="009D0F06" w:rsidRPr="00B75326">
        <w:rPr>
          <w:rFonts w:cs="Arial"/>
          <w:i/>
        </w:rPr>
        <w:t xml:space="preserve"> asper </w:t>
      </w:r>
      <w:r w:rsidR="009D0F06" w:rsidRPr="00B75326">
        <w:rPr>
          <w:rFonts w:cs="Arial"/>
        </w:rPr>
        <w:t xml:space="preserve">providing the most potent effect. Surprisingly, neither </w:t>
      </w:r>
      <w:proofErr w:type="spellStart"/>
      <w:r w:rsidR="009D0F06" w:rsidRPr="00B75326">
        <w:rPr>
          <w:rFonts w:cs="Arial"/>
          <w:i/>
        </w:rPr>
        <w:t>Oxyuranus</w:t>
      </w:r>
      <w:proofErr w:type="spellEnd"/>
      <w:r w:rsidR="009D0F06" w:rsidRPr="00B75326">
        <w:rPr>
          <w:rFonts w:cs="Arial"/>
          <w:i/>
        </w:rPr>
        <w:t xml:space="preserve"> </w:t>
      </w:r>
      <w:proofErr w:type="spellStart"/>
      <w:r w:rsidR="009D0F06" w:rsidRPr="00B75326">
        <w:rPr>
          <w:rFonts w:cs="Arial"/>
          <w:i/>
        </w:rPr>
        <w:t>scutellatus</w:t>
      </w:r>
      <w:proofErr w:type="spellEnd"/>
      <w:r w:rsidR="009D0F06" w:rsidRPr="00B75326">
        <w:rPr>
          <w:rFonts w:cs="Arial"/>
          <w:i/>
        </w:rPr>
        <w:t xml:space="preserve"> </w:t>
      </w:r>
      <w:r w:rsidR="009D0F06" w:rsidRPr="00B75326">
        <w:rPr>
          <w:rFonts w:cs="Arial"/>
        </w:rPr>
        <w:t xml:space="preserve">or </w:t>
      </w:r>
      <w:proofErr w:type="spellStart"/>
      <w:r w:rsidR="009D0F06" w:rsidRPr="00B75326">
        <w:rPr>
          <w:rFonts w:cs="Arial"/>
          <w:i/>
        </w:rPr>
        <w:t>Rhabdophis</w:t>
      </w:r>
      <w:proofErr w:type="spellEnd"/>
      <w:r w:rsidR="009D0F06" w:rsidRPr="00B75326">
        <w:rPr>
          <w:rFonts w:cs="Arial"/>
          <w:i/>
        </w:rPr>
        <w:t xml:space="preserve"> </w:t>
      </w:r>
      <w:proofErr w:type="spellStart"/>
      <w:r w:rsidR="009D0F06" w:rsidRPr="00B75326">
        <w:rPr>
          <w:rFonts w:cs="Arial"/>
          <w:i/>
        </w:rPr>
        <w:t>subminiatus</w:t>
      </w:r>
      <w:proofErr w:type="spellEnd"/>
      <w:r w:rsidR="009D0F06" w:rsidRPr="00B75326">
        <w:rPr>
          <w:rFonts w:cs="Arial"/>
          <w:i/>
        </w:rPr>
        <w:t xml:space="preserve"> </w:t>
      </w:r>
      <w:r w:rsidR="009D0F06" w:rsidRPr="00B75326">
        <w:rPr>
          <w:rFonts w:cs="Arial"/>
        </w:rPr>
        <w:t xml:space="preserve">venoms exhibited evidence of </w:t>
      </w:r>
      <w:proofErr w:type="spellStart"/>
      <w:r w:rsidR="009D0F06" w:rsidRPr="00B75326">
        <w:rPr>
          <w:rFonts w:cs="Arial"/>
        </w:rPr>
        <w:t>procoagulation</w:t>
      </w:r>
      <w:proofErr w:type="spellEnd"/>
      <w:r w:rsidR="009D0F06" w:rsidRPr="00B75326">
        <w:rPr>
          <w:rFonts w:cs="Arial"/>
        </w:rPr>
        <w:t xml:space="preserve"> under the assay conditions used here, despite prior reports of this venom activity </w:t>
      </w:r>
      <w:r w:rsidR="009D0F06" w:rsidRPr="00B75326">
        <w:rPr>
          <w:rFonts w:cs="Arial"/>
        </w:rPr>
        <w:fldChar w:fldCharType="begin">
          <w:fldData xml:space="preserve">PEVuZE5vdGU+PENpdGU+PEF1dGhvcj5BaW5zd29ydGg8L0F1dGhvcj48WWVhcj4yMDE4PC9ZZWFy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</w:fldData>
        </w:fldChar>
      </w:r>
      <w:r w:rsidR="000212CB">
        <w:rPr>
          <w:rFonts w:cs="Arial"/>
        </w:rPr>
        <w:instrText xml:space="preserve"> ADDIN EN.CITE </w:instrText>
      </w:r>
      <w:r w:rsidR="000212CB">
        <w:rPr>
          <w:rFonts w:cs="Arial"/>
        </w:rPr>
        <w:fldChar w:fldCharType="begin">
          <w:fldData xml:space="preserve">PEVuZE5vdGU+PENpdGU+PEF1dGhvcj5BaW5zd29ydGg8L0F1dGhvcj48WWVhcj4yMDE4PC9ZZWFy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</w:fldData>
        </w:fldChar>
      </w:r>
      <w:r w:rsidR="000212CB">
        <w:rPr>
          <w:rFonts w:cs="Arial"/>
        </w:rPr>
        <w:instrText xml:space="preserve"> ADDIN EN.CITE.DATA </w:instrText>
      </w:r>
      <w:r w:rsidR="000212CB">
        <w:rPr>
          <w:rFonts w:cs="Arial"/>
        </w:rPr>
      </w:r>
      <w:r w:rsidR="000212CB">
        <w:rPr>
          <w:rFonts w:cs="Arial"/>
        </w:rPr>
        <w:fldChar w:fldCharType="end"/>
      </w:r>
      <w:r w:rsidR="009D0F06" w:rsidRPr="00B75326">
        <w:rPr>
          <w:rFonts w:cs="Arial"/>
        </w:rPr>
      </w:r>
      <w:r w:rsidR="009D0F06" w:rsidRPr="00B75326">
        <w:rPr>
          <w:rFonts w:cs="Arial"/>
        </w:rPr>
        <w:fldChar w:fldCharType="separate"/>
      </w:r>
      <w:r w:rsidR="000212CB">
        <w:rPr>
          <w:rFonts w:cs="Arial"/>
          <w:noProof/>
        </w:rPr>
        <w:t>[7, 23]</w:t>
      </w:r>
      <w:r w:rsidR="009D0F06" w:rsidRPr="00B75326">
        <w:rPr>
          <w:rFonts w:cs="Arial"/>
        </w:rPr>
        <w:fldChar w:fldCharType="end"/>
      </w:r>
      <w:r w:rsidR="009D0F06" w:rsidRPr="00B75326">
        <w:rPr>
          <w:rFonts w:cs="Arial"/>
        </w:rPr>
        <w:t>.</w:t>
      </w:r>
      <w:r w:rsidR="00111DDF">
        <w:rPr>
          <w:rFonts w:cs="Arial"/>
        </w:rPr>
        <w:t xml:space="preserve"> </w:t>
      </w:r>
      <w:r w:rsidR="002B7615" w:rsidRPr="002B7615">
        <w:rPr>
          <w:rFonts w:cs="Arial"/>
        </w:rPr>
        <w:t>For initial screening of the 20 snake venoms, 1 mg/mL was used to first compare relative coagulopathic potencies between all venoms. Based on these results, 7 venoms were selected for subsequent in-depth analysis. For these experiments, 5 mg/mL was used in order to get better LC-MS signals, better proteomics scores, and also being able to adequately address the lower potency coagulopathic toxins in the bioassay.</w:t>
      </w:r>
      <w:r w:rsidR="002B7615">
        <w:rPr>
          <w:rFonts w:cs="Arial"/>
        </w:rPr>
        <w:t xml:space="preserve"> </w:t>
      </w:r>
      <w:r w:rsidR="009D0F06" w:rsidRPr="00B75326">
        <w:rPr>
          <w:rFonts w:cs="Arial"/>
        </w:rPr>
        <w:t xml:space="preserve">Similarly, we observed extensive variation in anticoagulant venom effects, with three of the 20 species showing maximal effects (Table 1), while we did not detect discernible anticoagulant venom activity for nine of the species. Notably, </w:t>
      </w:r>
      <w:r w:rsidR="009D0F06" w:rsidRPr="00B75326">
        <w:rPr>
          <w:rFonts w:cs="Arial"/>
          <w:i/>
        </w:rPr>
        <w:t xml:space="preserve">B. asper </w:t>
      </w:r>
      <w:r w:rsidR="009D0F06" w:rsidRPr="00B75326">
        <w:rPr>
          <w:rFonts w:cs="Arial"/>
        </w:rPr>
        <w:t>also</w:t>
      </w:r>
      <w:r w:rsidR="009D0F06" w:rsidRPr="00B75326">
        <w:rPr>
          <w:rFonts w:cs="Arial"/>
          <w:i/>
        </w:rPr>
        <w:t xml:space="preserve"> </w:t>
      </w:r>
      <w:r w:rsidR="009D0F06" w:rsidRPr="00B75326">
        <w:rPr>
          <w:rFonts w:cs="Arial"/>
        </w:rPr>
        <w:t xml:space="preserve">exhibited the most potent anticoagulant effects detected (alongside </w:t>
      </w:r>
      <w:r w:rsidR="009D0F06" w:rsidRPr="00B75326">
        <w:rPr>
          <w:rFonts w:cs="Arial"/>
          <w:i/>
        </w:rPr>
        <w:t xml:space="preserve">Daboia </w:t>
      </w:r>
      <w:proofErr w:type="spellStart"/>
      <w:r w:rsidR="009D0F06" w:rsidRPr="00B75326">
        <w:rPr>
          <w:rFonts w:cs="Arial"/>
          <w:i/>
        </w:rPr>
        <w:t>russelii</w:t>
      </w:r>
      <w:proofErr w:type="spellEnd"/>
      <w:r w:rsidR="009D0F06" w:rsidRPr="00B75326">
        <w:rPr>
          <w:rFonts w:cs="Arial"/>
          <w:i/>
        </w:rPr>
        <w:t xml:space="preserve"> </w:t>
      </w:r>
      <w:r w:rsidR="009D0F06" w:rsidRPr="00B75326">
        <w:rPr>
          <w:rFonts w:cs="Arial"/>
        </w:rPr>
        <w:t xml:space="preserve">and </w:t>
      </w:r>
      <w:proofErr w:type="spellStart"/>
      <w:r w:rsidR="009D0F06" w:rsidRPr="00B75326">
        <w:rPr>
          <w:rFonts w:cs="Arial"/>
          <w:i/>
        </w:rPr>
        <w:t>Oxyuranus</w:t>
      </w:r>
      <w:proofErr w:type="spellEnd"/>
      <w:r w:rsidR="009D0F06" w:rsidRPr="00B75326">
        <w:rPr>
          <w:rFonts w:cs="Arial"/>
          <w:i/>
        </w:rPr>
        <w:t xml:space="preserve"> </w:t>
      </w:r>
      <w:proofErr w:type="spellStart"/>
      <w:r w:rsidR="009D0F06" w:rsidRPr="00B75326">
        <w:rPr>
          <w:rFonts w:cs="Arial"/>
          <w:i/>
        </w:rPr>
        <w:t>scutellatus</w:t>
      </w:r>
      <w:proofErr w:type="spellEnd"/>
      <w:r w:rsidR="009D0F06" w:rsidRPr="00B75326">
        <w:rPr>
          <w:rFonts w:cs="Arial"/>
        </w:rPr>
        <w:t>), demonstrating that this venom is highly coagulopathic, and acts via both procoagulant and anticoagulant activities.</w:t>
      </w:r>
    </w:p>
    <w:p w14:paraId="7437DF36" w14:textId="77777777" w:rsidR="00ED4291" w:rsidRDefault="00ED4291" w:rsidP="00ED4291">
      <w:pPr>
        <w:pStyle w:val="NoSpacing"/>
        <w:spacing w:line="480" w:lineRule="auto"/>
        <w:jc w:val="both"/>
        <w:rPr>
          <w:rFonts w:cs="Arial"/>
        </w:rPr>
      </w:pPr>
    </w:p>
    <w:p w14:paraId="73030492" w14:textId="77777777" w:rsidR="00ED4291" w:rsidRDefault="00ED4291" w:rsidP="00ED4291">
      <w:pPr>
        <w:pStyle w:val="NoSpacing"/>
        <w:spacing w:line="480" w:lineRule="auto"/>
        <w:jc w:val="both"/>
        <w:rPr>
          <w:rFonts w:cs="Arial"/>
        </w:rPr>
      </w:pPr>
    </w:p>
    <w:p w14:paraId="23388E36" w14:textId="77777777" w:rsidR="00ED4291" w:rsidRDefault="00ED4291" w:rsidP="00ED4291">
      <w:pPr>
        <w:pStyle w:val="NoSpacing"/>
        <w:spacing w:line="480" w:lineRule="auto"/>
        <w:jc w:val="both"/>
        <w:rPr>
          <w:rFonts w:cs="Arial"/>
        </w:rPr>
      </w:pPr>
    </w:p>
    <w:p w14:paraId="227F6433" w14:textId="55D338D8" w:rsidR="009D0F06" w:rsidRPr="00B75326" w:rsidRDefault="00AF08F8" w:rsidP="00ED4291">
      <w:pPr>
        <w:pStyle w:val="NoSpacing"/>
        <w:spacing w:line="480" w:lineRule="auto"/>
        <w:jc w:val="both"/>
        <w:rPr>
          <w:rFonts w:cs="Arial"/>
          <w:szCs w:val="20"/>
        </w:rPr>
      </w:pPr>
      <w:r>
        <w:rPr>
          <w:rFonts w:cs="Arial"/>
          <w:szCs w:val="20"/>
        </w:rPr>
        <w:t xml:space="preserve">Seven </w:t>
      </w:r>
      <w:r w:rsidRPr="00B75326">
        <w:rPr>
          <w:rFonts w:cs="Arial"/>
          <w:szCs w:val="20"/>
        </w:rPr>
        <w:t>venoms</w:t>
      </w:r>
      <w:r>
        <w:rPr>
          <w:rFonts w:cs="Arial"/>
          <w:szCs w:val="20"/>
        </w:rPr>
        <w:t xml:space="preserve"> (</w:t>
      </w:r>
      <w:r w:rsidR="00710929">
        <w:rPr>
          <w:rFonts w:cs="Arial"/>
          <w:szCs w:val="20"/>
        </w:rPr>
        <w:t xml:space="preserve">highlighted bold </w:t>
      </w:r>
      <w:r>
        <w:rPr>
          <w:rFonts w:cs="Arial"/>
          <w:szCs w:val="20"/>
        </w:rPr>
        <w:t>in Table 1)</w:t>
      </w:r>
      <w:r w:rsidRPr="00B75326">
        <w:rPr>
          <w:rFonts w:cs="Arial"/>
          <w:szCs w:val="20"/>
        </w:rPr>
        <w:t xml:space="preserve"> </w:t>
      </w:r>
      <w:r>
        <w:rPr>
          <w:rFonts w:cs="Arial"/>
          <w:szCs w:val="20"/>
        </w:rPr>
        <w:t xml:space="preserve">were selected </w:t>
      </w:r>
      <w:r w:rsidR="002D3CF1">
        <w:rPr>
          <w:rFonts w:cs="Arial"/>
          <w:szCs w:val="20"/>
        </w:rPr>
        <w:t xml:space="preserve">for in depth </w:t>
      </w:r>
      <w:proofErr w:type="spellStart"/>
      <w:r w:rsidR="002D3CF1">
        <w:rPr>
          <w:rFonts w:cs="Arial"/>
          <w:szCs w:val="20"/>
        </w:rPr>
        <w:t>characterisation</w:t>
      </w:r>
      <w:proofErr w:type="spellEnd"/>
      <w:r w:rsidRPr="00B75326">
        <w:rPr>
          <w:rFonts w:cs="Arial"/>
          <w:szCs w:val="20"/>
        </w:rPr>
        <w:t>.</w:t>
      </w:r>
      <w:r w:rsidR="009D0F06">
        <w:rPr>
          <w:rFonts w:cs="Arial"/>
          <w:szCs w:val="20"/>
        </w:rPr>
        <w:t xml:space="preserve"> </w:t>
      </w:r>
      <w:r w:rsidR="009D0F06" w:rsidRPr="00B75326">
        <w:rPr>
          <w:rFonts w:cs="Arial"/>
          <w:szCs w:val="20"/>
        </w:rPr>
        <w:t xml:space="preserve">These venoms were selected because they represent snakes of greatest medical importance in their distinct geographic locales (e.g. the viperid species </w:t>
      </w:r>
      <w:proofErr w:type="spellStart"/>
      <w:r w:rsidR="009D0F06" w:rsidRPr="00B75326">
        <w:rPr>
          <w:rFonts w:cs="Arial"/>
          <w:i/>
          <w:szCs w:val="20"/>
        </w:rPr>
        <w:t>Echis</w:t>
      </w:r>
      <w:proofErr w:type="spellEnd"/>
      <w:r w:rsidR="009D0F06" w:rsidRPr="00B75326">
        <w:rPr>
          <w:rFonts w:cs="Arial"/>
          <w:i/>
          <w:szCs w:val="20"/>
        </w:rPr>
        <w:t xml:space="preserve"> </w:t>
      </w:r>
      <w:proofErr w:type="spellStart"/>
      <w:r w:rsidR="009D0F06" w:rsidRPr="00B75326">
        <w:rPr>
          <w:rFonts w:cs="Arial"/>
          <w:i/>
          <w:szCs w:val="20"/>
        </w:rPr>
        <w:t>ocellatus</w:t>
      </w:r>
      <w:proofErr w:type="spellEnd"/>
      <w:r w:rsidR="009D0F06" w:rsidRPr="00B75326">
        <w:rPr>
          <w:rFonts w:cs="Arial"/>
          <w:szCs w:val="20"/>
        </w:rPr>
        <w:t xml:space="preserve">, </w:t>
      </w:r>
      <w:r w:rsidR="009D0F06" w:rsidRPr="00B75326">
        <w:rPr>
          <w:rFonts w:cs="Arial"/>
          <w:i/>
          <w:szCs w:val="20"/>
        </w:rPr>
        <w:t xml:space="preserve">Daboia </w:t>
      </w:r>
      <w:proofErr w:type="spellStart"/>
      <w:r w:rsidR="009D0F06" w:rsidRPr="00B75326">
        <w:rPr>
          <w:rFonts w:cs="Arial"/>
          <w:i/>
          <w:szCs w:val="20"/>
        </w:rPr>
        <w:t>russelii</w:t>
      </w:r>
      <w:proofErr w:type="spellEnd"/>
      <w:r w:rsidR="009D0F06" w:rsidRPr="00B75326">
        <w:rPr>
          <w:rFonts w:cs="Arial"/>
          <w:szCs w:val="20"/>
        </w:rPr>
        <w:t xml:space="preserve">, </w:t>
      </w:r>
      <w:proofErr w:type="spellStart"/>
      <w:r w:rsidR="009D0F06" w:rsidRPr="00B75326">
        <w:rPr>
          <w:rFonts w:cs="Arial"/>
          <w:i/>
          <w:szCs w:val="20"/>
        </w:rPr>
        <w:t>Bothrops</w:t>
      </w:r>
      <w:proofErr w:type="spellEnd"/>
      <w:r w:rsidR="009D0F06" w:rsidRPr="00B75326">
        <w:rPr>
          <w:rFonts w:cs="Arial"/>
          <w:i/>
          <w:szCs w:val="20"/>
        </w:rPr>
        <w:t xml:space="preserve"> asper</w:t>
      </w:r>
      <w:r w:rsidR="009D0F06" w:rsidRPr="00B75326">
        <w:rPr>
          <w:rFonts w:cs="Arial"/>
          <w:szCs w:val="20"/>
        </w:rPr>
        <w:t xml:space="preserve">, </w:t>
      </w:r>
      <w:r w:rsidR="009D0F06" w:rsidRPr="00B75326">
        <w:rPr>
          <w:rFonts w:cs="Arial"/>
          <w:i/>
          <w:szCs w:val="20"/>
        </w:rPr>
        <w:t>B. jararaca</w:t>
      </w:r>
      <w:r w:rsidR="009D0F06" w:rsidRPr="00B75326">
        <w:rPr>
          <w:rFonts w:cs="Arial"/>
          <w:szCs w:val="20"/>
        </w:rPr>
        <w:t xml:space="preserve">, </w:t>
      </w:r>
      <w:proofErr w:type="spellStart"/>
      <w:r w:rsidR="009D0F06" w:rsidRPr="00B75326">
        <w:rPr>
          <w:rFonts w:cs="Arial"/>
          <w:i/>
          <w:szCs w:val="20"/>
        </w:rPr>
        <w:t>Calloselasma</w:t>
      </w:r>
      <w:proofErr w:type="spellEnd"/>
      <w:r w:rsidR="009D0F06" w:rsidRPr="00B75326">
        <w:rPr>
          <w:rFonts w:cs="Arial"/>
          <w:i/>
          <w:szCs w:val="20"/>
        </w:rPr>
        <w:t xml:space="preserve"> </w:t>
      </w:r>
      <w:proofErr w:type="spellStart"/>
      <w:r w:rsidR="009D0F06" w:rsidRPr="00B75326">
        <w:rPr>
          <w:rFonts w:cs="Arial"/>
          <w:i/>
          <w:szCs w:val="20"/>
        </w:rPr>
        <w:lastRenderedPageBreak/>
        <w:t>rhodostoma</w:t>
      </w:r>
      <w:proofErr w:type="spellEnd"/>
      <w:r w:rsidR="009D0F06" w:rsidRPr="00B75326">
        <w:rPr>
          <w:rFonts w:cs="Arial"/>
          <w:szCs w:val="20"/>
        </w:rPr>
        <w:t xml:space="preserve">) or because they represent different snake families (e.g. the elapid species </w:t>
      </w:r>
      <w:proofErr w:type="spellStart"/>
      <w:r w:rsidR="009D0F06" w:rsidRPr="00B75326">
        <w:rPr>
          <w:rFonts w:cs="Arial"/>
          <w:i/>
          <w:szCs w:val="20"/>
        </w:rPr>
        <w:t>Oxyuranus</w:t>
      </w:r>
      <w:proofErr w:type="spellEnd"/>
      <w:r w:rsidR="009D0F06" w:rsidRPr="00B75326">
        <w:rPr>
          <w:rFonts w:cs="Arial"/>
          <w:i/>
          <w:szCs w:val="20"/>
        </w:rPr>
        <w:t xml:space="preserve"> </w:t>
      </w:r>
      <w:proofErr w:type="spellStart"/>
      <w:r w:rsidR="009D0F06" w:rsidRPr="00B75326">
        <w:rPr>
          <w:rFonts w:cs="Arial"/>
          <w:i/>
          <w:szCs w:val="20"/>
        </w:rPr>
        <w:t>scutellatus</w:t>
      </w:r>
      <w:proofErr w:type="spellEnd"/>
      <w:r w:rsidR="009D0F06" w:rsidRPr="00B75326">
        <w:rPr>
          <w:rFonts w:cs="Arial"/>
          <w:szCs w:val="20"/>
        </w:rPr>
        <w:t xml:space="preserve"> and the colubrid species </w:t>
      </w:r>
      <w:r w:rsidR="009D0F06" w:rsidRPr="00B75326">
        <w:rPr>
          <w:rFonts w:cs="Arial"/>
          <w:i/>
          <w:szCs w:val="20"/>
        </w:rPr>
        <w:t xml:space="preserve">Dispholidus </w:t>
      </w:r>
      <w:proofErr w:type="spellStart"/>
      <w:r w:rsidR="009D0F06" w:rsidRPr="00B75326">
        <w:rPr>
          <w:rFonts w:cs="Arial"/>
          <w:i/>
          <w:szCs w:val="20"/>
        </w:rPr>
        <w:t>typus</w:t>
      </w:r>
      <w:proofErr w:type="spellEnd"/>
      <w:r w:rsidR="009D0F06" w:rsidRPr="00B75326">
        <w:rPr>
          <w:rFonts w:cs="Arial"/>
          <w:szCs w:val="20"/>
        </w:rPr>
        <w:t>). The results of these optimized experiments demonstrated that all seven of the snake venoms exhibited substantial procoagulant venom activity (</w:t>
      </w:r>
      <w:r w:rsidR="008950F6" w:rsidRPr="00B75326">
        <w:rPr>
          <w:rFonts w:cs="Arial"/>
          <w:szCs w:val="20"/>
        </w:rPr>
        <w:t>Fig</w:t>
      </w:r>
      <w:r w:rsidR="008950F6">
        <w:rPr>
          <w:rFonts w:cs="Arial"/>
          <w:szCs w:val="20"/>
        </w:rPr>
        <w:t xml:space="preserve">s </w:t>
      </w:r>
      <w:r w:rsidR="009D0F06" w:rsidRPr="00B75326">
        <w:rPr>
          <w:rFonts w:cs="Arial"/>
          <w:szCs w:val="20"/>
        </w:rPr>
        <w:t>1</w:t>
      </w:r>
      <w:r w:rsidR="00CD48B3">
        <w:rPr>
          <w:rFonts w:cs="Arial"/>
          <w:szCs w:val="20"/>
        </w:rPr>
        <w:t xml:space="preserve"> and 2</w:t>
      </w:r>
      <w:r w:rsidR="009D0F06" w:rsidRPr="00B75326">
        <w:rPr>
          <w:rFonts w:cs="Arial"/>
          <w:szCs w:val="20"/>
        </w:rPr>
        <w:t xml:space="preserve">), broadly consistent with our initial venom screen (Table 1), and recent analyses undertaken using crude venom </w:t>
      </w:r>
      <w:r w:rsidR="009D0F06" w:rsidRPr="00B75326">
        <w:rPr>
          <w:rFonts w:cs="Arial"/>
          <w:szCs w:val="20"/>
        </w:rPr>
        <w:fldChar w:fldCharType="begin">
          <w:fldData xml:space="preserve">PEVuZE5vdGU+PENpdGU+PEF1dGhvcj5BaW5zd29ydGg8L0F1dGhvcj48WWVhcj4yMDE4PC9ZZWFy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</w:fldData>
        </w:fldChar>
      </w:r>
      <w:r w:rsidR="000212CB">
        <w:rPr>
          <w:rFonts w:cs="Arial"/>
          <w:szCs w:val="20"/>
        </w:rPr>
        <w:instrText xml:space="preserve"> ADDIN EN.CITE </w:instrText>
      </w:r>
      <w:r w:rsidR="000212CB">
        <w:rPr>
          <w:rFonts w:cs="Arial"/>
          <w:szCs w:val="20"/>
        </w:rPr>
        <w:fldChar w:fldCharType="begin">
          <w:fldData xml:space="preserve">PEVuZE5vdGU+PENpdGU+PEF1dGhvcj5BaW5zd29ydGg8L0F1dGhvcj48WWVhcj4yMDE4PC9ZZWFy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</w:fldData>
        </w:fldChar>
      </w:r>
      <w:r w:rsidR="000212CB">
        <w:rPr>
          <w:rFonts w:cs="Arial"/>
          <w:szCs w:val="20"/>
        </w:rPr>
        <w:instrText xml:space="preserve"> ADDIN EN.CITE.DATA </w:instrText>
      </w:r>
      <w:r w:rsidR="000212CB">
        <w:rPr>
          <w:rFonts w:cs="Arial"/>
          <w:szCs w:val="20"/>
        </w:rPr>
      </w:r>
      <w:r w:rsidR="000212CB">
        <w:rPr>
          <w:rFonts w:cs="Arial"/>
          <w:szCs w:val="20"/>
        </w:rPr>
        <w:fldChar w:fldCharType="end"/>
      </w:r>
      <w:r w:rsidR="009D0F06" w:rsidRPr="00B75326">
        <w:rPr>
          <w:rFonts w:cs="Arial"/>
          <w:szCs w:val="20"/>
        </w:rPr>
      </w:r>
      <w:r w:rsidR="009D0F06" w:rsidRPr="00B75326">
        <w:rPr>
          <w:rFonts w:cs="Arial"/>
          <w:szCs w:val="20"/>
        </w:rPr>
        <w:fldChar w:fldCharType="separate"/>
      </w:r>
      <w:r w:rsidR="000212CB">
        <w:rPr>
          <w:rFonts w:cs="Arial"/>
          <w:noProof/>
          <w:szCs w:val="20"/>
        </w:rPr>
        <w:t>[7, 23, 30-36]</w:t>
      </w:r>
      <w:r w:rsidR="009D0F06" w:rsidRPr="00B75326">
        <w:rPr>
          <w:rFonts w:cs="Arial"/>
          <w:szCs w:val="20"/>
        </w:rPr>
        <w:fldChar w:fldCharType="end"/>
      </w:r>
      <w:r w:rsidR="009D0F06" w:rsidRPr="00B75326">
        <w:rPr>
          <w:rFonts w:cs="Arial"/>
          <w:szCs w:val="20"/>
        </w:rPr>
        <w:t xml:space="preserve">. The notable exception to this was that of </w:t>
      </w:r>
      <w:r w:rsidR="009D0F06" w:rsidRPr="00B75326">
        <w:rPr>
          <w:rFonts w:cs="Arial"/>
          <w:i/>
          <w:szCs w:val="20"/>
        </w:rPr>
        <w:t xml:space="preserve">O. </w:t>
      </w:r>
      <w:proofErr w:type="spellStart"/>
      <w:r w:rsidR="009D0F06" w:rsidRPr="00B75326">
        <w:rPr>
          <w:rFonts w:cs="Arial"/>
          <w:i/>
          <w:szCs w:val="20"/>
        </w:rPr>
        <w:t>scutellatus</w:t>
      </w:r>
      <w:proofErr w:type="spellEnd"/>
      <w:r w:rsidR="009D0F06" w:rsidRPr="00B75326">
        <w:rPr>
          <w:rFonts w:cs="Arial"/>
          <w:szCs w:val="20"/>
        </w:rPr>
        <w:t xml:space="preserve">, which did not exhibit procoagulant activity in our initial screen (Table 1), but did so in these optimized experiments (Fig </w:t>
      </w:r>
      <w:r w:rsidR="00701662">
        <w:rPr>
          <w:rFonts w:cs="Arial"/>
          <w:szCs w:val="20"/>
        </w:rPr>
        <w:t>2</w:t>
      </w:r>
      <w:r w:rsidR="009D0F06" w:rsidRPr="00B75326">
        <w:rPr>
          <w:rFonts w:cs="Arial"/>
          <w:szCs w:val="20"/>
        </w:rPr>
        <w:t xml:space="preserve">). These latter findings are </w:t>
      </w:r>
      <w:r w:rsidR="0070647F">
        <w:rPr>
          <w:rFonts w:cs="Arial"/>
          <w:szCs w:val="20"/>
        </w:rPr>
        <w:t xml:space="preserve">more </w:t>
      </w:r>
      <w:r w:rsidR="009D0F06" w:rsidRPr="00B75326">
        <w:rPr>
          <w:rFonts w:cs="Arial"/>
          <w:szCs w:val="20"/>
        </w:rPr>
        <w:t xml:space="preserve">consistent with the literature </w:t>
      </w:r>
      <w:r w:rsidR="0070647F">
        <w:rPr>
          <w:rFonts w:cs="Arial"/>
          <w:szCs w:val="20"/>
        </w:rPr>
        <w:t xml:space="preserve">than our earlier experiment </w:t>
      </w:r>
      <w:r w:rsidR="009D0F06" w:rsidRPr="00B75326">
        <w:rPr>
          <w:rFonts w:cs="Arial"/>
          <w:szCs w:val="20"/>
        </w:rPr>
        <w:fldChar w:fldCharType="begin"/>
      </w:r>
      <w:r w:rsidR="000212CB">
        <w:rPr>
          <w:rFonts w:cs="Arial"/>
          <w:szCs w:val="20"/>
        </w:rPr>
        <w:instrText xml:space="preserve"> ADDIN EN.CITE &lt;EndNote&gt;&lt;Cite&gt;&lt;Author&gt;Herrera&lt;/Author&gt;&lt;Year&gt;2012&lt;/Year&gt;&lt;RecNum&gt;337&lt;/RecNum&gt;&lt;DisplayText&gt;[23]&lt;/DisplayText&gt;&lt;record&gt;&lt;rec-number&gt;337&lt;/rec-number&gt;&lt;foreign-keys&gt;&lt;key app="EN" db-id="5wew9xr94fzw2meezpbvd25pdw5pr2vezadd" timestamp="0"&gt;337&lt;/key&gt;&lt;/foreign-keys&gt;&lt;ref-type name="Journal Article"&gt;17&lt;/ref-type&gt;&lt;contributors&gt;&lt;authors&gt;&lt;author&gt;Herrera, M.&lt;/author&gt;&lt;author&gt;Fernandez, J.&lt;/author&gt;&lt;author&gt;Vargas, M.&lt;/author&gt;&lt;author&gt;Villalta, M.&lt;/author&gt;&lt;author&gt;Segura, A.&lt;/author&gt;&lt;author&gt;Leon, G.&lt;/author&gt;&lt;author&gt;Angulo, Y.&lt;/author&gt;&lt;author&gt;Paiva, O.&lt;/author&gt;&lt;author&gt;Matainaho, T.&lt;/author&gt;&lt;author&gt;Jensen, S. D.&lt;/author&gt;&lt;author&gt;Winkel, K. D.&lt;/author&gt;&lt;author&gt;Calvete, J. J.&lt;/author&gt;&lt;author&gt;Williams, D. J.&lt;/author&gt;&lt;author&gt;Gutierrez, J. M.&lt;/author&gt;&lt;/authors&gt;&lt;/contributors&gt;&lt;auth-address&gt;Instituto Clodomiro Picado, Universidad de Costa Rica, San Jose, Costa Rica.&lt;/auth-address&gt;&lt;titles&gt;&lt;title&gt;Comparative proteomic analysis of the venom of the taipan snake, Oxyuranus scutellatus, from Papua New Guinea and Australia: role of neurotoxic and procoagulant effects in venom toxicity&lt;/title&gt;&lt;secondary-title&gt;J Proteomics&lt;/secondary-title&gt;&lt;/titles&gt;&lt;pages&gt;2128-40&lt;/pages&gt;&lt;volume&gt;75&lt;/volume&gt;&lt;number&gt;7&lt;/number&gt;&lt;edition&gt;2012/01/24&lt;/edition&gt;&lt;keywords&gt;&lt;keyword&gt;Animals&lt;/keyword&gt;&lt;keyword&gt;Australia&lt;/keyword&gt;&lt;keyword&gt;Coagulants/*metabolism&lt;/keyword&gt;&lt;keyword&gt;Elapid Venoms/*metabolism&lt;/keyword&gt;&lt;keyword&gt;Elapidae/*metabolism&lt;/keyword&gt;&lt;keyword&gt;Neurotoxins/*metabolism&lt;/keyword&gt;&lt;keyword&gt;Papua New Guinea&lt;/keyword&gt;&lt;keyword&gt;Proteomics/*methods&lt;/keyword&gt;&lt;/keywords&gt;&lt;dates&gt;&lt;year&gt;2012&lt;/year&gt;&lt;pub-dates&gt;&lt;date&gt;Apr 3&lt;/date&gt;&lt;/pub-dates&gt;&lt;/dates&gt;&lt;isbn&gt;1876-7737 (Electronic)&amp;#xD;1874-3919 (Linking)&lt;/isbn&gt;&lt;accession-num&gt;22266484&lt;/accession-num&gt;&lt;urls&gt;&lt;related-urls&gt;&lt;url&gt;https://www.ncbi.nlm.nih.gov/pubmed/22266484&lt;/url&gt;&lt;/related-urls&gt;&lt;/urls&gt;&lt;electronic-resource-num&gt;10.1016/j.jprot.2012.01.006&lt;/electronic-resource-num&gt;&lt;/record&gt;&lt;/Cite&gt;&lt;/EndNote&gt;</w:instrText>
      </w:r>
      <w:r w:rsidR="009D0F06" w:rsidRPr="00B75326">
        <w:rPr>
          <w:rFonts w:cs="Arial"/>
          <w:szCs w:val="20"/>
        </w:rPr>
        <w:fldChar w:fldCharType="separate"/>
      </w:r>
      <w:r w:rsidR="000212CB">
        <w:rPr>
          <w:rFonts w:cs="Arial"/>
          <w:noProof/>
          <w:szCs w:val="20"/>
        </w:rPr>
        <w:t>[23]</w:t>
      </w:r>
      <w:r w:rsidR="009D0F06" w:rsidRPr="00B75326">
        <w:rPr>
          <w:rFonts w:cs="Arial"/>
          <w:szCs w:val="20"/>
        </w:rPr>
        <w:fldChar w:fldCharType="end"/>
      </w:r>
      <w:r w:rsidR="009D0F06" w:rsidRPr="00B75326">
        <w:rPr>
          <w:rFonts w:cs="Arial"/>
          <w:szCs w:val="20"/>
        </w:rPr>
        <w:t xml:space="preserve">, </w:t>
      </w:r>
      <w:r w:rsidR="00FD6D2F">
        <w:rPr>
          <w:rFonts w:cs="Arial"/>
          <w:szCs w:val="20"/>
        </w:rPr>
        <w:t xml:space="preserve">and </w:t>
      </w:r>
      <w:r w:rsidR="009D0F06" w:rsidRPr="00B75326">
        <w:rPr>
          <w:rFonts w:cs="Arial"/>
        </w:rPr>
        <w:t>likely reflect the difference</w:t>
      </w:r>
      <w:r w:rsidR="0070647F">
        <w:rPr>
          <w:rFonts w:cs="Arial"/>
        </w:rPr>
        <w:t>s</w:t>
      </w:r>
      <w:r w:rsidR="009D0F06" w:rsidRPr="00B75326">
        <w:rPr>
          <w:rFonts w:cs="Arial"/>
        </w:rPr>
        <w:t xml:space="preserve"> in venom concentration (5mg/mL instead of 1mg/mL) used for the </w:t>
      </w:r>
      <w:r w:rsidR="0070647F">
        <w:rPr>
          <w:rFonts w:cs="Arial"/>
        </w:rPr>
        <w:t xml:space="preserve">subsequent </w:t>
      </w:r>
      <w:r w:rsidR="009D0F06" w:rsidRPr="00B75326">
        <w:rPr>
          <w:rFonts w:cs="Arial"/>
        </w:rPr>
        <w:t>optimized experiments. The increase</w:t>
      </w:r>
      <w:r w:rsidR="0070647F">
        <w:rPr>
          <w:rFonts w:cs="Arial"/>
        </w:rPr>
        <w:t>d</w:t>
      </w:r>
      <w:r w:rsidR="009D0F06" w:rsidRPr="00B75326">
        <w:rPr>
          <w:rFonts w:cs="Arial"/>
        </w:rPr>
        <w:t xml:space="preserve"> venom concentration</w:t>
      </w:r>
      <w:r w:rsidR="00FD6D2F">
        <w:rPr>
          <w:rFonts w:cs="Arial"/>
        </w:rPr>
        <w:t>,</w:t>
      </w:r>
      <w:r w:rsidR="009D0F06" w:rsidRPr="00B75326">
        <w:rPr>
          <w:rFonts w:cs="Arial"/>
        </w:rPr>
        <w:t xml:space="preserve"> </w:t>
      </w:r>
      <w:r w:rsidR="0070647F">
        <w:rPr>
          <w:rFonts w:cs="Arial"/>
        </w:rPr>
        <w:t>resulted in</w:t>
      </w:r>
      <w:r w:rsidR="00FD6D2F">
        <w:rPr>
          <w:rFonts w:cs="Arial"/>
        </w:rPr>
        <w:t xml:space="preserve"> the detection of procoagulant venom activity </w:t>
      </w:r>
      <w:r w:rsidR="00FD6D2F" w:rsidRPr="006D5A12">
        <w:rPr>
          <w:rFonts w:cs="Arial"/>
          <w:i/>
        </w:rPr>
        <w:t>for</w:t>
      </w:r>
      <w:r w:rsidR="00FD6D2F">
        <w:rPr>
          <w:rFonts w:cs="Arial"/>
        </w:rPr>
        <w:t xml:space="preserve"> </w:t>
      </w:r>
      <w:r w:rsidR="00FD6D2F">
        <w:rPr>
          <w:rFonts w:cs="Arial"/>
          <w:i/>
        </w:rPr>
        <w:t>O.</w:t>
      </w:r>
      <w:r w:rsidR="00FD6D2F" w:rsidRPr="00FD6D2F">
        <w:rPr>
          <w:rFonts w:cs="Arial"/>
          <w:i/>
        </w:rPr>
        <w:t xml:space="preserve"> </w:t>
      </w:r>
      <w:proofErr w:type="spellStart"/>
      <w:r w:rsidR="00FD6D2F" w:rsidRPr="00AE790D">
        <w:rPr>
          <w:rFonts w:cs="Arial"/>
          <w:i/>
        </w:rPr>
        <w:t>scutellatus</w:t>
      </w:r>
      <w:proofErr w:type="spellEnd"/>
      <w:r w:rsidR="00FD6D2F">
        <w:rPr>
          <w:rFonts w:cs="Arial"/>
        </w:rPr>
        <w:t>.</w:t>
      </w:r>
    </w:p>
    <w:p w14:paraId="55AAD91F" w14:textId="66CB4E24" w:rsidR="000520C4" w:rsidRPr="00B75326" w:rsidRDefault="000520C4" w:rsidP="00332174">
      <w:pPr>
        <w:pStyle w:val="NoSpacing"/>
        <w:spacing w:line="480" w:lineRule="auto"/>
        <w:rPr>
          <w:rFonts w:cs="Arial"/>
        </w:rPr>
      </w:pPr>
    </w:p>
    <w:p w14:paraId="448CFA00" w14:textId="5DAC719C" w:rsidR="00020AE9" w:rsidRPr="00003582" w:rsidRDefault="00C4277C" w:rsidP="00003582">
      <w:pPr>
        <w:pStyle w:val="ToxiconHeading1"/>
        <w:numPr>
          <w:ilvl w:val="0"/>
          <w:numId w:val="0"/>
        </w:numPr>
        <w:spacing w:line="480" w:lineRule="auto"/>
        <w:rPr>
          <w:rFonts w:cs="Arial"/>
          <w:iCs/>
          <w:szCs w:val="20"/>
        </w:rPr>
      </w:pPr>
      <w:r w:rsidRPr="00003582">
        <w:rPr>
          <w:rFonts w:cs="Arial"/>
          <w:iCs/>
        </w:rPr>
        <w:t>Proteomic</w:t>
      </w:r>
      <w:r w:rsidR="00C65D40" w:rsidRPr="00003582">
        <w:rPr>
          <w:rFonts w:cs="Arial"/>
          <w:iCs/>
        </w:rPr>
        <w:t xml:space="preserve"> identification of coagulopathic toxins</w:t>
      </w:r>
    </w:p>
    <w:p w14:paraId="11FEAD83" w14:textId="0477AA17" w:rsidR="00ED4291" w:rsidRDefault="00502E2C" w:rsidP="00ED4291">
      <w:pPr>
        <w:pStyle w:val="ToxiconHeading1"/>
        <w:numPr>
          <w:ilvl w:val="0"/>
          <w:numId w:val="0"/>
        </w:numPr>
        <w:spacing w:line="480" w:lineRule="auto"/>
        <w:rPr>
          <w:rFonts w:cs="Arial"/>
          <w:iCs/>
          <w:szCs w:val="20"/>
          <w:u w:val="single"/>
        </w:rPr>
      </w:pPr>
      <w:r w:rsidRPr="00003582">
        <w:rPr>
          <w:rFonts w:cs="Arial"/>
          <w:iCs/>
          <w:szCs w:val="20"/>
          <w:u w:val="single"/>
        </w:rPr>
        <w:t>Correlation of bio</w:t>
      </w:r>
      <w:r w:rsidR="00EF4C18" w:rsidRPr="00003582">
        <w:rPr>
          <w:rFonts w:cs="Arial"/>
          <w:iCs/>
          <w:szCs w:val="20"/>
          <w:u w:val="single"/>
        </w:rPr>
        <w:t>activity peaks</w:t>
      </w:r>
      <w:r w:rsidR="00020AE9" w:rsidRPr="00003582">
        <w:rPr>
          <w:rFonts w:cs="Arial"/>
          <w:iCs/>
          <w:szCs w:val="20"/>
          <w:u w:val="single"/>
        </w:rPr>
        <w:t xml:space="preserve"> with </w:t>
      </w:r>
      <w:r w:rsidR="006C76B6" w:rsidRPr="00003582">
        <w:rPr>
          <w:rFonts w:cs="Arial"/>
          <w:iCs/>
          <w:szCs w:val="20"/>
          <w:u w:val="single"/>
        </w:rPr>
        <w:t>mass spectrometry data</w:t>
      </w:r>
      <w:r w:rsidR="00EF4C18" w:rsidRPr="00003582">
        <w:rPr>
          <w:rFonts w:cs="Arial"/>
          <w:iCs/>
          <w:szCs w:val="20"/>
          <w:u w:val="single"/>
        </w:rPr>
        <w:t xml:space="preserve"> </w:t>
      </w:r>
    </w:p>
    <w:p w14:paraId="392BE4EE" w14:textId="77777777" w:rsidR="00ED4291" w:rsidRDefault="000D5883" w:rsidP="00ED4291">
      <w:pPr>
        <w:pStyle w:val="ToxiconHeading1"/>
        <w:numPr>
          <w:ilvl w:val="0"/>
          <w:numId w:val="0"/>
        </w:numPr>
        <w:spacing w:line="480" w:lineRule="auto"/>
        <w:rPr>
          <w:rFonts w:cs="Arial"/>
          <w:color w:val="000000" w:themeColor="text1"/>
          <w:szCs w:val="20"/>
        </w:rPr>
      </w:pPr>
      <w:r>
        <w:rPr>
          <w:rFonts w:cs="Arial"/>
          <w:szCs w:val="20"/>
        </w:rPr>
        <w:t xml:space="preserve">After coagulopathic profiling of the venoms, the first step in identifying the active toxins was to </w:t>
      </w:r>
      <w:r w:rsidR="00D43F86">
        <w:rPr>
          <w:rFonts w:cs="Arial"/>
          <w:szCs w:val="20"/>
        </w:rPr>
        <w:t>assign</w:t>
      </w:r>
      <w:r w:rsidR="00D43F86" w:rsidRPr="00B75326">
        <w:rPr>
          <w:rFonts w:cs="Arial"/>
          <w:szCs w:val="20"/>
        </w:rPr>
        <w:t xml:space="preserve"> accurate masses of individual venom components </w:t>
      </w:r>
      <w:r w:rsidR="00D43F86">
        <w:rPr>
          <w:rFonts w:cs="Arial"/>
          <w:szCs w:val="20"/>
        </w:rPr>
        <w:t>exhibiting</w:t>
      </w:r>
      <w:r w:rsidR="00D43F86" w:rsidRPr="00B75326">
        <w:rPr>
          <w:rFonts w:cs="Arial"/>
          <w:szCs w:val="20"/>
        </w:rPr>
        <w:t xml:space="preserve"> activity </w:t>
      </w:r>
      <w:r>
        <w:rPr>
          <w:rFonts w:cs="Arial"/>
          <w:szCs w:val="20"/>
        </w:rPr>
        <w:t xml:space="preserve">in the plasma coagulation assay. This was done by correlating bioactivity chromatograms </w:t>
      </w:r>
      <w:r w:rsidR="00D43F86" w:rsidRPr="00B75326">
        <w:rPr>
          <w:rFonts w:cs="Arial"/>
          <w:szCs w:val="20"/>
        </w:rPr>
        <w:t>to the corresponding MS chromatograms. This correlation was based on elution time and peak shape of the bioactive peaks</w:t>
      </w:r>
      <w:r w:rsidR="00BB54E9">
        <w:rPr>
          <w:rFonts w:cs="Arial"/>
          <w:szCs w:val="20"/>
        </w:rPr>
        <w:t>.</w:t>
      </w:r>
      <w:r w:rsidR="00C55CA7" w:rsidRPr="00C55CA7">
        <w:t xml:space="preserve"> </w:t>
      </w:r>
      <w:r w:rsidR="00710929" w:rsidRPr="00B75326">
        <w:rPr>
          <w:rFonts w:cs="Arial"/>
          <w:szCs w:val="20"/>
        </w:rPr>
        <w:t xml:space="preserve">The data interpretation of the analysis of the seven snake venoms assayed here are shown in </w:t>
      </w:r>
      <w:r w:rsidR="00710929">
        <w:rPr>
          <w:rFonts w:cs="Arial"/>
          <w:szCs w:val="20"/>
        </w:rPr>
        <w:t>F</w:t>
      </w:r>
      <w:r w:rsidR="00710929" w:rsidRPr="00B75326">
        <w:rPr>
          <w:rFonts w:cs="Arial"/>
          <w:szCs w:val="20"/>
        </w:rPr>
        <w:t xml:space="preserve">igs 1 and 2, and the </w:t>
      </w:r>
      <w:r w:rsidR="00710929" w:rsidRPr="00B75326">
        <w:rPr>
          <w:rFonts w:cs="Arial"/>
          <w:i/>
          <w:szCs w:val="20"/>
        </w:rPr>
        <w:t>m/z</w:t>
      </w:r>
      <w:r w:rsidR="00710929" w:rsidRPr="00B75326">
        <w:rPr>
          <w:rFonts w:cs="Arial"/>
          <w:szCs w:val="20"/>
        </w:rPr>
        <w:t xml:space="preserve">-values and their corresponding masses for all </w:t>
      </w:r>
      <w:proofErr w:type="spellStart"/>
      <w:r w:rsidR="00710929" w:rsidRPr="00B75326">
        <w:rPr>
          <w:rFonts w:cs="Arial"/>
          <w:szCs w:val="20"/>
        </w:rPr>
        <w:t>bioactives</w:t>
      </w:r>
      <w:proofErr w:type="spellEnd"/>
      <w:r w:rsidR="00710929" w:rsidRPr="00B75326">
        <w:rPr>
          <w:rFonts w:cs="Arial"/>
          <w:szCs w:val="20"/>
        </w:rPr>
        <w:t xml:space="preserve"> can be found in </w:t>
      </w:r>
      <w:r w:rsidR="00710929">
        <w:rPr>
          <w:rFonts w:cs="Arial"/>
          <w:szCs w:val="20"/>
        </w:rPr>
        <w:t>T</w:t>
      </w:r>
      <w:r w:rsidR="00710929" w:rsidRPr="00B75326">
        <w:rPr>
          <w:rFonts w:cs="Arial"/>
          <w:szCs w:val="20"/>
        </w:rPr>
        <w:t>able 2</w:t>
      </w:r>
      <w:r w:rsidR="00710929">
        <w:rPr>
          <w:rFonts w:cs="Arial"/>
          <w:szCs w:val="20"/>
        </w:rPr>
        <w:t xml:space="preserve">. </w:t>
      </w:r>
      <w:r w:rsidR="00C55CA7" w:rsidRPr="00C55CA7">
        <w:rPr>
          <w:rFonts w:cs="Arial"/>
          <w:szCs w:val="20"/>
        </w:rPr>
        <w:t xml:space="preserve">Since MS sensitivity depends on the characteristics of each venom toxin (i.e. each toxin will have a different ionization efficiency and MS sensitivity, which in general </w:t>
      </w:r>
      <w:r w:rsidR="00E27333">
        <w:rPr>
          <w:rFonts w:cs="Arial"/>
          <w:szCs w:val="20"/>
        </w:rPr>
        <w:t>decreases with</w:t>
      </w:r>
      <w:r w:rsidR="00C55CA7" w:rsidRPr="00C55CA7">
        <w:rPr>
          <w:rFonts w:cs="Arial"/>
          <w:szCs w:val="20"/>
        </w:rPr>
        <w:t xml:space="preserve"> increasing protein size), the different extracted ion currents are scaled in the </w:t>
      </w:r>
      <w:r w:rsidR="00710929">
        <w:rPr>
          <w:rFonts w:cs="Arial"/>
          <w:szCs w:val="20"/>
        </w:rPr>
        <w:t>resulting figures</w:t>
      </w:r>
      <w:r w:rsidR="00C55CA7" w:rsidRPr="00C55CA7">
        <w:rPr>
          <w:rFonts w:cs="Arial"/>
          <w:szCs w:val="20"/>
        </w:rPr>
        <w:t xml:space="preserve"> in order to visualize all relevant observed toxins.</w:t>
      </w:r>
      <w:r w:rsidR="00710929" w:rsidRPr="002C767B">
        <w:rPr>
          <w:rFonts w:cs="Arial"/>
          <w:color w:val="000000" w:themeColor="text1"/>
          <w:szCs w:val="20"/>
        </w:rPr>
        <w:t xml:space="preserve"> </w:t>
      </w:r>
      <w:r w:rsidR="00710929" w:rsidRPr="002C767B">
        <w:rPr>
          <w:color w:val="000000" w:themeColor="text1"/>
        </w:rPr>
        <w:t>F</w:t>
      </w:r>
      <w:r w:rsidR="009C4A10" w:rsidRPr="002C767B">
        <w:rPr>
          <w:color w:val="000000" w:themeColor="text1"/>
        </w:rPr>
        <w:t>or the bioassay chromatograms, the average y-axis signal at the beginning of each chromatogram represents the baseline</w:t>
      </w:r>
      <w:r w:rsidR="00710929" w:rsidRPr="002C767B">
        <w:rPr>
          <w:color w:val="000000" w:themeColor="text1"/>
        </w:rPr>
        <w:t>:</w:t>
      </w:r>
      <w:r w:rsidR="009C4A10" w:rsidRPr="002C767B">
        <w:rPr>
          <w:color w:val="000000" w:themeColor="text1"/>
        </w:rPr>
        <w:t xml:space="preserve"> </w:t>
      </w:r>
      <w:r w:rsidR="00710929" w:rsidRPr="002C767B">
        <w:rPr>
          <w:color w:val="000000" w:themeColor="text1"/>
        </w:rPr>
        <w:t>f</w:t>
      </w:r>
      <w:r w:rsidR="009C4A10" w:rsidRPr="002C767B">
        <w:rPr>
          <w:color w:val="000000" w:themeColor="text1"/>
        </w:rPr>
        <w:t xml:space="preserve">or the anticoagulation chromatograms, the minimal signal, around 0.1, represents </w:t>
      </w:r>
      <w:r w:rsidR="00E27333" w:rsidRPr="002C767B">
        <w:rPr>
          <w:color w:val="000000" w:themeColor="text1"/>
        </w:rPr>
        <w:t xml:space="preserve">the </w:t>
      </w:r>
      <w:r w:rsidR="009C4A10" w:rsidRPr="002C767B">
        <w:rPr>
          <w:color w:val="000000" w:themeColor="text1"/>
        </w:rPr>
        <w:t>maximal observable anticoagulation potency</w:t>
      </w:r>
      <w:r w:rsidR="00710929" w:rsidRPr="002C767B">
        <w:rPr>
          <w:color w:val="000000" w:themeColor="text1"/>
        </w:rPr>
        <w:t xml:space="preserve">, whereas for </w:t>
      </w:r>
      <w:r w:rsidR="009C4A10" w:rsidRPr="002C767B">
        <w:rPr>
          <w:color w:val="000000" w:themeColor="text1"/>
        </w:rPr>
        <w:t xml:space="preserve">the </w:t>
      </w:r>
      <w:proofErr w:type="spellStart"/>
      <w:r w:rsidR="009C4A10" w:rsidRPr="002C767B">
        <w:rPr>
          <w:color w:val="000000" w:themeColor="text1"/>
        </w:rPr>
        <w:t>procoagulation</w:t>
      </w:r>
      <w:proofErr w:type="spellEnd"/>
      <w:r w:rsidR="009C4A10" w:rsidRPr="002C767B">
        <w:rPr>
          <w:color w:val="000000" w:themeColor="text1"/>
        </w:rPr>
        <w:t xml:space="preserve"> chromatograms, an absorbance of </w:t>
      </w:r>
      <w:r w:rsidR="00E27333" w:rsidRPr="002C767B">
        <w:rPr>
          <w:color w:val="000000" w:themeColor="text1"/>
        </w:rPr>
        <w:t>~</w:t>
      </w:r>
      <w:r w:rsidR="009C4A10" w:rsidRPr="002C767B">
        <w:rPr>
          <w:color w:val="000000" w:themeColor="text1"/>
        </w:rPr>
        <w:t xml:space="preserve">2 represents </w:t>
      </w:r>
      <w:r w:rsidR="00710929" w:rsidRPr="002C767B">
        <w:rPr>
          <w:color w:val="000000" w:themeColor="text1"/>
        </w:rPr>
        <w:t xml:space="preserve">the </w:t>
      </w:r>
      <w:r w:rsidR="009C4A10" w:rsidRPr="002C767B">
        <w:rPr>
          <w:color w:val="000000" w:themeColor="text1"/>
        </w:rPr>
        <w:t xml:space="preserve">maximal observable </w:t>
      </w:r>
      <w:proofErr w:type="spellStart"/>
      <w:r w:rsidR="009C4A10" w:rsidRPr="002C767B">
        <w:rPr>
          <w:color w:val="000000" w:themeColor="text1"/>
        </w:rPr>
        <w:t>procoagulation</w:t>
      </w:r>
      <w:proofErr w:type="spellEnd"/>
      <w:r w:rsidR="009C4A10" w:rsidRPr="002C767B">
        <w:rPr>
          <w:color w:val="000000" w:themeColor="text1"/>
        </w:rPr>
        <w:t xml:space="preserve"> potency.</w:t>
      </w:r>
      <w:r w:rsidRPr="002C767B">
        <w:rPr>
          <w:rFonts w:cs="Arial"/>
          <w:color w:val="000000" w:themeColor="text1"/>
          <w:szCs w:val="20"/>
        </w:rPr>
        <w:t xml:space="preserve"> </w:t>
      </w:r>
    </w:p>
    <w:p w14:paraId="26D49738" w14:textId="2AEA4D92" w:rsidR="00ED4291" w:rsidRDefault="00710929" w:rsidP="00ED4291">
      <w:pPr>
        <w:pStyle w:val="ToxiconHeading1"/>
        <w:numPr>
          <w:ilvl w:val="0"/>
          <w:numId w:val="0"/>
        </w:numPr>
        <w:spacing w:line="480" w:lineRule="auto"/>
        <w:rPr>
          <w:rFonts w:cs="Arial"/>
          <w:szCs w:val="20"/>
        </w:rPr>
      </w:pPr>
      <w:r>
        <w:rPr>
          <w:rFonts w:cs="Arial"/>
          <w:szCs w:val="20"/>
        </w:rPr>
        <w:lastRenderedPageBreak/>
        <w:t>While our experimental approach</w:t>
      </w:r>
      <w:r w:rsidR="000975CD">
        <w:rPr>
          <w:rFonts w:cs="Arial"/>
          <w:szCs w:val="20"/>
        </w:rPr>
        <w:t xml:space="preserve"> proved to be successful for </w:t>
      </w:r>
      <w:r>
        <w:rPr>
          <w:rFonts w:cs="Arial"/>
          <w:szCs w:val="20"/>
        </w:rPr>
        <w:t xml:space="preserve">venom proteins with </w:t>
      </w:r>
      <w:r w:rsidR="000975CD">
        <w:rPr>
          <w:rFonts w:cs="Arial"/>
          <w:szCs w:val="20"/>
        </w:rPr>
        <w:t xml:space="preserve">masses up to 15 </w:t>
      </w:r>
      <w:proofErr w:type="spellStart"/>
      <w:r w:rsidR="000975CD">
        <w:rPr>
          <w:rFonts w:cs="Arial"/>
          <w:szCs w:val="20"/>
        </w:rPr>
        <w:t>kDa</w:t>
      </w:r>
      <w:proofErr w:type="spellEnd"/>
      <w:r w:rsidR="000975CD">
        <w:rPr>
          <w:rFonts w:cs="Arial"/>
          <w:szCs w:val="20"/>
        </w:rPr>
        <w:t xml:space="preserve">, </w:t>
      </w:r>
      <w:r>
        <w:rPr>
          <w:rFonts w:cs="Arial"/>
          <w:szCs w:val="20"/>
        </w:rPr>
        <w:t xml:space="preserve">we found the </w:t>
      </w:r>
      <w:r w:rsidR="000975CD">
        <w:rPr>
          <w:rFonts w:cs="Arial"/>
          <w:szCs w:val="20"/>
        </w:rPr>
        <w:t>larger toxins much more difficult to correlate</w:t>
      </w:r>
      <w:r>
        <w:rPr>
          <w:rFonts w:cs="Arial"/>
          <w:szCs w:val="20"/>
        </w:rPr>
        <w:t xml:space="preserve"> with the mass spectrometry data</w:t>
      </w:r>
      <w:r w:rsidR="000975CD">
        <w:rPr>
          <w:rFonts w:cs="Arial"/>
          <w:szCs w:val="20"/>
        </w:rPr>
        <w:t xml:space="preserve">. This was most likely caused by a </w:t>
      </w:r>
      <w:r w:rsidR="000975CD" w:rsidRPr="000A3DC2">
        <w:rPr>
          <w:rFonts w:cs="Arial"/>
          <w:szCs w:val="20"/>
        </w:rPr>
        <w:t xml:space="preserve">lack of sensitivity of the LC-MS caused by poor ionization or </w:t>
      </w:r>
      <w:r w:rsidR="000975CD">
        <w:rPr>
          <w:rFonts w:cs="Arial"/>
          <w:szCs w:val="20"/>
        </w:rPr>
        <w:t>insufficient</w:t>
      </w:r>
      <w:r w:rsidR="000975CD" w:rsidRPr="000A3DC2">
        <w:rPr>
          <w:rFonts w:cs="Arial"/>
          <w:szCs w:val="20"/>
        </w:rPr>
        <w:t xml:space="preserve"> amounts of the </w:t>
      </w:r>
      <w:r w:rsidR="000975CD">
        <w:rPr>
          <w:rFonts w:cs="Arial"/>
          <w:szCs w:val="20"/>
        </w:rPr>
        <w:t xml:space="preserve">relevant </w:t>
      </w:r>
      <w:r w:rsidR="000975CD" w:rsidRPr="000A3DC2">
        <w:rPr>
          <w:rFonts w:cs="Arial"/>
          <w:szCs w:val="20"/>
        </w:rPr>
        <w:t>proteins</w:t>
      </w:r>
      <w:r w:rsidR="000975CD">
        <w:rPr>
          <w:rFonts w:cs="Arial"/>
          <w:szCs w:val="20"/>
        </w:rPr>
        <w:t>.</w:t>
      </w:r>
      <w:r w:rsidR="003D49BC">
        <w:rPr>
          <w:rFonts w:cs="Arial"/>
          <w:szCs w:val="20"/>
        </w:rPr>
        <w:t xml:space="preserve"> </w:t>
      </w:r>
      <w:r w:rsidR="003D49BC" w:rsidRPr="003D49BC">
        <w:rPr>
          <w:rFonts w:cs="Arial"/>
          <w:szCs w:val="20"/>
        </w:rPr>
        <w:t xml:space="preserve">In contrary to LC-MS and </w:t>
      </w:r>
      <w:proofErr w:type="spellStart"/>
      <w:r w:rsidR="003D49BC" w:rsidRPr="003D49BC">
        <w:rPr>
          <w:rFonts w:cs="Arial"/>
          <w:szCs w:val="20"/>
        </w:rPr>
        <w:t>venomics</w:t>
      </w:r>
      <w:proofErr w:type="spellEnd"/>
      <w:r w:rsidR="003D49BC" w:rsidRPr="003D49BC">
        <w:rPr>
          <w:rFonts w:cs="Arial"/>
          <w:szCs w:val="20"/>
        </w:rPr>
        <w:t xml:space="preserve"> studies, in </w:t>
      </w:r>
      <w:proofErr w:type="spellStart"/>
      <w:r w:rsidR="003D49BC" w:rsidRPr="003D49BC">
        <w:rPr>
          <w:rFonts w:cs="Arial"/>
          <w:szCs w:val="20"/>
        </w:rPr>
        <w:t>nanofractionation</w:t>
      </w:r>
      <w:proofErr w:type="spellEnd"/>
      <w:r w:rsidR="003D49BC" w:rsidRPr="003D49BC">
        <w:rPr>
          <w:rFonts w:cs="Arial"/>
          <w:szCs w:val="20"/>
        </w:rPr>
        <w:t xml:space="preserve"> analytics the venom toxins have to survive the analytical separation non-</w:t>
      </w:r>
      <w:proofErr w:type="spellStart"/>
      <w:r w:rsidR="003D49BC" w:rsidRPr="003D49BC">
        <w:rPr>
          <w:rFonts w:cs="Arial"/>
          <w:szCs w:val="20"/>
        </w:rPr>
        <w:t>denaturated</w:t>
      </w:r>
      <w:proofErr w:type="spellEnd"/>
      <w:r w:rsidR="003D49BC" w:rsidRPr="003D49BC">
        <w:rPr>
          <w:rFonts w:cs="Arial"/>
          <w:szCs w:val="20"/>
        </w:rPr>
        <w:t xml:space="preserve"> in order to perform post-column assays with the </w:t>
      </w:r>
      <w:r w:rsidR="00E27333">
        <w:rPr>
          <w:rFonts w:cs="Arial"/>
          <w:szCs w:val="20"/>
        </w:rPr>
        <w:t xml:space="preserve">resulting </w:t>
      </w:r>
      <w:r w:rsidR="003D49BC" w:rsidRPr="003D49BC">
        <w:rPr>
          <w:rFonts w:cs="Arial"/>
          <w:szCs w:val="20"/>
        </w:rPr>
        <w:t xml:space="preserve">venom toxins. Additionally, the LC eluents have to be compatible with direct post-column ESI-MS. The currently most efficient reversed phase LC separations available for venoms rely on trifluoroacetic acid (TFA) in the mobile phases. The low pH resulting from the ion pairing agent TFA in the eluent however results in (partly or full) denaturation of </w:t>
      </w:r>
      <w:r w:rsidR="00E27333">
        <w:rPr>
          <w:rFonts w:cs="Arial"/>
          <w:szCs w:val="20"/>
        </w:rPr>
        <w:t xml:space="preserve">proteins, particularly, larger </w:t>
      </w:r>
      <w:r w:rsidR="003D49BC" w:rsidRPr="003D49BC">
        <w:rPr>
          <w:rFonts w:cs="Arial"/>
          <w:szCs w:val="20"/>
        </w:rPr>
        <w:t>venom enzymes, including many pro-coagul</w:t>
      </w:r>
      <w:r w:rsidR="00E27333">
        <w:rPr>
          <w:rFonts w:cs="Arial"/>
          <w:szCs w:val="20"/>
        </w:rPr>
        <w:t>ant</w:t>
      </w:r>
      <w:r w:rsidR="003D49BC" w:rsidRPr="003D49BC">
        <w:rPr>
          <w:rFonts w:cs="Arial"/>
          <w:szCs w:val="20"/>
        </w:rPr>
        <w:t xml:space="preserve"> enzymes (data from preliminary studies conducted in our laboratory). Additionally, TFA in LC eluents is well known to reduce sensitivity and cause ion pairing observed in MS when performing LC-MS with directly coupled ESI-MS after the separation. Therefore, our reversed phase separations use formic acid (FA) </w:t>
      </w:r>
      <w:r w:rsidR="00E27333">
        <w:rPr>
          <w:rFonts w:cs="Arial"/>
          <w:szCs w:val="20"/>
        </w:rPr>
        <w:t>for</w:t>
      </w:r>
      <w:r w:rsidR="003D49BC" w:rsidRPr="003D49BC">
        <w:rPr>
          <w:rFonts w:cs="Arial"/>
          <w:szCs w:val="20"/>
        </w:rPr>
        <w:t xml:space="preserve"> </w:t>
      </w:r>
      <w:proofErr w:type="spellStart"/>
      <w:r w:rsidR="003D49BC" w:rsidRPr="003D49BC">
        <w:rPr>
          <w:rFonts w:cs="Arial"/>
          <w:szCs w:val="20"/>
        </w:rPr>
        <w:t>nanofractionation</w:t>
      </w:r>
      <w:proofErr w:type="spellEnd"/>
      <w:r w:rsidR="003D49BC" w:rsidRPr="003D49BC">
        <w:rPr>
          <w:rFonts w:cs="Arial"/>
          <w:szCs w:val="20"/>
        </w:rPr>
        <w:t xml:space="preserve"> analytics. FA renders many venom toxin enzymes intact during </w:t>
      </w:r>
      <w:r w:rsidR="00E27333" w:rsidRPr="003D49BC">
        <w:rPr>
          <w:rFonts w:cs="Arial"/>
          <w:szCs w:val="20"/>
        </w:rPr>
        <w:t>separation but</w:t>
      </w:r>
      <w:r w:rsidR="003D49BC" w:rsidRPr="003D49BC">
        <w:rPr>
          <w:rFonts w:cs="Arial"/>
          <w:szCs w:val="20"/>
        </w:rPr>
        <w:t xml:space="preserve"> </w:t>
      </w:r>
      <w:r w:rsidR="00E27333">
        <w:rPr>
          <w:rFonts w:cs="Arial"/>
          <w:szCs w:val="20"/>
        </w:rPr>
        <w:t>provides</w:t>
      </w:r>
      <w:r w:rsidR="003D49BC" w:rsidRPr="003D49BC">
        <w:rPr>
          <w:rFonts w:cs="Arial"/>
          <w:szCs w:val="20"/>
        </w:rPr>
        <w:t xml:space="preserve"> lower resolution and thus peak capacity resulting in more venom toxins being not fully separated from each other. As a consequence, for bioactive peaks in the bioactivity chromatograms, </w:t>
      </w:r>
      <w:r w:rsidR="007A348D">
        <w:rPr>
          <w:rFonts w:cs="Arial"/>
          <w:szCs w:val="20"/>
        </w:rPr>
        <w:t>we often observed</w:t>
      </w:r>
      <w:r w:rsidR="003D49BC" w:rsidRPr="003D49BC">
        <w:rPr>
          <w:rFonts w:cs="Arial"/>
          <w:szCs w:val="20"/>
        </w:rPr>
        <w:t xml:space="preserve"> closely eluting overlapping toxin candidates </w:t>
      </w:r>
      <w:r w:rsidR="00E27333">
        <w:rPr>
          <w:rFonts w:cs="Arial"/>
          <w:szCs w:val="20"/>
        </w:rPr>
        <w:t>that</w:t>
      </w:r>
      <w:r w:rsidR="003D49BC" w:rsidRPr="003D49BC">
        <w:rPr>
          <w:rFonts w:cs="Arial"/>
          <w:szCs w:val="20"/>
        </w:rPr>
        <w:t xml:space="preserve"> can be responsible for the bioactivity observed. We are currently investigating different MS compatible separations and eluent compositions to </w:t>
      </w:r>
      <w:r w:rsidR="00E27333">
        <w:rPr>
          <w:rFonts w:cs="Arial"/>
          <w:szCs w:val="20"/>
        </w:rPr>
        <w:t>prov</w:t>
      </w:r>
      <w:r w:rsidR="0009132E">
        <w:rPr>
          <w:rFonts w:cs="Arial"/>
          <w:szCs w:val="20"/>
        </w:rPr>
        <w:t>i</w:t>
      </w:r>
      <w:r w:rsidR="00E27333">
        <w:rPr>
          <w:rFonts w:cs="Arial"/>
          <w:szCs w:val="20"/>
        </w:rPr>
        <w:t>de</w:t>
      </w:r>
      <w:r w:rsidR="003D49BC" w:rsidRPr="003D49BC">
        <w:rPr>
          <w:rFonts w:cs="Arial"/>
          <w:szCs w:val="20"/>
        </w:rPr>
        <w:t xml:space="preserve"> 1) high peak capacity, 2) eluted venom toxins in their native state and, 3) ESI-MS compatibility. This research is ongoing and beyond the scope of this study</w:t>
      </w:r>
      <w:r w:rsidR="003D49BC">
        <w:rPr>
          <w:rFonts w:cs="Arial"/>
          <w:szCs w:val="20"/>
        </w:rPr>
        <w:t>.</w:t>
      </w:r>
    </w:p>
    <w:p w14:paraId="388A40F2" w14:textId="3BA54E07" w:rsidR="008A739B" w:rsidRPr="00ED4291" w:rsidRDefault="00ED4291" w:rsidP="00ED4291">
      <w:pPr>
        <w:spacing w:after="160" w:line="259" w:lineRule="auto"/>
        <w:rPr>
          <w:rFonts w:ascii="Arial" w:hAnsi="Arial" w:cs="Arial"/>
          <w:sz w:val="20"/>
          <w:szCs w:val="20"/>
        </w:rPr>
      </w:pPr>
      <w:r>
        <w:rPr>
          <w:rFonts w:cs="Arial"/>
          <w:szCs w:val="20"/>
        </w:rPr>
        <w:br w:type="page"/>
      </w:r>
    </w:p>
    <w:p w14:paraId="21FDFF56" w14:textId="7DC4F0AB" w:rsidR="00ED4291" w:rsidRDefault="00BB54E9" w:rsidP="00ED4291">
      <w:pPr>
        <w:pStyle w:val="ToxiconHeading1"/>
        <w:numPr>
          <w:ilvl w:val="0"/>
          <w:numId w:val="0"/>
        </w:numPr>
        <w:spacing w:line="480" w:lineRule="auto"/>
        <w:rPr>
          <w:rFonts w:cs="Arial"/>
          <w:iCs/>
          <w:u w:val="single"/>
        </w:rPr>
      </w:pPr>
      <w:proofErr w:type="spellStart"/>
      <w:r w:rsidRPr="00003582">
        <w:rPr>
          <w:rFonts w:cs="Arial"/>
          <w:iCs/>
          <w:u w:val="single"/>
        </w:rPr>
        <w:lastRenderedPageBreak/>
        <w:t>NanoLC</w:t>
      </w:r>
      <w:proofErr w:type="spellEnd"/>
      <w:r w:rsidRPr="00003582">
        <w:rPr>
          <w:rFonts w:cs="Arial"/>
          <w:iCs/>
          <w:u w:val="single"/>
        </w:rPr>
        <w:t>-MS/MS analysis of tryptic digests of venom fractions showing bioactivity</w:t>
      </w:r>
    </w:p>
    <w:p w14:paraId="608D4A9C" w14:textId="729F8C22" w:rsidR="00502E2C" w:rsidRPr="00180D62" w:rsidRDefault="007A348D" w:rsidP="00ED4291">
      <w:pPr>
        <w:pStyle w:val="ToxiconHeading1"/>
        <w:numPr>
          <w:ilvl w:val="0"/>
          <w:numId w:val="0"/>
        </w:numPr>
        <w:spacing w:line="480" w:lineRule="auto"/>
        <w:rPr>
          <w:rFonts w:cs="Arial"/>
          <w:szCs w:val="20"/>
        </w:rPr>
      </w:pPr>
      <w:r>
        <w:rPr>
          <w:rFonts w:cs="Arial"/>
        </w:rPr>
        <w:t>To try and improve the toxin identifications gained via the correlation analyses above, we</w:t>
      </w:r>
      <w:r w:rsidR="000975CD">
        <w:rPr>
          <w:rFonts w:cs="Arial"/>
        </w:rPr>
        <w:t xml:space="preserve"> re-fractionated </w:t>
      </w:r>
      <w:r>
        <w:rPr>
          <w:rFonts w:cs="Arial"/>
        </w:rPr>
        <w:t xml:space="preserve">the seven venoms </w:t>
      </w:r>
      <w:r w:rsidR="000975CD">
        <w:rPr>
          <w:rFonts w:cs="Arial"/>
        </w:rPr>
        <w:t xml:space="preserve">and </w:t>
      </w:r>
      <w:r>
        <w:rPr>
          <w:rFonts w:cs="Arial"/>
        </w:rPr>
        <w:t xml:space="preserve">subjected </w:t>
      </w:r>
      <w:r w:rsidR="000975CD">
        <w:rPr>
          <w:rFonts w:cs="Arial"/>
        </w:rPr>
        <w:t>the content</w:t>
      </w:r>
      <w:r>
        <w:rPr>
          <w:rFonts w:cs="Arial"/>
        </w:rPr>
        <w:t>s</w:t>
      </w:r>
      <w:r w:rsidR="000975CD">
        <w:rPr>
          <w:rFonts w:cs="Arial"/>
        </w:rPr>
        <w:t xml:space="preserve"> of selected</w:t>
      </w:r>
      <w:r w:rsidR="000975CD" w:rsidRPr="00B75326">
        <w:rPr>
          <w:rFonts w:cs="Arial"/>
        </w:rPr>
        <w:t xml:space="preserve"> wells containing bioactive compounds </w:t>
      </w:r>
      <w:r w:rsidR="000975CD">
        <w:rPr>
          <w:rFonts w:cs="Arial"/>
        </w:rPr>
        <w:t>to</w:t>
      </w:r>
      <w:r w:rsidR="000975CD" w:rsidRPr="00B75326">
        <w:rPr>
          <w:rFonts w:cs="Arial"/>
        </w:rPr>
        <w:t xml:space="preserve"> tryptic </w:t>
      </w:r>
      <w:r w:rsidR="000975CD" w:rsidRPr="00963042">
        <w:rPr>
          <w:rFonts w:cs="Arial"/>
        </w:rPr>
        <w:t xml:space="preserve">digestion (see </w:t>
      </w:r>
      <w:r w:rsidR="00963042" w:rsidRPr="00963042">
        <w:rPr>
          <w:rFonts w:cs="Arial"/>
        </w:rPr>
        <w:t>S</w:t>
      </w:r>
      <w:r w:rsidR="00D46EB8">
        <w:rPr>
          <w:rFonts w:cs="Arial"/>
        </w:rPr>
        <w:t>1</w:t>
      </w:r>
      <w:r w:rsidR="00963042" w:rsidRPr="00963042">
        <w:rPr>
          <w:rFonts w:cs="Arial"/>
        </w:rPr>
        <w:t xml:space="preserve"> Fig 3</w:t>
      </w:r>
      <w:r w:rsidR="000975CD" w:rsidRPr="00963042">
        <w:rPr>
          <w:rFonts w:cs="Arial"/>
        </w:rPr>
        <w:t xml:space="preserve"> for details of well selection for each venom).</w:t>
      </w:r>
      <w:r w:rsidR="000975CD" w:rsidRPr="00B75326">
        <w:rPr>
          <w:rFonts w:cs="Arial"/>
        </w:rPr>
        <w:t xml:space="preserve"> The</w:t>
      </w:r>
      <w:r w:rsidR="000975CD">
        <w:rPr>
          <w:rFonts w:cs="Arial"/>
        </w:rPr>
        <w:t xml:space="preserve"> digested</w:t>
      </w:r>
      <w:r w:rsidR="000975CD" w:rsidRPr="00B75326">
        <w:rPr>
          <w:rFonts w:cs="Arial"/>
        </w:rPr>
        <w:t xml:space="preserve"> content of each well was </w:t>
      </w:r>
      <w:proofErr w:type="spellStart"/>
      <w:r w:rsidR="000975CD" w:rsidRPr="00B75326">
        <w:rPr>
          <w:rFonts w:cs="Arial"/>
        </w:rPr>
        <w:t>analy</w:t>
      </w:r>
      <w:r w:rsidR="000975CD">
        <w:rPr>
          <w:rFonts w:cs="Arial"/>
        </w:rPr>
        <w:t>s</w:t>
      </w:r>
      <w:r w:rsidR="000975CD" w:rsidRPr="00B75326">
        <w:rPr>
          <w:rFonts w:cs="Arial"/>
        </w:rPr>
        <w:t>ed</w:t>
      </w:r>
      <w:proofErr w:type="spellEnd"/>
      <w:r w:rsidR="000975CD" w:rsidRPr="00B75326">
        <w:rPr>
          <w:rFonts w:cs="Arial"/>
        </w:rPr>
        <w:t xml:space="preserve"> by </w:t>
      </w:r>
      <w:proofErr w:type="spellStart"/>
      <w:r w:rsidR="000975CD" w:rsidRPr="00B75326">
        <w:rPr>
          <w:rFonts w:cs="Arial"/>
        </w:rPr>
        <w:t>nanoLC</w:t>
      </w:r>
      <w:proofErr w:type="spellEnd"/>
      <w:r w:rsidR="000975CD" w:rsidRPr="00B75326">
        <w:rPr>
          <w:rFonts w:cs="Arial"/>
        </w:rPr>
        <w:t>-MS/MS and the data was subjected to a Mascot database search</w:t>
      </w:r>
      <w:r w:rsidR="000975CD">
        <w:rPr>
          <w:rFonts w:cs="Arial"/>
        </w:rPr>
        <w:t xml:space="preserve"> using the </w:t>
      </w:r>
      <w:proofErr w:type="spellStart"/>
      <w:r w:rsidR="000975CD">
        <w:rPr>
          <w:rFonts w:cs="Arial"/>
        </w:rPr>
        <w:t>Uniprot</w:t>
      </w:r>
      <w:proofErr w:type="spellEnd"/>
      <w:r w:rsidR="000975CD">
        <w:rPr>
          <w:rFonts w:cs="Arial"/>
        </w:rPr>
        <w:t xml:space="preserve"> database and species-specific databases compiled from transcriptomic data. We noted that the search results provided by the </w:t>
      </w:r>
      <w:proofErr w:type="spellStart"/>
      <w:r w:rsidR="000975CD">
        <w:rPr>
          <w:rFonts w:cs="Arial"/>
        </w:rPr>
        <w:t>Uniprot</w:t>
      </w:r>
      <w:proofErr w:type="spellEnd"/>
      <w:r w:rsidR="000975CD">
        <w:rPr>
          <w:rFonts w:cs="Arial"/>
        </w:rPr>
        <w:t xml:space="preserve"> database provided a large number of Mascot identities</w:t>
      </w:r>
      <w:r w:rsidR="000975CD" w:rsidRPr="00397678">
        <w:t xml:space="preserve"> </w:t>
      </w:r>
      <w:r w:rsidR="000975CD" w:rsidRPr="00397678">
        <w:rPr>
          <w:rFonts w:cs="Arial"/>
        </w:rPr>
        <w:t>at the timeframes of the pro- and anti</w:t>
      </w:r>
      <w:r w:rsidR="000975CD">
        <w:rPr>
          <w:rFonts w:cs="Arial"/>
        </w:rPr>
        <w:t>-</w:t>
      </w:r>
      <w:r w:rsidR="000975CD" w:rsidRPr="00397678">
        <w:rPr>
          <w:rFonts w:cs="Arial"/>
        </w:rPr>
        <w:t>coagulant activities</w:t>
      </w:r>
      <w:r w:rsidR="000975CD">
        <w:rPr>
          <w:rFonts w:cs="Arial"/>
        </w:rPr>
        <w:t>. This is likely the result of the</w:t>
      </w:r>
      <w:r w:rsidR="000975CD" w:rsidRPr="00397678">
        <w:rPr>
          <w:rFonts w:cs="Arial"/>
        </w:rPr>
        <w:t xml:space="preserve"> bioactive compound </w:t>
      </w:r>
      <w:r w:rsidR="000975CD">
        <w:rPr>
          <w:rFonts w:cs="Arial"/>
        </w:rPr>
        <w:t>not having an</w:t>
      </w:r>
      <w:r w:rsidR="000975CD" w:rsidRPr="00397678">
        <w:rPr>
          <w:rFonts w:cs="Arial"/>
        </w:rPr>
        <w:t xml:space="preserve"> exact match</w:t>
      </w:r>
      <w:r w:rsidR="000975CD">
        <w:rPr>
          <w:rFonts w:cs="Arial"/>
        </w:rPr>
        <w:t xml:space="preserve"> in the database due to low toxin representation</w:t>
      </w:r>
      <w:r w:rsidR="000975CD" w:rsidRPr="00397678">
        <w:rPr>
          <w:rFonts w:cs="Arial"/>
        </w:rPr>
        <w:t xml:space="preserve">, but </w:t>
      </w:r>
      <w:r w:rsidR="000975CD">
        <w:rPr>
          <w:rFonts w:cs="Arial"/>
        </w:rPr>
        <w:t xml:space="preserve">having </w:t>
      </w:r>
      <w:r w:rsidR="000975CD" w:rsidRPr="00397678">
        <w:rPr>
          <w:rFonts w:cs="Arial"/>
        </w:rPr>
        <w:t xml:space="preserve">high sequence similarity to </w:t>
      </w:r>
      <w:r w:rsidR="000975CD">
        <w:rPr>
          <w:rFonts w:cs="Arial"/>
        </w:rPr>
        <w:t xml:space="preserve">a number of </w:t>
      </w:r>
      <w:r w:rsidR="000975CD" w:rsidRPr="00397678">
        <w:rPr>
          <w:rFonts w:cs="Arial"/>
        </w:rPr>
        <w:t>venom toxin</w:t>
      </w:r>
      <w:r w:rsidR="000975CD">
        <w:rPr>
          <w:rFonts w:cs="Arial"/>
        </w:rPr>
        <w:t>s found in related</w:t>
      </w:r>
      <w:r w:rsidR="000975CD" w:rsidRPr="00397678">
        <w:rPr>
          <w:rFonts w:cs="Arial"/>
        </w:rPr>
        <w:t xml:space="preserve"> snake species</w:t>
      </w:r>
      <w:r w:rsidR="000975CD">
        <w:rPr>
          <w:rFonts w:cs="Arial"/>
        </w:rPr>
        <w:t>. The toxin identities mentioned in the text below were selected based on the sequence coverage, protein score and known functional activity, and the full results</w:t>
      </w:r>
      <w:r w:rsidR="000975CD" w:rsidRPr="00B75326">
        <w:rPr>
          <w:rFonts w:cs="Arial"/>
        </w:rPr>
        <w:t xml:space="preserve"> are detailed in</w:t>
      </w:r>
      <w:r w:rsidR="00BD6C0D">
        <w:rPr>
          <w:rFonts w:cs="Arial"/>
        </w:rPr>
        <w:t xml:space="preserve"> the</w:t>
      </w:r>
      <w:r w:rsidR="000975CD" w:rsidRPr="00B75326">
        <w:rPr>
          <w:rFonts w:cs="Arial"/>
        </w:rPr>
        <w:t xml:space="preserve"> </w:t>
      </w:r>
      <w:r w:rsidR="00D46EB8">
        <w:rPr>
          <w:rFonts w:cs="Arial"/>
        </w:rPr>
        <w:t>S2 T</w:t>
      </w:r>
      <w:r w:rsidR="00BD6C0D" w:rsidRPr="00BD6C0D">
        <w:rPr>
          <w:rFonts w:cs="Arial"/>
        </w:rPr>
        <w:t>able</w:t>
      </w:r>
      <w:r w:rsidR="000975CD" w:rsidRPr="00BD6C0D">
        <w:rPr>
          <w:rFonts w:cs="Arial"/>
        </w:rPr>
        <w:t xml:space="preserve"> in the Supplementary Information.</w:t>
      </w:r>
      <w:r w:rsidR="00BD6C0D">
        <w:rPr>
          <w:rFonts w:cs="Arial"/>
        </w:rPr>
        <w:t xml:space="preserve"> </w:t>
      </w:r>
      <w:r w:rsidR="000975CD">
        <w:rPr>
          <w:rFonts w:cs="Arial"/>
        </w:rPr>
        <w:t>Thereafter</w:t>
      </w:r>
      <w:r w:rsidR="000975CD" w:rsidRPr="00B75326">
        <w:rPr>
          <w:rFonts w:cs="Arial"/>
        </w:rPr>
        <w:t xml:space="preserve">, we compared the deconvoluted monoisotopic masses of the </w:t>
      </w:r>
      <w:r w:rsidR="000975CD">
        <w:rPr>
          <w:rFonts w:cs="Arial"/>
        </w:rPr>
        <w:t>XICs</w:t>
      </w:r>
      <w:r w:rsidR="000975CD" w:rsidRPr="00B75326">
        <w:rPr>
          <w:rFonts w:cs="Arial"/>
        </w:rPr>
        <w:t xml:space="preserve"> correlated with the bioactive peaks (described above) with the masses of the compounds </w:t>
      </w:r>
      <w:r w:rsidR="000975CD">
        <w:rPr>
          <w:rFonts w:cs="Arial"/>
        </w:rPr>
        <w:t xml:space="preserve">identified via </w:t>
      </w:r>
      <w:r w:rsidR="000975CD" w:rsidRPr="00B75326">
        <w:rPr>
          <w:rFonts w:cs="Arial"/>
        </w:rPr>
        <w:t xml:space="preserve">Mascot to assign </w:t>
      </w:r>
      <w:r w:rsidR="000975CD">
        <w:rPr>
          <w:rFonts w:cs="Arial"/>
        </w:rPr>
        <w:t xml:space="preserve">protein identities found on </w:t>
      </w:r>
      <w:proofErr w:type="spellStart"/>
      <w:r w:rsidR="000975CD">
        <w:rPr>
          <w:rFonts w:cs="Arial"/>
        </w:rPr>
        <w:t>Uniprot</w:t>
      </w:r>
      <w:proofErr w:type="spellEnd"/>
      <w:r w:rsidR="000975CD" w:rsidRPr="00B75326">
        <w:rPr>
          <w:rFonts w:cs="Arial"/>
        </w:rPr>
        <w:t xml:space="preserve"> to coagulopathic venom toxins (Table 2). </w:t>
      </w:r>
      <w:r w:rsidR="000975CD">
        <w:rPr>
          <w:rFonts w:cs="Arial"/>
        </w:rPr>
        <w:t xml:space="preserve">This proved to be again successful for smaller toxin components (&lt;15 </w:t>
      </w:r>
      <w:proofErr w:type="spellStart"/>
      <w:r w:rsidR="000975CD">
        <w:rPr>
          <w:rFonts w:cs="Arial"/>
        </w:rPr>
        <w:t>kDa</w:t>
      </w:r>
      <w:proofErr w:type="spellEnd"/>
      <w:r w:rsidR="000975CD">
        <w:rPr>
          <w:rFonts w:cs="Arial"/>
        </w:rPr>
        <w:t>), but for larger toxins (e.g. &gt;20kDa) none of the XICs could be correlated to Mascot identities (Table 2).</w:t>
      </w:r>
      <w:r w:rsidR="008A739B">
        <w:br w:type="page"/>
      </w:r>
    </w:p>
    <w:p w14:paraId="27743AC9" w14:textId="02EB886C" w:rsidR="00AE0A54" w:rsidRPr="00B75326" w:rsidRDefault="009C1EA5" w:rsidP="00037341">
      <w:pPr>
        <w:pStyle w:val="NoSpacing"/>
        <w:spacing w:line="276" w:lineRule="auto"/>
        <w:rPr>
          <w:rFonts w:cs="Arial"/>
        </w:rPr>
      </w:pPr>
      <w:r>
        <w:rPr>
          <w:rFonts w:cs="Arial"/>
          <w:noProof/>
        </w:rPr>
        <w:lastRenderedPageBreak/>
        <w:drawing>
          <wp:anchor distT="0" distB="0" distL="114300" distR="114300" simplePos="0" relativeHeight="251668480" behindDoc="1" locked="0" layoutInCell="1" allowOverlap="1" wp14:anchorId="0F08B430" wp14:editId="53B6B9E4">
            <wp:simplePos x="0" y="0"/>
            <wp:positionH relativeFrom="margin">
              <wp:align>center</wp:align>
            </wp:positionH>
            <wp:positionV relativeFrom="paragraph">
              <wp:posOffset>6682</wp:posOffset>
            </wp:positionV>
            <wp:extent cx="6714000" cy="3157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14000" cy="3157200"/>
                    </a:xfrm>
                    <a:prstGeom prst="rect">
                      <a:avLst/>
                    </a:prstGeom>
                    <a:noFill/>
                  </pic:spPr>
                </pic:pic>
              </a:graphicData>
            </a:graphic>
            <wp14:sizeRelH relativeFrom="page">
              <wp14:pctWidth>0</wp14:pctWidth>
            </wp14:sizeRelH>
            <wp14:sizeRelV relativeFrom="page">
              <wp14:pctHeight>0</wp14:pctHeight>
            </wp14:sizeRelV>
          </wp:anchor>
        </w:drawing>
      </w:r>
    </w:p>
    <w:p w14:paraId="30FFEB04" w14:textId="2DE3E67E" w:rsidR="00AE0A54" w:rsidRPr="00B75326" w:rsidRDefault="00AE0A54" w:rsidP="00037341">
      <w:pPr>
        <w:pStyle w:val="NoSpacing"/>
        <w:spacing w:line="276" w:lineRule="auto"/>
        <w:rPr>
          <w:rFonts w:cs="Arial"/>
        </w:rPr>
      </w:pPr>
    </w:p>
    <w:p w14:paraId="64E7C28E" w14:textId="7B48EA96" w:rsidR="00AE0A54" w:rsidRPr="00B75326" w:rsidRDefault="00AE0A54" w:rsidP="00037341">
      <w:pPr>
        <w:pStyle w:val="NoSpacing"/>
        <w:spacing w:line="276" w:lineRule="auto"/>
        <w:rPr>
          <w:rFonts w:cs="Arial"/>
        </w:rPr>
      </w:pPr>
    </w:p>
    <w:p w14:paraId="2A1FB414" w14:textId="59569436" w:rsidR="00AE0A54" w:rsidRPr="00B75326" w:rsidRDefault="00AE0A54" w:rsidP="00037341">
      <w:pPr>
        <w:pStyle w:val="NoSpacing"/>
        <w:spacing w:line="276" w:lineRule="auto"/>
        <w:rPr>
          <w:rFonts w:cs="Arial"/>
        </w:rPr>
      </w:pPr>
    </w:p>
    <w:p w14:paraId="1D4C2BB9" w14:textId="723D701B" w:rsidR="00AE0A54" w:rsidRPr="00B75326" w:rsidRDefault="00AE0A54" w:rsidP="00037341">
      <w:pPr>
        <w:pStyle w:val="NoSpacing"/>
        <w:spacing w:line="276" w:lineRule="auto"/>
        <w:rPr>
          <w:rFonts w:cs="Arial"/>
        </w:rPr>
      </w:pPr>
    </w:p>
    <w:p w14:paraId="0E36247D" w14:textId="77777777" w:rsidR="00AE0A54" w:rsidRPr="00B75326" w:rsidRDefault="00AE0A54" w:rsidP="00037341">
      <w:pPr>
        <w:pStyle w:val="NoSpacing"/>
        <w:spacing w:line="276" w:lineRule="auto"/>
        <w:rPr>
          <w:rFonts w:cs="Arial"/>
        </w:rPr>
      </w:pPr>
    </w:p>
    <w:p w14:paraId="4E227F70" w14:textId="77777777" w:rsidR="00AE0A54" w:rsidRPr="00B75326" w:rsidRDefault="00AE0A54" w:rsidP="00037341">
      <w:pPr>
        <w:pStyle w:val="NoSpacing"/>
        <w:spacing w:line="276" w:lineRule="auto"/>
        <w:rPr>
          <w:rFonts w:cs="Arial"/>
        </w:rPr>
      </w:pPr>
    </w:p>
    <w:p w14:paraId="1C7FD617" w14:textId="77777777" w:rsidR="00AE0A54" w:rsidRPr="00B75326" w:rsidRDefault="00AE0A54" w:rsidP="00037341">
      <w:pPr>
        <w:pStyle w:val="NoSpacing"/>
        <w:spacing w:line="276" w:lineRule="auto"/>
        <w:rPr>
          <w:rFonts w:cs="Arial"/>
        </w:rPr>
      </w:pPr>
    </w:p>
    <w:p w14:paraId="6F44E122" w14:textId="77777777" w:rsidR="00AE0A54" w:rsidRPr="00B75326" w:rsidRDefault="00AE0A54" w:rsidP="00037341">
      <w:pPr>
        <w:pStyle w:val="NoSpacing"/>
        <w:spacing w:line="276" w:lineRule="auto"/>
        <w:rPr>
          <w:rFonts w:cs="Arial"/>
        </w:rPr>
      </w:pPr>
    </w:p>
    <w:p w14:paraId="407DB8B5" w14:textId="77777777" w:rsidR="00AE0A54" w:rsidRPr="00B75326" w:rsidRDefault="00AE0A54" w:rsidP="00037341">
      <w:pPr>
        <w:pStyle w:val="NoSpacing"/>
        <w:spacing w:line="276" w:lineRule="auto"/>
        <w:rPr>
          <w:rFonts w:cs="Arial"/>
        </w:rPr>
      </w:pPr>
    </w:p>
    <w:p w14:paraId="3223CC33" w14:textId="77777777" w:rsidR="00AE0A54" w:rsidRPr="00B75326" w:rsidRDefault="00AE0A54" w:rsidP="00037341">
      <w:pPr>
        <w:pStyle w:val="NoSpacing"/>
        <w:spacing w:line="276" w:lineRule="auto"/>
        <w:rPr>
          <w:rFonts w:cs="Arial"/>
        </w:rPr>
      </w:pPr>
    </w:p>
    <w:p w14:paraId="225D8F34" w14:textId="77777777" w:rsidR="00AE0A54" w:rsidRPr="00B75326" w:rsidRDefault="00AE0A54" w:rsidP="00037341">
      <w:pPr>
        <w:pStyle w:val="NoSpacing"/>
        <w:spacing w:line="276" w:lineRule="auto"/>
        <w:rPr>
          <w:rFonts w:cs="Arial"/>
        </w:rPr>
      </w:pPr>
    </w:p>
    <w:p w14:paraId="7A4B8D16" w14:textId="77777777" w:rsidR="00AE0A54" w:rsidRPr="00B75326" w:rsidRDefault="00AE0A54" w:rsidP="00037341">
      <w:pPr>
        <w:pStyle w:val="NoSpacing"/>
        <w:spacing w:line="276" w:lineRule="auto"/>
        <w:rPr>
          <w:rFonts w:cs="Arial"/>
        </w:rPr>
      </w:pPr>
    </w:p>
    <w:p w14:paraId="3F7084F8" w14:textId="77777777" w:rsidR="00AE0A54" w:rsidRPr="00B75326" w:rsidRDefault="00AE0A54" w:rsidP="00037341">
      <w:pPr>
        <w:pStyle w:val="NoSpacing"/>
        <w:spacing w:line="276" w:lineRule="auto"/>
        <w:rPr>
          <w:rFonts w:cs="Arial"/>
        </w:rPr>
      </w:pPr>
    </w:p>
    <w:p w14:paraId="5AAA0139" w14:textId="77777777" w:rsidR="00AE0A54" w:rsidRPr="00B75326" w:rsidRDefault="00AE0A54" w:rsidP="00037341">
      <w:pPr>
        <w:pStyle w:val="NoSpacing"/>
        <w:spacing w:line="276" w:lineRule="auto"/>
        <w:rPr>
          <w:rFonts w:cs="Arial"/>
        </w:rPr>
      </w:pPr>
    </w:p>
    <w:p w14:paraId="46FDCD76" w14:textId="77777777" w:rsidR="00AE0A54" w:rsidRPr="00B75326" w:rsidRDefault="00AE0A54" w:rsidP="00037341">
      <w:pPr>
        <w:pStyle w:val="NoSpacing"/>
        <w:spacing w:line="276" w:lineRule="auto"/>
        <w:rPr>
          <w:rFonts w:cs="Arial"/>
        </w:rPr>
      </w:pPr>
    </w:p>
    <w:p w14:paraId="4BA690AB" w14:textId="45CD20F0" w:rsidR="00AE0A54" w:rsidRPr="00B75326" w:rsidRDefault="00AE0A54" w:rsidP="00037341">
      <w:pPr>
        <w:pStyle w:val="NoSpacing"/>
        <w:spacing w:line="276" w:lineRule="auto"/>
        <w:rPr>
          <w:rFonts w:cs="Arial"/>
        </w:rPr>
      </w:pPr>
    </w:p>
    <w:p w14:paraId="66E78047" w14:textId="77777777" w:rsidR="000A0DBA" w:rsidRDefault="000A0DBA" w:rsidP="008C2498">
      <w:pPr>
        <w:pStyle w:val="ToxiconHeading1"/>
        <w:numPr>
          <w:ilvl w:val="0"/>
          <w:numId w:val="0"/>
        </w:numPr>
        <w:ind w:left="360"/>
        <w:rPr>
          <w:rFonts w:cs="Arial"/>
          <w:b/>
          <w:sz w:val="18"/>
          <w:szCs w:val="18"/>
        </w:rPr>
      </w:pPr>
    </w:p>
    <w:p w14:paraId="4255CD27" w14:textId="77777777" w:rsidR="00B57580" w:rsidRDefault="00B57580" w:rsidP="009C1EA5">
      <w:pPr>
        <w:spacing w:line="480" w:lineRule="auto"/>
        <w:jc w:val="both"/>
        <w:rPr>
          <w:rFonts w:ascii="Arial" w:hAnsi="Arial" w:cs="Arial"/>
          <w:b/>
          <w:sz w:val="18"/>
          <w:szCs w:val="18"/>
        </w:rPr>
      </w:pPr>
    </w:p>
    <w:p w14:paraId="1177EA66" w14:textId="232A9F05" w:rsidR="000A0DBA" w:rsidRDefault="000A0DBA" w:rsidP="009C1EA5">
      <w:pPr>
        <w:spacing w:line="480" w:lineRule="auto"/>
        <w:jc w:val="both"/>
        <w:rPr>
          <w:rFonts w:ascii="Arial" w:hAnsi="Arial" w:cs="Arial"/>
          <w:sz w:val="20"/>
          <w:szCs w:val="20"/>
        </w:rPr>
      </w:pPr>
      <w:r w:rsidRPr="000A0DBA">
        <w:rPr>
          <w:rFonts w:ascii="Arial" w:hAnsi="Arial" w:cs="Arial"/>
          <w:b/>
          <w:sz w:val="20"/>
          <w:szCs w:val="20"/>
        </w:rPr>
        <w:t xml:space="preserve">Fig 1. Detection of coagulation interfering compounds of </w:t>
      </w:r>
      <w:proofErr w:type="spellStart"/>
      <w:r w:rsidRPr="000A0DBA">
        <w:rPr>
          <w:rFonts w:ascii="Arial" w:hAnsi="Arial" w:cs="Arial"/>
          <w:b/>
          <w:i/>
          <w:sz w:val="20"/>
          <w:szCs w:val="20"/>
        </w:rPr>
        <w:t>Bothrops</w:t>
      </w:r>
      <w:proofErr w:type="spellEnd"/>
      <w:r w:rsidRPr="000A0DBA">
        <w:rPr>
          <w:rFonts w:ascii="Arial" w:hAnsi="Arial" w:cs="Arial"/>
          <w:b/>
          <w:i/>
          <w:sz w:val="20"/>
          <w:szCs w:val="20"/>
        </w:rPr>
        <w:t xml:space="preserve"> asper</w:t>
      </w:r>
      <w:r w:rsidRPr="000A0DBA">
        <w:rPr>
          <w:rFonts w:ascii="Arial" w:hAnsi="Arial" w:cs="Arial"/>
          <w:b/>
          <w:sz w:val="20"/>
          <w:szCs w:val="20"/>
        </w:rPr>
        <w:t xml:space="preserve"> by correlating MS and bioassay data obtained upon LC analysis</w:t>
      </w:r>
      <w:r w:rsidRPr="000A0DBA">
        <w:rPr>
          <w:rFonts w:ascii="Arial" w:hAnsi="Arial" w:cs="Arial"/>
          <w:sz w:val="20"/>
          <w:szCs w:val="20"/>
        </w:rPr>
        <w:t xml:space="preserve"> </w:t>
      </w:r>
      <w:r w:rsidRPr="000A0DBA">
        <w:rPr>
          <w:rFonts w:ascii="Arial" w:hAnsi="Arial" w:cs="Arial"/>
          <w:b/>
          <w:sz w:val="20"/>
          <w:szCs w:val="20"/>
        </w:rPr>
        <w:t xml:space="preserve">of crude snake venom (5 mg/mL). </w:t>
      </w:r>
      <w:r w:rsidRPr="000A0DBA">
        <w:rPr>
          <w:rFonts w:ascii="Arial" w:hAnsi="Arial" w:cs="Arial"/>
          <w:i/>
          <w:sz w:val="20"/>
          <w:szCs w:val="20"/>
        </w:rPr>
        <w:t>i</w:t>
      </w:r>
      <w:r w:rsidRPr="000A0DBA">
        <w:rPr>
          <w:rFonts w:ascii="Arial" w:hAnsi="Arial" w:cs="Arial"/>
          <w:sz w:val="20"/>
          <w:szCs w:val="20"/>
        </w:rPr>
        <w:t xml:space="preserve">: UV chromatograms detected at 220 and 254 nm. </w:t>
      </w:r>
      <w:r w:rsidRPr="000A0DBA">
        <w:rPr>
          <w:rFonts w:ascii="Arial" w:hAnsi="Arial" w:cs="Arial"/>
          <w:i/>
          <w:sz w:val="20"/>
          <w:szCs w:val="20"/>
        </w:rPr>
        <w:t>ii</w:t>
      </w:r>
      <w:bookmarkStart w:id="2" w:name="_Hlk29118681"/>
      <w:r w:rsidRPr="000A0DBA">
        <w:rPr>
          <w:rFonts w:ascii="Arial" w:hAnsi="Arial" w:cs="Arial"/>
          <w:sz w:val="20"/>
          <w:szCs w:val="20"/>
        </w:rPr>
        <w:t xml:space="preserve">: </w:t>
      </w:r>
      <w:r w:rsidR="0082381E" w:rsidRPr="0082381E">
        <w:rPr>
          <w:rFonts w:ascii="Arial" w:hAnsi="Arial" w:cs="Arial"/>
          <w:sz w:val="20"/>
          <w:szCs w:val="20"/>
        </w:rPr>
        <w:t>Bioactivity chromatograms obtained after fractionation by plotting processed results of the plasma coagulation assay against time (data was acquired for 80 cycles (±120 min); the positive peaks (left) and negative peaks (right) indicate the presence of procoagulant and anticoagulant bioactive compounds, respectively</w:t>
      </w:r>
      <w:bookmarkEnd w:id="2"/>
      <w:r w:rsidR="0082381E">
        <w:rPr>
          <w:rFonts w:ascii="Arial" w:hAnsi="Arial" w:cs="Arial"/>
          <w:sz w:val="20"/>
          <w:szCs w:val="20"/>
        </w:rPr>
        <w:t>.</w:t>
      </w:r>
      <w:r w:rsidRPr="000A0DBA">
        <w:rPr>
          <w:rFonts w:ascii="Arial" w:hAnsi="Arial" w:cs="Arial"/>
          <w:sz w:val="20"/>
          <w:szCs w:val="20"/>
        </w:rPr>
        <w:t xml:space="preserve"> </w:t>
      </w:r>
      <w:r w:rsidRPr="000A0DBA">
        <w:rPr>
          <w:rFonts w:ascii="Arial" w:hAnsi="Arial" w:cs="Arial"/>
          <w:i/>
          <w:sz w:val="20"/>
          <w:szCs w:val="20"/>
        </w:rPr>
        <w:t>iii</w:t>
      </w:r>
      <w:r w:rsidRPr="000A0DBA">
        <w:rPr>
          <w:rFonts w:ascii="Arial" w:hAnsi="Arial" w:cs="Arial"/>
          <w:sz w:val="20"/>
          <w:szCs w:val="20"/>
        </w:rPr>
        <w:t xml:space="preserve">: MS chromatograms (TIC), </w:t>
      </w:r>
      <w:r w:rsidRPr="000A0DBA">
        <w:rPr>
          <w:rFonts w:ascii="Arial" w:hAnsi="Arial" w:cs="Arial"/>
          <w:i/>
          <w:sz w:val="20"/>
          <w:szCs w:val="20"/>
        </w:rPr>
        <w:t>iv</w:t>
      </w:r>
      <w:r w:rsidRPr="000A0DBA">
        <w:rPr>
          <w:rFonts w:ascii="Arial" w:hAnsi="Arial" w:cs="Arial"/>
          <w:sz w:val="20"/>
          <w:szCs w:val="20"/>
        </w:rPr>
        <w:t xml:space="preserve">: Extracted-ion chromatograms (XICs) of </w:t>
      </w:r>
      <w:r w:rsidRPr="000A0DBA">
        <w:rPr>
          <w:rFonts w:ascii="Arial" w:hAnsi="Arial" w:cs="Arial"/>
          <w:i/>
          <w:sz w:val="20"/>
          <w:szCs w:val="20"/>
        </w:rPr>
        <w:t>m/z</w:t>
      </w:r>
      <w:r w:rsidRPr="000A0DBA">
        <w:rPr>
          <w:rFonts w:ascii="Arial" w:hAnsi="Arial" w:cs="Arial"/>
          <w:sz w:val="20"/>
          <w:szCs w:val="20"/>
        </w:rPr>
        <w:t>-values corresponding to bioactive peaks. F</w:t>
      </w:r>
      <w:r w:rsidR="007A348D">
        <w:rPr>
          <w:rFonts w:ascii="Arial" w:hAnsi="Arial" w:cs="Arial"/>
          <w:sz w:val="20"/>
          <w:szCs w:val="20"/>
        </w:rPr>
        <w:t>or f</w:t>
      </w:r>
      <w:r w:rsidRPr="000A0DBA">
        <w:rPr>
          <w:rFonts w:ascii="Arial" w:hAnsi="Arial" w:cs="Arial"/>
          <w:sz w:val="20"/>
          <w:szCs w:val="20"/>
        </w:rPr>
        <w:t>urther experimental conditions, see Materials and Methods section.</w:t>
      </w:r>
    </w:p>
    <w:p w14:paraId="793A0DB6" w14:textId="77777777" w:rsidR="0082381E" w:rsidRPr="000A0DBA" w:rsidRDefault="0082381E" w:rsidP="009C1EA5">
      <w:pPr>
        <w:spacing w:line="480" w:lineRule="auto"/>
        <w:jc w:val="both"/>
        <w:rPr>
          <w:rFonts w:ascii="Arial" w:hAnsi="Arial" w:cs="Arial"/>
          <w:b/>
          <w:sz w:val="20"/>
          <w:szCs w:val="20"/>
        </w:rPr>
      </w:pPr>
    </w:p>
    <w:p w14:paraId="7A8C674E" w14:textId="77777777" w:rsidR="00155098" w:rsidRPr="00857EAC" w:rsidRDefault="00155098" w:rsidP="00037341">
      <w:pPr>
        <w:pStyle w:val="NoSpacing"/>
        <w:spacing w:line="276" w:lineRule="auto"/>
        <w:rPr>
          <w:rFonts w:cs="Arial"/>
        </w:rPr>
      </w:pPr>
    </w:p>
    <w:p w14:paraId="77641B4F" w14:textId="0E581A57" w:rsidR="00601C7A" w:rsidRPr="00B75326" w:rsidRDefault="00601C7A" w:rsidP="00037341">
      <w:pPr>
        <w:pStyle w:val="NoSpacing"/>
        <w:spacing w:line="276" w:lineRule="auto"/>
        <w:rPr>
          <w:rFonts w:cs="Arial"/>
          <w:i/>
          <w:u w:val="single"/>
        </w:rPr>
      </w:pPr>
    </w:p>
    <w:p w14:paraId="05E7F354" w14:textId="77777777" w:rsidR="006D5A12" w:rsidRDefault="006D5A12">
      <w:pPr>
        <w:spacing w:after="160" w:line="259" w:lineRule="auto"/>
        <w:rPr>
          <w:rFonts w:ascii="Arial" w:hAnsi="Arial" w:cs="Arial"/>
          <w:i/>
          <w:u w:val="single"/>
        </w:rPr>
      </w:pPr>
      <w:r>
        <w:rPr>
          <w:rFonts w:ascii="Arial" w:hAnsi="Arial" w:cs="Arial"/>
          <w:i/>
          <w:u w:val="single"/>
        </w:rPr>
        <w:br w:type="page"/>
      </w:r>
    </w:p>
    <w:p w14:paraId="6CA62174" w14:textId="537E2734" w:rsidR="006D5A12" w:rsidRDefault="00B774E2">
      <w:pPr>
        <w:spacing w:after="160" w:line="259" w:lineRule="auto"/>
        <w:rPr>
          <w:rFonts w:ascii="Arial" w:hAnsi="Arial" w:cs="Arial"/>
          <w:i/>
          <w:u w:val="single"/>
        </w:rPr>
      </w:pPr>
      <w:r>
        <w:rPr>
          <w:noProof/>
        </w:rPr>
        <w:lastRenderedPageBreak/>
        <w:drawing>
          <wp:anchor distT="0" distB="0" distL="114300" distR="114300" simplePos="0" relativeHeight="251677696" behindDoc="1" locked="0" layoutInCell="1" allowOverlap="1" wp14:anchorId="5C3C4AA8" wp14:editId="21CD3988">
            <wp:simplePos x="0" y="0"/>
            <wp:positionH relativeFrom="margin">
              <wp:align>center</wp:align>
            </wp:positionH>
            <wp:positionV relativeFrom="paragraph">
              <wp:posOffset>-4445</wp:posOffset>
            </wp:positionV>
            <wp:extent cx="6818400" cy="79704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18400" cy="797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F2350B" w14:textId="67FF618F" w:rsidR="006D5A12" w:rsidRDefault="006D5A12">
      <w:pPr>
        <w:spacing w:after="160" w:line="259" w:lineRule="auto"/>
        <w:rPr>
          <w:rFonts w:ascii="Arial" w:hAnsi="Arial" w:cs="Arial"/>
          <w:i/>
          <w:u w:val="single"/>
        </w:rPr>
      </w:pPr>
    </w:p>
    <w:p w14:paraId="595BDEC7" w14:textId="69F9452B" w:rsidR="006D5A12" w:rsidRDefault="006D5A12">
      <w:pPr>
        <w:spacing w:after="160" w:line="259" w:lineRule="auto"/>
        <w:rPr>
          <w:rFonts w:ascii="Arial" w:hAnsi="Arial" w:cs="Arial"/>
          <w:i/>
          <w:u w:val="single"/>
        </w:rPr>
      </w:pPr>
    </w:p>
    <w:p w14:paraId="3DFCCFA7" w14:textId="76381E63" w:rsidR="006D5A12" w:rsidRDefault="006D5A12">
      <w:pPr>
        <w:spacing w:after="160" w:line="259" w:lineRule="auto"/>
        <w:rPr>
          <w:rFonts w:ascii="Arial" w:hAnsi="Arial" w:cs="Arial"/>
          <w:i/>
          <w:u w:val="single"/>
        </w:rPr>
      </w:pPr>
    </w:p>
    <w:p w14:paraId="0216D454" w14:textId="77777777" w:rsidR="006D5A12" w:rsidRDefault="006D5A12">
      <w:pPr>
        <w:spacing w:after="160" w:line="259" w:lineRule="auto"/>
        <w:rPr>
          <w:rFonts w:ascii="Arial" w:hAnsi="Arial" w:cs="Arial"/>
          <w:i/>
          <w:u w:val="single"/>
        </w:rPr>
      </w:pPr>
    </w:p>
    <w:p w14:paraId="6ED33A01" w14:textId="7CD7DC72" w:rsidR="006D5A12" w:rsidRDefault="006D5A12">
      <w:pPr>
        <w:spacing w:after="160" w:line="259" w:lineRule="auto"/>
        <w:rPr>
          <w:rFonts w:ascii="Arial" w:hAnsi="Arial" w:cs="Arial"/>
          <w:i/>
          <w:u w:val="single"/>
        </w:rPr>
      </w:pPr>
    </w:p>
    <w:p w14:paraId="2ED1BCF6" w14:textId="77777777" w:rsidR="006D5A12" w:rsidRDefault="006D5A12">
      <w:pPr>
        <w:spacing w:after="160" w:line="259" w:lineRule="auto"/>
        <w:rPr>
          <w:rFonts w:ascii="Arial" w:hAnsi="Arial" w:cs="Arial"/>
          <w:i/>
          <w:u w:val="single"/>
        </w:rPr>
      </w:pPr>
    </w:p>
    <w:p w14:paraId="71E24947" w14:textId="4BE47BA9" w:rsidR="006D5A12" w:rsidRDefault="006D5A12">
      <w:pPr>
        <w:spacing w:after="160" w:line="259" w:lineRule="auto"/>
        <w:rPr>
          <w:rFonts w:ascii="Arial" w:hAnsi="Arial" w:cs="Arial"/>
          <w:i/>
          <w:u w:val="single"/>
        </w:rPr>
      </w:pPr>
    </w:p>
    <w:p w14:paraId="735C07C8" w14:textId="2FB3AB45" w:rsidR="006D5A12" w:rsidRDefault="006D5A12">
      <w:pPr>
        <w:spacing w:after="160" w:line="259" w:lineRule="auto"/>
        <w:rPr>
          <w:rFonts w:ascii="Arial" w:hAnsi="Arial" w:cs="Arial"/>
          <w:i/>
          <w:u w:val="single"/>
        </w:rPr>
      </w:pPr>
    </w:p>
    <w:p w14:paraId="76E95163" w14:textId="07F48428" w:rsidR="006D5A12" w:rsidRDefault="006D5A12">
      <w:pPr>
        <w:spacing w:after="160" w:line="259" w:lineRule="auto"/>
        <w:rPr>
          <w:rFonts w:ascii="Arial" w:hAnsi="Arial" w:cs="Arial"/>
          <w:i/>
          <w:u w:val="single"/>
        </w:rPr>
      </w:pPr>
    </w:p>
    <w:p w14:paraId="41C6B2AD" w14:textId="77777777" w:rsidR="006D5A12" w:rsidRDefault="006D5A12">
      <w:pPr>
        <w:spacing w:after="160" w:line="259" w:lineRule="auto"/>
        <w:rPr>
          <w:rFonts w:ascii="Arial" w:hAnsi="Arial" w:cs="Arial"/>
          <w:i/>
          <w:u w:val="single"/>
        </w:rPr>
      </w:pPr>
    </w:p>
    <w:p w14:paraId="0BAC7670" w14:textId="77777777" w:rsidR="006D5A12" w:rsidRDefault="006D5A12">
      <w:pPr>
        <w:spacing w:after="160" w:line="259" w:lineRule="auto"/>
        <w:rPr>
          <w:rFonts w:ascii="Arial" w:hAnsi="Arial" w:cs="Arial"/>
          <w:i/>
          <w:u w:val="single"/>
        </w:rPr>
      </w:pPr>
    </w:p>
    <w:p w14:paraId="33FF2161" w14:textId="7A422877" w:rsidR="006D5A12" w:rsidRDefault="006D5A12">
      <w:pPr>
        <w:spacing w:after="160" w:line="259" w:lineRule="auto"/>
        <w:rPr>
          <w:rFonts w:ascii="Arial" w:hAnsi="Arial" w:cs="Arial"/>
          <w:i/>
          <w:u w:val="single"/>
        </w:rPr>
      </w:pPr>
    </w:p>
    <w:p w14:paraId="7070FBA7" w14:textId="77777777" w:rsidR="006D5A12" w:rsidRDefault="006D5A12">
      <w:pPr>
        <w:spacing w:after="160" w:line="259" w:lineRule="auto"/>
        <w:rPr>
          <w:rFonts w:ascii="Arial" w:hAnsi="Arial" w:cs="Arial"/>
          <w:i/>
          <w:u w:val="single"/>
        </w:rPr>
      </w:pPr>
    </w:p>
    <w:p w14:paraId="6659B394" w14:textId="64E3961B" w:rsidR="006D5A12" w:rsidRDefault="006D5A12">
      <w:pPr>
        <w:spacing w:after="160" w:line="259" w:lineRule="auto"/>
        <w:rPr>
          <w:rFonts w:ascii="Arial" w:hAnsi="Arial" w:cs="Arial"/>
          <w:i/>
          <w:u w:val="single"/>
        </w:rPr>
      </w:pPr>
    </w:p>
    <w:p w14:paraId="5889612E" w14:textId="77777777" w:rsidR="006D5A12" w:rsidRDefault="006D5A12">
      <w:pPr>
        <w:spacing w:after="160" w:line="259" w:lineRule="auto"/>
        <w:rPr>
          <w:rFonts w:ascii="Arial" w:hAnsi="Arial" w:cs="Arial"/>
          <w:i/>
          <w:u w:val="single"/>
        </w:rPr>
      </w:pPr>
    </w:p>
    <w:p w14:paraId="1AC46E3E" w14:textId="77777777" w:rsidR="006D5A12" w:rsidRDefault="006D5A12">
      <w:pPr>
        <w:spacing w:after="160" w:line="259" w:lineRule="auto"/>
        <w:rPr>
          <w:rFonts w:ascii="Arial" w:hAnsi="Arial" w:cs="Arial"/>
          <w:i/>
          <w:u w:val="single"/>
        </w:rPr>
      </w:pPr>
    </w:p>
    <w:p w14:paraId="7631D3B1" w14:textId="63BFD06D" w:rsidR="006D5A12" w:rsidRDefault="006D5A12">
      <w:pPr>
        <w:spacing w:after="160" w:line="259" w:lineRule="auto"/>
        <w:rPr>
          <w:rFonts w:ascii="Arial" w:hAnsi="Arial" w:cs="Arial"/>
          <w:i/>
          <w:u w:val="single"/>
        </w:rPr>
      </w:pPr>
    </w:p>
    <w:p w14:paraId="455B31B7" w14:textId="77777777" w:rsidR="006D5A12" w:rsidRDefault="006D5A12">
      <w:pPr>
        <w:spacing w:after="160" w:line="259" w:lineRule="auto"/>
        <w:rPr>
          <w:rFonts w:ascii="Arial" w:hAnsi="Arial" w:cs="Arial"/>
          <w:i/>
          <w:u w:val="single"/>
        </w:rPr>
      </w:pPr>
    </w:p>
    <w:p w14:paraId="32BEB0D6" w14:textId="77777777" w:rsidR="006D5A12" w:rsidRDefault="006D5A12">
      <w:pPr>
        <w:spacing w:after="160" w:line="259" w:lineRule="auto"/>
        <w:rPr>
          <w:rFonts w:ascii="Arial" w:hAnsi="Arial" w:cs="Arial"/>
          <w:i/>
          <w:u w:val="single"/>
        </w:rPr>
      </w:pPr>
    </w:p>
    <w:p w14:paraId="09812042" w14:textId="77777777" w:rsidR="006D5A12" w:rsidRDefault="006D5A12">
      <w:pPr>
        <w:spacing w:after="160" w:line="259" w:lineRule="auto"/>
        <w:rPr>
          <w:rFonts w:ascii="Arial" w:hAnsi="Arial" w:cs="Arial"/>
          <w:i/>
          <w:u w:val="single"/>
        </w:rPr>
      </w:pPr>
    </w:p>
    <w:p w14:paraId="22396EFE" w14:textId="77777777" w:rsidR="006D5A12" w:rsidRDefault="006D5A12">
      <w:pPr>
        <w:spacing w:after="160" w:line="259" w:lineRule="auto"/>
        <w:rPr>
          <w:rFonts w:ascii="Arial" w:hAnsi="Arial" w:cs="Arial"/>
          <w:i/>
          <w:u w:val="single"/>
        </w:rPr>
      </w:pPr>
    </w:p>
    <w:p w14:paraId="531BD5B7" w14:textId="77777777" w:rsidR="006D5A12" w:rsidRDefault="006D5A12">
      <w:pPr>
        <w:spacing w:after="160" w:line="259" w:lineRule="auto"/>
        <w:rPr>
          <w:rFonts w:ascii="Arial" w:hAnsi="Arial" w:cs="Arial"/>
          <w:i/>
          <w:u w:val="single"/>
        </w:rPr>
      </w:pPr>
    </w:p>
    <w:p w14:paraId="05A7EA84" w14:textId="77777777" w:rsidR="006D5A12" w:rsidRDefault="006D5A12">
      <w:pPr>
        <w:spacing w:after="160" w:line="259" w:lineRule="auto"/>
        <w:rPr>
          <w:rFonts w:ascii="Arial" w:hAnsi="Arial" w:cs="Arial"/>
          <w:i/>
          <w:u w:val="single"/>
        </w:rPr>
      </w:pPr>
    </w:p>
    <w:p w14:paraId="580FCEA4" w14:textId="34FFBF35" w:rsidR="006D5A12" w:rsidRDefault="006D5A12">
      <w:pPr>
        <w:spacing w:after="160" w:line="259" w:lineRule="auto"/>
        <w:rPr>
          <w:rFonts w:ascii="Arial" w:hAnsi="Arial" w:cs="Arial"/>
          <w:i/>
          <w:u w:val="single"/>
        </w:rPr>
      </w:pPr>
    </w:p>
    <w:p w14:paraId="79529E59" w14:textId="61798E6E" w:rsidR="006D5A12" w:rsidRDefault="006D5A12">
      <w:pPr>
        <w:spacing w:after="160" w:line="259" w:lineRule="auto"/>
        <w:rPr>
          <w:rFonts w:ascii="Arial" w:hAnsi="Arial" w:cs="Arial"/>
          <w:i/>
          <w:u w:val="single"/>
        </w:rPr>
      </w:pPr>
    </w:p>
    <w:p w14:paraId="76346EAE" w14:textId="77777777" w:rsidR="00FC69B2" w:rsidRDefault="00FC69B2">
      <w:pPr>
        <w:spacing w:after="160" w:line="259" w:lineRule="auto"/>
        <w:rPr>
          <w:rFonts w:ascii="Arial" w:hAnsi="Arial" w:cs="Arial"/>
          <w:b/>
          <w:sz w:val="20"/>
          <w:szCs w:val="20"/>
        </w:rPr>
      </w:pPr>
      <w:r>
        <w:rPr>
          <w:rFonts w:cs="Arial"/>
          <w:b/>
          <w:szCs w:val="20"/>
        </w:rPr>
        <w:br w:type="page"/>
      </w:r>
    </w:p>
    <w:p w14:paraId="6EE5D0A0" w14:textId="59A44E45" w:rsidR="00763681" w:rsidRDefault="000616BE" w:rsidP="00FC69B2">
      <w:pPr>
        <w:pStyle w:val="NoSpacing"/>
        <w:spacing w:line="480" w:lineRule="auto"/>
        <w:jc w:val="both"/>
        <w:rPr>
          <w:rFonts w:cs="Arial"/>
        </w:rPr>
      </w:pPr>
      <w:r w:rsidRPr="00D11B7D">
        <w:rPr>
          <w:rFonts w:cs="Arial"/>
          <w:b/>
          <w:szCs w:val="20"/>
        </w:rPr>
        <w:lastRenderedPageBreak/>
        <w:t xml:space="preserve">Fig 2. Identification of coagulopathic compounds from </w:t>
      </w:r>
      <w:proofErr w:type="spellStart"/>
      <w:r w:rsidR="008A39C6">
        <w:rPr>
          <w:rFonts w:cs="Arial"/>
          <w:b/>
          <w:i/>
          <w:iCs/>
          <w:szCs w:val="20"/>
        </w:rPr>
        <w:t>Bothrops</w:t>
      </w:r>
      <w:proofErr w:type="spellEnd"/>
      <w:r w:rsidR="008A39C6">
        <w:rPr>
          <w:rFonts w:cs="Arial"/>
          <w:b/>
          <w:i/>
          <w:iCs/>
          <w:szCs w:val="20"/>
        </w:rPr>
        <w:t xml:space="preserve"> jararaca </w:t>
      </w:r>
      <w:r w:rsidR="008A39C6">
        <w:rPr>
          <w:rFonts w:cs="Arial"/>
          <w:b/>
          <w:szCs w:val="20"/>
        </w:rPr>
        <w:t xml:space="preserve">(A), </w:t>
      </w:r>
      <w:proofErr w:type="spellStart"/>
      <w:r w:rsidR="008A39C6">
        <w:rPr>
          <w:rFonts w:cs="Arial"/>
          <w:b/>
          <w:i/>
          <w:iCs/>
          <w:szCs w:val="20"/>
        </w:rPr>
        <w:t>Calloselasma</w:t>
      </w:r>
      <w:proofErr w:type="spellEnd"/>
      <w:r w:rsidR="008A39C6">
        <w:rPr>
          <w:rFonts w:cs="Arial"/>
          <w:b/>
          <w:i/>
          <w:iCs/>
          <w:szCs w:val="20"/>
        </w:rPr>
        <w:t xml:space="preserve"> </w:t>
      </w:r>
      <w:proofErr w:type="spellStart"/>
      <w:r w:rsidR="008A39C6" w:rsidRPr="00003582">
        <w:rPr>
          <w:rFonts w:cs="Arial"/>
          <w:b/>
          <w:szCs w:val="20"/>
        </w:rPr>
        <w:t>rhodostoma</w:t>
      </w:r>
      <w:proofErr w:type="spellEnd"/>
      <w:r w:rsidR="008A39C6">
        <w:rPr>
          <w:rFonts w:cs="Arial"/>
          <w:b/>
          <w:szCs w:val="20"/>
        </w:rPr>
        <w:t xml:space="preserve"> (B), </w:t>
      </w:r>
      <w:r w:rsidR="008A39C6">
        <w:rPr>
          <w:rFonts w:cs="Arial"/>
          <w:b/>
          <w:i/>
          <w:iCs/>
          <w:szCs w:val="20"/>
        </w:rPr>
        <w:t xml:space="preserve">Daboia </w:t>
      </w:r>
      <w:proofErr w:type="spellStart"/>
      <w:r w:rsidR="008A39C6" w:rsidRPr="00003582">
        <w:rPr>
          <w:rFonts w:cs="Arial"/>
          <w:b/>
          <w:szCs w:val="20"/>
        </w:rPr>
        <w:t>russelii</w:t>
      </w:r>
      <w:proofErr w:type="spellEnd"/>
      <w:r w:rsidR="008A39C6">
        <w:rPr>
          <w:rFonts w:cs="Arial"/>
          <w:b/>
          <w:szCs w:val="20"/>
        </w:rPr>
        <w:t xml:space="preserve"> (C), </w:t>
      </w:r>
      <w:proofErr w:type="spellStart"/>
      <w:r w:rsidR="008A39C6">
        <w:rPr>
          <w:rFonts w:cs="Arial"/>
          <w:b/>
          <w:i/>
          <w:iCs/>
          <w:szCs w:val="20"/>
        </w:rPr>
        <w:t>Echis</w:t>
      </w:r>
      <w:proofErr w:type="spellEnd"/>
      <w:r w:rsidR="008A39C6">
        <w:rPr>
          <w:rFonts w:cs="Arial"/>
          <w:b/>
          <w:i/>
          <w:iCs/>
          <w:szCs w:val="20"/>
        </w:rPr>
        <w:t xml:space="preserve"> </w:t>
      </w:r>
      <w:proofErr w:type="spellStart"/>
      <w:r w:rsidR="008A39C6" w:rsidRPr="00003582">
        <w:rPr>
          <w:rFonts w:cs="Arial"/>
          <w:b/>
          <w:szCs w:val="20"/>
        </w:rPr>
        <w:t>ocellatus</w:t>
      </w:r>
      <w:proofErr w:type="spellEnd"/>
      <w:r w:rsidR="008A39C6">
        <w:rPr>
          <w:rFonts w:cs="Arial"/>
          <w:b/>
          <w:szCs w:val="20"/>
        </w:rPr>
        <w:t xml:space="preserve"> (D), </w:t>
      </w:r>
      <w:r w:rsidR="008A39C6">
        <w:rPr>
          <w:rFonts w:cs="Arial"/>
          <w:b/>
          <w:i/>
          <w:iCs/>
          <w:szCs w:val="20"/>
        </w:rPr>
        <w:t xml:space="preserve">Dispholidus </w:t>
      </w:r>
      <w:proofErr w:type="spellStart"/>
      <w:r w:rsidR="008A39C6" w:rsidRPr="00003582">
        <w:rPr>
          <w:rFonts w:cs="Arial"/>
          <w:b/>
          <w:szCs w:val="20"/>
        </w:rPr>
        <w:t>typus</w:t>
      </w:r>
      <w:proofErr w:type="spellEnd"/>
      <w:r w:rsidR="008A39C6">
        <w:rPr>
          <w:rFonts w:cs="Arial"/>
          <w:b/>
          <w:szCs w:val="20"/>
        </w:rPr>
        <w:t xml:space="preserve"> (E) and </w:t>
      </w:r>
      <w:proofErr w:type="spellStart"/>
      <w:r w:rsidR="008A39C6">
        <w:rPr>
          <w:rFonts w:cs="Arial"/>
          <w:b/>
          <w:i/>
          <w:iCs/>
          <w:szCs w:val="20"/>
        </w:rPr>
        <w:t>Oxyuranus</w:t>
      </w:r>
      <w:proofErr w:type="spellEnd"/>
      <w:r w:rsidR="008A39C6">
        <w:rPr>
          <w:rFonts w:cs="Arial"/>
          <w:b/>
          <w:i/>
          <w:iCs/>
          <w:szCs w:val="20"/>
        </w:rPr>
        <w:t xml:space="preserve"> </w:t>
      </w:r>
      <w:proofErr w:type="spellStart"/>
      <w:r w:rsidR="008A39C6" w:rsidRPr="00003582">
        <w:rPr>
          <w:rFonts w:cs="Arial"/>
          <w:b/>
          <w:szCs w:val="20"/>
        </w:rPr>
        <w:t>scutellatus</w:t>
      </w:r>
      <w:proofErr w:type="spellEnd"/>
      <w:r w:rsidR="008A39C6">
        <w:rPr>
          <w:rFonts w:cs="Arial"/>
          <w:b/>
          <w:szCs w:val="20"/>
        </w:rPr>
        <w:t xml:space="preserve"> (F)</w:t>
      </w:r>
      <w:r w:rsidRPr="00D11B7D">
        <w:rPr>
          <w:rFonts w:cs="Arial"/>
          <w:b/>
          <w:szCs w:val="20"/>
        </w:rPr>
        <w:t xml:space="preserve">by correlating MS data with bioassay data. </w:t>
      </w:r>
      <w:r w:rsidRPr="00D11B7D">
        <w:rPr>
          <w:rFonts w:cs="Arial"/>
          <w:i/>
          <w:szCs w:val="20"/>
        </w:rPr>
        <w:t>i</w:t>
      </w:r>
      <w:r w:rsidRPr="00D11B7D">
        <w:rPr>
          <w:rFonts w:cs="Arial"/>
          <w:szCs w:val="20"/>
        </w:rPr>
        <w:t xml:space="preserve">: UV trace of the snake venoms at 220 and 254 nm obtained by LC-MS. </w:t>
      </w:r>
      <w:r w:rsidRPr="00D11B7D">
        <w:rPr>
          <w:rFonts w:cs="Arial"/>
          <w:i/>
          <w:szCs w:val="20"/>
        </w:rPr>
        <w:t>ii</w:t>
      </w:r>
      <w:r w:rsidRPr="00D11B7D">
        <w:rPr>
          <w:rFonts w:cs="Arial"/>
          <w:szCs w:val="20"/>
        </w:rPr>
        <w:t xml:space="preserve">: bioactivity chromatograms obtained by plotting the results of the plasma coagulation assay in Prism software. </w:t>
      </w:r>
      <w:bookmarkStart w:id="3" w:name="_Hlk29119010"/>
      <w:r w:rsidRPr="00D11B7D">
        <w:rPr>
          <w:rFonts w:cs="Arial"/>
          <w:szCs w:val="20"/>
        </w:rPr>
        <w:t>The peaks with positive</w:t>
      </w:r>
      <w:r w:rsidR="009A731F">
        <w:rPr>
          <w:rFonts w:cs="Arial"/>
          <w:szCs w:val="20"/>
        </w:rPr>
        <w:t xml:space="preserve"> maxima</w:t>
      </w:r>
      <w:r w:rsidRPr="00D11B7D">
        <w:rPr>
          <w:rFonts w:cs="Arial"/>
          <w:szCs w:val="20"/>
        </w:rPr>
        <w:t xml:space="preserve"> (</w:t>
      </w:r>
      <w:r w:rsidR="000219C2">
        <w:rPr>
          <w:rFonts w:cs="Arial"/>
          <w:szCs w:val="20"/>
        </w:rPr>
        <w:t>right</w:t>
      </w:r>
      <w:r w:rsidRPr="00D11B7D">
        <w:rPr>
          <w:rFonts w:cs="Arial"/>
          <w:szCs w:val="20"/>
        </w:rPr>
        <w:t>) and negative (</w:t>
      </w:r>
      <w:r w:rsidR="000219C2">
        <w:rPr>
          <w:rFonts w:cs="Arial"/>
          <w:szCs w:val="20"/>
        </w:rPr>
        <w:t>left</w:t>
      </w:r>
      <w:r w:rsidRPr="00D11B7D">
        <w:rPr>
          <w:rFonts w:cs="Arial"/>
          <w:szCs w:val="20"/>
        </w:rPr>
        <w:t xml:space="preserve">) </w:t>
      </w:r>
      <w:r w:rsidR="009A731F">
        <w:rPr>
          <w:rFonts w:cs="Arial"/>
          <w:szCs w:val="20"/>
        </w:rPr>
        <w:t>minima</w:t>
      </w:r>
      <w:r w:rsidR="009A731F" w:rsidRPr="00D11B7D">
        <w:rPr>
          <w:rFonts w:cs="Arial"/>
          <w:szCs w:val="20"/>
        </w:rPr>
        <w:t xml:space="preserve"> </w:t>
      </w:r>
      <w:r w:rsidRPr="00D11B7D">
        <w:rPr>
          <w:rFonts w:cs="Arial"/>
          <w:szCs w:val="20"/>
        </w:rPr>
        <w:t>indicate the presence of procoagulant and anticoagulant bioactive compounds respectively</w:t>
      </w:r>
      <w:r w:rsidR="001B7E86">
        <w:rPr>
          <w:rFonts w:cs="Arial"/>
          <w:szCs w:val="20"/>
        </w:rPr>
        <w:t xml:space="preserve"> (Data was a</w:t>
      </w:r>
      <w:r w:rsidR="007A348D">
        <w:rPr>
          <w:rFonts w:cs="Arial"/>
          <w:szCs w:val="20"/>
        </w:rPr>
        <w:t>c</w:t>
      </w:r>
      <w:r w:rsidR="001B7E86">
        <w:rPr>
          <w:rFonts w:cs="Arial"/>
          <w:szCs w:val="20"/>
        </w:rPr>
        <w:t>quired for 80 cycles (±120 min)</w:t>
      </w:r>
      <w:r w:rsidRPr="00D11B7D">
        <w:rPr>
          <w:rFonts w:cs="Arial"/>
          <w:szCs w:val="20"/>
        </w:rPr>
        <w:t>.</w:t>
      </w:r>
      <w:bookmarkEnd w:id="3"/>
      <w:r w:rsidRPr="00D11B7D">
        <w:rPr>
          <w:rFonts w:cs="Arial"/>
          <w:szCs w:val="20"/>
        </w:rPr>
        <w:t xml:space="preserve"> 6-s resolution fractions were collected onto 384 well plates by the </w:t>
      </w:r>
      <w:proofErr w:type="spellStart"/>
      <w:r w:rsidRPr="00D11B7D">
        <w:rPr>
          <w:rFonts w:cs="Arial"/>
          <w:szCs w:val="20"/>
        </w:rPr>
        <w:t>nanofractionator</w:t>
      </w:r>
      <w:proofErr w:type="spellEnd"/>
      <w:r w:rsidRPr="00D11B7D">
        <w:rPr>
          <w:rFonts w:cs="Arial"/>
          <w:szCs w:val="20"/>
        </w:rPr>
        <w:t xml:space="preserve"> after 50-µL injection of crude snake venom at a concentration of 5 mg/</w:t>
      </w:r>
      <w:proofErr w:type="spellStart"/>
      <w:r w:rsidRPr="00D11B7D">
        <w:rPr>
          <w:rFonts w:cs="Arial"/>
          <w:szCs w:val="20"/>
        </w:rPr>
        <w:t>mL.</w:t>
      </w:r>
      <w:proofErr w:type="spellEnd"/>
      <w:r w:rsidRPr="00D11B7D">
        <w:rPr>
          <w:rFonts w:cs="Arial"/>
          <w:szCs w:val="20"/>
        </w:rPr>
        <w:t xml:space="preserve"> </w:t>
      </w:r>
      <w:r w:rsidRPr="00D11B7D">
        <w:rPr>
          <w:rFonts w:cs="Arial"/>
          <w:i/>
          <w:szCs w:val="20"/>
        </w:rPr>
        <w:t>iii</w:t>
      </w:r>
      <w:r w:rsidRPr="00D11B7D">
        <w:rPr>
          <w:rFonts w:cs="Arial"/>
          <w:szCs w:val="20"/>
        </w:rPr>
        <w:t xml:space="preserve">: LC-MS chromatograms displaying the total ion current (TIC), </w:t>
      </w:r>
      <w:r w:rsidRPr="00D11B7D">
        <w:rPr>
          <w:rFonts w:cs="Arial"/>
          <w:i/>
          <w:szCs w:val="20"/>
        </w:rPr>
        <w:t>iv</w:t>
      </w:r>
      <w:r w:rsidRPr="00D11B7D">
        <w:rPr>
          <w:rFonts w:cs="Arial"/>
          <w:szCs w:val="20"/>
        </w:rPr>
        <w:t xml:space="preserve">: the extracted ion currents (XICs) of the </w:t>
      </w:r>
      <w:r w:rsidRPr="00D11B7D">
        <w:rPr>
          <w:rFonts w:cs="Arial"/>
          <w:i/>
          <w:szCs w:val="20"/>
        </w:rPr>
        <w:t>m/z</w:t>
      </w:r>
      <w:r w:rsidRPr="00D11B7D">
        <w:rPr>
          <w:rFonts w:cs="Arial"/>
          <w:szCs w:val="20"/>
        </w:rPr>
        <w:t>-values corresponding to bioactive peaks found in the MS spectra.</w:t>
      </w:r>
      <w:r w:rsidR="00601C7A" w:rsidRPr="00C53D2A">
        <w:rPr>
          <w:rFonts w:cs="Arial"/>
          <w:i/>
          <w:u w:val="single"/>
        </w:rPr>
        <w:br w:type="page"/>
      </w:r>
      <w:r w:rsidR="00125093" w:rsidRPr="008F1704">
        <w:rPr>
          <w:rFonts w:cs="Arial"/>
          <w:b/>
        </w:rPr>
        <w:lastRenderedPageBreak/>
        <w:t>Table 2.</w:t>
      </w:r>
      <w:r w:rsidR="00125093" w:rsidRPr="00B75326">
        <w:rPr>
          <w:rFonts w:cs="Arial"/>
        </w:rPr>
        <w:t xml:space="preserve"> </w:t>
      </w:r>
      <w:r w:rsidR="00125093">
        <w:rPr>
          <w:rFonts w:cs="Arial"/>
        </w:rPr>
        <w:t>Assignment</w:t>
      </w:r>
      <w:r w:rsidR="00125093" w:rsidRPr="00B75326">
        <w:rPr>
          <w:rFonts w:cs="Arial"/>
        </w:rPr>
        <w:t xml:space="preserve"> of coagulopathic venom toxins</w:t>
      </w:r>
      <w:r w:rsidR="00125093">
        <w:rPr>
          <w:rFonts w:cs="Arial"/>
        </w:rPr>
        <w:t xml:space="preserve"> based on masses detected for intact bioactive components and </w:t>
      </w:r>
      <w:r w:rsidR="00125093" w:rsidRPr="00B75326">
        <w:rPr>
          <w:rFonts w:cs="Arial"/>
        </w:rPr>
        <w:t xml:space="preserve">Mascot hits </w:t>
      </w:r>
      <w:r w:rsidR="00125093">
        <w:rPr>
          <w:rFonts w:cs="Arial"/>
        </w:rPr>
        <w:t>after tryptic digestion</w:t>
      </w:r>
      <w:r w:rsidR="009C3954">
        <w:rPr>
          <w:rFonts w:cs="Arial"/>
        </w:rPr>
        <w:t>.</w:t>
      </w:r>
    </w:p>
    <w:p w14:paraId="48FD8583" w14:textId="77777777" w:rsidR="00125093" w:rsidRPr="00B75326" w:rsidRDefault="00125093" w:rsidP="00037341">
      <w:pPr>
        <w:pStyle w:val="NoSpacing"/>
        <w:spacing w:line="276" w:lineRule="auto"/>
        <w:rPr>
          <w:rFonts w:cs="Arial"/>
        </w:rPr>
      </w:pPr>
    </w:p>
    <w:p w14:paraId="4F902E8E" w14:textId="77777777" w:rsidR="00952280" w:rsidRPr="00B75326" w:rsidRDefault="00952280" w:rsidP="00952280">
      <w:pPr>
        <w:pStyle w:val="NoSpacing"/>
        <w:spacing w:line="276" w:lineRule="auto"/>
        <w:rPr>
          <w:rFonts w:cs="Arial"/>
        </w:rPr>
      </w:pPr>
    </w:p>
    <w:tbl>
      <w:tblPr>
        <w:tblStyle w:val="Onopgemaaktetabel41"/>
        <w:tblW w:w="9498" w:type="dxa"/>
        <w:tblLayout w:type="fixed"/>
        <w:tblLook w:val="0520" w:firstRow="1" w:lastRow="0" w:firstColumn="0" w:lastColumn="1" w:noHBand="0" w:noVBand="1"/>
      </w:tblPr>
      <w:tblGrid>
        <w:gridCol w:w="1276"/>
        <w:gridCol w:w="1418"/>
        <w:gridCol w:w="1559"/>
        <w:gridCol w:w="1559"/>
        <w:gridCol w:w="1134"/>
        <w:gridCol w:w="1134"/>
        <w:gridCol w:w="1418"/>
      </w:tblGrid>
      <w:tr w:rsidR="00952280" w:rsidRPr="00B75326" w14:paraId="4647D910" w14:textId="77777777" w:rsidTr="0012773F">
        <w:trPr>
          <w:cnfStyle w:val="100000000000" w:firstRow="1" w:lastRow="0" w:firstColumn="0" w:lastColumn="0" w:oddVBand="0" w:evenVBand="0" w:oddHBand="0" w:evenHBand="0" w:firstRowFirstColumn="0" w:firstRowLastColumn="0" w:lastRowFirstColumn="0" w:lastRowLastColumn="0"/>
          <w:trHeight w:val="542"/>
        </w:trPr>
        <w:tc>
          <w:tcPr>
            <w:tcW w:w="1276" w:type="dxa"/>
          </w:tcPr>
          <w:p w14:paraId="6956EC54" w14:textId="77777777" w:rsidR="00952280" w:rsidRPr="00492867" w:rsidRDefault="00952280" w:rsidP="0012773F">
            <w:pPr>
              <w:pStyle w:val="ToxiconHeading1"/>
              <w:numPr>
                <w:ilvl w:val="0"/>
                <w:numId w:val="0"/>
              </w:numPr>
              <w:jc w:val="center"/>
              <w:rPr>
                <w:rFonts w:cs="Arial"/>
                <w:sz w:val="16"/>
                <w:szCs w:val="16"/>
              </w:rPr>
            </w:pPr>
            <w:r w:rsidRPr="00492867">
              <w:rPr>
                <w:rFonts w:cs="Arial"/>
                <w:sz w:val="16"/>
                <w:szCs w:val="16"/>
              </w:rPr>
              <w:t>Species</w:t>
            </w:r>
          </w:p>
        </w:tc>
        <w:tc>
          <w:tcPr>
            <w:tcW w:w="1418" w:type="dxa"/>
          </w:tcPr>
          <w:p w14:paraId="46B53E30" w14:textId="77777777" w:rsidR="00952280" w:rsidRPr="00B75326" w:rsidRDefault="00952280" w:rsidP="0012773F">
            <w:pPr>
              <w:pStyle w:val="NoSpacing"/>
              <w:spacing w:line="276" w:lineRule="auto"/>
              <w:jc w:val="center"/>
              <w:rPr>
                <w:rFonts w:cs="Arial"/>
                <w:sz w:val="16"/>
                <w:szCs w:val="16"/>
              </w:rPr>
            </w:pPr>
            <w:r w:rsidRPr="00B75326">
              <w:rPr>
                <w:rFonts w:cs="Arial"/>
                <w:i/>
                <w:sz w:val="16"/>
                <w:szCs w:val="16"/>
              </w:rPr>
              <w:t>m/z</w:t>
            </w:r>
            <w:r w:rsidRPr="00B75326">
              <w:rPr>
                <w:rFonts w:cs="Arial"/>
                <w:sz w:val="16"/>
                <w:szCs w:val="16"/>
              </w:rPr>
              <w:t>-value</w:t>
            </w:r>
          </w:p>
        </w:tc>
        <w:tc>
          <w:tcPr>
            <w:tcW w:w="1559" w:type="dxa"/>
          </w:tcPr>
          <w:p w14:paraId="321F91F4" w14:textId="77777777" w:rsidR="00952280" w:rsidRPr="00B75326" w:rsidRDefault="00952280" w:rsidP="0012773F">
            <w:pPr>
              <w:pStyle w:val="NoSpacing"/>
              <w:spacing w:line="276" w:lineRule="auto"/>
              <w:jc w:val="center"/>
              <w:rPr>
                <w:rFonts w:cs="Arial"/>
                <w:sz w:val="16"/>
                <w:szCs w:val="16"/>
              </w:rPr>
            </w:pPr>
            <w:r>
              <w:rPr>
                <w:rFonts w:cs="Arial"/>
                <w:sz w:val="16"/>
                <w:szCs w:val="16"/>
              </w:rPr>
              <w:t>MS a</w:t>
            </w:r>
            <w:r w:rsidRPr="00B75326">
              <w:rPr>
                <w:rFonts w:cs="Arial"/>
                <w:sz w:val="16"/>
                <w:szCs w:val="16"/>
              </w:rPr>
              <w:t>ccurate mass</w:t>
            </w:r>
          </w:p>
        </w:tc>
        <w:tc>
          <w:tcPr>
            <w:tcW w:w="1559" w:type="dxa"/>
          </w:tcPr>
          <w:p w14:paraId="002F014E"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Mascot protein hits</w:t>
            </w:r>
          </w:p>
        </w:tc>
        <w:tc>
          <w:tcPr>
            <w:tcW w:w="1134" w:type="dxa"/>
          </w:tcPr>
          <w:p w14:paraId="2651C1A3" w14:textId="77777777" w:rsidR="00952280" w:rsidRPr="00B75326" w:rsidRDefault="00952280" w:rsidP="0012773F">
            <w:pPr>
              <w:pStyle w:val="NoSpacing"/>
              <w:spacing w:line="276" w:lineRule="auto"/>
              <w:jc w:val="center"/>
              <w:rPr>
                <w:rFonts w:cs="Arial"/>
                <w:sz w:val="16"/>
                <w:szCs w:val="16"/>
              </w:rPr>
            </w:pPr>
            <w:r>
              <w:rPr>
                <w:rFonts w:cs="Arial"/>
                <w:sz w:val="16"/>
                <w:szCs w:val="16"/>
              </w:rPr>
              <w:t>Mascot e</w:t>
            </w:r>
            <w:r w:rsidRPr="00B75326">
              <w:rPr>
                <w:rFonts w:cs="Arial"/>
                <w:sz w:val="16"/>
                <w:szCs w:val="16"/>
              </w:rPr>
              <w:t xml:space="preserve">xact mass </w:t>
            </w:r>
          </w:p>
        </w:tc>
        <w:tc>
          <w:tcPr>
            <w:tcW w:w="1134" w:type="dxa"/>
          </w:tcPr>
          <w:p w14:paraId="297E5BD1" w14:textId="77777777" w:rsidR="00952280" w:rsidRPr="00B75326" w:rsidRDefault="00952280" w:rsidP="0012773F">
            <w:pPr>
              <w:pStyle w:val="NoSpacing"/>
              <w:spacing w:line="276" w:lineRule="auto"/>
              <w:jc w:val="center"/>
              <w:rPr>
                <w:rFonts w:cs="Arial"/>
                <w:sz w:val="16"/>
                <w:szCs w:val="16"/>
              </w:rPr>
            </w:pPr>
            <w:r w:rsidRPr="00B75326">
              <w:rPr>
                <w:rFonts w:cs="Arial"/>
                <w:sz w:val="16"/>
                <w:szCs w:val="16"/>
              </w:rPr>
              <w:t>Toxin class</w:t>
            </w:r>
          </w:p>
        </w:tc>
        <w:tc>
          <w:tcPr>
            <w:cnfStyle w:val="000100000000" w:firstRow="0" w:lastRow="0" w:firstColumn="0" w:lastColumn="1" w:oddVBand="0" w:evenVBand="0" w:oddHBand="0" w:evenHBand="0" w:firstRowFirstColumn="0" w:firstRowLastColumn="0" w:lastRowFirstColumn="0" w:lastRowLastColumn="0"/>
            <w:tcW w:w="1418" w:type="dxa"/>
          </w:tcPr>
          <w:p w14:paraId="6F951B5E" w14:textId="77777777" w:rsidR="00952280" w:rsidRPr="00B75326" w:rsidRDefault="00952280" w:rsidP="0012773F">
            <w:pPr>
              <w:pStyle w:val="NoSpacing"/>
              <w:spacing w:line="276" w:lineRule="auto"/>
              <w:jc w:val="center"/>
              <w:rPr>
                <w:rFonts w:cs="Arial"/>
                <w:sz w:val="16"/>
                <w:szCs w:val="16"/>
              </w:rPr>
            </w:pPr>
            <w:r w:rsidRPr="00B75326">
              <w:rPr>
                <w:rFonts w:cs="Arial"/>
                <w:sz w:val="16"/>
                <w:szCs w:val="16"/>
              </w:rPr>
              <w:t>Activity</w:t>
            </w:r>
          </w:p>
        </w:tc>
      </w:tr>
      <w:tr w:rsidR="00952280" w:rsidRPr="00B75326" w14:paraId="0AE2D200"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4D5F14A7" w14:textId="77777777" w:rsidR="00952280" w:rsidRPr="00B75326" w:rsidRDefault="00952280" w:rsidP="0012773F">
            <w:pPr>
              <w:pStyle w:val="ToxiconHeading1"/>
              <w:numPr>
                <w:ilvl w:val="0"/>
                <w:numId w:val="0"/>
              </w:numPr>
              <w:jc w:val="center"/>
              <w:rPr>
                <w:rFonts w:cs="Arial"/>
                <w:sz w:val="16"/>
                <w:szCs w:val="16"/>
              </w:rPr>
            </w:pPr>
            <w:proofErr w:type="spellStart"/>
            <w:r w:rsidRPr="00B75326">
              <w:rPr>
                <w:rFonts w:cs="Arial"/>
                <w:i/>
                <w:sz w:val="16"/>
                <w:szCs w:val="16"/>
              </w:rPr>
              <w:t>Bothrops</w:t>
            </w:r>
            <w:proofErr w:type="spellEnd"/>
            <w:r w:rsidRPr="00B75326">
              <w:rPr>
                <w:rFonts w:cs="Arial"/>
                <w:i/>
                <w:sz w:val="16"/>
                <w:szCs w:val="16"/>
              </w:rPr>
              <w:t xml:space="preserve"> asper</w:t>
            </w:r>
          </w:p>
        </w:tc>
        <w:tc>
          <w:tcPr>
            <w:tcW w:w="1418" w:type="dxa"/>
          </w:tcPr>
          <w:p w14:paraId="53A81C57"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 xml:space="preserve">1378.37 </w:t>
            </w:r>
            <w:r w:rsidRPr="00125093">
              <w:rPr>
                <w:rFonts w:cs="Arial"/>
                <w:sz w:val="16"/>
                <w:szCs w:val="16"/>
              </w:rPr>
              <w:t>(10+)</w:t>
            </w:r>
          </w:p>
        </w:tc>
        <w:tc>
          <w:tcPr>
            <w:tcW w:w="1559" w:type="dxa"/>
          </w:tcPr>
          <w:p w14:paraId="73540EFE"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13765.58</w:t>
            </w:r>
          </w:p>
        </w:tc>
        <w:tc>
          <w:tcPr>
            <w:tcW w:w="1559" w:type="dxa"/>
          </w:tcPr>
          <w:p w14:paraId="7AD01ADC" w14:textId="645BFB5C" w:rsidR="00952280" w:rsidRPr="00B75326" w:rsidRDefault="00952280" w:rsidP="0012773F">
            <w:pPr>
              <w:pStyle w:val="ToxiconHeading1"/>
              <w:numPr>
                <w:ilvl w:val="0"/>
                <w:numId w:val="0"/>
              </w:numPr>
              <w:jc w:val="center"/>
              <w:rPr>
                <w:rFonts w:cs="Arial"/>
                <w:b/>
                <w:sz w:val="16"/>
                <w:szCs w:val="16"/>
              </w:rPr>
            </w:pPr>
            <w:r w:rsidRPr="00A66C1E">
              <w:rPr>
                <w:rFonts w:cs="Arial"/>
                <w:b/>
                <w:sz w:val="16"/>
                <w:szCs w:val="16"/>
              </w:rPr>
              <w:t>PA2H3_BOTAS</w:t>
            </w:r>
          </w:p>
        </w:tc>
        <w:tc>
          <w:tcPr>
            <w:tcW w:w="1134" w:type="dxa"/>
          </w:tcPr>
          <w:p w14:paraId="1CA35C0A"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13765.58</w:t>
            </w:r>
          </w:p>
        </w:tc>
        <w:tc>
          <w:tcPr>
            <w:tcW w:w="1134" w:type="dxa"/>
          </w:tcPr>
          <w:p w14:paraId="420EB7AF"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PLA</w:t>
            </w:r>
            <w:r w:rsidRPr="00B75326">
              <w:rPr>
                <w:rFonts w:cs="Arial"/>
                <w:sz w:val="16"/>
                <w:szCs w:val="16"/>
                <w:vertAlign w:val="subscript"/>
              </w:rPr>
              <w:t>2</w:t>
            </w:r>
          </w:p>
        </w:tc>
        <w:tc>
          <w:tcPr>
            <w:cnfStyle w:val="000100000000" w:firstRow="0" w:lastRow="0" w:firstColumn="0" w:lastColumn="1" w:oddVBand="0" w:evenVBand="0" w:oddHBand="0" w:evenHBand="0" w:firstRowFirstColumn="0" w:firstRowLastColumn="0" w:lastRowFirstColumn="0" w:lastRowLastColumn="0"/>
            <w:tcW w:w="1418" w:type="dxa"/>
          </w:tcPr>
          <w:p w14:paraId="49A99C6D"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Anticoagulant</w:t>
            </w:r>
            <w:r w:rsidRPr="00B75326" w:rsidDel="00453D77">
              <w:rPr>
                <w:rFonts w:cs="Arial"/>
                <w:b w:val="0"/>
                <w:sz w:val="16"/>
                <w:szCs w:val="16"/>
              </w:rPr>
              <w:t xml:space="preserve"> </w:t>
            </w:r>
          </w:p>
        </w:tc>
      </w:tr>
      <w:tr w:rsidR="00952280" w:rsidRPr="00B75326" w14:paraId="1958B9F2" w14:textId="77777777" w:rsidTr="0012773F">
        <w:trPr>
          <w:trHeight w:val="429"/>
        </w:trPr>
        <w:tc>
          <w:tcPr>
            <w:tcW w:w="1276" w:type="dxa"/>
          </w:tcPr>
          <w:p w14:paraId="3A9EF9A8"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7FDC6996" w14:textId="77777777" w:rsidR="00952280" w:rsidRPr="00125093" w:rsidRDefault="00952280" w:rsidP="0012773F">
            <w:pPr>
              <w:pStyle w:val="ToxiconHeading1"/>
              <w:numPr>
                <w:ilvl w:val="0"/>
                <w:numId w:val="0"/>
              </w:numPr>
              <w:ind w:right="56"/>
              <w:jc w:val="center"/>
              <w:rPr>
                <w:rFonts w:cs="Arial"/>
                <w:sz w:val="16"/>
                <w:szCs w:val="16"/>
              </w:rPr>
            </w:pPr>
            <w:r>
              <w:rPr>
                <w:rFonts w:cs="Arial"/>
                <w:sz w:val="16"/>
                <w:szCs w:val="16"/>
              </w:rPr>
              <w:t>1373.37 (</w:t>
            </w:r>
            <w:r w:rsidRPr="00125093">
              <w:rPr>
                <w:rFonts w:cs="Arial"/>
                <w:sz w:val="16"/>
                <w:szCs w:val="16"/>
              </w:rPr>
              <w:t>10+</w:t>
            </w:r>
            <w:r>
              <w:rPr>
                <w:rFonts w:cs="Arial"/>
                <w:sz w:val="16"/>
                <w:szCs w:val="16"/>
              </w:rPr>
              <w:t>)</w:t>
            </w:r>
          </w:p>
        </w:tc>
        <w:tc>
          <w:tcPr>
            <w:tcW w:w="1559" w:type="dxa"/>
          </w:tcPr>
          <w:p w14:paraId="45CB8B3D"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13714.56</w:t>
            </w:r>
          </w:p>
        </w:tc>
        <w:tc>
          <w:tcPr>
            <w:tcW w:w="1559" w:type="dxa"/>
          </w:tcPr>
          <w:p w14:paraId="2CA984CB" w14:textId="65E812FF" w:rsidR="00952280" w:rsidRPr="00B75326" w:rsidRDefault="00952280" w:rsidP="0012773F">
            <w:pPr>
              <w:pStyle w:val="ToxiconHeading1"/>
              <w:numPr>
                <w:ilvl w:val="0"/>
                <w:numId w:val="0"/>
              </w:numPr>
              <w:jc w:val="center"/>
              <w:rPr>
                <w:rFonts w:cs="Arial"/>
                <w:b/>
                <w:sz w:val="16"/>
                <w:szCs w:val="16"/>
              </w:rPr>
            </w:pPr>
            <w:r w:rsidRPr="00A66C1E">
              <w:rPr>
                <w:rFonts w:cs="Arial"/>
                <w:b/>
                <w:sz w:val="16"/>
                <w:szCs w:val="16"/>
              </w:rPr>
              <w:t>PA2H2_BOTAS</w:t>
            </w:r>
          </w:p>
        </w:tc>
        <w:tc>
          <w:tcPr>
            <w:tcW w:w="1134" w:type="dxa"/>
          </w:tcPr>
          <w:p w14:paraId="7E582D38"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13714.56</w:t>
            </w:r>
          </w:p>
        </w:tc>
        <w:tc>
          <w:tcPr>
            <w:tcW w:w="1134" w:type="dxa"/>
          </w:tcPr>
          <w:p w14:paraId="17CBB681"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PLA</w:t>
            </w:r>
            <w:r w:rsidRPr="00B75326">
              <w:rPr>
                <w:rFonts w:cs="Arial"/>
                <w:sz w:val="16"/>
                <w:szCs w:val="16"/>
                <w:vertAlign w:val="subscript"/>
              </w:rPr>
              <w:t>2</w:t>
            </w:r>
          </w:p>
        </w:tc>
        <w:tc>
          <w:tcPr>
            <w:cnfStyle w:val="000100000000" w:firstRow="0" w:lastRow="0" w:firstColumn="0" w:lastColumn="1" w:oddVBand="0" w:evenVBand="0" w:oddHBand="0" w:evenHBand="0" w:firstRowFirstColumn="0" w:firstRowLastColumn="0" w:lastRowFirstColumn="0" w:lastRowLastColumn="0"/>
            <w:tcW w:w="1418" w:type="dxa"/>
          </w:tcPr>
          <w:p w14:paraId="7D2541C2"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Anticoagulant</w:t>
            </w:r>
            <w:r w:rsidRPr="00B75326" w:rsidDel="00453D77">
              <w:rPr>
                <w:rFonts w:cs="Arial"/>
                <w:b w:val="0"/>
                <w:sz w:val="16"/>
                <w:szCs w:val="16"/>
              </w:rPr>
              <w:t xml:space="preserve"> </w:t>
            </w:r>
          </w:p>
        </w:tc>
      </w:tr>
      <w:tr w:rsidR="00952280" w:rsidRPr="00B75326" w14:paraId="730D90F7"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7BE24629"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32AA9D83"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1164.88 (</w:t>
            </w:r>
            <w:r w:rsidRPr="00125093">
              <w:rPr>
                <w:rFonts w:cs="Arial"/>
                <w:sz w:val="16"/>
                <w:szCs w:val="16"/>
              </w:rPr>
              <w:t>12+</w:t>
            </w:r>
            <w:r>
              <w:rPr>
                <w:rFonts w:cs="Arial"/>
                <w:sz w:val="16"/>
                <w:szCs w:val="16"/>
              </w:rPr>
              <w:t>)</w:t>
            </w:r>
          </w:p>
        </w:tc>
        <w:tc>
          <w:tcPr>
            <w:tcW w:w="1559" w:type="dxa"/>
          </w:tcPr>
          <w:p w14:paraId="566985ED"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13957.53</w:t>
            </w:r>
          </w:p>
        </w:tc>
        <w:tc>
          <w:tcPr>
            <w:tcW w:w="1559" w:type="dxa"/>
          </w:tcPr>
          <w:p w14:paraId="2943BF0C" w14:textId="239B588C" w:rsidR="00952280" w:rsidRPr="00B75326" w:rsidRDefault="00952280" w:rsidP="0012773F">
            <w:pPr>
              <w:pStyle w:val="ToxiconHeading1"/>
              <w:numPr>
                <w:ilvl w:val="0"/>
                <w:numId w:val="0"/>
              </w:numPr>
              <w:jc w:val="center"/>
              <w:rPr>
                <w:rFonts w:cs="Arial"/>
                <w:b/>
                <w:sz w:val="16"/>
                <w:szCs w:val="16"/>
              </w:rPr>
            </w:pPr>
            <w:r w:rsidRPr="00A66C1E">
              <w:rPr>
                <w:rFonts w:cs="Arial"/>
                <w:b/>
                <w:sz w:val="16"/>
                <w:szCs w:val="16"/>
              </w:rPr>
              <w:t>PA2B3_BOTAS</w:t>
            </w:r>
          </w:p>
        </w:tc>
        <w:tc>
          <w:tcPr>
            <w:tcW w:w="1134" w:type="dxa"/>
          </w:tcPr>
          <w:p w14:paraId="2705030E" w14:textId="4570F1D1" w:rsidR="00952280" w:rsidRPr="00B75326" w:rsidRDefault="00952280" w:rsidP="009211DC">
            <w:pPr>
              <w:pStyle w:val="ToxiconHeading1"/>
              <w:numPr>
                <w:ilvl w:val="0"/>
                <w:numId w:val="0"/>
              </w:numPr>
              <w:jc w:val="center"/>
              <w:rPr>
                <w:rFonts w:cs="Arial"/>
                <w:sz w:val="16"/>
                <w:szCs w:val="16"/>
              </w:rPr>
            </w:pPr>
            <w:r>
              <w:rPr>
                <w:rFonts w:cs="Arial"/>
                <w:sz w:val="16"/>
                <w:szCs w:val="16"/>
              </w:rPr>
              <w:t>13957</w:t>
            </w:r>
            <w:r w:rsidR="009211DC">
              <w:rPr>
                <w:rFonts w:cs="Arial"/>
                <w:sz w:val="16"/>
                <w:szCs w:val="16"/>
              </w:rPr>
              <w:t>.</w:t>
            </w:r>
            <w:r>
              <w:rPr>
                <w:rFonts w:cs="Arial"/>
                <w:sz w:val="16"/>
                <w:szCs w:val="16"/>
              </w:rPr>
              <w:t>49</w:t>
            </w:r>
          </w:p>
        </w:tc>
        <w:tc>
          <w:tcPr>
            <w:tcW w:w="1134" w:type="dxa"/>
          </w:tcPr>
          <w:p w14:paraId="065305CF"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PLA</w:t>
            </w:r>
            <w:r w:rsidRPr="00B75326">
              <w:rPr>
                <w:rFonts w:cs="Arial"/>
                <w:sz w:val="16"/>
                <w:szCs w:val="16"/>
                <w:vertAlign w:val="subscript"/>
              </w:rPr>
              <w:t>2</w:t>
            </w:r>
          </w:p>
        </w:tc>
        <w:tc>
          <w:tcPr>
            <w:cnfStyle w:val="000100000000" w:firstRow="0" w:lastRow="0" w:firstColumn="0" w:lastColumn="1" w:oddVBand="0" w:evenVBand="0" w:oddHBand="0" w:evenHBand="0" w:firstRowFirstColumn="0" w:firstRowLastColumn="0" w:lastRowFirstColumn="0" w:lastRowLastColumn="0"/>
            <w:tcW w:w="1418" w:type="dxa"/>
          </w:tcPr>
          <w:p w14:paraId="3A1281E2"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Anticoagulant</w:t>
            </w:r>
            <w:r w:rsidRPr="00B75326" w:rsidDel="00453D77">
              <w:rPr>
                <w:rFonts w:cs="Arial"/>
                <w:b w:val="0"/>
                <w:sz w:val="16"/>
                <w:szCs w:val="16"/>
              </w:rPr>
              <w:t xml:space="preserve"> </w:t>
            </w:r>
          </w:p>
        </w:tc>
      </w:tr>
      <w:tr w:rsidR="00952280" w:rsidRPr="00B75326" w14:paraId="25E2F4DD" w14:textId="77777777" w:rsidTr="0012773F">
        <w:trPr>
          <w:trHeight w:val="429"/>
        </w:trPr>
        <w:tc>
          <w:tcPr>
            <w:tcW w:w="1276" w:type="dxa"/>
          </w:tcPr>
          <w:p w14:paraId="6A7F5A13"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32AF7EF8"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1267.79 (</w:t>
            </w:r>
            <w:r w:rsidRPr="00125093">
              <w:rPr>
                <w:rFonts w:cs="Arial"/>
                <w:sz w:val="16"/>
                <w:szCs w:val="16"/>
              </w:rPr>
              <w:t>11+</w:t>
            </w:r>
            <w:r>
              <w:rPr>
                <w:rFonts w:cs="Arial"/>
                <w:sz w:val="16"/>
                <w:szCs w:val="16"/>
              </w:rPr>
              <w:t>)</w:t>
            </w:r>
          </w:p>
        </w:tc>
        <w:tc>
          <w:tcPr>
            <w:tcW w:w="1559" w:type="dxa"/>
          </w:tcPr>
          <w:p w14:paraId="11A6B16F"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13925.58</w:t>
            </w:r>
          </w:p>
        </w:tc>
        <w:tc>
          <w:tcPr>
            <w:tcW w:w="1559" w:type="dxa"/>
          </w:tcPr>
          <w:p w14:paraId="42F1B1C9" w14:textId="77777777" w:rsidR="00952280" w:rsidRPr="00B75326" w:rsidRDefault="00952280" w:rsidP="0012773F">
            <w:pPr>
              <w:pStyle w:val="ToxiconHeading1"/>
              <w:numPr>
                <w:ilvl w:val="0"/>
                <w:numId w:val="0"/>
              </w:numPr>
              <w:jc w:val="center"/>
              <w:rPr>
                <w:rFonts w:cs="Arial"/>
                <w:b/>
                <w:sz w:val="16"/>
                <w:szCs w:val="16"/>
              </w:rPr>
            </w:pPr>
            <w:r w:rsidRPr="00B75326">
              <w:rPr>
                <w:rFonts w:cs="Arial"/>
                <w:sz w:val="16"/>
                <w:szCs w:val="16"/>
              </w:rPr>
              <w:t>-</w:t>
            </w:r>
          </w:p>
        </w:tc>
        <w:tc>
          <w:tcPr>
            <w:tcW w:w="1134" w:type="dxa"/>
          </w:tcPr>
          <w:p w14:paraId="4D3E4A47"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69B472F6"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cnfStyle w:val="000100000000" w:firstRow="0" w:lastRow="0" w:firstColumn="0" w:lastColumn="1" w:oddVBand="0" w:evenVBand="0" w:oddHBand="0" w:evenHBand="0" w:firstRowFirstColumn="0" w:firstRowLastColumn="0" w:lastRowFirstColumn="0" w:lastRowLastColumn="0"/>
            <w:tcW w:w="1418" w:type="dxa"/>
          </w:tcPr>
          <w:p w14:paraId="4AAB3A28"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Anticoagulant</w:t>
            </w:r>
          </w:p>
        </w:tc>
      </w:tr>
      <w:tr w:rsidR="00952280" w:rsidRPr="00B75326" w14:paraId="0654FDDF"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0ED87E15"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22699D29"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800.42 (</w:t>
            </w:r>
            <w:r w:rsidRPr="00125093">
              <w:rPr>
                <w:rFonts w:cs="Arial"/>
                <w:sz w:val="16"/>
                <w:szCs w:val="16"/>
              </w:rPr>
              <w:t>1+</w:t>
            </w:r>
            <w:r>
              <w:rPr>
                <w:rFonts w:cs="Arial"/>
                <w:sz w:val="16"/>
                <w:szCs w:val="16"/>
              </w:rPr>
              <w:t>)</w:t>
            </w:r>
          </w:p>
        </w:tc>
        <w:tc>
          <w:tcPr>
            <w:tcW w:w="1559" w:type="dxa"/>
          </w:tcPr>
          <w:p w14:paraId="48BEE3D8"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799.42</w:t>
            </w:r>
          </w:p>
        </w:tc>
        <w:tc>
          <w:tcPr>
            <w:tcW w:w="1559" w:type="dxa"/>
          </w:tcPr>
          <w:p w14:paraId="5E37A6EA"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180B49DC"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041D3127"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cnfStyle w:val="000100000000" w:firstRow="0" w:lastRow="0" w:firstColumn="0" w:lastColumn="1" w:oddVBand="0" w:evenVBand="0" w:oddHBand="0" w:evenHBand="0" w:firstRowFirstColumn="0" w:firstRowLastColumn="0" w:lastRowFirstColumn="0" w:lastRowLastColumn="0"/>
            <w:tcW w:w="1418" w:type="dxa"/>
          </w:tcPr>
          <w:p w14:paraId="6EF3496E"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Anticoagulant</w:t>
            </w:r>
          </w:p>
        </w:tc>
      </w:tr>
      <w:tr w:rsidR="00952280" w:rsidRPr="00B75326" w14:paraId="3B2E1DA8" w14:textId="77777777" w:rsidTr="0012773F">
        <w:trPr>
          <w:trHeight w:val="429"/>
        </w:trPr>
        <w:tc>
          <w:tcPr>
            <w:tcW w:w="1276" w:type="dxa"/>
          </w:tcPr>
          <w:p w14:paraId="059BFFB3"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4CAD2588"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1266.60 (</w:t>
            </w:r>
            <w:r w:rsidRPr="00125093">
              <w:rPr>
                <w:rFonts w:cs="Arial"/>
                <w:sz w:val="16"/>
                <w:szCs w:val="16"/>
              </w:rPr>
              <w:t>11+</w:t>
            </w:r>
            <w:r>
              <w:rPr>
                <w:rFonts w:cs="Arial"/>
                <w:sz w:val="16"/>
                <w:szCs w:val="16"/>
              </w:rPr>
              <w:t>)</w:t>
            </w:r>
          </w:p>
        </w:tc>
        <w:tc>
          <w:tcPr>
            <w:tcW w:w="1559" w:type="dxa"/>
          </w:tcPr>
          <w:p w14:paraId="2985B264"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13912.46</w:t>
            </w:r>
          </w:p>
        </w:tc>
        <w:tc>
          <w:tcPr>
            <w:tcW w:w="1559" w:type="dxa"/>
          </w:tcPr>
          <w:p w14:paraId="091973F5" w14:textId="7C2A2965" w:rsidR="00952280" w:rsidRPr="00B75326" w:rsidRDefault="00952280" w:rsidP="0012773F">
            <w:pPr>
              <w:pStyle w:val="ToxiconHeading1"/>
              <w:numPr>
                <w:ilvl w:val="0"/>
                <w:numId w:val="0"/>
              </w:numPr>
              <w:jc w:val="center"/>
              <w:rPr>
                <w:rFonts w:cs="Arial"/>
                <w:b/>
                <w:sz w:val="16"/>
                <w:szCs w:val="16"/>
              </w:rPr>
            </w:pPr>
            <w:r w:rsidRPr="00A66C1E">
              <w:rPr>
                <w:rFonts w:cs="Arial"/>
                <w:b/>
                <w:sz w:val="16"/>
                <w:szCs w:val="16"/>
              </w:rPr>
              <w:t>PA2HA_BOTAS</w:t>
            </w:r>
            <w:r w:rsidRPr="00B75326">
              <w:rPr>
                <w:rFonts w:cs="Arial"/>
                <w:b/>
                <w:sz w:val="16"/>
                <w:szCs w:val="16"/>
              </w:rPr>
              <w:t>*</w:t>
            </w:r>
          </w:p>
        </w:tc>
        <w:tc>
          <w:tcPr>
            <w:tcW w:w="1134" w:type="dxa"/>
          </w:tcPr>
          <w:p w14:paraId="30823860" w14:textId="0ED3B60D" w:rsidR="00952280" w:rsidRPr="00B75326" w:rsidRDefault="00952280" w:rsidP="009211DC">
            <w:pPr>
              <w:pStyle w:val="ToxiconHeading1"/>
              <w:numPr>
                <w:ilvl w:val="0"/>
                <w:numId w:val="0"/>
              </w:numPr>
              <w:jc w:val="center"/>
              <w:rPr>
                <w:rFonts w:cs="Arial"/>
                <w:sz w:val="16"/>
                <w:szCs w:val="16"/>
              </w:rPr>
            </w:pPr>
            <w:r>
              <w:rPr>
                <w:rFonts w:cs="Arial"/>
                <w:sz w:val="16"/>
                <w:szCs w:val="16"/>
              </w:rPr>
              <w:t>13896</w:t>
            </w:r>
            <w:r w:rsidR="009211DC">
              <w:rPr>
                <w:rFonts w:cs="Arial"/>
                <w:sz w:val="16"/>
                <w:szCs w:val="16"/>
              </w:rPr>
              <w:t>.</w:t>
            </w:r>
            <w:r>
              <w:rPr>
                <w:rFonts w:cs="Arial"/>
                <w:sz w:val="16"/>
                <w:szCs w:val="16"/>
              </w:rPr>
              <w:t>51</w:t>
            </w:r>
          </w:p>
        </w:tc>
        <w:tc>
          <w:tcPr>
            <w:tcW w:w="1134" w:type="dxa"/>
          </w:tcPr>
          <w:p w14:paraId="0EB98176"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PLA</w:t>
            </w:r>
            <w:r w:rsidRPr="00B75326">
              <w:rPr>
                <w:rFonts w:cs="Arial"/>
                <w:sz w:val="16"/>
                <w:szCs w:val="16"/>
                <w:vertAlign w:val="subscript"/>
              </w:rPr>
              <w:t>2</w:t>
            </w:r>
          </w:p>
        </w:tc>
        <w:tc>
          <w:tcPr>
            <w:cnfStyle w:val="000100000000" w:firstRow="0" w:lastRow="0" w:firstColumn="0" w:lastColumn="1" w:oddVBand="0" w:evenVBand="0" w:oddHBand="0" w:evenHBand="0" w:firstRowFirstColumn="0" w:firstRowLastColumn="0" w:lastRowFirstColumn="0" w:lastRowLastColumn="0"/>
            <w:tcW w:w="1418" w:type="dxa"/>
          </w:tcPr>
          <w:p w14:paraId="7DA84363"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Anticoagulant</w:t>
            </w:r>
          </w:p>
        </w:tc>
      </w:tr>
      <w:tr w:rsidR="00952280" w:rsidRPr="00B75326" w14:paraId="5119A268"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73349710"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43942345"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944.98 (</w:t>
            </w:r>
            <w:r w:rsidRPr="00125093">
              <w:rPr>
                <w:rFonts w:cs="Arial"/>
                <w:sz w:val="16"/>
                <w:szCs w:val="16"/>
              </w:rPr>
              <w:t>25+</w:t>
            </w:r>
            <w:r>
              <w:rPr>
                <w:rFonts w:cs="Arial"/>
                <w:sz w:val="16"/>
                <w:szCs w:val="16"/>
              </w:rPr>
              <w:t>)</w:t>
            </w:r>
          </w:p>
        </w:tc>
        <w:tc>
          <w:tcPr>
            <w:tcW w:w="1559" w:type="dxa"/>
          </w:tcPr>
          <w:p w14:paraId="2519DB9F"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23814.00</w:t>
            </w:r>
          </w:p>
        </w:tc>
        <w:tc>
          <w:tcPr>
            <w:tcW w:w="1559" w:type="dxa"/>
          </w:tcPr>
          <w:p w14:paraId="6C0B1629"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005E13F7"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3430A1F4"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cnfStyle w:val="000100000000" w:firstRow="0" w:lastRow="0" w:firstColumn="0" w:lastColumn="1" w:oddVBand="0" w:evenVBand="0" w:oddHBand="0" w:evenHBand="0" w:firstRowFirstColumn="0" w:firstRowLastColumn="0" w:lastRowFirstColumn="0" w:lastRowLastColumn="0"/>
            <w:tcW w:w="1418" w:type="dxa"/>
          </w:tcPr>
          <w:p w14:paraId="48C1E276"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Procoagulant</w:t>
            </w:r>
          </w:p>
        </w:tc>
      </w:tr>
      <w:tr w:rsidR="00952280" w:rsidRPr="00B75326" w14:paraId="2E388945" w14:textId="77777777" w:rsidTr="0012773F">
        <w:trPr>
          <w:trHeight w:val="429"/>
        </w:trPr>
        <w:tc>
          <w:tcPr>
            <w:tcW w:w="1276" w:type="dxa"/>
          </w:tcPr>
          <w:p w14:paraId="5F784BF1"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2506466D" w14:textId="77777777" w:rsidR="00952280" w:rsidRPr="00125093" w:rsidRDefault="00952280" w:rsidP="0012773F">
            <w:pPr>
              <w:pStyle w:val="ToxiconHeading1"/>
              <w:numPr>
                <w:ilvl w:val="0"/>
                <w:numId w:val="0"/>
              </w:numPr>
              <w:jc w:val="center"/>
              <w:rPr>
                <w:rFonts w:cs="Arial"/>
                <w:sz w:val="16"/>
                <w:szCs w:val="16"/>
              </w:rPr>
            </w:pPr>
            <w:r w:rsidRPr="00125093">
              <w:rPr>
                <w:rFonts w:cs="Arial"/>
                <w:sz w:val="16"/>
                <w:szCs w:val="16"/>
              </w:rPr>
              <w:t>-</w:t>
            </w:r>
          </w:p>
        </w:tc>
        <w:tc>
          <w:tcPr>
            <w:tcW w:w="1559" w:type="dxa"/>
          </w:tcPr>
          <w:p w14:paraId="7CC89052" w14:textId="77777777" w:rsidR="00952280" w:rsidRPr="00B75326" w:rsidRDefault="00952280" w:rsidP="0012773F">
            <w:pPr>
              <w:pStyle w:val="ToxiconHeading1"/>
              <w:numPr>
                <w:ilvl w:val="0"/>
                <w:numId w:val="0"/>
              </w:numPr>
              <w:jc w:val="center"/>
              <w:rPr>
                <w:rFonts w:cs="Arial"/>
                <w:sz w:val="16"/>
                <w:szCs w:val="16"/>
              </w:rPr>
            </w:pPr>
            <w:r w:rsidRPr="005265E2">
              <w:rPr>
                <w:rFonts w:cs="Arial"/>
                <w:sz w:val="16"/>
                <w:szCs w:val="16"/>
              </w:rPr>
              <w:t>-</w:t>
            </w:r>
          </w:p>
        </w:tc>
        <w:tc>
          <w:tcPr>
            <w:tcW w:w="1559" w:type="dxa"/>
          </w:tcPr>
          <w:p w14:paraId="355599FE" w14:textId="65D73357" w:rsidR="00952280" w:rsidRPr="00C03120" w:rsidRDefault="00952280" w:rsidP="0012773F">
            <w:pPr>
              <w:pStyle w:val="ToxiconHeading1"/>
              <w:numPr>
                <w:ilvl w:val="0"/>
                <w:numId w:val="0"/>
              </w:numPr>
              <w:jc w:val="center"/>
              <w:rPr>
                <w:rFonts w:cs="Arial"/>
                <w:b/>
                <w:sz w:val="16"/>
                <w:szCs w:val="16"/>
              </w:rPr>
            </w:pPr>
            <w:r w:rsidRPr="00A66C1E">
              <w:rPr>
                <w:rFonts w:cs="Arial"/>
                <w:b/>
                <w:sz w:val="16"/>
                <w:szCs w:val="16"/>
              </w:rPr>
              <w:t>VM1B1_BOTAS</w:t>
            </w:r>
          </w:p>
        </w:tc>
        <w:tc>
          <w:tcPr>
            <w:tcW w:w="1134" w:type="dxa"/>
          </w:tcPr>
          <w:p w14:paraId="30017706" w14:textId="173FAFEA" w:rsidR="00952280" w:rsidRPr="00B75326" w:rsidRDefault="00952280" w:rsidP="0071697B">
            <w:pPr>
              <w:pStyle w:val="ToxiconHeading1"/>
              <w:numPr>
                <w:ilvl w:val="0"/>
                <w:numId w:val="0"/>
              </w:numPr>
              <w:jc w:val="center"/>
              <w:rPr>
                <w:rFonts w:cs="Arial"/>
                <w:sz w:val="16"/>
                <w:szCs w:val="16"/>
              </w:rPr>
            </w:pPr>
            <w:r w:rsidRPr="00A66C1E">
              <w:rPr>
                <w:rFonts w:cs="Arial"/>
                <w:sz w:val="16"/>
                <w:szCs w:val="16"/>
              </w:rPr>
              <w:t>22735</w:t>
            </w:r>
          </w:p>
        </w:tc>
        <w:tc>
          <w:tcPr>
            <w:tcW w:w="1134" w:type="dxa"/>
          </w:tcPr>
          <w:p w14:paraId="433FDB2D"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SVMP</w:t>
            </w:r>
          </w:p>
        </w:tc>
        <w:tc>
          <w:tcPr>
            <w:cnfStyle w:val="000100000000" w:firstRow="0" w:lastRow="0" w:firstColumn="0" w:lastColumn="1" w:oddVBand="0" w:evenVBand="0" w:oddHBand="0" w:evenHBand="0" w:firstRowFirstColumn="0" w:firstRowLastColumn="0" w:lastRowFirstColumn="0" w:lastRowLastColumn="0"/>
            <w:tcW w:w="1418" w:type="dxa"/>
          </w:tcPr>
          <w:p w14:paraId="03C81775" w14:textId="77777777" w:rsidR="00952280" w:rsidRPr="00B75326" w:rsidRDefault="00952280" w:rsidP="0012773F">
            <w:pPr>
              <w:pStyle w:val="ToxiconHeading1"/>
              <w:numPr>
                <w:ilvl w:val="0"/>
                <w:numId w:val="0"/>
              </w:numPr>
              <w:jc w:val="center"/>
              <w:rPr>
                <w:rFonts w:cs="Arial"/>
                <w:b w:val="0"/>
                <w:sz w:val="16"/>
                <w:szCs w:val="16"/>
              </w:rPr>
            </w:pPr>
            <w:r>
              <w:rPr>
                <w:rFonts w:cs="Arial"/>
                <w:b w:val="0"/>
                <w:sz w:val="16"/>
                <w:szCs w:val="16"/>
              </w:rPr>
              <w:t>Procoagulant</w:t>
            </w:r>
          </w:p>
        </w:tc>
      </w:tr>
      <w:tr w:rsidR="00952280" w:rsidRPr="00B75326" w14:paraId="36E03B47"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49F6E486"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1FA9B4F6" w14:textId="77777777" w:rsidR="00952280" w:rsidRPr="00125093" w:rsidRDefault="00952280" w:rsidP="0012773F">
            <w:pPr>
              <w:pStyle w:val="ToxiconHeading1"/>
              <w:numPr>
                <w:ilvl w:val="0"/>
                <w:numId w:val="0"/>
              </w:numPr>
              <w:jc w:val="center"/>
              <w:rPr>
                <w:rFonts w:cs="Arial"/>
                <w:sz w:val="16"/>
                <w:szCs w:val="16"/>
              </w:rPr>
            </w:pPr>
          </w:p>
        </w:tc>
        <w:tc>
          <w:tcPr>
            <w:tcW w:w="1559" w:type="dxa"/>
          </w:tcPr>
          <w:p w14:paraId="4C8FF165" w14:textId="77777777" w:rsidR="00952280" w:rsidRPr="00B75326" w:rsidRDefault="00952280" w:rsidP="0012773F">
            <w:pPr>
              <w:pStyle w:val="ToxiconHeading1"/>
              <w:numPr>
                <w:ilvl w:val="0"/>
                <w:numId w:val="0"/>
              </w:numPr>
              <w:jc w:val="center"/>
              <w:rPr>
                <w:rFonts w:cs="Arial"/>
                <w:sz w:val="16"/>
                <w:szCs w:val="16"/>
              </w:rPr>
            </w:pPr>
          </w:p>
        </w:tc>
        <w:tc>
          <w:tcPr>
            <w:tcW w:w="1559" w:type="dxa"/>
          </w:tcPr>
          <w:p w14:paraId="492C9A17" w14:textId="77777777" w:rsidR="00952280" w:rsidRPr="00B75326" w:rsidRDefault="00952280" w:rsidP="0012773F">
            <w:pPr>
              <w:pStyle w:val="ToxiconHeading1"/>
              <w:numPr>
                <w:ilvl w:val="0"/>
                <w:numId w:val="0"/>
              </w:numPr>
              <w:jc w:val="center"/>
              <w:rPr>
                <w:rFonts w:cs="Arial"/>
                <w:sz w:val="16"/>
                <w:szCs w:val="16"/>
              </w:rPr>
            </w:pPr>
          </w:p>
        </w:tc>
        <w:tc>
          <w:tcPr>
            <w:tcW w:w="1134" w:type="dxa"/>
          </w:tcPr>
          <w:p w14:paraId="4F203B7F" w14:textId="77777777" w:rsidR="00952280" w:rsidRPr="00B75326" w:rsidRDefault="00952280" w:rsidP="0012773F">
            <w:pPr>
              <w:pStyle w:val="ToxiconHeading1"/>
              <w:numPr>
                <w:ilvl w:val="0"/>
                <w:numId w:val="0"/>
              </w:numPr>
              <w:jc w:val="center"/>
              <w:rPr>
                <w:rFonts w:cs="Arial"/>
                <w:sz w:val="16"/>
                <w:szCs w:val="16"/>
              </w:rPr>
            </w:pPr>
          </w:p>
        </w:tc>
        <w:tc>
          <w:tcPr>
            <w:tcW w:w="1134" w:type="dxa"/>
          </w:tcPr>
          <w:p w14:paraId="22975A7E" w14:textId="77777777" w:rsidR="00952280" w:rsidRPr="00B75326" w:rsidRDefault="00952280" w:rsidP="0012773F">
            <w:pPr>
              <w:pStyle w:val="ToxiconHeading1"/>
              <w:numPr>
                <w:ilvl w:val="0"/>
                <w:numId w:val="0"/>
              </w:numPr>
              <w:jc w:val="center"/>
              <w:rPr>
                <w:rFonts w:cs="Arial"/>
                <w:sz w:val="16"/>
                <w:szCs w:val="16"/>
              </w:rPr>
            </w:pPr>
          </w:p>
        </w:tc>
        <w:tc>
          <w:tcPr>
            <w:cnfStyle w:val="000100000000" w:firstRow="0" w:lastRow="0" w:firstColumn="0" w:lastColumn="1" w:oddVBand="0" w:evenVBand="0" w:oddHBand="0" w:evenHBand="0" w:firstRowFirstColumn="0" w:firstRowLastColumn="0" w:lastRowFirstColumn="0" w:lastRowLastColumn="0"/>
            <w:tcW w:w="1418" w:type="dxa"/>
          </w:tcPr>
          <w:p w14:paraId="23776812" w14:textId="77777777" w:rsidR="00952280" w:rsidRPr="00B75326" w:rsidRDefault="00952280" w:rsidP="0012773F">
            <w:pPr>
              <w:pStyle w:val="ToxiconHeading1"/>
              <w:numPr>
                <w:ilvl w:val="0"/>
                <w:numId w:val="0"/>
              </w:numPr>
              <w:jc w:val="center"/>
              <w:rPr>
                <w:rFonts w:cs="Arial"/>
                <w:b w:val="0"/>
                <w:sz w:val="16"/>
                <w:szCs w:val="16"/>
              </w:rPr>
            </w:pPr>
          </w:p>
        </w:tc>
      </w:tr>
      <w:tr w:rsidR="00952280" w:rsidRPr="00B75326" w14:paraId="6B79F727" w14:textId="77777777" w:rsidTr="0012773F">
        <w:trPr>
          <w:trHeight w:val="429"/>
        </w:trPr>
        <w:tc>
          <w:tcPr>
            <w:tcW w:w="1276" w:type="dxa"/>
          </w:tcPr>
          <w:p w14:paraId="534EEA3C" w14:textId="77777777" w:rsidR="00952280" w:rsidRPr="00B75326" w:rsidRDefault="00952280" w:rsidP="0012773F">
            <w:pPr>
              <w:pStyle w:val="ToxiconHeading1"/>
              <w:numPr>
                <w:ilvl w:val="0"/>
                <w:numId w:val="0"/>
              </w:numPr>
              <w:jc w:val="center"/>
              <w:rPr>
                <w:rFonts w:cs="Arial"/>
                <w:i/>
                <w:sz w:val="16"/>
                <w:szCs w:val="16"/>
              </w:rPr>
            </w:pPr>
            <w:proofErr w:type="spellStart"/>
            <w:r w:rsidRPr="00B75326">
              <w:rPr>
                <w:rFonts w:cs="Arial"/>
                <w:i/>
                <w:sz w:val="16"/>
                <w:szCs w:val="16"/>
              </w:rPr>
              <w:t>Bothrops</w:t>
            </w:r>
            <w:proofErr w:type="spellEnd"/>
            <w:r w:rsidRPr="00B75326">
              <w:rPr>
                <w:rFonts w:cs="Arial"/>
                <w:i/>
                <w:sz w:val="16"/>
                <w:szCs w:val="16"/>
              </w:rPr>
              <w:t xml:space="preserve"> jararaca</w:t>
            </w:r>
          </w:p>
        </w:tc>
        <w:tc>
          <w:tcPr>
            <w:tcW w:w="1418" w:type="dxa"/>
          </w:tcPr>
          <w:p w14:paraId="157CD8AA"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873.36 (</w:t>
            </w:r>
            <w:r w:rsidRPr="00125093">
              <w:rPr>
                <w:rFonts w:cs="Arial"/>
                <w:sz w:val="16"/>
                <w:szCs w:val="16"/>
              </w:rPr>
              <w:t>1+</w:t>
            </w:r>
            <w:r>
              <w:rPr>
                <w:rFonts w:cs="Arial"/>
                <w:sz w:val="16"/>
                <w:szCs w:val="16"/>
              </w:rPr>
              <w:t>)</w:t>
            </w:r>
          </w:p>
        </w:tc>
        <w:tc>
          <w:tcPr>
            <w:tcW w:w="1559" w:type="dxa"/>
          </w:tcPr>
          <w:p w14:paraId="7190B591"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872.35</w:t>
            </w:r>
          </w:p>
        </w:tc>
        <w:tc>
          <w:tcPr>
            <w:tcW w:w="1559" w:type="dxa"/>
          </w:tcPr>
          <w:p w14:paraId="57926446"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261DC126"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5E87A1F9"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cnfStyle w:val="000100000000" w:firstRow="0" w:lastRow="0" w:firstColumn="0" w:lastColumn="1" w:oddVBand="0" w:evenVBand="0" w:oddHBand="0" w:evenHBand="0" w:firstRowFirstColumn="0" w:firstRowLastColumn="0" w:lastRowFirstColumn="0" w:lastRowLastColumn="0"/>
            <w:tcW w:w="1418" w:type="dxa"/>
          </w:tcPr>
          <w:p w14:paraId="145DBF20"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Anticoagulant</w:t>
            </w:r>
          </w:p>
        </w:tc>
      </w:tr>
      <w:tr w:rsidR="00952280" w:rsidRPr="00B75326" w14:paraId="63D092DB"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410B8CC7"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732480A3"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685.85 (</w:t>
            </w:r>
            <w:r w:rsidRPr="00125093">
              <w:rPr>
                <w:rFonts w:cs="Arial"/>
                <w:sz w:val="16"/>
                <w:szCs w:val="16"/>
              </w:rPr>
              <w:t>2+</w:t>
            </w:r>
            <w:r>
              <w:rPr>
                <w:rFonts w:cs="Arial"/>
                <w:sz w:val="16"/>
                <w:szCs w:val="16"/>
              </w:rPr>
              <w:t>)</w:t>
            </w:r>
          </w:p>
        </w:tc>
        <w:tc>
          <w:tcPr>
            <w:tcW w:w="1559" w:type="dxa"/>
          </w:tcPr>
          <w:p w14:paraId="5A67DEF4"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1369.68</w:t>
            </w:r>
          </w:p>
        </w:tc>
        <w:tc>
          <w:tcPr>
            <w:tcW w:w="1559" w:type="dxa"/>
          </w:tcPr>
          <w:p w14:paraId="5DE12CA7"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227ADFBB"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5EE5D356"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cnfStyle w:val="000100000000" w:firstRow="0" w:lastRow="0" w:firstColumn="0" w:lastColumn="1" w:oddVBand="0" w:evenVBand="0" w:oddHBand="0" w:evenHBand="0" w:firstRowFirstColumn="0" w:firstRowLastColumn="0" w:lastRowFirstColumn="0" w:lastRowLastColumn="0"/>
            <w:tcW w:w="1418" w:type="dxa"/>
          </w:tcPr>
          <w:p w14:paraId="31E9723E"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Anticoagulant</w:t>
            </w:r>
          </w:p>
        </w:tc>
      </w:tr>
      <w:tr w:rsidR="00952280" w:rsidRPr="00B75326" w14:paraId="236DA0C9" w14:textId="77777777" w:rsidTr="0012773F">
        <w:trPr>
          <w:trHeight w:val="429"/>
        </w:trPr>
        <w:tc>
          <w:tcPr>
            <w:tcW w:w="1276" w:type="dxa"/>
          </w:tcPr>
          <w:p w14:paraId="539ECFB2"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0E92CE56"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413.18 (</w:t>
            </w:r>
            <w:r w:rsidRPr="00125093">
              <w:rPr>
                <w:rFonts w:cs="Arial"/>
                <w:sz w:val="16"/>
                <w:szCs w:val="16"/>
              </w:rPr>
              <w:t>1</w:t>
            </w:r>
            <w:r>
              <w:rPr>
                <w:rFonts w:cs="Arial"/>
                <w:sz w:val="16"/>
                <w:szCs w:val="16"/>
              </w:rPr>
              <w:t>+)</w:t>
            </w:r>
          </w:p>
        </w:tc>
        <w:tc>
          <w:tcPr>
            <w:tcW w:w="1559" w:type="dxa"/>
          </w:tcPr>
          <w:p w14:paraId="31027795"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412.12</w:t>
            </w:r>
          </w:p>
        </w:tc>
        <w:tc>
          <w:tcPr>
            <w:tcW w:w="1559" w:type="dxa"/>
          </w:tcPr>
          <w:p w14:paraId="46B26DC3"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4629BB7D"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4A0A8898"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cnfStyle w:val="000100000000" w:firstRow="0" w:lastRow="0" w:firstColumn="0" w:lastColumn="1" w:oddVBand="0" w:evenVBand="0" w:oddHBand="0" w:evenHBand="0" w:firstRowFirstColumn="0" w:firstRowLastColumn="0" w:lastRowFirstColumn="0" w:lastRowLastColumn="0"/>
            <w:tcW w:w="1418" w:type="dxa"/>
          </w:tcPr>
          <w:p w14:paraId="1127156D"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Anticoagulant</w:t>
            </w:r>
          </w:p>
        </w:tc>
      </w:tr>
      <w:tr w:rsidR="00952280" w:rsidRPr="00B75326" w14:paraId="5E1E7371"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3FBDFC9C"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7690D259"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734.45 (</w:t>
            </w:r>
            <w:r w:rsidRPr="00125093">
              <w:rPr>
                <w:rFonts w:cs="Arial"/>
                <w:sz w:val="16"/>
                <w:szCs w:val="16"/>
              </w:rPr>
              <w:t>1</w:t>
            </w:r>
            <w:r>
              <w:rPr>
                <w:rFonts w:cs="Arial"/>
                <w:sz w:val="16"/>
                <w:szCs w:val="16"/>
              </w:rPr>
              <w:t>+)</w:t>
            </w:r>
          </w:p>
        </w:tc>
        <w:tc>
          <w:tcPr>
            <w:tcW w:w="1559" w:type="dxa"/>
          </w:tcPr>
          <w:p w14:paraId="2CE28CD4"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733.4</w:t>
            </w:r>
            <w:r>
              <w:rPr>
                <w:rFonts w:cs="Arial"/>
                <w:sz w:val="16"/>
                <w:szCs w:val="16"/>
              </w:rPr>
              <w:t>4</w:t>
            </w:r>
          </w:p>
        </w:tc>
        <w:tc>
          <w:tcPr>
            <w:tcW w:w="1559" w:type="dxa"/>
          </w:tcPr>
          <w:p w14:paraId="0A417B75"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0D29F433"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1D8A00F3"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cnfStyle w:val="000100000000" w:firstRow="0" w:lastRow="0" w:firstColumn="0" w:lastColumn="1" w:oddVBand="0" w:evenVBand="0" w:oddHBand="0" w:evenHBand="0" w:firstRowFirstColumn="0" w:firstRowLastColumn="0" w:lastRowFirstColumn="0" w:lastRowLastColumn="0"/>
            <w:tcW w:w="1418" w:type="dxa"/>
          </w:tcPr>
          <w:p w14:paraId="52533B80"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Anticoagulant</w:t>
            </w:r>
          </w:p>
        </w:tc>
      </w:tr>
      <w:tr w:rsidR="00952280" w:rsidRPr="00B75326" w14:paraId="67458CA6" w14:textId="77777777" w:rsidTr="0012773F">
        <w:trPr>
          <w:trHeight w:val="429"/>
        </w:trPr>
        <w:tc>
          <w:tcPr>
            <w:tcW w:w="1276" w:type="dxa"/>
          </w:tcPr>
          <w:p w14:paraId="513F9D00"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1076F8DF"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1234.29 (</w:t>
            </w:r>
            <w:r w:rsidRPr="00125093">
              <w:rPr>
                <w:rFonts w:cs="Arial"/>
                <w:sz w:val="16"/>
                <w:szCs w:val="16"/>
              </w:rPr>
              <w:t>20+</w:t>
            </w:r>
            <w:r>
              <w:rPr>
                <w:rFonts w:cs="Arial"/>
                <w:sz w:val="16"/>
                <w:szCs w:val="16"/>
              </w:rPr>
              <w:t>)</w:t>
            </w:r>
          </w:p>
        </w:tc>
        <w:tc>
          <w:tcPr>
            <w:tcW w:w="1559" w:type="dxa"/>
          </w:tcPr>
          <w:p w14:paraId="3F363DC2"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24665.60</w:t>
            </w:r>
          </w:p>
        </w:tc>
        <w:tc>
          <w:tcPr>
            <w:tcW w:w="1559" w:type="dxa"/>
          </w:tcPr>
          <w:p w14:paraId="1EEBFE8A"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5E90BD69"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71BF57B5"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cnfStyle w:val="000100000000" w:firstRow="0" w:lastRow="0" w:firstColumn="0" w:lastColumn="1" w:oddVBand="0" w:evenVBand="0" w:oddHBand="0" w:evenHBand="0" w:firstRowFirstColumn="0" w:firstRowLastColumn="0" w:lastRowFirstColumn="0" w:lastRowLastColumn="0"/>
            <w:tcW w:w="1418" w:type="dxa"/>
          </w:tcPr>
          <w:p w14:paraId="5494B08A"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Procoagulant</w:t>
            </w:r>
          </w:p>
        </w:tc>
      </w:tr>
      <w:tr w:rsidR="00952280" w:rsidRPr="00B75326" w14:paraId="6DB52A7F"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7231B96F"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78A3BE33"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1768.77 (</w:t>
            </w:r>
            <w:r w:rsidRPr="00125093">
              <w:rPr>
                <w:rFonts w:cs="Arial"/>
                <w:sz w:val="16"/>
                <w:szCs w:val="16"/>
              </w:rPr>
              <w:t>25+</w:t>
            </w:r>
            <w:r>
              <w:rPr>
                <w:rFonts w:cs="Arial"/>
                <w:sz w:val="16"/>
                <w:szCs w:val="16"/>
              </w:rPr>
              <w:t>)</w:t>
            </w:r>
          </w:p>
        </w:tc>
        <w:tc>
          <w:tcPr>
            <w:tcW w:w="1559" w:type="dxa"/>
          </w:tcPr>
          <w:p w14:paraId="3CC49381"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26531.50</w:t>
            </w:r>
          </w:p>
        </w:tc>
        <w:tc>
          <w:tcPr>
            <w:tcW w:w="1559" w:type="dxa"/>
          </w:tcPr>
          <w:p w14:paraId="5C5B81C5"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3D8E4E77"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1764F44A"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cnfStyle w:val="000100000000" w:firstRow="0" w:lastRow="0" w:firstColumn="0" w:lastColumn="1" w:oddVBand="0" w:evenVBand="0" w:oddHBand="0" w:evenHBand="0" w:firstRowFirstColumn="0" w:firstRowLastColumn="0" w:lastRowFirstColumn="0" w:lastRowLastColumn="0"/>
            <w:tcW w:w="1418" w:type="dxa"/>
          </w:tcPr>
          <w:p w14:paraId="16FC722F"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rPr>
              <w:t>Procoagulant</w:t>
            </w:r>
          </w:p>
        </w:tc>
      </w:tr>
      <w:tr w:rsidR="00952280" w:rsidRPr="00B75326" w14:paraId="79E64294" w14:textId="77777777" w:rsidTr="0012773F">
        <w:trPr>
          <w:trHeight w:val="429"/>
        </w:trPr>
        <w:tc>
          <w:tcPr>
            <w:tcW w:w="1276" w:type="dxa"/>
          </w:tcPr>
          <w:p w14:paraId="5A2C3788"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6D5B3DBC"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1000.59 (</w:t>
            </w:r>
            <w:r w:rsidRPr="00125093">
              <w:rPr>
                <w:rFonts w:cs="Arial"/>
                <w:sz w:val="16"/>
                <w:szCs w:val="16"/>
              </w:rPr>
              <w:t>23+</w:t>
            </w:r>
            <w:r>
              <w:rPr>
                <w:rFonts w:cs="Arial"/>
                <w:sz w:val="16"/>
                <w:szCs w:val="16"/>
              </w:rPr>
              <w:t>)</w:t>
            </w:r>
          </w:p>
        </w:tc>
        <w:tc>
          <w:tcPr>
            <w:tcW w:w="1559" w:type="dxa"/>
          </w:tcPr>
          <w:p w14:paraId="605C53A0"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23013.55</w:t>
            </w:r>
          </w:p>
        </w:tc>
        <w:tc>
          <w:tcPr>
            <w:tcW w:w="1559" w:type="dxa"/>
          </w:tcPr>
          <w:p w14:paraId="5101048E"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2F1896DA"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5D5FE5D0"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cnfStyle w:val="000100000000" w:firstRow="0" w:lastRow="0" w:firstColumn="0" w:lastColumn="1" w:oddVBand="0" w:evenVBand="0" w:oddHBand="0" w:evenHBand="0" w:firstRowFirstColumn="0" w:firstRowLastColumn="0" w:lastRowFirstColumn="0" w:lastRowLastColumn="0"/>
            <w:tcW w:w="1418" w:type="dxa"/>
          </w:tcPr>
          <w:p w14:paraId="43003461" w14:textId="77777777" w:rsidR="00952280" w:rsidRPr="00B75326" w:rsidRDefault="00952280" w:rsidP="0012773F">
            <w:pPr>
              <w:pStyle w:val="ToxiconHeading1"/>
              <w:numPr>
                <w:ilvl w:val="0"/>
                <w:numId w:val="0"/>
              </w:numPr>
              <w:jc w:val="center"/>
              <w:rPr>
                <w:rFonts w:cs="Arial"/>
                <w:b w:val="0"/>
                <w:sz w:val="16"/>
              </w:rPr>
            </w:pPr>
            <w:r w:rsidRPr="00B75326">
              <w:rPr>
                <w:rFonts w:cs="Arial"/>
                <w:b w:val="0"/>
                <w:sz w:val="16"/>
              </w:rPr>
              <w:t>Procoagulant</w:t>
            </w:r>
          </w:p>
        </w:tc>
      </w:tr>
      <w:tr w:rsidR="00952280" w:rsidRPr="00B75326" w14:paraId="462DFC71"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119523B3"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21874E4A"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1504.05 (</w:t>
            </w:r>
            <w:r w:rsidRPr="00125093">
              <w:rPr>
                <w:rFonts w:cs="Arial"/>
                <w:sz w:val="16"/>
                <w:szCs w:val="16"/>
              </w:rPr>
              <w:t>53+</w:t>
            </w:r>
            <w:r>
              <w:rPr>
                <w:rFonts w:cs="Arial"/>
                <w:sz w:val="16"/>
                <w:szCs w:val="16"/>
              </w:rPr>
              <w:t>)</w:t>
            </w:r>
          </w:p>
        </w:tc>
        <w:tc>
          <w:tcPr>
            <w:tcW w:w="1559" w:type="dxa"/>
          </w:tcPr>
          <w:p w14:paraId="5ED33291"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79714.44</w:t>
            </w:r>
          </w:p>
        </w:tc>
        <w:tc>
          <w:tcPr>
            <w:tcW w:w="1559" w:type="dxa"/>
          </w:tcPr>
          <w:p w14:paraId="6747BBAA"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45F7648A"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3ED8DEAB"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cnfStyle w:val="000100000000" w:firstRow="0" w:lastRow="0" w:firstColumn="0" w:lastColumn="1" w:oddVBand="0" w:evenVBand="0" w:oddHBand="0" w:evenHBand="0" w:firstRowFirstColumn="0" w:firstRowLastColumn="0" w:lastRowFirstColumn="0" w:lastRowLastColumn="0"/>
            <w:tcW w:w="1418" w:type="dxa"/>
          </w:tcPr>
          <w:p w14:paraId="20E32C7A" w14:textId="77777777" w:rsidR="00952280" w:rsidRPr="00B75326" w:rsidRDefault="00952280" w:rsidP="0012773F">
            <w:pPr>
              <w:pStyle w:val="ToxiconHeading1"/>
              <w:numPr>
                <w:ilvl w:val="0"/>
                <w:numId w:val="0"/>
              </w:numPr>
              <w:jc w:val="center"/>
              <w:rPr>
                <w:rFonts w:cs="Arial"/>
                <w:b w:val="0"/>
                <w:sz w:val="16"/>
              </w:rPr>
            </w:pPr>
            <w:r w:rsidRPr="00B75326">
              <w:rPr>
                <w:rFonts w:cs="Arial"/>
                <w:b w:val="0"/>
                <w:sz w:val="16"/>
              </w:rPr>
              <w:t>Procoagulant</w:t>
            </w:r>
          </w:p>
        </w:tc>
      </w:tr>
      <w:tr w:rsidR="00952280" w:rsidRPr="00B75326" w14:paraId="697A7D76" w14:textId="77777777" w:rsidTr="0012773F">
        <w:trPr>
          <w:trHeight w:val="429"/>
        </w:trPr>
        <w:tc>
          <w:tcPr>
            <w:tcW w:w="1276" w:type="dxa"/>
          </w:tcPr>
          <w:p w14:paraId="6D3A56C3"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721F5D44" w14:textId="77777777" w:rsidR="00952280" w:rsidRPr="00125093" w:rsidRDefault="00952280" w:rsidP="0012773F">
            <w:pPr>
              <w:pStyle w:val="ToxiconHeading1"/>
              <w:numPr>
                <w:ilvl w:val="0"/>
                <w:numId w:val="0"/>
              </w:numPr>
              <w:jc w:val="center"/>
              <w:rPr>
                <w:rFonts w:cs="Arial"/>
                <w:sz w:val="16"/>
                <w:szCs w:val="16"/>
              </w:rPr>
            </w:pPr>
            <w:r w:rsidRPr="00125093">
              <w:rPr>
                <w:rFonts w:cs="Arial"/>
                <w:sz w:val="16"/>
                <w:szCs w:val="16"/>
              </w:rPr>
              <w:t>-</w:t>
            </w:r>
          </w:p>
        </w:tc>
        <w:tc>
          <w:tcPr>
            <w:tcW w:w="1559" w:type="dxa"/>
          </w:tcPr>
          <w:p w14:paraId="3849DF3B" w14:textId="77777777" w:rsidR="00952280" w:rsidRPr="00B75326" w:rsidRDefault="00952280" w:rsidP="0012773F">
            <w:pPr>
              <w:pStyle w:val="ToxiconHeading1"/>
              <w:numPr>
                <w:ilvl w:val="0"/>
                <w:numId w:val="0"/>
              </w:numPr>
              <w:jc w:val="center"/>
              <w:rPr>
                <w:rFonts w:cs="Arial"/>
                <w:sz w:val="16"/>
                <w:szCs w:val="16"/>
              </w:rPr>
            </w:pPr>
            <w:r w:rsidRPr="00D917C1">
              <w:rPr>
                <w:rFonts w:cs="Arial"/>
                <w:sz w:val="16"/>
                <w:szCs w:val="16"/>
              </w:rPr>
              <w:t>-</w:t>
            </w:r>
          </w:p>
        </w:tc>
        <w:tc>
          <w:tcPr>
            <w:tcW w:w="1559" w:type="dxa"/>
          </w:tcPr>
          <w:p w14:paraId="0505B912" w14:textId="5649C4F0" w:rsidR="00952280" w:rsidRPr="00F400E6" w:rsidRDefault="00952280" w:rsidP="0012773F">
            <w:pPr>
              <w:pStyle w:val="ToxiconHeading1"/>
              <w:numPr>
                <w:ilvl w:val="0"/>
                <w:numId w:val="0"/>
              </w:numPr>
              <w:jc w:val="center"/>
              <w:rPr>
                <w:rFonts w:cs="Arial"/>
                <w:b/>
                <w:sz w:val="16"/>
                <w:szCs w:val="16"/>
              </w:rPr>
            </w:pPr>
            <w:r w:rsidRPr="00A66C1E">
              <w:rPr>
                <w:rFonts w:cs="Arial"/>
                <w:b/>
                <w:sz w:val="16"/>
                <w:szCs w:val="16"/>
              </w:rPr>
              <w:t>VSPA_BOTJA</w:t>
            </w:r>
          </w:p>
        </w:tc>
        <w:tc>
          <w:tcPr>
            <w:tcW w:w="1134" w:type="dxa"/>
          </w:tcPr>
          <w:p w14:paraId="4799AAD3" w14:textId="325F2D32" w:rsidR="00952280" w:rsidRPr="00B75326" w:rsidRDefault="009211DC" w:rsidP="0012773F">
            <w:pPr>
              <w:pStyle w:val="ToxiconHeading1"/>
              <w:numPr>
                <w:ilvl w:val="0"/>
                <w:numId w:val="0"/>
              </w:numPr>
              <w:jc w:val="center"/>
              <w:rPr>
                <w:rFonts w:cs="Arial"/>
                <w:sz w:val="16"/>
                <w:szCs w:val="16"/>
              </w:rPr>
            </w:pPr>
            <w:r>
              <w:rPr>
                <w:rFonts w:cs="Arial"/>
                <w:sz w:val="16"/>
                <w:szCs w:val="16"/>
              </w:rPr>
              <w:t>25555.</w:t>
            </w:r>
            <w:r w:rsidR="00952280">
              <w:rPr>
                <w:rFonts w:cs="Arial"/>
                <w:sz w:val="16"/>
                <w:szCs w:val="16"/>
              </w:rPr>
              <w:t>45</w:t>
            </w:r>
          </w:p>
        </w:tc>
        <w:tc>
          <w:tcPr>
            <w:tcW w:w="1134" w:type="dxa"/>
          </w:tcPr>
          <w:p w14:paraId="6D3B3ED6"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SVSP</w:t>
            </w:r>
          </w:p>
        </w:tc>
        <w:tc>
          <w:tcPr>
            <w:cnfStyle w:val="000100000000" w:firstRow="0" w:lastRow="0" w:firstColumn="0" w:lastColumn="1" w:oddVBand="0" w:evenVBand="0" w:oddHBand="0" w:evenHBand="0" w:firstRowFirstColumn="0" w:firstRowLastColumn="0" w:lastRowFirstColumn="0" w:lastRowLastColumn="0"/>
            <w:tcW w:w="1418" w:type="dxa"/>
          </w:tcPr>
          <w:p w14:paraId="14E67DF3" w14:textId="77777777" w:rsidR="00952280" w:rsidRPr="00B75326" w:rsidRDefault="00952280" w:rsidP="0012773F">
            <w:pPr>
              <w:pStyle w:val="ToxiconHeading1"/>
              <w:numPr>
                <w:ilvl w:val="0"/>
                <w:numId w:val="0"/>
              </w:numPr>
              <w:jc w:val="center"/>
              <w:rPr>
                <w:rFonts w:cs="Arial"/>
                <w:b w:val="0"/>
                <w:sz w:val="16"/>
              </w:rPr>
            </w:pPr>
            <w:r>
              <w:rPr>
                <w:rFonts w:cs="Arial"/>
                <w:b w:val="0"/>
                <w:sz w:val="16"/>
              </w:rPr>
              <w:t>Procoagulant</w:t>
            </w:r>
          </w:p>
        </w:tc>
      </w:tr>
      <w:tr w:rsidR="00952280" w:rsidRPr="00B75326" w14:paraId="4B2823F6"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1B2BFBD3"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01688CF9" w14:textId="77777777" w:rsidR="00952280" w:rsidRPr="00125093" w:rsidRDefault="00952280" w:rsidP="0012773F">
            <w:pPr>
              <w:pStyle w:val="ToxiconHeading1"/>
              <w:numPr>
                <w:ilvl w:val="0"/>
                <w:numId w:val="0"/>
              </w:numPr>
              <w:jc w:val="center"/>
              <w:rPr>
                <w:rFonts w:cs="Arial"/>
                <w:sz w:val="16"/>
                <w:szCs w:val="16"/>
              </w:rPr>
            </w:pPr>
            <w:r w:rsidRPr="00125093">
              <w:rPr>
                <w:rFonts w:cs="Arial"/>
                <w:sz w:val="16"/>
                <w:szCs w:val="16"/>
              </w:rPr>
              <w:t>-</w:t>
            </w:r>
          </w:p>
        </w:tc>
        <w:tc>
          <w:tcPr>
            <w:tcW w:w="1559" w:type="dxa"/>
          </w:tcPr>
          <w:p w14:paraId="22F4CC3B" w14:textId="77777777" w:rsidR="00952280" w:rsidRPr="00B75326" w:rsidRDefault="00952280" w:rsidP="0012773F">
            <w:pPr>
              <w:pStyle w:val="ToxiconHeading1"/>
              <w:numPr>
                <w:ilvl w:val="0"/>
                <w:numId w:val="0"/>
              </w:numPr>
              <w:jc w:val="center"/>
              <w:rPr>
                <w:rFonts w:cs="Arial"/>
                <w:sz w:val="16"/>
                <w:szCs w:val="16"/>
              </w:rPr>
            </w:pPr>
            <w:r w:rsidRPr="00D917C1">
              <w:rPr>
                <w:rFonts w:cs="Arial"/>
                <w:sz w:val="16"/>
                <w:szCs w:val="16"/>
              </w:rPr>
              <w:t>-</w:t>
            </w:r>
          </w:p>
        </w:tc>
        <w:tc>
          <w:tcPr>
            <w:tcW w:w="1559" w:type="dxa"/>
          </w:tcPr>
          <w:p w14:paraId="244BA783" w14:textId="091C3F78" w:rsidR="00952280" w:rsidRDefault="00952280" w:rsidP="0012773F">
            <w:pPr>
              <w:pStyle w:val="ToxiconHeading1"/>
              <w:numPr>
                <w:ilvl w:val="0"/>
                <w:numId w:val="0"/>
              </w:numPr>
              <w:jc w:val="center"/>
              <w:rPr>
                <w:rFonts w:cs="Arial"/>
                <w:b/>
                <w:sz w:val="16"/>
                <w:szCs w:val="16"/>
              </w:rPr>
            </w:pPr>
            <w:r w:rsidRPr="00A66C1E">
              <w:rPr>
                <w:rFonts w:cs="Arial"/>
                <w:b/>
                <w:sz w:val="16"/>
                <w:szCs w:val="16"/>
              </w:rPr>
              <w:t>VSP1_BOTJA</w:t>
            </w:r>
          </w:p>
        </w:tc>
        <w:tc>
          <w:tcPr>
            <w:tcW w:w="1134" w:type="dxa"/>
          </w:tcPr>
          <w:p w14:paraId="056614CA" w14:textId="2F126F03" w:rsidR="00952280" w:rsidRPr="00F400E6" w:rsidRDefault="00952280" w:rsidP="009211DC">
            <w:pPr>
              <w:pStyle w:val="ToxiconHeading1"/>
              <w:numPr>
                <w:ilvl w:val="0"/>
                <w:numId w:val="0"/>
              </w:numPr>
              <w:jc w:val="center"/>
              <w:rPr>
                <w:rFonts w:cs="Arial"/>
                <w:sz w:val="16"/>
                <w:szCs w:val="16"/>
              </w:rPr>
            </w:pPr>
            <w:r>
              <w:rPr>
                <w:rFonts w:cs="Arial"/>
                <w:sz w:val="16"/>
                <w:szCs w:val="16"/>
              </w:rPr>
              <w:t>25087</w:t>
            </w:r>
            <w:r w:rsidR="009211DC">
              <w:rPr>
                <w:rFonts w:cs="Arial"/>
                <w:sz w:val="16"/>
                <w:szCs w:val="16"/>
              </w:rPr>
              <w:t>.</w:t>
            </w:r>
            <w:r>
              <w:rPr>
                <w:rFonts w:cs="Arial"/>
                <w:sz w:val="16"/>
                <w:szCs w:val="16"/>
              </w:rPr>
              <w:t>68</w:t>
            </w:r>
          </w:p>
        </w:tc>
        <w:tc>
          <w:tcPr>
            <w:tcW w:w="1134" w:type="dxa"/>
          </w:tcPr>
          <w:p w14:paraId="38382A17" w14:textId="77777777" w:rsidR="00952280" w:rsidRDefault="00952280" w:rsidP="0012773F">
            <w:pPr>
              <w:pStyle w:val="ToxiconHeading1"/>
              <w:numPr>
                <w:ilvl w:val="0"/>
                <w:numId w:val="0"/>
              </w:numPr>
              <w:jc w:val="center"/>
              <w:rPr>
                <w:rFonts w:cs="Arial"/>
                <w:sz w:val="16"/>
                <w:szCs w:val="16"/>
              </w:rPr>
            </w:pPr>
            <w:r>
              <w:rPr>
                <w:rFonts w:cs="Arial"/>
                <w:sz w:val="16"/>
                <w:szCs w:val="16"/>
              </w:rPr>
              <w:t>SVSP</w:t>
            </w:r>
          </w:p>
        </w:tc>
        <w:tc>
          <w:tcPr>
            <w:cnfStyle w:val="000100000000" w:firstRow="0" w:lastRow="0" w:firstColumn="0" w:lastColumn="1" w:oddVBand="0" w:evenVBand="0" w:oddHBand="0" w:evenHBand="0" w:firstRowFirstColumn="0" w:firstRowLastColumn="0" w:lastRowFirstColumn="0" w:lastRowLastColumn="0"/>
            <w:tcW w:w="1418" w:type="dxa"/>
          </w:tcPr>
          <w:p w14:paraId="5DB385FD" w14:textId="77777777" w:rsidR="00952280" w:rsidRDefault="00952280" w:rsidP="0012773F">
            <w:pPr>
              <w:pStyle w:val="ToxiconHeading1"/>
              <w:numPr>
                <w:ilvl w:val="0"/>
                <w:numId w:val="0"/>
              </w:numPr>
              <w:jc w:val="center"/>
              <w:rPr>
                <w:rFonts w:cs="Arial"/>
                <w:b w:val="0"/>
                <w:sz w:val="16"/>
              </w:rPr>
            </w:pPr>
            <w:r w:rsidRPr="00CF1898">
              <w:rPr>
                <w:rFonts w:cs="Arial"/>
                <w:b w:val="0"/>
                <w:sz w:val="16"/>
                <w:szCs w:val="16"/>
              </w:rPr>
              <w:t>Procoagulant</w:t>
            </w:r>
          </w:p>
        </w:tc>
      </w:tr>
      <w:tr w:rsidR="00952280" w:rsidRPr="00B75326" w14:paraId="4C2C0A35" w14:textId="77777777" w:rsidTr="0012773F">
        <w:trPr>
          <w:trHeight w:val="429"/>
        </w:trPr>
        <w:tc>
          <w:tcPr>
            <w:tcW w:w="1276" w:type="dxa"/>
          </w:tcPr>
          <w:p w14:paraId="5DF8612B"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1CB48F6E" w14:textId="77777777" w:rsidR="00952280" w:rsidRPr="00125093" w:rsidRDefault="00952280" w:rsidP="0012773F">
            <w:pPr>
              <w:pStyle w:val="ToxiconHeading1"/>
              <w:numPr>
                <w:ilvl w:val="0"/>
                <w:numId w:val="0"/>
              </w:numPr>
              <w:jc w:val="center"/>
              <w:rPr>
                <w:rFonts w:cs="Arial"/>
                <w:sz w:val="16"/>
                <w:szCs w:val="16"/>
              </w:rPr>
            </w:pPr>
            <w:r w:rsidRPr="00125093">
              <w:rPr>
                <w:rFonts w:cs="Arial"/>
                <w:sz w:val="16"/>
                <w:szCs w:val="16"/>
              </w:rPr>
              <w:t>-</w:t>
            </w:r>
          </w:p>
        </w:tc>
        <w:tc>
          <w:tcPr>
            <w:tcW w:w="1559" w:type="dxa"/>
          </w:tcPr>
          <w:p w14:paraId="55EF3C83" w14:textId="77777777" w:rsidR="00952280" w:rsidRPr="00B75326" w:rsidRDefault="00952280" w:rsidP="0012773F">
            <w:pPr>
              <w:pStyle w:val="ToxiconHeading1"/>
              <w:numPr>
                <w:ilvl w:val="0"/>
                <w:numId w:val="0"/>
              </w:numPr>
              <w:jc w:val="center"/>
              <w:rPr>
                <w:rFonts w:cs="Arial"/>
                <w:sz w:val="16"/>
                <w:szCs w:val="16"/>
              </w:rPr>
            </w:pPr>
            <w:r w:rsidRPr="00D917C1">
              <w:rPr>
                <w:rFonts w:cs="Arial"/>
                <w:sz w:val="16"/>
                <w:szCs w:val="16"/>
              </w:rPr>
              <w:t>-</w:t>
            </w:r>
          </w:p>
        </w:tc>
        <w:tc>
          <w:tcPr>
            <w:tcW w:w="1559" w:type="dxa"/>
          </w:tcPr>
          <w:p w14:paraId="55F1475A" w14:textId="7AD1B216" w:rsidR="00952280" w:rsidRDefault="00952280" w:rsidP="0012773F">
            <w:pPr>
              <w:pStyle w:val="ToxiconHeading1"/>
              <w:numPr>
                <w:ilvl w:val="0"/>
                <w:numId w:val="0"/>
              </w:numPr>
              <w:jc w:val="center"/>
              <w:rPr>
                <w:rFonts w:cs="Arial"/>
                <w:b/>
                <w:sz w:val="16"/>
                <w:szCs w:val="16"/>
              </w:rPr>
            </w:pPr>
            <w:r w:rsidRPr="00A66C1E">
              <w:rPr>
                <w:rFonts w:cs="Arial"/>
                <w:b/>
                <w:sz w:val="16"/>
                <w:szCs w:val="16"/>
              </w:rPr>
              <w:t>VSP2_BOTJA</w:t>
            </w:r>
          </w:p>
        </w:tc>
        <w:tc>
          <w:tcPr>
            <w:tcW w:w="1134" w:type="dxa"/>
          </w:tcPr>
          <w:p w14:paraId="244B38C4" w14:textId="1C68BA51" w:rsidR="00952280" w:rsidRPr="00F400E6" w:rsidRDefault="00952280" w:rsidP="009211DC">
            <w:pPr>
              <w:pStyle w:val="ToxiconHeading1"/>
              <w:numPr>
                <w:ilvl w:val="0"/>
                <w:numId w:val="0"/>
              </w:numPr>
              <w:jc w:val="center"/>
              <w:rPr>
                <w:rFonts w:cs="Arial"/>
                <w:sz w:val="16"/>
                <w:szCs w:val="16"/>
              </w:rPr>
            </w:pPr>
            <w:r>
              <w:rPr>
                <w:rFonts w:cs="Arial"/>
                <w:sz w:val="16"/>
                <w:szCs w:val="16"/>
              </w:rPr>
              <w:t>25183</w:t>
            </w:r>
            <w:r w:rsidR="009211DC">
              <w:rPr>
                <w:rFonts w:cs="Arial"/>
                <w:sz w:val="16"/>
                <w:szCs w:val="16"/>
              </w:rPr>
              <w:t>.</w:t>
            </w:r>
            <w:r>
              <w:rPr>
                <w:rFonts w:cs="Arial"/>
                <w:sz w:val="16"/>
                <w:szCs w:val="16"/>
              </w:rPr>
              <w:t>62</w:t>
            </w:r>
          </w:p>
        </w:tc>
        <w:tc>
          <w:tcPr>
            <w:tcW w:w="1134" w:type="dxa"/>
          </w:tcPr>
          <w:p w14:paraId="74CD6E59" w14:textId="77777777" w:rsidR="00952280" w:rsidRDefault="00952280" w:rsidP="0012773F">
            <w:pPr>
              <w:pStyle w:val="ToxiconHeading1"/>
              <w:numPr>
                <w:ilvl w:val="0"/>
                <w:numId w:val="0"/>
              </w:numPr>
              <w:jc w:val="center"/>
              <w:rPr>
                <w:rFonts w:cs="Arial"/>
                <w:sz w:val="16"/>
                <w:szCs w:val="16"/>
              </w:rPr>
            </w:pPr>
            <w:r>
              <w:rPr>
                <w:rFonts w:cs="Arial"/>
                <w:sz w:val="16"/>
                <w:szCs w:val="16"/>
              </w:rPr>
              <w:t>SVSP</w:t>
            </w:r>
          </w:p>
        </w:tc>
        <w:tc>
          <w:tcPr>
            <w:cnfStyle w:val="000100000000" w:firstRow="0" w:lastRow="0" w:firstColumn="0" w:lastColumn="1" w:oddVBand="0" w:evenVBand="0" w:oddHBand="0" w:evenHBand="0" w:firstRowFirstColumn="0" w:firstRowLastColumn="0" w:lastRowFirstColumn="0" w:lastRowLastColumn="0"/>
            <w:tcW w:w="1418" w:type="dxa"/>
          </w:tcPr>
          <w:p w14:paraId="080F408D" w14:textId="77777777" w:rsidR="00952280" w:rsidRDefault="00952280" w:rsidP="0012773F">
            <w:pPr>
              <w:pStyle w:val="ToxiconHeading1"/>
              <w:numPr>
                <w:ilvl w:val="0"/>
                <w:numId w:val="0"/>
              </w:numPr>
              <w:jc w:val="center"/>
              <w:rPr>
                <w:rFonts w:cs="Arial"/>
                <w:b w:val="0"/>
                <w:sz w:val="16"/>
              </w:rPr>
            </w:pPr>
            <w:r w:rsidRPr="00CF1898">
              <w:rPr>
                <w:rFonts w:cs="Arial"/>
                <w:b w:val="0"/>
                <w:sz w:val="16"/>
                <w:szCs w:val="16"/>
              </w:rPr>
              <w:t>Procoagulant</w:t>
            </w:r>
          </w:p>
        </w:tc>
      </w:tr>
      <w:tr w:rsidR="00952280" w:rsidRPr="00B75326" w14:paraId="13A8254F"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50907ACE"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51C40BB9" w14:textId="77777777" w:rsidR="00952280" w:rsidRPr="00125093" w:rsidRDefault="00952280" w:rsidP="0012773F">
            <w:pPr>
              <w:pStyle w:val="ToxiconHeading1"/>
              <w:numPr>
                <w:ilvl w:val="0"/>
                <w:numId w:val="0"/>
              </w:numPr>
              <w:jc w:val="center"/>
              <w:rPr>
                <w:rFonts w:cs="Arial"/>
                <w:sz w:val="16"/>
                <w:szCs w:val="16"/>
              </w:rPr>
            </w:pPr>
            <w:r w:rsidRPr="00125093">
              <w:rPr>
                <w:rFonts w:cs="Arial"/>
                <w:sz w:val="16"/>
                <w:szCs w:val="16"/>
              </w:rPr>
              <w:t>-</w:t>
            </w:r>
          </w:p>
        </w:tc>
        <w:tc>
          <w:tcPr>
            <w:tcW w:w="1559" w:type="dxa"/>
          </w:tcPr>
          <w:p w14:paraId="69029EB5" w14:textId="77777777" w:rsidR="00952280" w:rsidRPr="00B75326" w:rsidRDefault="00952280" w:rsidP="0012773F">
            <w:pPr>
              <w:pStyle w:val="ToxiconHeading1"/>
              <w:numPr>
                <w:ilvl w:val="0"/>
                <w:numId w:val="0"/>
              </w:numPr>
              <w:jc w:val="center"/>
              <w:rPr>
                <w:rFonts w:cs="Arial"/>
                <w:sz w:val="16"/>
                <w:szCs w:val="16"/>
              </w:rPr>
            </w:pPr>
            <w:r w:rsidRPr="00D917C1">
              <w:rPr>
                <w:rFonts w:cs="Arial"/>
                <w:sz w:val="16"/>
                <w:szCs w:val="16"/>
              </w:rPr>
              <w:t>-</w:t>
            </w:r>
          </w:p>
        </w:tc>
        <w:tc>
          <w:tcPr>
            <w:tcW w:w="1559" w:type="dxa"/>
          </w:tcPr>
          <w:p w14:paraId="248F722D" w14:textId="2E527E36" w:rsidR="00952280" w:rsidRDefault="00952280" w:rsidP="0012773F">
            <w:pPr>
              <w:pStyle w:val="ToxiconHeading1"/>
              <w:numPr>
                <w:ilvl w:val="0"/>
                <w:numId w:val="0"/>
              </w:numPr>
              <w:jc w:val="center"/>
              <w:rPr>
                <w:rFonts w:cs="Arial"/>
                <w:b/>
                <w:sz w:val="16"/>
                <w:szCs w:val="16"/>
              </w:rPr>
            </w:pPr>
            <w:r w:rsidRPr="00A66C1E">
              <w:rPr>
                <w:rFonts w:cs="Arial"/>
                <w:b/>
                <w:sz w:val="16"/>
                <w:szCs w:val="16"/>
              </w:rPr>
              <w:t>SLEA_BOTJA</w:t>
            </w:r>
          </w:p>
        </w:tc>
        <w:tc>
          <w:tcPr>
            <w:tcW w:w="1134" w:type="dxa"/>
          </w:tcPr>
          <w:p w14:paraId="2E1BFBD2" w14:textId="2E5F65C5" w:rsidR="00952280" w:rsidRPr="00F400E6" w:rsidRDefault="00952280" w:rsidP="009211DC">
            <w:pPr>
              <w:pStyle w:val="ToxiconHeading1"/>
              <w:numPr>
                <w:ilvl w:val="0"/>
                <w:numId w:val="0"/>
              </w:numPr>
              <w:jc w:val="center"/>
              <w:rPr>
                <w:rFonts w:cs="Arial"/>
                <w:sz w:val="16"/>
                <w:szCs w:val="16"/>
              </w:rPr>
            </w:pPr>
            <w:r>
              <w:rPr>
                <w:rFonts w:cs="Arial"/>
                <w:sz w:val="16"/>
                <w:szCs w:val="16"/>
              </w:rPr>
              <w:t>15199</w:t>
            </w:r>
            <w:r w:rsidR="009211DC">
              <w:rPr>
                <w:rFonts w:cs="Arial"/>
                <w:sz w:val="16"/>
                <w:szCs w:val="16"/>
              </w:rPr>
              <w:t>.</w:t>
            </w:r>
            <w:r>
              <w:rPr>
                <w:rFonts w:cs="Arial"/>
                <w:sz w:val="16"/>
                <w:szCs w:val="16"/>
              </w:rPr>
              <w:t>29</w:t>
            </w:r>
          </w:p>
        </w:tc>
        <w:tc>
          <w:tcPr>
            <w:tcW w:w="1134" w:type="dxa"/>
          </w:tcPr>
          <w:p w14:paraId="0298681B" w14:textId="77777777" w:rsidR="00952280" w:rsidRDefault="00952280" w:rsidP="0012773F">
            <w:pPr>
              <w:pStyle w:val="ToxiconHeading1"/>
              <w:numPr>
                <w:ilvl w:val="0"/>
                <w:numId w:val="0"/>
              </w:numPr>
              <w:jc w:val="center"/>
              <w:rPr>
                <w:rFonts w:cs="Arial"/>
                <w:sz w:val="16"/>
                <w:szCs w:val="16"/>
              </w:rPr>
            </w:pPr>
            <w:r>
              <w:rPr>
                <w:rFonts w:cs="Arial"/>
                <w:sz w:val="16"/>
                <w:szCs w:val="16"/>
              </w:rPr>
              <w:t>C-Type lectin</w:t>
            </w:r>
          </w:p>
        </w:tc>
        <w:tc>
          <w:tcPr>
            <w:cnfStyle w:val="000100000000" w:firstRow="0" w:lastRow="0" w:firstColumn="0" w:lastColumn="1" w:oddVBand="0" w:evenVBand="0" w:oddHBand="0" w:evenHBand="0" w:firstRowFirstColumn="0" w:firstRowLastColumn="0" w:lastRowFirstColumn="0" w:lastRowLastColumn="0"/>
            <w:tcW w:w="1418" w:type="dxa"/>
          </w:tcPr>
          <w:p w14:paraId="2BDE8BDB" w14:textId="77777777" w:rsidR="00952280" w:rsidRDefault="00952280" w:rsidP="0012773F">
            <w:pPr>
              <w:pStyle w:val="ToxiconHeading1"/>
              <w:numPr>
                <w:ilvl w:val="0"/>
                <w:numId w:val="0"/>
              </w:numPr>
              <w:jc w:val="center"/>
              <w:rPr>
                <w:rFonts w:cs="Arial"/>
                <w:b w:val="0"/>
                <w:sz w:val="16"/>
              </w:rPr>
            </w:pPr>
            <w:r w:rsidRPr="00CF1898">
              <w:rPr>
                <w:rFonts w:cs="Arial"/>
                <w:b w:val="0"/>
                <w:sz w:val="16"/>
                <w:szCs w:val="16"/>
              </w:rPr>
              <w:t>Procoagulant</w:t>
            </w:r>
          </w:p>
        </w:tc>
      </w:tr>
      <w:tr w:rsidR="00952280" w:rsidRPr="00B75326" w14:paraId="5128D3B6" w14:textId="77777777" w:rsidTr="0012773F">
        <w:trPr>
          <w:trHeight w:val="429"/>
        </w:trPr>
        <w:tc>
          <w:tcPr>
            <w:tcW w:w="1276" w:type="dxa"/>
          </w:tcPr>
          <w:p w14:paraId="34ABFC86"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45037CB1" w14:textId="77777777" w:rsidR="00952280" w:rsidRPr="00125093" w:rsidRDefault="00952280" w:rsidP="0012773F">
            <w:pPr>
              <w:pStyle w:val="ToxiconHeading1"/>
              <w:numPr>
                <w:ilvl w:val="0"/>
                <w:numId w:val="0"/>
              </w:numPr>
              <w:jc w:val="center"/>
              <w:rPr>
                <w:rFonts w:cs="Arial"/>
                <w:sz w:val="16"/>
                <w:szCs w:val="16"/>
              </w:rPr>
            </w:pPr>
            <w:r w:rsidRPr="00125093">
              <w:rPr>
                <w:rFonts w:cs="Arial"/>
                <w:sz w:val="16"/>
                <w:szCs w:val="16"/>
              </w:rPr>
              <w:t>-</w:t>
            </w:r>
          </w:p>
        </w:tc>
        <w:tc>
          <w:tcPr>
            <w:tcW w:w="1559" w:type="dxa"/>
          </w:tcPr>
          <w:p w14:paraId="31D36E3D" w14:textId="77777777" w:rsidR="00952280" w:rsidRPr="00B75326" w:rsidRDefault="00952280" w:rsidP="0012773F">
            <w:pPr>
              <w:pStyle w:val="ToxiconHeading1"/>
              <w:numPr>
                <w:ilvl w:val="0"/>
                <w:numId w:val="0"/>
              </w:numPr>
              <w:jc w:val="center"/>
              <w:rPr>
                <w:rFonts w:cs="Arial"/>
                <w:sz w:val="16"/>
                <w:szCs w:val="16"/>
              </w:rPr>
            </w:pPr>
            <w:r w:rsidRPr="00D917C1">
              <w:rPr>
                <w:rFonts w:cs="Arial"/>
                <w:sz w:val="16"/>
                <w:szCs w:val="16"/>
              </w:rPr>
              <w:t>-</w:t>
            </w:r>
          </w:p>
        </w:tc>
        <w:tc>
          <w:tcPr>
            <w:tcW w:w="1559" w:type="dxa"/>
          </w:tcPr>
          <w:p w14:paraId="1738EF22" w14:textId="2ECB2595" w:rsidR="00952280" w:rsidRDefault="00952280" w:rsidP="0012773F">
            <w:pPr>
              <w:pStyle w:val="ToxiconHeading1"/>
              <w:numPr>
                <w:ilvl w:val="0"/>
                <w:numId w:val="0"/>
              </w:numPr>
              <w:jc w:val="center"/>
              <w:rPr>
                <w:rFonts w:cs="Arial"/>
                <w:b/>
                <w:sz w:val="16"/>
                <w:szCs w:val="16"/>
              </w:rPr>
            </w:pPr>
            <w:r w:rsidRPr="00A66C1E">
              <w:rPr>
                <w:rFonts w:cs="Arial"/>
                <w:b/>
                <w:sz w:val="16"/>
                <w:szCs w:val="16"/>
              </w:rPr>
              <w:t>VM3JA_BOTJA</w:t>
            </w:r>
          </w:p>
        </w:tc>
        <w:tc>
          <w:tcPr>
            <w:tcW w:w="1134" w:type="dxa"/>
          </w:tcPr>
          <w:p w14:paraId="7E3A9E13" w14:textId="74527E50" w:rsidR="00952280" w:rsidRPr="00F400E6" w:rsidRDefault="00952280" w:rsidP="009211DC">
            <w:pPr>
              <w:pStyle w:val="ToxiconHeading1"/>
              <w:numPr>
                <w:ilvl w:val="0"/>
                <w:numId w:val="0"/>
              </w:numPr>
              <w:jc w:val="center"/>
              <w:rPr>
                <w:rFonts w:cs="Arial"/>
                <w:sz w:val="16"/>
                <w:szCs w:val="16"/>
              </w:rPr>
            </w:pPr>
            <w:r>
              <w:rPr>
                <w:rFonts w:cs="Arial"/>
                <w:sz w:val="16"/>
                <w:szCs w:val="16"/>
              </w:rPr>
              <w:t>46790</w:t>
            </w:r>
            <w:r w:rsidR="009211DC">
              <w:rPr>
                <w:rFonts w:cs="Arial"/>
                <w:sz w:val="16"/>
                <w:szCs w:val="16"/>
              </w:rPr>
              <w:t>.</w:t>
            </w:r>
            <w:r>
              <w:rPr>
                <w:rFonts w:cs="Arial"/>
                <w:sz w:val="16"/>
                <w:szCs w:val="16"/>
              </w:rPr>
              <w:t>97</w:t>
            </w:r>
          </w:p>
        </w:tc>
        <w:tc>
          <w:tcPr>
            <w:tcW w:w="1134" w:type="dxa"/>
          </w:tcPr>
          <w:p w14:paraId="29CF3DFB" w14:textId="77777777" w:rsidR="00952280" w:rsidRDefault="00952280" w:rsidP="0012773F">
            <w:pPr>
              <w:pStyle w:val="ToxiconHeading1"/>
              <w:numPr>
                <w:ilvl w:val="0"/>
                <w:numId w:val="0"/>
              </w:numPr>
              <w:jc w:val="center"/>
              <w:rPr>
                <w:rFonts w:cs="Arial"/>
                <w:sz w:val="16"/>
                <w:szCs w:val="16"/>
              </w:rPr>
            </w:pPr>
            <w:r>
              <w:rPr>
                <w:rFonts w:cs="Arial"/>
                <w:sz w:val="16"/>
                <w:szCs w:val="16"/>
              </w:rPr>
              <w:t>SVMP</w:t>
            </w:r>
          </w:p>
        </w:tc>
        <w:tc>
          <w:tcPr>
            <w:cnfStyle w:val="000100000000" w:firstRow="0" w:lastRow="0" w:firstColumn="0" w:lastColumn="1" w:oddVBand="0" w:evenVBand="0" w:oddHBand="0" w:evenHBand="0" w:firstRowFirstColumn="0" w:firstRowLastColumn="0" w:lastRowFirstColumn="0" w:lastRowLastColumn="0"/>
            <w:tcW w:w="1418" w:type="dxa"/>
          </w:tcPr>
          <w:p w14:paraId="0E89A26C" w14:textId="77777777" w:rsidR="00952280" w:rsidRDefault="00952280" w:rsidP="0012773F">
            <w:pPr>
              <w:pStyle w:val="ToxiconHeading1"/>
              <w:numPr>
                <w:ilvl w:val="0"/>
                <w:numId w:val="0"/>
              </w:numPr>
              <w:jc w:val="center"/>
              <w:rPr>
                <w:rFonts w:cs="Arial"/>
                <w:b w:val="0"/>
                <w:sz w:val="16"/>
              </w:rPr>
            </w:pPr>
            <w:r w:rsidRPr="00CF1898">
              <w:rPr>
                <w:rFonts w:cs="Arial"/>
                <w:b w:val="0"/>
                <w:sz w:val="16"/>
                <w:szCs w:val="16"/>
              </w:rPr>
              <w:t>Procoagulant</w:t>
            </w:r>
          </w:p>
        </w:tc>
      </w:tr>
      <w:tr w:rsidR="00952280" w:rsidRPr="00B75326" w14:paraId="349096D2"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264EDC16"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3A5E1235" w14:textId="77777777" w:rsidR="00952280" w:rsidRPr="00125093" w:rsidRDefault="00952280" w:rsidP="0012773F">
            <w:pPr>
              <w:pStyle w:val="ToxiconHeading1"/>
              <w:numPr>
                <w:ilvl w:val="0"/>
                <w:numId w:val="0"/>
              </w:numPr>
              <w:jc w:val="center"/>
              <w:rPr>
                <w:rFonts w:cs="Arial"/>
                <w:sz w:val="16"/>
                <w:szCs w:val="16"/>
              </w:rPr>
            </w:pPr>
            <w:r w:rsidRPr="00125093">
              <w:rPr>
                <w:rFonts w:cs="Arial"/>
                <w:sz w:val="16"/>
                <w:szCs w:val="16"/>
              </w:rPr>
              <w:t>-</w:t>
            </w:r>
          </w:p>
        </w:tc>
        <w:tc>
          <w:tcPr>
            <w:tcW w:w="1559" w:type="dxa"/>
          </w:tcPr>
          <w:p w14:paraId="45ED4967" w14:textId="77777777" w:rsidR="00952280" w:rsidRPr="00B75326" w:rsidRDefault="00952280" w:rsidP="0012773F">
            <w:pPr>
              <w:pStyle w:val="ToxiconHeading1"/>
              <w:numPr>
                <w:ilvl w:val="0"/>
                <w:numId w:val="0"/>
              </w:numPr>
              <w:jc w:val="center"/>
              <w:rPr>
                <w:rFonts w:cs="Arial"/>
                <w:sz w:val="16"/>
                <w:szCs w:val="16"/>
              </w:rPr>
            </w:pPr>
            <w:r w:rsidRPr="008E3815">
              <w:rPr>
                <w:rFonts w:cs="Arial"/>
                <w:sz w:val="16"/>
                <w:szCs w:val="16"/>
              </w:rPr>
              <w:t>-</w:t>
            </w:r>
          </w:p>
        </w:tc>
        <w:tc>
          <w:tcPr>
            <w:tcW w:w="1559" w:type="dxa"/>
          </w:tcPr>
          <w:p w14:paraId="3B25DF91" w14:textId="35B54534" w:rsidR="00952280" w:rsidRPr="000809BC" w:rsidRDefault="00952280" w:rsidP="0012773F">
            <w:pPr>
              <w:pStyle w:val="ToxiconHeading1"/>
              <w:numPr>
                <w:ilvl w:val="0"/>
                <w:numId w:val="0"/>
              </w:numPr>
              <w:jc w:val="center"/>
              <w:rPr>
                <w:rFonts w:cs="Arial"/>
                <w:b/>
                <w:sz w:val="16"/>
                <w:szCs w:val="16"/>
              </w:rPr>
            </w:pPr>
            <w:r w:rsidRPr="00A66C1E">
              <w:rPr>
                <w:rFonts w:cs="Arial"/>
                <w:b/>
                <w:sz w:val="16"/>
                <w:szCs w:val="16"/>
              </w:rPr>
              <w:t>VM2J2_BOTJA</w:t>
            </w:r>
          </w:p>
        </w:tc>
        <w:tc>
          <w:tcPr>
            <w:tcW w:w="1134" w:type="dxa"/>
          </w:tcPr>
          <w:p w14:paraId="36FE8DC6" w14:textId="36725C7F" w:rsidR="00952280" w:rsidRPr="00B75326" w:rsidRDefault="00952280" w:rsidP="009211DC">
            <w:pPr>
              <w:pStyle w:val="ToxiconHeading1"/>
              <w:numPr>
                <w:ilvl w:val="0"/>
                <w:numId w:val="0"/>
              </w:numPr>
              <w:jc w:val="center"/>
              <w:rPr>
                <w:rFonts w:cs="Arial"/>
                <w:sz w:val="16"/>
                <w:szCs w:val="16"/>
              </w:rPr>
            </w:pPr>
            <w:r>
              <w:rPr>
                <w:rFonts w:cs="Arial"/>
                <w:sz w:val="16"/>
                <w:szCs w:val="16"/>
              </w:rPr>
              <w:t>30839</w:t>
            </w:r>
            <w:r w:rsidR="009211DC">
              <w:rPr>
                <w:rFonts w:cs="Arial"/>
                <w:sz w:val="16"/>
                <w:szCs w:val="16"/>
              </w:rPr>
              <w:t>.</w:t>
            </w:r>
            <w:r>
              <w:rPr>
                <w:rFonts w:cs="Arial"/>
                <w:sz w:val="16"/>
                <w:szCs w:val="16"/>
              </w:rPr>
              <w:t>23</w:t>
            </w:r>
          </w:p>
        </w:tc>
        <w:tc>
          <w:tcPr>
            <w:tcW w:w="1134" w:type="dxa"/>
          </w:tcPr>
          <w:p w14:paraId="5E91C570"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SVMP</w:t>
            </w:r>
          </w:p>
        </w:tc>
        <w:tc>
          <w:tcPr>
            <w:cnfStyle w:val="000100000000" w:firstRow="0" w:lastRow="0" w:firstColumn="0" w:lastColumn="1" w:oddVBand="0" w:evenVBand="0" w:oddHBand="0" w:evenHBand="0" w:firstRowFirstColumn="0" w:firstRowLastColumn="0" w:lastRowFirstColumn="0" w:lastRowLastColumn="0"/>
            <w:tcW w:w="1418" w:type="dxa"/>
          </w:tcPr>
          <w:p w14:paraId="195031BB" w14:textId="77777777" w:rsidR="00952280" w:rsidRPr="00B75326" w:rsidRDefault="00952280" w:rsidP="0012773F">
            <w:pPr>
              <w:pStyle w:val="ToxiconHeading1"/>
              <w:numPr>
                <w:ilvl w:val="0"/>
                <w:numId w:val="0"/>
              </w:numPr>
              <w:jc w:val="center"/>
              <w:rPr>
                <w:rFonts w:cs="Arial"/>
                <w:b w:val="0"/>
                <w:sz w:val="16"/>
              </w:rPr>
            </w:pPr>
            <w:r w:rsidRPr="00CF1898">
              <w:rPr>
                <w:rFonts w:cs="Arial"/>
                <w:b w:val="0"/>
                <w:sz w:val="16"/>
                <w:szCs w:val="16"/>
              </w:rPr>
              <w:t>Procoagulant</w:t>
            </w:r>
          </w:p>
        </w:tc>
      </w:tr>
      <w:tr w:rsidR="00952280" w:rsidRPr="00B75326" w14:paraId="3DF2518E" w14:textId="77777777" w:rsidTr="0012773F">
        <w:trPr>
          <w:trHeight w:val="429"/>
        </w:trPr>
        <w:tc>
          <w:tcPr>
            <w:tcW w:w="1276" w:type="dxa"/>
          </w:tcPr>
          <w:p w14:paraId="29F6BF7F"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7A1D305E" w14:textId="77777777" w:rsidR="00952280" w:rsidRPr="00125093" w:rsidRDefault="00952280" w:rsidP="0012773F">
            <w:pPr>
              <w:pStyle w:val="ToxiconHeading1"/>
              <w:numPr>
                <w:ilvl w:val="0"/>
                <w:numId w:val="0"/>
              </w:numPr>
              <w:jc w:val="center"/>
              <w:rPr>
                <w:rFonts w:cs="Arial"/>
                <w:sz w:val="16"/>
                <w:szCs w:val="16"/>
              </w:rPr>
            </w:pPr>
          </w:p>
        </w:tc>
        <w:tc>
          <w:tcPr>
            <w:tcW w:w="1559" w:type="dxa"/>
          </w:tcPr>
          <w:p w14:paraId="4CD5800E" w14:textId="77777777" w:rsidR="00952280" w:rsidRPr="00B75326" w:rsidRDefault="00952280" w:rsidP="0012773F">
            <w:pPr>
              <w:pStyle w:val="ToxiconHeading1"/>
              <w:numPr>
                <w:ilvl w:val="0"/>
                <w:numId w:val="0"/>
              </w:numPr>
              <w:jc w:val="center"/>
              <w:rPr>
                <w:rFonts w:cs="Arial"/>
                <w:sz w:val="16"/>
                <w:szCs w:val="16"/>
              </w:rPr>
            </w:pPr>
          </w:p>
        </w:tc>
        <w:tc>
          <w:tcPr>
            <w:tcW w:w="1559" w:type="dxa"/>
          </w:tcPr>
          <w:p w14:paraId="359E874E" w14:textId="77777777" w:rsidR="00952280" w:rsidRPr="00B75326" w:rsidRDefault="00952280" w:rsidP="0012773F">
            <w:pPr>
              <w:pStyle w:val="ToxiconHeading1"/>
              <w:numPr>
                <w:ilvl w:val="0"/>
                <w:numId w:val="0"/>
              </w:numPr>
              <w:jc w:val="center"/>
              <w:rPr>
                <w:rFonts w:cs="Arial"/>
                <w:sz w:val="16"/>
                <w:szCs w:val="16"/>
              </w:rPr>
            </w:pPr>
          </w:p>
        </w:tc>
        <w:tc>
          <w:tcPr>
            <w:tcW w:w="1134" w:type="dxa"/>
          </w:tcPr>
          <w:p w14:paraId="1DB99C98" w14:textId="77777777" w:rsidR="00952280" w:rsidRPr="00B75326" w:rsidRDefault="00952280" w:rsidP="0012773F">
            <w:pPr>
              <w:pStyle w:val="ToxiconHeading1"/>
              <w:numPr>
                <w:ilvl w:val="0"/>
                <w:numId w:val="0"/>
              </w:numPr>
              <w:jc w:val="center"/>
              <w:rPr>
                <w:rFonts w:cs="Arial"/>
                <w:sz w:val="16"/>
                <w:szCs w:val="16"/>
              </w:rPr>
            </w:pPr>
          </w:p>
        </w:tc>
        <w:tc>
          <w:tcPr>
            <w:tcW w:w="1134" w:type="dxa"/>
          </w:tcPr>
          <w:p w14:paraId="74B94437" w14:textId="77777777" w:rsidR="00952280" w:rsidRPr="00B75326" w:rsidRDefault="00952280" w:rsidP="0012773F">
            <w:pPr>
              <w:pStyle w:val="ToxiconHeading1"/>
              <w:numPr>
                <w:ilvl w:val="0"/>
                <w:numId w:val="0"/>
              </w:numPr>
              <w:jc w:val="center"/>
              <w:rPr>
                <w:rFonts w:cs="Arial"/>
                <w:sz w:val="16"/>
                <w:szCs w:val="16"/>
              </w:rPr>
            </w:pPr>
          </w:p>
        </w:tc>
        <w:tc>
          <w:tcPr>
            <w:cnfStyle w:val="000100000000" w:firstRow="0" w:lastRow="0" w:firstColumn="0" w:lastColumn="1" w:oddVBand="0" w:evenVBand="0" w:oddHBand="0" w:evenHBand="0" w:firstRowFirstColumn="0" w:firstRowLastColumn="0" w:lastRowFirstColumn="0" w:lastRowLastColumn="0"/>
            <w:tcW w:w="1418" w:type="dxa"/>
          </w:tcPr>
          <w:p w14:paraId="027AD963" w14:textId="77777777" w:rsidR="00952280" w:rsidRPr="00B75326" w:rsidRDefault="00952280" w:rsidP="0012773F">
            <w:pPr>
              <w:pStyle w:val="ToxiconHeading1"/>
              <w:numPr>
                <w:ilvl w:val="0"/>
                <w:numId w:val="0"/>
              </w:numPr>
              <w:jc w:val="center"/>
              <w:rPr>
                <w:rFonts w:cs="Arial"/>
                <w:b w:val="0"/>
                <w:sz w:val="16"/>
              </w:rPr>
            </w:pPr>
          </w:p>
        </w:tc>
      </w:tr>
      <w:tr w:rsidR="00952280" w:rsidRPr="00B75326" w14:paraId="2989630E"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142F7CF9" w14:textId="77777777" w:rsidR="00952280" w:rsidRPr="00B75326" w:rsidRDefault="00952280" w:rsidP="0012773F">
            <w:pPr>
              <w:pStyle w:val="ToxiconHeading1"/>
              <w:numPr>
                <w:ilvl w:val="0"/>
                <w:numId w:val="0"/>
              </w:numPr>
              <w:jc w:val="center"/>
              <w:rPr>
                <w:rFonts w:cs="Arial"/>
                <w:i/>
                <w:sz w:val="16"/>
                <w:szCs w:val="16"/>
              </w:rPr>
            </w:pPr>
            <w:proofErr w:type="spellStart"/>
            <w:r w:rsidRPr="00B75326">
              <w:rPr>
                <w:rFonts w:cs="Arial"/>
                <w:i/>
                <w:sz w:val="16"/>
                <w:szCs w:val="16"/>
              </w:rPr>
              <w:lastRenderedPageBreak/>
              <w:t>Calloselasma</w:t>
            </w:r>
            <w:proofErr w:type="spellEnd"/>
            <w:r w:rsidRPr="00B75326">
              <w:rPr>
                <w:rFonts w:cs="Arial"/>
                <w:i/>
                <w:sz w:val="16"/>
                <w:szCs w:val="16"/>
              </w:rPr>
              <w:t xml:space="preserve"> </w:t>
            </w:r>
            <w:proofErr w:type="spellStart"/>
            <w:r w:rsidRPr="00B75326">
              <w:rPr>
                <w:rFonts w:cs="Arial"/>
                <w:i/>
                <w:sz w:val="16"/>
                <w:szCs w:val="16"/>
              </w:rPr>
              <w:t>rhodostoma</w:t>
            </w:r>
            <w:proofErr w:type="spellEnd"/>
          </w:p>
        </w:tc>
        <w:tc>
          <w:tcPr>
            <w:tcW w:w="1418" w:type="dxa"/>
          </w:tcPr>
          <w:p w14:paraId="7CDA1267"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1244.11 (</w:t>
            </w:r>
            <w:r w:rsidRPr="00125093">
              <w:rPr>
                <w:rFonts w:cs="Arial"/>
                <w:sz w:val="16"/>
                <w:szCs w:val="16"/>
              </w:rPr>
              <w:t>11+</w:t>
            </w:r>
            <w:r>
              <w:rPr>
                <w:rFonts w:cs="Arial"/>
                <w:sz w:val="16"/>
                <w:szCs w:val="16"/>
              </w:rPr>
              <w:t>)</w:t>
            </w:r>
          </w:p>
        </w:tc>
        <w:tc>
          <w:tcPr>
            <w:tcW w:w="1559" w:type="dxa"/>
          </w:tcPr>
          <w:p w14:paraId="5500F13A" w14:textId="592F853D" w:rsidR="00952280" w:rsidRPr="00B75326" w:rsidRDefault="00952280" w:rsidP="009211DC">
            <w:pPr>
              <w:pStyle w:val="ToxiconHeading1"/>
              <w:numPr>
                <w:ilvl w:val="0"/>
                <w:numId w:val="0"/>
              </w:numPr>
              <w:jc w:val="center"/>
              <w:rPr>
                <w:rFonts w:cs="Arial"/>
                <w:sz w:val="16"/>
                <w:szCs w:val="16"/>
              </w:rPr>
            </w:pPr>
            <w:r>
              <w:rPr>
                <w:rFonts w:cs="Arial"/>
                <w:sz w:val="16"/>
                <w:szCs w:val="16"/>
              </w:rPr>
              <w:t>13665</w:t>
            </w:r>
            <w:r w:rsidR="009211DC">
              <w:rPr>
                <w:rFonts w:cs="Arial"/>
                <w:sz w:val="16"/>
                <w:szCs w:val="16"/>
              </w:rPr>
              <w:t>.</w:t>
            </w:r>
            <w:r>
              <w:rPr>
                <w:rFonts w:cs="Arial"/>
                <w:sz w:val="16"/>
                <w:szCs w:val="16"/>
              </w:rPr>
              <w:t>08</w:t>
            </w:r>
          </w:p>
        </w:tc>
        <w:tc>
          <w:tcPr>
            <w:tcW w:w="1559" w:type="dxa"/>
          </w:tcPr>
          <w:p w14:paraId="203328FF" w14:textId="4318BBC3" w:rsidR="00952280" w:rsidRPr="00B75326" w:rsidRDefault="00952280" w:rsidP="0012773F">
            <w:pPr>
              <w:pStyle w:val="ToxiconHeading1"/>
              <w:numPr>
                <w:ilvl w:val="0"/>
                <w:numId w:val="0"/>
              </w:numPr>
              <w:jc w:val="center"/>
              <w:rPr>
                <w:rFonts w:cs="Arial"/>
                <w:sz w:val="16"/>
                <w:szCs w:val="16"/>
              </w:rPr>
            </w:pPr>
            <w:r w:rsidRPr="00A66C1E">
              <w:rPr>
                <w:rFonts w:cs="Arial"/>
                <w:b/>
                <w:sz w:val="16"/>
                <w:szCs w:val="16"/>
              </w:rPr>
              <w:t>PA2BD_CALRH</w:t>
            </w:r>
          </w:p>
        </w:tc>
        <w:tc>
          <w:tcPr>
            <w:tcW w:w="1134" w:type="dxa"/>
          </w:tcPr>
          <w:p w14:paraId="65B879D4" w14:textId="08D33EAB" w:rsidR="00952280" w:rsidRPr="00B75326" w:rsidRDefault="00952280" w:rsidP="009211DC">
            <w:pPr>
              <w:pStyle w:val="ToxiconHeading1"/>
              <w:numPr>
                <w:ilvl w:val="0"/>
                <w:numId w:val="0"/>
              </w:numPr>
              <w:jc w:val="center"/>
              <w:rPr>
                <w:rFonts w:cs="Arial"/>
                <w:sz w:val="16"/>
                <w:szCs w:val="16"/>
              </w:rPr>
            </w:pPr>
            <w:r>
              <w:rPr>
                <w:rFonts w:cs="Arial"/>
                <w:sz w:val="16"/>
                <w:szCs w:val="16"/>
              </w:rPr>
              <w:t>13665</w:t>
            </w:r>
            <w:r w:rsidR="009211DC">
              <w:rPr>
                <w:rFonts w:cs="Arial"/>
                <w:sz w:val="16"/>
                <w:szCs w:val="16"/>
              </w:rPr>
              <w:t>.</w:t>
            </w:r>
            <w:r>
              <w:rPr>
                <w:rFonts w:cs="Arial"/>
                <w:sz w:val="16"/>
                <w:szCs w:val="16"/>
              </w:rPr>
              <w:t>02</w:t>
            </w:r>
          </w:p>
        </w:tc>
        <w:tc>
          <w:tcPr>
            <w:tcW w:w="1134" w:type="dxa"/>
          </w:tcPr>
          <w:p w14:paraId="7126A6E2"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PLA</w:t>
            </w:r>
            <w:r w:rsidRPr="00B75326">
              <w:rPr>
                <w:rFonts w:cs="Arial"/>
                <w:sz w:val="16"/>
                <w:szCs w:val="16"/>
                <w:vertAlign w:val="subscript"/>
              </w:rPr>
              <w:t>2</w:t>
            </w:r>
          </w:p>
        </w:tc>
        <w:tc>
          <w:tcPr>
            <w:cnfStyle w:val="000100000000" w:firstRow="0" w:lastRow="0" w:firstColumn="0" w:lastColumn="1" w:oddVBand="0" w:evenVBand="0" w:oddHBand="0" w:evenHBand="0" w:firstRowFirstColumn="0" w:firstRowLastColumn="0" w:lastRowFirstColumn="0" w:lastRowLastColumn="0"/>
            <w:tcW w:w="1418" w:type="dxa"/>
          </w:tcPr>
          <w:p w14:paraId="72DD2961" w14:textId="77777777" w:rsidR="00952280" w:rsidRPr="00B75326" w:rsidRDefault="00952280" w:rsidP="0012773F">
            <w:pPr>
              <w:pStyle w:val="ToxiconHeading1"/>
              <w:numPr>
                <w:ilvl w:val="0"/>
                <w:numId w:val="0"/>
              </w:numPr>
              <w:jc w:val="center"/>
              <w:rPr>
                <w:rFonts w:cs="Arial"/>
                <w:b w:val="0"/>
                <w:sz w:val="16"/>
              </w:rPr>
            </w:pPr>
            <w:r w:rsidRPr="00B75326">
              <w:rPr>
                <w:rFonts w:cs="Arial"/>
                <w:b w:val="0"/>
                <w:sz w:val="16"/>
                <w:szCs w:val="16"/>
              </w:rPr>
              <w:t>Anticoagulant</w:t>
            </w:r>
          </w:p>
        </w:tc>
      </w:tr>
      <w:tr w:rsidR="00952280" w:rsidRPr="00B75326" w14:paraId="6AD8CD24" w14:textId="77777777" w:rsidTr="0012773F">
        <w:trPr>
          <w:trHeight w:val="429"/>
        </w:trPr>
        <w:tc>
          <w:tcPr>
            <w:tcW w:w="1276" w:type="dxa"/>
          </w:tcPr>
          <w:p w14:paraId="16A9CA75"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0AC8B117"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2322.70 (</w:t>
            </w:r>
            <w:r w:rsidRPr="00125093">
              <w:rPr>
                <w:rFonts w:cs="Arial"/>
                <w:sz w:val="16"/>
                <w:szCs w:val="16"/>
              </w:rPr>
              <w:t>12+</w:t>
            </w:r>
            <w:r>
              <w:rPr>
                <w:rFonts w:cs="Arial"/>
                <w:sz w:val="16"/>
                <w:szCs w:val="16"/>
              </w:rPr>
              <w:t>)</w:t>
            </w:r>
          </w:p>
        </w:tc>
        <w:tc>
          <w:tcPr>
            <w:tcW w:w="1559" w:type="dxa"/>
          </w:tcPr>
          <w:p w14:paraId="503E76E0"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27872.35</w:t>
            </w:r>
          </w:p>
        </w:tc>
        <w:tc>
          <w:tcPr>
            <w:tcW w:w="1559" w:type="dxa"/>
          </w:tcPr>
          <w:p w14:paraId="07636012" w14:textId="77777777" w:rsidR="00952280" w:rsidRPr="00B75326" w:rsidRDefault="00952280" w:rsidP="0012773F">
            <w:pPr>
              <w:pStyle w:val="ToxiconHeading1"/>
              <w:numPr>
                <w:ilvl w:val="0"/>
                <w:numId w:val="0"/>
              </w:numPr>
              <w:jc w:val="center"/>
              <w:rPr>
                <w:rFonts w:cs="Arial"/>
                <w:b/>
                <w:sz w:val="16"/>
                <w:szCs w:val="16"/>
              </w:rPr>
            </w:pPr>
            <w:r w:rsidRPr="00B75326">
              <w:rPr>
                <w:rFonts w:cs="Arial"/>
                <w:sz w:val="16"/>
                <w:szCs w:val="16"/>
              </w:rPr>
              <w:t>-</w:t>
            </w:r>
          </w:p>
        </w:tc>
        <w:tc>
          <w:tcPr>
            <w:tcW w:w="1134" w:type="dxa"/>
          </w:tcPr>
          <w:p w14:paraId="0A694D36"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04C3CCB7"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cnfStyle w:val="000100000000" w:firstRow="0" w:lastRow="0" w:firstColumn="0" w:lastColumn="1" w:oddVBand="0" w:evenVBand="0" w:oddHBand="0" w:evenHBand="0" w:firstRowFirstColumn="0" w:firstRowLastColumn="0" w:lastRowFirstColumn="0" w:lastRowLastColumn="0"/>
            <w:tcW w:w="1418" w:type="dxa"/>
          </w:tcPr>
          <w:p w14:paraId="66912F84"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Procoagulant</w:t>
            </w:r>
          </w:p>
        </w:tc>
      </w:tr>
      <w:tr w:rsidR="00952280" w:rsidRPr="00B75326" w14:paraId="4309F6A2"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1A42D764"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114DCDCE"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1288.67 (</w:t>
            </w:r>
            <w:r w:rsidRPr="00125093">
              <w:rPr>
                <w:rFonts w:cs="Arial"/>
                <w:sz w:val="16"/>
                <w:szCs w:val="16"/>
              </w:rPr>
              <w:t>17+</w:t>
            </w:r>
            <w:r>
              <w:rPr>
                <w:rFonts w:cs="Arial"/>
                <w:sz w:val="16"/>
                <w:szCs w:val="16"/>
              </w:rPr>
              <w:t>)</w:t>
            </w:r>
          </w:p>
        </w:tc>
        <w:tc>
          <w:tcPr>
            <w:tcW w:w="1559" w:type="dxa"/>
          </w:tcPr>
          <w:p w14:paraId="70DD0D55"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21881.17</w:t>
            </w:r>
          </w:p>
        </w:tc>
        <w:tc>
          <w:tcPr>
            <w:tcW w:w="1559" w:type="dxa"/>
          </w:tcPr>
          <w:p w14:paraId="6B556A3D"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46D9A9CF"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27544996"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cnfStyle w:val="000100000000" w:firstRow="0" w:lastRow="0" w:firstColumn="0" w:lastColumn="1" w:oddVBand="0" w:evenVBand="0" w:oddHBand="0" w:evenHBand="0" w:firstRowFirstColumn="0" w:firstRowLastColumn="0" w:lastRowFirstColumn="0" w:lastRowLastColumn="0"/>
            <w:tcW w:w="1418" w:type="dxa"/>
          </w:tcPr>
          <w:p w14:paraId="6797BBBC"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Procoagulant</w:t>
            </w:r>
          </w:p>
        </w:tc>
      </w:tr>
      <w:tr w:rsidR="00952280" w:rsidRPr="00B75326" w14:paraId="23F6AE4D" w14:textId="77777777" w:rsidTr="0012773F">
        <w:trPr>
          <w:trHeight w:val="429"/>
        </w:trPr>
        <w:tc>
          <w:tcPr>
            <w:tcW w:w="1276" w:type="dxa"/>
          </w:tcPr>
          <w:p w14:paraId="70478ECC"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043E222C"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947.18 (</w:t>
            </w:r>
            <w:r w:rsidRPr="00125093">
              <w:rPr>
                <w:rFonts w:cs="Arial"/>
                <w:sz w:val="16"/>
                <w:szCs w:val="16"/>
              </w:rPr>
              <w:t>24+</w:t>
            </w:r>
            <w:r>
              <w:rPr>
                <w:rFonts w:cs="Arial"/>
                <w:sz w:val="16"/>
                <w:szCs w:val="16"/>
              </w:rPr>
              <w:t>)</w:t>
            </w:r>
          </w:p>
        </w:tc>
        <w:tc>
          <w:tcPr>
            <w:tcW w:w="1559" w:type="dxa"/>
          </w:tcPr>
          <w:p w14:paraId="5EB1A16A"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22693.13</w:t>
            </w:r>
          </w:p>
        </w:tc>
        <w:tc>
          <w:tcPr>
            <w:tcW w:w="1559" w:type="dxa"/>
          </w:tcPr>
          <w:p w14:paraId="5F8A3885"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54A73E6D"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2F12BBF5"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cnfStyle w:val="000100000000" w:firstRow="0" w:lastRow="0" w:firstColumn="0" w:lastColumn="1" w:oddVBand="0" w:evenVBand="0" w:oddHBand="0" w:evenHBand="0" w:firstRowFirstColumn="0" w:firstRowLastColumn="0" w:lastRowFirstColumn="0" w:lastRowLastColumn="0"/>
            <w:tcW w:w="1418" w:type="dxa"/>
          </w:tcPr>
          <w:p w14:paraId="7CC1701B"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Procoagulant</w:t>
            </w:r>
          </w:p>
        </w:tc>
      </w:tr>
      <w:tr w:rsidR="00952280" w:rsidRPr="00B75326" w14:paraId="0A7C4550"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4989886E"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3C43B03D" w14:textId="77777777" w:rsidR="00952280" w:rsidRPr="00125093" w:rsidRDefault="00952280" w:rsidP="0012773F">
            <w:pPr>
              <w:pStyle w:val="ToxiconHeading1"/>
              <w:numPr>
                <w:ilvl w:val="0"/>
                <w:numId w:val="0"/>
              </w:numPr>
              <w:jc w:val="center"/>
              <w:rPr>
                <w:rFonts w:cs="Arial"/>
                <w:sz w:val="16"/>
                <w:szCs w:val="16"/>
              </w:rPr>
            </w:pPr>
            <w:r w:rsidRPr="00125093">
              <w:rPr>
                <w:rFonts w:cs="Arial"/>
                <w:sz w:val="16"/>
                <w:szCs w:val="16"/>
              </w:rPr>
              <w:t>-</w:t>
            </w:r>
          </w:p>
        </w:tc>
        <w:tc>
          <w:tcPr>
            <w:tcW w:w="1559" w:type="dxa"/>
          </w:tcPr>
          <w:p w14:paraId="0BCCEA8E" w14:textId="77777777" w:rsidR="00952280" w:rsidRPr="00B75326" w:rsidRDefault="00952280" w:rsidP="0012773F">
            <w:pPr>
              <w:pStyle w:val="ToxiconHeading1"/>
              <w:numPr>
                <w:ilvl w:val="0"/>
                <w:numId w:val="0"/>
              </w:numPr>
              <w:jc w:val="center"/>
              <w:rPr>
                <w:rFonts w:cs="Arial"/>
                <w:sz w:val="16"/>
                <w:szCs w:val="16"/>
              </w:rPr>
            </w:pPr>
            <w:r w:rsidRPr="00524D4F">
              <w:rPr>
                <w:rFonts w:cs="Arial"/>
                <w:sz w:val="16"/>
                <w:szCs w:val="16"/>
              </w:rPr>
              <w:t>-</w:t>
            </w:r>
          </w:p>
        </w:tc>
        <w:tc>
          <w:tcPr>
            <w:tcW w:w="1559" w:type="dxa"/>
          </w:tcPr>
          <w:p w14:paraId="4F4F0D9F" w14:textId="6DA984C7" w:rsidR="00952280" w:rsidRPr="00E83B88" w:rsidRDefault="00952280" w:rsidP="0012773F">
            <w:pPr>
              <w:pStyle w:val="ToxiconHeading1"/>
              <w:numPr>
                <w:ilvl w:val="0"/>
                <w:numId w:val="0"/>
              </w:numPr>
              <w:jc w:val="center"/>
              <w:rPr>
                <w:rFonts w:cs="Arial"/>
                <w:b/>
                <w:sz w:val="16"/>
                <w:szCs w:val="16"/>
              </w:rPr>
            </w:pPr>
            <w:r w:rsidRPr="00A66C1E">
              <w:rPr>
                <w:rFonts w:cs="Arial"/>
                <w:b/>
                <w:sz w:val="16"/>
                <w:szCs w:val="16"/>
              </w:rPr>
              <w:t>VSPF2_CALRH</w:t>
            </w:r>
          </w:p>
        </w:tc>
        <w:tc>
          <w:tcPr>
            <w:tcW w:w="1134" w:type="dxa"/>
          </w:tcPr>
          <w:p w14:paraId="26CA63E8" w14:textId="7E1CF587" w:rsidR="00952280" w:rsidRPr="00B75326" w:rsidRDefault="00952280" w:rsidP="009211DC">
            <w:pPr>
              <w:pStyle w:val="ToxiconHeading1"/>
              <w:numPr>
                <w:ilvl w:val="0"/>
                <w:numId w:val="0"/>
              </w:numPr>
              <w:jc w:val="center"/>
              <w:rPr>
                <w:rFonts w:cs="Arial"/>
                <w:sz w:val="16"/>
                <w:szCs w:val="16"/>
              </w:rPr>
            </w:pPr>
            <w:r>
              <w:rPr>
                <w:rFonts w:cs="Arial"/>
                <w:sz w:val="16"/>
                <w:szCs w:val="16"/>
              </w:rPr>
              <w:t>26431</w:t>
            </w:r>
            <w:r w:rsidR="009211DC">
              <w:rPr>
                <w:rFonts w:cs="Arial"/>
                <w:sz w:val="16"/>
                <w:szCs w:val="16"/>
              </w:rPr>
              <w:t>.</w:t>
            </w:r>
            <w:r>
              <w:rPr>
                <w:rFonts w:cs="Arial"/>
                <w:sz w:val="16"/>
                <w:szCs w:val="16"/>
              </w:rPr>
              <w:t>16</w:t>
            </w:r>
          </w:p>
        </w:tc>
        <w:tc>
          <w:tcPr>
            <w:tcW w:w="1134" w:type="dxa"/>
          </w:tcPr>
          <w:p w14:paraId="3D677846"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SVSP</w:t>
            </w:r>
          </w:p>
        </w:tc>
        <w:tc>
          <w:tcPr>
            <w:cnfStyle w:val="000100000000" w:firstRow="0" w:lastRow="0" w:firstColumn="0" w:lastColumn="1" w:oddVBand="0" w:evenVBand="0" w:oddHBand="0" w:evenHBand="0" w:firstRowFirstColumn="0" w:firstRowLastColumn="0" w:lastRowFirstColumn="0" w:lastRowLastColumn="0"/>
            <w:tcW w:w="1418" w:type="dxa"/>
          </w:tcPr>
          <w:p w14:paraId="457DE9B9" w14:textId="77777777" w:rsidR="00952280" w:rsidRPr="00B75326" w:rsidRDefault="00952280" w:rsidP="0012773F">
            <w:pPr>
              <w:pStyle w:val="ToxiconHeading1"/>
              <w:numPr>
                <w:ilvl w:val="0"/>
                <w:numId w:val="0"/>
              </w:numPr>
              <w:jc w:val="center"/>
              <w:rPr>
                <w:rFonts w:cs="Arial"/>
                <w:b w:val="0"/>
                <w:sz w:val="16"/>
                <w:szCs w:val="16"/>
              </w:rPr>
            </w:pPr>
            <w:r w:rsidRPr="00C1238D">
              <w:rPr>
                <w:rFonts w:cs="Arial"/>
                <w:b w:val="0"/>
                <w:sz w:val="16"/>
                <w:szCs w:val="16"/>
              </w:rPr>
              <w:t>Procoagulant</w:t>
            </w:r>
          </w:p>
        </w:tc>
      </w:tr>
      <w:tr w:rsidR="00952280" w:rsidRPr="00B75326" w14:paraId="1DE0C5EE" w14:textId="77777777" w:rsidTr="0012773F">
        <w:trPr>
          <w:trHeight w:val="429"/>
        </w:trPr>
        <w:tc>
          <w:tcPr>
            <w:tcW w:w="1276" w:type="dxa"/>
          </w:tcPr>
          <w:p w14:paraId="5C7BBF24"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1260A0F2" w14:textId="77777777" w:rsidR="00952280" w:rsidRPr="00125093" w:rsidRDefault="00952280" w:rsidP="0012773F">
            <w:pPr>
              <w:pStyle w:val="ToxiconHeading1"/>
              <w:numPr>
                <w:ilvl w:val="0"/>
                <w:numId w:val="0"/>
              </w:numPr>
              <w:jc w:val="center"/>
              <w:rPr>
                <w:rFonts w:cs="Arial"/>
                <w:sz w:val="16"/>
                <w:szCs w:val="16"/>
              </w:rPr>
            </w:pPr>
            <w:r w:rsidRPr="00125093">
              <w:rPr>
                <w:rFonts w:cs="Arial"/>
                <w:sz w:val="16"/>
                <w:szCs w:val="16"/>
              </w:rPr>
              <w:t>-</w:t>
            </w:r>
          </w:p>
        </w:tc>
        <w:tc>
          <w:tcPr>
            <w:tcW w:w="1559" w:type="dxa"/>
          </w:tcPr>
          <w:p w14:paraId="200B27BA" w14:textId="77777777" w:rsidR="00952280" w:rsidRPr="00B75326" w:rsidRDefault="00952280" w:rsidP="0012773F">
            <w:pPr>
              <w:pStyle w:val="ToxiconHeading1"/>
              <w:numPr>
                <w:ilvl w:val="0"/>
                <w:numId w:val="0"/>
              </w:numPr>
              <w:jc w:val="center"/>
              <w:rPr>
                <w:rFonts w:cs="Arial"/>
                <w:sz w:val="16"/>
                <w:szCs w:val="16"/>
              </w:rPr>
            </w:pPr>
            <w:r w:rsidRPr="00524D4F">
              <w:rPr>
                <w:rFonts w:cs="Arial"/>
                <w:sz w:val="16"/>
                <w:szCs w:val="16"/>
              </w:rPr>
              <w:t>-</w:t>
            </w:r>
          </w:p>
        </w:tc>
        <w:tc>
          <w:tcPr>
            <w:tcW w:w="1559" w:type="dxa"/>
          </w:tcPr>
          <w:p w14:paraId="66FFCCCE" w14:textId="014DA1D7" w:rsidR="00952280" w:rsidRDefault="00952280" w:rsidP="0012773F">
            <w:pPr>
              <w:pStyle w:val="ToxiconHeading1"/>
              <w:numPr>
                <w:ilvl w:val="0"/>
                <w:numId w:val="0"/>
              </w:numPr>
              <w:jc w:val="center"/>
              <w:rPr>
                <w:rFonts w:cs="Arial"/>
                <w:b/>
                <w:sz w:val="16"/>
                <w:szCs w:val="16"/>
              </w:rPr>
            </w:pPr>
            <w:r w:rsidRPr="00A66C1E">
              <w:rPr>
                <w:rFonts w:cs="Arial"/>
                <w:b/>
                <w:sz w:val="16"/>
                <w:szCs w:val="16"/>
              </w:rPr>
              <w:t>VM1K_CALRH</w:t>
            </w:r>
          </w:p>
        </w:tc>
        <w:tc>
          <w:tcPr>
            <w:tcW w:w="1134" w:type="dxa"/>
          </w:tcPr>
          <w:p w14:paraId="7E60EA8D" w14:textId="4AC8AD43" w:rsidR="00952280" w:rsidRPr="00E83B88" w:rsidRDefault="00952280" w:rsidP="009211DC">
            <w:pPr>
              <w:pStyle w:val="ToxiconHeading1"/>
              <w:numPr>
                <w:ilvl w:val="0"/>
                <w:numId w:val="0"/>
              </w:numPr>
              <w:jc w:val="center"/>
              <w:rPr>
                <w:rFonts w:cs="Arial"/>
                <w:sz w:val="16"/>
                <w:szCs w:val="16"/>
              </w:rPr>
            </w:pPr>
            <w:r>
              <w:rPr>
                <w:rFonts w:cs="Arial"/>
                <w:sz w:val="16"/>
                <w:szCs w:val="16"/>
              </w:rPr>
              <w:t>22966</w:t>
            </w:r>
            <w:r w:rsidR="009211DC">
              <w:rPr>
                <w:rFonts w:cs="Arial"/>
                <w:sz w:val="16"/>
                <w:szCs w:val="16"/>
              </w:rPr>
              <w:t>.</w:t>
            </w:r>
            <w:r>
              <w:rPr>
                <w:rFonts w:cs="Arial"/>
                <w:sz w:val="16"/>
                <w:szCs w:val="16"/>
              </w:rPr>
              <w:t>17</w:t>
            </w:r>
          </w:p>
        </w:tc>
        <w:tc>
          <w:tcPr>
            <w:tcW w:w="1134" w:type="dxa"/>
          </w:tcPr>
          <w:p w14:paraId="67131CC1" w14:textId="77777777" w:rsidR="00952280" w:rsidRDefault="00952280" w:rsidP="0012773F">
            <w:pPr>
              <w:pStyle w:val="ToxiconHeading1"/>
              <w:numPr>
                <w:ilvl w:val="0"/>
                <w:numId w:val="0"/>
              </w:numPr>
              <w:jc w:val="center"/>
              <w:rPr>
                <w:rFonts w:cs="Arial"/>
                <w:sz w:val="16"/>
                <w:szCs w:val="16"/>
              </w:rPr>
            </w:pPr>
            <w:r>
              <w:rPr>
                <w:rFonts w:cs="Arial"/>
                <w:sz w:val="16"/>
                <w:szCs w:val="16"/>
              </w:rPr>
              <w:t>SVMP</w:t>
            </w:r>
          </w:p>
        </w:tc>
        <w:tc>
          <w:tcPr>
            <w:cnfStyle w:val="000100000000" w:firstRow="0" w:lastRow="0" w:firstColumn="0" w:lastColumn="1" w:oddVBand="0" w:evenVBand="0" w:oddHBand="0" w:evenHBand="0" w:firstRowFirstColumn="0" w:firstRowLastColumn="0" w:lastRowFirstColumn="0" w:lastRowLastColumn="0"/>
            <w:tcW w:w="1418" w:type="dxa"/>
          </w:tcPr>
          <w:p w14:paraId="634309ED" w14:textId="77777777" w:rsidR="00952280" w:rsidRPr="00B75326" w:rsidRDefault="00952280" w:rsidP="0012773F">
            <w:pPr>
              <w:pStyle w:val="ToxiconHeading1"/>
              <w:numPr>
                <w:ilvl w:val="0"/>
                <w:numId w:val="0"/>
              </w:numPr>
              <w:jc w:val="center"/>
              <w:rPr>
                <w:rFonts w:cs="Arial"/>
                <w:b w:val="0"/>
                <w:sz w:val="16"/>
                <w:szCs w:val="16"/>
              </w:rPr>
            </w:pPr>
            <w:r w:rsidRPr="00C1238D">
              <w:rPr>
                <w:rFonts w:cs="Arial"/>
                <w:b w:val="0"/>
                <w:sz w:val="16"/>
                <w:szCs w:val="16"/>
              </w:rPr>
              <w:t>Procoagulant</w:t>
            </w:r>
          </w:p>
        </w:tc>
      </w:tr>
      <w:tr w:rsidR="00952280" w:rsidRPr="00B75326" w14:paraId="6F4B915A"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53160677"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0F02D641" w14:textId="77777777" w:rsidR="00952280" w:rsidRPr="00125093" w:rsidRDefault="00952280" w:rsidP="0012773F">
            <w:pPr>
              <w:pStyle w:val="ToxiconHeading1"/>
              <w:numPr>
                <w:ilvl w:val="0"/>
                <w:numId w:val="0"/>
              </w:numPr>
              <w:jc w:val="center"/>
              <w:rPr>
                <w:rFonts w:cs="Arial"/>
                <w:sz w:val="16"/>
                <w:szCs w:val="16"/>
              </w:rPr>
            </w:pPr>
            <w:r w:rsidRPr="00125093">
              <w:rPr>
                <w:rFonts w:cs="Arial"/>
                <w:sz w:val="16"/>
                <w:szCs w:val="16"/>
              </w:rPr>
              <w:t>-</w:t>
            </w:r>
          </w:p>
        </w:tc>
        <w:tc>
          <w:tcPr>
            <w:tcW w:w="1559" w:type="dxa"/>
          </w:tcPr>
          <w:p w14:paraId="7AE238FA" w14:textId="77777777" w:rsidR="00952280" w:rsidRPr="00B75326" w:rsidRDefault="00952280" w:rsidP="0012773F">
            <w:pPr>
              <w:pStyle w:val="ToxiconHeading1"/>
              <w:numPr>
                <w:ilvl w:val="0"/>
                <w:numId w:val="0"/>
              </w:numPr>
              <w:jc w:val="center"/>
              <w:rPr>
                <w:rFonts w:cs="Arial"/>
                <w:sz w:val="16"/>
                <w:szCs w:val="16"/>
              </w:rPr>
            </w:pPr>
            <w:r w:rsidRPr="00524D4F">
              <w:rPr>
                <w:rFonts w:cs="Arial"/>
                <w:sz w:val="16"/>
                <w:szCs w:val="16"/>
              </w:rPr>
              <w:t>-</w:t>
            </w:r>
          </w:p>
        </w:tc>
        <w:tc>
          <w:tcPr>
            <w:tcW w:w="1559" w:type="dxa"/>
          </w:tcPr>
          <w:p w14:paraId="53B0C5F5" w14:textId="5AECCD24" w:rsidR="00952280" w:rsidRPr="00052D8E" w:rsidRDefault="00952280" w:rsidP="0012773F">
            <w:pPr>
              <w:pStyle w:val="ToxiconHeading1"/>
              <w:numPr>
                <w:ilvl w:val="0"/>
                <w:numId w:val="0"/>
              </w:numPr>
              <w:jc w:val="center"/>
              <w:rPr>
                <w:rFonts w:cs="Arial"/>
                <w:b/>
                <w:sz w:val="16"/>
                <w:szCs w:val="16"/>
              </w:rPr>
            </w:pPr>
            <w:r w:rsidRPr="00A66C1E">
              <w:rPr>
                <w:rFonts w:cs="Arial"/>
                <w:b/>
                <w:sz w:val="16"/>
                <w:szCs w:val="16"/>
              </w:rPr>
              <w:t>VM2RH_CALRH</w:t>
            </w:r>
          </w:p>
        </w:tc>
        <w:tc>
          <w:tcPr>
            <w:tcW w:w="1134" w:type="dxa"/>
          </w:tcPr>
          <w:p w14:paraId="3FA71AA6" w14:textId="7E561BE7" w:rsidR="00952280" w:rsidRPr="00B75326" w:rsidRDefault="00952280" w:rsidP="009211DC">
            <w:pPr>
              <w:pStyle w:val="ToxiconHeading1"/>
              <w:numPr>
                <w:ilvl w:val="0"/>
                <w:numId w:val="0"/>
              </w:numPr>
              <w:jc w:val="center"/>
              <w:rPr>
                <w:rFonts w:cs="Arial"/>
                <w:sz w:val="16"/>
                <w:szCs w:val="16"/>
              </w:rPr>
            </w:pPr>
            <w:r>
              <w:rPr>
                <w:rFonts w:cs="Arial"/>
                <w:sz w:val="16"/>
                <w:szCs w:val="16"/>
              </w:rPr>
              <w:t>30755</w:t>
            </w:r>
            <w:r w:rsidR="009211DC">
              <w:rPr>
                <w:rFonts w:cs="Arial"/>
                <w:sz w:val="16"/>
                <w:szCs w:val="16"/>
              </w:rPr>
              <w:t>.</w:t>
            </w:r>
            <w:r>
              <w:rPr>
                <w:rFonts w:cs="Arial"/>
                <w:sz w:val="16"/>
                <w:szCs w:val="16"/>
              </w:rPr>
              <w:t>33</w:t>
            </w:r>
          </w:p>
        </w:tc>
        <w:tc>
          <w:tcPr>
            <w:tcW w:w="1134" w:type="dxa"/>
          </w:tcPr>
          <w:p w14:paraId="08B6398F"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SVMP</w:t>
            </w:r>
          </w:p>
        </w:tc>
        <w:tc>
          <w:tcPr>
            <w:cnfStyle w:val="000100000000" w:firstRow="0" w:lastRow="0" w:firstColumn="0" w:lastColumn="1" w:oddVBand="0" w:evenVBand="0" w:oddHBand="0" w:evenHBand="0" w:firstRowFirstColumn="0" w:firstRowLastColumn="0" w:lastRowFirstColumn="0" w:lastRowLastColumn="0"/>
            <w:tcW w:w="1418" w:type="dxa"/>
          </w:tcPr>
          <w:p w14:paraId="51CAE1F7" w14:textId="77777777" w:rsidR="00952280" w:rsidRPr="00B75326" w:rsidRDefault="00952280" w:rsidP="0012773F">
            <w:pPr>
              <w:pStyle w:val="ToxiconHeading1"/>
              <w:numPr>
                <w:ilvl w:val="0"/>
                <w:numId w:val="0"/>
              </w:numPr>
              <w:jc w:val="center"/>
              <w:rPr>
                <w:rFonts w:cs="Arial"/>
                <w:b w:val="0"/>
                <w:sz w:val="16"/>
                <w:szCs w:val="16"/>
              </w:rPr>
            </w:pPr>
            <w:r w:rsidRPr="00C1238D">
              <w:rPr>
                <w:rFonts w:cs="Arial"/>
                <w:b w:val="0"/>
                <w:sz w:val="16"/>
                <w:szCs w:val="16"/>
              </w:rPr>
              <w:t>Procoagulant</w:t>
            </w:r>
          </w:p>
        </w:tc>
      </w:tr>
      <w:tr w:rsidR="00952280" w:rsidRPr="00B75326" w14:paraId="68368144" w14:textId="77777777" w:rsidTr="0012773F">
        <w:trPr>
          <w:trHeight w:val="429"/>
        </w:trPr>
        <w:tc>
          <w:tcPr>
            <w:tcW w:w="1276" w:type="dxa"/>
          </w:tcPr>
          <w:p w14:paraId="4114149E"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3A67D308" w14:textId="77777777" w:rsidR="00952280" w:rsidRPr="00125093" w:rsidRDefault="00952280" w:rsidP="0012773F">
            <w:pPr>
              <w:pStyle w:val="ToxiconHeading1"/>
              <w:numPr>
                <w:ilvl w:val="0"/>
                <w:numId w:val="0"/>
              </w:numPr>
              <w:jc w:val="center"/>
              <w:rPr>
                <w:rFonts w:cs="Arial"/>
                <w:sz w:val="16"/>
                <w:szCs w:val="16"/>
              </w:rPr>
            </w:pPr>
          </w:p>
        </w:tc>
        <w:tc>
          <w:tcPr>
            <w:tcW w:w="1559" w:type="dxa"/>
          </w:tcPr>
          <w:p w14:paraId="3C17A762" w14:textId="77777777" w:rsidR="00952280" w:rsidRPr="00B75326" w:rsidRDefault="00952280" w:rsidP="0012773F">
            <w:pPr>
              <w:pStyle w:val="ToxiconHeading1"/>
              <w:numPr>
                <w:ilvl w:val="0"/>
                <w:numId w:val="0"/>
              </w:numPr>
              <w:jc w:val="center"/>
              <w:rPr>
                <w:rFonts w:cs="Arial"/>
                <w:sz w:val="16"/>
                <w:szCs w:val="16"/>
              </w:rPr>
            </w:pPr>
          </w:p>
        </w:tc>
        <w:tc>
          <w:tcPr>
            <w:tcW w:w="1559" w:type="dxa"/>
          </w:tcPr>
          <w:p w14:paraId="727D2D65" w14:textId="77777777" w:rsidR="00952280" w:rsidRDefault="00952280" w:rsidP="0012773F">
            <w:pPr>
              <w:pStyle w:val="ToxiconHeading1"/>
              <w:numPr>
                <w:ilvl w:val="0"/>
                <w:numId w:val="0"/>
              </w:numPr>
              <w:jc w:val="center"/>
              <w:rPr>
                <w:rFonts w:cs="Arial"/>
                <w:b/>
                <w:sz w:val="16"/>
                <w:szCs w:val="16"/>
              </w:rPr>
            </w:pPr>
          </w:p>
        </w:tc>
        <w:tc>
          <w:tcPr>
            <w:tcW w:w="1134" w:type="dxa"/>
          </w:tcPr>
          <w:p w14:paraId="474370E1" w14:textId="77777777" w:rsidR="00952280" w:rsidRPr="00052D8E" w:rsidRDefault="00952280" w:rsidP="0012773F">
            <w:pPr>
              <w:pStyle w:val="ToxiconHeading1"/>
              <w:numPr>
                <w:ilvl w:val="0"/>
                <w:numId w:val="0"/>
              </w:numPr>
              <w:jc w:val="center"/>
              <w:rPr>
                <w:rFonts w:cs="Arial"/>
                <w:sz w:val="16"/>
                <w:szCs w:val="16"/>
              </w:rPr>
            </w:pPr>
          </w:p>
        </w:tc>
        <w:tc>
          <w:tcPr>
            <w:tcW w:w="1134" w:type="dxa"/>
          </w:tcPr>
          <w:p w14:paraId="014E44E1" w14:textId="77777777" w:rsidR="00952280" w:rsidRDefault="00952280" w:rsidP="0012773F">
            <w:pPr>
              <w:pStyle w:val="ToxiconHeading1"/>
              <w:numPr>
                <w:ilvl w:val="0"/>
                <w:numId w:val="0"/>
              </w:numPr>
              <w:jc w:val="center"/>
              <w:rPr>
                <w:rFonts w:cs="Arial"/>
                <w:sz w:val="16"/>
                <w:szCs w:val="16"/>
              </w:rPr>
            </w:pPr>
          </w:p>
        </w:tc>
        <w:tc>
          <w:tcPr>
            <w:cnfStyle w:val="000100000000" w:firstRow="0" w:lastRow="0" w:firstColumn="0" w:lastColumn="1" w:oddVBand="0" w:evenVBand="0" w:oddHBand="0" w:evenHBand="0" w:firstRowFirstColumn="0" w:firstRowLastColumn="0" w:lastRowFirstColumn="0" w:lastRowLastColumn="0"/>
            <w:tcW w:w="1418" w:type="dxa"/>
          </w:tcPr>
          <w:p w14:paraId="32B516C0" w14:textId="77777777" w:rsidR="00952280" w:rsidRPr="00B75326" w:rsidRDefault="00952280" w:rsidP="0012773F">
            <w:pPr>
              <w:pStyle w:val="ToxiconHeading1"/>
              <w:numPr>
                <w:ilvl w:val="0"/>
                <w:numId w:val="0"/>
              </w:numPr>
              <w:jc w:val="center"/>
              <w:rPr>
                <w:rFonts w:cs="Arial"/>
                <w:b w:val="0"/>
                <w:sz w:val="16"/>
                <w:szCs w:val="16"/>
              </w:rPr>
            </w:pPr>
          </w:p>
        </w:tc>
      </w:tr>
      <w:tr w:rsidR="00952280" w:rsidRPr="00B75326" w14:paraId="2B0AC86E"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0E09F7EB" w14:textId="3ED26527" w:rsidR="00952280" w:rsidRPr="00B75326" w:rsidRDefault="00952280" w:rsidP="0012773F">
            <w:pPr>
              <w:pStyle w:val="ToxiconHeading1"/>
              <w:numPr>
                <w:ilvl w:val="0"/>
                <w:numId w:val="0"/>
              </w:numPr>
              <w:jc w:val="center"/>
              <w:rPr>
                <w:rFonts w:cs="Arial"/>
                <w:i/>
                <w:sz w:val="16"/>
                <w:szCs w:val="16"/>
              </w:rPr>
            </w:pPr>
            <w:r w:rsidRPr="00B75326">
              <w:rPr>
                <w:rFonts w:cs="Arial"/>
                <w:i/>
                <w:sz w:val="16"/>
                <w:szCs w:val="16"/>
              </w:rPr>
              <w:t xml:space="preserve">Daboia </w:t>
            </w:r>
            <w:proofErr w:type="spellStart"/>
            <w:r w:rsidRPr="00B75326">
              <w:rPr>
                <w:rFonts w:cs="Arial"/>
                <w:i/>
                <w:sz w:val="16"/>
                <w:szCs w:val="16"/>
              </w:rPr>
              <w:t>russel</w:t>
            </w:r>
            <w:r w:rsidR="000F377E">
              <w:rPr>
                <w:rFonts w:cs="Arial"/>
                <w:i/>
                <w:sz w:val="16"/>
                <w:szCs w:val="16"/>
              </w:rPr>
              <w:t>i</w:t>
            </w:r>
            <w:r w:rsidRPr="00B75326">
              <w:rPr>
                <w:rFonts w:cs="Arial"/>
                <w:i/>
                <w:sz w:val="16"/>
                <w:szCs w:val="16"/>
              </w:rPr>
              <w:t>i</w:t>
            </w:r>
            <w:proofErr w:type="spellEnd"/>
          </w:p>
        </w:tc>
        <w:tc>
          <w:tcPr>
            <w:tcW w:w="1418" w:type="dxa"/>
          </w:tcPr>
          <w:p w14:paraId="2F78A4E0"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1511.70 (</w:t>
            </w:r>
            <w:r w:rsidRPr="00125093">
              <w:rPr>
                <w:rFonts w:cs="Arial"/>
                <w:sz w:val="16"/>
                <w:szCs w:val="16"/>
              </w:rPr>
              <w:t>9+</w:t>
            </w:r>
            <w:r>
              <w:rPr>
                <w:rFonts w:cs="Arial"/>
                <w:sz w:val="16"/>
                <w:szCs w:val="16"/>
              </w:rPr>
              <w:t>)</w:t>
            </w:r>
          </w:p>
        </w:tc>
        <w:tc>
          <w:tcPr>
            <w:tcW w:w="1559" w:type="dxa"/>
          </w:tcPr>
          <w:p w14:paraId="4259E92F" w14:textId="77777777" w:rsidR="00952280" w:rsidRPr="00B75326" w:rsidRDefault="00952280" w:rsidP="0012773F">
            <w:pPr>
              <w:pStyle w:val="ToxiconHeading1"/>
              <w:numPr>
                <w:ilvl w:val="0"/>
                <w:numId w:val="0"/>
              </w:numPr>
              <w:jc w:val="center"/>
              <w:rPr>
                <w:rFonts w:cs="Arial"/>
                <w:sz w:val="16"/>
              </w:rPr>
            </w:pPr>
            <w:r w:rsidRPr="00B75326">
              <w:rPr>
                <w:rFonts w:cs="Arial"/>
                <w:sz w:val="16"/>
                <w:szCs w:val="16"/>
              </w:rPr>
              <w:t>13587</w:t>
            </w:r>
            <w:r>
              <w:rPr>
                <w:rFonts w:cs="Arial"/>
                <w:sz w:val="16"/>
                <w:szCs w:val="16"/>
              </w:rPr>
              <w:t>.22</w:t>
            </w:r>
          </w:p>
        </w:tc>
        <w:tc>
          <w:tcPr>
            <w:tcW w:w="1559" w:type="dxa"/>
          </w:tcPr>
          <w:p w14:paraId="0E5398AD" w14:textId="45C676FF" w:rsidR="00952280" w:rsidRPr="00B75326" w:rsidRDefault="00952280" w:rsidP="0012773F">
            <w:pPr>
              <w:pStyle w:val="ToxiconHeading1"/>
              <w:numPr>
                <w:ilvl w:val="0"/>
                <w:numId w:val="0"/>
              </w:numPr>
              <w:jc w:val="center"/>
              <w:rPr>
                <w:rFonts w:cs="Arial"/>
                <w:sz w:val="16"/>
                <w:szCs w:val="16"/>
              </w:rPr>
            </w:pPr>
            <w:r w:rsidRPr="00A66C1E">
              <w:rPr>
                <w:rFonts w:cs="Arial"/>
                <w:b/>
                <w:sz w:val="16"/>
                <w:szCs w:val="16"/>
              </w:rPr>
              <w:t>PA2B8_DABRR</w:t>
            </w:r>
          </w:p>
        </w:tc>
        <w:tc>
          <w:tcPr>
            <w:tcW w:w="1134" w:type="dxa"/>
          </w:tcPr>
          <w:p w14:paraId="3814EE34" w14:textId="5C7F0004" w:rsidR="00952280" w:rsidRPr="00B75326" w:rsidRDefault="00952280" w:rsidP="009211DC">
            <w:pPr>
              <w:pStyle w:val="ToxiconHeading1"/>
              <w:numPr>
                <w:ilvl w:val="0"/>
                <w:numId w:val="0"/>
              </w:numPr>
              <w:jc w:val="center"/>
              <w:rPr>
                <w:rFonts w:cs="Arial"/>
                <w:sz w:val="16"/>
                <w:szCs w:val="16"/>
              </w:rPr>
            </w:pPr>
            <w:r>
              <w:rPr>
                <w:rFonts w:cs="Arial"/>
                <w:sz w:val="16"/>
                <w:szCs w:val="16"/>
              </w:rPr>
              <w:t>13587</w:t>
            </w:r>
            <w:r w:rsidR="009211DC">
              <w:rPr>
                <w:rFonts w:cs="Arial"/>
                <w:sz w:val="16"/>
                <w:szCs w:val="16"/>
              </w:rPr>
              <w:t>.</w:t>
            </w:r>
            <w:r>
              <w:rPr>
                <w:rFonts w:cs="Arial"/>
                <w:sz w:val="16"/>
                <w:szCs w:val="16"/>
              </w:rPr>
              <w:t>20</w:t>
            </w:r>
          </w:p>
        </w:tc>
        <w:tc>
          <w:tcPr>
            <w:tcW w:w="1134" w:type="dxa"/>
          </w:tcPr>
          <w:p w14:paraId="16031410"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PLA</w:t>
            </w:r>
            <w:r w:rsidRPr="00B75326">
              <w:rPr>
                <w:rFonts w:cs="Arial"/>
                <w:sz w:val="16"/>
                <w:szCs w:val="16"/>
                <w:vertAlign w:val="subscript"/>
              </w:rPr>
              <w:t>2</w:t>
            </w:r>
          </w:p>
        </w:tc>
        <w:tc>
          <w:tcPr>
            <w:cnfStyle w:val="000100000000" w:firstRow="0" w:lastRow="0" w:firstColumn="0" w:lastColumn="1" w:oddVBand="0" w:evenVBand="0" w:oddHBand="0" w:evenHBand="0" w:firstRowFirstColumn="0" w:firstRowLastColumn="0" w:lastRowFirstColumn="0" w:lastRowLastColumn="0"/>
            <w:tcW w:w="1418" w:type="dxa"/>
          </w:tcPr>
          <w:p w14:paraId="0F25751E"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Anticoagulant</w:t>
            </w:r>
          </w:p>
        </w:tc>
      </w:tr>
      <w:tr w:rsidR="00952280" w:rsidRPr="00B75326" w14:paraId="648CA5E3" w14:textId="77777777" w:rsidTr="0012773F">
        <w:trPr>
          <w:trHeight w:val="429"/>
        </w:trPr>
        <w:tc>
          <w:tcPr>
            <w:tcW w:w="1276" w:type="dxa"/>
          </w:tcPr>
          <w:p w14:paraId="57B7F735"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47937E86"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1116.58 (</w:t>
            </w:r>
            <w:r w:rsidRPr="00125093">
              <w:rPr>
                <w:rFonts w:cs="Arial"/>
                <w:sz w:val="16"/>
                <w:szCs w:val="16"/>
              </w:rPr>
              <w:t>1+</w:t>
            </w:r>
            <w:r>
              <w:rPr>
                <w:rFonts w:cs="Arial"/>
                <w:sz w:val="16"/>
                <w:szCs w:val="16"/>
              </w:rPr>
              <w:t>)</w:t>
            </w:r>
          </w:p>
        </w:tc>
        <w:tc>
          <w:tcPr>
            <w:tcW w:w="1559" w:type="dxa"/>
          </w:tcPr>
          <w:p w14:paraId="0069C575"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1115.58</w:t>
            </w:r>
          </w:p>
        </w:tc>
        <w:tc>
          <w:tcPr>
            <w:tcW w:w="1559" w:type="dxa"/>
          </w:tcPr>
          <w:p w14:paraId="74C8C6C2"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557DF597"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5C43867C"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cnfStyle w:val="000100000000" w:firstRow="0" w:lastRow="0" w:firstColumn="0" w:lastColumn="1" w:oddVBand="0" w:evenVBand="0" w:oddHBand="0" w:evenHBand="0" w:firstRowFirstColumn="0" w:firstRowLastColumn="0" w:lastRowFirstColumn="0" w:lastRowLastColumn="0"/>
            <w:tcW w:w="1418" w:type="dxa"/>
          </w:tcPr>
          <w:p w14:paraId="258B1AB7"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Anticoagulant</w:t>
            </w:r>
          </w:p>
        </w:tc>
      </w:tr>
      <w:tr w:rsidR="00952280" w:rsidRPr="00B75326" w14:paraId="722F5402"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02C4D347"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53EA0E27"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1518.59 (</w:t>
            </w:r>
            <w:r w:rsidRPr="00125093">
              <w:rPr>
                <w:rFonts w:cs="Arial"/>
                <w:sz w:val="16"/>
                <w:szCs w:val="16"/>
              </w:rPr>
              <w:t>9+</w:t>
            </w:r>
            <w:r>
              <w:rPr>
                <w:rFonts w:cs="Arial"/>
                <w:sz w:val="16"/>
                <w:szCs w:val="16"/>
              </w:rPr>
              <w:t>)</w:t>
            </w:r>
          </w:p>
        </w:tc>
        <w:tc>
          <w:tcPr>
            <w:tcW w:w="1559" w:type="dxa"/>
          </w:tcPr>
          <w:p w14:paraId="552DD353"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13649</w:t>
            </w:r>
            <w:r>
              <w:rPr>
                <w:rFonts w:cs="Arial"/>
                <w:sz w:val="16"/>
                <w:szCs w:val="16"/>
              </w:rPr>
              <w:t>.25</w:t>
            </w:r>
          </w:p>
        </w:tc>
        <w:tc>
          <w:tcPr>
            <w:tcW w:w="1559" w:type="dxa"/>
          </w:tcPr>
          <w:p w14:paraId="5A10E9DF" w14:textId="6534C806" w:rsidR="00952280" w:rsidRPr="00D46B88" w:rsidRDefault="00D46B88" w:rsidP="0012773F">
            <w:pPr>
              <w:pStyle w:val="ToxiconHeading1"/>
              <w:numPr>
                <w:ilvl w:val="0"/>
                <w:numId w:val="0"/>
              </w:numPr>
              <w:jc w:val="center"/>
              <w:rPr>
                <w:rFonts w:cs="Arial"/>
                <w:b/>
                <w:sz w:val="16"/>
                <w:szCs w:val="16"/>
              </w:rPr>
            </w:pPr>
            <w:r w:rsidRPr="00D46B88">
              <w:rPr>
                <w:rFonts w:cs="Arial"/>
                <w:b/>
                <w:sz w:val="16"/>
                <w:szCs w:val="16"/>
              </w:rPr>
              <w:t>PA2B3_DABRR</w:t>
            </w:r>
            <w:r>
              <w:rPr>
                <w:rFonts w:cs="Arial"/>
                <w:b/>
                <w:sz w:val="16"/>
                <w:szCs w:val="16"/>
              </w:rPr>
              <w:t>*</w:t>
            </w:r>
          </w:p>
        </w:tc>
        <w:tc>
          <w:tcPr>
            <w:tcW w:w="1134" w:type="dxa"/>
          </w:tcPr>
          <w:p w14:paraId="55E8FE3B" w14:textId="03432BEA" w:rsidR="00952280" w:rsidRPr="00B75326" w:rsidRDefault="00D46B88" w:rsidP="0012773F">
            <w:pPr>
              <w:pStyle w:val="ToxiconHeading1"/>
              <w:numPr>
                <w:ilvl w:val="0"/>
                <w:numId w:val="0"/>
              </w:numPr>
              <w:jc w:val="center"/>
              <w:rPr>
                <w:rFonts w:cs="Arial"/>
                <w:sz w:val="16"/>
                <w:szCs w:val="16"/>
              </w:rPr>
            </w:pPr>
            <w:r>
              <w:rPr>
                <w:rFonts w:cs="Arial"/>
                <w:sz w:val="16"/>
                <w:szCs w:val="16"/>
              </w:rPr>
              <w:t>13663.18</w:t>
            </w:r>
          </w:p>
        </w:tc>
        <w:tc>
          <w:tcPr>
            <w:tcW w:w="1134" w:type="dxa"/>
          </w:tcPr>
          <w:p w14:paraId="666DFEB0" w14:textId="0DC48E15" w:rsidR="00952280" w:rsidRPr="00B75326" w:rsidRDefault="00D46B88" w:rsidP="0012773F">
            <w:pPr>
              <w:pStyle w:val="ToxiconHeading1"/>
              <w:numPr>
                <w:ilvl w:val="0"/>
                <w:numId w:val="0"/>
              </w:numPr>
              <w:jc w:val="center"/>
              <w:rPr>
                <w:rFonts w:cs="Arial"/>
                <w:sz w:val="16"/>
                <w:szCs w:val="16"/>
              </w:rPr>
            </w:pPr>
            <w:r w:rsidRPr="00B75326">
              <w:rPr>
                <w:rFonts w:cs="Arial"/>
                <w:sz w:val="16"/>
                <w:szCs w:val="16"/>
              </w:rPr>
              <w:t>PLA</w:t>
            </w:r>
            <w:r w:rsidRPr="00B75326">
              <w:rPr>
                <w:rFonts w:cs="Arial"/>
                <w:sz w:val="16"/>
                <w:szCs w:val="16"/>
                <w:vertAlign w:val="subscript"/>
              </w:rPr>
              <w:t>2</w:t>
            </w:r>
          </w:p>
        </w:tc>
        <w:tc>
          <w:tcPr>
            <w:cnfStyle w:val="000100000000" w:firstRow="0" w:lastRow="0" w:firstColumn="0" w:lastColumn="1" w:oddVBand="0" w:evenVBand="0" w:oddHBand="0" w:evenHBand="0" w:firstRowFirstColumn="0" w:firstRowLastColumn="0" w:lastRowFirstColumn="0" w:lastRowLastColumn="0"/>
            <w:tcW w:w="1418" w:type="dxa"/>
          </w:tcPr>
          <w:p w14:paraId="24D09D4D"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Anticoagulant</w:t>
            </w:r>
          </w:p>
        </w:tc>
      </w:tr>
      <w:tr w:rsidR="00952280" w:rsidRPr="00B75326" w14:paraId="40F5544F" w14:textId="77777777" w:rsidTr="0012773F">
        <w:trPr>
          <w:trHeight w:val="429"/>
        </w:trPr>
        <w:tc>
          <w:tcPr>
            <w:tcW w:w="1276" w:type="dxa"/>
          </w:tcPr>
          <w:p w14:paraId="1CB6C40B"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2A8BA274"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1086.39 (</w:t>
            </w:r>
            <w:r w:rsidRPr="00125093">
              <w:rPr>
                <w:rFonts w:cs="Arial"/>
                <w:sz w:val="16"/>
                <w:szCs w:val="16"/>
              </w:rPr>
              <w:t>1+</w:t>
            </w:r>
            <w:r>
              <w:rPr>
                <w:rFonts w:cs="Arial"/>
                <w:sz w:val="16"/>
                <w:szCs w:val="16"/>
              </w:rPr>
              <w:t>)</w:t>
            </w:r>
          </w:p>
        </w:tc>
        <w:tc>
          <w:tcPr>
            <w:tcW w:w="1559" w:type="dxa"/>
          </w:tcPr>
          <w:p w14:paraId="49E4086B"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22778.91</w:t>
            </w:r>
          </w:p>
        </w:tc>
        <w:tc>
          <w:tcPr>
            <w:tcW w:w="1559" w:type="dxa"/>
          </w:tcPr>
          <w:p w14:paraId="4C23C743"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13A03FBE"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05BA0CCE"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cnfStyle w:val="000100000000" w:firstRow="0" w:lastRow="0" w:firstColumn="0" w:lastColumn="1" w:oddVBand="0" w:evenVBand="0" w:oddHBand="0" w:evenHBand="0" w:firstRowFirstColumn="0" w:firstRowLastColumn="0" w:lastRowFirstColumn="0" w:lastRowLastColumn="0"/>
            <w:tcW w:w="1418" w:type="dxa"/>
          </w:tcPr>
          <w:p w14:paraId="4D89F7D4"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Procoagulant</w:t>
            </w:r>
          </w:p>
        </w:tc>
      </w:tr>
      <w:tr w:rsidR="00952280" w:rsidRPr="00B75326" w14:paraId="10B630BA"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1EB041CE"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6AD92CE9" w14:textId="77777777" w:rsidR="00952280" w:rsidRPr="00125093" w:rsidRDefault="00952280" w:rsidP="0012773F">
            <w:pPr>
              <w:pStyle w:val="ToxiconHeading1"/>
              <w:numPr>
                <w:ilvl w:val="0"/>
                <w:numId w:val="0"/>
              </w:numPr>
              <w:jc w:val="center"/>
              <w:rPr>
                <w:rFonts w:cs="Arial"/>
                <w:sz w:val="16"/>
                <w:szCs w:val="16"/>
              </w:rPr>
            </w:pPr>
          </w:p>
        </w:tc>
        <w:tc>
          <w:tcPr>
            <w:tcW w:w="1559" w:type="dxa"/>
          </w:tcPr>
          <w:p w14:paraId="289CE5E0" w14:textId="77777777" w:rsidR="00952280" w:rsidRPr="00B75326" w:rsidRDefault="00952280" w:rsidP="0012773F">
            <w:pPr>
              <w:pStyle w:val="ToxiconHeading1"/>
              <w:numPr>
                <w:ilvl w:val="0"/>
                <w:numId w:val="0"/>
              </w:numPr>
              <w:jc w:val="center"/>
              <w:rPr>
                <w:rFonts w:cs="Arial"/>
                <w:sz w:val="16"/>
                <w:szCs w:val="16"/>
              </w:rPr>
            </w:pPr>
          </w:p>
        </w:tc>
        <w:tc>
          <w:tcPr>
            <w:tcW w:w="1559" w:type="dxa"/>
          </w:tcPr>
          <w:p w14:paraId="262B8656" w14:textId="77777777" w:rsidR="00952280" w:rsidRPr="00B75326" w:rsidRDefault="00952280" w:rsidP="0012773F">
            <w:pPr>
              <w:pStyle w:val="ToxiconHeading1"/>
              <w:numPr>
                <w:ilvl w:val="0"/>
                <w:numId w:val="0"/>
              </w:numPr>
              <w:jc w:val="center"/>
              <w:rPr>
                <w:rFonts w:cs="Arial"/>
                <w:sz w:val="16"/>
                <w:szCs w:val="16"/>
              </w:rPr>
            </w:pPr>
          </w:p>
        </w:tc>
        <w:tc>
          <w:tcPr>
            <w:tcW w:w="1134" w:type="dxa"/>
          </w:tcPr>
          <w:p w14:paraId="6ECD616A" w14:textId="77777777" w:rsidR="00952280" w:rsidRPr="00B75326" w:rsidRDefault="00952280" w:rsidP="0012773F">
            <w:pPr>
              <w:pStyle w:val="ToxiconHeading1"/>
              <w:numPr>
                <w:ilvl w:val="0"/>
                <w:numId w:val="0"/>
              </w:numPr>
              <w:jc w:val="center"/>
              <w:rPr>
                <w:rFonts w:cs="Arial"/>
                <w:sz w:val="16"/>
                <w:szCs w:val="16"/>
              </w:rPr>
            </w:pPr>
          </w:p>
        </w:tc>
        <w:tc>
          <w:tcPr>
            <w:tcW w:w="1134" w:type="dxa"/>
          </w:tcPr>
          <w:p w14:paraId="581F06FC" w14:textId="77777777" w:rsidR="00952280" w:rsidRPr="00B75326" w:rsidRDefault="00952280" w:rsidP="0012773F">
            <w:pPr>
              <w:pStyle w:val="ToxiconHeading1"/>
              <w:numPr>
                <w:ilvl w:val="0"/>
                <w:numId w:val="0"/>
              </w:numPr>
              <w:jc w:val="center"/>
              <w:rPr>
                <w:rFonts w:cs="Arial"/>
                <w:sz w:val="16"/>
                <w:szCs w:val="16"/>
              </w:rPr>
            </w:pPr>
          </w:p>
        </w:tc>
        <w:tc>
          <w:tcPr>
            <w:cnfStyle w:val="000100000000" w:firstRow="0" w:lastRow="0" w:firstColumn="0" w:lastColumn="1" w:oddVBand="0" w:evenVBand="0" w:oddHBand="0" w:evenHBand="0" w:firstRowFirstColumn="0" w:firstRowLastColumn="0" w:lastRowFirstColumn="0" w:lastRowLastColumn="0"/>
            <w:tcW w:w="1418" w:type="dxa"/>
          </w:tcPr>
          <w:p w14:paraId="395BC58B" w14:textId="77777777" w:rsidR="00952280" w:rsidRPr="00B75326" w:rsidRDefault="00952280" w:rsidP="0012773F">
            <w:pPr>
              <w:pStyle w:val="ToxiconHeading1"/>
              <w:numPr>
                <w:ilvl w:val="0"/>
                <w:numId w:val="0"/>
              </w:numPr>
              <w:jc w:val="center"/>
              <w:rPr>
                <w:rFonts w:cs="Arial"/>
                <w:b w:val="0"/>
                <w:sz w:val="16"/>
                <w:szCs w:val="16"/>
              </w:rPr>
            </w:pPr>
          </w:p>
        </w:tc>
      </w:tr>
      <w:tr w:rsidR="00952280" w:rsidRPr="00B75326" w14:paraId="1CDCF674" w14:textId="77777777" w:rsidTr="0012773F">
        <w:trPr>
          <w:trHeight w:val="429"/>
        </w:trPr>
        <w:tc>
          <w:tcPr>
            <w:tcW w:w="1276" w:type="dxa"/>
          </w:tcPr>
          <w:p w14:paraId="38781122" w14:textId="77777777" w:rsidR="00952280" w:rsidRPr="00B75326" w:rsidRDefault="00952280" w:rsidP="0012773F">
            <w:pPr>
              <w:pStyle w:val="ToxiconHeading1"/>
              <w:numPr>
                <w:ilvl w:val="0"/>
                <w:numId w:val="0"/>
              </w:numPr>
              <w:jc w:val="center"/>
              <w:rPr>
                <w:rFonts w:cs="Arial"/>
                <w:i/>
                <w:sz w:val="16"/>
                <w:szCs w:val="16"/>
              </w:rPr>
            </w:pPr>
            <w:proofErr w:type="spellStart"/>
            <w:r w:rsidRPr="00B75326">
              <w:rPr>
                <w:rFonts w:cs="Arial"/>
                <w:i/>
                <w:sz w:val="16"/>
                <w:szCs w:val="16"/>
              </w:rPr>
              <w:t>Echis</w:t>
            </w:r>
            <w:proofErr w:type="spellEnd"/>
            <w:r w:rsidRPr="00B75326">
              <w:rPr>
                <w:rFonts w:cs="Arial"/>
                <w:i/>
                <w:sz w:val="16"/>
                <w:szCs w:val="16"/>
              </w:rPr>
              <w:t xml:space="preserve"> </w:t>
            </w:r>
            <w:proofErr w:type="spellStart"/>
            <w:r w:rsidRPr="00B75326">
              <w:rPr>
                <w:rFonts w:cs="Arial"/>
                <w:i/>
                <w:sz w:val="16"/>
                <w:szCs w:val="16"/>
              </w:rPr>
              <w:t>ocellatus</w:t>
            </w:r>
            <w:proofErr w:type="spellEnd"/>
          </w:p>
        </w:tc>
        <w:tc>
          <w:tcPr>
            <w:tcW w:w="1418" w:type="dxa"/>
          </w:tcPr>
          <w:p w14:paraId="71361CB7"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1537.05 (</w:t>
            </w:r>
            <w:r w:rsidRPr="00125093">
              <w:rPr>
                <w:rFonts w:cs="Arial"/>
                <w:sz w:val="16"/>
                <w:szCs w:val="16"/>
              </w:rPr>
              <w:t>9+</w:t>
            </w:r>
            <w:r>
              <w:rPr>
                <w:rFonts w:cs="Arial"/>
                <w:sz w:val="16"/>
                <w:szCs w:val="16"/>
              </w:rPr>
              <w:t>)</w:t>
            </w:r>
          </w:p>
        </w:tc>
        <w:tc>
          <w:tcPr>
            <w:tcW w:w="1559" w:type="dxa"/>
          </w:tcPr>
          <w:p w14:paraId="43F890BE"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13815.35</w:t>
            </w:r>
          </w:p>
        </w:tc>
        <w:tc>
          <w:tcPr>
            <w:tcW w:w="1559" w:type="dxa"/>
          </w:tcPr>
          <w:p w14:paraId="31D59108" w14:textId="53DA86FC" w:rsidR="00952280" w:rsidRPr="00B75326" w:rsidRDefault="00952280" w:rsidP="0012773F">
            <w:pPr>
              <w:pStyle w:val="ToxiconHeading1"/>
              <w:numPr>
                <w:ilvl w:val="0"/>
                <w:numId w:val="0"/>
              </w:numPr>
              <w:jc w:val="center"/>
              <w:rPr>
                <w:rFonts w:cs="Arial"/>
                <w:b/>
                <w:sz w:val="16"/>
                <w:szCs w:val="16"/>
              </w:rPr>
            </w:pPr>
            <w:r w:rsidRPr="00A66C1E">
              <w:rPr>
                <w:rFonts w:cs="Arial"/>
                <w:b/>
                <w:sz w:val="16"/>
                <w:szCs w:val="16"/>
              </w:rPr>
              <w:t>PA2HS_ECHOC</w:t>
            </w:r>
          </w:p>
        </w:tc>
        <w:tc>
          <w:tcPr>
            <w:tcW w:w="1134" w:type="dxa"/>
          </w:tcPr>
          <w:p w14:paraId="6929A8BC" w14:textId="4C5A62A9" w:rsidR="00952280" w:rsidRPr="00B75326" w:rsidRDefault="00952280" w:rsidP="009211DC">
            <w:pPr>
              <w:pStyle w:val="ToxiconHeading1"/>
              <w:numPr>
                <w:ilvl w:val="0"/>
                <w:numId w:val="0"/>
              </w:numPr>
              <w:jc w:val="center"/>
              <w:rPr>
                <w:rFonts w:cs="Arial"/>
                <w:sz w:val="16"/>
                <w:szCs w:val="16"/>
              </w:rPr>
            </w:pPr>
            <w:r>
              <w:rPr>
                <w:rFonts w:cs="Arial"/>
                <w:sz w:val="16"/>
                <w:szCs w:val="16"/>
              </w:rPr>
              <w:t>13815</w:t>
            </w:r>
            <w:r w:rsidR="009211DC">
              <w:rPr>
                <w:rFonts w:cs="Arial"/>
                <w:sz w:val="16"/>
                <w:szCs w:val="16"/>
              </w:rPr>
              <w:t>.</w:t>
            </w:r>
            <w:r>
              <w:rPr>
                <w:rFonts w:cs="Arial"/>
                <w:sz w:val="16"/>
                <w:szCs w:val="16"/>
              </w:rPr>
              <w:t>28</w:t>
            </w:r>
          </w:p>
        </w:tc>
        <w:tc>
          <w:tcPr>
            <w:tcW w:w="1134" w:type="dxa"/>
          </w:tcPr>
          <w:p w14:paraId="7E3B2369"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PLA</w:t>
            </w:r>
            <w:r w:rsidRPr="00B75326">
              <w:rPr>
                <w:rFonts w:cs="Arial"/>
                <w:sz w:val="16"/>
                <w:szCs w:val="16"/>
                <w:vertAlign w:val="subscript"/>
              </w:rPr>
              <w:t>2</w:t>
            </w:r>
          </w:p>
        </w:tc>
        <w:tc>
          <w:tcPr>
            <w:cnfStyle w:val="000100000000" w:firstRow="0" w:lastRow="0" w:firstColumn="0" w:lastColumn="1" w:oddVBand="0" w:evenVBand="0" w:oddHBand="0" w:evenHBand="0" w:firstRowFirstColumn="0" w:firstRowLastColumn="0" w:lastRowFirstColumn="0" w:lastRowLastColumn="0"/>
            <w:tcW w:w="1418" w:type="dxa"/>
          </w:tcPr>
          <w:p w14:paraId="3DCA81A9"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Anticoagulant</w:t>
            </w:r>
          </w:p>
        </w:tc>
      </w:tr>
      <w:tr w:rsidR="00952280" w:rsidRPr="00B75326" w14:paraId="4C11E97A"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63E7939C"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4616AED9"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1541.47 (</w:t>
            </w:r>
            <w:r w:rsidRPr="00125093">
              <w:rPr>
                <w:rFonts w:cs="Arial"/>
                <w:sz w:val="16"/>
                <w:szCs w:val="16"/>
              </w:rPr>
              <w:t>9+</w:t>
            </w:r>
            <w:r>
              <w:rPr>
                <w:rFonts w:cs="Arial"/>
                <w:sz w:val="16"/>
                <w:szCs w:val="16"/>
              </w:rPr>
              <w:t>)</w:t>
            </w:r>
          </w:p>
        </w:tc>
        <w:tc>
          <w:tcPr>
            <w:tcW w:w="1559" w:type="dxa"/>
          </w:tcPr>
          <w:p w14:paraId="6F3E993D"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13856.14</w:t>
            </w:r>
          </w:p>
        </w:tc>
        <w:tc>
          <w:tcPr>
            <w:tcW w:w="1559" w:type="dxa"/>
          </w:tcPr>
          <w:p w14:paraId="4F89B444" w14:textId="34F66C71" w:rsidR="00952280" w:rsidRPr="00B75326" w:rsidRDefault="00952280" w:rsidP="0012773F">
            <w:pPr>
              <w:pStyle w:val="ToxiconHeading1"/>
              <w:numPr>
                <w:ilvl w:val="0"/>
                <w:numId w:val="0"/>
              </w:numPr>
              <w:jc w:val="center"/>
              <w:rPr>
                <w:rFonts w:cs="Arial"/>
                <w:b/>
                <w:sz w:val="16"/>
                <w:szCs w:val="16"/>
              </w:rPr>
            </w:pPr>
            <w:r w:rsidRPr="00A66C1E">
              <w:rPr>
                <w:rFonts w:cs="Arial"/>
                <w:b/>
                <w:sz w:val="16"/>
                <w:szCs w:val="16"/>
              </w:rPr>
              <w:t>PA2A5_ECHOC</w:t>
            </w:r>
          </w:p>
        </w:tc>
        <w:tc>
          <w:tcPr>
            <w:tcW w:w="1134" w:type="dxa"/>
          </w:tcPr>
          <w:p w14:paraId="70D57F53"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13856.07</w:t>
            </w:r>
          </w:p>
        </w:tc>
        <w:tc>
          <w:tcPr>
            <w:tcW w:w="1134" w:type="dxa"/>
          </w:tcPr>
          <w:p w14:paraId="49827F33"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PLA</w:t>
            </w:r>
            <w:r w:rsidRPr="00B75326">
              <w:rPr>
                <w:rFonts w:cs="Arial"/>
                <w:sz w:val="16"/>
                <w:szCs w:val="16"/>
                <w:vertAlign w:val="subscript"/>
              </w:rPr>
              <w:t>2</w:t>
            </w:r>
          </w:p>
        </w:tc>
        <w:tc>
          <w:tcPr>
            <w:cnfStyle w:val="000100000000" w:firstRow="0" w:lastRow="0" w:firstColumn="0" w:lastColumn="1" w:oddVBand="0" w:evenVBand="0" w:oddHBand="0" w:evenHBand="0" w:firstRowFirstColumn="0" w:firstRowLastColumn="0" w:lastRowFirstColumn="0" w:lastRowLastColumn="0"/>
            <w:tcW w:w="1418" w:type="dxa"/>
          </w:tcPr>
          <w:p w14:paraId="2E569EAC"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Anticoagulant</w:t>
            </w:r>
          </w:p>
        </w:tc>
      </w:tr>
      <w:tr w:rsidR="00952280" w:rsidRPr="00B75326" w14:paraId="16DC2E76" w14:textId="77777777" w:rsidTr="0012773F">
        <w:trPr>
          <w:trHeight w:val="429"/>
        </w:trPr>
        <w:tc>
          <w:tcPr>
            <w:tcW w:w="1276" w:type="dxa"/>
          </w:tcPr>
          <w:p w14:paraId="6636C19D"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5DAE8B23"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1560.92 (</w:t>
            </w:r>
            <w:r w:rsidRPr="00125093">
              <w:rPr>
                <w:rFonts w:cs="Arial"/>
                <w:sz w:val="16"/>
                <w:szCs w:val="16"/>
              </w:rPr>
              <w:t>9+</w:t>
            </w:r>
            <w:r>
              <w:rPr>
                <w:rFonts w:cs="Arial"/>
                <w:sz w:val="16"/>
                <w:szCs w:val="16"/>
              </w:rPr>
              <w:t>)</w:t>
            </w:r>
          </w:p>
        </w:tc>
        <w:tc>
          <w:tcPr>
            <w:tcW w:w="1559" w:type="dxa"/>
          </w:tcPr>
          <w:p w14:paraId="0C1C9529"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14030.16</w:t>
            </w:r>
          </w:p>
        </w:tc>
        <w:tc>
          <w:tcPr>
            <w:tcW w:w="1559" w:type="dxa"/>
          </w:tcPr>
          <w:p w14:paraId="3F92F866"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045024DE"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11A31AE3"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cnfStyle w:val="000100000000" w:firstRow="0" w:lastRow="0" w:firstColumn="0" w:lastColumn="1" w:oddVBand="0" w:evenVBand="0" w:oddHBand="0" w:evenHBand="0" w:firstRowFirstColumn="0" w:firstRowLastColumn="0" w:lastRowFirstColumn="0" w:lastRowLastColumn="0"/>
            <w:tcW w:w="1418" w:type="dxa"/>
          </w:tcPr>
          <w:p w14:paraId="394B3FD2" w14:textId="77777777" w:rsidR="00952280" w:rsidRPr="00B75326" w:rsidRDefault="00952280" w:rsidP="0012773F">
            <w:pPr>
              <w:pStyle w:val="ToxiconHeading1"/>
              <w:numPr>
                <w:ilvl w:val="0"/>
                <w:numId w:val="0"/>
              </w:numPr>
              <w:jc w:val="center"/>
              <w:rPr>
                <w:rFonts w:cs="Arial"/>
                <w:b w:val="0"/>
                <w:sz w:val="16"/>
              </w:rPr>
            </w:pPr>
            <w:r w:rsidRPr="00B75326">
              <w:rPr>
                <w:rFonts w:cs="Arial"/>
                <w:b w:val="0"/>
                <w:sz w:val="16"/>
              </w:rPr>
              <w:t>Anticoagulant</w:t>
            </w:r>
          </w:p>
        </w:tc>
      </w:tr>
      <w:tr w:rsidR="00952280" w:rsidRPr="00B75326" w14:paraId="58FA1EC1"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17EF302C"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4E17D084"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1445.86 (</w:t>
            </w:r>
            <w:r w:rsidRPr="00125093">
              <w:rPr>
                <w:rFonts w:cs="Arial"/>
                <w:sz w:val="16"/>
                <w:szCs w:val="16"/>
              </w:rPr>
              <w:t>35+</w:t>
            </w:r>
            <w:r>
              <w:rPr>
                <w:rFonts w:cs="Arial"/>
                <w:sz w:val="16"/>
                <w:szCs w:val="16"/>
              </w:rPr>
              <w:t>)</w:t>
            </w:r>
          </w:p>
        </w:tc>
        <w:tc>
          <w:tcPr>
            <w:tcW w:w="1559" w:type="dxa"/>
          </w:tcPr>
          <w:p w14:paraId="02A72B34"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52015.87</w:t>
            </w:r>
          </w:p>
        </w:tc>
        <w:tc>
          <w:tcPr>
            <w:tcW w:w="1559" w:type="dxa"/>
          </w:tcPr>
          <w:p w14:paraId="623115CC"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101E1DE3"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6E6D51B9"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cnfStyle w:val="000100000000" w:firstRow="0" w:lastRow="0" w:firstColumn="0" w:lastColumn="1" w:oddVBand="0" w:evenVBand="0" w:oddHBand="0" w:evenHBand="0" w:firstRowFirstColumn="0" w:firstRowLastColumn="0" w:lastRowFirstColumn="0" w:lastRowLastColumn="0"/>
            <w:tcW w:w="1418" w:type="dxa"/>
          </w:tcPr>
          <w:p w14:paraId="72E51240" w14:textId="77777777" w:rsidR="00952280" w:rsidRPr="00B75326" w:rsidRDefault="00952280" w:rsidP="0012773F">
            <w:pPr>
              <w:pStyle w:val="ToxiconHeading1"/>
              <w:numPr>
                <w:ilvl w:val="0"/>
                <w:numId w:val="0"/>
              </w:numPr>
              <w:jc w:val="center"/>
              <w:rPr>
                <w:rFonts w:cs="Arial"/>
                <w:b w:val="0"/>
                <w:sz w:val="16"/>
              </w:rPr>
            </w:pPr>
            <w:r w:rsidRPr="00B75326">
              <w:rPr>
                <w:rFonts w:cs="Arial"/>
                <w:b w:val="0"/>
                <w:sz w:val="16"/>
                <w:szCs w:val="16"/>
              </w:rPr>
              <w:t>Procoagulant</w:t>
            </w:r>
          </w:p>
        </w:tc>
      </w:tr>
      <w:tr w:rsidR="00952280" w:rsidRPr="00B75326" w14:paraId="7AECCA51" w14:textId="77777777" w:rsidTr="0012773F">
        <w:trPr>
          <w:trHeight w:val="429"/>
        </w:trPr>
        <w:tc>
          <w:tcPr>
            <w:tcW w:w="1276" w:type="dxa"/>
          </w:tcPr>
          <w:p w14:paraId="0E7AB58C"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149370C3" w14:textId="77777777" w:rsidR="00952280" w:rsidRPr="00125093" w:rsidRDefault="00952280" w:rsidP="0012773F">
            <w:pPr>
              <w:pStyle w:val="ToxiconHeading1"/>
              <w:numPr>
                <w:ilvl w:val="0"/>
                <w:numId w:val="0"/>
              </w:numPr>
              <w:jc w:val="center"/>
              <w:rPr>
                <w:rFonts w:cs="Arial"/>
                <w:sz w:val="16"/>
                <w:szCs w:val="16"/>
              </w:rPr>
            </w:pPr>
            <w:r w:rsidRPr="00125093">
              <w:rPr>
                <w:rFonts w:cs="Arial"/>
                <w:sz w:val="16"/>
                <w:szCs w:val="16"/>
              </w:rPr>
              <w:t>-</w:t>
            </w:r>
          </w:p>
        </w:tc>
        <w:tc>
          <w:tcPr>
            <w:tcW w:w="1559" w:type="dxa"/>
          </w:tcPr>
          <w:p w14:paraId="7759A574" w14:textId="77777777" w:rsidR="00952280" w:rsidRPr="00B75326" w:rsidRDefault="00952280" w:rsidP="0012773F">
            <w:pPr>
              <w:pStyle w:val="ToxiconHeading1"/>
              <w:numPr>
                <w:ilvl w:val="0"/>
                <w:numId w:val="0"/>
              </w:numPr>
              <w:jc w:val="center"/>
              <w:rPr>
                <w:rFonts w:cs="Arial"/>
                <w:sz w:val="16"/>
                <w:szCs w:val="16"/>
              </w:rPr>
            </w:pPr>
            <w:r w:rsidRPr="00167B38">
              <w:rPr>
                <w:rFonts w:cs="Arial"/>
                <w:sz w:val="16"/>
                <w:szCs w:val="16"/>
              </w:rPr>
              <w:t>-</w:t>
            </w:r>
          </w:p>
        </w:tc>
        <w:tc>
          <w:tcPr>
            <w:tcW w:w="1559" w:type="dxa"/>
          </w:tcPr>
          <w:p w14:paraId="452D5152" w14:textId="012B8F30" w:rsidR="00952280" w:rsidRPr="00BB0263" w:rsidRDefault="00952280" w:rsidP="0012773F">
            <w:pPr>
              <w:pStyle w:val="ToxiconHeading1"/>
              <w:numPr>
                <w:ilvl w:val="0"/>
                <w:numId w:val="0"/>
              </w:numPr>
              <w:jc w:val="center"/>
              <w:rPr>
                <w:rFonts w:cs="Arial"/>
                <w:b/>
                <w:sz w:val="16"/>
                <w:szCs w:val="16"/>
              </w:rPr>
            </w:pPr>
            <w:r w:rsidRPr="00A66C1E">
              <w:rPr>
                <w:rFonts w:cs="Arial"/>
                <w:b/>
                <w:sz w:val="16"/>
                <w:szCs w:val="16"/>
              </w:rPr>
              <w:t>VM3E2_ECHOC</w:t>
            </w:r>
          </w:p>
        </w:tc>
        <w:tc>
          <w:tcPr>
            <w:tcW w:w="1134" w:type="dxa"/>
          </w:tcPr>
          <w:p w14:paraId="76958C21" w14:textId="7DD4E0A7" w:rsidR="00952280" w:rsidRPr="00B75326" w:rsidRDefault="00952280" w:rsidP="009211DC">
            <w:pPr>
              <w:pStyle w:val="ToxiconHeading1"/>
              <w:numPr>
                <w:ilvl w:val="0"/>
                <w:numId w:val="0"/>
              </w:numPr>
              <w:jc w:val="center"/>
              <w:rPr>
                <w:rFonts w:cs="Arial"/>
                <w:sz w:val="16"/>
                <w:szCs w:val="16"/>
              </w:rPr>
            </w:pPr>
            <w:r>
              <w:rPr>
                <w:rFonts w:cs="Arial"/>
                <w:sz w:val="16"/>
                <w:szCs w:val="16"/>
              </w:rPr>
              <w:t>47274</w:t>
            </w:r>
            <w:r w:rsidR="009211DC">
              <w:rPr>
                <w:rFonts w:cs="Arial"/>
                <w:sz w:val="16"/>
                <w:szCs w:val="16"/>
              </w:rPr>
              <w:t>.</w:t>
            </w:r>
            <w:r>
              <w:rPr>
                <w:rFonts w:cs="Arial"/>
                <w:sz w:val="16"/>
                <w:szCs w:val="16"/>
              </w:rPr>
              <w:t>70</w:t>
            </w:r>
          </w:p>
        </w:tc>
        <w:tc>
          <w:tcPr>
            <w:tcW w:w="1134" w:type="dxa"/>
          </w:tcPr>
          <w:p w14:paraId="622DC9EB"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SVMP</w:t>
            </w:r>
          </w:p>
        </w:tc>
        <w:tc>
          <w:tcPr>
            <w:cnfStyle w:val="000100000000" w:firstRow="0" w:lastRow="0" w:firstColumn="0" w:lastColumn="1" w:oddVBand="0" w:evenVBand="0" w:oddHBand="0" w:evenHBand="0" w:firstRowFirstColumn="0" w:firstRowLastColumn="0" w:lastRowFirstColumn="0" w:lastRowLastColumn="0"/>
            <w:tcW w:w="1418" w:type="dxa"/>
          </w:tcPr>
          <w:p w14:paraId="11A826FF" w14:textId="77777777" w:rsidR="00952280" w:rsidRPr="00B75326" w:rsidRDefault="00952280" w:rsidP="0012773F">
            <w:pPr>
              <w:pStyle w:val="ToxiconHeading1"/>
              <w:numPr>
                <w:ilvl w:val="0"/>
                <w:numId w:val="0"/>
              </w:numPr>
              <w:jc w:val="center"/>
              <w:rPr>
                <w:rFonts w:cs="Arial"/>
                <w:b w:val="0"/>
                <w:sz w:val="16"/>
                <w:szCs w:val="16"/>
              </w:rPr>
            </w:pPr>
            <w:r>
              <w:rPr>
                <w:rFonts w:cs="Arial"/>
                <w:b w:val="0"/>
                <w:sz w:val="16"/>
                <w:szCs w:val="16"/>
              </w:rPr>
              <w:t>Procoagulant</w:t>
            </w:r>
          </w:p>
        </w:tc>
      </w:tr>
      <w:tr w:rsidR="00952280" w:rsidRPr="00B75326" w14:paraId="189AE7B1"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691A82C7"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39180826" w14:textId="77777777" w:rsidR="00952280" w:rsidRPr="00125093" w:rsidRDefault="00952280" w:rsidP="0012773F">
            <w:pPr>
              <w:pStyle w:val="ToxiconHeading1"/>
              <w:numPr>
                <w:ilvl w:val="0"/>
                <w:numId w:val="0"/>
              </w:numPr>
              <w:jc w:val="center"/>
              <w:rPr>
                <w:rFonts w:cs="Arial"/>
                <w:sz w:val="16"/>
                <w:szCs w:val="16"/>
              </w:rPr>
            </w:pPr>
            <w:r w:rsidRPr="00125093">
              <w:rPr>
                <w:rFonts w:cs="Arial"/>
                <w:sz w:val="16"/>
                <w:szCs w:val="16"/>
              </w:rPr>
              <w:t>-</w:t>
            </w:r>
          </w:p>
        </w:tc>
        <w:tc>
          <w:tcPr>
            <w:tcW w:w="1559" w:type="dxa"/>
          </w:tcPr>
          <w:p w14:paraId="69FD7D4F" w14:textId="77777777" w:rsidR="00952280" w:rsidRPr="00B75326" w:rsidRDefault="00952280" w:rsidP="0012773F">
            <w:pPr>
              <w:pStyle w:val="ToxiconHeading1"/>
              <w:numPr>
                <w:ilvl w:val="0"/>
                <w:numId w:val="0"/>
              </w:numPr>
              <w:jc w:val="center"/>
              <w:rPr>
                <w:rFonts w:cs="Arial"/>
                <w:sz w:val="16"/>
                <w:szCs w:val="16"/>
              </w:rPr>
            </w:pPr>
            <w:r w:rsidRPr="00167B38">
              <w:rPr>
                <w:rFonts w:cs="Arial"/>
                <w:sz w:val="16"/>
                <w:szCs w:val="16"/>
              </w:rPr>
              <w:t>-</w:t>
            </w:r>
          </w:p>
        </w:tc>
        <w:tc>
          <w:tcPr>
            <w:tcW w:w="1559" w:type="dxa"/>
          </w:tcPr>
          <w:p w14:paraId="3CBD21EE" w14:textId="0D940A13" w:rsidR="00952280" w:rsidRDefault="00952280" w:rsidP="0012773F">
            <w:pPr>
              <w:pStyle w:val="ToxiconHeading1"/>
              <w:numPr>
                <w:ilvl w:val="0"/>
                <w:numId w:val="0"/>
              </w:numPr>
              <w:jc w:val="center"/>
              <w:rPr>
                <w:rFonts w:cs="Arial"/>
                <w:b/>
                <w:sz w:val="16"/>
                <w:szCs w:val="16"/>
              </w:rPr>
            </w:pPr>
            <w:r w:rsidRPr="00A66C1E">
              <w:rPr>
                <w:rFonts w:cs="Arial"/>
                <w:b/>
                <w:sz w:val="16"/>
                <w:szCs w:val="16"/>
              </w:rPr>
              <w:t>VM3E6_ECHOC</w:t>
            </w:r>
          </w:p>
        </w:tc>
        <w:tc>
          <w:tcPr>
            <w:tcW w:w="1134" w:type="dxa"/>
          </w:tcPr>
          <w:p w14:paraId="3ECB8652" w14:textId="7E153365" w:rsidR="00952280" w:rsidRPr="00BB0263" w:rsidRDefault="00952280" w:rsidP="009211DC">
            <w:pPr>
              <w:pStyle w:val="ToxiconHeading1"/>
              <w:numPr>
                <w:ilvl w:val="0"/>
                <w:numId w:val="0"/>
              </w:numPr>
              <w:jc w:val="center"/>
              <w:rPr>
                <w:rFonts w:cs="Arial"/>
                <w:sz w:val="16"/>
                <w:szCs w:val="16"/>
              </w:rPr>
            </w:pPr>
            <w:r>
              <w:rPr>
                <w:rFonts w:cs="Arial"/>
                <w:sz w:val="16"/>
                <w:szCs w:val="16"/>
              </w:rPr>
              <w:t>47062</w:t>
            </w:r>
            <w:r w:rsidR="009211DC">
              <w:rPr>
                <w:rFonts w:cs="Arial"/>
                <w:sz w:val="16"/>
                <w:szCs w:val="16"/>
              </w:rPr>
              <w:t>.</w:t>
            </w:r>
            <w:r>
              <w:rPr>
                <w:rFonts w:cs="Arial"/>
                <w:sz w:val="16"/>
                <w:szCs w:val="16"/>
              </w:rPr>
              <w:t>79</w:t>
            </w:r>
          </w:p>
        </w:tc>
        <w:tc>
          <w:tcPr>
            <w:tcW w:w="1134" w:type="dxa"/>
          </w:tcPr>
          <w:p w14:paraId="20ECCFFB" w14:textId="77777777" w:rsidR="00952280" w:rsidRDefault="00952280" w:rsidP="0012773F">
            <w:pPr>
              <w:pStyle w:val="ToxiconHeading1"/>
              <w:numPr>
                <w:ilvl w:val="0"/>
                <w:numId w:val="0"/>
              </w:numPr>
              <w:jc w:val="center"/>
              <w:rPr>
                <w:rFonts w:cs="Arial"/>
                <w:sz w:val="16"/>
                <w:szCs w:val="16"/>
              </w:rPr>
            </w:pPr>
            <w:r>
              <w:rPr>
                <w:rFonts w:cs="Arial"/>
                <w:sz w:val="16"/>
                <w:szCs w:val="16"/>
              </w:rPr>
              <w:t>SVMP</w:t>
            </w:r>
          </w:p>
        </w:tc>
        <w:tc>
          <w:tcPr>
            <w:cnfStyle w:val="000100000000" w:firstRow="0" w:lastRow="0" w:firstColumn="0" w:lastColumn="1" w:oddVBand="0" w:evenVBand="0" w:oddHBand="0" w:evenHBand="0" w:firstRowFirstColumn="0" w:firstRowLastColumn="0" w:lastRowFirstColumn="0" w:lastRowLastColumn="0"/>
            <w:tcW w:w="1418" w:type="dxa"/>
          </w:tcPr>
          <w:p w14:paraId="37F3A202" w14:textId="77777777" w:rsidR="00952280" w:rsidRDefault="00952280" w:rsidP="0012773F">
            <w:pPr>
              <w:pStyle w:val="ToxiconHeading1"/>
              <w:numPr>
                <w:ilvl w:val="0"/>
                <w:numId w:val="0"/>
              </w:numPr>
              <w:jc w:val="center"/>
              <w:rPr>
                <w:rFonts w:cs="Arial"/>
                <w:b w:val="0"/>
                <w:sz w:val="16"/>
                <w:szCs w:val="16"/>
              </w:rPr>
            </w:pPr>
            <w:r w:rsidRPr="00CB5A7C">
              <w:rPr>
                <w:rFonts w:cs="Arial"/>
                <w:b w:val="0"/>
                <w:sz w:val="16"/>
                <w:szCs w:val="16"/>
              </w:rPr>
              <w:t>Procoagulant</w:t>
            </w:r>
          </w:p>
        </w:tc>
      </w:tr>
      <w:tr w:rsidR="00952280" w:rsidRPr="00B75326" w14:paraId="357C4685" w14:textId="77777777" w:rsidTr="0012773F">
        <w:trPr>
          <w:trHeight w:val="429"/>
        </w:trPr>
        <w:tc>
          <w:tcPr>
            <w:tcW w:w="1276" w:type="dxa"/>
          </w:tcPr>
          <w:p w14:paraId="09B7374A"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54D0B805" w14:textId="77777777" w:rsidR="00952280" w:rsidRPr="00125093" w:rsidRDefault="00952280" w:rsidP="0012773F">
            <w:pPr>
              <w:pStyle w:val="ToxiconHeading1"/>
              <w:numPr>
                <w:ilvl w:val="0"/>
                <w:numId w:val="0"/>
              </w:numPr>
              <w:jc w:val="center"/>
              <w:rPr>
                <w:rFonts w:cs="Arial"/>
                <w:sz w:val="16"/>
                <w:szCs w:val="16"/>
              </w:rPr>
            </w:pPr>
            <w:r w:rsidRPr="00125093">
              <w:rPr>
                <w:rFonts w:cs="Arial"/>
                <w:sz w:val="16"/>
                <w:szCs w:val="16"/>
              </w:rPr>
              <w:t>-</w:t>
            </w:r>
          </w:p>
        </w:tc>
        <w:tc>
          <w:tcPr>
            <w:tcW w:w="1559" w:type="dxa"/>
          </w:tcPr>
          <w:p w14:paraId="6630831D" w14:textId="77777777" w:rsidR="00952280" w:rsidRPr="00B75326" w:rsidRDefault="00952280" w:rsidP="0012773F">
            <w:pPr>
              <w:pStyle w:val="ToxiconHeading1"/>
              <w:numPr>
                <w:ilvl w:val="0"/>
                <w:numId w:val="0"/>
              </w:numPr>
              <w:jc w:val="center"/>
              <w:rPr>
                <w:rFonts w:cs="Arial"/>
                <w:sz w:val="16"/>
                <w:szCs w:val="16"/>
              </w:rPr>
            </w:pPr>
            <w:r w:rsidRPr="00167B38">
              <w:rPr>
                <w:rFonts w:cs="Arial"/>
                <w:sz w:val="16"/>
                <w:szCs w:val="16"/>
              </w:rPr>
              <w:t>-</w:t>
            </w:r>
          </w:p>
        </w:tc>
        <w:tc>
          <w:tcPr>
            <w:tcW w:w="1559" w:type="dxa"/>
          </w:tcPr>
          <w:p w14:paraId="6E22CD91" w14:textId="078CE4DC" w:rsidR="00952280" w:rsidRDefault="00952280" w:rsidP="0012773F">
            <w:pPr>
              <w:pStyle w:val="ToxiconHeading1"/>
              <w:numPr>
                <w:ilvl w:val="0"/>
                <w:numId w:val="0"/>
              </w:numPr>
              <w:jc w:val="center"/>
              <w:rPr>
                <w:rFonts w:cs="Arial"/>
                <w:b/>
                <w:sz w:val="16"/>
                <w:szCs w:val="16"/>
              </w:rPr>
            </w:pPr>
            <w:r w:rsidRPr="00A66C1E">
              <w:rPr>
                <w:rFonts w:cs="Arial"/>
                <w:b/>
                <w:sz w:val="16"/>
                <w:szCs w:val="16"/>
              </w:rPr>
              <w:t>SL1_ECHOC</w:t>
            </w:r>
          </w:p>
        </w:tc>
        <w:tc>
          <w:tcPr>
            <w:tcW w:w="1134" w:type="dxa"/>
          </w:tcPr>
          <w:p w14:paraId="4835324E" w14:textId="300813BF" w:rsidR="00952280" w:rsidRPr="00F8302C" w:rsidRDefault="00952280" w:rsidP="009211DC">
            <w:pPr>
              <w:pStyle w:val="ToxiconHeading1"/>
              <w:numPr>
                <w:ilvl w:val="0"/>
                <w:numId w:val="0"/>
              </w:numPr>
              <w:jc w:val="center"/>
              <w:rPr>
                <w:rFonts w:cs="Arial"/>
                <w:sz w:val="16"/>
                <w:szCs w:val="16"/>
              </w:rPr>
            </w:pPr>
            <w:r>
              <w:rPr>
                <w:rFonts w:cs="Arial"/>
                <w:sz w:val="16"/>
                <w:szCs w:val="16"/>
              </w:rPr>
              <w:t>14080</w:t>
            </w:r>
            <w:r w:rsidR="009211DC">
              <w:rPr>
                <w:rFonts w:cs="Arial"/>
                <w:sz w:val="16"/>
                <w:szCs w:val="16"/>
              </w:rPr>
              <w:t>.</w:t>
            </w:r>
            <w:r>
              <w:rPr>
                <w:rFonts w:cs="Arial"/>
                <w:sz w:val="16"/>
                <w:szCs w:val="16"/>
              </w:rPr>
              <w:t>37</w:t>
            </w:r>
          </w:p>
        </w:tc>
        <w:tc>
          <w:tcPr>
            <w:tcW w:w="1134" w:type="dxa"/>
          </w:tcPr>
          <w:p w14:paraId="3BD7B347" w14:textId="77777777" w:rsidR="00952280" w:rsidRDefault="00952280" w:rsidP="0012773F">
            <w:pPr>
              <w:pStyle w:val="ToxiconHeading1"/>
              <w:numPr>
                <w:ilvl w:val="0"/>
                <w:numId w:val="0"/>
              </w:numPr>
              <w:jc w:val="center"/>
              <w:rPr>
                <w:rFonts w:cs="Arial"/>
                <w:sz w:val="16"/>
                <w:szCs w:val="16"/>
              </w:rPr>
            </w:pPr>
            <w:r>
              <w:rPr>
                <w:rFonts w:cs="Arial"/>
                <w:sz w:val="16"/>
                <w:szCs w:val="16"/>
              </w:rPr>
              <w:t>C-Type lectin</w:t>
            </w:r>
          </w:p>
        </w:tc>
        <w:tc>
          <w:tcPr>
            <w:cnfStyle w:val="000100000000" w:firstRow="0" w:lastRow="0" w:firstColumn="0" w:lastColumn="1" w:oddVBand="0" w:evenVBand="0" w:oddHBand="0" w:evenHBand="0" w:firstRowFirstColumn="0" w:firstRowLastColumn="0" w:lastRowFirstColumn="0" w:lastRowLastColumn="0"/>
            <w:tcW w:w="1418" w:type="dxa"/>
          </w:tcPr>
          <w:p w14:paraId="5D057592" w14:textId="77777777" w:rsidR="00952280" w:rsidRDefault="00952280" w:rsidP="0012773F">
            <w:pPr>
              <w:pStyle w:val="ToxiconHeading1"/>
              <w:numPr>
                <w:ilvl w:val="0"/>
                <w:numId w:val="0"/>
              </w:numPr>
              <w:jc w:val="center"/>
              <w:rPr>
                <w:rFonts w:cs="Arial"/>
                <w:b w:val="0"/>
                <w:sz w:val="16"/>
                <w:szCs w:val="16"/>
              </w:rPr>
            </w:pPr>
            <w:r w:rsidRPr="00CB5A7C">
              <w:rPr>
                <w:rFonts w:cs="Arial"/>
                <w:b w:val="0"/>
                <w:sz w:val="16"/>
                <w:szCs w:val="16"/>
              </w:rPr>
              <w:t>Procoagulant</w:t>
            </w:r>
          </w:p>
        </w:tc>
      </w:tr>
      <w:tr w:rsidR="00952280" w:rsidRPr="00B75326" w14:paraId="2E1F6905"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7BAA260B"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49826A02" w14:textId="77777777" w:rsidR="00952280" w:rsidRPr="00125093" w:rsidRDefault="00952280" w:rsidP="0012773F">
            <w:pPr>
              <w:pStyle w:val="ToxiconHeading1"/>
              <w:numPr>
                <w:ilvl w:val="0"/>
                <w:numId w:val="0"/>
              </w:numPr>
              <w:jc w:val="center"/>
              <w:rPr>
                <w:rFonts w:cs="Arial"/>
                <w:sz w:val="16"/>
                <w:szCs w:val="16"/>
              </w:rPr>
            </w:pPr>
            <w:r w:rsidRPr="00125093">
              <w:rPr>
                <w:rFonts w:cs="Arial"/>
                <w:sz w:val="16"/>
                <w:szCs w:val="16"/>
              </w:rPr>
              <w:t>-</w:t>
            </w:r>
          </w:p>
        </w:tc>
        <w:tc>
          <w:tcPr>
            <w:tcW w:w="1559" w:type="dxa"/>
          </w:tcPr>
          <w:p w14:paraId="2B29ABDD" w14:textId="77777777" w:rsidR="00952280" w:rsidRPr="00B75326" w:rsidRDefault="00952280" w:rsidP="0012773F">
            <w:pPr>
              <w:pStyle w:val="ToxiconHeading1"/>
              <w:numPr>
                <w:ilvl w:val="0"/>
                <w:numId w:val="0"/>
              </w:numPr>
              <w:jc w:val="center"/>
              <w:rPr>
                <w:rFonts w:cs="Arial"/>
                <w:sz w:val="16"/>
                <w:szCs w:val="16"/>
              </w:rPr>
            </w:pPr>
            <w:r w:rsidRPr="00167B38">
              <w:rPr>
                <w:rFonts w:cs="Arial"/>
                <w:sz w:val="16"/>
                <w:szCs w:val="16"/>
              </w:rPr>
              <w:t>-</w:t>
            </w:r>
          </w:p>
        </w:tc>
        <w:tc>
          <w:tcPr>
            <w:tcW w:w="1559" w:type="dxa"/>
          </w:tcPr>
          <w:p w14:paraId="78B30EA7" w14:textId="69122203" w:rsidR="00952280" w:rsidRDefault="00952280" w:rsidP="0012773F">
            <w:pPr>
              <w:pStyle w:val="ToxiconHeading1"/>
              <w:numPr>
                <w:ilvl w:val="0"/>
                <w:numId w:val="0"/>
              </w:numPr>
              <w:jc w:val="center"/>
              <w:rPr>
                <w:rFonts w:cs="Arial"/>
                <w:b/>
                <w:sz w:val="16"/>
                <w:szCs w:val="16"/>
              </w:rPr>
            </w:pPr>
            <w:r w:rsidRPr="00A66C1E">
              <w:rPr>
                <w:rFonts w:cs="Arial"/>
                <w:b/>
                <w:sz w:val="16"/>
                <w:szCs w:val="16"/>
              </w:rPr>
              <w:t>SL124_ECHOC</w:t>
            </w:r>
          </w:p>
        </w:tc>
        <w:tc>
          <w:tcPr>
            <w:tcW w:w="1134" w:type="dxa"/>
          </w:tcPr>
          <w:p w14:paraId="084626EA" w14:textId="5995CE34" w:rsidR="00952280" w:rsidRPr="00F8302C" w:rsidRDefault="00952280" w:rsidP="009211DC">
            <w:pPr>
              <w:pStyle w:val="ToxiconHeading1"/>
              <w:numPr>
                <w:ilvl w:val="0"/>
                <w:numId w:val="0"/>
              </w:numPr>
              <w:jc w:val="center"/>
              <w:rPr>
                <w:rFonts w:cs="Arial"/>
                <w:sz w:val="16"/>
                <w:szCs w:val="16"/>
              </w:rPr>
            </w:pPr>
            <w:r>
              <w:rPr>
                <w:rFonts w:cs="Arial"/>
                <w:sz w:val="16"/>
                <w:szCs w:val="16"/>
              </w:rPr>
              <w:t>14525</w:t>
            </w:r>
            <w:r w:rsidR="009211DC">
              <w:rPr>
                <w:rFonts w:cs="Arial"/>
                <w:sz w:val="16"/>
                <w:szCs w:val="16"/>
              </w:rPr>
              <w:t>.</w:t>
            </w:r>
            <w:r>
              <w:rPr>
                <w:rFonts w:cs="Arial"/>
                <w:sz w:val="16"/>
                <w:szCs w:val="16"/>
              </w:rPr>
              <w:t>60</w:t>
            </w:r>
          </w:p>
        </w:tc>
        <w:tc>
          <w:tcPr>
            <w:tcW w:w="1134" w:type="dxa"/>
          </w:tcPr>
          <w:p w14:paraId="064F976F" w14:textId="77777777" w:rsidR="00952280" w:rsidRDefault="00952280" w:rsidP="0012773F">
            <w:pPr>
              <w:pStyle w:val="ToxiconHeading1"/>
              <w:numPr>
                <w:ilvl w:val="0"/>
                <w:numId w:val="0"/>
              </w:numPr>
              <w:jc w:val="center"/>
              <w:rPr>
                <w:rFonts w:cs="Arial"/>
                <w:sz w:val="16"/>
                <w:szCs w:val="16"/>
              </w:rPr>
            </w:pPr>
            <w:r>
              <w:rPr>
                <w:rFonts w:cs="Arial"/>
                <w:sz w:val="16"/>
                <w:szCs w:val="16"/>
              </w:rPr>
              <w:t>C-Type lectin</w:t>
            </w:r>
          </w:p>
        </w:tc>
        <w:tc>
          <w:tcPr>
            <w:cnfStyle w:val="000100000000" w:firstRow="0" w:lastRow="0" w:firstColumn="0" w:lastColumn="1" w:oddVBand="0" w:evenVBand="0" w:oddHBand="0" w:evenHBand="0" w:firstRowFirstColumn="0" w:firstRowLastColumn="0" w:lastRowFirstColumn="0" w:lastRowLastColumn="0"/>
            <w:tcW w:w="1418" w:type="dxa"/>
          </w:tcPr>
          <w:p w14:paraId="3671282F" w14:textId="77777777" w:rsidR="00952280" w:rsidRDefault="00952280" w:rsidP="0012773F">
            <w:pPr>
              <w:pStyle w:val="ToxiconHeading1"/>
              <w:numPr>
                <w:ilvl w:val="0"/>
                <w:numId w:val="0"/>
              </w:numPr>
              <w:jc w:val="center"/>
              <w:rPr>
                <w:rFonts w:cs="Arial"/>
                <w:b w:val="0"/>
                <w:sz w:val="16"/>
                <w:szCs w:val="16"/>
              </w:rPr>
            </w:pPr>
            <w:r w:rsidRPr="00CB5A7C">
              <w:rPr>
                <w:rFonts w:cs="Arial"/>
                <w:b w:val="0"/>
                <w:sz w:val="16"/>
                <w:szCs w:val="16"/>
              </w:rPr>
              <w:t>Procoagulant</w:t>
            </w:r>
          </w:p>
        </w:tc>
      </w:tr>
      <w:tr w:rsidR="00952280" w:rsidRPr="00B75326" w14:paraId="342F061A" w14:textId="77777777" w:rsidTr="0012773F">
        <w:trPr>
          <w:trHeight w:val="429"/>
        </w:trPr>
        <w:tc>
          <w:tcPr>
            <w:tcW w:w="1276" w:type="dxa"/>
          </w:tcPr>
          <w:p w14:paraId="060CA569"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2E32504A" w14:textId="77777777" w:rsidR="00952280" w:rsidRPr="00125093" w:rsidRDefault="00952280" w:rsidP="0012773F">
            <w:pPr>
              <w:pStyle w:val="ToxiconHeading1"/>
              <w:numPr>
                <w:ilvl w:val="0"/>
                <w:numId w:val="0"/>
              </w:numPr>
              <w:jc w:val="center"/>
              <w:rPr>
                <w:rFonts w:cs="Arial"/>
                <w:sz w:val="16"/>
                <w:szCs w:val="16"/>
              </w:rPr>
            </w:pPr>
          </w:p>
        </w:tc>
        <w:tc>
          <w:tcPr>
            <w:tcW w:w="1559" w:type="dxa"/>
          </w:tcPr>
          <w:p w14:paraId="5B3EE1A0" w14:textId="77777777" w:rsidR="00952280" w:rsidRPr="00B75326" w:rsidRDefault="00952280" w:rsidP="0012773F">
            <w:pPr>
              <w:pStyle w:val="ToxiconHeading1"/>
              <w:numPr>
                <w:ilvl w:val="0"/>
                <w:numId w:val="0"/>
              </w:numPr>
              <w:jc w:val="center"/>
              <w:rPr>
                <w:rFonts w:cs="Arial"/>
                <w:sz w:val="16"/>
                <w:szCs w:val="16"/>
              </w:rPr>
            </w:pPr>
          </w:p>
        </w:tc>
        <w:tc>
          <w:tcPr>
            <w:tcW w:w="1559" w:type="dxa"/>
          </w:tcPr>
          <w:p w14:paraId="1662A08D" w14:textId="77777777" w:rsidR="00952280" w:rsidRPr="00B75326" w:rsidRDefault="00952280" w:rsidP="0012773F">
            <w:pPr>
              <w:pStyle w:val="ToxiconHeading1"/>
              <w:numPr>
                <w:ilvl w:val="0"/>
                <w:numId w:val="0"/>
              </w:numPr>
              <w:jc w:val="center"/>
              <w:rPr>
                <w:rFonts w:cs="Arial"/>
                <w:sz w:val="16"/>
                <w:szCs w:val="16"/>
              </w:rPr>
            </w:pPr>
          </w:p>
        </w:tc>
        <w:tc>
          <w:tcPr>
            <w:tcW w:w="1134" w:type="dxa"/>
          </w:tcPr>
          <w:p w14:paraId="60B60A80" w14:textId="77777777" w:rsidR="00952280" w:rsidRPr="00B75326" w:rsidRDefault="00952280" w:rsidP="0012773F">
            <w:pPr>
              <w:pStyle w:val="ToxiconHeading1"/>
              <w:numPr>
                <w:ilvl w:val="0"/>
                <w:numId w:val="0"/>
              </w:numPr>
              <w:jc w:val="center"/>
              <w:rPr>
                <w:rFonts w:cs="Arial"/>
                <w:sz w:val="16"/>
                <w:szCs w:val="16"/>
              </w:rPr>
            </w:pPr>
          </w:p>
        </w:tc>
        <w:tc>
          <w:tcPr>
            <w:tcW w:w="1134" w:type="dxa"/>
          </w:tcPr>
          <w:p w14:paraId="42BDC311" w14:textId="77777777" w:rsidR="00952280" w:rsidRPr="00B75326" w:rsidRDefault="00952280" w:rsidP="0012773F">
            <w:pPr>
              <w:pStyle w:val="ToxiconHeading1"/>
              <w:numPr>
                <w:ilvl w:val="0"/>
                <w:numId w:val="0"/>
              </w:numPr>
              <w:jc w:val="center"/>
              <w:rPr>
                <w:rFonts w:cs="Arial"/>
                <w:sz w:val="16"/>
                <w:szCs w:val="16"/>
              </w:rPr>
            </w:pPr>
          </w:p>
        </w:tc>
        <w:tc>
          <w:tcPr>
            <w:cnfStyle w:val="000100000000" w:firstRow="0" w:lastRow="0" w:firstColumn="0" w:lastColumn="1" w:oddVBand="0" w:evenVBand="0" w:oddHBand="0" w:evenHBand="0" w:firstRowFirstColumn="0" w:firstRowLastColumn="0" w:lastRowFirstColumn="0" w:lastRowLastColumn="0"/>
            <w:tcW w:w="1418" w:type="dxa"/>
          </w:tcPr>
          <w:p w14:paraId="04F1329B" w14:textId="77777777" w:rsidR="00952280" w:rsidRPr="00B75326" w:rsidRDefault="00952280" w:rsidP="0012773F">
            <w:pPr>
              <w:pStyle w:val="ToxiconHeading1"/>
              <w:numPr>
                <w:ilvl w:val="0"/>
                <w:numId w:val="0"/>
              </w:numPr>
              <w:jc w:val="center"/>
              <w:rPr>
                <w:rFonts w:cs="Arial"/>
                <w:b w:val="0"/>
                <w:sz w:val="16"/>
                <w:szCs w:val="16"/>
              </w:rPr>
            </w:pPr>
          </w:p>
        </w:tc>
      </w:tr>
      <w:tr w:rsidR="00952280" w:rsidRPr="00B75326" w14:paraId="21F7798D"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0B09EA37" w14:textId="77777777" w:rsidR="00952280" w:rsidRPr="00B75326" w:rsidRDefault="00952280" w:rsidP="0012773F">
            <w:pPr>
              <w:pStyle w:val="ToxiconHeading1"/>
              <w:numPr>
                <w:ilvl w:val="0"/>
                <w:numId w:val="0"/>
              </w:numPr>
              <w:jc w:val="center"/>
              <w:rPr>
                <w:rFonts w:cs="Arial"/>
                <w:i/>
                <w:sz w:val="16"/>
                <w:szCs w:val="16"/>
              </w:rPr>
            </w:pPr>
            <w:r w:rsidRPr="00B75326">
              <w:rPr>
                <w:rFonts w:cs="Arial"/>
                <w:i/>
                <w:sz w:val="16"/>
                <w:szCs w:val="16"/>
              </w:rPr>
              <w:t xml:space="preserve">Dispholidus </w:t>
            </w:r>
            <w:proofErr w:type="spellStart"/>
            <w:r w:rsidRPr="00B75326">
              <w:rPr>
                <w:rFonts w:cs="Arial"/>
                <w:i/>
                <w:sz w:val="16"/>
                <w:szCs w:val="16"/>
              </w:rPr>
              <w:t>typus</w:t>
            </w:r>
            <w:proofErr w:type="spellEnd"/>
          </w:p>
        </w:tc>
        <w:tc>
          <w:tcPr>
            <w:tcW w:w="1418" w:type="dxa"/>
          </w:tcPr>
          <w:p w14:paraId="166B007F" w14:textId="77777777" w:rsidR="00952280" w:rsidRPr="00125093" w:rsidRDefault="00952280" w:rsidP="0012773F">
            <w:pPr>
              <w:pStyle w:val="ToxiconHeading1"/>
              <w:numPr>
                <w:ilvl w:val="0"/>
                <w:numId w:val="0"/>
              </w:numPr>
              <w:jc w:val="center"/>
              <w:rPr>
                <w:rFonts w:cs="Arial"/>
                <w:sz w:val="16"/>
              </w:rPr>
            </w:pPr>
            <w:r>
              <w:rPr>
                <w:rFonts w:cs="Arial"/>
                <w:sz w:val="16"/>
              </w:rPr>
              <w:t>1516.91 (</w:t>
            </w:r>
            <w:r w:rsidRPr="00125093">
              <w:rPr>
                <w:rFonts w:cs="Arial"/>
                <w:sz w:val="16"/>
              </w:rPr>
              <w:t>9+</w:t>
            </w:r>
            <w:r>
              <w:rPr>
                <w:rFonts w:cs="Arial"/>
                <w:sz w:val="16"/>
              </w:rPr>
              <w:t>)</w:t>
            </w:r>
          </w:p>
        </w:tc>
        <w:tc>
          <w:tcPr>
            <w:tcW w:w="1559" w:type="dxa"/>
          </w:tcPr>
          <w:p w14:paraId="21FECAAD" w14:textId="77777777" w:rsidR="00952280" w:rsidRPr="00B75326" w:rsidRDefault="00952280" w:rsidP="0012773F">
            <w:pPr>
              <w:pStyle w:val="ToxiconHeading1"/>
              <w:numPr>
                <w:ilvl w:val="0"/>
                <w:numId w:val="0"/>
              </w:numPr>
              <w:jc w:val="center"/>
              <w:rPr>
                <w:rFonts w:cs="Arial"/>
                <w:sz w:val="16"/>
                <w:szCs w:val="16"/>
              </w:rPr>
            </w:pPr>
            <w:r>
              <w:rPr>
                <w:rFonts w:cs="Arial"/>
                <w:sz w:val="16"/>
              </w:rPr>
              <w:t>13634.10</w:t>
            </w:r>
          </w:p>
        </w:tc>
        <w:tc>
          <w:tcPr>
            <w:tcW w:w="1559" w:type="dxa"/>
          </w:tcPr>
          <w:p w14:paraId="46B20DB6"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37C4E82B"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180B866D"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cnfStyle w:val="000100000000" w:firstRow="0" w:lastRow="0" w:firstColumn="0" w:lastColumn="1" w:oddVBand="0" w:evenVBand="0" w:oddHBand="0" w:evenHBand="0" w:firstRowFirstColumn="0" w:firstRowLastColumn="0" w:lastRowFirstColumn="0" w:lastRowLastColumn="0"/>
            <w:tcW w:w="1418" w:type="dxa"/>
          </w:tcPr>
          <w:p w14:paraId="0D30BE0C"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Anticoagulant</w:t>
            </w:r>
          </w:p>
        </w:tc>
      </w:tr>
      <w:tr w:rsidR="00952280" w:rsidRPr="00B75326" w14:paraId="7985602B" w14:textId="77777777" w:rsidTr="0012773F">
        <w:trPr>
          <w:trHeight w:val="429"/>
        </w:trPr>
        <w:tc>
          <w:tcPr>
            <w:tcW w:w="1276" w:type="dxa"/>
          </w:tcPr>
          <w:p w14:paraId="2DFEC9A0"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2289C9D5" w14:textId="77777777" w:rsidR="00952280" w:rsidRPr="00125093" w:rsidRDefault="00952280" w:rsidP="0012773F">
            <w:pPr>
              <w:pStyle w:val="ToxiconHeading1"/>
              <w:numPr>
                <w:ilvl w:val="0"/>
                <w:numId w:val="0"/>
              </w:numPr>
              <w:jc w:val="center"/>
              <w:rPr>
                <w:rFonts w:cs="Arial"/>
                <w:sz w:val="16"/>
              </w:rPr>
            </w:pPr>
            <w:r>
              <w:rPr>
                <w:rFonts w:cs="Arial"/>
                <w:sz w:val="16"/>
              </w:rPr>
              <w:t>1055.74 (</w:t>
            </w:r>
            <w:r w:rsidRPr="00125093">
              <w:rPr>
                <w:rFonts w:cs="Arial"/>
                <w:sz w:val="16"/>
              </w:rPr>
              <w:t>8+</w:t>
            </w:r>
            <w:r>
              <w:rPr>
                <w:rFonts w:cs="Arial"/>
                <w:sz w:val="16"/>
              </w:rPr>
              <w:t>)</w:t>
            </w:r>
          </w:p>
        </w:tc>
        <w:tc>
          <w:tcPr>
            <w:tcW w:w="1559" w:type="dxa"/>
          </w:tcPr>
          <w:p w14:paraId="1B10A787" w14:textId="77777777" w:rsidR="00952280" w:rsidRPr="00B75326" w:rsidRDefault="00952280" w:rsidP="0012773F">
            <w:pPr>
              <w:pStyle w:val="ToxiconHeading1"/>
              <w:numPr>
                <w:ilvl w:val="0"/>
                <w:numId w:val="0"/>
              </w:numPr>
              <w:jc w:val="center"/>
              <w:rPr>
                <w:rFonts w:cs="Arial"/>
                <w:sz w:val="16"/>
              </w:rPr>
            </w:pPr>
            <w:r>
              <w:rPr>
                <w:rFonts w:cs="Arial"/>
                <w:sz w:val="16"/>
              </w:rPr>
              <w:t>8432.80</w:t>
            </w:r>
          </w:p>
        </w:tc>
        <w:tc>
          <w:tcPr>
            <w:tcW w:w="1559" w:type="dxa"/>
          </w:tcPr>
          <w:p w14:paraId="68F7B3E4"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01BD2778"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509FE0D0"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cnfStyle w:val="000100000000" w:firstRow="0" w:lastRow="0" w:firstColumn="0" w:lastColumn="1" w:oddVBand="0" w:evenVBand="0" w:oddHBand="0" w:evenHBand="0" w:firstRowFirstColumn="0" w:firstRowLastColumn="0" w:lastRowFirstColumn="0" w:lastRowLastColumn="0"/>
            <w:tcW w:w="1418" w:type="dxa"/>
          </w:tcPr>
          <w:p w14:paraId="20806A93"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Anticoagulant</w:t>
            </w:r>
          </w:p>
        </w:tc>
      </w:tr>
      <w:tr w:rsidR="00952280" w:rsidRPr="00B75326" w14:paraId="7D6F50BA"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0CC73880"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51CF491C"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1000.98 (</w:t>
            </w:r>
            <w:r w:rsidRPr="00125093">
              <w:rPr>
                <w:rFonts w:cs="Arial"/>
                <w:sz w:val="16"/>
                <w:szCs w:val="16"/>
              </w:rPr>
              <w:t>22+</w:t>
            </w:r>
            <w:r>
              <w:rPr>
                <w:rFonts w:cs="Arial"/>
                <w:sz w:val="16"/>
                <w:szCs w:val="16"/>
              </w:rPr>
              <w:t>)</w:t>
            </w:r>
          </w:p>
        </w:tc>
        <w:tc>
          <w:tcPr>
            <w:tcW w:w="1559" w:type="dxa"/>
          </w:tcPr>
          <w:p w14:paraId="1834A35F" w14:textId="32EC7743" w:rsidR="00952280" w:rsidRPr="00B75326" w:rsidRDefault="00952280" w:rsidP="009211DC">
            <w:pPr>
              <w:pStyle w:val="ToxiconHeading1"/>
              <w:numPr>
                <w:ilvl w:val="0"/>
                <w:numId w:val="0"/>
              </w:numPr>
              <w:jc w:val="center"/>
              <w:rPr>
                <w:rFonts w:cs="Arial"/>
                <w:sz w:val="16"/>
              </w:rPr>
            </w:pPr>
            <w:r>
              <w:rPr>
                <w:rFonts w:cs="Arial"/>
                <w:sz w:val="16"/>
                <w:szCs w:val="16"/>
              </w:rPr>
              <w:t>22993</w:t>
            </w:r>
            <w:r w:rsidR="009211DC">
              <w:rPr>
                <w:rFonts w:cs="Arial"/>
                <w:sz w:val="16"/>
                <w:szCs w:val="16"/>
              </w:rPr>
              <w:t>.</w:t>
            </w:r>
            <w:r>
              <w:rPr>
                <w:rFonts w:cs="Arial"/>
                <w:sz w:val="16"/>
                <w:szCs w:val="16"/>
              </w:rPr>
              <w:t>99</w:t>
            </w:r>
          </w:p>
        </w:tc>
        <w:tc>
          <w:tcPr>
            <w:tcW w:w="1559" w:type="dxa"/>
          </w:tcPr>
          <w:p w14:paraId="366C3214"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6FC9F670"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32002A56"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cnfStyle w:val="000100000000" w:firstRow="0" w:lastRow="0" w:firstColumn="0" w:lastColumn="1" w:oddVBand="0" w:evenVBand="0" w:oddHBand="0" w:evenHBand="0" w:firstRowFirstColumn="0" w:firstRowLastColumn="0" w:lastRowFirstColumn="0" w:lastRowLastColumn="0"/>
            <w:tcW w:w="1418" w:type="dxa"/>
          </w:tcPr>
          <w:p w14:paraId="4B6504A0"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Procoagulant</w:t>
            </w:r>
          </w:p>
        </w:tc>
      </w:tr>
      <w:tr w:rsidR="00952280" w:rsidRPr="00B75326" w14:paraId="412B1523" w14:textId="77777777" w:rsidTr="0012773F">
        <w:trPr>
          <w:trHeight w:val="429"/>
        </w:trPr>
        <w:tc>
          <w:tcPr>
            <w:tcW w:w="1276" w:type="dxa"/>
          </w:tcPr>
          <w:p w14:paraId="3278F146"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64CCCE17" w14:textId="77777777" w:rsidR="00952280" w:rsidRPr="00125093" w:rsidRDefault="00952280" w:rsidP="0012773F">
            <w:pPr>
              <w:pStyle w:val="ToxiconHeading1"/>
              <w:numPr>
                <w:ilvl w:val="0"/>
                <w:numId w:val="0"/>
              </w:numPr>
              <w:jc w:val="center"/>
              <w:rPr>
                <w:rFonts w:cs="Arial"/>
                <w:sz w:val="16"/>
                <w:szCs w:val="16"/>
              </w:rPr>
            </w:pPr>
          </w:p>
        </w:tc>
        <w:tc>
          <w:tcPr>
            <w:tcW w:w="1559" w:type="dxa"/>
          </w:tcPr>
          <w:p w14:paraId="200B2305" w14:textId="77777777" w:rsidR="00952280" w:rsidRPr="00B75326" w:rsidRDefault="00952280" w:rsidP="0012773F">
            <w:pPr>
              <w:pStyle w:val="ToxiconHeading1"/>
              <w:numPr>
                <w:ilvl w:val="0"/>
                <w:numId w:val="0"/>
              </w:numPr>
              <w:jc w:val="center"/>
              <w:rPr>
                <w:rFonts w:cs="Arial"/>
                <w:sz w:val="16"/>
                <w:szCs w:val="16"/>
              </w:rPr>
            </w:pPr>
          </w:p>
        </w:tc>
        <w:tc>
          <w:tcPr>
            <w:tcW w:w="1559" w:type="dxa"/>
          </w:tcPr>
          <w:p w14:paraId="664B4869" w14:textId="77777777" w:rsidR="00952280" w:rsidRPr="00B75326" w:rsidRDefault="00952280" w:rsidP="0012773F">
            <w:pPr>
              <w:pStyle w:val="ToxiconHeading1"/>
              <w:numPr>
                <w:ilvl w:val="0"/>
                <w:numId w:val="0"/>
              </w:numPr>
              <w:jc w:val="center"/>
              <w:rPr>
                <w:rFonts w:cs="Arial"/>
                <w:sz w:val="16"/>
                <w:szCs w:val="16"/>
              </w:rPr>
            </w:pPr>
          </w:p>
        </w:tc>
        <w:tc>
          <w:tcPr>
            <w:tcW w:w="1134" w:type="dxa"/>
          </w:tcPr>
          <w:p w14:paraId="7125DCED" w14:textId="77777777" w:rsidR="00952280" w:rsidRPr="00B75326" w:rsidRDefault="00952280" w:rsidP="0012773F">
            <w:pPr>
              <w:pStyle w:val="ToxiconHeading1"/>
              <w:numPr>
                <w:ilvl w:val="0"/>
                <w:numId w:val="0"/>
              </w:numPr>
              <w:jc w:val="center"/>
              <w:rPr>
                <w:rFonts w:cs="Arial"/>
                <w:sz w:val="16"/>
                <w:szCs w:val="16"/>
              </w:rPr>
            </w:pPr>
          </w:p>
        </w:tc>
        <w:tc>
          <w:tcPr>
            <w:tcW w:w="1134" w:type="dxa"/>
          </w:tcPr>
          <w:p w14:paraId="549968CE" w14:textId="77777777" w:rsidR="00952280" w:rsidRPr="00B75326" w:rsidRDefault="00952280" w:rsidP="0012773F">
            <w:pPr>
              <w:pStyle w:val="ToxiconHeading1"/>
              <w:numPr>
                <w:ilvl w:val="0"/>
                <w:numId w:val="0"/>
              </w:numPr>
              <w:jc w:val="center"/>
              <w:rPr>
                <w:rFonts w:cs="Arial"/>
                <w:sz w:val="16"/>
                <w:szCs w:val="16"/>
              </w:rPr>
            </w:pPr>
          </w:p>
        </w:tc>
        <w:tc>
          <w:tcPr>
            <w:cnfStyle w:val="000100000000" w:firstRow="0" w:lastRow="0" w:firstColumn="0" w:lastColumn="1" w:oddVBand="0" w:evenVBand="0" w:oddHBand="0" w:evenHBand="0" w:firstRowFirstColumn="0" w:firstRowLastColumn="0" w:lastRowFirstColumn="0" w:lastRowLastColumn="0"/>
            <w:tcW w:w="1418" w:type="dxa"/>
          </w:tcPr>
          <w:p w14:paraId="1C5698A8" w14:textId="77777777" w:rsidR="00952280" w:rsidRPr="00B75326" w:rsidRDefault="00952280" w:rsidP="0012773F">
            <w:pPr>
              <w:pStyle w:val="ToxiconHeading1"/>
              <w:numPr>
                <w:ilvl w:val="0"/>
                <w:numId w:val="0"/>
              </w:numPr>
              <w:jc w:val="center"/>
              <w:rPr>
                <w:rFonts w:cs="Arial"/>
                <w:b w:val="0"/>
                <w:sz w:val="16"/>
                <w:szCs w:val="16"/>
              </w:rPr>
            </w:pPr>
          </w:p>
        </w:tc>
      </w:tr>
      <w:tr w:rsidR="00952280" w:rsidRPr="00B75326" w14:paraId="4BBB91FB"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2CD6AAB8" w14:textId="77777777" w:rsidR="00952280" w:rsidRPr="00B75326" w:rsidRDefault="00952280" w:rsidP="0012773F">
            <w:pPr>
              <w:pStyle w:val="ToxiconHeading1"/>
              <w:numPr>
                <w:ilvl w:val="0"/>
                <w:numId w:val="0"/>
              </w:numPr>
              <w:jc w:val="center"/>
              <w:rPr>
                <w:rFonts w:cs="Arial"/>
                <w:i/>
                <w:sz w:val="16"/>
                <w:szCs w:val="16"/>
              </w:rPr>
            </w:pPr>
            <w:proofErr w:type="spellStart"/>
            <w:r w:rsidRPr="00B75326">
              <w:rPr>
                <w:rFonts w:cs="Arial"/>
                <w:i/>
                <w:sz w:val="16"/>
                <w:szCs w:val="16"/>
              </w:rPr>
              <w:t>Oxyuranus</w:t>
            </w:r>
            <w:proofErr w:type="spellEnd"/>
            <w:r w:rsidRPr="00B75326">
              <w:rPr>
                <w:rFonts w:cs="Arial"/>
                <w:i/>
                <w:sz w:val="16"/>
                <w:szCs w:val="16"/>
              </w:rPr>
              <w:t xml:space="preserve"> </w:t>
            </w:r>
            <w:proofErr w:type="spellStart"/>
            <w:r w:rsidRPr="00B75326">
              <w:rPr>
                <w:rFonts w:cs="Arial"/>
                <w:i/>
                <w:sz w:val="16"/>
                <w:szCs w:val="16"/>
              </w:rPr>
              <w:t>scutellatus</w:t>
            </w:r>
            <w:proofErr w:type="spellEnd"/>
          </w:p>
        </w:tc>
        <w:tc>
          <w:tcPr>
            <w:tcW w:w="1418" w:type="dxa"/>
          </w:tcPr>
          <w:p w14:paraId="426027DD"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788.16 (</w:t>
            </w:r>
            <w:r w:rsidRPr="00125093">
              <w:rPr>
                <w:rFonts w:cs="Arial"/>
                <w:sz w:val="16"/>
                <w:szCs w:val="16"/>
              </w:rPr>
              <w:t>9+</w:t>
            </w:r>
            <w:r>
              <w:rPr>
                <w:rFonts w:cs="Arial"/>
                <w:sz w:val="16"/>
                <w:szCs w:val="16"/>
              </w:rPr>
              <w:t>)</w:t>
            </w:r>
          </w:p>
        </w:tc>
        <w:tc>
          <w:tcPr>
            <w:tcW w:w="1559" w:type="dxa"/>
          </w:tcPr>
          <w:p w14:paraId="7DE62D03"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6993.29</w:t>
            </w:r>
          </w:p>
        </w:tc>
        <w:tc>
          <w:tcPr>
            <w:tcW w:w="1559" w:type="dxa"/>
          </w:tcPr>
          <w:p w14:paraId="0259C33B" w14:textId="5A1A7694" w:rsidR="00952280" w:rsidRPr="00B75326" w:rsidRDefault="00952280" w:rsidP="0012773F">
            <w:pPr>
              <w:pStyle w:val="ToxiconHeading1"/>
              <w:numPr>
                <w:ilvl w:val="0"/>
                <w:numId w:val="0"/>
              </w:numPr>
              <w:jc w:val="center"/>
              <w:rPr>
                <w:rFonts w:cs="Arial"/>
                <w:sz w:val="16"/>
                <w:szCs w:val="16"/>
              </w:rPr>
            </w:pPr>
            <w:r w:rsidRPr="00A66C1E">
              <w:rPr>
                <w:rFonts w:cs="Arial"/>
                <w:b/>
                <w:sz w:val="16"/>
                <w:szCs w:val="16"/>
              </w:rPr>
              <w:t>VKT_OXYSC</w:t>
            </w:r>
          </w:p>
        </w:tc>
        <w:tc>
          <w:tcPr>
            <w:tcW w:w="1134" w:type="dxa"/>
          </w:tcPr>
          <w:p w14:paraId="48A35AB7"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6993.29</w:t>
            </w:r>
          </w:p>
        </w:tc>
        <w:tc>
          <w:tcPr>
            <w:tcW w:w="1134" w:type="dxa"/>
          </w:tcPr>
          <w:p w14:paraId="3DDC05BC"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 xml:space="preserve">Kunitz-type serine </w:t>
            </w:r>
            <w:r w:rsidRPr="00B75326">
              <w:rPr>
                <w:rFonts w:cs="Arial"/>
                <w:sz w:val="16"/>
                <w:szCs w:val="16"/>
              </w:rPr>
              <w:lastRenderedPageBreak/>
              <w:t xml:space="preserve">protease inhibitor </w:t>
            </w:r>
          </w:p>
        </w:tc>
        <w:tc>
          <w:tcPr>
            <w:cnfStyle w:val="000100000000" w:firstRow="0" w:lastRow="0" w:firstColumn="0" w:lastColumn="1" w:oddVBand="0" w:evenVBand="0" w:oddHBand="0" w:evenHBand="0" w:firstRowFirstColumn="0" w:firstRowLastColumn="0" w:lastRowFirstColumn="0" w:lastRowLastColumn="0"/>
            <w:tcW w:w="1418" w:type="dxa"/>
          </w:tcPr>
          <w:p w14:paraId="3CD4D351"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lastRenderedPageBreak/>
              <w:t>Anticoagulant</w:t>
            </w:r>
          </w:p>
        </w:tc>
      </w:tr>
      <w:tr w:rsidR="00952280" w:rsidRPr="00B75326" w14:paraId="4925AF6D" w14:textId="77777777" w:rsidTr="0012773F">
        <w:trPr>
          <w:trHeight w:val="429"/>
        </w:trPr>
        <w:tc>
          <w:tcPr>
            <w:tcW w:w="1276" w:type="dxa"/>
          </w:tcPr>
          <w:p w14:paraId="75DC35ED"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1C0DCCF2"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1091.80 (</w:t>
            </w:r>
            <w:r w:rsidRPr="00125093">
              <w:rPr>
                <w:rFonts w:cs="Arial"/>
                <w:sz w:val="16"/>
                <w:szCs w:val="16"/>
              </w:rPr>
              <w:t>6+</w:t>
            </w:r>
            <w:r>
              <w:rPr>
                <w:rFonts w:cs="Arial"/>
                <w:sz w:val="16"/>
                <w:szCs w:val="16"/>
              </w:rPr>
              <w:t>)</w:t>
            </w:r>
          </w:p>
        </w:tc>
        <w:tc>
          <w:tcPr>
            <w:tcW w:w="1559" w:type="dxa"/>
          </w:tcPr>
          <w:p w14:paraId="587C1F87"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6536.81</w:t>
            </w:r>
          </w:p>
        </w:tc>
        <w:tc>
          <w:tcPr>
            <w:tcW w:w="1559" w:type="dxa"/>
          </w:tcPr>
          <w:p w14:paraId="2CD2600D" w14:textId="71E7D96E" w:rsidR="00952280" w:rsidRPr="00B75326" w:rsidRDefault="00952280" w:rsidP="0012773F">
            <w:pPr>
              <w:pStyle w:val="ToxiconHeading1"/>
              <w:numPr>
                <w:ilvl w:val="0"/>
                <w:numId w:val="0"/>
              </w:numPr>
              <w:jc w:val="center"/>
              <w:rPr>
                <w:rFonts w:cs="Arial"/>
                <w:b/>
                <w:sz w:val="16"/>
                <w:szCs w:val="16"/>
              </w:rPr>
            </w:pPr>
            <w:r w:rsidRPr="00A66C1E">
              <w:rPr>
                <w:rFonts w:cs="Arial"/>
                <w:b/>
                <w:sz w:val="16"/>
                <w:szCs w:val="16"/>
              </w:rPr>
              <w:t>VKT3_OXYSC</w:t>
            </w:r>
          </w:p>
        </w:tc>
        <w:tc>
          <w:tcPr>
            <w:tcW w:w="1134" w:type="dxa"/>
          </w:tcPr>
          <w:p w14:paraId="1DBB9CAE"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6536.82</w:t>
            </w:r>
          </w:p>
        </w:tc>
        <w:tc>
          <w:tcPr>
            <w:tcW w:w="1134" w:type="dxa"/>
          </w:tcPr>
          <w:p w14:paraId="41767D67"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 xml:space="preserve">Kunitz-type serine protease inhibitor </w:t>
            </w:r>
          </w:p>
        </w:tc>
        <w:tc>
          <w:tcPr>
            <w:cnfStyle w:val="000100000000" w:firstRow="0" w:lastRow="0" w:firstColumn="0" w:lastColumn="1" w:oddVBand="0" w:evenVBand="0" w:oddHBand="0" w:evenHBand="0" w:firstRowFirstColumn="0" w:firstRowLastColumn="0" w:lastRowFirstColumn="0" w:lastRowLastColumn="0"/>
            <w:tcW w:w="1418" w:type="dxa"/>
          </w:tcPr>
          <w:p w14:paraId="79B5A91D"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Anticoagulant</w:t>
            </w:r>
          </w:p>
        </w:tc>
      </w:tr>
      <w:tr w:rsidR="00952280" w:rsidRPr="00B75326" w14:paraId="73441CE6"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45C7C609"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1C050E27"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821.09 (</w:t>
            </w:r>
            <w:r w:rsidRPr="00125093">
              <w:rPr>
                <w:rFonts w:cs="Arial"/>
                <w:sz w:val="16"/>
                <w:szCs w:val="16"/>
              </w:rPr>
              <w:t>7+</w:t>
            </w:r>
            <w:r>
              <w:rPr>
                <w:rFonts w:cs="Arial"/>
                <w:sz w:val="16"/>
                <w:szCs w:val="16"/>
              </w:rPr>
              <w:t>)</w:t>
            </w:r>
          </w:p>
        </w:tc>
        <w:tc>
          <w:tcPr>
            <w:tcW w:w="1559" w:type="dxa"/>
          </w:tcPr>
          <w:p w14:paraId="08FCC191"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5737.58</w:t>
            </w:r>
          </w:p>
        </w:tc>
        <w:tc>
          <w:tcPr>
            <w:tcW w:w="1559" w:type="dxa"/>
          </w:tcPr>
          <w:p w14:paraId="639A9185" w14:textId="77777777" w:rsidR="00952280" w:rsidRPr="00B75326" w:rsidRDefault="00952280" w:rsidP="0012773F">
            <w:pPr>
              <w:pStyle w:val="ToxiconHeading1"/>
              <w:numPr>
                <w:ilvl w:val="0"/>
                <w:numId w:val="0"/>
              </w:numPr>
              <w:jc w:val="center"/>
              <w:rPr>
                <w:rFonts w:cs="Arial"/>
                <w:b/>
                <w:sz w:val="16"/>
                <w:szCs w:val="16"/>
              </w:rPr>
            </w:pPr>
            <w:r w:rsidRPr="00B75326">
              <w:rPr>
                <w:rFonts w:cs="Arial"/>
                <w:sz w:val="16"/>
                <w:szCs w:val="16"/>
              </w:rPr>
              <w:t>-</w:t>
            </w:r>
          </w:p>
        </w:tc>
        <w:tc>
          <w:tcPr>
            <w:tcW w:w="1134" w:type="dxa"/>
          </w:tcPr>
          <w:p w14:paraId="3BCD7DD9"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5561C233"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cnfStyle w:val="000100000000" w:firstRow="0" w:lastRow="0" w:firstColumn="0" w:lastColumn="1" w:oddVBand="0" w:evenVBand="0" w:oddHBand="0" w:evenHBand="0" w:firstRowFirstColumn="0" w:firstRowLastColumn="0" w:lastRowFirstColumn="0" w:lastRowLastColumn="0"/>
            <w:tcW w:w="1418" w:type="dxa"/>
          </w:tcPr>
          <w:p w14:paraId="22640C99"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Anticoagulant</w:t>
            </w:r>
          </w:p>
        </w:tc>
      </w:tr>
      <w:tr w:rsidR="00952280" w:rsidRPr="00B75326" w14:paraId="0523235F" w14:textId="77777777" w:rsidTr="0012773F">
        <w:trPr>
          <w:trHeight w:val="429"/>
        </w:trPr>
        <w:tc>
          <w:tcPr>
            <w:tcW w:w="1276" w:type="dxa"/>
          </w:tcPr>
          <w:p w14:paraId="1715A329"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34211C42" w14:textId="77777777" w:rsidR="00952280" w:rsidRPr="00125093" w:rsidRDefault="00952280" w:rsidP="0012773F">
            <w:pPr>
              <w:pStyle w:val="ToxiconHeading1"/>
              <w:numPr>
                <w:ilvl w:val="0"/>
                <w:numId w:val="0"/>
              </w:numPr>
              <w:jc w:val="center"/>
              <w:rPr>
                <w:rFonts w:cs="Arial"/>
                <w:sz w:val="16"/>
                <w:szCs w:val="16"/>
              </w:rPr>
            </w:pPr>
            <w:r w:rsidRPr="00125093">
              <w:rPr>
                <w:rFonts w:cs="Arial"/>
                <w:sz w:val="16"/>
                <w:szCs w:val="16"/>
              </w:rPr>
              <w:t>1014.45</w:t>
            </w:r>
            <w:r>
              <w:rPr>
                <w:rFonts w:cs="Arial"/>
                <w:sz w:val="16"/>
                <w:szCs w:val="16"/>
              </w:rPr>
              <w:t xml:space="preserve"> (</w:t>
            </w:r>
            <w:r w:rsidRPr="00125093">
              <w:rPr>
                <w:rFonts w:cs="Arial"/>
                <w:sz w:val="16"/>
                <w:szCs w:val="16"/>
              </w:rPr>
              <w:t>7+</w:t>
            </w:r>
            <w:r>
              <w:rPr>
                <w:rFonts w:cs="Arial"/>
                <w:sz w:val="16"/>
                <w:szCs w:val="16"/>
              </w:rPr>
              <w:t>)</w:t>
            </w:r>
          </w:p>
        </w:tc>
        <w:tc>
          <w:tcPr>
            <w:tcW w:w="1559" w:type="dxa"/>
          </w:tcPr>
          <w:p w14:paraId="7545EAF0"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7090.32</w:t>
            </w:r>
          </w:p>
        </w:tc>
        <w:tc>
          <w:tcPr>
            <w:tcW w:w="1559" w:type="dxa"/>
          </w:tcPr>
          <w:p w14:paraId="1652E6A9"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0567A369"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73F4A797"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cnfStyle w:val="000100000000" w:firstRow="0" w:lastRow="0" w:firstColumn="0" w:lastColumn="1" w:oddVBand="0" w:evenVBand="0" w:oddHBand="0" w:evenHBand="0" w:firstRowFirstColumn="0" w:firstRowLastColumn="0" w:lastRowFirstColumn="0" w:lastRowLastColumn="0"/>
            <w:tcW w:w="1418" w:type="dxa"/>
          </w:tcPr>
          <w:p w14:paraId="0BCE51C1"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Anticoagulant</w:t>
            </w:r>
          </w:p>
        </w:tc>
      </w:tr>
      <w:tr w:rsidR="00952280" w:rsidRPr="00B75326" w14:paraId="5384F9EE"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3010A737"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09EBA933"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1463.28 (</w:t>
            </w:r>
            <w:r w:rsidRPr="00125093">
              <w:rPr>
                <w:rFonts w:cs="Arial"/>
                <w:sz w:val="16"/>
                <w:szCs w:val="16"/>
              </w:rPr>
              <w:t>9+</w:t>
            </w:r>
            <w:r>
              <w:rPr>
                <w:rFonts w:cs="Arial"/>
                <w:sz w:val="16"/>
                <w:szCs w:val="16"/>
              </w:rPr>
              <w:t>)</w:t>
            </w:r>
          </w:p>
        </w:tc>
        <w:tc>
          <w:tcPr>
            <w:tcW w:w="1559" w:type="dxa"/>
          </w:tcPr>
          <w:p w14:paraId="30C6B031"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13151.39</w:t>
            </w:r>
          </w:p>
        </w:tc>
        <w:tc>
          <w:tcPr>
            <w:tcW w:w="1559" w:type="dxa"/>
          </w:tcPr>
          <w:p w14:paraId="51621726"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3B1EF45B"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2D9121F3"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cnfStyle w:val="000100000000" w:firstRow="0" w:lastRow="0" w:firstColumn="0" w:lastColumn="1" w:oddVBand="0" w:evenVBand="0" w:oddHBand="0" w:evenHBand="0" w:firstRowFirstColumn="0" w:firstRowLastColumn="0" w:lastRowFirstColumn="0" w:lastRowLastColumn="0"/>
            <w:tcW w:w="1418" w:type="dxa"/>
          </w:tcPr>
          <w:p w14:paraId="33D0276B"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Anticoagulant</w:t>
            </w:r>
          </w:p>
        </w:tc>
      </w:tr>
      <w:tr w:rsidR="00952280" w:rsidRPr="00B75326" w14:paraId="66C2F942" w14:textId="77777777" w:rsidTr="0012773F">
        <w:trPr>
          <w:trHeight w:val="429"/>
        </w:trPr>
        <w:tc>
          <w:tcPr>
            <w:tcW w:w="1276" w:type="dxa"/>
          </w:tcPr>
          <w:p w14:paraId="2F74F2EF"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34987BA3"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1513.09 (</w:t>
            </w:r>
            <w:r w:rsidRPr="00125093">
              <w:rPr>
                <w:rFonts w:cs="Arial"/>
                <w:sz w:val="16"/>
                <w:szCs w:val="16"/>
              </w:rPr>
              <w:t>9+</w:t>
            </w:r>
            <w:r>
              <w:rPr>
                <w:rFonts w:cs="Arial"/>
                <w:sz w:val="16"/>
                <w:szCs w:val="16"/>
              </w:rPr>
              <w:t>)</w:t>
            </w:r>
          </w:p>
        </w:tc>
        <w:tc>
          <w:tcPr>
            <w:tcW w:w="1559" w:type="dxa"/>
          </w:tcPr>
          <w:p w14:paraId="58CBFAA0"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13600.74</w:t>
            </w:r>
          </w:p>
        </w:tc>
        <w:tc>
          <w:tcPr>
            <w:tcW w:w="1559" w:type="dxa"/>
          </w:tcPr>
          <w:p w14:paraId="245AA0DF"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43DA4F32"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291D163E"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cnfStyle w:val="000100000000" w:firstRow="0" w:lastRow="0" w:firstColumn="0" w:lastColumn="1" w:oddVBand="0" w:evenVBand="0" w:oddHBand="0" w:evenHBand="0" w:firstRowFirstColumn="0" w:firstRowLastColumn="0" w:lastRowFirstColumn="0" w:lastRowLastColumn="0"/>
            <w:tcW w:w="1418" w:type="dxa"/>
          </w:tcPr>
          <w:p w14:paraId="5BEB23A3"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Anticoagulant</w:t>
            </w:r>
          </w:p>
        </w:tc>
      </w:tr>
      <w:tr w:rsidR="00952280" w:rsidRPr="00B75326" w14:paraId="02ACE82C"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60E13908"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3B55E2DD"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1406.92 (</w:t>
            </w:r>
            <w:r w:rsidRPr="00125093">
              <w:rPr>
                <w:rFonts w:cs="Arial"/>
                <w:sz w:val="16"/>
                <w:szCs w:val="16"/>
              </w:rPr>
              <w:t>10+</w:t>
            </w:r>
            <w:r>
              <w:rPr>
                <w:rFonts w:cs="Arial"/>
                <w:sz w:val="16"/>
                <w:szCs w:val="16"/>
              </w:rPr>
              <w:t>)</w:t>
            </w:r>
          </w:p>
        </w:tc>
        <w:tc>
          <w:tcPr>
            <w:tcW w:w="1559" w:type="dxa"/>
          </w:tcPr>
          <w:p w14:paraId="68ED14E5"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14052.06</w:t>
            </w:r>
          </w:p>
        </w:tc>
        <w:tc>
          <w:tcPr>
            <w:tcW w:w="1559" w:type="dxa"/>
          </w:tcPr>
          <w:p w14:paraId="6A478282"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5466B5F4"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035F2DBB"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cnfStyle w:val="000100000000" w:firstRow="0" w:lastRow="0" w:firstColumn="0" w:lastColumn="1" w:oddVBand="0" w:evenVBand="0" w:oddHBand="0" w:evenHBand="0" w:firstRowFirstColumn="0" w:firstRowLastColumn="0" w:lastRowFirstColumn="0" w:lastRowLastColumn="0"/>
            <w:tcW w:w="1418" w:type="dxa"/>
          </w:tcPr>
          <w:p w14:paraId="756A1B79"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Anticoagulant</w:t>
            </w:r>
          </w:p>
        </w:tc>
      </w:tr>
      <w:tr w:rsidR="00952280" w:rsidRPr="00B75326" w14:paraId="08B04437" w14:textId="77777777" w:rsidTr="0012773F">
        <w:trPr>
          <w:trHeight w:val="429"/>
        </w:trPr>
        <w:tc>
          <w:tcPr>
            <w:tcW w:w="1276" w:type="dxa"/>
          </w:tcPr>
          <w:p w14:paraId="3E539329"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2741680F" w14:textId="77777777" w:rsidR="00952280" w:rsidRPr="00125093" w:rsidRDefault="00952280" w:rsidP="0012773F">
            <w:pPr>
              <w:pStyle w:val="ToxiconHeading1"/>
              <w:numPr>
                <w:ilvl w:val="0"/>
                <w:numId w:val="0"/>
              </w:numPr>
              <w:jc w:val="center"/>
              <w:rPr>
                <w:rFonts w:cs="Arial"/>
                <w:sz w:val="16"/>
                <w:szCs w:val="16"/>
              </w:rPr>
            </w:pPr>
            <w:r>
              <w:rPr>
                <w:rFonts w:cs="Arial"/>
                <w:sz w:val="16"/>
                <w:szCs w:val="16"/>
              </w:rPr>
              <w:t>1471.20 (</w:t>
            </w:r>
            <w:r w:rsidRPr="00125093">
              <w:rPr>
                <w:rFonts w:cs="Arial"/>
                <w:sz w:val="16"/>
                <w:szCs w:val="16"/>
              </w:rPr>
              <w:t>9+</w:t>
            </w:r>
            <w:r>
              <w:rPr>
                <w:rFonts w:cs="Arial"/>
                <w:sz w:val="16"/>
                <w:szCs w:val="16"/>
              </w:rPr>
              <w:t>)</w:t>
            </w:r>
          </w:p>
        </w:tc>
        <w:tc>
          <w:tcPr>
            <w:tcW w:w="1559" w:type="dxa"/>
          </w:tcPr>
          <w:p w14:paraId="1341E1F7" w14:textId="77777777" w:rsidR="00952280" w:rsidRPr="00B75326" w:rsidRDefault="00952280" w:rsidP="0012773F">
            <w:pPr>
              <w:pStyle w:val="ToxiconHeading1"/>
              <w:numPr>
                <w:ilvl w:val="0"/>
                <w:numId w:val="0"/>
              </w:numPr>
              <w:jc w:val="center"/>
              <w:rPr>
                <w:rFonts w:cs="Arial"/>
                <w:sz w:val="16"/>
                <w:szCs w:val="16"/>
              </w:rPr>
            </w:pPr>
            <w:r>
              <w:rPr>
                <w:rFonts w:cs="Arial"/>
                <w:sz w:val="16"/>
                <w:szCs w:val="16"/>
              </w:rPr>
              <w:t>13222.68</w:t>
            </w:r>
          </w:p>
        </w:tc>
        <w:tc>
          <w:tcPr>
            <w:tcW w:w="1559" w:type="dxa"/>
          </w:tcPr>
          <w:p w14:paraId="61868464"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0091CAFF"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742543DE"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cnfStyle w:val="000100000000" w:firstRow="0" w:lastRow="0" w:firstColumn="0" w:lastColumn="1" w:oddVBand="0" w:evenVBand="0" w:oddHBand="0" w:evenHBand="0" w:firstRowFirstColumn="0" w:firstRowLastColumn="0" w:lastRowFirstColumn="0" w:lastRowLastColumn="0"/>
            <w:tcW w:w="1418" w:type="dxa"/>
          </w:tcPr>
          <w:p w14:paraId="54A9946F"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Anticoagulant</w:t>
            </w:r>
          </w:p>
        </w:tc>
      </w:tr>
      <w:tr w:rsidR="00952280" w:rsidRPr="00B75326" w14:paraId="6B9F4AD4"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6D3595F2"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3BC645F2" w14:textId="77777777" w:rsidR="00952280" w:rsidRPr="00125093" w:rsidRDefault="00952280" w:rsidP="0012773F">
            <w:pPr>
              <w:pStyle w:val="ToxiconHeading1"/>
              <w:numPr>
                <w:ilvl w:val="0"/>
                <w:numId w:val="0"/>
              </w:numPr>
              <w:jc w:val="center"/>
              <w:rPr>
                <w:rFonts w:cs="Arial"/>
                <w:sz w:val="16"/>
              </w:rPr>
            </w:pPr>
            <w:r>
              <w:rPr>
                <w:rFonts w:cs="Arial"/>
                <w:sz w:val="16"/>
              </w:rPr>
              <w:t>2103.35 (</w:t>
            </w:r>
            <w:r w:rsidRPr="00125093">
              <w:rPr>
                <w:rFonts w:cs="Arial"/>
                <w:sz w:val="16"/>
              </w:rPr>
              <w:t>10+</w:t>
            </w:r>
            <w:r>
              <w:rPr>
                <w:rFonts w:cs="Arial"/>
                <w:sz w:val="16"/>
              </w:rPr>
              <w:t>)</w:t>
            </w:r>
          </w:p>
        </w:tc>
        <w:tc>
          <w:tcPr>
            <w:tcW w:w="1559" w:type="dxa"/>
          </w:tcPr>
          <w:p w14:paraId="40763772" w14:textId="77777777" w:rsidR="00952280" w:rsidRPr="00B75326" w:rsidRDefault="00952280" w:rsidP="0012773F">
            <w:pPr>
              <w:pStyle w:val="ToxiconHeading1"/>
              <w:numPr>
                <w:ilvl w:val="0"/>
                <w:numId w:val="0"/>
              </w:numPr>
              <w:jc w:val="center"/>
              <w:rPr>
                <w:rFonts w:cs="Arial"/>
                <w:sz w:val="16"/>
                <w:szCs w:val="16"/>
              </w:rPr>
            </w:pPr>
            <w:r>
              <w:rPr>
                <w:rFonts w:cs="Arial"/>
                <w:sz w:val="16"/>
              </w:rPr>
              <w:t>21023.53</w:t>
            </w:r>
          </w:p>
        </w:tc>
        <w:tc>
          <w:tcPr>
            <w:tcW w:w="1559" w:type="dxa"/>
          </w:tcPr>
          <w:p w14:paraId="1239E4C9"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520ABABA"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00AA44E5"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cnfStyle w:val="000100000000" w:firstRow="0" w:lastRow="0" w:firstColumn="0" w:lastColumn="1" w:oddVBand="0" w:evenVBand="0" w:oddHBand="0" w:evenHBand="0" w:firstRowFirstColumn="0" w:firstRowLastColumn="0" w:lastRowFirstColumn="0" w:lastRowLastColumn="0"/>
            <w:tcW w:w="1418" w:type="dxa"/>
          </w:tcPr>
          <w:p w14:paraId="1F21B812"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Procoagulant</w:t>
            </w:r>
          </w:p>
        </w:tc>
      </w:tr>
      <w:tr w:rsidR="00952280" w:rsidRPr="00B75326" w14:paraId="370DAE64" w14:textId="77777777" w:rsidTr="0012773F">
        <w:trPr>
          <w:trHeight w:val="429"/>
        </w:trPr>
        <w:tc>
          <w:tcPr>
            <w:tcW w:w="1276" w:type="dxa"/>
          </w:tcPr>
          <w:p w14:paraId="59068683"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6A632994" w14:textId="77777777" w:rsidR="00952280" w:rsidRPr="00125093" w:rsidRDefault="00952280" w:rsidP="0012773F">
            <w:pPr>
              <w:pStyle w:val="ToxiconHeading1"/>
              <w:numPr>
                <w:ilvl w:val="0"/>
                <w:numId w:val="0"/>
              </w:numPr>
              <w:jc w:val="center"/>
              <w:rPr>
                <w:rFonts w:cs="Arial"/>
                <w:sz w:val="16"/>
              </w:rPr>
            </w:pPr>
            <w:r>
              <w:rPr>
                <w:rFonts w:cs="Arial"/>
                <w:sz w:val="16"/>
              </w:rPr>
              <w:t>909.33 (</w:t>
            </w:r>
            <w:r w:rsidRPr="00125093">
              <w:rPr>
                <w:rFonts w:cs="Arial"/>
                <w:sz w:val="16"/>
              </w:rPr>
              <w:t>25+</w:t>
            </w:r>
            <w:r>
              <w:rPr>
                <w:rFonts w:cs="Arial"/>
                <w:sz w:val="16"/>
              </w:rPr>
              <w:t>)</w:t>
            </w:r>
          </w:p>
        </w:tc>
        <w:tc>
          <w:tcPr>
            <w:tcW w:w="1559" w:type="dxa"/>
          </w:tcPr>
          <w:p w14:paraId="793EF25F" w14:textId="77777777" w:rsidR="00952280" w:rsidRPr="00B75326" w:rsidRDefault="00952280" w:rsidP="0012773F">
            <w:pPr>
              <w:pStyle w:val="ToxiconHeading1"/>
              <w:numPr>
                <w:ilvl w:val="0"/>
                <w:numId w:val="0"/>
              </w:numPr>
              <w:jc w:val="center"/>
              <w:rPr>
                <w:rFonts w:cs="Arial"/>
                <w:sz w:val="16"/>
              </w:rPr>
            </w:pPr>
            <w:r>
              <w:rPr>
                <w:rFonts w:cs="Arial"/>
                <w:sz w:val="16"/>
              </w:rPr>
              <w:t>22695.54</w:t>
            </w:r>
          </w:p>
        </w:tc>
        <w:tc>
          <w:tcPr>
            <w:tcW w:w="1559" w:type="dxa"/>
          </w:tcPr>
          <w:p w14:paraId="7EE51E05"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36BD9B3B"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tcW w:w="1134" w:type="dxa"/>
          </w:tcPr>
          <w:p w14:paraId="22F8F230" w14:textId="77777777" w:rsidR="00952280" w:rsidRPr="00B75326" w:rsidRDefault="00952280" w:rsidP="0012773F">
            <w:pPr>
              <w:pStyle w:val="ToxiconHeading1"/>
              <w:numPr>
                <w:ilvl w:val="0"/>
                <w:numId w:val="0"/>
              </w:numPr>
              <w:jc w:val="center"/>
              <w:rPr>
                <w:rFonts w:cs="Arial"/>
                <w:sz w:val="16"/>
                <w:szCs w:val="16"/>
              </w:rPr>
            </w:pPr>
            <w:r w:rsidRPr="00B75326">
              <w:rPr>
                <w:rFonts w:cs="Arial"/>
                <w:sz w:val="16"/>
                <w:szCs w:val="16"/>
              </w:rPr>
              <w:t>-</w:t>
            </w:r>
          </w:p>
        </w:tc>
        <w:tc>
          <w:tcPr>
            <w:cnfStyle w:val="000100000000" w:firstRow="0" w:lastRow="0" w:firstColumn="0" w:lastColumn="1" w:oddVBand="0" w:evenVBand="0" w:oddHBand="0" w:evenHBand="0" w:firstRowFirstColumn="0" w:firstRowLastColumn="0" w:lastRowFirstColumn="0" w:lastRowLastColumn="0"/>
            <w:tcW w:w="1418" w:type="dxa"/>
          </w:tcPr>
          <w:p w14:paraId="436FE76A" w14:textId="77777777" w:rsidR="00952280" w:rsidRPr="00B75326" w:rsidRDefault="00952280" w:rsidP="0012773F">
            <w:pPr>
              <w:pStyle w:val="ToxiconHeading1"/>
              <w:numPr>
                <w:ilvl w:val="0"/>
                <w:numId w:val="0"/>
              </w:numPr>
              <w:jc w:val="center"/>
              <w:rPr>
                <w:rFonts w:cs="Arial"/>
                <w:b w:val="0"/>
                <w:sz w:val="16"/>
                <w:szCs w:val="16"/>
              </w:rPr>
            </w:pPr>
            <w:r w:rsidRPr="00B75326">
              <w:rPr>
                <w:rFonts w:cs="Arial"/>
                <w:b w:val="0"/>
                <w:sz w:val="16"/>
                <w:szCs w:val="16"/>
              </w:rPr>
              <w:t>Procoagulant</w:t>
            </w:r>
          </w:p>
        </w:tc>
      </w:tr>
      <w:tr w:rsidR="00952280" w:rsidRPr="00B75326" w14:paraId="79E17C64"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22E806D9"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3A5B887A" w14:textId="77777777" w:rsidR="00952280" w:rsidRPr="00B75326" w:rsidRDefault="00952280" w:rsidP="0012773F">
            <w:pPr>
              <w:pStyle w:val="ToxiconHeading1"/>
              <w:numPr>
                <w:ilvl w:val="0"/>
                <w:numId w:val="0"/>
              </w:numPr>
              <w:jc w:val="center"/>
              <w:rPr>
                <w:rFonts w:cs="Arial"/>
                <w:sz w:val="16"/>
              </w:rPr>
            </w:pPr>
          </w:p>
        </w:tc>
        <w:tc>
          <w:tcPr>
            <w:tcW w:w="1559" w:type="dxa"/>
          </w:tcPr>
          <w:p w14:paraId="648F7B66" w14:textId="77777777" w:rsidR="00952280" w:rsidRPr="00B75326" w:rsidRDefault="00952280" w:rsidP="0012773F">
            <w:pPr>
              <w:pStyle w:val="ToxiconHeading1"/>
              <w:numPr>
                <w:ilvl w:val="0"/>
                <w:numId w:val="0"/>
              </w:numPr>
              <w:jc w:val="center"/>
              <w:rPr>
                <w:rFonts w:cs="Arial"/>
                <w:sz w:val="16"/>
              </w:rPr>
            </w:pPr>
          </w:p>
        </w:tc>
        <w:tc>
          <w:tcPr>
            <w:tcW w:w="1559" w:type="dxa"/>
          </w:tcPr>
          <w:p w14:paraId="6F7DD20A" w14:textId="67A1AF34" w:rsidR="00952280" w:rsidRPr="004005BA" w:rsidRDefault="00952280" w:rsidP="0012773F">
            <w:pPr>
              <w:pStyle w:val="ToxiconHeading1"/>
              <w:numPr>
                <w:ilvl w:val="0"/>
                <w:numId w:val="0"/>
              </w:numPr>
              <w:jc w:val="center"/>
              <w:rPr>
                <w:rFonts w:cs="Arial"/>
                <w:b/>
                <w:sz w:val="16"/>
                <w:szCs w:val="16"/>
              </w:rPr>
            </w:pPr>
            <w:r w:rsidRPr="00A66C1E">
              <w:rPr>
                <w:rFonts w:cs="Arial"/>
                <w:b/>
                <w:sz w:val="16"/>
                <w:szCs w:val="16"/>
              </w:rPr>
              <w:t>PA2TA_OXYSC</w:t>
            </w:r>
          </w:p>
        </w:tc>
        <w:tc>
          <w:tcPr>
            <w:tcW w:w="1134" w:type="dxa"/>
          </w:tcPr>
          <w:p w14:paraId="48EFCF9B" w14:textId="3722AA6A" w:rsidR="00952280" w:rsidRPr="00B75326" w:rsidRDefault="00952280" w:rsidP="009211DC">
            <w:pPr>
              <w:pStyle w:val="ToxiconHeading1"/>
              <w:numPr>
                <w:ilvl w:val="0"/>
                <w:numId w:val="0"/>
              </w:numPr>
              <w:jc w:val="center"/>
              <w:rPr>
                <w:rFonts w:cs="Arial"/>
                <w:sz w:val="16"/>
                <w:szCs w:val="16"/>
              </w:rPr>
            </w:pPr>
            <w:r>
              <w:rPr>
                <w:rFonts w:cs="Arial"/>
                <w:sz w:val="16"/>
                <w:szCs w:val="16"/>
              </w:rPr>
              <w:t>13805</w:t>
            </w:r>
            <w:r w:rsidR="009211DC">
              <w:rPr>
                <w:rFonts w:cs="Arial"/>
                <w:sz w:val="16"/>
                <w:szCs w:val="16"/>
              </w:rPr>
              <w:t>.</w:t>
            </w:r>
            <w:r>
              <w:rPr>
                <w:rFonts w:cs="Arial"/>
                <w:sz w:val="16"/>
                <w:szCs w:val="16"/>
              </w:rPr>
              <w:t>19</w:t>
            </w:r>
          </w:p>
        </w:tc>
        <w:tc>
          <w:tcPr>
            <w:tcW w:w="1134" w:type="dxa"/>
          </w:tcPr>
          <w:p w14:paraId="32FC3E75" w14:textId="77777777" w:rsidR="00952280" w:rsidRPr="00B75326" w:rsidRDefault="00952280" w:rsidP="0012773F">
            <w:pPr>
              <w:pStyle w:val="ToxiconHeading1"/>
              <w:numPr>
                <w:ilvl w:val="0"/>
                <w:numId w:val="0"/>
              </w:numPr>
              <w:jc w:val="center"/>
              <w:rPr>
                <w:rFonts w:cs="Arial"/>
                <w:sz w:val="16"/>
                <w:szCs w:val="16"/>
              </w:rPr>
            </w:pPr>
            <w:r w:rsidRPr="00B94D65">
              <w:rPr>
                <w:rFonts w:cs="Arial"/>
                <w:sz w:val="16"/>
                <w:szCs w:val="16"/>
              </w:rPr>
              <w:t>PLA</w:t>
            </w:r>
            <w:r w:rsidRPr="00B94D65">
              <w:rPr>
                <w:rFonts w:cs="Arial"/>
                <w:sz w:val="16"/>
                <w:szCs w:val="16"/>
                <w:vertAlign w:val="subscript"/>
              </w:rPr>
              <w:t>2</w:t>
            </w:r>
          </w:p>
        </w:tc>
        <w:tc>
          <w:tcPr>
            <w:cnfStyle w:val="000100000000" w:firstRow="0" w:lastRow="0" w:firstColumn="0" w:lastColumn="1" w:oddVBand="0" w:evenVBand="0" w:oddHBand="0" w:evenHBand="0" w:firstRowFirstColumn="0" w:firstRowLastColumn="0" w:lastRowFirstColumn="0" w:lastRowLastColumn="0"/>
            <w:tcW w:w="1418" w:type="dxa"/>
          </w:tcPr>
          <w:p w14:paraId="11F4DD7B" w14:textId="77777777" w:rsidR="00952280" w:rsidRPr="00B75326" w:rsidRDefault="00952280" w:rsidP="0012773F">
            <w:pPr>
              <w:pStyle w:val="ToxiconHeading1"/>
              <w:numPr>
                <w:ilvl w:val="0"/>
                <w:numId w:val="0"/>
              </w:numPr>
              <w:jc w:val="center"/>
              <w:rPr>
                <w:rFonts w:cs="Arial"/>
                <w:b w:val="0"/>
                <w:sz w:val="16"/>
                <w:szCs w:val="16"/>
              </w:rPr>
            </w:pPr>
            <w:r w:rsidRPr="00AB2AB6">
              <w:rPr>
                <w:rFonts w:cs="Arial"/>
                <w:b w:val="0"/>
                <w:sz w:val="16"/>
                <w:szCs w:val="16"/>
              </w:rPr>
              <w:t>Anticoagulant</w:t>
            </w:r>
          </w:p>
        </w:tc>
      </w:tr>
      <w:tr w:rsidR="00952280" w:rsidRPr="00B75326" w14:paraId="62F136B5" w14:textId="77777777" w:rsidTr="0012773F">
        <w:trPr>
          <w:trHeight w:val="429"/>
        </w:trPr>
        <w:tc>
          <w:tcPr>
            <w:tcW w:w="1276" w:type="dxa"/>
          </w:tcPr>
          <w:p w14:paraId="5A6DF7D2"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47C917EB" w14:textId="77777777" w:rsidR="00952280" w:rsidRPr="00B75326" w:rsidRDefault="00952280" w:rsidP="0012773F">
            <w:pPr>
              <w:pStyle w:val="ToxiconHeading1"/>
              <w:numPr>
                <w:ilvl w:val="0"/>
                <w:numId w:val="0"/>
              </w:numPr>
              <w:jc w:val="center"/>
              <w:rPr>
                <w:rFonts w:cs="Arial"/>
                <w:sz w:val="16"/>
              </w:rPr>
            </w:pPr>
          </w:p>
        </w:tc>
        <w:tc>
          <w:tcPr>
            <w:tcW w:w="1559" w:type="dxa"/>
          </w:tcPr>
          <w:p w14:paraId="08A76A0A" w14:textId="77777777" w:rsidR="00952280" w:rsidRPr="00B75326" w:rsidRDefault="00952280" w:rsidP="0012773F">
            <w:pPr>
              <w:pStyle w:val="ToxiconHeading1"/>
              <w:numPr>
                <w:ilvl w:val="0"/>
                <w:numId w:val="0"/>
              </w:numPr>
              <w:jc w:val="center"/>
              <w:rPr>
                <w:rFonts w:cs="Arial"/>
                <w:sz w:val="16"/>
              </w:rPr>
            </w:pPr>
          </w:p>
        </w:tc>
        <w:tc>
          <w:tcPr>
            <w:tcW w:w="1559" w:type="dxa"/>
          </w:tcPr>
          <w:p w14:paraId="199BC90B" w14:textId="27E091A4" w:rsidR="00952280" w:rsidRDefault="00952280" w:rsidP="0012773F">
            <w:pPr>
              <w:pStyle w:val="ToxiconHeading1"/>
              <w:numPr>
                <w:ilvl w:val="0"/>
                <w:numId w:val="0"/>
              </w:numPr>
              <w:jc w:val="center"/>
              <w:rPr>
                <w:rFonts w:cs="Arial"/>
                <w:b/>
                <w:sz w:val="16"/>
                <w:szCs w:val="16"/>
              </w:rPr>
            </w:pPr>
            <w:r w:rsidRPr="00A66C1E">
              <w:rPr>
                <w:rFonts w:cs="Arial"/>
                <w:b/>
                <w:sz w:val="16"/>
                <w:szCs w:val="16"/>
              </w:rPr>
              <w:t>PA2TB_OXYSC</w:t>
            </w:r>
          </w:p>
        </w:tc>
        <w:tc>
          <w:tcPr>
            <w:tcW w:w="1134" w:type="dxa"/>
          </w:tcPr>
          <w:p w14:paraId="087C6272" w14:textId="54CB1ABE" w:rsidR="00952280" w:rsidRPr="004005BA" w:rsidRDefault="00952280" w:rsidP="009211DC">
            <w:pPr>
              <w:pStyle w:val="ToxiconHeading1"/>
              <w:numPr>
                <w:ilvl w:val="0"/>
                <w:numId w:val="0"/>
              </w:numPr>
              <w:jc w:val="center"/>
              <w:rPr>
                <w:rFonts w:cs="Arial"/>
                <w:sz w:val="16"/>
                <w:szCs w:val="16"/>
              </w:rPr>
            </w:pPr>
            <w:r>
              <w:rPr>
                <w:rFonts w:cs="Arial"/>
                <w:sz w:val="16"/>
                <w:szCs w:val="16"/>
              </w:rPr>
              <w:t>13212</w:t>
            </w:r>
            <w:r w:rsidR="009211DC">
              <w:rPr>
                <w:rFonts w:cs="Arial"/>
                <w:sz w:val="16"/>
                <w:szCs w:val="16"/>
              </w:rPr>
              <w:t>.</w:t>
            </w:r>
            <w:r>
              <w:rPr>
                <w:rFonts w:cs="Arial"/>
                <w:sz w:val="16"/>
                <w:szCs w:val="16"/>
              </w:rPr>
              <w:t>69</w:t>
            </w:r>
          </w:p>
        </w:tc>
        <w:tc>
          <w:tcPr>
            <w:tcW w:w="1134" w:type="dxa"/>
          </w:tcPr>
          <w:p w14:paraId="26D972C7" w14:textId="77777777" w:rsidR="00952280" w:rsidRPr="00B75326" w:rsidRDefault="00952280" w:rsidP="0012773F">
            <w:pPr>
              <w:pStyle w:val="ToxiconHeading1"/>
              <w:numPr>
                <w:ilvl w:val="0"/>
                <w:numId w:val="0"/>
              </w:numPr>
              <w:jc w:val="center"/>
              <w:rPr>
                <w:rFonts w:cs="Arial"/>
                <w:sz w:val="16"/>
                <w:szCs w:val="16"/>
              </w:rPr>
            </w:pPr>
            <w:r w:rsidRPr="00B94D65">
              <w:rPr>
                <w:rFonts w:cs="Arial"/>
                <w:sz w:val="16"/>
                <w:szCs w:val="16"/>
              </w:rPr>
              <w:t>PLA</w:t>
            </w:r>
            <w:r w:rsidRPr="00B94D65">
              <w:rPr>
                <w:rFonts w:cs="Arial"/>
                <w:sz w:val="16"/>
                <w:szCs w:val="16"/>
                <w:vertAlign w:val="subscript"/>
              </w:rPr>
              <w:t>2</w:t>
            </w:r>
          </w:p>
        </w:tc>
        <w:tc>
          <w:tcPr>
            <w:cnfStyle w:val="000100000000" w:firstRow="0" w:lastRow="0" w:firstColumn="0" w:lastColumn="1" w:oddVBand="0" w:evenVBand="0" w:oddHBand="0" w:evenHBand="0" w:firstRowFirstColumn="0" w:firstRowLastColumn="0" w:lastRowFirstColumn="0" w:lastRowLastColumn="0"/>
            <w:tcW w:w="1418" w:type="dxa"/>
          </w:tcPr>
          <w:p w14:paraId="7F14FB14" w14:textId="77777777" w:rsidR="00952280" w:rsidRPr="00B75326" w:rsidRDefault="00952280" w:rsidP="0012773F">
            <w:pPr>
              <w:pStyle w:val="ToxiconHeading1"/>
              <w:numPr>
                <w:ilvl w:val="0"/>
                <w:numId w:val="0"/>
              </w:numPr>
              <w:jc w:val="center"/>
              <w:rPr>
                <w:rFonts w:cs="Arial"/>
                <w:b w:val="0"/>
                <w:sz w:val="16"/>
                <w:szCs w:val="16"/>
              </w:rPr>
            </w:pPr>
            <w:r w:rsidRPr="00AB2AB6">
              <w:rPr>
                <w:rFonts w:cs="Arial"/>
                <w:b w:val="0"/>
                <w:sz w:val="16"/>
                <w:szCs w:val="16"/>
              </w:rPr>
              <w:t>Anticoagulant</w:t>
            </w:r>
          </w:p>
        </w:tc>
      </w:tr>
      <w:tr w:rsidR="00952280" w:rsidRPr="00B75326" w14:paraId="238DD027"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5ACCB51D"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7A4D00EF" w14:textId="77777777" w:rsidR="00952280" w:rsidRPr="00B75326" w:rsidRDefault="00952280" w:rsidP="0012773F">
            <w:pPr>
              <w:pStyle w:val="ToxiconHeading1"/>
              <w:numPr>
                <w:ilvl w:val="0"/>
                <w:numId w:val="0"/>
              </w:numPr>
              <w:jc w:val="center"/>
              <w:rPr>
                <w:rFonts w:cs="Arial"/>
                <w:sz w:val="16"/>
              </w:rPr>
            </w:pPr>
          </w:p>
        </w:tc>
        <w:tc>
          <w:tcPr>
            <w:tcW w:w="1559" w:type="dxa"/>
          </w:tcPr>
          <w:p w14:paraId="7729C423" w14:textId="77777777" w:rsidR="00952280" w:rsidRPr="00B75326" w:rsidRDefault="00952280" w:rsidP="0012773F">
            <w:pPr>
              <w:pStyle w:val="ToxiconHeading1"/>
              <w:numPr>
                <w:ilvl w:val="0"/>
                <w:numId w:val="0"/>
              </w:numPr>
              <w:jc w:val="center"/>
              <w:rPr>
                <w:rFonts w:cs="Arial"/>
                <w:sz w:val="16"/>
              </w:rPr>
            </w:pPr>
          </w:p>
        </w:tc>
        <w:tc>
          <w:tcPr>
            <w:tcW w:w="1559" w:type="dxa"/>
          </w:tcPr>
          <w:p w14:paraId="18566189" w14:textId="64493F90" w:rsidR="00952280" w:rsidRPr="004005BA" w:rsidRDefault="00952280" w:rsidP="0012773F">
            <w:pPr>
              <w:pStyle w:val="ToxiconHeading1"/>
              <w:numPr>
                <w:ilvl w:val="0"/>
                <w:numId w:val="0"/>
              </w:numPr>
              <w:jc w:val="center"/>
              <w:rPr>
                <w:rFonts w:cs="Arial"/>
                <w:b/>
                <w:sz w:val="16"/>
                <w:szCs w:val="16"/>
              </w:rPr>
            </w:pPr>
            <w:r w:rsidRPr="00A66C1E">
              <w:rPr>
                <w:rFonts w:cs="Arial"/>
                <w:b/>
                <w:sz w:val="16"/>
                <w:szCs w:val="16"/>
              </w:rPr>
              <w:t>PA21_OXYSC</w:t>
            </w:r>
          </w:p>
        </w:tc>
        <w:tc>
          <w:tcPr>
            <w:tcW w:w="1134" w:type="dxa"/>
          </w:tcPr>
          <w:p w14:paraId="44E8911F" w14:textId="6FB63851" w:rsidR="00952280" w:rsidRPr="00B75326" w:rsidRDefault="00952280" w:rsidP="009211DC">
            <w:pPr>
              <w:pStyle w:val="ToxiconHeading1"/>
              <w:numPr>
                <w:ilvl w:val="0"/>
                <w:numId w:val="0"/>
              </w:numPr>
              <w:jc w:val="center"/>
              <w:rPr>
                <w:rFonts w:cs="Arial"/>
                <w:sz w:val="16"/>
                <w:szCs w:val="16"/>
              </w:rPr>
            </w:pPr>
            <w:r>
              <w:rPr>
                <w:rFonts w:cs="Arial"/>
                <w:sz w:val="16"/>
                <w:szCs w:val="16"/>
              </w:rPr>
              <w:t>14077</w:t>
            </w:r>
            <w:r w:rsidR="009211DC">
              <w:rPr>
                <w:rFonts w:cs="Arial"/>
                <w:sz w:val="16"/>
                <w:szCs w:val="16"/>
              </w:rPr>
              <w:t>.</w:t>
            </w:r>
            <w:r>
              <w:rPr>
                <w:rFonts w:cs="Arial"/>
                <w:sz w:val="16"/>
                <w:szCs w:val="16"/>
              </w:rPr>
              <w:t>02</w:t>
            </w:r>
          </w:p>
        </w:tc>
        <w:tc>
          <w:tcPr>
            <w:tcW w:w="1134" w:type="dxa"/>
          </w:tcPr>
          <w:p w14:paraId="29142FA0" w14:textId="77777777" w:rsidR="00952280" w:rsidRPr="00B75326" w:rsidRDefault="00952280" w:rsidP="0012773F">
            <w:pPr>
              <w:pStyle w:val="ToxiconHeading1"/>
              <w:numPr>
                <w:ilvl w:val="0"/>
                <w:numId w:val="0"/>
              </w:numPr>
              <w:jc w:val="center"/>
              <w:rPr>
                <w:rFonts w:cs="Arial"/>
                <w:sz w:val="16"/>
                <w:szCs w:val="16"/>
              </w:rPr>
            </w:pPr>
            <w:r w:rsidRPr="00B94D65">
              <w:rPr>
                <w:rFonts w:cs="Arial"/>
                <w:sz w:val="16"/>
                <w:szCs w:val="16"/>
              </w:rPr>
              <w:t>PLA</w:t>
            </w:r>
            <w:r w:rsidRPr="00B94D65">
              <w:rPr>
                <w:rFonts w:cs="Arial"/>
                <w:sz w:val="16"/>
                <w:szCs w:val="16"/>
                <w:vertAlign w:val="subscript"/>
              </w:rPr>
              <w:t>2</w:t>
            </w:r>
          </w:p>
        </w:tc>
        <w:tc>
          <w:tcPr>
            <w:cnfStyle w:val="000100000000" w:firstRow="0" w:lastRow="0" w:firstColumn="0" w:lastColumn="1" w:oddVBand="0" w:evenVBand="0" w:oddHBand="0" w:evenHBand="0" w:firstRowFirstColumn="0" w:firstRowLastColumn="0" w:lastRowFirstColumn="0" w:lastRowLastColumn="0"/>
            <w:tcW w:w="1418" w:type="dxa"/>
          </w:tcPr>
          <w:p w14:paraId="0673CD0B" w14:textId="77777777" w:rsidR="00952280" w:rsidRPr="00B75326" w:rsidRDefault="00952280" w:rsidP="0012773F">
            <w:pPr>
              <w:pStyle w:val="ToxiconHeading1"/>
              <w:numPr>
                <w:ilvl w:val="0"/>
                <w:numId w:val="0"/>
              </w:numPr>
              <w:jc w:val="center"/>
              <w:rPr>
                <w:rFonts w:cs="Arial"/>
                <w:b w:val="0"/>
                <w:sz w:val="16"/>
                <w:szCs w:val="16"/>
              </w:rPr>
            </w:pPr>
            <w:r w:rsidRPr="00AB2AB6">
              <w:rPr>
                <w:rFonts w:cs="Arial"/>
                <w:b w:val="0"/>
                <w:sz w:val="16"/>
                <w:szCs w:val="16"/>
              </w:rPr>
              <w:t>Anticoagulant</w:t>
            </w:r>
          </w:p>
        </w:tc>
      </w:tr>
      <w:tr w:rsidR="00952280" w:rsidRPr="00B75326" w14:paraId="5A471E07" w14:textId="77777777" w:rsidTr="0012773F">
        <w:trPr>
          <w:trHeight w:val="429"/>
        </w:trPr>
        <w:tc>
          <w:tcPr>
            <w:tcW w:w="1276" w:type="dxa"/>
          </w:tcPr>
          <w:p w14:paraId="127721A4"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7F525043" w14:textId="77777777" w:rsidR="00952280" w:rsidRPr="00B75326" w:rsidRDefault="00952280" w:rsidP="0012773F">
            <w:pPr>
              <w:pStyle w:val="ToxiconHeading1"/>
              <w:numPr>
                <w:ilvl w:val="0"/>
                <w:numId w:val="0"/>
              </w:numPr>
              <w:jc w:val="center"/>
              <w:rPr>
                <w:rFonts w:cs="Arial"/>
                <w:sz w:val="16"/>
              </w:rPr>
            </w:pPr>
          </w:p>
        </w:tc>
        <w:tc>
          <w:tcPr>
            <w:tcW w:w="1559" w:type="dxa"/>
          </w:tcPr>
          <w:p w14:paraId="13DE29AE" w14:textId="77777777" w:rsidR="00952280" w:rsidRPr="00B75326" w:rsidRDefault="00952280" w:rsidP="0012773F">
            <w:pPr>
              <w:pStyle w:val="ToxiconHeading1"/>
              <w:numPr>
                <w:ilvl w:val="0"/>
                <w:numId w:val="0"/>
              </w:numPr>
              <w:jc w:val="center"/>
              <w:rPr>
                <w:rFonts w:cs="Arial"/>
                <w:sz w:val="16"/>
              </w:rPr>
            </w:pPr>
          </w:p>
        </w:tc>
        <w:tc>
          <w:tcPr>
            <w:tcW w:w="1559" w:type="dxa"/>
          </w:tcPr>
          <w:p w14:paraId="4CF1BE1E" w14:textId="6FABE450" w:rsidR="00952280" w:rsidRPr="004005BA" w:rsidRDefault="00952280" w:rsidP="0012773F">
            <w:pPr>
              <w:pStyle w:val="ToxiconHeading1"/>
              <w:numPr>
                <w:ilvl w:val="0"/>
                <w:numId w:val="0"/>
              </w:numPr>
              <w:jc w:val="center"/>
              <w:rPr>
                <w:rFonts w:cs="Arial"/>
                <w:b/>
                <w:sz w:val="16"/>
                <w:szCs w:val="16"/>
              </w:rPr>
            </w:pPr>
            <w:r w:rsidRPr="00A66C1E">
              <w:rPr>
                <w:rFonts w:cs="Arial"/>
                <w:b/>
                <w:sz w:val="16"/>
                <w:szCs w:val="16"/>
              </w:rPr>
              <w:t>PA2TC_OXYSC</w:t>
            </w:r>
          </w:p>
        </w:tc>
        <w:tc>
          <w:tcPr>
            <w:tcW w:w="1134" w:type="dxa"/>
          </w:tcPr>
          <w:p w14:paraId="711770CB" w14:textId="5BE34123" w:rsidR="00952280" w:rsidRPr="00B75326" w:rsidRDefault="00952280" w:rsidP="009211DC">
            <w:pPr>
              <w:pStyle w:val="ToxiconHeading1"/>
              <w:numPr>
                <w:ilvl w:val="0"/>
                <w:numId w:val="0"/>
              </w:numPr>
              <w:jc w:val="center"/>
              <w:rPr>
                <w:rFonts w:cs="Arial"/>
                <w:sz w:val="16"/>
                <w:szCs w:val="16"/>
              </w:rPr>
            </w:pPr>
            <w:r>
              <w:rPr>
                <w:rFonts w:cs="Arial"/>
                <w:sz w:val="16"/>
                <w:szCs w:val="16"/>
              </w:rPr>
              <w:t>13289</w:t>
            </w:r>
            <w:r w:rsidR="009211DC">
              <w:rPr>
                <w:rFonts w:cs="Arial"/>
                <w:sz w:val="16"/>
                <w:szCs w:val="16"/>
              </w:rPr>
              <w:t>.</w:t>
            </w:r>
            <w:r>
              <w:rPr>
                <w:rFonts w:cs="Arial"/>
                <w:sz w:val="16"/>
                <w:szCs w:val="16"/>
              </w:rPr>
              <w:t>79</w:t>
            </w:r>
          </w:p>
        </w:tc>
        <w:tc>
          <w:tcPr>
            <w:tcW w:w="1134" w:type="dxa"/>
          </w:tcPr>
          <w:p w14:paraId="2B4F0B2B" w14:textId="77777777" w:rsidR="00952280" w:rsidRPr="00B75326" w:rsidRDefault="00952280" w:rsidP="0012773F">
            <w:pPr>
              <w:pStyle w:val="ToxiconHeading1"/>
              <w:numPr>
                <w:ilvl w:val="0"/>
                <w:numId w:val="0"/>
              </w:numPr>
              <w:jc w:val="center"/>
              <w:rPr>
                <w:rFonts w:cs="Arial"/>
                <w:sz w:val="16"/>
                <w:szCs w:val="16"/>
              </w:rPr>
            </w:pPr>
            <w:r w:rsidRPr="00B94D65">
              <w:rPr>
                <w:rFonts w:cs="Arial"/>
                <w:sz w:val="16"/>
                <w:szCs w:val="16"/>
              </w:rPr>
              <w:t>PLA</w:t>
            </w:r>
            <w:r w:rsidRPr="00B94D65">
              <w:rPr>
                <w:rFonts w:cs="Arial"/>
                <w:sz w:val="16"/>
                <w:szCs w:val="16"/>
                <w:vertAlign w:val="subscript"/>
              </w:rPr>
              <w:t>2</w:t>
            </w:r>
          </w:p>
        </w:tc>
        <w:tc>
          <w:tcPr>
            <w:cnfStyle w:val="000100000000" w:firstRow="0" w:lastRow="0" w:firstColumn="0" w:lastColumn="1" w:oddVBand="0" w:evenVBand="0" w:oddHBand="0" w:evenHBand="0" w:firstRowFirstColumn="0" w:firstRowLastColumn="0" w:lastRowFirstColumn="0" w:lastRowLastColumn="0"/>
            <w:tcW w:w="1418" w:type="dxa"/>
          </w:tcPr>
          <w:p w14:paraId="126C27FF" w14:textId="77777777" w:rsidR="00952280" w:rsidRPr="00B75326" w:rsidRDefault="00952280" w:rsidP="0012773F">
            <w:pPr>
              <w:pStyle w:val="ToxiconHeading1"/>
              <w:numPr>
                <w:ilvl w:val="0"/>
                <w:numId w:val="0"/>
              </w:numPr>
              <w:jc w:val="center"/>
              <w:rPr>
                <w:rFonts w:cs="Arial"/>
                <w:b w:val="0"/>
                <w:sz w:val="16"/>
                <w:szCs w:val="16"/>
              </w:rPr>
            </w:pPr>
            <w:r w:rsidRPr="00AB2AB6">
              <w:rPr>
                <w:rFonts w:cs="Arial"/>
                <w:b w:val="0"/>
                <w:sz w:val="16"/>
                <w:szCs w:val="16"/>
              </w:rPr>
              <w:t>Anticoagulant</w:t>
            </w:r>
          </w:p>
        </w:tc>
      </w:tr>
      <w:tr w:rsidR="00952280" w:rsidRPr="00B75326" w14:paraId="50B276E5" w14:textId="77777777" w:rsidTr="0012773F">
        <w:trPr>
          <w:cnfStyle w:val="000000100000" w:firstRow="0" w:lastRow="0" w:firstColumn="0" w:lastColumn="0" w:oddVBand="0" w:evenVBand="0" w:oddHBand="1" w:evenHBand="0" w:firstRowFirstColumn="0" w:firstRowLastColumn="0" w:lastRowFirstColumn="0" w:lastRowLastColumn="0"/>
          <w:trHeight w:val="429"/>
        </w:trPr>
        <w:tc>
          <w:tcPr>
            <w:tcW w:w="1276" w:type="dxa"/>
          </w:tcPr>
          <w:p w14:paraId="7557DBD0" w14:textId="77777777" w:rsidR="00952280" w:rsidRPr="00B75326" w:rsidRDefault="00952280" w:rsidP="0012773F">
            <w:pPr>
              <w:pStyle w:val="ToxiconHeading1"/>
              <w:numPr>
                <w:ilvl w:val="0"/>
                <w:numId w:val="0"/>
              </w:numPr>
              <w:jc w:val="center"/>
              <w:rPr>
                <w:rFonts w:cs="Arial"/>
                <w:i/>
                <w:sz w:val="16"/>
                <w:szCs w:val="16"/>
              </w:rPr>
            </w:pPr>
          </w:p>
        </w:tc>
        <w:tc>
          <w:tcPr>
            <w:tcW w:w="1418" w:type="dxa"/>
          </w:tcPr>
          <w:p w14:paraId="4698C2A2" w14:textId="77777777" w:rsidR="00952280" w:rsidRPr="00B75326" w:rsidRDefault="00952280" w:rsidP="0012773F">
            <w:pPr>
              <w:pStyle w:val="ToxiconHeading1"/>
              <w:numPr>
                <w:ilvl w:val="0"/>
                <w:numId w:val="0"/>
              </w:numPr>
              <w:jc w:val="center"/>
              <w:rPr>
                <w:rFonts w:cs="Arial"/>
                <w:sz w:val="16"/>
              </w:rPr>
            </w:pPr>
          </w:p>
        </w:tc>
        <w:tc>
          <w:tcPr>
            <w:tcW w:w="1559" w:type="dxa"/>
          </w:tcPr>
          <w:p w14:paraId="6D6F954B" w14:textId="77777777" w:rsidR="00952280" w:rsidRPr="00B75326" w:rsidRDefault="00952280" w:rsidP="0012773F">
            <w:pPr>
              <w:pStyle w:val="ToxiconHeading1"/>
              <w:numPr>
                <w:ilvl w:val="0"/>
                <w:numId w:val="0"/>
              </w:numPr>
              <w:jc w:val="center"/>
              <w:rPr>
                <w:rFonts w:cs="Arial"/>
                <w:sz w:val="16"/>
              </w:rPr>
            </w:pPr>
          </w:p>
        </w:tc>
        <w:tc>
          <w:tcPr>
            <w:tcW w:w="1559" w:type="dxa"/>
          </w:tcPr>
          <w:p w14:paraId="6CBF5348" w14:textId="77777777" w:rsidR="00952280" w:rsidRPr="00B75326" w:rsidRDefault="00952280" w:rsidP="0012773F">
            <w:pPr>
              <w:pStyle w:val="ToxiconHeading1"/>
              <w:numPr>
                <w:ilvl w:val="0"/>
                <w:numId w:val="0"/>
              </w:numPr>
              <w:jc w:val="center"/>
              <w:rPr>
                <w:rFonts w:cs="Arial"/>
                <w:sz w:val="16"/>
                <w:szCs w:val="16"/>
              </w:rPr>
            </w:pPr>
          </w:p>
        </w:tc>
        <w:tc>
          <w:tcPr>
            <w:tcW w:w="1134" w:type="dxa"/>
          </w:tcPr>
          <w:p w14:paraId="02EAE6DF" w14:textId="77777777" w:rsidR="00952280" w:rsidRPr="00B75326" w:rsidRDefault="00952280" w:rsidP="0012773F">
            <w:pPr>
              <w:pStyle w:val="ToxiconHeading1"/>
              <w:numPr>
                <w:ilvl w:val="0"/>
                <w:numId w:val="0"/>
              </w:numPr>
              <w:jc w:val="center"/>
              <w:rPr>
                <w:rFonts w:cs="Arial"/>
                <w:sz w:val="16"/>
                <w:szCs w:val="16"/>
              </w:rPr>
            </w:pPr>
          </w:p>
        </w:tc>
        <w:tc>
          <w:tcPr>
            <w:tcW w:w="1134" w:type="dxa"/>
          </w:tcPr>
          <w:p w14:paraId="08A7BA47" w14:textId="77777777" w:rsidR="00952280" w:rsidRPr="00B75326" w:rsidRDefault="00952280" w:rsidP="0012773F">
            <w:pPr>
              <w:pStyle w:val="ToxiconHeading1"/>
              <w:numPr>
                <w:ilvl w:val="0"/>
                <w:numId w:val="0"/>
              </w:numPr>
              <w:jc w:val="center"/>
              <w:rPr>
                <w:rFonts w:cs="Arial"/>
                <w:sz w:val="16"/>
                <w:szCs w:val="16"/>
              </w:rPr>
            </w:pPr>
          </w:p>
        </w:tc>
        <w:tc>
          <w:tcPr>
            <w:cnfStyle w:val="000100000000" w:firstRow="0" w:lastRow="0" w:firstColumn="0" w:lastColumn="1" w:oddVBand="0" w:evenVBand="0" w:oddHBand="0" w:evenHBand="0" w:firstRowFirstColumn="0" w:firstRowLastColumn="0" w:lastRowFirstColumn="0" w:lastRowLastColumn="0"/>
            <w:tcW w:w="1418" w:type="dxa"/>
          </w:tcPr>
          <w:p w14:paraId="25A1F14A" w14:textId="77777777" w:rsidR="00952280" w:rsidRPr="00B75326" w:rsidRDefault="00952280" w:rsidP="0012773F">
            <w:pPr>
              <w:pStyle w:val="ToxiconHeading1"/>
              <w:numPr>
                <w:ilvl w:val="0"/>
                <w:numId w:val="0"/>
              </w:numPr>
              <w:jc w:val="center"/>
              <w:rPr>
                <w:rFonts w:cs="Arial"/>
                <w:b w:val="0"/>
                <w:sz w:val="16"/>
                <w:szCs w:val="16"/>
              </w:rPr>
            </w:pPr>
          </w:p>
        </w:tc>
      </w:tr>
    </w:tbl>
    <w:p w14:paraId="602E1844" w14:textId="698803AC" w:rsidR="00155098" w:rsidRPr="00B75326" w:rsidRDefault="00952280" w:rsidP="00037341">
      <w:pPr>
        <w:pStyle w:val="NoSpacing"/>
        <w:spacing w:line="276" w:lineRule="auto"/>
        <w:rPr>
          <w:rFonts w:cs="Arial"/>
          <w:i/>
        </w:rPr>
      </w:pPr>
      <w:r w:rsidRPr="00B75326">
        <w:rPr>
          <w:rFonts w:cs="Arial"/>
          <w:i/>
        </w:rPr>
        <w:t>*</w:t>
      </w:r>
      <w:r>
        <w:rPr>
          <w:rFonts w:cs="Arial"/>
          <w:i/>
        </w:rPr>
        <w:t>Close match and likely</w:t>
      </w:r>
      <w:r w:rsidRPr="00B75326">
        <w:rPr>
          <w:rFonts w:cs="Arial"/>
          <w:i/>
        </w:rPr>
        <w:t xml:space="preserve"> the same toxin due to a post-translational modification</w:t>
      </w:r>
    </w:p>
    <w:p w14:paraId="1B1B5852" w14:textId="6816422C" w:rsidR="00BE4170" w:rsidRPr="00953002" w:rsidRDefault="004005BA" w:rsidP="00BE4170">
      <w:pPr>
        <w:spacing w:after="160" w:line="259" w:lineRule="auto"/>
        <w:rPr>
          <w:rFonts w:ascii="Arial" w:hAnsi="Arial" w:cs="Arial"/>
          <w:i/>
          <w:sz w:val="20"/>
          <w:u w:val="single"/>
        </w:rPr>
      </w:pPr>
      <w:r>
        <w:rPr>
          <w:rFonts w:cs="Arial"/>
          <w:i/>
          <w:u w:val="single"/>
        </w:rPr>
        <w:br w:type="page"/>
      </w:r>
    </w:p>
    <w:p w14:paraId="41CF0342" w14:textId="4B605C26" w:rsidR="00A80494" w:rsidRDefault="004C49F5">
      <w:pPr>
        <w:spacing w:after="160" w:line="259" w:lineRule="auto"/>
        <w:rPr>
          <w:rFonts w:ascii="Arial" w:hAnsi="Arial" w:cs="Arial"/>
          <w:b/>
          <w:sz w:val="20"/>
          <w:szCs w:val="18"/>
        </w:rPr>
      </w:pPr>
      <w:r>
        <w:rPr>
          <w:rFonts w:ascii="Arial" w:hAnsi="Arial" w:cs="Arial"/>
          <w:b/>
          <w:noProof/>
          <w:sz w:val="20"/>
          <w:szCs w:val="18"/>
        </w:rPr>
        <w:lastRenderedPageBreak/>
        <w:drawing>
          <wp:anchor distT="0" distB="0" distL="114300" distR="114300" simplePos="0" relativeHeight="251675648" behindDoc="1" locked="0" layoutInCell="1" allowOverlap="1" wp14:anchorId="6E4F59DB" wp14:editId="75A09AE8">
            <wp:simplePos x="0" y="0"/>
            <wp:positionH relativeFrom="margin">
              <wp:align>center</wp:align>
            </wp:positionH>
            <wp:positionV relativeFrom="paragraph">
              <wp:posOffset>-13970</wp:posOffset>
            </wp:positionV>
            <wp:extent cx="7175500" cy="877887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75500" cy="8778875"/>
                    </a:xfrm>
                    <a:prstGeom prst="rect">
                      <a:avLst/>
                    </a:prstGeom>
                    <a:noFill/>
                  </pic:spPr>
                </pic:pic>
              </a:graphicData>
            </a:graphic>
            <wp14:sizeRelH relativeFrom="page">
              <wp14:pctWidth>0</wp14:pctWidth>
            </wp14:sizeRelH>
            <wp14:sizeRelV relativeFrom="page">
              <wp14:pctHeight>0</wp14:pctHeight>
            </wp14:sizeRelV>
          </wp:anchor>
        </w:drawing>
      </w:r>
      <w:r w:rsidR="00A80494">
        <w:rPr>
          <w:rFonts w:ascii="Arial" w:hAnsi="Arial" w:cs="Arial"/>
          <w:b/>
          <w:sz w:val="20"/>
          <w:szCs w:val="18"/>
        </w:rPr>
        <w:br w:type="page"/>
      </w:r>
    </w:p>
    <w:p w14:paraId="2DCB7080" w14:textId="495E1565" w:rsidR="00BE4170" w:rsidRDefault="00BE4170" w:rsidP="004E17B9">
      <w:pPr>
        <w:spacing w:after="160" w:line="480" w:lineRule="auto"/>
        <w:jc w:val="both"/>
        <w:rPr>
          <w:rFonts w:ascii="Arial" w:hAnsi="Arial" w:cs="Arial"/>
          <w:sz w:val="20"/>
          <w:szCs w:val="18"/>
        </w:rPr>
      </w:pPr>
      <w:r w:rsidRPr="00F2628B">
        <w:rPr>
          <w:rFonts w:ascii="Arial" w:hAnsi="Arial" w:cs="Arial"/>
          <w:b/>
          <w:sz w:val="20"/>
          <w:szCs w:val="18"/>
        </w:rPr>
        <w:lastRenderedPageBreak/>
        <w:t>Fig</w:t>
      </w:r>
      <w:r w:rsidR="00F55BCF" w:rsidRPr="00F2628B">
        <w:rPr>
          <w:rFonts w:ascii="Arial" w:hAnsi="Arial" w:cs="Arial"/>
          <w:b/>
          <w:sz w:val="20"/>
          <w:szCs w:val="18"/>
        </w:rPr>
        <w:t xml:space="preserve"> 3</w:t>
      </w:r>
      <w:r w:rsidR="0052466F" w:rsidRPr="00F2628B">
        <w:rPr>
          <w:rFonts w:ascii="Arial" w:hAnsi="Arial" w:cs="Arial"/>
          <w:b/>
          <w:sz w:val="20"/>
          <w:szCs w:val="18"/>
        </w:rPr>
        <w:t>.</w:t>
      </w:r>
      <w:r w:rsidRPr="00F2628B">
        <w:rPr>
          <w:rFonts w:ascii="Arial" w:hAnsi="Arial" w:cs="Arial"/>
          <w:b/>
          <w:sz w:val="20"/>
          <w:szCs w:val="18"/>
        </w:rPr>
        <w:t xml:space="preserve"> The molecular weight distribution of the various anti- and pro-coagulant toxins identified in the venom of each of the seven snake species.</w:t>
      </w:r>
      <w:r w:rsidRPr="00637476">
        <w:rPr>
          <w:rFonts w:ascii="Arial" w:hAnsi="Arial" w:cs="Arial"/>
          <w:sz w:val="20"/>
          <w:szCs w:val="18"/>
        </w:rPr>
        <w:t xml:space="preserve"> </w:t>
      </w:r>
      <w:r w:rsidR="00A22803">
        <w:rPr>
          <w:rFonts w:ascii="Arial" w:hAnsi="Arial" w:cs="Arial"/>
          <w:sz w:val="20"/>
          <w:szCs w:val="18"/>
        </w:rPr>
        <w:t>The number and molecular weight range of toxins identified from each snake species are summarized for procoagulant (</w:t>
      </w:r>
      <w:r w:rsidR="00A22803" w:rsidRPr="00EF7678">
        <w:rPr>
          <w:rFonts w:ascii="Arial" w:hAnsi="Arial" w:cs="Arial"/>
          <w:b/>
          <w:sz w:val="20"/>
          <w:szCs w:val="18"/>
        </w:rPr>
        <w:t>A</w:t>
      </w:r>
      <w:r w:rsidR="00A22803">
        <w:rPr>
          <w:rFonts w:ascii="Arial" w:hAnsi="Arial" w:cs="Arial"/>
          <w:sz w:val="20"/>
          <w:szCs w:val="18"/>
        </w:rPr>
        <w:t>) and anticoagulant (</w:t>
      </w:r>
      <w:r w:rsidR="00A22803" w:rsidRPr="00EF7678">
        <w:rPr>
          <w:rFonts w:ascii="Arial" w:hAnsi="Arial" w:cs="Arial"/>
          <w:b/>
          <w:sz w:val="20"/>
          <w:szCs w:val="18"/>
        </w:rPr>
        <w:t>B</w:t>
      </w:r>
      <w:r w:rsidR="00A22803">
        <w:rPr>
          <w:rFonts w:ascii="Arial" w:hAnsi="Arial" w:cs="Arial"/>
          <w:sz w:val="20"/>
          <w:szCs w:val="18"/>
        </w:rPr>
        <w:t>) bioactive</w:t>
      </w:r>
      <w:r w:rsidR="00372BB5">
        <w:rPr>
          <w:rFonts w:ascii="Arial" w:hAnsi="Arial" w:cs="Arial"/>
          <w:sz w:val="20"/>
          <w:szCs w:val="18"/>
        </w:rPr>
        <w:t xml:space="preserve"> compounds</w:t>
      </w:r>
      <w:r w:rsidR="00A22803">
        <w:rPr>
          <w:rFonts w:ascii="Arial" w:hAnsi="Arial" w:cs="Arial"/>
          <w:sz w:val="20"/>
          <w:szCs w:val="18"/>
        </w:rPr>
        <w:t xml:space="preserve">. </w:t>
      </w:r>
      <w:r w:rsidRPr="00637476">
        <w:rPr>
          <w:rFonts w:ascii="Arial" w:hAnsi="Arial" w:cs="Arial"/>
          <w:sz w:val="20"/>
          <w:szCs w:val="18"/>
        </w:rPr>
        <w:t xml:space="preserve">Toxin identifications are derived from those described in Table 2 and their </w:t>
      </w:r>
      <w:r w:rsidR="00A22803">
        <w:rPr>
          <w:rFonts w:ascii="Arial" w:hAnsi="Arial" w:cs="Arial"/>
          <w:sz w:val="20"/>
          <w:szCs w:val="18"/>
        </w:rPr>
        <w:t xml:space="preserve">respective </w:t>
      </w:r>
      <w:r w:rsidRPr="00637476">
        <w:rPr>
          <w:rFonts w:ascii="Arial" w:hAnsi="Arial" w:cs="Arial"/>
          <w:sz w:val="20"/>
          <w:szCs w:val="18"/>
        </w:rPr>
        <w:t>molecular weight</w:t>
      </w:r>
      <w:r w:rsidR="00A22803">
        <w:rPr>
          <w:rFonts w:ascii="Arial" w:hAnsi="Arial" w:cs="Arial"/>
          <w:sz w:val="20"/>
          <w:szCs w:val="18"/>
        </w:rPr>
        <w:t>s</w:t>
      </w:r>
      <w:r w:rsidRPr="00637476">
        <w:rPr>
          <w:rFonts w:ascii="Arial" w:hAnsi="Arial" w:cs="Arial"/>
          <w:sz w:val="20"/>
          <w:szCs w:val="18"/>
        </w:rPr>
        <w:t xml:space="preserve"> </w:t>
      </w:r>
      <w:r w:rsidR="00A22803">
        <w:rPr>
          <w:rFonts w:ascii="Arial" w:hAnsi="Arial" w:cs="Arial"/>
          <w:sz w:val="20"/>
          <w:szCs w:val="18"/>
        </w:rPr>
        <w:t xml:space="preserve">were </w:t>
      </w:r>
      <w:r w:rsidR="009575AE" w:rsidRPr="00637476">
        <w:rPr>
          <w:rFonts w:ascii="Arial" w:hAnsi="Arial" w:cs="Arial"/>
          <w:sz w:val="20"/>
          <w:szCs w:val="18"/>
        </w:rPr>
        <w:t xml:space="preserve">calculated by drawing structures in </w:t>
      </w:r>
      <w:proofErr w:type="spellStart"/>
      <w:r w:rsidR="009575AE" w:rsidRPr="00637476">
        <w:rPr>
          <w:rFonts w:ascii="Arial" w:hAnsi="Arial" w:cs="Arial"/>
          <w:sz w:val="20"/>
          <w:szCs w:val="18"/>
        </w:rPr>
        <w:t>chemdraw</w:t>
      </w:r>
      <w:proofErr w:type="spellEnd"/>
      <w:r w:rsidR="009575AE" w:rsidRPr="00637476">
        <w:rPr>
          <w:rFonts w:ascii="Arial" w:hAnsi="Arial" w:cs="Arial"/>
          <w:sz w:val="20"/>
          <w:szCs w:val="18"/>
        </w:rPr>
        <w:t xml:space="preserve"> and adding appropriate PTMs.</w:t>
      </w:r>
      <w:r w:rsidR="00083FD4" w:rsidRPr="00637476">
        <w:rPr>
          <w:rFonts w:ascii="Arial" w:hAnsi="Arial" w:cs="Arial"/>
          <w:sz w:val="20"/>
          <w:szCs w:val="18"/>
        </w:rPr>
        <w:t xml:space="preserve"> Th</w:t>
      </w:r>
      <w:r w:rsidR="00A22803">
        <w:rPr>
          <w:rFonts w:ascii="Arial" w:hAnsi="Arial" w:cs="Arial"/>
          <w:sz w:val="20"/>
          <w:szCs w:val="18"/>
        </w:rPr>
        <w:t>e full</w:t>
      </w:r>
      <w:r w:rsidR="00083FD4" w:rsidRPr="00637476">
        <w:rPr>
          <w:rFonts w:ascii="Arial" w:hAnsi="Arial" w:cs="Arial"/>
          <w:sz w:val="20"/>
          <w:szCs w:val="18"/>
        </w:rPr>
        <w:t xml:space="preserve"> data can be found</w:t>
      </w:r>
      <w:r w:rsidR="00CB6635">
        <w:rPr>
          <w:rFonts w:ascii="Arial" w:hAnsi="Arial" w:cs="Arial"/>
          <w:sz w:val="20"/>
          <w:szCs w:val="18"/>
        </w:rPr>
        <w:t xml:space="preserve"> in</w:t>
      </w:r>
      <w:r w:rsidR="00083FD4" w:rsidRPr="00637476">
        <w:rPr>
          <w:rFonts w:ascii="Arial" w:hAnsi="Arial" w:cs="Arial"/>
          <w:sz w:val="20"/>
          <w:szCs w:val="18"/>
        </w:rPr>
        <w:t xml:space="preserve"> detail </w:t>
      </w:r>
      <w:r w:rsidR="00F2628B">
        <w:rPr>
          <w:rFonts w:ascii="Arial" w:hAnsi="Arial" w:cs="Arial"/>
          <w:sz w:val="20"/>
          <w:szCs w:val="18"/>
        </w:rPr>
        <w:t xml:space="preserve">in the </w:t>
      </w:r>
      <w:r w:rsidR="002945A2">
        <w:rPr>
          <w:rFonts w:ascii="Arial" w:hAnsi="Arial" w:cs="Arial"/>
          <w:sz w:val="20"/>
          <w:szCs w:val="18"/>
        </w:rPr>
        <w:t>S</w:t>
      </w:r>
      <w:r w:rsidR="00241DAB">
        <w:rPr>
          <w:rFonts w:ascii="Arial" w:hAnsi="Arial" w:cs="Arial"/>
          <w:sz w:val="20"/>
          <w:szCs w:val="18"/>
        </w:rPr>
        <w:t>2</w:t>
      </w:r>
      <w:r w:rsidR="002945A2">
        <w:rPr>
          <w:rFonts w:ascii="Arial" w:hAnsi="Arial" w:cs="Arial"/>
          <w:sz w:val="20"/>
          <w:szCs w:val="18"/>
        </w:rPr>
        <w:t xml:space="preserve"> T</w:t>
      </w:r>
      <w:r w:rsidR="00F2628B">
        <w:rPr>
          <w:rFonts w:ascii="Arial" w:hAnsi="Arial" w:cs="Arial"/>
          <w:sz w:val="20"/>
          <w:szCs w:val="18"/>
        </w:rPr>
        <w:t>able</w:t>
      </w:r>
      <w:r w:rsidR="00083FD4" w:rsidRPr="00637476">
        <w:rPr>
          <w:rFonts w:ascii="Arial" w:hAnsi="Arial" w:cs="Arial"/>
          <w:sz w:val="20"/>
          <w:szCs w:val="18"/>
        </w:rPr>
        <w:t xml:space="preserve">. </w:t>
      </w:r>
      <w:r w:rsidR="00A22803" w:rsidRPr="00EF7678">
        <w:rPr>
          <w:rFonts w:ascii="Arial" w:hAnsi="Arial" w:cs="Arial"/>
          <w:b/>
          <w:sz w:val="20"/>
          <w:szCs w:val="18"/>
        </w:rPr>
        <w:t>C</w:t>
      </w:r>
      <w:r w:rsidR="00A22803">
        <w:rPr>
          <w:rFonts w:ascii="Arial" w:hAnsi="Arial" w:cs="Arial"/>
          <w:sz w:val="20"/>
          <w:szCs w:val="18"/>
        </w:rPr>
        <w:t xml:space="preserve">) Molecular weight comparisons of the anticoagulant and procoagulant toxins detected from all seven snake venoms. </w:t>
      </w:r>
      <w:r w:rsidR="003E3E1E" w:rsidRPr="003E3E1E">
        <w:rPr>
          <w:rFonts w:ascii="Arial" w:hAnsi="Arial" w:cs="Arial"/>
          <w:sz w:val="20"/>
          <w:szCs w:val="18"/>
        </w:rPr>
        <w:t>Boxes show the interquartile range of each dataset, with the bold horizontal line representing the median value</w:t>
      </w:r>
      <w:r w:rsidR="001B1887">
        <w:rPr>
          <w:rFonts w:ascii="Arial" w:hAnsi="Arial" w:cs="Arial"/>
          <w:sz w:val="20"/>
          <w:szCs w:val="18"/>
        </w:rPr>
        <w:t>, a</w:t>
      </w:r>
      <w:r w:rsidR="00A22803">
        <w:rPr>
          <w:rFonts w:ascii="Arial" w:hAnsi="Arial" w:cs="Arial"/>
          <w:sz w:val="20"/>
          <w:szCs w:val="18"/>
        </w:rPr>
        <w:t>nd each data point is illustrated by a dot. Statistical comparisons, via non-parametric factorial analysis, reveals that procoagulant venom toxins exhibit significantly higher molecular weights than anticoagulants (</w:t>
      </w:r>
      <w:r w:rsidR="00A22803">
        <w:rPr>
          <w:rFonts w:ascii="Arial" w:hAnsi="Arial" w:cs="Arial"/>
          <w:i/>
          <w:sz w:val="20"/>
          <w:szCs w:val="20"/>
        </w:rPr>
        <w:t xml:space="preserve">P </w:t>
      </w:r>
      <w:r w:rsidR="00A22803">
        <w:rPr>
          <w:rFonts w:ascii="Arial" w:hAnsi="Arial" w:cs="Arial"/>
          <w:sz w:val="20"/>
          <w:szCs w:val="20"/>
        </w:rPr>
        <w:t xml:space="preserve">= </w:t>
      </w:r>
      <w:r w:rsidR="00A22803" w:rsidRPr="00806EA1">
        <w:rPr>
          <w:rFonts w:ascii="Arial" w:hAnsi="Arial" w:cs="Arial"/>
          <w:sz w:val="20"/>
          <w:szCs w:val="20"/>
        </w:rPr>
        <w:t>2.22e-16</w:t>
      </w:r>
      <w:r w:rsidR="00A22803">
        <w:rPr>
          <w:rFonts w:ascii="Arial" w:hAnsi="Arial" w:cs="Arial"/>
          <w:sz w:val="20"/>
          <w:szCs w:val="20"/>
        </w:rPr>
        <w:t>, F=163.52).</w:t>
      </w:r>
    </w:p>
    <w:p w14:paraId="70A7AAD9" w14:textId="1520249A" w:rsidR="00BE4170" w:rsidRDefault="00BE4170" w:rsidP="00BE4170">
      <w:pPr>
        <w:spacing w:after="160" w:line="480" w:lineRule="auto"/>
        <w:jc w:val="both"/>
        <w:rPr>
          <w:rFonts w:ascii="Arial" w:hAnsi="Arial" w:cs="Arial"/>
          <w:i/>
          <w:sz w:val="20"/>
          <w:szCs w:val="20"/>
          <w:u w:val="single"/>
        </w:rPr>
      </w:pPr>
    </w:p>
    <w:p w14:paraId="6B524A8E" w14:textId="40072351" w:rsidR="00BE4170" w:rsidRPr="000F30F5" w:rsidRDefault="00BE4170" w:rsidP="00F60C99">
      <w:pPr>
        <w:spacing w:after="160" w:line="480" w:lineRule="auto"/>
        <w:jc w:val="both"/>
        <w:rPr>
          <w:rFonts w:ascii="Arial" w:hAnsi="Arial" w:cs="Arial"/>
          <w:sz w:val="20"/>
        </w:rPr>
      </w:pPr>
      <w:bookmarkStart w:id="4" w:name="_Hlk29119367"/>
      <w:r>
        <w:rPr>
          <w:rFonts w:ascii="Arial" w:hAnsi="Arial" w:cs="Arial"/>
          <w:sz w:val="20"/>
        </w:rPr>
        <w:t xml:space="preserve">Despite these limitations, summarizing the toxin identities from the </w:t>
      </w:r>
      <w:r w:rsidRPr="00B75326">
        <w:rPr>
          <w:rFonts w:ascii="Arial" w:hAnsi="Arial" w:cs="Arial"/>
          <w:sz w:val="20"/>
        </w:rPr>
        <w:t>Mascot hits and XICs</w:t>
      </w:r>
      <w:r w:rsidR="000209E4">
        <w:rPr>
          <w:rFonts w:ascii="Arial" w:hAnsi="Arial" w:cs="Arial"/>
          <w:sz w:val="20"/>
        </w:rPr>
        <w:t xml:space="preserve"> (Fig 3, panel A and B)</w:t>
      </w:r>
      <w:r>
        <w:rPr>
          <w:rFonts w:ascii="Arial" w:hAnsi="Arial" w:cs="Arial"/>
          <w:sz w:val="20"/>
        </w:rPr>
        <w:t xml:space="preserve"> of the various anti- and pro-coagulant venom fractions revealed noticeable differences in the masses of the toxins associated with these two bioactivities (Fig</w:t>
      </w:r>
      <w:r w:rsidR="002C360D">
        <w:rPr>
          <w:rFonts w:ascii="Arial" w:hAnsi="Arial" w:cs="Arial"/>
          <w:sz w:val="20"/>
        </w:rPr>
        <w:t xml:space="preserve"> 3. Panel C</w:t>
      </w:r>
      <w:r>
        <w:rPr>
          <w:rFonts w:ascii="Arial" w:hAnsi="Arial" w:cs="Arial"/>
          <w:sz w:val="20"/>
        </w:rPr>
        <w:t>)</w:t>
      </w:r>
      <w:r w:rsidRPr="00B75326">
        <w:rPr>
          <w:rFonts w:ascii="Arial" w:hAnsi="Arial" w:cs="Arial"/>
          <w:sz w:val="20"/>
        </w:rPr>
        <w:t>.</w:t>
      </w:r>
      <w:bookmarkEnd w:id="4"/>
      <w:r w:rsidRPr="00B75326">
        <w:rPr>
          <w:rFonts w:ascii="Arial" w:hAnsi="Arial" w:cs="Arial"/>
          <w:sz w:val="20"/>
        </w:rPr>
        <w:t xml:space="preserve"> </w:t>
      </w:r>
      <w:r>
        <w:rPr>
          <w:rFonts w:ascii="Arial" w:hAnsi="Arial" w:cs="Arial"/>
          <w:sz w:val="20"/>
          <w:szCs w:val="20"/>
        </w:rPr>
        <w:t xml:space="preserve">In total we detected 59 toxins in the fractions where anticoagulant activities were observed for the seven venoms. The masses ranged from 412 Da to 30 </w:t>
      </w:r>
      <w:proofErr w:type="spellStart"/>
      <w:r>
        <w:rPr>
          <w:rFonts w:ascii="Arial" w:hAnsi="Arial" w:cs="Arial"/>
          <w:sz w:val="20"/>
          <w:szCs w:val="20"/>
        </w:rPr>
        <w:t>kDa</w:t>
      </w:r>
      <w:proofErr w:type="spellEnd"/>
      <w:r>
        <w:rPr>
          <w:rFonts w:ascii="Arial" w:hAnsi="Arial" w:cs="Arial"/>
          <w:sz w:val="20"/>
          <w:szCs w:val="20"/>
        </w:rPr>
        <w:t xml:space="preserve"> in size, with the majority falling between 1 and 15 </w:t>
      </w:r>
      <w:proofErr w:type="spellStart"/>
      <w:r>
        <w:rPr>
          <w:rFonts w:ascii="Arial" w:hAnsi="Arial" w:cs="Arial"/>
          <w:sz w:val="20"/>
          <w:szCs w:val="20"/>
        </w:rPr>
        <w:t>kDa</w:t>
      </w:r>
      <w:proofErr w:type="spellEnd"/>
      <w:r>
        <w:rPr>
          <w:rFonts w:ascii="Arial" w:hAnsi="Arial" w:cs="Arial"/>
          <w:sz w:val="20"/>
          <w:szCs w:val="20"/>
        </w:rPr>
        <w:t xml:space="preserve">. For procoagulant activity we found 38 toxins, which exhibited a much broader mass range, from 11 </w:t>
      </w:r>
      <w:proofErr w:type="spellStart"/>
      <w:r>
        <w:rPr>
          <w:rFonts w:ascii="Arial" w:hAnsi="Arial" w:cs="Arial"/>
          <w:sz w:val="20"/>
          <w:szCs w:val="20"/>
        </w:rPr>
        <w:t>kDa</w:t>
      </w:r>
      <w:proofErr w:type="spellEnd"/>
      <w:r>
        <w:rPr>
          <w:rFonts w:ascii="Arial" w:hAnsi="Arial" w:cs="Arial"/>
          <w:sz w:val="20"/>
          <w:szCs w:val="20"/>
        </w:rPr>
        <w:t xml:space="preserve"> to 79 </w:t>
      </w:r>
      <w:proofErr w:type="spellStart"/>
      <w:r>
        <w:rPr>
          <w:rFonts w:ascii="Arial" w:hAnsi="Arial" w:cs="Arial"/>
          <w:sz w:val="20"/>
          <w:szCs w:val="20"/>
        </w:rPr>
        <w:t>kDa</w:t>
      </w:r>
      <w:proofErr w:type="spellEnd"/>
      <w:r>
        <w:rPr>
          <w:rFonts w:ascii="Arial" w:hAnsi="Arial" w:cs="Arial"/>
          <w:sz w:val="20"/>
          <w:szCs w:val="20"/>
        </w:rPr>
        <w:t xml:space="preserve">. However, the majority of these were larger than 15 </w:t>
      </w:r>
      <w:proofErr w:type="spellStart"/>
      <w:r>
        <w:rPr>
          <w:rFonts w:ascii="Arial" w:hAnsi="Arial" w:cs="Arial"/>
          <w:sz w:val="20"/>
          <w:szCs w:val="20"/>
        </w:rPr>
        <w:t>kDa</w:t>
      </w:r>
      <w:proofErr w:type="spellEnd"/>
      <w:r>
        <w:rPr>
          <w:rFonts w:ascii="Arial" w:hAnsi="Arial" w:cs="Arial"/>
          <w:sz w:val="20"/>
          <w:szCs w:val="20"/>
        </w:rPr>
        <w:t xml:space="preserve"> in size. Although there are clear inter-specific distributions in the molecular weights of the various coagulopathic toxins identified, statistical </w:t>
      </w:r>
      <w:r w:rsidR="00A22803">
        <w:rPr>
          <w:rFonts w:ascii="Arial" w:hAnsi="Arial" w:cs="Arial"/>
          <w:sz w:val="20"/>
          <w:szCs w:val="20"/>
        </w:rPr>
        <w:t xml:space="preserve">analyses </w:t>
      </w:r>
      <w:r>
        <w:rPr>
          <w:rFonts w:ascii="Arial" w:hAnsi="Arial" w:cs="Arial"/>
          <w:sz w:val="20"/>
          <w:szCs w:val="20"/>
        </w:rPr>
        <w:t xml:space="preserve">reveal that procoagulant venom toxins exhibit </w:t>
      </w:r>
      <w:r w:rsidR="00A22803">
        <w:rPr>
          <w:rFonts w:ascii="Arial" w:hAnsi="Arial" w:cs="Arial"/>
          <w:sz w:val="20"/>
          <w:szCs w:val="20"/>
        </w:rPr>
        <w:t xml:space="preserve">significantly higher </w:t>
      </w:r>
      <w:r>
        <w:rPr>
          <w:rFonts w:ascii="Arial" w:hAnsi="Arial" w:cs="Arial"/>
          <w:sz w:val="20"/>
          <w:szCs w:val="20"/>
        </w:rPr>
        <w:t>molecular weights than their anticoagulant counterparts (</w:t>
      </w:r>
      <w:r w:rsidR="00A22803">
        <w:rPr>
          <w:rFonts w:ascii="Arial" w:hAnsi="Arial" w:cs="Arial"/>
          <w:sz w:val="20"/>
          <w:szCs w:val="20"/>
        </w:rPr>
        <w:t xml:space="preserve">non-parametric factorial analysis; </w:t>
      </w:r>
      <w:r>
        <w:rPr>
          <w:rFonts w:ascii="Arial" w:hAnsi="Arial" w:cs="Arial"/>
          <w:i/>
          <w:sz w:val="20"/>
          <w:szCs w:val="20"/>
        </w:rPr>
        <w:t xml:space="preserve">P </w:t>
      </w:r>
      <w:r>
        <w:rPr>
          <w:rFonts w:ascii="Arial" w:hAnsi="Arial" w:cs="Arial"/>
          <w:sz w:val="20"/>
          <w:szCs w:val="20"/>
        </w:rPr>
        <w:t xml:space="preserve">= </w:t>
      </w:r>
      <w:r w:rsidR="00806EA1" w:rsidRPr="00806EA1">
        <w:rPr>
          <w:rFonts w:ascii="Arial" w:hAnsi="Arial" w:cs="Arial"/>
          <w:sz w:val="20"/>
          <w:szCs w:val="20"/>
        </w:rPr>
        <w:t>2.22e-16</w:t>
      </w:r>
      <w:r>
        <w:rPr>
          <w:rFonts w:ascii="Arial" w:hAnsi="Arial" w:cs="Arial"/>
          <w:sz w:val="20"/>
          <w:szCs w:val="20"/>
        </w:rPr>
        <w:t xml:space="preserve">, </w:t>
      </w:r>
      <w:r w:rsidR="00806EA1">
        <w:rPr>
          <w:rFonts w:ascii="Arial" w:hAnsi="Arial" w:cs="Arial"/>
          <w:sz w:val="20"/>
          <w:szCs w:val="20"/>
        </w:rPr>
        <w:t>F=163.52</w:t>
      </w:r>
      <w:r>
        <w:rPr>
          <w:rFonts w:ascii="Arial" w:hAnsi="Arial" w:cs="Arial"/>
          <w:sz w:val="20"/>
          <w:szCs w:val="20"/>
        </w:rPr>
        <w:t xml:space="preserve">). </w:t>
      </w:r>
      <w:r w:rsidR="00A22803">
        <w:rPr>
          <w:rFonts w:ascii="Arial" w:hAnsi="Arial" w:cs="Arial"/>
          <w:sz w:val="20"/>
          <w:szCs w:val="20"/>
        </w:rPr>
        <w:t>I</w:t>
      </w:r>
      <w:r>
        <w:rPr>
          <w:rFonts w:ascii="Arial" w:hAnsi="Arial" w:cs="Arial"/>
          <w:sz w:val="20"/>
          <w:szCs w:val="20"/>
        </w:rPr>
        <w:t>n the next sections we detail the toxin identities of the various coagulopathic toxins found in each of the seven venoms.</w:t>
      </w:r>
    </w:p>
    <w:p w14:paraId="207DE767" w14:textId="58E4E720" w:rsidR="0077191A" w:rsidRPr="00003582" w:rsidRDefault="000D6F3B" w:rsidP="0077191A">
      <w:pPr>
        <w:spacing w:after="160" w:line="480" w:lineRule="auto"/>
        <w:rPr>
          <w:rFonts w:ascii="Arial" w:hAnsi="Arial" w:cs="Arial"/>
          <w:bCs/>
          <w:sz w:val="20"/>
          <w:szCs w:val="20"/>
        </w:rPr>
      </w:pPr>
      <w:r>
        <w:rPr>
          <w:rFonts w:ascii="Arial" w:hAnsi="Arial" w:cs="Arial"/>
          <w:sz w:val="20"/>
        </w:rPr>
        <w:br w:type="page"/>
      </w:r>
      <w:r w:rsidR="0077191A" w:rsidRPr="00003582">
        <w:rPr>
          <w:rFonts w:ascii="Arial" w:hAnsi="Arial" w:cs="Arial"/>
          <w:bCs/>
          <w:sz w:val="20"/>
          <w:szCs w:val="20"/>
        </w:rPr>
        <w:lastRenderedPageBreak/>
        <w:t xml:space="preserve">Mascot results summary for </w:t>
      </w:r>
      <w:r w:rsidR="007A348D" w:rsidRPr="00003582">
        <w:rPr>
          <w:rFonts w:ascii="Arial" w:hAnsi="Arial" w:cs="Arial"/>
          <w:bCs/>
          <w:sz w:val="20"/>
          <w:szCs w:val="20"/>
        </w:rPr>
        <w:t xml:space="preserve">the </w:t>
      </w:r>
      <w:r w:rsidR="0077191A" w:rsidRPr="00003582">
        <w:rPr>
          <w:rFonts w:ascii="Arial" w:hAnsi="Arial" w:cs="Arial"/>
          <w:bCs/>
          <w:sz w:val="20"/>
          <w:szCs w:val="20"/>
        </w:rPr>
        <w:t xml:space="preserve">seven </w:t>
      </w:r>
      <w:r w:rsidR="007A348D" w:rsidRPr="00003582">
        <w:rPr>
          <w:rFonts w:ascii="Arial" w:hAnsi="Arial" w:cs="Arial"/>
          <w:bCs/>
          <w:sz w:val="20"/>
          <w:szCs w:val="20"/>
        </w:rPr>
        <w:t>venom</w:t>
      </w:r>
      <w:r w:rsidR="0077191A" w:rsidRPr="00003582">
        <w:rPr>
          <w:rFonts w:ascii="Arial" w:hAnsi="Arial" w:cs="Arial"/>
          <w:bCs/>
          <w:sz w:val="20"/>
          <w:szCs w:val="20"/>
        </w:rPr>
        <w:t>s</w:t>
      </w:r>
    </w:p>
    <w:p w14:paraId="5014C507" w14:textId="447D3E2D" w:rsidR="0077191A" w:rsidRPr="00B75326" w:rsidRDefault="00DD412A" w:rsidP="00003582">
      <w:pPr>
        <w:pStyle w:val="NoSpacing"/>
        <w:spacing w:line="480" w:lineRule="auto"/>
        <w:rPr>
          <w:rFonts w:cs="Arial"/>
          <w:i/>
          <w:u w:val="single"/>
        </w:rPr>
      </w:pPr>
      <w:proofErr w:type="spellStart"/>
      <w:r w:rsidRPr="00B75326">
        <w:rPr>
          <w:rFonts w:cs="Arial"/>
          <w:i/>
          <w:u w:val="single"/>
        </w:rPr>
        <w:t>Bo</w:t>
      </w:r>
      <w:r w:rsidR="0077191A" w:rsidRPr="00B75326">
        <w:rPr>
          <w:rFonts w:cs="Arial"/>
          <w:i/>
          <w:u w:val="single"/>
        </w:rPr>
        <w:t>throps</w:t>
      </w:r>
      <w:proofErr w:type="spellEnd"/>
      <w:r w:rsidR="0077191A" w:rsidRPr="00B75326">
        <w:rPr>
          <w:rFonts w:cs="Arial"/>
          <w:i/>
          <w:u w:val="single"/>
        </w:rPr>
        <w:t xml:space="preserve"> asper</w:t>
      </w:r>
      <w:r>
        <w:rPr>
          <w:rFonts w:cs="Arial"/>
          <w:i/>
          <w:u w:val="single"/>
        </w:rPr>
        <w:t xml:space="preserve"> </w:t>
      </w:r>
    </w:p>
    <w:p w14:paraId="3F7BD99F" w14:textId="5D5F6010" w:rsidR="00E94571" w:rsidRDefault="00860C89" w:rsidP="00DF302C">
      <w:pPr>
        <w:pStyle w:val="ToxiconHeading1"/>
        <w:numPr>
          <w:ilvl w:val="0"/>
          <w:numId w:val="0"/>
        </w:numPr>
        <w:spacing w:line="480" w:lineRule="auto"/>
        <w:rPr>
          <w:rFonts w:cs="Arial"/>
          <w:szCs w:val="18"/>
        </w:rPr>
      </w:pPr>
      <w:r>
        <w:rPr>
          <w:rFonts w:cs="Arial"/>
          <w:szCs w:val="18"/>
        </w:rPr>
        <w:t>On the basis of the</w:t>
      </w:r>
      <w:r w:rsidRPr="00B75326">
        <w:rPr>
          <w:rFonts w:cs="Arial"/>
          <w:szCs w:val="18"/>
        </w:rPr>
        <w:t xml:space="preserve"> </w:t>
      </w:r>
      <w:r w:rsidRPr="00B75326">
        <w:rPr>
          <w:rFonts w:cs="Arial"/>
          <w:i/>
          <w:szCs w:val="18"/>
        </w:rPr>
        <w:t>m/z</w:t>
      </w:r>
      <w:r w:rsidRPr="00B75326">
        <w:rPr>
          <w:rFonts w:cs="Arial"/>
          <w:szCs w:val="18"/>
        </w:rPr>
        <w:t xml:space="preserve">-values </w:t>
      </w:r>
      <w:r>
        <w:rPr>
          <w:rFonts w:cs="Arial"/>
          <w:szCs w:val="18"/>
        </w:rPr>
        <w:t>detected for the</w:t>
      </w:r>
      <w:r w:rsidRPr="00B75326">
        <w:rPr>
          <w:rFonts w:cs="Arial"/>
          <w:szCs w:val="18"/>
        </w:rPr>
        <w:t xml:space="preserve"> </w:t>
      </w:r>
      <w:r>
        <w:rPr>
          <w:rFonts w:cs="Arial"/>
          <w:szCs w:val="18"/>
        </w:rPr>
        <w:t>anticoagulant-</w:t>
      </w:r>
      <w:r w:rsidRPr="00B75326">
        <w:rPr>
          <w:rFonts w:cs="Arial"/>
          <w:szCs w:val="18"/>
        </w:rPr>
        <w:t xml:space="preserve">active peaks for </w:t>
      </w:r>
      <w:proofErr w:type="spellStart"/>
      <w:r w:rsidRPr="00B75326">
        <w:rPr>
          <w:rFonts w:cs="Arial"/>
          <w:i/>
          <w:szCs w:val="18"/>
        </w:rPr>
        <w:t>Bothrops</w:t>
      </w:r>
      <w:proofErr w:type="spellEnd"/>
      <w:r w:rsidRPr="00B75326">
        <w:rPr>
          <w:rFonts w:cs="Arial"/>
          <w:i/>
          <w:szCs w:val="18"/>
        </w:rPr>
        <w:t xml:space="preserve"> asper</w:t>
      </w:r>
      <w:r w:rsidRPr="00B75326">
        <w:rPr>
          <w:rFonts w:cs="Arial"/>
          <w:szCs w:val="18"/>
        </w:rPr>
        <w:t xml:space="preserve">, six </w:t>
      </w:r>
      <w:r>
        <w:rPr>
          <w:rFonts w:cs="Arial"/>
          <w:szCs w:val="18"/>
        </w:rPr>
        <w:t xml:space="preserve">molecular </w:t>
      </w:r>
      <w:r w:rsidRPr="00B75326">
        <w:rPr>
          <w:rFonts w:cs="Arial"/>
          <w:szCs w:val="18"/>
        </w:rPr>
        <w:t>masses were assigned (</w:t>
      </w:r>
      <w:r>
        <w:rPr>
          <w:rFonts w:cs="Arial"/>
          <w:szCs w:val="18"/>
        </w:rPr>
        <w:t>F</w:t>
      </w:r>
      <w:r w:rsidRPr="00B75326">
        <w:rPr>
          <w:rFonts w:cs="Arial"/>
          <w:szCs w:val="18"/>
        </w:rPr>
        <w:t>ig1</w:t>
      </w:r>
      <w:r w:rsidR="00DE5A00">
        <w:rPr>
          <w:rFonts w:cs="Arial"/>
          <w:szCs w:val="18"/>
        </w:rPr>
        <w:t>, right graph</w:t>
      </w:r>
      <w:r w:rsidRPr="00B75326">
        <w:rPr>
          <w:rFonts w:cs="Arial"/>
          <w:szCs w:val="18"/>
        </w:rPr>
        <w:t xml:space="preserve">; Table 1). </w:t>
      </w:r>
      <w:r>
        <w:rPr>
          <w:rFonts w:cs="Arial"/>
          <w:szCs w:val="18"/>
        </w:rPr>
        <w:t>Four o</w:t>
      </w:r>
      <w:r w:rsidRPr="00B75326">
        <w:rPr>
          <w:rFonts w:cs="Arial"/>
          <w:szCs w:val="18"/>
        </w:rPr>
        <w:t>f these</w:t>
      </w:r>
      <w:r>
        <w:rPr>
          <w:rFonts w:cs="Arial"/>
          <w:szCs w:val="18"/>
        </w:rPr>
        <w:t xml:space="preserve"> were found to be</w:t>
      </w:r>
      <w:r w:rsidRPr="00B75326">
        <w:rPr>
          <w:rFonts w:cs="Arial"/>
          <w:szCs w:val="18"/>
        </w:rPr>
        <w:t xml:space="preserve"> </w:t>
      </w:r>
      <w:r>
        <w:rPr>
          <w:rFonts w:cs="Arial"/>
          <w:szCs w:val="18"/>
        </w:rPr>
        <w:t>proteins</w:t>
      </w:r>
      <w:r w:rsidRPr="00B75326">
        <w:rPr>
          <w:rFonts w:cs="Arial"/>
          <w:szCs w:val="18"/>
        </w:rPr>
        <w:t xml:space="preserve"> of the PLA</w:t>
      </w:r>
      <w:r w:rsidRPr="00B75326">
        <w:rPr>
          <w:rFonts w:cs="Arial"/>
          <w:szCs w:val="18"/>
          <w:vertAlign w:val="subscript"/>
        </w:rPr>
        <w:t>2</w:t>
      </w:r>
      <w:r w:rsidRPr="00B75326">
        <w:rPr>
          <w:rFonts w:cs="Arial"/>
          <w:szCs w:val="18"/>
        </w:rPr>
        <w:t xml:space="preserve"> toxin family. </w:t>
      </w:r>
      <w:r>
        <w:rPr>
          <w:rFonts w:cs="Arial"/>
          <w:szCs w:val="18"/>
        </w:rPr>
        <w:t>A</w:t>
      </w:r>
      <w:r w:rsidRPr="00B75326">
        <w:rPr>
          <w:rFonts w:cs="Arial"/>
          <w:szCs w:val="18"/>
        </w:rPr>
        <w:t xml:space="preserve"> number of snake venom PLA</w:t>
      </w:r>
      <w:r w:rsidRPr="00B75326">
        <w:rPr>
          <w:rFonts w:cs="Arial"/>
          <w:szCs w:val="18"/>
          <w:vertAlign w:val="subscript"/>
        </w:rPr>
        <w:t>2</w:t>
      </w:r>
      <w:r w:rsidRPr="00B75326">
        <w:rPr>
          <w:rFonts w:cs="Arial"/>
          <w:szCs w:val="18"/>
        </w:rPr>
        <w:t>s have previously been described to exert anticoagulant effects via binding</w:t>
      </w:r>
      <w:r w:rsidR="00B446B8">
        <w:rPr>
          <w:rFonts w:cs="Arial"/>
          <w:szCs w:val="18"/>
        </w:rPr>
        <w:t xml:space="preserve"> to factor </w:t>
      </w:r>
      <w:proofErr w:type="spellStart"/>
      <w:r w:rsidR="00B446B8">
        <w:rPr>
          <w:rFonts w:cs="Arial"/>
          <w:szCs w:val="18"/>
        </w:rPr>
        <w:t>Xa</w:t>
      </w:r>
      <w:proofErr w:type="spellEnd"/>
      <w:r w:rsidR="00B446B8">
        <w:rPr>
          <w:rFonts w:cs="Arial"/>
          <w:szCs w:val="18"/>
        </w:rPr>
        <w:t xml:space="preserve"> and inhibiting</w:t>
      </w:r>
      <w:r w:rsidRPr="00B75326">
        <w:rPr>
          <w:rFonts w:cs="Arial"/>
          <w:szCs w:val="18"/>
        </w:rPr>
        <w:t xml:space="preserve"> prothrombinase activity</w:t>
      </w:r>
      <w:r w:rsidR="00695D3A">
        <w:rPr>
          <w:rFonts w:cs="Arial"/>
          <w:szCs w:val="18"/>
        </w:rPr>
        <w:t xml:space="preserve"> </w:t>
      </w:r>
      <w:r w:rsidR="00695D3A">
        <w:rPr>
          <w:rFonts w:cs="Arial"/>
          <w:szCs w:val="18"/>
        </w:rPr>
        <w:fldChar w:fldCharType="begin">
          <w:fldData xml:space="preserve">PEVuZE5vdGU+PENpdGU+PEF1dGhvcj5GYXVyZTwvQXV0aG9yPjxZZWFyPjIwMDc8L1llYXI+PFJl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</w:fldData>
        </w:fldChar>
      </w:r>
      <w:r w:rsidR="000212CB">
        <w:rPr>
          <w:rFonts w:cs="Arial"/>
          <w:szCs w:val="18"/>
        </w:rPr>
        <w:instrText xml:space="preserve"> ADDIN EN.CITE </w:instrText>
      </w:r>
      <w:r w:rsidR="000212CB">
        <w:rPr>
          <w:rFonts w:cs="Arial"/>
          <w:szCs w:val="18"/>
        </w:rPr>
        <w:fldChar w:fldCharType="begin">
          <w:fldData xml:space="preserve">PEVuZE5vdGU+PENpdGU+PEF1dGhvcj5GYXVyZTwvQXV0aG9yPjxZZWFyPjIwMDc8L1llYXI+PFJl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</w:fldData>
        </w:fldChar>
      </w:r>
      <w:r w:rsidR="000212CB">
        <w:rPr>
          <w:rFonts w:cs="Arial"/>
          <w:szCs w:val="18"/>
        </w:rPr>
        <w:instrText xml:space="preserve"> ADDIN EN.CITE.DATA </w:instrText>
      </w:r>
      <w:r w:rsidR="000212CB">
        <w:rPr>
          <w:rFonts w:cs="Arial"/>
          <w:szCs w:val="18"/>
        </w:rPr>
      </w:r>
      <w:r w:rsidR="000212CB">
        <w:rPr>
          <w:rFonts w:cs="Arial"/>
          <w:szCs w:val="18"/>
        </w:rPr>
        <w:fldChar w:fldCharType="end"/>
      </w:r>
      <w:r w:rsidR="00695D3A">
        <w:rPr>
          <w:rFonts w:cs="Arial"/>
          <w:szCs w:val="18"/>
        </w:rPr>
      </w:r>
      <w:r w:rsidR="00695D3A">
        <w:rPr>
          <w:rFonts w:cs="Arial"/>
          <w:szCs w:val="18"/>
        </w:rPr>
        <w:fldChar w:fldCharType="separate"/>
      </w:r>
      <w:r w:rsidR="000212CB">
        <w:rPr>
          <w:rFonts w:cs="Arial"/>
          <w:noProof/>
          <w:szCs w:val="18"/>
        </w:rPr>
        <w:t>[37]</w:t>
      </w:r>
      <w:r w:rsidR="00695D3A">
        <w:rPr>
          <w:rFonts w:cs="Arial"/>
          <w:szCs w:val="18"/>
        </w:rPr>
        <w:fldChar w:fldCharType="end"/>
      </w:r>
      <w:r w:rsidR="004F1473" w:rsidRPr="00B75326">
        <w:rPr>
          <w:rFonts w:cs="Arial"/>
          <w:szCs w:val="18"/>
        </w:rPr>
        <w:t>.</w:t>
      </w:r>
      <w:r w:rsidR="00453D77" w:rsidRPr="00B75326">
        <w:rPr>
          <w:rFonts w:cs="Arial"/>
          <w:szCs w:val="18"/>
        </w:rPr>
        <w:t xml:space="preserve"> </w:t>
      </w:r>
      <w:r>
        <w:rPr>
          <w:rFonts w:cs="Arial"/>
          <w:szCs w:val="18"/>
        </w:rPr>
        <w:t>One of</w:t>
      </w:r>
      <w:r w:rsidR="004F1473" w:rsidRPr="00B75326">
        <w:rPr>
          <w:rFonts w:cs="Arial"/>
          <w:szCs w:val="18"/>
        </w:rPr>
        <w:t xml:space="preserve"> </w:t>
      </w:r>
      <w:r w:rsidR="002634AF" w:rsidRPr="00B75326">
        <w:rPr>
          <w:rFonts w:cs="Arial"/>
          <w:szCs w:val="18"/>
        </w:rPr>
        <w:t>th</w:t>
      </w:r>
      <w:r w:rsidR="002634AF">
        <w:rPr>
          <w:rFonts w:cs="Arial"/>
          <w:szCs w:val="18"/>
        </w:rPr>
        <w:t>e</w:t>
      </w:r>
      <w:r w:rsidR="002634AF" w:rsidRPr="00B75326">
        <w:rPr>
          <w:rFonts w:cs="Arial"/>
          <w:szCs w:val="18"/>
        </w:rPr>
        <w:t xml:space="preserve"> </w:t>
      </w:r>
      <w:r w:rsidR="004F1473" w:rsidRPr="00B75326">
        <w:rPr>
          <w:rFonts w:cs="Arial"/>
          <w:szCs w:val="18"/>
        </w:rPr>
        <w:t>four PLA</w:t>
      </w:r>
      <w:r w:rsidR="004F1473" w:rsidRPr="00B75326">
        <w:rPr>
          <w:rFonts w:cs="Arial"/>
          <w:szCs w:val="18"/>
          <w:vertAlign w:val="subscript"/>
        </w:rPr>
        <w:t>2</w:t>
      </w:r>
      <w:r w:rsidR="004F1473" w:rsidRPr="00B75326">
        <w:rPr>
          <w:rFonts w:cs="Arial"/>
          <w:szCs w:val="18"/>
        </w:rPr>
        <w:t xml:space="preserve">s detected </w:t>
      </w:r>
      <w:r>
        <w:rPr>
          <w:rFonts w:cs="Arial"/>
          <w:szCs w:val="18"/>
        </w:rPr>
        <w:t xml:space="preserve">in our study </w:t>
      </w:r>
      <w:r w:rsidR="00695D3A">
        <w:rPr>
          <w:rFonts w:cs="Arial"/>
          <w:szCs w:val="18"/>
        </w:rPr>
        <w:t>has</w:t>
      </w:r>
      <w:r w:rsidR="004F1473" w:rsidRPr="00B75326">
        <w:rPr>
          <w:rFonts w:cs="Arial"/>
          <w:szCs w:val="18"/>
        </w:rPr>
        <w:t xml:space="preserve"> previously bee</w:t>
      </w:r>
      <w:r w:rsidR="00B446B8">
        <w:rPr>
          <w:rFonts w:cs="Arial"/>
          <w:szCs w:val="18"/>
        </w:rPr>
        <w:t>n described to be anticoagulant,</w:t>
      </w:r>
      <w:r w:rsidR="004F1473" w:rsidRPr="00B75326">
        <w:rPr>
          <w:rFonts w:cs="Arial"/>
          <w:szCs w:val="18"/>
        </w:rPr>
        <w:t xml:space="preserve"> namely</w:t>
      </w:r>
      <w:r w:rsidR="00197AEC" w:rsidRPr="00B75326">
        <w:rPr>
          <w:rFonts w:cs="Arial"/>
          <w:szCs w:val="18"/>
        </w:rPr>
        <w:t xml:space="preserve"> </w:t>
      </w:r>
      <w:r w:rsidR="0071697B">
        <w:rPr>
          <w:rFonts w:cs="Arial"/>
          <w:szCs w:val="18"/>
        </w:rPr>
        <w:t>“Basic phospholipase A2 homolog 2”</w:t>
      </w:r>
      <w:r w:rsidR="00587C48">
        <w:rPr>
          <w:rFonts w:cs="Arial"/>
          <w:szCs w:val="18"/>
        </w:rPr>
        <w:t>;</w:t>
      </w:r>
      <w:r w:rsidR="00587C48" w:rsidRPr="00587C48">
        <w:rPr>
          <w:rFonts w:cs="Arial"/>
        </w:rPr>
        <w:t xml:space="preserve"> </w:t>
      </w:r>
      <w:r w:rsidR="007A348D">
        <w:rPr>
          <w:rFonts w:cs="Arial"/>
        </w:rPr>
        <w:t>(</w:t>
      </w:r>
      <w:r w:rsidR="00587C48" w:rsidRPr="00B75326">
        <w:rPr>
          <w:rFonts w:cs="Arial"/>
        </w:rPr>
        <w:t>sequence coverage</w:t>
      </w:r>
      <w:r w:rsidR="00587C48">
        <w:rPr>
          <w:rFonts w:cs="Arial"/>
        </w:rPr>
        <w:t xml:space="preserve"> (SC) 80%</w:t>
      </w:r>
      <w:r w:rsidR="007A348D">
        <w:rPr>
          <w:rFonts w:cs="Arial"/>
          <w:szCs w:val="18"/>
        </w:rPr>
        <w:t xml:space="preserve">; </w:t>
      </w:r>
      <w:r w:rsidR="002C4BBA">
        <w:rPr>
          <w:rFonts w:cs="Arial"/>
          <w:i/>
          <w:szCs w:val="18"/>
        </w:rPr>
        <w:t>m</w:t>
      </w:r>
      <w:r w:rsidR="002C4BBA" w:rsidRPr="00B75326">
        <w:rPr>
          <w:rFonts w:cs="Arial"/>
          <w:i/>
          <w:szCs w:val="18"/>
        </w:rPr>
        <w:t>/z</w:t>
      </w:r>
      <w:r w:rsidR="002C4BBA">
        <w:rPr>
          <w:rFonts w:cs="Arial"/>
          <w:szCs w:val="18"/>
        </w:rPr>
        <w:t>-value</w:t>
      </w:r>
      <w:r w:rsidR="002C4BBA" w:rsidRPr="00B75326">
        <w:rPr>
          <w:rFonts w:cs="Arial"/>
          <w:szCs w:val="18"/>
        </w:rPr>
        <w:t xml:space="preserve"> of 1373.3688</w:t>
      </w:r>
      <w:r w:rsidR="002C4BBA" w:rsidRPr="00B75326">
        <w:rPr>
          <w:rFonts w:cs="Arial"/>
          <w:szCs w:val="18"/>
          <w:vertAlign w:val="superscript"/>
        </w:rPr>
        <w:t>10+</w:t>
      </w:r>
      <w:r w:rsidR="002C4BBA">
        <w:rPr>
          <w:rFonts w:cs="Arial"/>
          <w:szCs w:val="18"/>
        </w:rPr>
        <w:t xml:space="preserve">, which </w:t>
      </w:r>
      <w:r w:rsidR="002C4BBA" w:rsidRPr="00B75326">
        <w:rPr>
          <w:rFonts w:cs="Arial"/>
          <w:szCs w:val="18"/>
        </w:rPr>
        <w:t>correspond</w:t>
      </w:r>
      <w:r w:rsidR="002C4BBA">
        <w:rPr>
          <w:rFonts w:cs="Arial"/>
          <w:szCs w:val="18"/>
        </w:rPr>
        <w:t>s</w:t>
      </w:r>
      <w:r w:rsidR="002C4BBA" w:rsidRPr="00B75326">
        <w:rPr>
          <w:rFonts w:cs="Arial"/>
          <w:szCs w:val="18"/>
        </w:rPr>
        <w:t xml:space="preserve"> to</w:t>
      </w:r>
      <w:r w:rsidR="002C4BBA">
        <w:rPr>
          <w:rFonts w:cs="Arial"/>
          <w:szCs w:val="18"/>
        </w:rPr>
        <w:t xml:space="preserve"> an accurate mass</w:t>
      </w:r>
      <w:r w:rsidR="002C4BBA" w:rsidRPr="00B75326">
        <w:rPr>
          <w:rFonts w:cs="Arial"/>
          <w:szCs w:val="18"/>
        </w:rPr>
        <w:t xml:space="preserve"> of 13714.5639 Da</w:t>
      </w:r>
      <w:r w:rsidR="002C4BBA">
        <w:rPr>
          <w:rFonts w:cs="Arial"/>
          <w:szCs w:val="18"/>
        </w:rPr>
        <w:t xml:space="preserve">), which has been described to </w:t>
      </w:r>
      <w:r w:rsidR="002C4BBA" w:rsidRPr="00B75326">
        <w:rPr>
          <w:rFonts w:cs="Arial"/>
          <w:szCs w:val="18"/>
        </w:rPr>
        <w:t>inhibi</w:t>
      </w:r>
      <w:r w:rsidR="002C4BBA">
        <w:rPr>
          <w:rFonts w:cs="Arial"/>
          <w:szCs w:val="18"/>
        </w:rPr>
        <w:t>t</w:t>
      </w:r>
      <w:r w:rsidR="002C4BBA" w:rsidRPr="00B75326">
        <w:rPr>
          <w:rFonts w:cs="Arial"/>
          <w:szCs w:val="18"/>
        </w:rPr>
        <w:t xml:space="preserve"> prothrombinase activity</w:t>
      </w:r>
      <w:r w:rsidR="005A6D34">
        <w:rPr>
          <w:rFonts w:cs="Arial"/>
          <w:szCs w:val="18"/>
        </w:rPr>
        <w:t xml:space="preserve"> </w:t>
      </w:r>
      <w:r w:rsidR="006B2D53">
        <w:rPr>
          <w:rFonts w:cs="Arial"/>
          <w:szCs w:val="18"/>
        </w:rPr>
        <w:fldChar w:fldCharType="begin">
          <w:fldData xml:space="preserve">PEVuZE5vdGU+PENpdGU+PEF1dGhvcj5GYXVyZTwvQXV0aG9yPjxZZWFyPjIwMDc8L1llYXI+PFJl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</w:fldData>
        </w:fldChar>
      </w:r>
      <w:r w:rsidR="000212CB">
        <w:rPr>
          <w:rFonts w:cs="Arial"/>
          <w:szCs w:val="18"/>
        </w:rPr>
        <w:instrText xml:space="preserve"> ADDIN EN.CITE </w:instrText>
      </w:r>
      <w:r w:rsidR="000212CB">
        <w:rPr>
          <w:rFonts w:cs="Arial"/>
          <w:szCs w:val="18"/>
        </w:rPr>
        <w:fldChar w:fldCharType="begin">
          <w:fldData xml:space="preserve">PEVuZE5vdGU+PENpdGU+PEF1dGhvcj5GYXVyZTwvQXV0aG9yPjxZZWFyPjIwMDc8L1llYXI+PFJl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</w:fldData>
        </w:fldChar>
      </w:r>
      <w:r w:rsidR="000212CB">
        <w:rPr>
          <w:rFonts w:cs="Arial"/>
          <w:szCs w:val="18"/>
        </w:rPr>
        <w:instrText xml:space="preserve"> ADDIN EN.CITE.DATA </w:instrText>
      </w:r>
      <w:r w:rsidR="000212CB">
        <w:rPr>
          <w:rFonts w:cs="Arial"/>
          <w:szCs w:val="18"/>
        </w:rPr>
      </w:r>
      <w:r w:rsidR="000212CB">
        <w:rPr>
          <w:rFonts w:cs="Arial"/>
          <w:szCs w:val="18"/>
        </w:rPr>
        <w:fldChar w:fldCharType="end"/>
      </w:r>
      <w:r w:rsidR="006B2D53">
        <w:rPr>
          <w:rFonts w:cs="Arial"/>
          <w:szCs w:val="18"/>
        </w:rPr>
      </w:r>
      <w:r w:rsidR="006B2D53">
        <w:rPr>
          <w:rFonts w:cs="Arial"/>
          <w:szCs w:val="18"/>
        </w:rPr>
        <w:fldChar w:fldCharType="separate"/>
      </w:r>
      <w:r w:rsidR="000212CB">
        <w:rPr>
          <w:rFonts w:cs="Arial"/>
          <w:noProof/>
          <w:szCs w:val="18"/>
        </w:rPr>
        <w:t>[37]</w:t>
      </w:r>
      <w:r w:rsidR="006B2D53">
        <w:rPr>
          <w:rFonts w:cs="Arial"/>
          <w:szCs w:val="18"/>
        </w:rPr>
        <w:fldChar w:fldCharType="end"/>
      </w:r>
      <w:r w:rsidR="00695D3A">
        <w:rPr>
          <w:rFonts w:cs="Arial"/>
          <w:szCs w:val="18"/>
        </w:rPr>
        <w:t>.</w:t>
      </w:r>
      <w:r w:rsidR="004F1473" w:rsidRPr="00B75326">
        <w:rPr>
          <w:rFonts w:cs="Arial"/>
          <w:szCs w:val="18"/>
        </w:rPr>
        <w:t xml:space="preserve"> The remaining </w:t>
      </w:r>
      <w:r w:rsidR="00695D3A">
        <w:rPr>
          <w:rFonts w:cs="Arial"/>
          <w:szCs w:val="18"/>
        </w:rPr>
        <w:t>three</w:t>
      </w:r>
      <w:r w:rsidR="004F1473" w:rsidRPr="00B75326">
        <w:rPr>
          <w:rFonts w:cs="Arial"/>
          <w:szCs w:val="18"/>
        </w:rPr>
        <w:t xml:space="preserve"> </w:t>
      </w:r>
      <w:r w:rsidR="00716725">
        <w:rPr>
          <w:rFonts w:cs="Arial"/>
          <w:szCs w:val="18"/>
        </w:rPr>
        <w:t>PLA</w:t>
      </w:r>
      <w:r w:rsidR="00716725" w:rsidRPr="00695D3A">
        <w:rPr>
          <w:rFonts w:cs="Arial"/>
          <w:szCs w:val="18"/>
          <w:vertAlign w:val="subscript"/>
        </w:rPr>
        <w:t>2</w:t>
      </w:r>
      <w:r w:rsidR="00716725">
        <w:rPr>
          <w:rFonts w:cs="Arial"/>
          <w:szCs w:val="18"/>
        </w:rPr>
        <w:t>s have</w:t>
      </w:r>
      <w:r w:rsidR="004F1473" w:rsidRPr="00B75326">
        <w:rPr>
          <w:rFonts w:cs="Arial"/>
          <w:szCs w:val="18"/>
        </w:rPr>
        <w:t xml:space="preserve"> </w:t>
      </w:r>
      <w:r w:rsidR="004F1473" w:rsidRPr="00B75326">
        <w:rPr>
          <w:rFonts w:cs="Arial"/>
          <w:i/>
          <w:szCs w:val="18"/>
        </w:rPr>
        <w:t>m/z</w:t>
      </w:r>
      <w:r w:rsidR="004F1473" w:rsidRPr="00B75326">
        <w:rPr>
          <w:rFonts w:cs="Arial"/>
          <w:szCs w:val="18"/>
        </w:rPr>
        <w:t>-values of 1378.3697</w:t>
      </w:r>
      <w:r w:rsidR="004F1473" w:rsidRPr="00B75326">
        <w:rPr>
          <w:rFonts w:cs="Arial"/>
          <w:szCs w:val="18"/>
          <w:vertAlign w:val="superscript"/>
        </w:rPr>
        <w:t>10+</w:t>
      </w:r>
      <w:r w:rsidR="005A6D34">
        <w:rPr>
          <w:rFonts w:cs="Arial"/>
          <w:szCs w:val="18"/>
        </w:rPr>
        <w:t>, 1266.5985</w:t>
      </w:r>
      <w:r w:rsidR="005A6D34">
        <w:rPr>
          <w:rFonts w:cs="Arial"/>
          <w:szCs w:val="18"/>
          <w:vertAlign w:val="superscript"/>
        </w:rPr>
        <w:t>+11</w:t>
      </w:r>
      <w:r w:rsidR="004F1473" w:rsidRPr="00B75326">
        <w:rPr>
          <w:rFonts w:cs="Arial"/>
          <w:szCs w:val="18"/>
        </w:rPr>
        <w:t xml:space="preserve"> and 1164.8811</w:t>
      </w:r>
      <w:r w:rsidR="004F1473" w:rsidRPr="00B75326">
        <w:rPr>
          <w:rFonts w:cs="Arial"/>
          <w:szCs w:val="18"/>
          <w:vertAlign w:val="superscript"/>
        </w:rPr>
        <w:t>12+</w:t>
      </w:r>
      <w:r w:rsidR="004F1473" w:rsidRPr="00B75326">
        <w:rPr>
          <w:rFonts w:cs="Arial"/>
          <w:szCs w:val="18"/>
        </w:rPr>
        <w:t>,</w:t>
      </w:r>
      <w:r w:rsidR="00716725">
        <w:rPr>
          <w:rFonts w:cs="Arial"/>
          <w:szCs w:val="18"/>
        </w:rPr>
        <w:t xml:space="preserve"> </w:t>
      </w:r>
      <w:r w:rsidR="0097000E">
        <w:rPr>
          <w:rFonts w:cs="Arial"/>
          <w:szCs w:val="18"/>
        </w:rPr>
        <w:t xml:space="preserve">which </w:t>
      </w:r>
      <w:r w:rsidR="004F1473" w:rsidRPr="00B75326">
        <w:rPr>
          <w:rFonts w:cs="Arial"/>
          <w:szCs w:val="18"/>
        </w:rPr>
        <w:t xml:space="preserve">correspond to </w:t>
      </w:r>
      <w:r w:rsidR="007E5E8A" w:rsidRPr="00B75326">
        <w:rPr>
          <w:rFonts w:cs="Arial"/>
          <w:szCs w:val="18"/>
        </w:rPr>
        <w:t>accurate</w:t>
      </w:r>
      <w:r w:rsidR="004F1473" w:rsidRPr="00B75326">
        <w:rPr>
          <w:rFonts w:cs="Arial"/>
          <w:szCs w:val="18"/>
        </w:rPr>
        <w:t xml:space="preserve"> masses 13765.5821 Da</w:t>
      </w:r>
      <w:r w:rsidR="005A6D34">
        <w:rPr>
          <w:rFonts w:cs="Arial"/>
          <w:szCs w:val="18"/>
        </w:rPr>
        <w:t xml:space="preserve">, </w:t>
      </w:r>
      <w:r w:rsidR="005A6D34" w:rsidRPr="005A6D34">
        <w:rPr>
          <w:rFonts w:cs="Arial"/>
          <w:szCs w:val="18"/>
        </w:rPr>
        <w:t>13912.4649</w:t>
      </w:r>
      <w:r w:rsidR="005A6D34">
        <w:rPr>
          <w:rFonts w:cs="Arial"/>
          <w:szCs w:val="18"/>
        </w:rPr>
        <w:t xml:space="preserve"> Da</w:t>
      </w:r>
      <w:r w:rsidR="004F1473" w:rsidRPr="00B75326">
        <w:rPr>
          <w:rFonts w:cs="Arial"/>
          <w:szCs w:val="18"/>
        </w:rPr>
        <w:t xml:space="preserve"> and 13957.5232 Da, respectively</w:t>
      </w:r>
      <w:r w:rsidR="006B2D53">
        <w:rPr>
          <w:rFonts w:cs="Arial"/>
          <w:szCs w:val="18"/>
        </w:rPr>
        <w:t>. The first</w:t>
      </w:r>
      <w:r w:rsidR="00716725">
        <w:rPr>
          <w:rFonts w:cs="Arial"/>
          <w:szCs w:val="18"/>
        </w:rPr>
        <w:t xml:space="preserve"> of these</w:t>
      </w:r>
      <w:r w:rsidR="0097000E">
        <w:rPr>
          <w:rFonts w:cs="Arial"/>
          <w:szCs w:val="18"/>
        </w:rPr>
        <w:t xml:space="preserve"> identities</w:t>
      </w:r>
      <w:r w:rsidR="004F1473" w:rsidRPr="00B75326">
        <w:rPr>
          <w:rFonts w:cs="Arial"/>
          <w:szCs w:val="18"/>
        </w:rPr>
        <w:t xml:space="preserve"> correspond</w:t>
      </w:r>
      <w:r w:rsidR="00716725">
        <w:rPr>
          <w:rFonts w:cs="Arial"/>
          <w:szCs w:val="18"/>
        </w:rPr>
        <w:t>s</w:t>
      </w:r>
      <w:r w:rsidR="004F1473" w:rsidRPr="00B75326">
        <w:rPr>
          <w:rFonts w:cs="Arial"/>
          <w:szCs w:val="18"/>
        </w:rPr>
        <w:t xml:space="preserve"> to the </w:t>
      </w:r>
      <w:r w:rsidR="0071697B">
        <w:rPr>
          <w:rFonts w:cs="Arial"/>
          <w:szCs w:val="18"/>
        </w:rPr>
        <w:t>“</w:t>
      </w:r>
      <w:r w:rsidR="004F1473" w:rsidRPr="00B75326">
        <w:rPr>
          <w:rFonts w:cs="Arial"/>
          <w:szCs w:val="18"/>
        </w:rPr>
        <w:t>PLA</w:t>
      </w:r>
      <w:r w:rsidR="004F1473" w:rsidRPr="00B75326">
        <w:rPr>
          <w:rFonts w:cs="Arial"/>
          <w:szCs w:val="18"/>
          <w:vertAlign w:val="subscript"/>
        </w:rPr>
        <w:t>2</w:t>
      </w:r>
      <w:r w:rsidR="004F1473" w:rsidRPr="00B75326">
        <w:rPr>
          <w:rFonts w:cs="Arial"/>
          <w:szCs w:val="18"/>
        </w:rPr>
        <w:t xml:space="preserve"> </w:t>
      </w:r>
      <w:r w:rsidR="00197AEC" w:rsidRPr="0071697B">
        <w:rPr>
          <w:rFonts w:cs="Arial"/>
          <w:szCs w:val="18"/>
        </w:rPr>
        <w:t>Basic phospholipase A2 homolog M1-3-3</w:t>
      </w:r>
      <w:r w:rsidR="0071697B">
        <w:rPr>
          <w:rFonts w:cs="Arial"/>
          <w:szCs w:val="18"/>
        </w:rPr>
        <w:t>”</w:t>
      </w:r>
      <w:r w:rsidR="00587C48">
        <w:rPr>
          <w:rFonts w:cs="Arial"/>
          <w:szCs w:val="18"/>
        </w:rPr>
        <w:t xml:space="preserve"> </w:t>
      </w:r>
      <w:r w:rsidR="007A348D">
        <w:rPr>
          <w:rFonts w:cs="Arial"/>
          <w:szCs w:val="18"/>
        </w:rPr>
        <w:t>(</w:t>
      </w:r>
      <w:r w:rsidR="00587C48">
        <w:rPr>
          <w:rFonts w:cs="Arial"/>
          <w:szCs w:val="18"/>
        </w:rPr>
        <w:t>SC</w:t>
      </w:r>
      <w:r w:rsidR="004B38FF">
        <w:rPr>
          <w:rFonts w:cs="Arial"/>
          <w:szCs w:val="18"/>
        </w:rPr>
        <w:t xml:space="preserve"> 80%</w:t>
      </w:r>
      <w:r w:rsidR="007A348D">
        <w:rPr>
          <w:rFonts w:cs="Arial"/>
          <w:szCs w:val="18"/>
        </w:rPr>
        <w:t>)</w:t>
      </w:r>
      <w:r w:rsidR="004F1473" w:rsidRPr="00B75326">
        <w:rPr>
          <w:rFonts w:cs="Arial"/>
          <w:szCs w:val="18"/>
        </w:rPr>
        <w:t>, which is predicted to exert myotoxic activity based on its similarity to</w:t>
      </w:r>
      <w:r w:rsidR="00915149" w:rsidRPr="00B75326">
        <w:rPr>
          <w:rFonts w:cs="Arial"/>
          <w:szCs w:val="18"/>
        </w:rPr>
        <w:t xml:space="preserve"> PLA</w:t>
      </w:r>
      <w:r w:rsidR="00915149" w:rsidRPr="00B75326">
        <w:rPr>
          <w:rFonts w:cs="Arial"/>
          <w:szCs w:val="18"/>
          <w:vertAlign w:val="subscript"/>
        </w:rPr>
        <w:t>2</w:t>
      </w:r>
      <w:r w:rsidR="00915149" w:rsidRPr="00B75326">
        <w:rPr>
          <w:rFonts w:cs="Arial"/>
          <w:szCs w:val="18"/>
        </w:rPr>
        <w:t xml:space="preserve">s from other snake species </w:t>
      </w:r>
      <w:r w:rsidR="00915149" w:rsidRPr="00B75326">
        <w:rPr>
          <w:rFonts w:cs="Arial"/>
          <w:szCs w:val="18"/>
        </w:rPr>
        <w:fldChar w:fldCharType="begin">
          <w:fldData xml:space="preserve">PEVuZE5vdGU+PENpdGU+PEF1dGhvcj5Nb3VyYS1kYS1TaWx2YTwvQXV0aG9yPjxZZWFyPjE5OTU8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</w:fldData>
        </w:fldChar>
      </w:r>
      <w:r w:rsidR="000212CB">
        <w:rPr>
          <w:rFonts w:cs="Arial"/>
          <w:szCs w:val="18"/>
        </w:rPr>
        <w:instrText xml:space="preserve"> ADDIN EN.CITE </w:instrText>
      </w:r>
      <w:r w:rsidR="000212CB">
        <w:rPr>
          <w:rFonts w:cs="Arial"/>
          <w:szCs w:val="18"/>
        </w:rPr>
        <w:fldChar w:fldCharType="begin">
          <w:fldData xml:space="preserve">PEVuZE5vdGU+PENpdGU+PEF1dGhvcj5Nb3VyYS1kYS1TaWx2YTwvQXV0aG9yPjxZZWFyPjE5OTU8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</w:fldData>
        </w:fldChar>
      </w:r>
      <w:r w:rsidR="000212CB">
        <w:rPr>
          <w:rFonts w:cs="Arial"/>
          <w:szCs w:val="18"/>
        </w:rPr>
        <w:instrText xml:space="preserve"> ADDIN EN.CITE.DATA </w:instrText>
      </w:r>
      <w:r w:rsidR="000212CB">
        <w:rPr>
          <w:rFonts w:cs="Arial"/>
          <w:szCs w:val="18"/>
        </w:rPr>
      </w:r>
      <w:r w:rsidR="000212CB">
        <w:rPr>
          <w:rFonts w:cs="Arial"/>
          <w:szCs w:val="18"/>
        </w:rPr>
        <w:fldChar w:fldCharType="end"/>
      </w:r>
      <w:r w:rsidR="00915149" w:rsidRPr="00B75326">
        <w:rPr>
          <w:rFonts w:cs="Arial"/>
          <w:szCs w:val="18"/>
        </w:rPr>
      </w:r>
      <w:r w:rsidR="00915149" w:rsidRPr="00B75326">
        <w:rPr>
          <w:rFonts w:cs="Arial"/>
          <w:szCs w:val="18"/>
        </w:rPr>
        <w:fldChar w:fldCharType="separate"/>
      </w:r>
      <w:r w:rsidR="000212CB">
        <w:rPr>
          <w:rFonts w:cs="Arial"/>
          <w:noProof/>
          <w:szCs w:val="18"/>
        </w:rPr>
        <w:t>[38]</w:t>
      </w:r>
      <w:r w:rsidR="00915149" w:rsidRPr="00B75326">
        <w:rPr>
          <w:rFonts w:cs="Arial"/>
          <w:szCs w:val="18"/>
        </w:rPr>
        <w:fldChar w:fldCharType="end"/>
      </w:r>
      <w:r w:rsidR="00915149" w:rsidRPr="00B75326">
        <w:rPr>
          <w:rFonts w:cs="Arial"/>
          <w:szCs w:val="18"/>
        </w:rPr>
        <w:t>.</w:t>
      </w:r>
      <w:r w:rsidR="006B2D53">
        <w:rPr>
          <w:rFonts w:cs="Arial"/>
          <w:szCs w:val="18"/>
        </w:rPr>
        <w:t xml:space="preserve"> The second corresponds to </w:t>
      </w:r>
      <w:r w:rsidR="0071697B">
        <w:rPr>
          <w:rFonts w:cs="Arial"/>
          <w:szCs w:val="18"/>
        </w:rPr>
        <w:t>“</w:t>
      </w:r>
      <w:r w:rsidR="006B2D53" w:rsidRPr="0071697B">
        <w:rPr>
          <w:rFonts w:cs="Arial"/>
          <w:szCs w:val="18"/>
        </w:rPr>
        <w:t>Basic phospholipase A2 homolog 4a</w:t>
      </w:r>
      <w:r w:rsidR="0071697B">
        <w:rPr>
          <w:rFonts w:cs="Arial"/>
          <w:szCs w:val="18"/>
        </w:rPr>
        <w:t>”</w:t>
      </w:r>
      <w:r w:rsidR="007A348D">
        <w:rPr>
          <w:rFonts w:cs="Arial"/>
          <w:szCs w:val="18"/>
        </w:rPr>
        <w:t xml:space="preserve"> (</w:t>
      </w:r>
      <w:r w:rsidR="00AD00F7">
        <w:rPr>
          <w:rFonts w:cs="Arial"/>
          <w:szCs w:val="18"/>
        </w:rPr>
        <w:t xml:space="preserve">SC </w:t>
      </w:r>
      <w:r w:rsidR="004B38FF">
        <w:rPr>
          <w:rFonts w:cs="Arial"/>
          <w:szCs w:val="18"/>
        </w:rPr>
        <w:t>64%</w:t>
      </w:r>
      <w:r w:rsidR="007A348D">
        <w:rPr>
          <w:rFonts w:cs="Arial"/>
          <w:szCs w:val="18"/>
        </w:rPr>
        <w:t>), although it</w:t>
      </w:r>
      <w:r w:rsidR="006B2D53">
        <w:rPr>
          <w:rFonts w:cs="Arial"/>
          <w:szCs w:val="18"/>
        </w:rPr>
        <w:t xml:space="preserve"> </w:t>
      </w:r>
      <w:r w:rsidR="006B2D53" w:rsidRPr="00B75326">
        <w:rPr>
          <w:rFonts w:cs="Arial"/>
          <w:szCs w:val="18"/>
        </w:rPr>
        <w:t>exhibits a mass ~16 Da higher than th</w:t>
      </w:r>
      <w:r w:rsidR="007A348D">
        <w:rPr>
          <w:rFonts w:cs="Arial"/>
          <w:szCs w:val="18"/>
        </w:rPr>
        <w:t>is</w:t>
      </w:r>
      <w:r w:rsidR="006B2D53" w:rsidRPr="00B75326">
        <w:rPr>
          <w:rFonts w:cs="Arial"/>
          <w:szCs w:val="18"/>
        </w:rPr>
        <w:t xml:space="preserve"> PLA</w:t>
      </w:r>
      <w:r w:rsidR="006B2D53" w:rsidRPr="00B75326">
        <w:rPr>
          <w:rFonts w:cs="Arial"/>
          <w:szCs w:val="18"/>
          <w:vertAlign w:val="subscript"/>
        </w:rPr>
        <w:t>2</w:t>
      </w:r>
      <w:r w:rsidR="006B2D53" w:rsidRPr="00B75326">
        <w:rPr>
          <w:rFonts w:cs="Arial"/>
          <w:szCs w:val="18"/>
        </w:rPr>
        <w:t xml:space="preserve"> toxin, </w:t>
      </w:r>
      <w:r w:rsidR="007A348D">
        <w:rPr>
          <w:rFonts w:cs="Arial"/>
          <w:szCs w:val="18"/>
        </w:rPr>
        <w:t>though</w:t>
      </w:r>
      <w:r w:rsidR="007A348D" w:rsidRPr="00B75326">
        <w:rPr>
          <w:rFonts w:cs="Arial"/>
          <w:szCs w:val="18"/>
        </w:rPr>
        <w:t xml:space="preserve"> </w:t>
      </w:r>
      <w:r w:rsidR="006B2D53" w:rsidRPr="00B75326">
        <w:rPr>
          <w:rFonts w:cs="Arial"/>
          <w:szCs w:val="18"/>
        </w:rPr>
        <w:t>this slight difference may be caused by an oxidation of methionine</w:t>
      </w:r>
      <w:r w:rsidR="007A348D">
        <w:rPr>
          <w:rFonts w:cs="Arial"/>
          <w:szCs w:val="18"/>
        </w:rPr>
        <w:t xml:space="preserve"> or an amino acid replacement</w:t>
      </w:r>
      <w:r w:rsidR="006B2D53" w:rsidRPr="00B75326">
        <w:rPr>
          <w:rFonts w:cs="Arial"/>
          <w:szCs w:val="18"/>
        </w:rPr>
        <w:t xml:space="preserve">. </w:t>
      </w:r>
      <w:r w:rsidR="009640A6">
        <w:rPr>
          <w:rFonts w:cs="Arial"/>
          <w:szCs w:val="18"/>
        </w:rPr>
        <w:t>T</w:t>
      </w:r>
      <w:r w:rsidR="006B2D53" w:rsidRPr="00B75326">
        <w:rPr>
          <w:rFonts w:cs="Arial"/>
          <w:szCs w:val="18"/>
        </w:rPr>
        <w:t xml:space="preserve">his toxin has only previously been described as myotoxic </w:t>
      </w:r>
      <w:r w:rsidR="006B2D53" w:rsidRPr="00B75326">
        <w:rPr>
          <w:rFonts w:cs="Arial"/>
          <w:szCs w:val="18"/>
        </w:rPr>
        <w:fldChar w:fldCharType="begin"/>
      </w:r>
      <w:r w:rsidR="000212CB">
        <w:rPr>
          <w:rFonts w:cs="Arial"/>
          <w:szCs w:val="18"/>
        </w:rPr>
        <w:instrText xml:space="preserve"> ADDIN EN.CITE &lt;EndNote&gt;&lt;Cite&gt;&lt;Author&gt;Lizano&lt;/Author&gt;&lt;Year&gt;2001&lt;/Year&gt;&lt;RecNum&gt;306&lt;/RecNum&gt;&lt;DisplayText&gt;[39]&lt;/DisplayText&gt;&lt;record&gt;&lt;rec-number&gt;306&lt;/rec-number&gt;&lt;foreign-keys&gt;&lt;key app="EN" db-id="5wew9xr94fzw2meezpbvd25pdw5pr2vezadd" timestamp="0"&gt;306&lt;/key&gt;&lt;/foreign-keys&gt;&lt;ref-type name="Journal Article"&gt;17&lt;/ref-type&gt;&lt;contributors&gt;&lt;authors&gt;&lt;author&gt;Lizano, S.&lt;/author&gt;&lt;author&gt;Lambeau, G.&lt;/author&gt;&lt;author&gt;Lazdunski, M.&lt;/author&gt;&lt;/authors&gt;&lt;/contributors&gt;&lt;auth-address&gt;Facultad de Microbiologia, Instituto Clodomiro Picado, Universidad de Costa Rica, San Jose, Costa Rica. slizano@icp.ucr.ac.cr&lt;/auth-address&gt;&lt;titles&gt;&lt;title&gt;Cloning and cDNA sequence analysis of Lys(49) and Asp(49) basic phospholipase A(2) myotoxin isoforms from Bothrops asper&lt;/title&gt;&lt;secondary-title&gt;Int J Biochem Cell Biol&lt;/secondary-title&gt;&lt;/titles&gt;&lt;pages&gt;127-32&lt;/pages&gt;&lt;volume&gt;33&lt;/volume&gt;&lt;number&gt;2&lt;/number&gt;&lt;edition&gt;2001/03/10&lt;/edition&gt;&lt;keywords&gt;&lt;keyword&gt;Amino Acid Sequence&lt;/keyword&gt;&lt;keyword&gt;Base Sequence&lt;/keyword&gt;&lt;keyword&gt;Cloning, Molecular&lt;/keyword&gt;&lt;keyword&gt;Crotalid Venoms/*toxicity&lt;/keyword&gt;&lt;keyword&gt;DNA, Complementary&lt;/keyword&gt;&lt;keyword&gt;Group II Phospholipases A2&lt;/keyword&gt;&lt;keyword&gt;Isoenzymes/chemistry&lt;/keyword&gt;&lt;keyword&gt;Molecular Sequence Data&lt;/keyword&gt;&lt;keyword&gt;Neurotoxins/*chemistry/genetics&lt;/keyword&gt;&lt;keyword&gt;Open Reading Frames&lt;/keyword&gt;&lt;keyword&gt;Phospholipases A/*chemistry/genetics&lt;/keyword&gt;&lt;keyword&gt;Reptilian Proteins&lt;/keyword&gt;&lt;keyword&gt;Sequence Alignment&lt;/keyword&gt;&lt;keyword&gt;Sequence Analysis, DNA&lt;/keyword&gt;&lt;/keywords&gt;&lt;dates&gt;&lt;year&gt;2001&lt;/year&gt;&lt;pub-dates&gt;&lt;date&gt;Feb&lt;/date&gt;&lt;/pub-dates&gt;&lt;/dates&gt;&lt;isbn&gt;1357-2725 (Print)&amp;#xD;1357-2725 (Linking)&lt;/isbn&gt;&lt;accession-num&gt;11240369&lt;/accession-num&gt;&lt;urls&gt;&lt;related-urls&gt;&lt;url&gt;https://www.ncbi.nlm.nih.gov/pubmed/11240369&lt;/url&gt;&lt;/related-urls&gt;&lt;/urls&gt;&lt;/record&gt;&lt;/Cite&gt;&lt;/EndNote&gt;</w:instrText>
      </w:r>
      <w:r w:rsidR="006B2D53" w:rsidRPr="00B75326">
        <w:rPr>
          <w:rFonts w:cs="Arial"/>
          <w:szCs w:val="18"/>
        </w:rPr>
        <w:fldChar w:fldCharType="separate"/>
      </w:r>
      <w:r w:rsidR="000212CB">
        <w:rPr>
          <w:rFonts w:cs="Arial"/>
          <w:noProof/>
          <w:szCs w:val="18"/>
        </w:rPr>
        <w:t>[39]</w:t>
      </w:r>
      <w:r w:rsidR="006B2D53" w:rsidRPr="00B75326">
        <w:rPr>
          <w:rFonts w:cs="Arial"/>
          <w:szCs w:val="18"/>
        </w:rPr>
        <w:fldChar w:fldCharType="end"/>
      </w:r>
      <w:r w:rsidR="006B2D53">
        <w:rPr>
          <w:rFonts w:cs="Arial"/>
          <w:szCs w:val="18"/>
        </w:rPr>
        <w:t>. The third</w:t>
      </w:r>
      <w:r w:rsidR="00930D11">
        <w:rPr>
          <w:rFonts w:cs="Arial"/>
          <w:szCs w:val="18"/>
        </w:rPr>
        <w:t xml:space="preserve"> PLA</w:t>
      </w:r>
      <w:r w:rsidR="00930D11">
        <w:rPr>
          <w:rFonts w:cs="Arial"/>
          <w:szCs w:val="18"/>
          <w:vertAlign w:val="subscript"/>
        </w:rPr>
        <w:t>2</w:t>
      </w:r>
      <w:r w:rsidR="006B2D53">
        <w:rPr>
          <w:rFonts w:cs="Arial"/>
          <w:szCs w:val="18"/>
        </w:rPr>
        <w:t xml:space="preserve"> corresponds to </w:t>
      </w:r>
      <w:r w:rsidR="0071697B">
        <w:rPr>
          <w:rFonts w:cs="Arial"/>
          <w:szCs w:val="18"/>
        </w:rPr>
        <w:t>“</w:t>
      </w:r>
      <w:r w:rsidR="006B2D53" w:rsidRPr="00EA2A40">
        <w:rPr>
          <w:rFonts w:cs="Arial"/>
          <w:szCs w:val="18"/>
        </w:rPr>
        <w:t xml:space="preserve">Basic phospholipase A2 </w:t>
      </w:r>
      <w:proofErr w:type="spellStart"/>
      <w:r w:rsidR="006B2D53" w:rsidRPr="00EA2A40">
        <w:rPr>
          <w:rFonts w:cs="Arial"/>
          <w:szCs w:val="18"/>
        </w:rPr>
        <w:t>myotoxin</w:t>
      </w:r>
      <w:proofErr w:type="spellEnd"/>
      <w:r w:rsidR="006B2D53" w:rsidRPr="00EA2A40">
        <w:rPr>
          <w:rFonts w:cs="Arial"/>
          <w:szCs w:val="18"/>
        </w:rPr>
        <w:t xml:space="preserve"> III</w:t>
      </w:r>
      <w:r w:rsidR="0071697B">
        <w:rPr>
          <w:rFonts w:cs="Arial"/>
          <w:szCs w:val="18"/>
        </w:rPr>
        <w:t>”</w:t>
      </w:r>
      <w:r w:rsidR="007A348D">
        <w:rPr>
          <w:rFonts w:cs="Arial"/>
          <w:szCs w:val="18"/>
        </w:rPr>
        <w:t xml:space="preserve"> (</w:t>
      </w:r>
      <w:r w:rsidR="00AD00F7">
        <w:rPr>
          <w:rFonts w:cs="Arial"/>
          <w:szCs w:val="18"/>
        </w:rPr>
        <w:t>SC 84%</w:t>
      </w:r>
      <w:r w:rsidR="007A348D">
        <w:rPr>
          <w:rFonts w:cs="Arial"/>
          <w:szCs w:val="18"/>
        </w:rPr>
        <w:t>)</w:t>
      </w:r>
      <w:r w:rsidR="006B2D53">
        <w:rPr>
          <w:rFonts w:cs="Arial"/>
          <w:szCs w:val="18"/>
        </w:rPr>
        <w:t xml:space="preserve"> which is also only known to exhibit myotoxic activity</w:t>
      </w:r>
      <w:r w:rsidR="007A348D">
        <w:rPr>
          <w:rFonts w:cs="Arial"/>
          <w:szCs w:val="18"/>
        </w:rPr>
        <w:t xml:space="preserve"> </w:t>
      </w:r>
      <w:r w:rsidR="006B2D53" w:rsidRPr="00B75326">
        <w:rPr>
          <w:rFonts w:cs="Arial"/>
          <w:szCs w:val="18"/>
        </w:rPr>
        <w:fldChar w:fldCharType="begin">
          <w:fldData xml:space="preserve">PEVuZE5vdGU+PENpdGU+PEF1dGhvcj5XYXRhbmFiZTwvQXV0aG9yPjxZZWFyPjIwMDI8L1llYXI+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=
</w:fldData>
        </w:fldChar>
      </w:r>
      <w:r w:rsidR="000212CB">
        <w:rPr>
          <w:rFonts w:cs="Arial"/>
          <w:szCs w:val="18"/>
        </w:rPr>
        <w:instrText xml:space="preserve"> ADDIN EN.CITE </w:instrText>
      </w:r>
      <w:r w:rsidR="000212CB">
        <w:rPr>
          <w:rFonts w:cs="Arial"/>
          <w:szCs w:val="18"/>
        </w:rPr>
        <w:fldChar w:fldCharType="begin">
          <w:fldData xml:space="preserve">PEVuZE5vdGU+PENpdGU+PEF1dGhvcj5XYXRhbmFiZTwvQXV0aG9yPjxZZWFyPjIwMDI8L1llYXI+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=
</w:fldData>
        </w:fldChar>
      </w:r>
      <w:r w:rsidR="000212CB">
        <w:rPr>
          <w:rFonts w:cs="Arial"/>
          <w:szCs w:val="18"/>
        </w:rPr>
        <w:instrText xml:space="preserve"> ADDIN EN.CITE.DATA </w:instrText>
      </w:r>
      <w:r w:rsidR="000212CB">
        <w:rPr>
          <w:rFonts w:cs="Arial"/>
          <w:szCs w:val="18"/>
        </w:rPr>
      </w:r>
      <w:r w:rsidR="000212CB">
        <w:rPr>
          <w:rFonts w:cs="Arial"/>
          <w:szCs w:val="18"/>
        </w:rPr>
        <w:fldChar w:fldCharType="end"/>
      </w:r>
      <w:r w:rsidR="006B2D53" w:rsidRPr="00B75326">
        <w:rPr>
          <w:rFonts w:cs="Arial"/>
          <w:szCs w:val="18"/>
        </w:rPr>
      </w:r>
      <w:r w:rsidR="006B2D53" w:rsidRPr="00B75326">
        <w:rPr>
          <w:rFonts w:cs="Arial"/>
          <w:szCs w:val="18"/>
        </w:rPr>
        <w:fldChar w:fldCharType="separate"/>
      </w:r>
      <w:r w:rsidR="000212CB">
        <w:rPr>
          <w:rFonts w:cs="Arial"/>
          <w:noProof/>
          <w:szCs w:val="18"/>
        </w:rPr>
        <w:t>[39-44]</w:t>
      </w:r>
      <w:r w:rsidR="006B2D53" w:rsidRPr="00B75326">
        <w:rPr>
          <w:rFonts w:cs="Arial"/>
          <w:szCs w:val="18"/>
        </w:rPr>
        <w:fldChar w:fldCharType="end"/>
      </w:r>
      <w:r w:rsidR="006B2D53">
        <w:rPr>
          <w:rFonts w:cs="Arial"/>
          <w:szCs w:val="18"/>
        </w:rPr>
        <w:t xml:space="preserve">. </w:t>
      </w:r>
      <w:r w:rsidR="005A6D34">
        <w:rPr>
          <w:rFonts w:cs="Arial"/>
          <w:szCs w:val="18"/>
        </w:rPr>
        <w:t>The remaining mass</w:t>
      </w:r>
      <w:r w:rsidR="00DD412A">
        <w:rPr>
          <w:rFonts w:cs="Arial"/>
          <w:szCs w:val="18"/>
        </w:rPr>
        <w:t>es</w:t>
      </w:r>
      <w:r w:rsidR="002E5AA2" w:rsidRPr="00B75326">
        <w:rPr>
          <w:rFonts w:cs="Arial"/>
          <w:szCs w:val="18"/>
        </w:rPr>
        <w:t xml:space="preserve"> detected to potentially exert anticoagulant activity had</w:t>
      </w:r>
      <w:r w:rsidR="005A6D34">
        <w:rPr>
          <w:rFonts w:cs="Arial"/>
          <w:szCs w:val="18"/>
        </w:rPr>
        <w:t xml:space="preserve"> </w:t>
      </w:r>
      <w:r w:rsidR="00D37DCD" w:rsidRPr="00B75326">
        <w:rPr>
          <w:rFonts w:cs="Arial"/>
          <w:szCs w:val="18"/>
        </w:rPr>
        <w:t>XIC</w:t>
      </w:r>
      <w:r w:rsidR="00DD412A">
        <w:rPr>
          <w:rFonts w:cs="Arial"/>
          <w:szCs w:val="18"/>
        </w:rPr>
        <w:t>s</w:t>
      </w:r>
      <w:r w:rsidR="002E5AA2" w:rsidRPr="00B75326">
        <w:rPr>
          <w:rFonts w:cs="Arial"/>
          <w:szCs w:val="18"/>
        </w:rPr>
        <w:t xml:space="preserve"> of </w:t>
      </w:r>
      <w:r w:rsidR="009E2D15" w:rsidRPr="00B75326">
        <w:rPr>
          <w:rFonts w:cs="Arial"/>
          <w:szCs w:val="18"/>
        </w:rPr>
        <w:t>800.4229</w:t>
      </w:r>
      <w:r w:rsidR="009E2D15" w:rsidRPr="00B75326">
        <w:rPr>
          <w:rFonts w:cs="Arial"/>
          <w:szCs w:val="18"/>
          <w:vertAlign w:val="superscript"/>
        </w:rPr>
        <w:t>1+</w:t>
      </w:r>
      <w:r w:rsidR="00DD412A">
        <w:rPr>
          <w:rFonts w:cs="Arial"/>
          <w:szCs w:val="18"/>
        </w:rPr>
        <w:t xml:space="preserve"> and 1267.79</w:t>
      </w:r>
      <w:r w:rsidR="00DD412A" w:rsidRPr="00DD412A">
        <w:rPr>
          <w:rFonts w:cs="Arial"/>
          <w:szCs w:val="18"/>
          <w:vertAlign w:val="superscript"/>
        </w:rPr>
        <w:t xml:space="preserve">11+ </w:t>
      </w:r>
      <w:r w:rsidR="002E5AA2" w:rsidRPr="00B75326">
        <w:rPr>
          <w:rFonts w:cs="Arial"/>
          <w:szCs w:val="18"/>
        </w:rPr>
        <w:t>and</w:t>
      </w:r>
      <w:r w:rsidR="0082676E">
        <w:rPr>
          <w:rFonts w:cs="Arial"/>
          <w:szCs w:val="18"/>
        </w:rPr>
        <w:t xml:space="preserve"> </w:t>
      </w:r>
      <w:r w:rsidR="00A11142" w:rsidRPr="00B75326">
        <w:rPr>
          <w:rFonts w:cs="Arial"/>
          <w:szCs w:val="18"/>
        </w:rPr>
        <w:t>accurate</w:t>
      </w:r>
      <w:r w:rsidR="00CD3915">
        <w:rPr>
          <w:rFonts w:cs="Arial"/>
          <w:szCs w:val="18"/>
        </w:rPr>
        <w:t xml:space="preserve"> mas</w:t>
      </w:r>
      <w:r w:rsidR="00DD412A">
        <w:rPr>
          <w:rFonts w:cs="Arial"/>
          <w:szCs w:val="18"/>
        </w:rPr>
        <w:t>ses</w:t>
      </w:r>
      <w:r w:rsidR="00D37DCD" w:rsidRPr="00B75326">
        <w:rPr>
          <w:rFonts w:cs="Arial"/>
          <w:szCs w:val="18"/>
        </w:rPr>
        <w:t xml:space="preserve"> </w:t>
      </w:r>
      <w:r w:rsidR="00DD412A" w:rsidRPr="00B75326">
        <w:rPr>
          <w:rFonts w:cs="Arial"/>
          <w:szCs w:val="18"/>
        </w:rPr>
        <w:t>of 799.4155</w:t>
      </w:r>
      <w:r w:rsidR="00DD412A">
        <w:rPr>
          <w:rFonts w:cs="Arial"/>
          <w:szCs w:val="18"/>
        </w:rPr>
        <w:t xml:space="preserve"> and </w:t>
      </w:r>
      <w:r w:rsidR="00DD412A" w:rsidRPr="00DD412A">
        <w:rPr>
          <w:rFonts w:cs="Arial"/>
          <w:szCs w:val="18"/>
        </w:rPr>
        <w:t>13925.58</w:t>
      </w:r>
      <w:r w:rsidR="00DD412A">
        <w:rPr>
          <w:rFonts w:cs="Arial"/>
          <w:szCs w:val="18"/>
        </w:rPr>
        <w:t xml:space="preserve"> Da, </w:t>
      </w:r>
      <w:r w:rsidR="007A348D">
        <w:rPr>
          <w:rFonts w:cs="Arial"/>
          <w:szCs w:val="18"/>
        </w:rPr>
        <w:t xml:space="preserve">and </w:t>
      </w:r>
      <w:r w:rsidR="00DD412A">
        <w:rPr>
          <w:rFonts w:cs="Arial"/>
          <w:szCs w:val="18"/>
        </w:rPr>
        <w:t>both remain unidentified</w:t>
      </w:r>
      <w:r w:rsidR="00DD412A" w:rsidRPr="00B75326">
        <w:rPr>
          <w:rFonts w:cs="Arial"/>
          <w:szCs w:val="18"/>
        </w:rPr>
        <w:t xml:space="preserve">. </w:t>
      </w:r>
      <w:r w:rsidR="002E5AA2" w:rsidRPr="00B75326">
        <w:rPr>
          <w:rFonts w:cs="Arial"/>
          <w:szCs w:val="18"/>
        </w:rPr>
        <w:t xml:space="preserve">Despite </w:t>
      </w:r>
      <w:r w:rsidR="002E5AA2" w:rsidRPr="00B75326">
        <w:rPr>
          <w:rFonts w:cs="Arial"/>
          <w:i/>
          <w:szCs w:val="18"/>
        </w:rPr>
        <w:t xml:space="preserve">B. asper </w:t>
      </w:r>
      <w:r w:rsidR="002E5AA2" w:rsidRPr="00B75326">
        <w:rPr>
          <w:rFonts w:cs="Arial"/>
          <w:szCs w:val="18"/>
        </w:rPr>
        <w:t xml:space="preserve">venom exhibiting potent procoagulant activity (e.g. Table 1, Fig </w:t>
      </w:r>
      <w:r w:rsidR="00DE5A00">
        <w:rPr>
          <w:rFonts w:cs="Arial"/>
          <w:szCs w:val="18"/>
        </w:rPr>
        <w:t>1, left graph</w:t>
      </w:r>
      <w:r w:rsidR="002E5AA2" w:rsidRPr="00B75326">
        <w:rPr>
          <w:rFonts w:cs="Arial"/>
          <w:szCs w:val="18"/>
        </w:rPr>
        <w:t>) only o</w:t>
      </w:r>
      <w:r w:rsidR="00A67A46" w:rsidRPr="00B75326">
        <w:rPr>
          <w:rFonts w:cs="Arial"/>
          <w:szCs w:val="18"/>
        </w:rPr>
        <w:t xml:space="preserve">ne </w:t>
      </w:r>
      <w:r w:rsidR="00A67A46" w:rsidRPr="00B75326">
        <w:rPr>
          <w:rFonts w:cs="Arial"/>
          <w:i/>
          <w:szCs w:val="18"/>
        </w:rPr>
        <w:t>m/z</w:t>
      </w:r>
      <w:r w:rsidR="00A67A46" w:rsidRPr="00B75326">
        <w:rPr>
          <w:rFonts w:cs="Arial"/>
          <w:szCs w:val="18"/>
        </w:rPr>
        <w:t xml:space="preserve">-value could be assigned to </w:t>
      </w:r>
      <w:r w:rsidR="002E5AA2" w:rsidRPr="00B75326">
        <w:rPr>
          <w:rFonts w:cs="Arial"/>
          <w:szCs w:val="18"/>
        </w:rPr>
        <w:t>components exerting this effect</w:t>
      </w:r>
      <w:r w:rsidR="00716725">
        <w:rPr>
          <w:rFonts w:cs="Arial"/>
          <w:szCs w:val="18"/>
        </w:rPr>
        <w:t>,</w:t>
      </w:r>
      <w:r w:rsidR="00F75F50" w:rsidRPr="00B75326">
        <w:rPr>
          <w:rFonts w:cs="Arial"/>
          <w:szCs w:val="18"/>
        </w:rPr>
        <w:t xml:space="preserve"> 944.976325</w:t>
      </w:r>
      <w:r w:rsidR="00F75F50" w:rsidRPr="00B75326">
        <w:rPr>
          <w:rFonts w:cs="Arial"/>
          <w:szCs w:val="18"/>
          <w:vertAlign w:val="superscript"/>
        </w:rPr>
        <w:t>+25</w:t>
      </w:r>
      <w:r w:rsidR="002E5AA2" w:rsidRPr="00B75326">
        <w:rPr>
          <w:rFonts w:cs="Arial"/>
          <w:szCs w:val="18"/>
        </w:rPr>
        <w:t xml:space="preserve">, and to which </w:t>
      </w:r>
      <w:r w:rsidR="004F794B" w:rsidRPr="00B75326">
        <w:rPr>
          <w:rFonts w:cs="Arial"/>
          <w:szCs w:val="18"/>
        </w:rPr>
        <w:t xml:space="preserve">no </w:t>
      </w:r>
      <w:r w:rsidR="002E5AA2" w:rsidRPr="00B75326">
        <w:rPr>
          <w:rFonts w:cs="Arial"/>
          <w:szCs w:val="18"/>
        </w:rPr>
        <w:t xml:space="preserve">corresponding </w:t>
      </w:r>
      <w:r w:rsidR="004F794B" w:rsidRPr="00B75326">
        <w:rPr>
          <w:rFonts w:cs="Arial"/>
          <w:szCs w:val="18"/>
        </w:rPr>
        <w:t>match could be found</w:t>
      </w:r>
      <w:r w:rsidR="002E5AA2" w:rsidRPr="00B75326">
        <w:rPr>
          <w:rFonts w:cs="Arial"/>
          <w:szCs w:val="18"/>
        </w:rPr>
        <w:t xml:space="preserve"> in the Mascot database</w:t>
      </w:r>
      <w:r w:rsidR="00CB2FAF">
        <w:rPr>
          <w:rFonts w:cs="Arial"/>
          <w:szCs w:val="18"/>
        </w:rPr>
        <w:t xml:space="preserve"> after proteomics analysis</w:t>
      </w:r>
      <w:r w:rsidR="004F794B" w:rsidRPr="00B75326">
        <w:rPr>
          <w:rFonts w:cs="Arial"/>
          <w:szCs w:val="18"/>
        </w:rPr>
        <w:t>.</w:t>
      </w:r>
      <w:r w:rsidR="003242B1" w:rsidRPr="00B75326">
        <w:rPr>
          <w:rFonts w:cs="Arial"/>
          <w:szCs w:val="18"/>
        </w:rPr>
        <w:t xml:space="preserve"> </w:t>
      </w:r>
      <w:r w:rsidR="002E5AA2" w:rsidRPr="00B75326">
        <w:rPr>
          <w:rFonts w:cs="Arial"/>
          <w:szCs w:val="18"/>
        </w:rPr>
        <w:t>Nonet</w:t>
      </w:r>
      <w:r w:rsidR="003242B1" w:rsidRPr="00B75326">
        <w:rPr>
          <w:rFonts w:cs="Arial"/>
          <w:szCs w:val="18"/>
        </w:rPr>
        <w:t>he</w:t>
      </w:r>
      <w:r w:rsidR="002E5AA2" w:rsidRPr="00B75326">
        <w:rPr>
          <w:rFonts w:cs="Arial"/>
          <w:szCs w:val="18"/>
        </w:rPr>
        <w:t>less, given that the</w:t>
      </w:r>
      <w:r w:rsidR="003242B1" w:rsidRPr="00B75326">
        <w:rPr>
          <w:rFonts w:cs="Arial"/>
          <w:szCs w:val="18"/>
        </w:rPr>
        <w:t xml:space="preserve"> mass of this </w:t>
      </w:r>
      <w:r w:rsidR="003E69C9" w:rsidRPr="00B75326">
        <w:rPr>
          <w:rFonts w:cs="Arial"/>
          <w:szCs w:val="18"/>
        </w:rPr>
        <w:t xml:space="preserve">venom toxin </w:t>
      </w:r>
      <w:r w:rsidR="003242B1" w:rsidRPr="00B75326">
        <w:rPr>
          <w:rFonts w:cs="Arial"/>
          <w:szCs w:val="18"/>
        </w:rPr>
        <w:t>was 23</w:t>
      </w:r>
      <w:r w:rsidR="002E5AA2" w:rsidRPr="00B75326">
        <w:rPr>
          <w:rFonts w:cs="Arial"/>
          <w:szCs w:val="18"/>
        </w:rPr>
        <w:t>.8</w:t>
      </w:r>
      <w:r w:rsidR="003242B1" w:rsidRPr="00B75326">
        <w:rPr>
          <w:rFonts w:cs="Arial"/>
          <w:szCs w:val="18"/>
        </w:rPr>
        <w:t xml:space="preserve"> </w:t>
      </w:r>
      <w:proofErr w:type="spellStart"/>
      <w:r w:rsidR="003242B1" w:rsidRPr="00B75326">
        <w:rPr>
          <w:rFonts w:cs="Arial"/>
          <w:szCs w:val="18"/>
        </w:rPr>
        <w:t>kDa</w:t>
      </w:r>
      <w:proofErr w:type="spellEnd"/>
      <w:r w:rsidR="002E5AA2" w:rsidRPr="00B75326">
        <w:rPr>
          <w:rFonts w:cs="Arial"/>
          <w:szCs w:val="18"/>
        </w:rPr>
        <w:t xml:space="preserve">, it </w:t>
      </w:r>
      <w:r w:rsidR="00520FFA" w:rsidRPr="00B75326">
        <w:rPr>
          <w:rFonts w:cs="Arial"/>
          <w:szCs w:val="18"/>
        </w:rPr>
        <w:t>seems</w:t>
      </w:r>
      <w:r w:rsidR="003242B1" w:rsidRPr="00B75326">
        <w:rPr>
          <w:rFonts w:cs="Arial"/>
          <w:szCs w:val="18"/>
        </w:rPr>
        <w:t xml:space="preserve"> </w:t>
      </w:r>
      <w:r w:rsidR="002E5AA2" w:rsidRPr="00B75326">
        <w:rPr>
          <w:rFonts w:cs="Arial"/>
          <w:szCs w:val="18"/>
        </w:rPr>
        <w:t>likely that it belongs</w:t>
      </w:r>
      <w:r w:rsidR="003242B1" w:rsidRPr="00B75326">
        <w:rPr>
          <w:rFonts w:cs="Arial"/>
          <w:szCs w:val="18"/>
        </w:rPr>
        <w:t xml:space="preserve"> to the SVMP</w:t>
      </w:r>
      <w:r w:rsidR="00F75F50" w:rsidRPr="00B75326">
        <w:rPr>
          <w:rFonts w:cs="Arial"/>
          <w:szCs w:val="18"/>
        </w:rPr>
        <w:t xml:space="preserve"> or SVSP</w:t>
      </w:r>
      <w:r w:rsidR="003242B1" w:rsidRPr="00B75326">
        <w:rPr>
          <w:rFonts w:cs="Arial"/>
          <w:szCs w:val="18"/>
        </w:rPr>
        <w:t xml:space="preserve"> toxin family.</w:t>
      </w:r>
      <w:r w:rsidR="004F794B" w:rsidRPr="00B75326">
        <w:rPr>
          <w:rFonts w:cs="Arial"/>
          <w:szCs w:val="18"/>
        </w:rPr>
        <w:t xml:space="preserve"> </w:t>
      </w:r>
      <w:r w:rsidR="00716725">
        <w:rPr>
          <w:rFonts w:cs="Arial"/>
          <w:szCs w:val="18"/>
        </w:rPr>
        <w:t>Analysis of</w:t>
      </w:r>
      <w:r w:rsidR="00623283" w:rsidRPr="00B75326">
        <w:rPr>
          <w:rFonts w:cs="Arial"/>
          <w:szCs w:val="18"/>
        </w:rPr>
        <w:t xml:space="preserve"> Mascot </w:t>
      </w:r>
      <w:r w:rsidR="00D536F7" w:rsidRPr="00B75326">
        <w:rPr>
          <w:rFonts w:cs="Arial"/>
          <w:szCs w:val="18"/>
        </w:rPr>
        <w:t xml:space="preserve">identities found at the time </w:t>
      </w:r>
      <w:r w:rsidR="00AB1464" w:rsidRPr="00B75326">
        <w:rPr>
          <w:rFonts w:cs="Arial"/>
          <w:szCs w:val="18"/>
        </w:rPr>
        <w:t xml:space="preserve">frame of the eluted </w:t>
      </w:r>
      <w:r w:rsidR="00D536F7" w:rsidRPr="00B75326">
        <w:rPr>
          <w:rFonts w:cs="Arial"/>
          <w:szCs w:val="18"/>
        </w:rPr>
        <w:t>procoagulant activit</w:t>
      </w:r>
      <w:r w:rsidR="00AB1464" w:rsidRPr="00B75326">
        <w:rPr>
          <w:rFonts w:cs="Arial"/>
          <w:szCs w:val="18"/>
        </w:rPr>
        <w:t xml:space="preserve">ies, </w:t>
      </w:r>
      <w:r w:rsidR="00716725">
        <w:rPr>
          <w:rFonts w:cs="Arial"/>
          <w:szCs w:val="18"/>
        </w:rPr>
        <w:t>detected relatively few</w:t>
      </w:r>
      <w:r w:rsidR="006010DD" w:rsidRPr="00B75326">
        <w:rPr>
          <w:rFonts w:cs="Arial"/>
          <w:szCs w:val="18"/>
        </w:rPr>
        <w:t xml:space="preserve"> toxins</w:t>
      </w:r>
      <w:r w:rsidR="00716725">
        <w:rPr>
          <w:rFonts w:cs="Arial"/>
          <w:szCs w:val="18"/>
        </w:rPr>
        <w:t xml:space="preserve">, but of those </w:t>
      </w:r>
      <w:r w:rsidR="0071697B">
        <w:rPr>
          <w:rFonts w:cs="Arial"/>
          <w:szCs w:val="18"/>
        </w:rPr>
        <w:t>“</w:t>
      </w:r>
      <w:r w:rsidR="009B6063" w:rsidRPr="00EA2A40">
        <w:rPr>
          <w:rFonts w:cs="Arial"/>
          <w:szCs w:val="18"/>
        </w:rPr>
        <w:t>Snake venom metalloproteinase BaP1</w:t>
      </w:r>
      <w:r w:rsidR="0071697B">
        <w:rPr>
          <w:rFonts w:cs="Arial"/>
          <w:szCs w:val="18"/>
        </w:rPr>
        <w:t>”</w:t>
      </w:r>
      <w:r w:rsidR="007A348D">
        <w:rPr>
          <w:rFonts w:cs="Arial"/>
          <w:szCs w:val="18"/>
        </w:rPr>
        <w:t xml:space="preserve"> (</w:t>
      </w:r>
      <w:r w:rsidR="00C95BA3">
        <w:rPr>
          <w:rFonts w:cs="Arial"/>
          <w:szCs w:val="18"/>
        </w:rPr>
        <w:t xml:space="preserve">SC </w:t>
      </w:r>
      <w:r w:rsidR="00AE4B2F">
        <w:rPr>
          <w:rFonts w:cs="Arial"/>
          <w:szCs w:val="18"/>
        </w:rPr>
        <w:t xml:space="preserve"> 53%</w:t>
      </w:r>
      <w:r w:rsidR="007A348D">
        <w:rPr>
          <w:rFonts w:cs="Arial"/>
          <w:szCs w:val="18"/>
        </w:rPr>
        <w:t>)</w:t>
      </w:r>
      <w:r w:rsidR="00716725">
        <w:rPr>
          <w:rFonts w:cs="Arial"/>
          <w:szCs w:val="18"/>
        </w:rPr>
        <w:t xml:space="preserve"> is</w:t>
      </w:r>
      <w:r w:rsidR="00E17924" w:rsidRPr="00B75326">
        <w:rPr>
          <w:rFonts w:cs="Arial"/>
          <w:szCs w:val="18"/>
        </w:rPr>
        <w:t xml:space="preserve"> a</w:t>
      </w:r>
      <w:r w:rsidR="00716725">
        <w:rPr>
          <w:rFonts w:cs="Arial"/>
          <w:szCs w:val="18"/>
        </w:rPr>
        <w:t xml:space="preserve"> known procoagulant</w:t>
      </w:r>
      <w:r w:rsidR="00E17924" w:rsidRPr="00B75326">
        <w:rPr>
          <w:rFonts w:cs="Arial"/>
          <w:szCs w:val="18"/>
        </w:rPr>
        <w:t xml:space="preserve"> SVMP</w:t>
      </w:r>
      <w:r w:rsidR="00716725">
        <w:rPr>
          <w:rFonts w:cs="Arial"/>
          <w:szCs w:val="18"/>
        </w:rPr>
        <w:t>, and thus may be responsible for th</w:t>
      </w:r>
      <w:r w:rsidR="0082676E">
        <w:rPr>
          <w:rFonts w:cs="Arial"/>
          <w:szCs w:val="18"/>
        </w:rPr>
        <w:t>is</w:t>
      </w:r>
      <w:r w:rsidR="00716725">
        <w:rPr>
          <w:rFonts w:cs="Arial"/>
          <w:szCs w:val="18"/>
        </w:rPr>
        <w:t xml:space="preserve"> observed bioactivity </w:t>
      </w:r>
      <w:r w:rsidR="00145C4F" w:rsidRPr="00B75326">
        <w:rPr>
          <w:rFonts w:cs="Arial"/>
          <w:szCs w:val="18"/>
        </w:rPr>
        <w:fldChar w:fldCharType="begin"/>
      </w:r>
      <w:r w:rsidR="000212CB">
        <w:rPr>
          <w:rFonts w:cs="Arial"/>
          <w:szCs w:val="18"/>
        </w:rPr>
        <w:instrText xml:space="preserve"> ADDIN EN.CITE &lt;EndNote&gt;&lt;Cite&gt;&lt;Author&gt;Gutierrez&lt;/Author&gt;&lt;Year&gt;1995&lt;/Year&gt;&lt;RecNum&gt;277&lt;/RecNum&gt;&lt;DisplayText&gt;[42]&lt;/DisplayText&gt;&lt;record&gt;&lt;rec-number&gt;277&lt;/rec-number&gt;&lt;foreign-keys&gt;&lt;key app="EN" db-id="5wew9xr94fzw2meezpbvd25pdw5pr2vezadd" timestamp="0"&gt;277&lt;/key&gt;&lt;/foreign-keys&gt;&lt;ref-type name="Journal Article"&gt;17&lt;/ref-type&gt;&lt;contributors&gt;&lt;authors&gt;&lt;author&gt;Gutierrez, J. M.&lt;/author&gt;&lt;author&gt;Romero, M.&lt;/author&gt;&lt;author&gt;Diaz, C.&lt;/author&gt;&lt;author&gt;Borkow, G.&lt;/author&gt;&lt;author&gt;Ovadia, M.&lt;/author&gt;&lt;/authors&gt;&lt;/contributors&gt;&lt;auth-address&gt;Instituto Clodomiro Picado, Facultad de Microbiologia, Universidad de Costa Rica, San Jose.&lt;/auth-address&gt;&lt;titles&gt;&lt;title&gt;Isolation and characterization of a metalloproteinase with weak hemorrhagic activity from the venom of the snake Bothrops asper (terciopelo)&lt;/title&gt;&lt;secondary-title&gt;Toxicon&lt;/secondary-title&gt;&lt;/titles&gt;&lt;pages&gt;19-29&lt;/pages&gt;&lt;volume&gt;33&lt;/volume&gt;&lt;number&gt;1&lt;/number&gt;&lt;edition&gt;1995/01/01&lt;/edition&gt;&lt;keywords&gt;&lt;keyword&gt;Amino Acids/analysis&lt;/keyword&gt;&lt;keyword&gt;Animals&lt;/keyword&gt;&lt;keyword&gt;*Bothrops&lt;/keyword&gt;&lt;keyword&gt;Crotalid Venoms/*analysis&lt;/keyword&gt;&lt;keyword&gt;Hemorrhage/*chemically induced&lt;/keyword&gt;&lt;keyword&gt;Metalloendopeptidases/analysis/*isolation &amp;amp; purification/toxicity&lt;/keyword&gt;&lt;keyword&gt;Mice&lt;/keyword&gt;&lt;keyword&gt;Molecular Weight&lt;/keyword&gt;&lt;/keywords&gt;&lt;dates&gt;&lt;year&gt;1995&lt;/year&gt;&lt;pub-dates&gt;&lt;date&gt;Jan&lt;/date&gt;&lt;/pub-dates&gt;&lt;/dates&gt;&lt;isbn&gt;0041-0101 (Print)&amp;#xD;0041-0101 (Linking)&lt;/isbn&gt;&lt;accession-num&gt;7778126&lt;/accession-num&gt;&lt;urls&gt;&lt;related-urls&gt;&lt;url&gt;https://www.ncbi.nlm.nih.gov/pubmed/7778126&lt;/url&gt;&lt;/related-urls&gt;&lt;/urls&gt;&lt;/record&gt;&lt;/Cite&gt;&lt;/EndNote&gt;</w:instrText>
      </w:r>
      <w:r w:rsidR="00145C4F" w:rsidRPr="00B75326">
        <w:rPr>
          <w:rFonts w:cs="Arial"/>
          <w:szCs w:val="18"/>
        </w:rPr>
        <w:fldChar w:fldCharType="separate"/>
      </w:r>
      <w:r w:rsidR="000212CB">
        <w:rPr>
          <w:rFonts w:cs="Arial"/>
          <w:noProof/>
          <w:szCs w:val="18"/>
        </w:rPr>
        <w:t>[42]</w:t>
      </w:r>
      <w:r w:rsidR="00145C4F" w:rsidRPr="00B75326">
        <w:rPr>
          <w:rFonts w:cs="Arial"/>
          <w:szCs w:val="18"/>
        </w:rPr>
        <w:fldChar w:fldCharType="end"/>
      </w:r>
      <w:r w:rsidR="00A053CC" w:rsidRPr="00B75326">
        <w:rPr>
          <w:rFonts w:cs="Arial"/>
          <w:szCs w:val="18"/>
        </w:rPr>
        <w:t>.</w:t>
      </w:r>
      <w:r w:rsidR="00E17924" w:rsidRPr="00B75326">
        <w:rPr>
          <w:rFonts w:cs="Arial"/>
          <w:szCs w:val="18"/>
        </w:rPr>
        <w:t xml:space="preserve"> </w:t>
      </w:r>
    </w:p>
    <w:p w14:paraId="5825E3D5" w14:textId="3155993F" w:rsidR="00A67A46" w:rsidRPr="004C49F5" w:rsidRDefault="00E94571" w:rsidP="00E94571">
      <w:pPr>
        <w:spacing w:after="160" w:line="259" w:lineRule="auto"/>
        <w:rPr>
          <w:rFonts w:ascii="Arial" w:hAnsi="Arial" w:cs="Arial"/>
          <w:sz w:val="20"/>
          <w:szCs w:val="18"/>
        </w:rPr>
      </w:pPr>
      <w:r>
        <w:rPr>
          <w:rFonts w:cs="Arial"/>
          <w:szCs w:val="18"/>
        </w:rPr>
        <w:br w:type="page"/>
      </w:r>
    </w:p>
    <w:p w14:paraId="77774579" w14:textId="44EFA300" w:rsidR="00A67A46" w:rsidRPr="00B75326" w:rsidRDefault="00A67A46" w:rsidP="00003582">
      <w:pPr>
        <w:pStyle w:val="NoSpacing"/>
        <w:spacing w:line="480" w:lineRule="auto"/>
        <w:rPr>
          <w:rFonts w:cs="Arial"/>
        </w:rPr>
      </w:pPr>
      <w:proofErr w:type="spellStart"/>
      <w:r w:rsidRPr="00B75326">
        <w:rPr>
          <w:rFonts w:cs="Arial"/>
          <w:i/>
          <w:u w:val="single"/>
        </w:rPr>
        <w:lastRenderedPageBreak/>
        <w:t>Bothrops</w:t>
      </w:r>
      <w:proofErr w:type="spellEnd"/>
      <w:r w:rsidRPr="00B75326">
        <w:rPr>
          <w:rFonts w:cs="Arial"/>
          <w:i/>
          <w:u w:val="single"/>
        </w:rPr>
        <w:t xml:space="preserve"> jararaca</w:t>
      </w:r>
    </w:p>
    <w:p w14:paraId="1E3A10F0" w14:textId="1515EC82" w:rsidR="00155098" w:rsidRPr="00B75326" w:rsidRDefault="009640A6" w:rsidP="00003582">
      <w:pPr>
        <w:pStyle w:val="NoSpacing"/>
        <w:spacing w:line="480" w:lineRule="auto"/>
        <w:jc w:val="both"/>
        <w:rPr>
          <w:rFonts w:cs="Arial"/>
          <w:i/>
          <w:u w:val="single"/>
        </w:rPr>
      </w:pPr>
      <w:r w:rsidRPr="00B75326">
        <w:rPr>
          <w:rFonts w:cs="Arial"/>
        </w:rPr>
        <w:t xml:space="preserve">Despite the </w:t>
      </w:r>
      <w:r>
        <w:rPr>
          <w:rFonts w:cs="Arial"/>
        </w:rPr>
        <w:t>association</w:t>
      </w:r>
      <w:r w:rsidRPr="00B75326">
        <w:rPr>
          <w:rFonts w:cs="Arial"/>
        </w:rPr>
        <w:t xml:space="preserve"> of eight </w:t>
      </w:r>
      <w:r w:rsidRPr="00B75326">
        <w:rPr>
          <w:rFonts w:cs="Arial"/>
          <w:i/>
        </w:rPr>
        <w:t>m/</w:t>
      </w:r>
      <w:r w:rsidRPr="00B75326">
        <w:rPr>
          <w:rFonts w:cs="Arial"/>
        </w:rPr>
        <w:t>z-values with coagulopathic venom activity</w:t>
      </w:r>
      <w:r w:rsidR="0090078F" w:rsidRPr="00B75326">
        <w:rPr>
          <w:rFonts w:cs="Arial"/>
        </w:rPr>
        <w:t>, we were unable to confidently assi</w:t>
      </w:r>
      <w:r>
        <w:rPr>
          <w:rFonts w:cs="Arial"/>
        </w:rPr>
        <w:t>gn any of these venom component masses</w:t>
      </w:r>
      <w:r w:rsidR="0090078F" w:rsidRPr="00B75326">
        <w:rPr>
          <w:rFonts w:cs="Arial"/>
        </w:rPr>
        <w:t xml:space="preserve"> to Mascot </w:t>
      </w:r>
      <w:r w:rsidR="00C258DE" w:rsidRPr="00B75326">
        <w:rPr>
          <w:rFonts w:cs="Arial"/>
        </w:rPr>
        <w:t>hits</w:t>
      </w:r>
      <w:r w:rsidR="0090078F" w:rsidRPr="00B75326">
        <w:rPr>
          <w:rFonts w:cs="Arial"/>
        </w:rPr>
        <w:t>. Four of these</w:t>
      </w:r>
      <w:r w:rsidR="00A67A46" w:rsidRPr="00B75326">
        <w:rPr>
          <w:rFonts w:cs="Arial"/>
        </w:rPr>
        <w:t xml:space="preserve"> </w:t>
      </w:r>
      <w:r w:rsidR="0090078F" w:rsidRPr="00B75326">
        <w:rPr>
          <w:rFonts w:cs="Arial"/>
        </w:rPr>
        <w:t xml:space="preserve">components </w:t>
      </w:r>
      <w:r w:rsidR="00A67A46" w:rsidRPr="00B75326">
        <w:rPr>
          <w:rFonts w:cs="Arial"/>
        </w:rPr>
        <w:t>correspond</w:t>
      </w:r>
      <w:r w:rsidR="0090078F" w:rsidRPr="00B75326">
        <w:rPr>
          <w:rFonts w:cs="Arial"/>
        </w:rPr>
        <w:t>ed</w:t>
      </w:r>
      <w:r w:rsidR="00A67A46" w:rsidRPr="00B75326">
        <w:rPr>
          <w:rFonts w:cs="Arial"/>
        </w:rPr>
        <w:t xml:space="preserve"> to anticoagulant bioactive peaks in the plasma coagulation assay</w:t>
      </w:r>
      <w:r w:rsidR="006A2D8B">
        <w:rPr>
          <w:rFonts w:cs="Arial"/>
        </w:rPr>
        <w:t xml:space="preserve"> (Fig </w:t>
      </w:r>
      <w:r w:rsidR="001044A8">
        <w:rPr>
          <w:rFonts w:cs="Arial"/>
        </w:rPr>
        <w:t>2A</w:t>
      </w:r>
      <w:r w:rsidR="006A2D8B">
        <w:rPr>
          <w:rFonts w:cs="Arial"/>
        </w:rPr>
        <w:t>)</w:t>
      </w:r>
      <w:r w:rsidR="0090078F" w:rsidRPr="00B75326">
        <w:rPr>
          <w:rFonts w:cs="Arial"/>
        </w:rPr>
        <w:t>, and exhibit</w:t>
      </w:r>
      <w:r w:rsidR="00716725">
        <w:rPr>
          <w:rFonts w:cs="Arial"/>
        </w:rPr>
        <w:t>ed</w:t>
      </w:r>
      <w:r w:rsidR="0090078F" w:rsidRPr="00B75326">
        <w:rPr>
          <w:rFonts w:cs="Arial"/>
        </w:rPr>
        <w:t xml:space="preserve"> </w:t>
      </w:r>
      <w:r w:rsidR="00D570C6" w:rsidRPr="00B75326">
        <w:rPr>
          <w:rFonts w:cs="Arial"/>
        </w:rPr>
        <w:t xml:space="preserve">masses of </w:t>
      </w:r>
      <w:r w:rsidR="00300811" w:rsidRPr="00B75326">
        <w:rPr>
          <w:rFonts w:cs="Arial"/>
        </w:rPr>
        <w:t>400-</w:t>
      </w:r>
      <w:r w:rsidR="00306A6D">
        <w:rPr>
          <w:rFonts w:cs="Arial"/>
        </w:rPr>
        <w:t>1400 Da</w:t>
      </w:r>
      <w:r w:rsidR="001240C1">
        <w:rPr>
          <w:rFonts w:cs="Arial"/>
        </w:rPr>
        <w:t xml:space="preserve">. </w:t>
      </w:r>
      <w:r w:rsidR="0071697B">
        <w:rPr>
          <w:rFonts w:cs="Arial"/>
        </w:rPr>
        <w:t>T</w:t>
      </w:r>
      <w:r w:rsidR="0090078F" w:rsidRPr="00B75326">
        <w:rPr>
          <w:rFonts w:cs="Arial"/>
        </w:rPr>
        <w:t xml:space="preserve">hese findings contrast starkly with the majority of the anticoagulants identified in the venom of the congeneric species </w:t>
      </w:r>
      <w:r w:rsidR="0090078F" w:rsidRPr="00B75326">
        <w:rPr>
          <w:rFonts w:cs="Arial"/>
          <w:i/>
        </w:rPr>
        <w:t xml:space="preserve">B. asper </w:t>
      </w:r>
      <w:r w:rsidR="0090078F" w:rsidRPr="00B75326">
        <w:rPr>
          <w:rFonts w:cs="Arial"/>
        </w:rPr>
        <w:t>(five anticoag</w:t>
      </w:r>
      <w:r w:rsidR="001127B1">
        <w:rPr>
          <w:rFonts w:cs="Arial"/>
        </w:rPr>
        <w:t xml:space="preserve">ulants 12-14 </w:t>
      </w:r>
      <w:proofErr w:type="spellStart"/>
      <w:r w:rsidR="001127B1">
        <w:rPr>
          <w:rFonts w:cs="Arial"/>
        </w:rPr>
        <w:t>kDa</w:t>
      </w:r>
      <w:proofErr w:type="spellEnd"/>
      <w:r w:rsidR="001127B1">
        <w:rPr>
          <w:rFonts w:cs="Arial"/>
        </w:rPr>
        <w:t xml:space="preserve"> in size), with two unidentified</w:t>
      </w:r>
      <w:r w:rsidR="0090078F" w:rsidRPr="00B75326">
        <w:rPr>
          <w:rFonts w:cs="Arial"/>
        </w:rPr>
        <w:t xml:space="preserve"> component</w:t>
      </w:r>
      <w:r w:rsidR="001127B1">
        <w:rPr>
          <w:rFonts w:cs="Arial"/>
        </w:rPr>
        <w:t>s</w:t>
      </w:r>
      <w:r w:rsidR="002C6B37">
        <w:rPr>
          <w:rFonts w:cs="Arial"/>
        </w:rPr>
        <w:t xml:space="preserve"> from that species</w:t>
      </w:r>
      <w:r w:rsidR="0090078F" w:rsidRPr="00B75326">
        <w:rPr>
          <w:rFonts w:cs="Arial"/>
        </w:rPr>
        <w:t xml:space="preserve"> (799</w:t>
      </w:r>
      <w:r w:rsidR="001127B1">
        <w:rPr>
          <w:rFonts w:cs="Arial"/>
        </w:rPr>
        <w:t xml:space="preserve"> and </w:t>
      </w:r>
      <w:r w:rsidR="001127B1" w:rsidRPr="00DD412A">
        <w:rPr>
          <w:rFonts w:cs="Arial"/>
          <w:szCs w:val="18"/>
        </w:rPr>
        <w:t>13925.58</w:t>
      </w:r>
      <w:r w:rsidR="001127B1">
        <w:rPr>
          <w:rFonts w:cs="Arial"/>
          <w:szCs w:val="18"/>
        </w:rPr>
        <w:t xml:space="preserve"> Da</w:t>
      </w:r>
      <w:r w:rsidR="0090078F" w:rsidRPr="00B75326">
        <w:rPr>
          <w:rFonts w:cs="Arial"/>
        </w:rPr>
        <w:t>)</w:t>
      </w:r>
      <w:r w:rsidR="007A348D">
        <w:rPr>
          <w:rFonts w:cs="Arial"/>
        </w:rPr>
        <w:t>,</w:t>
      </w:r>
      <w:r w:rsidR="001127B1">
        <w:rPr>
          <w:rFonts w:cs="Arial"/>
        </w:rPr>
        <w:t xml:space="preserve"> with 799 Da</w:t>
      </w:r>
      <w:r w:rsidR="0090078F" w:rsidRPr="00B75326">
        <w:rPr>
          <w:rFonts w:cs="Arial"/>
        </w:rPr>
        <w:t xml:space="preserve"> falling within a similar mass range to th</w:t>
      </w:r>
      <w:r w:rsidR="002C6B37">
        <w:rPr>
          <w:rFonts w:cs="Arial"/>
        </w:rPr>
        <w:t>e</w:t>
      </w:r>
      <w:r w:rsidR="0090078F" w:rsidRPr="00B75326">
        <w:rPr>
          <w:rFonts w:cs="Arial"/>
        </w:rPr>
        <w:t xml:space="preserve"> anticoagulants identified in </w:t>
      </w:r>
      <w:r w:rsidR="0090078F" w:rsidRPr="00B75326">
        <w:rPr>
          <w:rFonts w:cs="Arial"/>
          <w:i/>
        </w:rPr>
        <w:t xml:space="preserve">B. jararaca </w:t>
      </w:r>
      <w:r w:rsidR="0090078F" w:rsidRPr="00B75326">
        <w:rPr>
          <w:rFonts w:cs="Arial"/>
        </w:rPr>
        <w:t xml:space="preserve">venom. </w:t>
      </w:r>
      <w:r w:rsidR="00714475" w:rsidRPr="00B75326">
        <w:rPr>
          <w:rFonts w:cs="Arial"/>
        </w:rPr>
        <w:t xml:space="preserve">While some of these low molecular weight components may simply be co-eluting with anticoagulant toxins, </w:t>
      </w:r>
      <w:r w:rsidR="00E6443C">
        <w:rPr>
          <w:rFonts w:cs="Arial"/>
        </w:rPr>
        <w:t>it is also possible that the active toxins are indeed co-eluting but</w:t>
      </w:r>
      <w:r w:rsidR="006A2EA3">
        <w:rPr>
          <w:rFonts w:cs="Arial"/>
        </w:rPr>
        <w:t xml:space="preserve"> are</w:t>
      </w:r>
      <w:r w:rsidR="00E6443C">
        <w:rPr>
          <w:rFonts w:cs="Arial"/>
        </w:rPr>
        <w:t xml:space="preserve"> not detected by either MS or Mascot. However, </w:t>
      </w:r>
      <w:r w:rsidR="00714475" w:rsidRPr="00B75326">
        <w:rPr>
          <w:rFonts w:cs="Arial"/>
        </w:rPr>
        <w:t>f</w:t>
      </w:r>
      <w:r w:rsidR="00F56DC2" w:rsidRPr="00B75326">
        <w:rPr>
          <w:rFonts w:cs="Arial"/>
        </w:rPr>
        <w:t xml:space="preserve">urther elucidation of these compounds could </w:t>
      </w:r>
      <w:r w:rsidR="00860B26" w:rsidRPr="00B75326">
        <w:rPr>
          <w:rFonts w:cs="Arial"/>
        </w:rPr>
        <w:t xml:space="preserve">be of </w:t>
      </w:r>
      <w:r w:rsidR="00714475" w:rsidRPr="00B75326">
        <w:rPr>
          <w:rFonts w:cs="Arial"/>
        </w:rPr>
        <w:t xml:space="preserve">particular </w:t>
      </w:r>
      <w:r w:rsidR="00860B26" w:rsidRPr="00B75326">
        <w:rPr>
          <w:rFonts w:cs="Arial"/>
        </w:rPr>
        <w:t>value</w:t>
      </w:r>
      <w:r w:rsidR="00E6443C">
        <w:rPr>
          <w:rFonts w:cs="Arial"/>
        </w:rPr>
        <w:t xml:space="preserve"> if they do exhibit anticoagulant activity</w:t>
      </w:r>
      <w:r w:rsidR="00714475" w:rsidRPr="00B75326">
        <w:rPr>
          <w:rFonts w:cs="Arial"/>
        </w:rPr>
        <w:t xml:space="preserve"> since the </w:t>
      </w:r>
      <w:r w:rsidR="00860B26" w:rsidRPr="00B75326">
        <w:rPr>
          <w:rFonts w:cs="Arial"/>
        </w:rPr>
        <w:t xml:space="preserve">small size of these molecules </w:t>
      </w:r>
      <w:r w:rsidR="00714475" w:rsidRPr="00B75326">
        <w:rPr>
          <w:rFonts w:cs="Arial"/>
        </w:rPr>
        <w:t>makes them amenable from a drug discovery perspective.</w:t>
      </w:r>
      <w:r w:rsidR="003A12C0" w:rsidRPr="00B75326">
        <w:rPr>
          <w:rFonts w:cs="Arial"/>
        </w:rPr>
        <w:t xml:space="preserve"> </w:t>
      </w:r>
      <w:r w:rsidR="008625B8">
        <w:rPr>
          <w:rFonts w:cs="Arial"/>
        </w:rPr>
        <w:t>B</w:t>
      </w:r>
      <w:r w:rsidR="008625B8" w:rsidRPr="00B75326">
        <w:rPr>
          <w:rFonts w:cs="Arial"/>
        </w:rPr>
        <w:t>radykinin-potentiating peptides</w:t>
      </w:r>
      <w:r w:rsidR="008625B8">
        <w:rPr>
          <w:rFonts w:cs="Arial"/>
        </w:rPr>
        <w:t xml:space="preserve"> match the detected molecular masses and</w:t>
      </w:r>
      <w:r w:rsidR="008625B8" w:rsidRPr="00B75326">
        <w:rPr>
          <w:rFonts w:cs="Arial"/>
        </w:rPr>
        <w:t xml:space="preserve"> have </w:t>
      </w:r>
      <w:r w:rsidR="008625B8">
        <w:rPr>
          <w:rFonts w:cs="Arial"/>
        </w:rPr>
        <w:t xml:space="preserve">previously </w:t>
      </w:r>
      <w:r w:rsidR="008625B8" w:rsidRPr="00B75326">
        <w:rPr>
          <w:rFonts w:cs="Arial"/>
        </w:rPr>
        <w:t>been characterized for this venom</w:t>
      </w:r>
      <w:r w:rsidR="000A01B9" w:rsidRPr="00B75326">
        <w:rPr>
          <w:rFonts w:cs="Arial"/>
        </w:rPr>
        <w:t xml:space="preserve"> </w:t>
      </w:r>
      <w:r w:rsidR="000A01B9" w:rsidRPr="00B75326">
        <w:rPr>
          <w:rFonts w:cs="Arial"/>
        </w:rPr>
        <w:fldChar w:fldCharType="begin">
          <w:fldData xml:space="preserve">PEVuZE5vdGU+PENpdGU+PEF1dGhvcj5Cb3JnaGVyZXNpPC9BdXRob3I+PFllYXI+MTk5NjwvWWVh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</w:fldData>
        </w:fldChar>
      </w:r>
      <w:r w:rsidR="000212CB">
        <w:rPr>
          <w:rFonts w:cs="Arial"/>
        </w:rPr>
        <w:instrText xml:space="preserve"> ADDIN EN.CITE </w:instrText>
      </w:r>
      <w:r w:rsidR="000212CB">
        <w:rPr>
          <w:rFonts w:cs="Arial"/>
        </w:rPr>
        <w:fldChar w:fldCharType="begin">
          <w:fldData xml:space="preserve">PEVuZE5vdGU+PENpdGU+PEF1dGhvcj5Cb3JnaGVyZXNpPC9BdXRob3I+PFllYXI+MTk5NjwvWWVh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</w:fldData>
        </w:fldChar>
      </w:r>
      <w:r w:rsidR="000212CB">
        <w:rPr>
          <w:rFonts w:cs="Arial"/>
        </w:rPr>
        <w:instrText xml:space="preserve"> ADDIN EN.CITE.DATA </w:instrText>
      </w:r>
      <w:r w:rsidR="000212CB">
        <w:rPr>
          <w:rFonts w:cs="Arial"/>
        </w:rPr>
      </w:r>
      <w:r w:rsidR="000212CB">
        <w:rPr>
          <w:rFonts w:cs="Arial"/>
        </w:rPr>
        <w:fldChar w:fldCharType="end"/>
      </w:r>
      <w:r w:rsidR="000A01B9" w:rsidRPr="00B75326">
        <w:rPr>
          <w:rFonts w:cs="Arial"/>
        </w:rPr>
      </w:r>
      <w:r w:rsidR="000A01B9" w:rsidRPr="00B75326">
        <w:rPr>
          <w:rFonts w:cs="Arial"/>
        </w:rPr>
        <w:fldChar w:fldCharType="separate"/>
      </w:r>
      <w:r w:rsidR="000212CB">
        <w:rPr>
          <w:rFonts w:cs="Arial"/>
          <w:noProof/>
        </w:rPr>
        <w:t>[45, 46]</w:t>
      </w:r>
      <w:r w:rsidR="000A01B9" w:rsidRPr="00B75326">
        <w:rPr>
          <w:rFonts w:cs="Arial"/>
        </w:rPr>
        <w:fldChar w:fldCharType="end"/>
      </w:r>
      <w:r w:rsidR="000A01B9" w:rsidRPr="00B75326">
        <w:rPr>
          <w:rFonts w:cs="Arial"/>
        </w:rPr>
        <w:t>.</w:t>
      </w:r>
      <w:r w:rsidR="00714475" w:rsidRPr="00B75326">
        <w:rPr>
          <w:rFonts w:cs="Arial"/>
        </w:rPr>
        <w:t xml:space="preserve"> </w:t>
      </w:r>
      <w:r w:rsidR="008625B8">
        <w:rPr>
          <w:rFonts w:cs="Arial"/>
        </w:rPr>
        <w:t>As</w:t>
      </w:r>
      <w:r w:rsidR="007A348D">
        <w:rPr>
          <w:rFonts w:cs="Arial"/>
        </w:rPr>
        <w:t xml:space="preserve"> with the venom of</w:t>
      </w:r>
      <w:r w:rsidR="008625B8" w:rsidRPr="00B75326">
        <w:rPr>
          <w:rFonts w:cs="Arial"/>
        </w:rPr>
        <w:t xml:space="preserve"> </w:t>
      </w:r>
      <w:r w:rsidR="008625B8" w:rsidRPr="00B75326">
        <w:rPr>
          <w:rFonts w:cs="Arial"/>
          <w:i/>
        </w:rPr>
        <w:t>B. asper</w:t>
      </w:r>
      <w:r w:rsidR="008625B8" w:rsidRPr="00B75326">
        <w:rPr>
          <w:rFonts w:cs="Arial"/>
        </w:rPr>
        <w:t xml:space="preserve">, none of the </w:t>
      </w:r>
      <w:r w:rsidR="008625B8">
        <w:rPr>
          <w:rFonts w:cs="Arial"/>
        </w:rPr>
        <w:t>m/z-value</w:t>
      </w:r>
      <w:r w:rsidR="008625B8" w:rsidRPr="00B75326">
        <w:rPr>
          <w:rFonts w:cs="Arial"/>
        </w:rPr>
        <w:t xml:space="preserve">s associated with procoagulant activity could be matched to Mascot hits. </w:t>
      </w:r>
      <w:r w:rsidR="008625B8">
        <w:rPr>
          <w:rFonts w:cs="Arial"/>
        </w:rPr>
        <w:t>T</w:t>
      </w:r>
      <w:r w:rsidR="008625B8" w:rsidRPr="00B75326">
        <w:rPr>
          <w:rFonts w:cs="Arial"/>
        </w:rPr>
        <w:t xml:space="preserve">hree of these components exhibited masses </w:t>
      </w:r>
      <w:r w:rsidR="008625B8">
        <w:rPr>
          <w:rFonts w:cs="Arial"/>
        </w:rPr>
        <w:t>in the</w:t>
      </w:r>
      <w:r w:rsidR="008625B8" w:rsidRPr="00B75326">
        <w:rPr>
          <w:rFonts w:cs="Arial"/>
        </w:rPr>
        <w:t xml:space="preserve"> 23-27 </w:t>
      </w:r>
      <w:proofErr w:type="spellStart"/>
      <w:r w:rsidR="008625B8" w:rsidRPr="00B75326">
        <w:rPr>
          <w:rFonts w:cs="Arial"/>
        </w:rPr>
        <w:t>kDa</w:t>
      </w:r>
      <w:proofErr w:type="spellEnd"/>
      <w:r w:rsidR="008625B8">
        <w:rPr>
          <w:rFonts w:cs="Arial"/>
        </w:rPr>
        <w:t xml:space="preserve"> range</w:t>
      </w:r>
      <w:r w:rsidR="008625B8" w:rsidRPr="00B75326">
        <w:rPr>
          <w:rFonts w:cs="Arial"/>
        </w:rPr>
        <w:t xml:space="preserve">, </w:t>
      </w:r>
      <w:r w:rsidR="008625B8">
        <w:rPr>
          <w:rFonts w:cs="Arial"/>
        </w:rPr>
        <w:t>whereas</w:t>
      </w:r>
      <w:r w:rsidR="008625B8" w:rsidRPr="00B75326">
        <w:rPr>
          <w:rFonts w:cs="Arial"/>
        </w:rPr>
        <w:t xml:space="preserve"> the fourth</w:t>
      </w:r>
      <w:r w:rsidR="008625B8">
        <w:rPr>
          <w:rFonts w:cs="Arial"/>
        </w:rPr>
        <w:t xml:space="preserve"> had a mas</w:t>
      </w:r>
      <w:r w:rsidR="00C263D8">
        <w:rPr>
          <w:rFonts w:cs="Arial"/>
        </w:rPr>
        <w:t>s</w:t>
      </w:r>
      <w:r w:rsidR="008625B8">
        <w:rPr>
          <w:rFonts w:cs="Arial"/>
        </w:rPr>
        <w:t xml:space="preserve"> of about</w:t>
      </w:r>
      <w:r w:rsidR="008625B8" w:rsidRPr="00B75326">
        <w:rPr>
          <w:rFonts w:cs="Arial"/>
        </w:rPr>
        <w:t xml:space="preserve"> 80 </w:t>
      </w:r>
      <w:proofErr w:type="spellStart"/>
      <w:r w:rsidR="008625B8" w:rsidRPr="00B75326">
        <w:rPr>
          <w:rFonts w:cs="Arial"/>
        </w:rPr>
        <w:t>kDa</w:t>
      </w:r>
      <w:proofErr w:type="spellEnd"/>
      <w:r w:rsidR="008625B8" w:rsidRPr="00B75326">
        <w:rPr>
          <w:rFonts w:cs="Arial"/>
        </w:rPr>
        <w:t xml:space="preserve"> (Table 2). </w:t>
      </w:r>
      <w:r w:rsidR="00BF77A6" w:rsidRPr="00B75326">
        <w:rPr>
          <w:rFonts w:cs="Arial"/>
        </w:rPr>
        <w:t>The Mascot hits found at the timeframe where the procoagulant activity was observed suggest that some of these proteins may be</w:t>
      </w:r>
      <w:r w:rsidR="00BF77A6">
        <w:rPr>
          <w:rFonts w:cs="Arial"/>
        </w:rPr>
        <w:t xml:space="preserve"> SVSPs that are known to exhibit procoagulant </w:t>
      </w:r>
      <w:r w:rsidR="00714475" w:rsidRPr="00B75326">
        <w:rPr>
          <w:rFonts w:cs="Arial"/>
        </w:rPr>
        <w:t>(</w:t>
      </w:r>
      <w:r w:rsidR="00C263D8">
        <w:rPr>
          <w:rFonts w:cs="Arial"/>
        </w:rPr>
        <w:t>“</w:t>
      </w:r>
      <w:r w:rsidR="000933CB" w:rsidRPr="00C263D8">
        <w:rPr>
          <w:rFonts w:cs="Arial"/>
        </w:rPr>
        <w:t xml:space="preserve">Thrombin-like enzyme </w:t>
      </w:r>
      <w:proofErr w:type="spellStart"/>
      <w:r w:rsidR="000933CB" w:rsidRPr="00C263D8">
        <w:rPr>
          <w:rFonts w:cs="Arial"/>
        </w:rPr>
        <w:t>bothrombin</w:t>
      </w:r>
      <w:proofErr w:type="spellEnd"/>
      <w:r w:rsidR="00C263D8">
        <w:rPr>
          <w:rFonts w:cs="Arial"/>
        </w:rPr>
        <w:t>”</w:t>
      </w:r>
      <w:r w:rsidR="00714475" w:rsidRPr="00B75326">
        <w:rPr>
          <w:rFonts w:cs="Arial"/>
        </w:rPr>
        <w:t xml:space="preserve">; </w:t>
      </w:r>
      <w:r w:rsidR="003A69A7">
        <w:rPr>
          <w:rFonts w:cs="Arial"/>
        </w:rPr>
        <w:t>SC</w:t>
      </w:r>
      <w:r w:rsidR="00714475" w:rsidRPr="00B75326">
        <w:rPr>
          <w:rFonts w:cs="Arial"/>
        </w:rPr>
        <w:t xml:space="preserve"> 22%), platelet aggregating (</w:t>
      </w:r>
      <w:r w:rsidR="00C263D8">
        <w:rPr>
          <w:rFonts w:cs="Arial"/>
        </w:rPr>
        <w:t>“</w:t>
      </w:r>
      <w:r w:rsidR="002665ED" w:rsidRPr="00C263D8">
        <w:rPr>
          <w:rFonts w:cs="Arial"/>
        </w:rPr>
        <w:t>Platelet-aggregating proteinase PA-BJ</w:t>
      </w:r>
      <w:r w:rsidR="00C263D8">
        <w:rPr>
          <w:rFonts w:cs="Arial"/>
        </w:rPr>
        <w:t>”</w:t>
      </w:r>
      <w:r w:rsidR="00714475" w:rsidRPr="00B75326">
        <w:rPr>
          <w:rFonts w:cs="Arial"/>
        </w:rPr>
        <w:t xml:space="preserve">; </w:t>
      </w:r>
      <w:r w:rsidR="003A69A7">
        <w:rPr>
          <w:rFonts w:cs="Arial"/>
        </w:rPr>
        <w:t xml:space="preserve">SC </w:t>
      </w:r>
      <w:r w:rsidR="00714475" w:rsidRPr="00B75326">
        <w:rPr>
          <w:rFonts w:cs="Arial"/>
        </w:rPr>
        <w:t>49%) or fibrinogenolytic (</w:t>
      </w:r>
      <w:r w:rsidR="00C263D8">
        <w:rPr>
          <w:rFonts w:cs="Arial"/>
        </w:rPr>
        <w:t>“</w:t>
      </w:r>
      <w:r w:rsidR="002665ED" w:rsidRPr="00C263D8">
        <w:rPr>
          <w:rFonts w:cs="Arial"/>
        </w:rPr>
        <w:t>Thrombin-like enzyme KN-BJ 2</w:t>
      </w:r>
      <w:r w:rsidR="00C263D8">
        <w:rPr>
          <w:rFonts w:cs="Arial"/>
        </w:rPr>
        <w:t>”</w:t>
      </w:r>
      <w:r w:rsidR="00714475" w:rsidRPr="00B75326">
        <w:rPr>
          <w:rFonts w:cs="Arial"/>
        </w:rPr>
        <w:t xml:space="preserve">; </w:t>
      </w:r>
      <w:r w:rsidR="003A69A7">
        <w:rPr>
          <w:rFonts w:cs="Arial"/>
        </w:rPr>
        <w:t xml:space="preserve">SC </w:t>
      </w:r>
      <w:r w:rsidR="00714475" w:rsidRPr="00B75326">
        <w:rPr>
          <w:rFonts w:cs="Arial"/>
        </w:rPr>
        <w:t>40%) activities</w:t>
      </w:r>
      <w:r w:rsidR="00887886" w:rsidRPr="00B75326">
        <w:rPr>
          <w:rFonts w:cs="Arial"/>
        </w:rPr>
        <w:t>.</w:t>
      </w:r>
      <w:r w:rsidR="00714475" w:rsidRPr="00B75326">
        <w:rPr>
          <w:rFonts w:cs="Arial"/>
        </w:rPr>
        <w:t xml:space="preserve"> In addition, we </w:t>
      </w:r>
      <w:r w:rsidR="00762221" w:rsidRPr="00B75326">
        <w:rPr>
          <w:rFonts w:cs="Arial"/>
        </w:rPr>
        <w:t xml:space="preserve">detected matches to C-type lectins with </w:t>
      </w:r>
      <w:r w:rsidR="00767820" w:rsidRPr="00B75326">
        <w:rPr>
          <w:rFonts w:cs="Arial"/>
        </w:rPr>
        <w:t>known platelet aggregat</w:t>
      </w:r>
      <w:r w:rsidR="00762221" w:rsidRPr="00B75326">
        <w:rPr>
          <w:rFonts w:cs="Arial"/>
        </w:rPr>
        <w:t>ing activities (</w:t>
      </w:r>
      <w:r w:rsidR="00C263D8">
        <w:rPr>
          <w:rFonts w:cs="Arial"/>
        </w:rPr>
        <w:t>“</w:t>
      </w:r>
      <w:proofErr w:type="spellStart"/>
      <w:r w:rsidR="002665ED" w:rsidRPr="00C263D8">
        <w:rPr>
          <w:rFonts w:cs="Arial"/>
        </w:rPr>
        <w:t>Snaclec</w:t>
      </w:r>
      <w:proofErr w:type="spellEnd"/>
      <w:r w:rsidR="002665ED" w:rsidRPr="00C263D8">
        <w:rPr>
          <w:rFonts w:cs="Arial"/>
        </w:rPr>
        <w:t xml:space="preserve"> botrocetin subunit alpha</w:t>
      </w:r>
      <w:r w:rsidR="00C263D8">
        <w:rPr>
          <w:rFonts w:cs="Arial"/>
        </w:rPr>
        <w:t>”</w:t>
      </w:r>
      <w:r w:rsidR="00762221" w:rsidRPr="00B75326">
        <w:rPr>
          <w:rFonts w:cs="Arial"/>
        </w:rPr>
        <w:t xml:space="preserve">; </w:t>
      </w:r>
      <w:r w:rsidR="003A69A7">
        <w:rPr>
          <w:rFonts w:cs="Arial"/>
        </w:rPr>
        <w:t xml:space="preserve">SC </w:t>
      </w:r>
      <w:r w:rsidR="00762221" w:rsidRPr="00B75326">
        <w:rPr>
          <w:rFonts w:cs="Arial"/>
        </w:rPr>
        <w:t>20%)</w:t>
      </w:r>
      <w:r w:rsidR="00767820" w:rsidRPr="00B75326">
        <w:rPr>
          <w:rFonts w:cs="Arial"/>
        </w:rPr>
        <w:t xml:space="preserve"> </w:t>
      </w:r>
      <w:r w:rsidR="00145C4F" w:rsidRPr="00B75326">
        <w:rPr>
          <w:rFonts w:cs="Arial"/>
        </w:rPr>
        <w:fldChar w:fldCharType="begin">
          <w:fldData xml:space="preserve">PEVuZE5vdGU+PENpdGU+PEF1dGhvcj5GdWt1ZGE8L0F1dGhvcj48WWVhcj4yMDA1PC9ZZWFyPjxS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</w:fldData>
        </w:fldChar>
      </w:r>
      <w:r w:rsidR="000212CB">
        <w:rPr>
          <w:rFonts w:cs="Arial"/>
        </w:rPr>
        <w:instrText xml:space="preserve"> ADDIN EN.CITE </w:instrText>
      </w:r>
      <w:r w:rsidR="000212CB">
        <w:rPr>
          <w:rFonts w:cs="Arial"/>
        </w:rPr>
        <w:fldChar w:fldCharType="begin">
          <w:fldData xml:space="preserve">PEVuZE5vdGU+PENpdGU+PEF1dGhvcj5GdWt1ZGE8L0F1dGhvcj48WWVhcj4yMDA1PC9ZZWFyPjxS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</w:fldData>
        </w:fldChar>
      </w:r>
      <w:r w:rsidR="000212CB">
        <w:rPr>
          <w:rFonts w:cs="Arial"/>
        </w:rPr>
        <w:instrText xml:space="preserve"> ADDIN EN.CITE.DATA </w:instrText>
      </w:r>
      <w:r w:rsidR="000212CB">
        <w:rPr>
          <w:rFonts w:cs="Arial"/>
        </w:rPr>
      </w:r>
      <w:r w:rsidR="000212CB">
        <w:rPr>
          <w:rFonts w:cs="Arial"/>
        </w:rPr>
        <w:fldChar w:fldCharType="end"/>
      </w:r>
      <w:r w:rsidR="00145C4F" w:rsidRPr="00B75326">
        <w:rPr>
          <w:rFonts w:cs="Arial"/>
        </w:rPr>
      </w:r>
      <w:r w:rsidR="00145C4F" w:rsidRPr="00B75326">
        <w:rPr>
          <w:rFonts w:cs="Arial"/>
        </w:rPr>
        <w:fldChar w:fldCharType="separate"/>
      </w:r>
      <w:r w:rsidR="000212CB">
        <w:rPr>
          <w:rFonts w:cs="Arial"/>
          <w:noProof/>
        </w:rPr>
        <w:t>[47]</w:t>
      </w:r>
      <w:r w:rsidR="00145C4F" w:rsidRPr="00B75326">
        <w:rPr>
          <w:rFonts w:cs="Arial"/>
        </w:rPr>
        <w:fldChar w:fldCharType="end"/>
      </w:r>
      <w:r w:rsidR="00762221" w:rsidRPr="00B75326">
        <w:rPr>
          <w:rFonts w:cs="Arial"/>
        </w:rPr>
        <w:t xml:space="preserve">, and SVMPs previously described to promote </w:t>
      </w:r>
      <w:proofErr w:type="spellStart"/>
      <w:r w:rsidR="00762221" w:rsidRPr="00B75326">
        <w:rPr>
          <w:rFonts w:cs="Arial"/>
        </w:rPr>
        <w:t>haemorrhage</w:t>
      </w:r>
      <w:proofErr w:type="spellEnd"/>
      <w:r w:rsidR="00762221" w:rsidRPr="00B75326">
        <w:rPr>
          <w:rFonts w:cs="Arial"/>
        </w:rPr>
        <w:t xml:space="preserve"> and </w:t>
      </w:r>
      <w:proofErr w:type="spellStart"/>
      <w:r w:rsidR="00762221" w:rsidRPr="00B75326">
        <w:rPr>
          <w:rFonts w:cs="Arial"/>
        </w:rPr>
        <w:t>haemagglutination</w:t>
      </w:r>
      <w:proofErr w:type="spellEnd"/>
      <w:r w:rsidR="00762221" w:rsidRPr="00B75326">
        <w:rPr>
          <w:rFonts w:cs="Arial"/>
        </w:rPr>
        <w:t xml:space="preserve"> (</w:t>
      </w:r>
      <w:r w:rsidR="00C263D8">
        <w:rPr>
          <w:rFonts w:cs="Arial"/>
        </w:rPr>
        <w:t>“</w:t>
      </w:r>
      <w:r w:rsidR="002665ED" w:rsidRPr="00C263D8">
        <w:rPr>
          <w:rFonts w:cs="Arial"/>
        </w:rPr>
        <w:t>Zinc metalloproteinase-</w:t>
      </w:r>
      <w:proofErr w:type="spellStart"/>
      <w:r w:rsidR="002665ED" w:rsidRPr="00C263D8">
        <w:rPr>
          <w:rFonts w:cs="Arial"/>
        </w:rPr>
        <w:t>disintegrin</w:t>
      </w:r>
      <w:proofErr w:type="spellEnd"/>
      <w:r w:rsidR="002665ED" w:rsidRPr="00C263D8">
        <w:rPr>
          <w:rFonts w:cs="Arial"/>
        </w:rPr>
        <w:t xml:space="preserve">-like </w:t>
      </w:r>
      <w:proofErr w:type="spellStart"/>
      <w:r w:rsidR="002665ED" w:rsidRPr="00C263D8">
        <w:rPr>
          <w:rFonts w:cs="Arial"/>
        </w:rPr>
        <w:t>jararhagin</w:t>
      </w:r>
      <w:proofErr w:type="spellEnd"/>
      <w:r w:rsidR="00C263D8">
        <w:rPr>
          <w:rFonts w:cs="Arial"/>
        </w:rPr>
        <w:t>”</w:t>
      </w:r>
      <w:r w:rsidR="00762221" w:rsidRPr="00B75326">
        <w:rPr>
          <w:rFonts w:cs="Arial"/>
        </w:rPr>
        <w:t xml:space="preserve"> and </w:t>
      </w:r>
      <w:r w:rsidR="00C263D8">
        <w:rPr>
          <w:rFonts w:cs="Arial"/>
        </w:rPr>
        <w:t>“</w:t>
      </w:r>
      <w:r w:rsidR="002665ED" w:rsidRPr="00C263D8">
        <w:rPr>
          <w:rFonts w:cs="Arial"/>
        </w:rPr>
        <w:t>Zinc metalloproteinase/</w:t>
      </w:r>
      <w:proofErr w:type="spellStart"/>
      <w:r w:rsidR="002665ED" w:rsidRPr="00C263D8">
        <w:rPr>
          <w:rFonts w:cs="Arial"/>
        </w:rPr>
        <w:t>disintegrin</w:t>
      </w:r>
      <w:proofErr w:type="spellEnd"/>
      <w:r w:rsidR="00C263D8">
        <w:rPr>
          <w:rFonts w:cs="Arial"/>
        </w:rPr>
        <w:t>”</w:t>
      </w:r>
      <w:r w:rsidR="00762221" w:rsidRPr="00B75326">
        <w:rPr>
          <w:rFonts w:cs="Arial"/>
        </w:rPr>
        <w:t xml:space="preserve">; </w:t>
      </w:r>
      <w:r w:rsidR="003A69A7">
        <w:rPr>
          <w:rFonts w:cs="Arial"/>
        </w:rPr>
        <w:t xml:space="preserve">SC </w:t>
      </w:r>
      <w:r w:rsidR="00762221" w:rsidRPr="00B75326">
        <w:rPr>
          <w:rFonts w:cs="Arial"/>
        </w:rPr>
        <w:t>46% and 28%, respectively</w:t>
      </w:r>
      <w:r w:rsidR="002C6B37">
        <w:rPr>
          <w:rFonts w:cs="Arial"/>
        </w:rPr>
        <w:t>)</w:t>
      </w:r>
      <w:r w:rsidR="00887886" w:rsidRPr="00B75326">
        <w:rPr>
          <w:rFonts w:cs="Arial"/>
        </w:rPr>
        <w:t xml:space="preserve"> </w:t>
      </w:r>
      <w:r w:rsidR="00887886" w:rsidRPr="00B75326">
        <w:rPr>
          <w:rFonts w:cs="Arial"/>
        </w:rPr>
        <w:fldChar w:fldCharType="begin">
          <w:fldData xml:space="preserve">PEVuZE5vdGU+PENpdGU+PEF1dGhvcj5TZXJyYW5vPC9BdXRob3I+PFllYXI+MTk5NTwvWWVhcj48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==
</w:fldData>
        </w:fldChar>
      </w:r>
      <w:r w:rsidR="000212CB">
        <w:rPr>
          <w:rFonts w:cs="Arial"/>
        </w:rPr>
        <w:instrText xml:space="preserve"> ADDIN EN.CITE </w:instrText>
      </w:r>
      <w:r w:rsidR="000212CB">
        <w:rPr>
          <w:rFonts w:cs="Arial"/>
        </w:rPr>
        <w:fldChar w:fldCharType="begin">
          <w:fldData xml:space="preserve">PEVuZE5vdGU+PENpdGU+PEF1dGhvcj5TZXJyYW5vPC9BdXRob3I+PFllYXI+MTk5NTwvWWVhcj48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==
</w:fldData>
        </w:fldChar>
      </w:r>
      <w:r w:rsidR="000212CB">
        <w:rPr>
          <w:rFonts w:cs="Arial"/>
        </w:rPr>
        <w:instrText xml:space="preserve"> ADDIN EN.CITE.DATA </w:instrText>
      </w:r>
      <w:r w:rsidR="000212CB">
        <w:rPr>
          <w:rFonts w:cs="Arial"/>
        </w:rPr>
      </w:r>
      <w:r w:rsidR="000212CB">
        <w:rPr>
          <w:rFonts w:cs="Arial"/>
        </w:rPr>
        <w:fldChar w:fldCharType="end"/>
      </w:r>
      <w:r w:rsidR="00887886" w:rsidRPr="00B75326">
        <w:rPr>
          <w:rFonts w:cs="Arial"/>
        </w:rPr>
      </w:r>
      <w:r w:rsidR="00887886" w:rsidRPr="00B75326">
        <w:rPr>
          <w:rFonts w:cs="Arial"/>
        </w:rPr>
        <w:fldChar w:fldCharType="separate"/>
      </w:r>
      <w:r w:rsidR="000212CB">
        <w:rPr>
          <w:rFonts w:cs="Arial"/>
          <w:noProof/>
        </w:rPr>
        <w:t>[41, 47-50]</w:t>
      </w:r>
      <w:r w:rsidR="00887886" w:rsidRPr="00B75326">
        <w:rPr>
          <w:rFonts w:cs="Arial"/>
        </w:rPr>
        <w:fldChar w:fldCharType="end"/>
      </w:r>
      <w:r w:rsidR="00887886" w:rsidRPr="00B75326">
        <w:rPr>
          <w:rFonts w:cs="Arial"/>
        </w:rPr>
        <w:t>.</w:t>
      </w:r>
      <w:r w:rsidR="007D3978">
        <w:rPr>
          <w:rFonts w:cs="Arial"/>
          <w:i/>
          <w:u w:val="single"/>
        </w:rPr>
        <w:br w:type="page"/>
      </w:r>
      <w:r w:rsidR="004050A7">
        <w:rPr>
          <w:rFonts w:cs="Arial"/>
          <w:i/>
          <w:u w:val="single"/>
        </w:rPr>
        <w:lastRenderedPageBreak/>
        <w:tab/>
      </w:r>
      <w:proofErr w:type="spellStart"/>
      <w:r w:rsidR="00CC1FE4" w:rsidRPr="00B75326">
        <w:rPr>
          <w:rFonts w:cs="Arial"/>
          <w:i/>
          <w:u w:val="single"/>
        </w:rPr>
        <w:t>Calloselasma</w:t>
      </w:r>
      <w:proofErr w:type="spellEnd"/>
      <w:r w:rsidR="00CC1FE4" w:rsidRPr="00B75326">
        <w:rPr>
          <w:rFonts w:cs="Arial"/>
          <w:i/>
          <w:u w:val="single"/>
        </w:rPr>
        <w:t xml:space="preserve"> </w:t>
      </w:r>
      <w:proofErr w:type="spellStart"/>
      <w:r w:rsidR="00CC1FE4" w:rsidRPr="00B75326">
        <w:rPr>
          <w:rFonts w:cs="Arial"/>
          <w:i/>
          <w:u w:val="single"/>
        </w:rPr>
        <w:t>rhodostoma</w:t>
      </w:r>
      <w:proofErr w:type="spellEnd"/>
    </w:p>
    <w:p w14:paraId="5D48ED5E" w14:textId="0A5C5338" w:rsidR="008127F9" w:rsidRPr="00B75326" w:rsidRDefault="00B40A6A" w:rsidP="009575AE">
      <w:pPr>
        <w:pStyle w:val="NoSpacing"/>
        <w:spacing w:line="480" w:lineRule="auto"/>
        <w:jc w:val="both"/>
        <w:rPr>
          <w:rFonts w:cs="Arial"/>
        </w:rPr>
      </w:pPr>
      <w:r w:rsidRPr="00B75326">
        <w:rPr>
          <w:rFonts w:cs="Arial"/>
        </w:rPr>
        <w:t>In total, four bioactive</w:t>
      </w:r>
      <w:r w:rsidR="00B263A9" w:rsidRPr="00B75326">
        <w:rPr>
          <w:rFonts w:cs="Arial"/>
        </w:rPr>
        <w:t xml:space="preserve"> </w:t>
      </w:r>
      <w:r w:rsidR="002C6B37">
        <w:rPr>
          <w:rFonts w:cs="Arial"/>
        </w:rPr>
        <w:t xml:space="preserve">coagulopathic </w:t>
      </w:r>
      <w:r w:rsidR="00B263A9" w:rsidRPr="00B75326">
        <w:rPr>
          <w:rFonts w:cs="Arial"/>
        </w:rPr>
        <w:t>toxins</w:t>
      </w:r>
      <w:r w:rsidRPr="00B75326">
        <w:rPr>
          <w:rFonts w:cs="Arial"/>
        </w:rPr>
        <w:t xml:space="preserve"> were detected </w:t>
      </w:r>
      <w:r w:rsidR="002C6B37">
        <w:rPr>
          <w:rFonts w:cs="Arial"/>
        </w:rPr>
        <w:t>in</w:t>
      </w:r>
      <w:r w:rsidR="002C6B37" w:rsidRPr="00B75326">
        <w:rPr>
          <w:rFonts w:cs="Arial"/>
        </w:rPr>
        <w:t xml:space="preserve"> </w:t>
      </w:r>
      <w:r w:rsidRPr="00B75326">
        <w:rPr>
          <w:rFonts w:cs="Arial"/>
        </w:rPr>
        <w:t xml:space="preserve">the venom of </w:t>
      </w:r>
      <w:r w:rsidRPr="00B75326">
        <w:rPr>
          <w:rFonts w:cs="Arial"/>
          <w:i/>
        </w:rPr>
        <w:t xml:space="preserve">C. </w:t>
      </w:r>
      <w:proofErr w:type="spellStart"/>
      <w:r w:rsidRPr="00B75326">
        <w:rPr>
          <w:rFonts w:cs="Arial"/>
          <w:i/>
        </w:rPr>
        <w:t>rhodostoma</w:t>
      </w:r>
      <w:proofErr w:type="spellEnd"/>
      <w:r w:rsidRPr="00B75326">
        <w:rPr>
          <w:rFonts w:cs="Arial"/>
        </w:rPr>
        <w:t xml:space="preserve">, one </w:t>
      </w:r>
      <w:r w:rsidR="002C6B37">
        <w:rPr>
          <w:rFonts w:cs="Arial"/>
        </w:rPr>
        <w:t xml:space="preserve">that </w:t>
      </w:r>
      <w:r w:rsidRPr="00B75326">
        <w:rPr>
          <w:rFonts w:cs="Arial"/>
        </w:rPr>
        <w:t>correspond</w:t>
      </w:r>
      <w:r w:rsidR="002C6B37">
        <w:rPr>
          <w:rFonts w:cs="Arial"/>
        </w:rPr>
        <w:t>ed</w:t>
      </w:r>
      <w:r w:rsidRPr="00B75326">
        <w:rPr>
          <w:rFonts w:cs="Arial"/>
        </w:rPr>
        <w:t xml:space="preserve"> to an</w:t>
      </w:r>
      <w:r w:rsidR="00813767" w:rsidRPr="00B75326">
        <w:rPr>
          <w:rFonts w:cs="Arial"/>
        </w:rPr>
        <w:t xml:space="preserve"> anticoagulant bioactivity peak</w:t>
      </w:r>
      <w:r w:rsidRPr="00B75326">
        <w:rPr>
          <w:rFonts w:cs="Arial"/>
        </w:rPr>
        <w:t>, and three to procoagulant peaks</w:t>
      </w:r>
      <w:r w:rsidR="006A2D8B">
        <w:rPr>
          <w:rFonts w:cs="Arial"/>
        </w:rPr>
        <w:t xml:space="preserve"> (Fig </w:t>
      </w:r>
      <w:r w:rsidR="001044A8">
        <w:rPr>
          <w:rFonts w:cs="Arial"/>
        </w:rPr>
        <w:t>2B</w:t>
      </w:r>
      <w:r w:rsidR="006A2D8B">
        <w:rPr>
          <w:rFonts w:cs="Arial"/>
        </w:rPr>
        <w:t>)</w:t>
      </w:r>
      <w:r w:rsidRPr="00B75326">
        <w:rPr>
          <w:rFonts w:cs="Arial"/>
        </w:rPr>
        <w:t>.</w:t>
      </w:r>
      <w:r w:rsidR="00813767" w:rsidRPr="00B75326">
        <w:rPr>
          <w:rFonts w:cs="Arial"/>
        </w:rPr>
        <w:t xml:space="preserve"> </w:t>
      </w:r>
      <w:r w:rsidRPr="00B75326">
        <w:rPr>
          <w:rFonts w:cs="Arial"/>
        </w:rPr>
        <w:t xml:space="preserve">The anticoagulant </w:t>
      </w:r>
      <w:r w:rsidR="00813767" w:rsidRPr="00B75326">
        <w:rPr>
          <w:rFonts w:cs="Arial"/>
        </w:rPr>
        <w:t xml:space="preserve">correlated to the XIC </w:t>
      </w:r>
      <w:r w:rsidR="00944CD3" w:rsidRPr="00B75326">
        <w:rPr>
          <w:rFonts w:cs="Arial"/>
        </w:rPr>
        <w:t>1244.1103</w:t>
      </w:r>
      <w:r w:rsidR="00944CD3" w:rsidRPr="00B75326">
        <w:rPr>
          <w:rFonts w:cs="Arial"/>
          <w:vertAlign w:val="superscript"/>
        </w:rPr>
        <w:t>11+</w:t>
      </w:r>
      <w:r w:rsidR="00944CD3" w:rsidRPr="00B75326">
        <w:rPr>
          <w:rFonts w:cs="Arial"/>
        </w:rPr>
        <w:t xml:space="preserve"> </w:t>
      </w:r>
      <w:r w:rsidRPr="00B75326">
        <w:rPr>
          <w:rFonts w:cs="Arial"/>
        </w:rPr>
        <w:t xml:space="preserve">and had </w:t>
      </w:r>
      <w:r w:rsidR="00944CD3" w:rsidRPr="00B75326">
        <w:rPr>
          <w:rFonts w:cs="Arial"/>
        </w:rPr>
        <w:t>a</w:t>
      </w:r>
      <w:r w:rsidR="006B2464" w:rsidRPr="00B75326">
        <w:rPr>
          <w:rFonts w:cs="Arial"/>
        </w:rPr>
        <w:t xml:space="preserve"> resulting </w:t>
      </w:r>
      <w:r w:rsidR="00743DB9" w:rsidRPr="00B75326">
        <w:rPr>
          <w:rFonts w:cs="Arial"/>
        </w:rPr>
        <w:t>accurate</w:t>
      </w:r>
      <w:r w:rsidR="00944CD3" w:rsidRPr="00B75326">
        <w:rPr>
          <w:rFonts w:cs="Arial"/>
        </w:rPr>
        <w:t xml:space="preserve"> mass of 13665</w:t>
      </w:r>
      <w:r w:rsidR="006B2464" w:rsidRPr="00B75326">
        <w:rPr>
          <w:rFonts w:cs="Arial"/>
        </w:rPr>
        <w:t>.</w:t>
      </w:r>
      <w:r w:rsidR="00944CD3" w:rsidRPr="00B75326">
        <w:rPr>
          <w:rFonts w:cs="Arial"/>
        </w:rPr>
        <w:t xml:space="preserve">0848 Da. </w:t>
      </w:r>
      <w:r w:rsidR="001632C8" w:rsidRPr="00B75326">
        <w:rPr>
          <w:rFonts w:cs="Arial"/>
        </w:rPr>
        <w:t>When comparing th</w:t>
      </w:r>
      <w:r w:rsidR="006B2464" w:rsidRPr="00B75326">
        <w:rPr>
          <w:rFonts w:cs="Arial"/>
        </w:rPr>
        <w:t>is</w:t>
      </w:r>
      <w:r w:rsidR="001632C8" w:rsidRPr="00B75326">
        <w:rPr>
          <w:rFonts w:cs="Arial"/>
        </w:rPr>
        <w:t xml:space="preserve"> mass </w:t>
      </w:r>
      <w:r w:rsidR="006B2464" w:rsidRPr="00B75326">
        <w:rPr>
          <w:rFonts w:cs="Arial"/>
        </w:rPr>
        <w:t>with</w:t>
      </w:r>
      <w:r w:rsidR="001632C8" w:rsidRPr="00B75326">
        <w:rPr>
          <w:rFonts w:cs="Arial"/>
        </w:rPr>
        <w:t xml:space="preserve"> the Mascot search results</w:t>
      </w:r>
      <w:r w:rsidRPr="00B75326">
        <w:rPr>
          <w:rFonts w:cs="Arial"/>
        </w:rPr>
        <w:t>,</w:t>
      </w:r>
      <w:r w:rsidR="001632C8" w:rsidRPr="00B75326">
        <w:rPr>
          <w:rFonts w:cs="Arial"/>
        </w:rPr>
        <w:t xml:space="preserve"> th</w:t>
      </w:r>
      <w:r w:rsidRPr="00B75326">
        <w:rPr>
          <w:rFonts w:cs="Arial"/>
        </w:rPr>
        <w:t>is</w:t>
      </w:r>
      <w:r w:rsidR="001632C8" w:rsidRPr="00B75326">
        <w:rPr>
          <w:rFonts w:cs="Arial"/>
        </w:rPr>
        <w:t xml:space="preserve"> </w:t>
      </w:r>
      <w:r w:rsidR="006B2464" w:rsidRPr="00B75326">
        <w:rPr>
          <w:rFonts w:cs="Arial"/>
        </w:rPr>
        <w:t xml:space="preserve">venom toxin </w:t>
      </w:r>
      <w:r w:rsidRPr="00B75326">
        <w:rPr>
          <w:rFonts w:cs="Arial"/>
        </w:rPr>
        <w:t>was</w:t>
      </w:r>
      <w:r w:rsidR="001632C8" w:rsidRPr="00B75326">
        <w:rPr>
          <w:rFonts w:cs="Arial"/>
        </w:rPr>
        <w:t xml:space="preserve"> matched to </w:t>
      </w:r>
      <w:r w:rsidR="00F13C04">
        <w:rPr>
          <w:rFonts w:cs="Arial"/>
        </w:rPr>
        <w:t>“</w:t>
      </w:r>
      <w:r w:rsidR="007B5E10" w:rsidRPr="00F77F77">
        <w:rPr>
          <w:rFonts w:cs="Arial"/>
        </w:rPr>
        <w:t>Inactive basic phospholipase A2 W6D49</w:t>
      </w:r>
      <w:r w:rsidR="00F13C04">
        <w:rPr>
          <w:rFonts w:cs="Arial"/>
        </w:rPr>
        <w:t>”</w:t>
      </w:r>
      <w:r w:rsidR="00376669" w:rsidRPr="00B75326">
        <w:rPr>
          <w:rFonts w:cs="Arial"/>
        </w:rPr>
        <w:t xml:space="preserve">, </w:t>
      </w:r>
      <w:r w:rsidRPr="00B75326">
        <w:rPr>
          <w:rFonts w:cs="Arial"/>
        </w:rPr>
        <w:t>a PLA</w:t>
      </w:r>
      <w:r w:rsidRPr="00B75326">
        <w:rPr>
          <w:rFonts w:cs="Arial"/>
          <w:vertAlign w:val="subscript"/>
        </w:rPr>
        <w:t>2</w:t>
      </w:r>
      <w:r w:rsidR="000648CC">
        <w:rPr>
          <w:rFonts w:cs="Arial"/>
        </w:rPr>
        <w:t xml:space="preserve"> toxin </w:t>
      </w:r>
      <w:r w:rsidR="00376669" w:rsidRPr="00B75326">
        <w:rPr>
          <w:rFonts w:cs="Arial"/>
        </w:rPr>
        <w:t>known</w:t>
      </w:r>
      <w:r w:rsidR="000648CC">
        <w:rPr>
          <w:rFonts w:cs="Arial"/>
        </w:rPr>
        <w:t xml:space="preserve"> to cause local</w:t>
      </w:r>
      <w:r w:rsidR="00376669" w:rsidRPr="00B75326">
        <w:rPr>
          <w:rFonts w:cs="Arial"/>
        </w:rPr>
        <w:t xml:space="preserve"> </w:t>
      </w:r>
      <w:proofErr w:type="spellStart"/>
      <w:r w:rsidR="00F13C04">
        <w:rPr>
          <w:rFonts w:cs="Arial"/>
        </w:rPr>
        <w:t>oe</w:t>
      </w:r>
      <w:r w:rsidR="0009636D">
        <w:rPr>
          <w:rFonts w:cs="Arial"/>
        </w:rPr>
        <w:t>dema</w:t>
      </w:r>
      <w:proofErr w:type="spellEnd"/>
      <w:r w:rsidR="000648CC">
        <w:rPr>
          <w:rFonts w:cs="Arial"/>
        </w:rPr>
        <w:t xml:space="preserve"> but</w:t>
      </w:r>
      <w:r w:rsidR="000F377E">
        <w:rPr>
          <w:rFonts w:cs="Arial"/>
        </w:rPr>
        <w:t xml:space="preserve"> that</w:t>
      </w:r>
      <w:r w:rsidR="000648CC">
        <w:rPr>
          <w:rFonts w:cs="Arial"/>
        </w:rPr>
        <w:t xml:space="preserve"> </w:t>
      </w:r>
      <w:r w:rsidR="00F13C04">
        <w:rPr>
          <w:rFonts w:cs="Arial"/>
        </w:rPr>
        <w:t>has yet to be described as having</w:t>
      </w:r>
      <w:r w:rsidR="000648CC">
        <w:rPr>
          <w:rFonts w:cs="Arial"/>
        </w:rPr>
        <w:t xml:space="preserve"> anticoagulant activity</w:t>
      </w:r>
      <w:r w:rsidR="0009636D">
        <w:rPr>
          <w:rFonts w:cs="Arial"/>
        </w:rPr>
        <w:t xml:space="preserve"> </w:t>
      </w:r>
      <w:r w:rsidR="00145C4F" w:rsidRPr="00B75326">
        <w:rPr>
          <w:rFonts w:cs="Arial"/>
        </w:rPr>
        <w:fldChar w:fldCharType="begin"/>
      </w:r>
      <w:r w:rsidR="000212CB">
        <w:rPr>
          <w:rFonts w:cs="Arial"/>
        </w:rPr>
        <w:instrText xml:space="preserve"> ADDIN EN.CITE &lt;EndNote&gt;&lt;Cite&gt;&lt;Author&gt;Tsai&lt;/Author&gt;&lt;Year&gt;2000&lt;/Year&gt;&lt;RecNum&gt;269&lt;/RecNum&gt;&lt;DisplayText&gt;[51]&lt;/DisplayText&gt;&lt;record&gt;&lt;rec-number&gt;269&lt;/rec-number&gt;&lt;foreign-keys&gt;&lt;key app="EN" db-id="5wew9xr94fzw2meezpbvd25pdw5pr2vezadd" timestamp="0"&gt;269&lt;/key&gt;&lt;/foreign-keys&gt;&lt;ref-type name="Journal Article"&gt;17&lt;/ref-type&gt;&lt;contributors&gt;&lt;authors&gt;&lt;author&gt;Tsai, I. H.&lt;/author&gt;&lt;author&gt;Wang, Y. M.&lt;/author&gt;&lt;author&gt;Au, L. C.&lt;/author&gt;&lt;author&gt;Ko, T. P.&lt;/author&gt;&lt;author&gt;Chen, Y. H.&lt;/author&gt;&lt;author&gt;Chu, Y. F.&lt;/author&gt;&lt;/authors&gt;&lt;/contributors&gt;&lt;auth-address&gt;Institute of Biological Chemistry, Academia Sinica, Taipei, Taiwan. bc201@gate.sinica.edu.tw&lt;/auth-address&gt;&lt;titles&gt;&lt;title&gt;Phospholipases A2 from Callosellasma rhodostoma venom gland cloning and sequencing of 10 of the cDNAs, three-dimensional modelling and chemical modification of the major isozyme&lt;/title&gt;&lt;secondary-title&gt;Eur J Biochem&lt;/secondary-title&gt;&lt;/titles&gt;&lt;pages&gt;6684-91&lt;/pages&gt;&lt;volume&gt;267&lt;/volume&gt;&lt;number&gt;22&lt;/number&gt;&lt;edition&gt;2000/10/29&lt;/edition&gt;&lt;keywords&gt;&lt;keyword&gt;Amino Acid Sequence&lt;/keyword&gt;&lt;keyword&gt;Animals&lt;/keyword&gt;&lt;keyword&gt;Cloning, Molecular&lt;/keyword&gt;&lt;keyword&gt;Crotalid Venoms/chemistry/toxicity&lt;/keyword&gt;&lt;keyword&gt;DNA, Complementary&lt;/keyword&gt;&lt;keyword&gt;Edema/chemically induced&lt;/keyword&gt;&lt;keyword&gt;Female&lt;/keyword&gt;&lt;keyword&gt;Isoenzymes/chemistry/metabolism/toxicity&lt;/keyword&gt;&lt;keyword&gt;Models, Molecular&lt;/keyword&gt;&lt;keyword&gt;Molecular Sequence Data&lt;/keyword&gt;&lt;keyword&gt;Phospholipases A/*chemistry/*metabolism/toxicity&lt;/keyword&gt;&lt;keyword&gt;Phospholipases A2&lt;/keyword&gt;&lt;keyword&gt;Protein Conformation&lt;/keyword&gt;&lt;keyword&gt;Rats&lt;/keyword&gt;&lt;keyword&gt;Rats, Wistar&lt;/keyword&gt;&lt;keyword&gt;Sequence Alignment&lt;/keyword&gt;&lt;keyword&gt;Sequence Homology, Amino Acid&lt;/keyword&gt;&lt;keyword&gt;Trimeresurus&lt;/keyword&gt;&lt;/keywords&gt;&lt;dates&gt;&lt;year&gt;2000&lt;/year&gt;&lt;pub-dates&gt;&lt;date&gt;Nov&lt;/date&gt;&lt;/pub-dates&gt;&lt;/dates&gt;&lt;isbn&gt;0014-2956 (Print)&amp;#xD;0014-2956 (Linking)&lt;/isbn&gt;&lt;accession-num&gt;11054123&lt;/accession-num&gt;&lt;urls&gt;&lt;related-urls&gt;&lt;url&gt;https://www.ncbi.nlm.nih.gov/pubmed/11054123&lt;/url&gt;&lt;/related-urls&gt;&lt;/urls&gt;&lt;/record&gt;&lt;/Cite&gt;&lt;/EndNote&gt;</w:instrText>
      </w:r>
      <w:r w:rsidR="00145C4F" w:rsidRPr="00B75326">
        <w:rPr>
          <w:rFonts w:cs="Arial"/>
        </w:rPr>
        <w:fldChar w:fldCharType="separate"/>
      </w:r>
      <w:r w:rsidR="000212CB">
        <w:rPr>
          <w:rFonts w:cs="Arial"/>
          <w:noProof/>
        </w:rPr>
        <w:t>[51]</w:t>
      </w:r>
      <w:r w:rsidR="00145C4F" w:rsidRPr="00B75326">
        <w:rPr>
          <w:rFonts w:cs="Arial"/>
        </w:rPr>
        <w:fldChar w:fldCharType="end"/>
      </w:r>
      <w:r w:rsidR="00F97B34" w:rsidRPr="00B75326">
        <w:rPr>
          <w:rFonts w:cs="Arial"/>
        </w:rPr>
        <w:t xml:space="preserve">. </w:t>
      </w:r>
      <w:r w:rsidRPr="00B75326">
        <w:rPr>
          <w:rFonts w:cs="Arial"/>
        </w:rPr>
        <w:t>Similar to th</w:t>
      </w:r>
      <w:r w:rsidR="002C6B37">
        <w:rPr>
          <w:rFonts w:cs="Arial"/>
        </w:rPr>
        <w:t xml:space="preserve">ose venoms previously described, the </w:t>
      </w:r>
      <w:r w:rsidR="00272206" w:rsidRPr="00B75326">
        <w:rPr>
          <w:rFonts w:cs="Arial"/>
        </w:rPr>
        <w:t xml:space="preserve">XICs could </w:t>
      </w:r>
      <w:r w:rsidR="002C6B37">
        <w:rPr>
          <w:rFonts w:cs="Arial"/>
        </w:rPr>
        <w:t xml:space="preserve">not </w:t>
      </w:r>
      <w:r w:rsidR="00272206" w:rsidRPr="00B75326">
        <w:rPr>
          <w:rFonts w:cs="Arial"/>
        </w:rPr>
        <w:t>be correlated to procoagulant bioactivity peaks</w:t>
      </w:r>
      <w:r w:rsidRPr="00B75326">
        <w:rPr>
          <w:rFonts w:cs="Arial"/>
        </w:rPr>
        <w:t xml:space="preserve"> or </w:t>
      </w:r>
      <w:r w:rsidR="00272206" w:rsidRPr="00B75326">
        <w:rPr>
          <w:rFonts w:cs="Arial"/>
        </w:rPr>
        <w:t xml:space="preserve">Mascot identities. </w:t>
      </w:r>
      <w:r w:rsidR="008127F9" w:rsidRPr="00B75326">
        <w:rPr>
          <w:rFonts w:cs="Arial"/>
        </w:rPr>
        <w:t>However, t</w:t>
      </w:r>
      <w:r w:rsidR="00272206" w:rsidRPr="00B75326">
        <w:rPr>
          <w:rFonts w:cs="Arial"/>
        </w:rPr>
        <w:t>he masses of the</w:t>
      </w:r>
      <w:r w:rsidR="008127F9" w:rsidRPr="00B75326">
        <w:rPr>
          <w:rFonts w:cs="Arial"/>
        </w:rPr>
        <w:t xml:space="preserve">se </w:t>
      </w:r>
      <w:r w:rsidR="00272206" w:rsidRPr="00B75326">
        <w:rPr>
          <w:rFonts w:cs="Arial"/>
        </w:rPr>
        <w:t xml:space="preserve">procoagulant </w:t>
      </w:r>
      <w:r w:rsidR="006B2464" w:rsidRPr="00B75326">
        <w:rPr>
          <w:rFonts w:cs="Arial"/>
        </w:rPr>
        <w:t xml:space="preserve">venom toxins </w:t>
      </w:r>
      <w:r w:rsidR="00272206" w:rsidRPr="00B75326">
        <w:rPr>
          <w:rFonts w:cs="Arial"/>
        </w:rPr>
        <w:t xml:space="preserve">were </w:t>
      </w:r>
      <w:r w:rsidR="008127F9" w:rsidRPr="00B75326">
        <w:rPr>
          <w:rFonts w:cs="Arial"/>
        </w:rPr>
        <w:t xml:space="preserve">21-23 </w:t>
      </w:r>
      <w:proofErr w:type="spellStart"/>
      <w:r w:rsidR="008127F9" w:rsidRPr="00B75326">
        <w:rPr>
          <w:rFonts w:cs="Arial"/>
        </w:rPr>
        <w:t>kDa</w:t>
      </w:r>
      <w:proofErr w:type="spellEnd"/>
      <w:r w:rsidR="008127F9" w:rsidRPr="00B75326">
        <w:rPr>
          <w:rFonts w:cs="Arial"/>
        </w:rPr>
        <w:t xml:space="preserve"> </w:t>
      </w:r>
      <w:r w:rsidR="00272206" w:rsidRPr="00B75326">
        <w:rPr>
          <w:rFonts w:cs="Arial"/>
        </w:rPr>
        <w:t xml:space="preserve">and </w:t>
      </w:r>
      <w:r w:rsidR="008127F9" w:rsidRPr="00B75326">
        <w:rPr>
          <w:rFonts w:cs="Arial"/>
        </w:rPr>
        <w:t>~</w:t>
      </w:r>
      <w:r w:rsidR="00272206" w:rsidRPr="00B75326">
        <w:rPr>
          <w:rFonts w:cs="Arial"/>
        </w:rPr>
        <w:t xml:space="preserve">28 </w:t>
      </w:r>
      <w:proofErr w:type="spellStart"/>
      <w:r w:rsidR="00272206" w:rsidRPr="00B75326">
        <w:rPr>
          <w:rFonts w:cs="Arial"/>
        </w:rPr>
        <w:t>kDa</w:t>
      </w:r>
      <w:proofErr w:type="spellEnd"/>
      <w:r w:rsidR="008127F9" w:rsidRPr="00B75326">
        <w:rPr>
          <w:rFonts w:cs="Arial"/>
        </w:rPr>
        <w:t xml:space="preserve"> in size</w:t>
      </w:r>
      <w:r w:rsidR="00272206" w:rsidRPr="00B75326">
        <w:rPr>
          <w:rFonts w:cs="Arial"/>
        </w:rPr>
        <w:t xml:space="preserve">, which </w:t>
      </w:r>
      <w:r w:rsidR="008127F9" w:rsidRPr="00B75326">
        <w:rPr>
          <w:rFonts w:cs="Arial"/>
        </w:rPr>
        <w:t xml:space="preserve">suggests that they likely </w:t>
      </w:r>
      <w:r w:rsidR="00272206" w:rsidRPr="00B75326">
        <w:rPr>
          <w:rFonts w:cs="Arial"/>
        </w:rPr>
        <w:t xml:space="preserve">belong to the SVMP or SVSP toxin families. </w:t>
      </w:r>
      <w:r w:rsidR="008127F9" w:rsidRPr="00B75326">
        <w:rPr>
          <w:rFonts w:cs="Arial"/>
        </w:rPr>
        <w:t xml:space="preserve">Indeed, </w:t>
      </w:r>
      <w:r w:rsidR="00F13C04">
        <w:rPr>
          <w:rFonts w:cs="Arial"/>
        </w:rPr>
        <w:t xml:space="preserve">the </w:t>
      </w:r>
      <w:r w:rsidR="0030457E" w:rsidRPr="00B75326">
        <w:rPr>
          <w:rFonts w:cs="Arial"/>
        </w:rPr>
        <w:t xml:space="preserve">Mascot </w:t>
      </w:r>
      <w:r w:rsidR="00B263A9" w:rsidRPr="00B75326">
        <w:rPr>
          <w:rFonts w:cs="Arial"/>
        </w:rPr>
        <w:t>hits</w:t>
      </w:r>
      <w:r w:rsidR="0030457E" w:rsidRPr="00B75326">
        <w:rPr>
          <w:rFonts w:cs="Arial"/>
        </w:rPr>
        <w:t xml:space="preserve"> found where procoagulant activity was observed </w:t>
      </w:r>
      <w:r w:rsidR="008127F9" w:rsidRPr="00B75326">
        <w:rPr>
          <w:rFonts w:cs="Arial"/>
        </w:rPr>
        <w:t>revealed the presence of both these toxin types, along with C-type lectins and an L-amino acid oxidase (Table 2). The SVSP identified (</w:t>
      </w:r>
      <w:r w:rsidR="00F13C04">
        <w:rPr>
          <w:rFonts w:cs="Arial"/>
        </w:rPr>
        <w:t>“</w:t>
      </w:r>
      <w:r w:rsidR="007B5E10" w:rsidRPr="00FC71EE">
        <w:rPr>
          <w:rFonts w:cs="Arial"/>
        </w:rPr>
        <w:t>Thrombin-like enzyme ancrod-2</w:t>
      </w:r>
      <w:r w:rsidR="00F13C04">
        <w:rPr>
          <w:rFonts w:cs="Arial"/>
        </w:rPr>
        <w:t>”</w:t>
      </w:r>
      <w:r w:rsidR="008127F9" w:rsidRPr="00B75326">
        <w:rPr>
          <w:rFonts w:cs="Arial"/>
        </w:rPr>
        <w:t xml:space="preserve">; </w:t>
      </w:r>
      <w:r w:rsidR="003A69A7">
        <w:rPr>
          <w:rFonts w:cs="Arial"/>
        </w:rPr>
        <w:t>SC</w:t>
      </w:r>
      <w:r w:rsidR="000F377E">
        <w:rPr>
          <w:rFonts w:cs="Arial"/>
        </w:rPr>
        <w:t xml:space="preserve"> </w:t>
      </w:r>
      <w:r w:rsidR="008127F9" w:rsidRPr="00B75326">
        <w:rPr>
          <w:rFonts w:cs="Arial"/>
        </w:rPr>
        <w:t>53%) has previously been shown to</w:t>
      </w:r>
      <w:r w:rsidR="00F13C04">
        <w:rPr>
          <w:rFonts w:cs="Arial"/>
        </w:rPr>
        <w:t xml:space="preserve"> be</w:t>
      </w:r>
      <w:r w:rsidR="008127F9" w:rsidRPr="00B75326">
        <w:rPr>
          <w:rFonts w:cs="Arial"/>
        </w:rPr>
        <w:t xml:space="preserve"> fibrinogenolytic</w:t>
      </w:r>
      <w:r w:rsidR="00313846" w:rsidRPr="00B75326">
        <w:rPr>
          <w:rFonts w:cs="Arial"/>
        </w:rPr>
        <w:t xml:space="preserve"> </w:t>
      </w:r>
      <w:r w:rsidR="00145C4F" w:rsidRPr="00B75326">
        <w:rPr>
          <w:rFonts w:cs="Arial"/>
        </w:rPr>
        <w:fldChar w:fldCharType="begin"/>
      </w:r>
      <w:r w:rsidR="000212CB">
        <w:rPr>
          <w:rFonts w:cs="Arial"/>
        </w:rPr>
        <w:instrText xml:space="preserve"> ADDIN EN.CITE &lt;EndNote&gt;&lt;Cite&gt;&lt;Author&gt;Au&lt;/Author&gt;&lt;Year&gt;1993&lt;/Year&gt;&lt;RecNum&gt;293&lt;/RecNum&gt;&lt;DisplayText&gt;[52]&lt;/DisplayText&gt;&lt;record&gt;&lt;rec-number&gt;293&lt;/rec-number&gt;&lt;foreign-keys&gt;&lt;key app="EN" db-id="5wew9xr94fzw2meezpbvd25pdw5pr2vezadd" timestamp="0"&gt;293&lt;/key&gt;&lt;/foreign-keys&gt;&lt;ref-type name="Journal Article"&gt;17&lt;/ref-type&gt;&lt;contributors&gt;&lt;authors&gt;&lt;author&gt;Au, L. C.&lt;/author&gt;&lt;author&gt;Lin, S. B.&lt;/author&gt;&lt;author&gt;Chou, J. S.&lt;/author&gt;&lt;author&gt;Teh, G. W.&lt;/author&gt;&lt;author&gt;Chang, K. J.&lt;/author&gt;&lt;author&gt;Shih, C. M.&lt;/author&gt;&lt;/authors&gt;&lt;/contributors&gt;&lt;auth-address&gt;Department of Medical Research, Veterans General Hospital-Taipei, Taiwan, Republic of China.&lt;/auth-address&gt;&lt;titles&gt;&lt;title&gt;Molecular cloning and sequence analysis of the cDNA for ancrod, a thrombin-like enzyme from the venom of Calloselasma rhodostoma&lt;/title&gt;&lt;secondary-title&gt;Biochem J&lt;/secondary-title&gt;&lt;/titles&gt;&lt;pages&gt;387-90&lt;/pages&gt;&lt;volume&gt;294 ( Pt 2)&lt;/volume&gt;&lt;edition&gt;1993/09/01&lt;/edition&gt;&lt;keywords&gt;&lt;keyword&gt;Amino Acid Sequence&lt;/keyword&gt;&lt;keyword&gt;Ancrod/chemistry/*genetics&lt;/keyword&gt;&lt;keyword&gt;Base Sequence&lt;/keyword&gt;&lt;keyword&gt;*Cloning, Molecular&lt;/keyword&gt;&lt;keyword&gt;Crotalid Venoms/*chemistry&lt;/keyword&gt;&lt;keyword&gt;DNA/chemistry/*genetics&lt;/keyword&gt;&lt;keyword&gt;Molecular Sequence Data&lt;/keyword&gt;&lt;keyword&gt;Polymerase Chain Reaction&lt;/keyword&gt;&lt;keyword&gt;Restriction Mapping&lt;/keyword&gt;&lt;keyword&gt;Sequence Analysis&lt;/keyword&gt;&lt;keyword&gt;*Sequence Analysis, DNA&lt;/keyword&gt;&lt;/keywords&gt;&lt;dates&gt;&lt;year&gt;1993&lt;/year&gt;&lt;pub-dates&gt;&lt;date&gt;Sep 1&lt;/date&gt;&lt;/pub-dates&gt;&lt;/dates&gt;&lt;isbn&gt;0264-6021 (Print)&amp;#xD;0264-6021 (Linking)&lt;/isbn&gt;&lt;accession-num&gt;8373353&lt;/accession-num&gt;&lt;urls&gt;&lt;related-urls&gt;&lt;url&gt;https://www.ncbi.nlm.nih.gov/pubmed/8373353&lt;/url&gt;&lt;/related-urls&gt;&lt;/urls&gt;&lt;custom2&gt;PMC1134466&lt;/custom2&gt;&lt;/record&gt;&lt;/Cite&gt;&lt;/EndNote&gt;</w:instrText>
      </w:r>
      <w:r w:rsidR="00145C4F" w:rsidRPr="00B75326">
        <w:rPr>
          <w:rFonts w:cs="Arial"/>
        </w:rPr>
        <w:fldChar w:fldCharType="separate"/>
      </w:r>
      <w:r w:rsidR="000212CB">
        <w:rPr>
          <w:rFonts w:cs="Arial"/>
          <w:noProof/>
        </w:rPr>
        <w:t>[52]</w:t>
      </w:r>
      <w:r w:rsidR="00145C4F" w:rsidRPr="00B75326">
        <w:rPr>
          <w:rFonts w:cs="Arial"/>
        </w:rPr>
        <w:fldChar w:fldCharType="end"/>
      </w:r>
      <w:r w:rsidR="006B2464" w:rsidRPr="00B75326">
        <w:rPr>
          <w:rFonts w:cs="Arial"/>
        </w:rPr>
        <w:t>,</w:t>
      </w:r>
      <w:r w:rsidR="00313846" w:rsidRPr="00B75326">
        <w:rPr>
          <w:rFonts w:cs="Arial"/>
        </w:rPr>
        <w:t xml:space="preserve"> </w:t>
      </w:r>
      <w:r w:rsidR="00F13C04">
        <w:rPr>
          <w:rFonts w:cs="Arial"/>
        </w:rPr>
        <w:t>while the literature relating</w:t>
      </w:r>
      <w:r w:rsidR="008127F9" w:rsidRPr="00B75326">
        <w:rPr>
          <w:rFonts w:cs="Arial"/>
        </w:rPr>
        <w:t xml:space="preserve"> to the SVMPs detected (</w:t>
      </w:r>
      <w:r w:rsidR="00F13C04">
        <w:rPr>
          <w:rFonts w:cs="Arial"/>
        </w:rPr>
        <w:t>“</w:t>
      </w:r>
      <w:r w:rsidR="007B5E10" w:rsidRPr="00FC71EE">
        <w:rPr>
          <w:rFonts w:cs="Arial"/>
        </w:rPr>
        <w:t xml:space="preserve">Snake venom metalloproteinase </w:t>
      </w:r>
      <w:proofErr w:type="spellStart"/>
      <w:r w:rsidR="007B5E10" w:rsidRPr="00FC71EE">
        <w:rPr>
          <w:rFonts w:cs="Arial"/>
        </w:rPr>
        <w:t>kistomin</w:t>
      </w:r>
      <w:proofErr w:type="spellEnd"/>
      <w:r w:rsidR="00F13C04">
        <w:rPr>
          <w:rFonts w:cs="Arial"/>
        </w:rPr>
        <w:t>”</w:t>
      </w:r>
      <w:r w:rsidR="008127F9" w:rsidRPr="00B75326">
        <w:rPr>
          <w:rFonts w:cs="Arial"/>
        </w:rPr>
        <w:t xml:space="preserve"> and </w:t>
      </w:r>
      <w:r w:rsidR="00F13C04">
        <w:rPr>
          <w:rFonts w:cs="Arial"/>
        </w:rPr>
        <w:t>“</w:t>
      </w:r>
      <w:r w:rsidR="007B5E10" w:rsidRPr="00FC71EE">
        <w:rPr>
          <w:rFonts w:cs="Arial"/>
        </w:rPr>
        <w:t>Zinc metalloproteinase/</w:t>
      </w:r>
      <w:proofErr w:type="spellStart"/>
      <w:r w:rsidR="007B5E10" w:rsidRPr="00FC71EE">
        <w:rPr>
          <w:rFonts w:cs="Arial"/>
        </w:rPr>
        <w:t>disintegrin</w:t>
      </w:r>
      <w:proofErr w:type="spellEnd"/>
      <w:r w:rsidR="00F13C04">
        <w:rPr>
          <w:rFonts w:cs="Arial"/>
        </w:rPr>
        <w:t>”</w:t>
      </w:r>
      <w:r w:rsidR="003A69A7">
        <w:rPr>
          <w:rFonts w:cs="Arial"/>
        </w:rPr>
        <w:t xml:space="preserve"> SC</w:t>
      </w:r>
      <w:r w:rsidR="008127F9" w:rsidRPr="00B75326">
        <w:rPr>
          <w:rFonts w:cs="Arial"/>
        </w:rPr>
        <w:t xml:space="preserve"> 33% and 27%, respectively) suggests they predominately exert anticoagulant activities, including interfering with platelet aggregation and promoting </w:t>
      </w:r>
      <w:proofErr w:type="spellStart"/>
      <w:r w:rsidR="008127F9" w:rsidRPr="00B75326">
        <w:rPr>
          <w:rFonts w:cs="Arial"/>
        </w:rPr>
        <w:t>haemorrhage</w:t>
      </w:r>
      <w:proofErr w:type="spellEnd"/>
      <w:r w:rsidR="008127F9" w:rsidRPr="00B75326">
        <w:rPr>
          <w:rFonts w:cs="Arial"/>
        </w:rPr>
        <w:t xml:space="preserve"> </w:t>
      </w:r>
      <w:r w:rsidR="008127F9" w:rsidRPr="00B75326">
        <w:rPr>
          <w:rFonts w:cs="Arial"/>
        </w:rPr>
        <w:fldChar w:fldCharType="begin">
          <w:fldData xml:space="preserve">PEVuZE5vdGU+PENpdGU+PEF1dGhvcj5BdTwvQXV0aG9yPjxZZWFyPjE5OTM8L1llYXI+PFJlY051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</w:fldData>
        </w:fldChar>
      </w:r>
      <w:r w:rsidR="000212CB">
        <w:rPr>
          <w:rFonts w:cs="Arial"/>
        </w:rPr>
        <w:instrText xml:space="preserve"> ADDIN EN.CITE </w:instrText>
      </w:r>
      <w:r w:rsidR="000212CB">
        <w:rPr>
          <w:rFonts w:cs="Arial"/>
        </w:rPr>
        <w:fldChar w:fldCharType="begin">
          <w:fldData xml:space="preserve">PEVuZE5vdGU+PENpdGU+PEF1dGhvcj5BdTwvQXV0aG9yPjxZZWFyPjE5OTM8L1llYXI+PFJlY051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</w:fldData>
        </w:fldChar>
      </w:r>
      <w:r w:rsidR="000212CB">
        <w:rPr>
          <w:rFonts w:cs="Arial"/>
        </w:rPr>
        <w:instrText xml:space="preserve"> ADDIN EN.CITE.DATA </w:instrText>
      </w:r>
      <w:r w:rsidR="000212CB">
        <w:rPr>
          <w:rFonts w:cs="Arial"/>
        </w:rPr>
      </w:r>
      <w:r w:rsidR="000212CB">
        <w:rPr>
          <w:rFonts w:cs="Arial"/>
        </w:rPr>
        <w:fldChar w:fldCharType="end"/>
      </w:r>
      <w:r w:rsidR="008127F9" w:rsidRPr="00B75326">
        <w:rPr>
          <w:rFonts w:cs="Arial"/>
        </w:rPr>
      </w:r>
      <w:r w:rsidR="008127F9" w:rsidRPr="00B75326">
        <w:rPr>
          <w:rFonts w:cs="Arial"/>
        </w:rPr>
        <w:fldChar w:fldCharType="separate"/>
      </w:r>
      <w:r w:rsidR="000212CB">
        <w:rPr>
          <w:rFonts w:cs="Arial"/>
          <w:noProof/>
        </w:rPr>
        <w:t>[53, 54]</w:t>
      </w:r>
      <w:r w:rsidR="008127F9" w:rsidRPr="00B75326">
        <w:rPr>
          <w:rFonts w:cs="Arial"/>
        </w:rPr>
        <w:fldChar w:fldCharType="end"/>
      </w:r>
      <w:r w:rsidR="008127F9" w:rsidRPr="00B75326">
        <w:rPr>
          <w:rFonts w:cs="Arial"/>
        </w:rPr>
        <w:t>. It is therefore possible that these toxins are co-eluting with procoagulant components</w:t>
      </w:r>
      <w:r w:rsidR="002C6B37">
        <w:rPr>
          <w:rFonts w:cs="Arial"/>
        </w:rPr>
        <w:t>, although given that many SVMPs are multi-functional proteins that can exert procoagulant bioactivities</w:t>
      </w:r>
      <w:r w:rsidR="00F13C04">
        <w:rPr>
          <w:rFonts w:cs="Arial"/>
        </w:rPr>
        <w:t xml:space="preserve"> </w:t>
      </w:r>
      <w:r w:rsidR="009F7992">
        <w:rPr>
          <w:rFonts w:cs="Arial"/>
        </w:rPr>
        <w:fldChar w:fldCharType="begin"/>
      </w:r>
      <w:r w:rsidR="000212CB">
        <w:rPr>
          <w:rFonts w:cs="Arial"/>
        </w:rPr>
        <w:instrText xml:space="preserve"> ADDIN EN.CITE &lt;EndNote&gt;&lt;Cite&gt;&lt;Author&gt;Ferraz&lt;/Author&gt;&lt;Year&gt;2019&lt;/Year&gt;&lt;RecNum&gt;352&lt;/RecNum&gt;&lt;DisplayText&gt;[55]&lt;/DisplayText&gt;&lt;record&gt;&lt;rec-number&gt;352&lt;/rec-number&gt;&lt;foreign-keys&gt;&lt;key app="EN" db-id="5wew9xr94fzw2meezpbvd25pdw5pr2vezadd" timestamp="0"&gt;352&lt;/key&gt;&lt;/foreign-keys&gt;&lt;ref-type name="Journal Article"&gt;17&lt;/ref-type&gt;&lt;contributors&gt;&lt;authors&gt;&lt;author&gt;Ferraz,Camila R.&lt;/author&gt;&lt;author&gt;Arrahman,Arif&lt;/author&gt;&lt;author&gt;Xie,Chunfang&lt;/author&gt;&lt;author&gt;Casewell,Nicholas R.&lt;/author&gt;&lt;author&gt;Lewis,Richard J.&lt;/author&gt;&lt;author&gt;Kool,Jeroen&lt;/author&gt;&lt;author&gt;Cardoso,Fernanda C.&lt;/author&gt;&lt;/authors&gt;&lt;/contributors&gt;&lt;titles&gt;&lt;title&gt;Multifunctional Toxins in Snake Venoms and Therapeutic Implications: From Pain to Hemorrhage and Necrosis&lt;/title&gt;&lt;secondary-title&gt;Frontiers in Ecology and Evolution&lt;/secondary-title&gt;&lt;short-title&gt;Multifunctional toxins from snakes&lt;/short-title&gt;&lt;/titles&gt;&lt;volume&gt;7&lt;/volume&gt;&lt;number&gt;218&lt;/number&gt;&lt;keywords&gt;&lt;keyword&gt;Snake Venoms,multifunctional toxins,Pathological mechanisms,evolution,Snakebite treatment,Pain,Hemotoxic,myotoxicity&lt;/keyword&gt;&lt;/keywords&gt;&lt;dates&gt;&lt;year&gt;2019&lt;/year&gt;&lt;pub-dates&gt;&lt;date&gt;2019-June-19&lt;/date&gt;&lt;/pub-dates&gt;&lt;/dates&gt;&lt;isbn&gt;2296-701X&lt;/isbn&gt;&lt;work-type&gt;Review&lt;/work-type&gt;&lt;urls&gt;&lt;related-urls&gt;&lt;url&gt;https://www.frontiersin.org/article/10.3389/fevo.2019.00218&lt;/url&gt;&lt;/related-urls&gt;&lt;/urls&gt;&lt;electronic-resource-num&gt;10.3389/fevo.2019.00218&lt;/electronic-resource-num&gt;&lt;language&gt;English&lt;/language&gt;&lt;/record&gt;&lt;/Cite&gt;&lt;/EndNote&gt;</w:instrText>
      </w:r>
      <w:r w:rsidR="009F7992">
        <w:rPr>
          <w:rFonts w:cs="Arial"/>
        </w:rPr>
        <w:fldChar w:fldCharType="separate"/>
      </w:r>
      <w:r w:rsidR="000212CB">
        <w:rPr>
          <w:rFonts w:cs="Arial"/>
          <w:noProof/>
        </w:rPr>
        <w:t>[55]</w:t>
      </w:r>
      <w:r w:rsidR="009F7992">
        <w:rPr>
          <w:rFonts w:cs="Arial"/>
        </w:rPr>
        <w:fldChar w:fldCharType="end"/>
      </w:r>
      <w:r w:rsidR="002C6B37">
        <w:rPr>
          <w:rFonts w:cs="Arial"/>
        </w:rPr>
        <w:t>, they may be contributing to the functional effect observed here despite these activities not previously being reported</w:t>
      </w:r>
      <w:r w:rsidR="008127F9" w:rsidRPr="00B75326">
        <w:rPr>
          <w:rFonts w:cs="Arial"/>
        </w:rPr>
        <w:t xml:space="preserve">. </w:t>
      </w:r>
    </w:p>
    <w:p w14:paraId="0B27777D" w14:textId="5F112112" w:rsidR="00CC1FE4" w:rsidRPr="00B75326" w:rsidRDefault="00CC1FE4" w:rsidP="009575AE">
      <w:pPr>
        <w:pStyle w:val="NoSpacing"/>
        <w:spacing w:line="480" w:lineRule="auto"/>
        <w:rPr>
          <w:rFonts w:cs="Arial"/>
          <w:i/>
          <w:u w:val="single"/>
        </w:rPr>
      </w:pPr>
    </w:p>
    <w:p w14:paraId="6D96515B" w14:textId="11B9838D" w:rsidR="009D6C05" w:rsidRPr="00B75326" w:rsidRDefault="004050A7" w:rsidP="00003582">
      <w:pPr>
        <w:pStyle w:val="NoSpacing"/>
        <w:spacing w:line="480" w:lineRule="auto"/>
        <w:rPr>
          <w:rFonts w:cs="Arial"/>
          <w:i/>
          <w:u w:val="single"/>
        </w:rPr>
      </w:pPr>
      <w:r>
        <w:rPr>
          <w:rFonts w:cs="Arial"/>
          <w:i/>
        </w:rPr>
        <w:tab/>
      </w:r>
      <w:r w:rsidR="009D6C05" w:rsidRPr="00B75326">
        <w:rPr>
          <w:rFonts w:cs="Arial"/>
          <w:i/>
          <w:u w:val="single"/>
        </w:rPr>
        <w:t xml:space="preserve">Daboia </w:t>
      </w:r>
      <w:proofErr w:type="spellStart"/>
      <w:r w:rsidR="009D6C05" w:rsidRPr="00B75326">
        <w:rPr>
          <w:rFonts w:cs="Arial"/>
          <w:i/>
          <w:u w:val="single"/>
        </w:rPr>
        <w:t>russelii</w:t>
      </w:r>
      <w:proofErr w:type="spellEnd"/>
    </w:p>
    <w:p w14:paraId="3ABC0EEA" w14:textId="1038E9DC" w:rsidR="009D6C05" w:rsidRPr="00B75326" w:rsidRDefault="009D6C05" w:rsidP="009575AE">
      <w:pPr>
        <w:pStyle w:val="NoSpacing"/>
        <w:spacing w:line="480" w:lineRule="auto"/>
        <w:jc w:val="both"/>
        <w:rPr>
          <w:rFonts w:cs="Arial"/>
        </w:rPr>
      </w:pPr>
      <w:r w:rsidRPr="00B75326">
        <w:rPr>
          <w:rFonts w:cs="Arial"/>
        </w:rPr>
        <w:t xml:space="preserve">The venom of </w:t>
      </w:r>
      <w:r w:rsidRPr="00B75326">
        <w:rPr>
          <w:rFonts w:cs="Arial"/>
          <w:i/>
        </w:rPr>
        <w:t xml:space="preserve">D. </w:t>
      </w:r>
      <w:proofErr w:type="spellStart"/>
      <w:r w:rsidRPr="00B75326">
        <w:rPr>
          <w:rFonts w:cs="Arial"/>
          <w:i/>
        </w:rPr>
        <w:t>russelii</w:t>
      </w:r>
      <w:proofErr w:type="spellEnd"/>
      <w:r w:rsidRPr="00B75326">
        <w:rPr>
          <w:rFonts w:cs="Arial"/>
          <w:i/>
        </w:rPr>
        <w:t xml:space="preserve"> </w:t>
      </w:r>
      <w:r w:rsidRPr="00B75326">
        <w:rPr>
          <w:rFonts w:cs="Arial"/>
        </w:rPr>
        <w:t xml:space="preserve">exhibited both potent anticoagulant and procoagulant bioactivities (Fig </w:t>
      </w:r>
      <w:r w:rsidR="001044A8" w:rsidRPr="00B75326">
        <w:rPr>
          <w:rFonts w:cs="Arial"/>
        </w:rPr>
        <w:t>2</w:t>
      </w:r>
      <w:r w:rsidR="001044A8">
        <w:rPr>
          <w:rFonts w:cs="Arial"/>
        </w:rPr>
        <w:t>C</w:t>
      </w:r>
      <w:r w:rsidRPr="00B75326">
        <w:rPr>
          <w:rFonts w:cs="Arial"/>
        </w:rPr>
        <w:t xml:space="preserve">). We identified </w:t>
      </w:r>
      <w:r w:rsidR="00B7260D" w:rsidRPr="00B75326">
        <w:rPr>
          <w:rFonts w:cs="Arial"/>
        </w:rPr>
        <w:t>t</w:t>
      </w:r>
      <w:r w:rsidR="00B7260D">
        <w:rPr>
          <w:rFonts w:cs="Arial"/>
        </w:rPr>
        <w:t>wo</w:t>
      </w:r>
      <w:r w:rsidR="00B7260D" w:rsidRPr="00B75326">
        <w:rPr>
          <w:rFonts w:cs="Arial"/>
        </w:rPr>
        <w:t xml:space="preserve"> </w:t>
      </w:r>
      <w:r w:rsidRPr="00B75326">
        <w:rPr>
          <w:rFonts w:cs="Arial"/>
        </w:rPr>
        <w:t xml:space="preserve">XICs that correlated to anticoagulant bioactivity peaks, </w:t>
      </w:r>
      <w:r w:rsidR="002C6B37">
        <w:rPr>
          <w:rFonts w:cs="Arial"/>
        </w:rPr>
        <w:t>one of which exhibited a</w:t>
      </w:r>
      <w:r w:rsidRPr="00B75326">
        <w:rPr>
          <w:rFonts w:cs="Arial"/>
        </w:rPr>
        <w:t xml:space="preserve"> </w:t>
      </w:r>
      <w:r w:rsidRPr="00B75326">
        <w:rPr>
          <w:rFonts w:cs="Arial"/>
          <w:i/>
        </w:rPr>
        <w:t>m/z</w:t>
      </w:r>
      <w:r w:rsidRPr="00B75326">
        <w:rPr>
          <w:rFonts w:cs="Arial"/>
        </w:rPr>
        <w:t>-value (1511.6962</w:t>
      </w:r>
      <w:r w:rsidRPr="00B75326">
        <w:rPr>
          <w:rFonts w:cs="Arial"/>
          <w:vertAlign w:val="superscript"/>
        </w:rPr>
        <w:t>9+</w:t>
      </w:r>
      <w:r w:rsidRPr="00B75326">
        <w:rPr>
          <w:rFonts w:cs="Arial"/>
        </w:rPr>
        <w:t xml:space="preserve">) </w:t>
      </w:r>
      <w:r w:rsidR="002C6B37">
        <w:rPr>
          <w:rFonts w:cs="Arial"/>
        </w:rPr>
        <w:t xml:space="preserve">and </w:t>
      </w:r>
      <w:r w:rsidRPr="00B75326">
        <w:rPr>
          <w:rFonts w:cs="Arial"/>
        </w:rPr>
        <w:t xml:space="preserve">could be directly matched to a Mascot identity. This protein had an average mass of 13587.2248 Da and corresponded with </w:t>
      </w:r>
      <w:r w:rsidR="009E35CD">
        <w:rPr>
          <w:rFonts w:cs="Arial"/>
        </w:rPr>
        <w:t>“</w:t>
      </w:r>
      <w:r w:rsidRPr="009E35CD">
        <w:rPr>
          <w:rFonts w:cs="Arial"/>
        </w:rPr>
        <w:t>Basic phospholipase A2 VRV-PL-</w:t>
      </w:r>
      <w:proofErr w:type="spellStart"/>
      <w:r w:rsidRPr="009E35CD">
        <w:rPr>
          <w:rFonts w:cs="Arial"/>
        </w:rPr>
        <w:t>VIIIa</w:t>
      </w:r>
      <w:proofErr w:type="spellEnd"/>
      <w:r w:rsidR="009E35CD">
        <w:rPr>
          <w:rFonts w:cs="Arial"/>
        </w:rPr>
        <w:t>”</w:t>
      </w:r>
      <w:r w:rsidR="000F377E">
        <w:rPr>
          <w:rFonts w:cs="Arial"/>
        </w:rPr>
        <w:t xml:space="preserve"> (</w:t>
      </w:r>
      <w:r w:rsidR="00177B1A">
        <w:rPr>
          <w:rFonts w:cs="Arial"/>
        </w:rPr>
        <w:t>SC 82%</w:t>
      </w:r>
      <w:r w:rsidR="000F377E">
        <w:rPr>
          <w:rFonts w:cs="Arial"/>
        </w:rPr>
        <w:t>)</w:t>
      </w:r>
      <w:r w:rsidRPr="00B75326">
        <w:rPr>
          <w:rFonts w:cs="Arial"/>
        </w:rPr>
        <w:t xml:space="preserve"> </w:t>
      </w:r>
      <w:r w:rsidR="000F377E">
        <w:rPr>
          <w:rFonts w:cs="Arial"/>
        </w:rPr>
        <w:t xml:space="preserve">- </w:t>
      </w:r>
      <w:r w:rsidRPr="00B75326">
        <w:rPr>
          <w:rFonts w:cs="Arial"/>
        </w:rPr>
        <w:t>a PLA</w:t>
      </w:r>
      <w:r w:rsidRPr="00B75326">
        <w:rPr>
          <w:rFonts w:cs="Arial"/>
          <w:vertAlign w:val="subscript"/>
        </w:rPr>
        <w:t>2</w:t>
      </w:r>
      <w:r w:rsidRPr="00B75326">
        <w:rPr>
          <w:rFonts w:cs="Arial"/>
        </w:rPr>
        <w:t xml:space="preserve"> toxin that has been previously described to be anticoagulant </w:t>
      </w:r>
      <w:r w:rsidRPr="00B75326">
        <w:rPr>
          <w:rFonts w:cs="Arial"/>
        </w:rPr>
        <w:fldChar w:fldCharType="begin">
          <w:fldData xml:space="preserve">PEVuZE5vdGU+PENpdGU+PEF1dGhvcj5GYXVyZTwvQXV0aG9yPjxZZWFyPjIwMDc8L1llYXI+PFJl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</w:fldData>
        </w:fldChar>
      </w:r>
      <w:r w:rsidR="000212CB">
        <w:rPr>
          <w:rFonts w:cs="Arial"/>
        </w:rPr>
        <w:instrText xml:space="preserve"> ADDIN EN.CITE </w:instrText>
      </w:r>
      <w:r w:rsidR="000212CB">
        <w:rPr>
          <w:rFonts w:cs="Arial"/>
        </w:rPr>
        <w:fldChar w:fldCharType="begin">
          <w:fldData xml:space="preserve">PEVuZE5vdGU+PENpdGU+PEF1dGhvcj5GYXVyZTwvQXV0aG9yPjxZZWFyPjIwMDc8L1llYXI+PFJl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</w:fldData>
        </w:fldChar>
      </w:r>
      <w:r w:rsidR="000212CB">
        <w:rPr>
          <w:rFonts w:cs="Arial"/>
        </w:rPr>
        <w:instrText xml:space="preserve"> ADDIN EN.CITE.DATA </w:instrText>
      </w:r>
      <w:r w:rsidR="000212CB">
        <w:rPr>
          <w:rFonts w:cs="Arial"/>
        </w:rPr>
      </w:r>
      <w:r w:rsidR="000212CB">
        <w:rPr>
          <w:rFonts w:cs="Arial"/>
        </w:rPr>
        <w:fldChar w:fldCharType="end"/>
      </w:r>
      <w:r w:rsidRPr="00B75326">
        <w:rPr>
          <w:rFonts w:cs="Arial"/>
        </w:rPr>
      </w:r>
      <w:r w:rsidRPr="00B75326">
        <w:rPr>
          <w:rFonts w:cs="Arial"/>
        </w:rPr>
        <w:fldChar w:fldCharType="separate"/>
      </w:r>
      <w:r w:rsidR="000212CB">
        <w:rPr>
          <w:rFonts w:cs="Arial"/>
          <w:noProof/>
        </w:rPr>
        <w:t>[37]</w:t>
      </w:r>
      <w:r w:rsidRPr="00B75326">
        <w:rPr>
          <w:rFonts w:cs="Arial"/>
        </w:rPr>
        <w:fldChar w:fldCharType="end"/>
      </w:r>
      <w:r w:rsidRPr="00B75326">
        <w:rPr>
          <w:rFonts w:cs="Arial"/>
        </w:rPr>
        <w:t xml:space="preserve">. </w:t>
      </w:r>
      <w:r w:rsidR="007136C9">
        <w:rPr>
          <w:rFonts w:cs="Arial"/>
        </w:rPr>
        <w:t>T</w:t>
      </w:r>
      <w:r w:rsidRPr="00B75326">
        <w:rPr>
          <w:rFonts w:cs="Arial"/>
        </w:rPr>
        <w:t>he remaining anticoagulant XIC exhibited a mass of 13649.2513 Da (</w:t>
      </w:r>
      <w:r w:rsidRPr="00B75326">
        <w:rPr>
          <w:rFonts w:cs="Arial"/>
          <w:i/>
        </w:rPr>
        <w:t>m/z</w:t>
      </w:r>
      <w:r w:rsidRPr="00B75326">
        <w:rPr>
          <w:rFonts w:cs="Arial"/>
        </w:rPr>
        <w:t>-value 1518.5946</w:t>
      </w:r>
      <w:r w:rsidRPr="00B75326">
        <w:rPr>
          <w:rFonts w:cs="Arial"/>
          <w:vertAlign w:val="superscript"/>
        </w:rPr>
        <w:t>9+</w:t>
      </w:r>
      <w:r w:rsidRPr="00B75326">
        <w:rPr>
          <w:rFonts w:cs="Arial"/>
        </w:rPr>
        <w:t>) and</w:t>
      </w:r>
      <w:r w:rsidR="00D46B88">
        <w:rPr>
          <w:rFonts w:cs="Arial"/>
        </w:rPr>
        <w:t xml:space="preserve"> could be correlated to “</w:t>
      </w:r>
      <w:r w:rsidR="00D46B88" w:rsidRPr="00D46B88">
        <w:rPr>
          <w:rFonts w:cs="Arial"/>
        </w:rPr>
        <w:t>Basic phospholipase A2 3</w:t>
      </w:r>
      <w:r w:rsidR="00D46B88">
        <w:rPr>
          <w:rFonts w:cs="Arial"/>
        </w:rPr>
        <w:t>”</w:t>
      </w:r>
      <w:r w:rsidR="00DD499B">
        <w:rPr>
          <w:rFonts w:cs="Arial"/>
        </w:rPr>
        <w:t xml:space="preserve"> </w:t>
      </w:r>
      <w:r w:rsidR="000F377E">
        <w:rPr>
          <w:rFonts w:cs="Arial"/>
        </w:rPr>
        <w:t>(</w:t>
      </w:r>
      <w:r w:rsidR="00DD499B">
        <w:rPr>
          <w:rFonts w:cs="Arial"/>
        </w:rPr>
        <w:t>SC 82%</w:t>
      </w:r>
      <w:r w:rsidR="000F377E">
        <w:rPr>
          <w:rFonts w:cs="Arial"/>
        </w:rPr>
        <w:t>)</w:t>
      </w:r>
      <w:r w:rsidR="00D46B88">
        <w:rPr>
          <w:rFonts w:cs="Arial"/>
        </w:rPr>
        <w:t xml:space="preserve"> </w:t>
      </w:r>
      <w:r w:rsidR="001F147F">
        <w:rPr>
          <w:rFonts w:cs="Arial"/>
        </w:rPr>
        <w:fldChar w:fldCharType="begin"/>
      </w:r>
      <w:r w:rsidR="000212CB">
        <w:rPr>
          <w:rFonts w:cs="Arial"/>
        </w:rPr>
        <w:instrText xml:space="preserve"> ADDIN EN.CITE &lt;EndNote&gt;&lt;Cite&gt;&lt;Author&gt;Suzuki&lt;/Author&gt;&lt;Year&gt;2010&lt;/Year&gt;&lt;RecNum&gt;316&lt;/RecNum&gt;&lt;DisplayText&gt;[56]&lt;/DisplayText&gt;&lt;record&gt;&lt;rec-number&gt;316&lt;/rec-number&gt;&lt;foreign-keys&gt;&lt;key app="EN" db-id="5wew9xr94fzw2meezpbvd25pdw5pr2vezadd" timestamp="0"&gt;316&lt;/key&gt;&lt;/foreign-keys&gt;&lt;ref-type name="Journal Article"&gt;17&lt;/ref-type&gt;&lt;contributors&gt;&lt;authors&gt;&lt;author&gt;Suzuki, M.&lt;/author&gt;&lt;author&gt;Itoh, T.&lt;/author&gt;&lt;author&gt;Anuruddhe, B. M.&lt;/author&gt;&lt;author&gt;Bandaranayake, I. K.&lt;/author&gt;&lt;author&gt;Shirani Ranasinghe, J. G.&lt;/author&gt;&lt;author&gt;Athauda, S. B.&lt;/author&gt;&lt;author&gt;Moriyama, A.&lt;/author&gt;&lt;/authors&gt;&lt;/contributors&gt;&lt;auth-address&gt;Nagoya City University, Japan. m.suzuki@nsc.nagoya-cu.ac.jp&lt;/auth-address&gt;&lt;titles&gt;&lt;title&gt;Molecular diversity in venom proteins of the Russell&amp;apos;s viper (Daboia russellii russellii) and the Indian cobra (Naja naja) in Sri Lanka&lt;/title&gt;&lt;secondary-title&gt;Biomed Res&lt;/secondary-title&gt;&lt;/titles&gt;&lt;pages&gt;71-81&lt;/pages&gt;&lt;volume&gt;31&lt;/volume&gt;&lt;number&gt;1&lt;/number&gt;&lt;edition&gt;2010/03/06&lt;/edition&gt;&lt;keywords&gt;&lt;keyword&gt;Animals&lt;/keyword&gt;&lt;keyword&gt;Elapid Venoms/*chemistry&lt;/keyword&gt;&lt;keyword&gt;*Elapidae&lt;/keyword&gt;&lt;keyword&gt;Proteins/*chemistry/*isolation &amp;amp; purification&lt;/keyword&gt;&lt;keyword&gt;*Russell&amp;apos;s Viper&lt;/keyword&gt;&lt;keyword&gt;Species Specificity&lt;/keyword&gt;&lt;keyword&gt;Viper Venoms/*chemistry&lt;/keyword&gt;&lt;/keywords&gt;&lt;dates&gt;&lt;year&gt;2010&lt;/year&gt;&lt;pub-dates&gt;&lt;date&gt;Feb&lt;/date&gt;&lt;/pub-dates&gt;&lt;/dates&gt;&lt;isbn&gt;1880-313X (Electronic)&amp;#xD;0388-6107 (Linking)&lt;/isbn&gt;&lt;accession-num&gt;20203422&lt;/accession-num&gt;&lt;urls&gt;&lt;related-urls&gt;&lt;url&gt;https://www.ncbi.nlm.nih.gov/pubmed/20203422&lt;/url&gt;&lt;/related-urls&gt;&lt;/urls&gt;&lt;/record&gt;&lt;/Cite&gt;&lt;/EndNote&gt;</w:instrText>
      </w:r>
      <w:r w:rsidR="001F147F">
        <w:rPr>
          <w:rFonts w:cs="Arial"/>
        </w:rPr>
        <w:fldChar w:fldCharType="separate"/>
      </w:r>
      <w:r w:rsidR="000212CB">
        <w:rPr>
          <w:rFonts w:cs="Arial"/>
          <w:noProof/>
        </w:rPr>
        <w:t>[56]</w:t>
      </w:r>
      <w:r w:rsidR="001F147F">
        <w:rPr>
          <w:rFonts w:cs="Arial"/>
        </w:rPr>
        <w:fldChar w:fldCharType="end"/>
      </w:r>
      <w:r w:rsidR="000F377E">
        <w:rPr>
          <w:rFonts w:cs="Arial"/>
        </w:rPr>
        <w:t>, although it</w:t>
      </w:r>
      <w:r w:rsidR="00D46B88">
        <w:rPr>
          <w:rFonts w:cs="Arial"/>
        </w:rPr>
        <w:t xml:space="preserve"> exhibit</w:t>
      </w:r>
      <w:r w:rsidR="000F377E">
        <w:rPr>
          <w:rFonts w:cs="Arial"/>
        </w:rPr>
        <w:t>s</w:t>
      </w:r>
      <w:r w:rsidR="00D46B88">
        <w:rPr>
          <w:rFonts w:cs="Arial"/>
        </w:rPr>
        <w:t xml:space="preserve"> a mass ~14</w:t>
      </w:r>
      <w:r w:rsidR="00D46B88" w:rsidRPr="00D46B88">
        <w:rPr>
          <w:rFonts w:cs="Arial"/>
        </w:rPr>
        <w:t xml:space="preserve"> Da higher than th</w:t>
      </w:r>
      <w:r w:rsidR="000F377E">
        <w:rPr>
          <w:rFonts w:cs="Arial"/>
        </w:rPr>
        <w:t>is</w:t>
      </w:r>
      <w:r w:rsidR="00D46B88" w:rsidRPr="00D46B88">
        <w:rPr>
          <w:rFonts w:cs="Arial"/>
        </w:rPr>
        <w:t xml:space="preserve"> PLA</w:t>
      </w:r>
      <w:r w:rsidR="00D46B88" w:rsidRPr="004C49F5">
        <w:rPr>
          <w:rFonts w:cs="Arial"/>
          <w:vertAlign w:val="subscript"/>
        </w:rPr>
        <w:t>2</w:t>
      </w:r>
      <w:r w:rsidR="00D46B88" w:rsidRPr="00D46B88">
        <w:rPr>
          <w:rFonts w:cs="Arial"/>
        </w:rPr>
        <w:t xml:space="preserve"> toxin, </w:t>
      </w:r>
      <w:r w:rsidR="000F377E">
        <w:rPr>
          <w:rFonts w:cs="Arial"/>
        </w:rPr>
        <w:t xml:space="preserve">though </w:t>
      </w:r>
      <w:r w:rsidR="00D46B88" w:rsidRPr="00D46B88">
        <w:rPr>
          <w:rFonts w:cs="Arial"/>
        </w:rPr>
        <w:t>this sligh</w:t>
      </w:r>
      <w:r w:rsidR="00D46B88">
        <w:rPr>
          <w:rFonts w:cs="Arial"/>
        </w:rPr>
        <w:t xml:space="preserve">t difference </w:t>
      </w:r>
      <w:r w:rsidR="00D46B88">
        <w:rPr>
          <w:rFonts w:cs="Arial"/>
        </w:rPr>
        <w:lastRenderedPageBreak/>
        <w:t>may be caused by a methylation</w:t>
      </w:r>
      <w:bookmarkStart w:id="5" w:name="_Hlk29119471"/>
      <w:r w:rsidR="00B20BB7" w:rsidRPr="00B20BB7">
        <w:t xml:space="preserve"> </w:t>
      </w:r>
      <w:r w:rsidR="00B20BB7" w:rsidRPr="00B20BB7">
        <w:rPr>
          <w:rFonts w:cs="Arial"/>
        </w:rPr>
        <w:t>In addition, this difference could also be caused by amino acid mutations which leads to novel PLA2 isoforms</w:t>
      </w:r>
      <w:bookmarkEnd w:id="5"/>
      <w:r w:rsidR="00B20BB7">
        <w:rPr>
          <w:rFonts w:cs="Arial"/>
        </w:rPr>
        <w:t xml:space="preserve">. </w:t>
      </w:r>
      <w:r w:rsidR="000F377E">
        <w:rPr>
          <w:rFonts w:cs="Arial"/>
        </w:rPr>
        <w:t>T</w:t>
      </w:r>
      <w:r w:rsidRPr="00B75326">
        <w:rPr>
          <w:rFonts w:cs="Arial"/>
        </w:rPr>
        <w:t xml:space="preserve">he other </w:t>
      </w:r>
      <w:r w:rsidR="000F377E">
        <w:rPr>
          <w:rFonts w:cs="Arial"/>
        </w:rPr>
        <w:t xml:space="preserve">anticoagulant </w:t>
      </w:r>
      <w:r w:rsidRPr="00B75326">
        <w:rPr>
          <w:rFonts w:cs="Arial"/>
        </w:rPr>
        <w:t>was much smaller in size (</w:t>
      </w:r>
      <w:r w:rsidRPr="00B75326">
        <w:rPr>
          <w:rFonts w:cs="Arial"/>
          <w:i/>
        </w:rPr>
        <w:t>m/z</w:t>
      </w:r>
      <w:r w:rsidRPr="00B75326">
        <w:rPr>
          <w:rFonts w:cs="Arial"/>
        </w:rPr>
        <w:t>-value 1116.5835</w:t>
      </w:r>
      <w:r w:rsidRPr="00B75326">
        <w:rPr>
          <w:rFonts w:cs="Arial"/>
          <w:vertAlign w:val="superscript"/>
        </w:rPr>
        <w:t>1+</w:t>
      </w:r>
      <w:r w:rsidRPr="00B75326">
        <w:rPr>
          <w:rFonts w:cs="Arial"/>
        </w:rPr>
        <w:t>; average mass 1115.5759 Da), and remains unidentified. We identified one XIC (</w:t>
      </w:r>
      <w:r w:rsidRPr="00B75326">
        <w:rPr>
          <w:rFonts w:cs="Arial"/>
          <w:i/>
        </w:rPr>
        <w:t>m/z</w:t>
      </w:r>
      <w:r w:rsidRPr="00B75326">
        <w:rPr>
          <w:rFonts w:cs="Arial"/>
        </w:rPr>
        <w:t>-value 1086.3866</w:t>
      </w:r>
      <w:r w:rsidRPr="00B75326">
        <w:rPr>
          <w:rFonts w:cs="Arial"/>
          <w:vertAlign w:val="superscript"/>
        </w:rPr>
        <w:t>21+</w:t>
      </w:r>
      <w:r w:rsidRPr="00B75326">
        <w:rPr>
          <w:rFonts w:cs="Arial"/>
        </w:rPr>
        <w:t>) that correlated with a bioactive procoagulant peak, but were</w:t>
      </w:r>
      <w:r w:rsidR="00866B5D">
        <w:rPr>
          <w:rFonts w:cs="Arial"/>
        </w:rPr>
        <w:t xml:space="preserve"> </w:t>
      </w:r>
      <w:r w:rsidRPr="00B75326">
        <w:rPr>
          <w:rFonts w:cs="Arial"/>
        </w:rPr>
        <w:t xml:space="preserve">unable to match this via Mascot database searches. The molecular mass of this venom toxin was 22778.9073 Da, which raises the possibly of it being an SVMP or SVSP toxin. </w:t>
      </w:r>
    </w:p>
    <w:p w14:paraId="2E367982" w14:textId="1C310235" w:rsidR="009D6C05" w:rsidRPr="00B75326" w:rsidRDefault="004050A7" w:rsidP="00003582">
      <w:pPr>
        <w:pStyle w:val="NoSpacing"/>
        <w:spacing w:line="480" w:lineRule="auto"/>
        <w:rPr>
          <w:rFonts w:cs="Arial"/>
          <w:i/>
          <w:u w:val="single"/>
        </w:rPr>
      </w:pPr>
      <w:r>
        <w:rPr>
          <w:rFonts w:cs="Arial"/>
          <w:i/>
        </w:rPr>
        <w:tab/>
      </w:r>
      <w:proofErr w:type="spellStart"/>
      <w:r w:rsidR="009D6C05" w:rsidRPr="00B75326">
        <w:rPr>
          <w:rFonts w:cs="Arial"/>
          <w:i/>
          <w:u w:val="single"/>
        </w:rPr>
        <w:t>Echis</w:t>
      </w:r>
      <w:proofErr w:type="spellEnd"/>
      <w:r w:rsidR="009D6C05" w:rsidRPr="00B75326">
        <w:rPr>
          <w:rFonts w:cs="Arial"/>
          <w:i/>
          <w:u w:val="single"/>
        </w:rPr>
        <w:t xml:space="preserve"> </w:t>
      </w:r>
      <w:proofErr w:type="spellStart"/>
      <w:r w:rsidR="009D6C05" w:rsidRPr="00B75326">
        <w:rPr>
          <w:rFonts w:cs="Arial"/>
          <w:i/>
          <w:u w:val="single"/>
        </w:rPr>
        <w:t>ocellatus</w:t>
      </w:r>
      <w:proofErr w:type="spellEnd"/>
    </w:p>
    <w:p w14:paraId="374911DB" w14:textId="6133BD37" w:rsidR="009D6C05" w:rsidRDefault="009D6C05" w:rsidP="000224E7">
      <w:pPr>
        <w:pStyle w:val="NoSpacing"/>
        <w:spacing w:line="480" w:lineRule="auto"/>
        <w:jc w:val="both"/>
        <w:rPr>
          <w:rFonts w:cs="Arial"/>
        </w:rPr>
      </w:pPr>
      <w:r w:rsidRPr="00B75326">
        <w:rPr>
          <w:rFonts w:cs="Arial"/>
        </w:rPr>
        <w:t xml:space="preserve">We identified three anticoagulant bioactivity peaks in the venom of </w:t>
      </w:r>
      <w:proofErr w:type="spellStart"/>
      <w:r w:rsidRPr="00B75326">
        <w:rPr>
          <w:rFonts w:cs="Arial"/>
          <w:i/>
        </w:rPr>
        <w:t>Echis</w:t>
      </w:r>
      <w:proofErr w:type="spellEnd"/>
      <w:r w:rsidRPr="00B75326">
        <w:rPr>
          <w:rFonts w:cs="Arial"/>
          <w:i/>
        </w:rPr>
        <w:t xml:space="preserve"> </w:t>
      </w:r>
      <w:proofErr w:type="spellStart"/>
      <w:r w:rsidRPr="00B75326">
        <w:rPr>
          <w:rFonts w:cs="Arial"/>
          <w:i/>
        </w:rPr>
        <w:t>ocellatus</w:t>
      </w:r>
      <w:proofErr w:type="spellEnd"/>
      <w:r w:rsidRPr="00B75326">
        <w:rPr>
          <w:rFonts w:cs="Arial"/>
          <w:i/>
        </w:rPr>
        <w:t xml:space="preserve"> </w:t>
      </w:r>
      <w:r w:rsidRPr="00B75326">
        <w:rPr>
          <w:rFonts w:cs="Arial"/>
        </w:rPr>
        <w:t>that could be linked to XICs</w:t>
      </w:r>
      <w:r w:rsidR="006A2D8B">
        <w:rPr>
          <w:rFonts w:cs="Arial"/>
        </w:rPr>
        <w:t xml:space="preserve"> (Fig </w:t>
      </w:r>
      <w:r w:rsidR="001044A8">
        <w:rPr>
          <w:rFonts w:cs="Arial"/>
        </w:rPr>
        <w:t>2D</w:t>
      </w:r>
      <w:r w:rsidR="006A2D8B">
        <w:rPr>
          <w:rFonts w:cs="Arial"/>
        </w:rPr>
        <w:t>)</w:t>
      </w:r>
      <w:r w:rsidRPr="00B75326">
        <w:rPr>
          <w:rFonts w:cs="Arial"/>
        </w:rPr>
        <w:t>, and two of these were matched to Mascot hits. Both of these XICs (</w:t>
      </w:r>
      <w:r w:rsidRPr="00B75326">
        <w:rPr>
          <w:rFonts w:cs="Arial"/>
          <w:i/>
        </w:rPr>
        <w:t>m/</w:t>
      </w:r>
      <w:r w:rsidRPr="00B75326">
        <w:rPr>
          <w:rFonts w:cs="Arial"/>
        </w:rPr>
        <w:t>z-values of 1537.0489</w:t>
      </w:r>
      <w:r w:rsidRPr="00B75326">
        <w:rPr>
          <w:rFonts w:cs="Arial"/>
          <w:vertAlign w:val="superscript"/>
        </w:rPr>
        <w:t>9+</w:t>
      </w:r>
      <w:r w:rsidRPr="00B75326">
        <w:rPr>
          <w:rFonts w:cs="Arial"/>
        </w:rPr>
        <w:t xml:space="preserve"> and 1541.4718</w:t>
      </w:r>
      <w:r w:rsidRPr="00B75326">
        <w:rPr>
          <w:rFonts w:cs="Arial"/>
          <w:vertAlign w:val="superscript"/>
        </w:rPr>
        <w:t>9+</w:t>
      </w:r>
      <w:r w:rsidRPr="00B75326">
        <w:rPr>
          <w:rFonts w:cs="Arial"/>
        </w:rPr>
        <w:t>) resulted in similar average mass values (13815.3523 Da and 13856.1382) and matched</w:t>
      </w:r>
      <w:r w:rsidR="008E23F3">
        <w:rPr>
          <w:rFonts w:cs="Arial"/>
        </w:rPr>
        <w:t xml:space="preserve"> the</w:t>
      </w:r>
      <w:r w:rsidRPr="00B75326">
        <w:rPr>
          <w:rFonts w:cs="Arial"/>
        </w:rPr>
        <w:t xml:space="preserve"> PLA</w:t>
      </w:r>
      <w:r w:rsidRPr="00B75326">
        <w:rPr>
          <w:rFonts w:cs="Arial"/>
          <w:vertAlign w:val="subscript"/>
        </w:rPr>
        <w:t>2</w:t>
      </w:r>
      <w:r w:rsidRPr="00B75326">
        <w:rPr>
          <w:rFonts w:cs="Arial"/>
        </w:rPr>
        <w:t xml:space="preserve"> toxins</w:t>
      </w:r>
      <w:r w:rsidR="00763403">
        <w:t xml:space="preserve"> </w:t>
      </w:r>
      <w:r w:rsidR="00866B5D">
        <w:rPr>
          <w:rFonts w:cs="Arial"/>
        </w:rPr>
        <w:t>“</w:t>
      </w:r>
      <w:r w:rsidRPr="000224E7">
        <w:rPr>
          <w:rFonts w:cs="Arial"/>
        </w:rPr>
        <w:t>Phospholipase A2 homolog</w:t>
      </w:r>
      <w:r w:rsidR="00866B5D">
        <w:rPr>
          <w:rFonts w:cs="Arial"/>
        </w:rPr>
        <w:t>”</w:t>
      </w:r>
      <w:r w:rsidR="000F377E">
        <w:rPr>
          <w:rFonts w:cs="Arial"/>
        </w:rPr>
        <w:t xml:space="preserve"> (</w:t>
      </w:r>
      <w:r w:rsidR="00541D83">
        <w:rPr>
          <w:rFonts w:cs="Arial"/>
        </w:rPr>
        <w:t>SC 81%</w:t>
      </w:r>
      <w:r w:rsidR="000F377E">
        <w:rPr>
          <w:rFonts w:cs="Arial"/>
        </w:rPr>
        <w:t>)</w:t>
      </w:r>
      <w:r w:rsidRPr="00B75326">
        <w:rPr>
          <w:rFonts w:cs="Arial"/>
        </w:rPr>
        <w:t xml:space="preserve"> and </w:t>
      </w:r>
      <w:r w:rsidR="00866B5D">
        <w:rPr>
          <w:rFonts w:cs="Arial"/>
        </w:rPr>
        <w:t>“</w:t>
      </w:r>
      <w:r w:rsidRPr="000224E7">
        <w:rPr>
          <w:rFonts w:cs="Arial"/>
        </w:rPr>
        <w:t>Acidic phospholipase A2 5</w:t>
      </w:r>
      <w:r w:rsidR="00866B5D">
        <w:rPr>
          <w:rFonts w:cs="Arial"/>
        </w:rPr>
        <w:t>”</w:t>
      </w:r>
      <w:r w:rsidR="000F377E">
        <w:rPr>
          <w:rFonts w:cs="Arial"/>
        </w:rPr>
        <w:t xml:space="preserve"> (</w:t>
      </w:r>
      <w:r w:rsidR="00541D83">
        <w:rPr>
          <w:rFonts w:cs="Arial"/>
        </w:rPr>
        <w:t>SC 63%</w:t>
      </w:r>
      <w:r w:rsidR="000F377E">
        <w:rPr>
          <w:rFonts w:cs="Arial"/>
        </w:rPr>
        <w:t>)</w:t>
      </w:r>
      <w:r w:rsidRPr="00B75326">
        <w:rPr>
          <w:rFonts w:cs="Arial"/>
        </w:rPr>
        <w:t>. Despite these identifications, and prior reports of PLA</w:t>
      </w:r>
      <w:r w:rsidRPr="00B75326">
        <w:rPr>
          <w:rFonts w:cs="Arial"/>
          <w:vertAlign w:val="subscript"/>
        </w:rPr>
        <w:t>2</w:t>
      </w:r>
      <w:r w:rsidRPr="00B75326">
        <w:rPr>
          <w:rFonts w:cs="Arial"/>
        </w:rPr>
        <w:t xml:space="preserve">s generally exerting anticoagulant activities </w:t>
      </w:r>
      <w:r w:rsidRPr="00B75326">
        <w:rPr>
          <w:rFonts w:cs="Arial"/>
        </w:rPr>
        <w:fldChar w:fldCharType="begin"/>
      </w:r>
      <w:r w:rsidR="000212CB">
        <w:rPr>
          <w:rFonts w:cs="Arial"/>
        </w:rPr>
        <w:instrText xml:space="preserve"> ADDIN EN.CITE &lt;EndNote&gt;&lt;Cite&gt;&lt;Author&gt;Kini&lt;/Author&gt;&lt;Year&gt;1987&lt;/Year&gt;&lt;RecNum&gt;116&lt;/RecNum&gt;&lt;DisplayText&gt;[17]&lt;/DisplayText&gt;&lt;record&gt;&lt;rec-number&gt;116&lt;/rec-number&gt;&lt;foreign-keys&gt;&lt;key app="EN" db-id="5wew9xr94fzw2meezpbvd25pdw5pr2vezadd" timestamp="0"&gt;116&lt;/key&gt;&lt;/foreign-keys&gt;&lt;ref-type name="Journal Article"&gt;17&lt;/ref-type&gt;&lt;contributors&gt;&lt;authors&gt;&lt;author&gt;Kini, R. M.&lt;/author&gt;&lt;author&gt;Evans, H. J.&lt;/author&gt;&lt;/authors&gt;&lt;/contributors&gt;&lt;auth-address&gt;Department of Biochemistry, Medical College of Virginia, Virginia Commonwealth University, Richmond 23298.&lt;/auth-address&gt;&lt;titles&gt;&lt;title&gt;Structure-function relationships of phospholipases. The anticoagulant region of phospholipases A2&lt;/title&gt;&lt;secondary-title&gt;J Biol Chem&lt;/secondary-title&gt;&lt;/titles&gt;&lt;pages&gt;14402-7&lt;/pages&gt;&lt;volume&gt;262&lt;/volume&gt;&lt;number&gt;30&lt;/number&gt;&lt;keywords&gt;&lt;keyword&gt;Amino Acid Sequence&lt;/keyword&gt;&lt;keyword&gt;Anticoagulants/*pharmacology&lt;/keyword&gt;&lt;keyword&gt;Cobra Venoms/analysis&lt;/keyword&gt;&lt;keyword&gt;Crotoxin/pharmacology&lt;/keyword&gt;&lt;keyword&gt;Fluorescence&lt;/keyword&gt;&lt;keyword&gt;Lysine/physiology&lt;/keyword&gt;&lt;keyword&gt;Molecular Sequence Data&lt;/keyword&gt;&lt;keyword&gt;Phospholipases/*pharmacology&lt;/keyword&gt;&lt;keyword&gt;Phospholipases A/analysis/*pharmacology&lt;/keyword&gt;&lt;keyword&gt;Structure-Activity Relationship&lt;/keyword&gt;&lt;/keywords&gt;&lt;dates&gt;&lt;year&gt;1987&lt;/year&gt;&lt;pub-dates&gt;&lt;date&gt;Oct 25&lt;/date&gt;&lt;/pub-dates&gt;&lt;/dates&gt;&lt;isbn&gt;0021-9258 (Print)&amp;#xD;0021-9258 (Linking)&lt;/isbn&gt;&lt;accession-num&gt;3117784&lt;/accession-num&gt;&lt;urls&gt;&lt;related-urls&gt;&lt;url&gt;https://www.ncbi.nlm.nih.gov/pubmed/3117784&lt;/url&gt;&lt;/related-urls&gt;&lt;/urls&gt;&lt;/record&gt;&lt;/Cite&gt;&lt;/EndNote&gt;</w:instrText>
      </w:r>
      <w:r w:rsidRPr="00B75326">
        <w:rPr>
          <w:rFonts w:cs="Arial"/>
        </w:rPr>
        <w:fldChar w:fldCharType="separate"/>
      </w:r>
      <w:r w:rsidR="000212CB">
        <w:rPr>
          <w:rFonts w:cs="Arial"/>
          <w:noProof/>
        </w:rPr>
        <w:t>[17]</w:t>
      </w:r>
      <w:r w:rsidRPr="00B75326">
        <w:rPr>
          <w:rFonts w:cs="Arial"/>
        </w:rPr>
        <w:fldChar w:fldCharType="end"/>
      </w:r>
      <w:r w:rsidRPr="00B75326">
        <w:rPr>
          <w:rFonts w:cs="Arial"/>
        </w:rPr>
        <w:t xml:space="preserve">, neither of these </w:t>
      </w:r>
      <w:r w:rsidRPr="00B75326">
        <w:rPr>
          <w:rFonts w:cs="Arial"/>
          <w:i/>
        </w:rPr>
        <w:t xml:space="preserve">E. </w:t>
      </w:r>
      <w:proofErr w:type="spellStart"/>
      <w:r w:rsidRPr="00B75326">
        <w:rPr>
          <w:rFonts w:cs="Arial"/>
          <w:i/>
        </w:rPr>
        <w:t>ocellatus</w:t>
      </w:r>
      <w:proofErr w:type="spellEnd"/>
      <w:r w:rsidRPr="00B75326">
        <w:rPr>
          <w:rFonts w:cs="Arial"/>
          <w:i/>
        </w:rPr>
        <w:t xml:space="preserve"> </w:t>
      </w:r>
      <w:r w:rsidRPr="00B75326">
        <w:rPr>
          <w:rFonts w:cs="Arial"/>
        </w:rPr>
        <w:t>PLA</w:t>
      </w:r>
      <w:r w:rsidRPr="00B75326">
        <w:rPr>
          <w:rFonts w:cs="Arial"/>
          <w:vertAlign w:val="subscript"/>
        </w:rPr>
        <w:t>2</w:t>
      </w:r>
      <w:r w:rsidRPr="00B75326">
        <w:rPr>
          <w:rFonts w:cs="Arial"/>
        </w:rPr>
        <w:t xml:space="preserve">s have previously been described as anticoagulants </w:t>
      </w:r>
      <w:r w:rsidRPr="00B75326">
        <w:rPr>
          <w:rFonts w:cs="Arial"/>
        </w:rPr>
        <w:fldChar w:fldCharType="begin">
          <w:fldData xml:space="preserve">PEVuZE5vdGU+PENpdGU+PEF1dGhvcj5XYWdzdGFmZjwvQXV0aG9yPjxZZWFyPjIwMDk8L1llYXI+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</w:fldData>
        </w:fldChar>
      </w:r>
      <w:r w:rsidR="000212CB">
        <w:rPr>
          <w:rFonts w:cs="Arial"/>
        </w:rPr>
        <w:instrText xml:space="preserve"> ADDIN EN.CITE </w:instrText>
      </w:r>
      <w:r w:rsidR="000212CB">
        <w:rPr>
          <w:rFonts w:cs="Arial"/>
        </w:rPr>
        <w:fldChar w:fldCharType="begin">
          <w:fldData xml:space="preserve">PEVuZE5vdGU+PENpdGU+PEF1dGhvcj5XYWdzdGFmZjwvQXV0aG9yPjxZZWFyPjIwMDk8L1llYXI+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</w:fldData>
        </w:fldChar>
      </w:r>
      <w:r w:rsidR="000212CB">
        <w:rPr>
          <w:rFonts w:cs="Arial"/>
        </w:rPr>
        <w:instrText xml:space="preserve"> ADDIN EN.CITE.DATA </w:instrText>
      </w:r>
      <w:r w:rsidR="000212CB">
        <w:rPr>
          <w:rFonts w:cs="Arial"/>
        </w:rPr>
      </w:r>
      <w:r w:rsidR="000212CB">
        <w:rPr>
          <w:rFonts w:cs="Arial"/>
        </w:rPr>
        <w:fldChar w:fldCharType="end"/>
      </w:r>
      <w:r w:rsidRPr="00B75326">
        <w:rPr>
          <w:rFonts w:cs="Arial"/>
        </w:rPr>
      </w:r>
      <w:r w:rsidRPr="00B75326">
        <w:rPr>
          <w:rFonts w:cs="Arial"/>
        </w:rPr>
        <w:fldChar w:fldCharType="separate"/>
      </w:r>
      <w:r w:rsidR="000212CB">
        <w:rPr>
          <w:rFonts w:cs="Arial"/>
          <w:noProof/>
        </w:rPr>
        <w:t>[34, 57, 58]</w:t>
      </w:r>
      <w:r w:rsidRPr="00B75326">
        <w:rPr>
          <w:rFonts w:cs="Arial"/>
        </w:rPr>
        <w:fldChar w:fldCharType="end"/>
      </w:r>
      <w:r w:rsidRPr="00B75326">
        <w:rPr>
          <w:rFonts w:cs="Arial"/>
        </w:rPr>
        <w:t xml:space="preserve">. </w:t>
      </w:r>
      <w:r w:rsidR="000F377E">
        <w:rPr>
          <w:rFonts w:cs="Arial"/>
        </w:rPr>
        <w:t xml:space="preserve">Although </w:t>
      </w:r>
      <w:r w:rsidRPr="00B75326">
        <w:rPr>
          <w:rFonts w:cs="Arial"/>
        </w:rPr>
        <w:t xml:space="preserve">the venom from </w:t>
      </w:r>
      <w:r w:rsidR="000F377E" w:rsidRPr="00B75326">
        <w:rPr>
          <w:rFonts w:cs="Arial"/>
        </w:rPr>
        <w:t>th</w:t>
      </w:r>
      <w:r w:rsidR="000F377E">
        <w:rPr>
          <w:rFonts w:cs="Arial"/>
        </w:rPr>
        <w:t>is</w:t>
      </w:r>
      <w:r w:rsidR="000F377E" w:rsidRPr="00B75326">
        <w:rPr>
          <w:rFonts w:cs="Arial"/>
        </w:rPr>
        <w:t xml:space="preserve"> </w:t>
      </w:r>
      <w:r w:rsidRPr="00B75326">
        <w:rPr>
          <w:rFonts w:cs="Arial"/>
        </w:rPr>
        <w:t xml:space="preserve">species </w:t>
      </w:r>
      <w:r w:rsidR="000F377E">
        <w:rPr>
          <w:rFonts w:cs="Arial"/>
        </w:rPr>
        <w:t xml:space="preserve">has been described as </w:t>
      </w:r>
      <w:r w:rsidRPr="00B75326">
        <w:rPr>
          <w:rFonts w:cs="Arial"/>
        </w:rPr>
        <w:t xml:space="preserve">being potently procoagulant </w:t>
      </w:r>
      <w:r w:rsidRPr="00B75326">
        <w:rPr>
          <w:rFonts w:cs="Arial"/>
        </w:rPr>
        <w:fldChar w:fldCharType="begin">
          <w:fldData xml:space="preserve">PEVuZE5vdGU+PENpdGU+PEF1dGhvcj5BaW5zd29ydGg8L0F1dGhvcj48WWVhcj4yMDE4PC9ZZWFy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</w:fldData>
        </w:fldChar>
      </w:r>
      <w:r w:rsidR="000212CB">
        <w:rPr>
          <w:rFonts w:cs="Arial"/>
        </w:rPr>
        <w:instrText xml:space="preserve"> ADDIN EN.CITE </w:instrText>
      </w:r>
      <w:r w:rsidR="000212CB">
        <w:rPr>
          <w:rFonts w:cs="Arial"/>
        </w:rPr>
        <w:fldChar w:fldCharType="begin">
          <w:fldData xml:space="preserve">PEVuZE5vdGU+PENpdGU+PEF1dGhvcj5BaW5zd29ydGg8L0F1dGhvcj48WWVhcj4yMDE4PC9ZZWFy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</w:fldData>
        </w:fldChar>
      </w:r>
      <w:r w:rsidR="000212CB">
        <w:rPr>
          <w:rFonts w:cs="Arial"/>
        </w:rPr>
        <w:instrText xml:space="preserve"> ADDIN EN.CITE.DATA </w:instrText>
      </w:r>
      <w:r w:rsidR="000212CB">
        <w:rPr>
          <w:rFonts w:cs="Arial"/>
        </w:rPr>
      </w:r>
      <w:r w:rsidR="000212CB">
        <w:rPr>
          <w:rFonts w:cs="Arial"/>
        </w:rPr>
        <w:fldChar w:fldCharType="end"/>
      </w:r>
      <w:r w:rsidRPr="00B75326">
        <w:rPr>
          <w:rFonts w:cs="Arial"/>
        </w:rPr>
      </w:r>
      <w:r w:rsidRPr="00B75326">
        <w:rPr>
          <w:rFonts w:cs="Arial"/>
        </w:rPr>
        <w:fldChar w:fldCharType="separate"/>
      </w:r>
      <w:r w:rsidR="000212CB">
        <w:rPr>
          <w:rFonts w:cs="Arial"/>
          <w:noProof/>
        </w:rPr>
        <w:t>[7, 59]</w:t>
      </w:r>
      <w:r w:rsidRPr="00B75326">
        <w:rPr>
          <w:rFonts w:cs="Arial"/>
        </w:rPr>
        <w:fldChar w:fldCharType="end"/>
      </w:r>
      <w:r w:rsidRPr="00B75326">
        <w:rPr>
          <w:rFonts w:cs="Arial"/>
        </w:rPr>
        <w:t xml:space="preserve">, we only identified one XIC that could be correlated to a procoagulant bioactivity peak. This protein had a </w:t>
      </w:r>
      <w:r w:rsidRPr="00B75326">
        <w:rPr>
          <w:rFonts w:cs="Arial"/>
          <w:i/>
        </w:rPr>
        <w:t>m/z</w:t>
      </w:r>
      <w:r w:rsidRPr="00B75326">
        <w:rPr>
          <w:rFonts w:cs="Arial"/>
        </w:rPr>
        <w:t>-value of 1445.8645</w:t>
      </w:r>
      <w:r w:rsidRPr="00B75326">
        <w:rPr>
          <w:rFonts w:cs="Arial"/>
          <w:vertAlign w:val="superscript"/>
        </w:rPr>
        <w:t>35+</w:t>
      </w:r>
      <w:r w:rsidRPr="00B75326">
        <w:rPr>
          <w:rFonts w:cs="Arial"/>
        </w:rPr>
        <w:t xml:space="preserve"> and a corresponding mass of 52015.873 Da, but could not be matched to a Mascot hit. Nonetheless, the mass recovered suggests that this could be a SVMP, particularly since</w:t>
      </w:r>
      <w:r w:rsidR="008E23F3">
        <w:rPr>
          <w:rFonts w:cs="Arial"/>
        </w:rPr>
        <w:t xml:space="preserve"> </w:t>
      </w:r>
      <w:r w:rsidRPr="00B75326">
        <w:rPr>
          <w:rFonts w:cs="Arial"/>
        </w:rPr>
        <w:t>th</w:t>
      </w:r>
      <w:r w:rsidR="008E23F3">
        <w:rPr>
          <w:rFonts w:cs="Arial"/>
        </w:rPr>
        <w:t xml:space="preserve">is </w:t>
      </w:r>
      <w:r w:rsidRPr="00B75326">
        <w:rPr>
          <w:rFonts w:cs="Arial"/>
        </w:rPr>
        <w:t>venom</w:t>
      </w:r>
      <w:r w:rsidR="000F377E">
        <w:rPr>
          <w:rFonts w:cs="Arial"/>
        </w:rPr>
        <w:t>: (</w:t>
      </w:r>
      <w:proofErr w:type="spellStart"/>
      <w:r w:rsidR="000F377E">
        <w:rPr>
          <w:rFonts w:cs="Arial"/>
        </w:rPr>
        <w:t>i</w:t>
      </w:r>
      <w:proofErr w:type="spellEnd"/>
      <w:r w:rsidR="000F377E">
        <w:rPr>
          <w:rFonts w:cs="Arial"/>
        </w:rPr>
        <w:t>)</w:t>
      </w:r>
      <w:r w:rsidRPr="00B75326">
        <w:rPr>
          <w:rFonts w:cs="Arial"/>
        </w:rPr>
        <w:t xml:space="preserve"> is known to be dominated by this toxin class </w:t>
      </w:r>
      <w:r w:rsidRPr="00B75326">
        <w:rPr>
          <w:rFonts w:cs="Arial"/>
        </w:rPr>
        <w:fldChar w:fldCharType="begin"/>
      </w:r>
      <w:r w:rsidR="000212CB">
        <w:rPr>
          <w:rFonts w:cs="Arial"/>
        </w:rPr>
        <w:instrText xml:space="preserve"> ADDIN EN.CITE &lt;EndNote&gt;&lt;Cite&gt;&lt;Author&gt;Wagstaff&lt;/Author&gt;&lt;Year&gt;2009&lt;/Year&gt;&lt;RecNum&gt;275&lt;/RecNum&gt;&lt;DisplayText&gt;[34]&lt;/DisplayText&gt;&lt;record&gt;&lt;rec-number&gt;275&lt;/rec-number&gt;&lt;foreign-keys&gt;&lt;key app="EN" db-id="5wew9xr94fzw2meezpbvd25pdw5pr2vezadd" timestamp="0"&gt;275&lt;/key&gt;&lt;/foreign-keys&gt;&lt;ref-type name="Journal Article"&gt;17&lt;/ref-type&gt;&lt;contributors&gt;&lt;authors&gt;&lt;author&gt;Wagstaff, S. C.&lt;/author&gt;&lt;author&gt;Sanz, L.&lt;/author&gt;&lt;author&gt;Juarez, P.&lt;/author&gt;&lt;author&gt;Harrison, R. A.&lt;/author&gt;&lt;author&gt;Calvete, J. J.&lt;/author&gt;&lt;/authors&gt;&lt;/contributors&gt;&lt;auth-address&gt;Liverpool School of Tropical Medicine, Liverpool L3 5QA, UK. simonw@liverpool.ac.uk&lt;/auth-address&gt;&lt;titles&gt;&lt;title&gt;Combined snake venomics and venom gland transcriptomic analysis of the ocellated carpet viper, Echis ocellatus&lt;/title&gt;&lt;secondary-title&gt;J Proteomics&lt;/secondary-title&gt;&lt;/titles&gt;&lt;pages&gt;609-23&lt;/pages&gt;&lt;volume&gt;71&lt;/volume&gt;&lt;number&gt;6&lt;/number&gt;&lt;edition&gt;2008/11/26&lt;/edition&gt;&lt;keywords&gt;&lt;keyword&gt;Amino Acid Sequence&lt;/keyword&gt;&lt;keyword&gt;Animals&lt;/keyword&gt;&lt;keyword&gt;Chromatography, High Pressure Liquid&lt;/keyword&gt;&lt;keyword&gt;*Gene Library&lt;/keyword&gt;&lt;keyword&gt;Molecular Sequence Data&lt;/keyword&gt;&lt;keyword&gt;Proteomics/methods&lt;/keyword&gt;&lt;keyword&gt;Snake Bites&lt;/keyword&gt;&lt;keyword&gt;Snake Venoms/*metabolism&lt;/keyword&gt;&lt;keyword&gt;Spectrometry, Mass, Matrix-Assisted Laser Desorption-Ionization/methods&lt;/keyword&gt;&lt;keyword&gt;Viperidae/*metabolism&lt;/keyword&gt;&lt;/keywords&gt;&lt;dates&gt;&lt;year&gt;2009&lt;/year&gt;&lt;pub-dates&gt;&lt;date&gt;Jan 30&lt;/date&gt;&lt;/pub-dates&gt;&lt;/dates&gt;&lt;isbn&gt;1874-3919 (Print)&amp;#xD;1874-3919 (Linking)&lt;/isbn&gt;&lt;accession-num&gt;19026773&lt;/accession-num&gt;&lt;urls&gt;&lt;related-urls&gt;&lt;url&gt;https://www.ncbi.nlm.nih.gov/pubmed/19026773&lt;/url&gt;&lt;/related-urls&gt;&lt;/urls&gt;&lt;electronic-resource-num&gt;10.1016/j.jprot.2008.10.003&lt;/electronic-resource-num&gt;&lt;/record&gt;&lt;/Cite&gt;&lt;/EndNote&gt;</w:instrText>
      </w:r>
      <w:r w:rsidRPr="00B75326">
        <w:rPr>
          <w:rFonts w:cs="Arial"/>
        </w:rPr>
        <w:fldChar w:fldCharType="separate"/>
      </w:r>
      <w:r w:rsidR="000212CB">
        <w:rPr>
          <w:rFonts w:cs="Arial"/>
          <w:noProof/>
        </w:rPr>
        <w:t>[34]</w:t>
      </w:r>
      <w:r w:rsidRPr="00B75326">
        <w:rPr>
          <w:rFonts w:cs="Arial"/>
        </w:rPr>
        <w:fldChar w:fldCharType="end"/>
      </w:r>
      <w:r w:rsidRPr="00B75326">
        <w:rPr>
          <w:rFonts w:cs="Arial"/>
        </w:rPr>
        <w:t>,</w:t>
      </w:r>
      <w:r w:rsidR="000F377E">
        <w:rPr>
          <w:rFonts w:cs="Arial"/>
        </w:rPr>
        <w:t xml:space="preserve"> and</w:t>
      </w:r>
      <w:r w:rsidRPr="00B75326">
        <w:rPr>
          <w:rFonts w:cs="Arial"/>
        </w:rPr>
        <w:t xml:space="preserve"> </w:t>
      </w:r>
      <w:r w:rsidR="000F377E">
        <w:rPr>
          <w:rFonts w:cs="Arial"/>
        </w:rPr>
        <w:t>(ii)</w:t>
      </w:r>
      <w:r w:rsidR="000F377E" w:rsidRPr="00B75326">
        <w:rPr>
          <w:rFonts w:cs="Arial"/>
        </w:rPr>
        <w:t xml:space="preserve"> </w:t>
      </w:r>
      <w:r w:rsidR="008E23F3">
        <w:rPr>
          <w:rFonts w:cs="Arial"/>
        </w:rPr>
        <w:t xml:space="preserve">has previously been demonstrated to </w:t>
      </w:r>
      <w:r w:rsidRPr="00B75326">
        <w:rPr>
          <w:rFonts w:cs="Arial"/>
        </w:rPr>
        <w:t xml:space="preserve">contain </w:t>
      </w:r>
      <w:r w:rsidR="008E23F3">
        <w:rPr>
          <w:rFonts w:cs="Arial"/>
        </w:rPr>
        <w:t xml:space="preserve">P-III SVMPs of ~52 </w:t>
      </w:r>
      <w:proofErr w:type="spellStart"/>
      <w:r w:rsidR="008E23F3">
        <w:rPr>
          <w:rFonts w:cs="Arial"/>
        </w:rPr>
        <w:t>kDa</w:t>
      </w:r>
      <w:proofErr w:type="spellEnd"/>
      <w:r w:rsidR="008E23F3">
        <w:rPr>
          <w:rFonts w:cs="Arial"/>
        </w:rPr>
        <w:t xml:space="preserve"> in size</w:t>
      </w:r>
      <w:r w:rsidR="00D27F8D">
        <w:rPr>
          <w:rFonts w:cs="Arial"/>
        </w:rPr>
        <w:t xml:space="preserve"> </w:t>
      </w:r>
      <w:r w:rsidR="00675CF7">
        <w:rPr>
          <w:rFonts w:cs="Arial"/>
        </w:rPr>
        <w:fldChar w:fldCharType="begin">
          <w:fldData xml:space="preserve">PEVuZE5vdGU+PENpdGU+PEF1dGhvcj5DYXNld2VsbDwvQXV0aG9yPjxZZWFyPjIwMTQ8L1llYXI+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</w:fldData>
        </w:fldChar>
      </w:r>
      <w:r w:rsidR="000212CB">
        <w:rPr>
          <w:rFonts w:cs="Arial"/>
        </w:rPr>
        <w:instrText xml:space="preserve"> ADDIN EN.CITE </w:instrText>
      </w:r>
      <w:r w:rsidR="000212CB">
        <w:rPr>
          <w:rFonts w:cs="Arial"/>
        </w:rPr>
        <w:fldChar w:fldCharType="begin">
          <w:fldData xml:space="preserve">PEVuZE5vdGU+PENpdGU+PEF1dGhvcj5DYXNld2VsbDwvQXV0aG9yPjxZZWFyPjIwMTQ8L1llYXI+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</w:fldData>
        </w:fldChar>
      </w:r>
      <w:r w:rsidR="000212CB">
        <w:rPr>
          <w:rFonts w:cs="Arial"/>
        </w:rPr>
        <w:instrText xml:space="preserve"> ADDIN EN.CITE.DATA </w:instrText>
      </w:r>
      <w:r w:rsidR="000212CB">
        <w:rPr>
          <w:rFonts w:cs="Arial"/>
        </w:rPr>
      </w:r>
      <w:r w:rsidR="000212CB">
        <w:rPr>
          <w:rFonts w:cs="Arial"/>
        </w:rPr>
        <w:fldChar w:fldCharType="end"/>
      </w:r>
      <w:r w:rsidR="00675CF7">
        <w:rPr>
          <w:rFonts w:cs="Arial"/>
        </w:rPr>
      </w:r>
      <w:r w:rsidR="00675CF7">
        <w:rPr>
          <w:rFonts w:cs="Arial"/>
        </w:rPr>
        <w:fldChar w:fldCharType="separate"/>
      </w:r>
      <w:r w:rsidR="000212CB">
        <w:rPr>
          <w:rFonts w:cs="Arial"/>
          <w:noProof/>
        </w:rPr>
        <w:t>[13]</w:t>
      </w:r>
      <w:r w:rsidR="00675CF7">
        <w:rPr>
          <w:rFonts w:cs="Arial"/>
        </w:rPr>
        <w:fldChar w:fldCharType="end"/>
      </w:r>
      <w:r w:rsidR="008E23F3">
        <w:rPr>
          <w:rFonts w:cs="Arial"/>
        </w:rPr>
        <w:t>,</w:t>
      </w:r>
      <w:r w:rsidR="000F377E">
        <w:rPr>
          <w:rFonts w:cs="Arial"/>
        </w:rPr>
        <w:t xml:space="preserve"> including </w:t>
      </w:r>
      <w:r w:rsidR="008E23F3">
        <w:rPr>
          <w:rFonts w:cs="Arial"/>
        </w:rPr>
        <w:t xml:space="preserve">potent </w:t>
      </w:r>
      <w:r w:rsidRPr="00B75326">
        <w:rPr>
          <w:rFonts w:cs="Arial"/>
        </w:rPr>
        <w:t>procoagulant</w:t>
      </w:r>
      <w:r w:rsidR="008E23F3">
        <w:rPr>
          <w:rFonts w:cs="Arial"/>
        </w:rPr>
        <w:t xml:space="preserve"> SVMPs, </w:t>
      </w:r>
      <w:r w:rsidRPr="00B75326">
        <w:rPr>
          <w:rFonts w:cs="Arial"/>
        </w:rPr>
        <w:t xml:space="preserve"> </w:t>
      </w:r>
      <w:r w:rsidR="008E23F3">
        <w:rPr>
          <w:rFonts w:cs="Arial"/>
        </w:rPr>
        <w:t xml:space="preserve">such as the ~55 </w:t>
      </w:r>
      <w:proofErr w:type="spellStart"/>
      <w:r w:rsidR="008E23F3">
        <w:rPr>
          <w:rFonts w:cs="Arial"/>
        </w:rPr>
        <w:t>kDa</w:t>
      </w:r>
      <w:proofErr w:type="spellEnd"/>
      <w:r w:rsidR="008E23F3">
        <w:rPr>
          <w:rFonts w:cs="Arial"/>
        </w:rPr>
        <w:t xml:space="preserve"> </w:t>
      </w:r>
      <w:r w:rsidRPr="00B75326">
        <w:rPr>
          <w:rFonts w:cs="Arial"/>
        </w:rPr>
        <w:t>prothrombin activat</w:t>
      </w:r>
      <w:r w:rsidR="008E23F3">
        <w:rPr>
          <w:rFonts w:cs="Arial"/>
        </w:rPr>
        <w:t xml:space="preserve">or </w:t>
      </w:r>
      <w:proofErr w:type="spellStart"/>
      <w:r w:rsidRPr="00B75326">
        <w:rPr>
          <w:rFonts w:cs="Arial"/>
        </w:rPr>
        <w:t>ecarin</w:t>
      </w:r>
      <w:proofErr w:type="spellEnd"/>
      <w:r w:rsidR="00D27F8D">
        <w:rPr>
          <w:rFonts w:cs="Arial"/>
        </w:rPr>
        <w:t xml:space="preserve"> </w:t>
      </w:r>
      <w:r w:rsidR="00675CF7">
        <w:rPr>
          <w:rFonts w:cs="Arial"/>
        </w:rPr>
        <w:fldChar w:fldCharType="begin"/>
      </w:r>
      <w:r w:rsidR="000212CB">
        <w:rPr>
          <w:rFonts w:cs="Arial"/>
        </w:rPr>
        <w:instrText xml:space="preserve"> ADDIN EN.CITE &lt;EndNote&gt;&lt;Cite&gt;&lt;Author&gt;Kornalik&lt;/Author&gt;&lt;Year&gt;1975&lt;/Year&gt;&lt;RecNum&gt;354&lt;/RecNum&gt;&lt;DisplayText&gt;[60]&lt;/DisplayText&gt;&lt;record&gt;&lt;rec-number&gt;354&lt;/rec-number&gt;&lt;foreign-keys&gt;&lt;key app="EN" db-id="5wew9xr94fzw2meezpbvd25pdw5pr2vezadd" timestamp="0"&gt;354&lt;/key&gt;&lt;/foreign-keys&gt;&lt;ref-type name="Journal Article"&gt;17&lt;/ref-type&gt;&lt;contributors&gt;&lt;authors&gt;&lt;author&gt;Kornalik, F.&lt;/author&gt;&lt;author&gt;Blomback, B.&lt;/author&gt;&lt;/authors&gt;&lt;/contributors&gt;&lt;titles&gt;&lt;title&gt;Prothrombin activation induced by Ecarin - a prothrombin converting enzyme from Echis carinatus venom&lt;/title&gt;&lt;secondary-title&gt;Thromb Res&lt;/secondary-title&gt;&lt;/titles&gt;&lt;pages&gt;57-63&lt;/pages&gt;&lt;volume&gt;6&lt;/volume&gt;&lt;number&gt;1&lt;/number&gt;&lt;edition&gt;1975/01/01&lt;/edition&gt;&lt;keywords&gt;&lt;keyword&gt;Amino Acid Sequence&lt;/keyword&gt;&lt;keyword&gt;Amino Acids/analysis&lt;/keyword&gt;&lt;keyword&gt;Animals&lt;/keyword&gt;&lt;keyword&gt;Cattle&lt;/keyword&gt;&lt;keyword&gt;Electrophoresis, Starch Gel&lt;/keyword&gt;&lt;keyword&gt;Enzyme Activation&lt;/keyword&gt;&lt;keyword&gt;Enzyme Precursors/analysis&lt;/keyword&gt;&lt;keyword&gt;Fibrinogen/analysis&lt;/keyword&gt;&lt;keyword&gt;Molecular Weight&lt;/keyword&gt;&lt;keyword&gt;Peptide Chain Termination, Translational&lt;/keyword&gt;&lt;keyword&gt;*Prothrombin&lt;/keyword&gt;&lt;keyword&gt;Snake Venoms/*metabolism&lt;/keyword&gt;&lt;keyword&gt;Structure-Activity Relationship&lt;/keyword&gt;&lt;keyword&gt;Thrombin/analysis&lt;/keyword&gt;&lt;keyword&gt;Venoms/*metabolism&lt;/keyword&gt;&lt;/keywords&gt;&lt;dates&gt;&lt;year&gt;1975&lt;/year&gt;&lt;pub-dates&gt;&lt;date&gt;Jan&lt;/date&gt;&lt;/pub-dates&gt;&lt;/dates&gt;&lt;isbn&gt;0049-3848 (Print)&amp;#xD;0049-3848 (Linking)&lt;/isbn&gt;&lt;accession-num&gt;1114479&lt;/accession-num&gt;&lt;urls&gt;&lt;related-urls&gt;&lt;url&gt;https://www.ncbi.nlm.nih.gov/pubmed/1114479&lt;/url&gt;&lt;/related-urls&gt;&lt;/urls&gt;&lt;/record&gt;&lt;/Cite&gt;&lt;/EndNote&gt;</w:instrText>
      </w:r>
      <w:r w:rsidR="00675CF7">
        <w:rPr>
          <w:rFonts w:cs="Arial"/>
        </w:rPr>
        <w:fldChar w:fldCharType="separate"/>
      </w:r>
      <w:r w:rsidR="000212CB">
        <w:rPr>
          <w:rFonts w:cs="Arial"/>
          <w:noProof/>
        </w:rPr>
        <w:t>[60]</w:t>
      </w:r>
      <w:r w:rsidR="00675CF7">
        <w:rPr>
          <w:rFonts w:cs="Arial"/>
        </w:rPr>
        <w:fldChar w:fldCharType="end"/>
      </w:r>
      <w:r w:rsidRPr="00B75326">
        <w:rPr>
          <w:rFonts w:cs="Arial"/>
        </w:rPr>
        <w:t>. Supporting this tentative toxin assignment, Mascot hits at the timeframe of the procoagulant activity identified known procoagulant SVMP toxins (</w:t>
      </w:r>
      <w:r w:rsidR="00866B5D">
        <w:rPr>
          <w:rFonts w:cs="Arial"/>
        </w:rPr>
        <w:t>“</w:t>
      </w:r>
      <w:r w:rsidRPr="00E85E8D">
        <w:rPr>
          <w:rFonts w:cs="Arial"/>
        </w:rPr>
        <w:t>Zinc metalloproteinase-</w:t>
      </w:r>
      <w:proofErr w:type="spellStart"/>
      <w:r w:rsidRPr="00E85E8D">
        <w:rPr>
          <w:rFonts w:cs="Arial"/>
        </w:rPr>
        <w:t>disintegrin</w:t>
      </w:r>
      <w:proofErr w:type="spellEnd"/>
      <w:r w:rsidRPr="00E85E8D">
        <w:rPr>
          <w:rFonts w:cs="Arial"/>
        </w:rPr>
        <w:t>-like EoVMP2</w:t>
      </w:r>
      <w:r w:rsidR="00866B5D">
        <w:rPr>
          <w:rFonts w:cs="Arial"/>
        </w:rPr>
        <w:t>”</w:t>
      </w:r>
      <w:r w:rsidRPr="00B75326">
        <w:rPr>
          <w:rFonts w:cs="Arial"/>
        </w:rPr>
        <w:t xml:space="preserve"> and </w:t>
      </w:r>
      <w:r w:rsidR="00866B5D">
        <w:rPr>
          <w:rFonts w:cs="Arial"/>
        </w:rPr>
        <w:t>“</w:t>
      </w:r>
      <w:r w:rsidRPr="00E85E8D">
        <w:rPr>
          <w:rFonts w:cs="Arial"/>
        </w:rPr>
        <w:t>Zinc metalloproteinase-</w:t>
      </w:r>
      <w:proofErr w:type="spellStart"/>
      <w:r w:rsidRPr="00E85E8D">
        <w:rPr>
          <w:rFonts w:cs="Arial"/>
        </w:rPr>
        <w:t>disintegrin</w:t>
      </w:r>
      <w:proofErr w:type="spellEnd"/>
      <w:r w:rsidRPr="00E85E8D">
        <w:rPr>
          <w:rFonts w:cs="Arial"/>
        </w:rPr>
        <w:t>-like EoMP06</w:t>
      </w:r>
      <w:r w:rsidR="00866B5D">
        <w:rPr>
          <w:rFonts w:cs="Arial"/>
        </w:rPr>
        <w:t>”</w:t>
      </w:r>
      <w:r w:rsidR="003A69A7">
        <w:rPr>
          <w:rFonts w:cs="Arial"/>
        </w:rPr>
        <w:t xml:space="preserve"> </w:t>
      </w:r>
      <w:r w:rsidR="000F377E">
        <w:rPr>
          <w:rFonts w:cs="Arial"/>
        </w:rPr>
        <w:t>(</w:t>
      </w:r>
      <w:r w:rsidR="003A69A7">
        <w:rPr>
          <w:rFonts w:cs="Arial"/>
        </w:rPr>
        <w:t>SC</w:t>
      </w:r>
      <w:r w:rsidRPr="00B75326">
        <w:rPr>
          <w:rFonts w:cs="Arial"/>
        </w:rPr>
        <w:t xml:space="preserve"> 48% and 23%, respectively) </w:t>
      </w:r>
      <w:r w:rsidRPr="00B75326">
        <w:rPr>
          <w:rFonts w:cs="Arial"/>
        </w:rPr>
        <w:fldChar w:fldCharType="begin">
          <w:fldData xml:space="preserve">PEVuZE5vdGU+PENpdGU+PEF1dGhvcj5IYXNzb248L0F1dGhvcj48WWVhcj4yMDAzPC9ZZWFyPjxS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==
</w:fldData>
        </w:fldChar>
      </w:r>
      <w:r w:rsidR="000212CB">
        <w:rPr>
          <w:rFonts w:cs="Arial"/>
        </w:rPr>
        <w:instrText xml:space="preserve"> ADDIN EN.CITE </w:instrText>
      </w:r>
      <w:r w:rsidR="000212CB">
        <w:rPr>
          <w:rFonts w:cs="Arial"/>
        </w:rPr>
        <w:fldChar w:fldCharType="begin">
          <w:fldData xml:space="preserve">PEVuZE5vdGU+PENpdGU+PEF1dGhvcj5IYXNzb248L0F1dGhvcj48WWVhcj4yMDAzPC9ZZWFyPjxS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==
</w:fldData>
        </w:fldChar>
      </w:r>
      <w:r w:rsidR="000212CB">
        <w:rPr>
          <w:rFonts w:cs="Arial"/>
        </w:rPr>
        <w:instrText xml:space="preserve"> ADDIN EN.CITE.DATA </w:instrText>
      </w:r>
      <w:r w:rsidR="000212CB">
        <w:rPr>
          <w:rFonts w:cs="Arial"/>
        </w:rPr>
      </w:r>
      <w:r w:rsidR="000212CB">
        <w:rPr>
          <w:rFonts w:cs="Arial"/>
        </w:rPr>
        <w:fldChar w:fldCharType="end"/>
      </w:r>
      <w:r w:rsidRPr="00B75326">
        <w:rPr>
          <w:rFonts w:cs="Arial"/>
        </w:rPr>
      </w:r>
      <w:r w:rsidRPr="00B75326">
        <w:rPr>
          <w:rFonts w:cs="Arial"/>
        </w:rPr>
        <w:fldChar w:fldCharType="separate"/>
      </w:r>
      <w:r w:rsidR="000212CB">
        <w:rPr>
          <w:rFonts w:cs="Arial"/>
          <w:noProof/>
        </w:rPr>
        <w:t>[61, 62]</w:t>
      </w:r>
      <w:r w:rsidRPr="00B75326">
        <w:rPr>
          <w:rFonts w:cs="Arial"/>
        </w:rPr>
        <w:fldChar w:fldCharType="end"/>
      </w:r>
      <w:r w:rsidRPr="00B75326">
        <w:rPr>
          <w:rFonts w:cs="Arial"/>
        </w:rPr>
        <w:t>, along with two</w:t>
      </w:r>
      <w:r w:rsidR="00851D0A">
        <w:rPr>
          <w:rFonts w:cs="Arial"/>
        </w:rPr>
        <w:t>, much small molecular weight,</w:t>
      </w:r>
      <w:r w:rsidRPr="00B75326">
        <w:rPr>
          <w:rFonts w:cs="Arial"/>
        </w:rPr>
        <w:t xml:space="preserve"> C-type lectins (</w:t>
      </w:r>
      <w:r w:rsidR="00866B5D">
        <w:rPr>
          <w:rFonts w:cs="Arial"/>
        </w:rPr>
        <w:t>“</w:t>
      </w:r>
      <w:proofErr w:type="spellStart"/>
      <w:r w:rsidRPr="00E85E8D">
        <w:rPr>
          <w:rFonts w:cs="Arial"/>
        </w:rPr>
        <w:t>Snaclec</w:t>
      </w:r>
      <w:proofErr w:type="spellEnd"/>
      <w:r w:rsidRPr="00E85E8D">
        <w:rPr>
          <w:rFonts w:cs="Arial"/>
        </w:rPr>
        <w:t xml:space="preserve"> 1</w:t>
      </w:r>
      <w:r w:rsidR="00866B5D">
        <w:rPr>
          <w:rFonts w:cs="Arial"/>
        </w:rPr>
        <w:t>”</w:t>
      </w:r>
      <w:r w:rsidRPr="00B75326">
        <w:rPr>
          <w:rFonts w:cs="Arial"/>
        </w:rPr>
        <w:t xml:space="preserve">  and </w:t>
      </w:r>
      <w:r w:rsidR="00866B5D">
        <w:rPr>
          <w:rFonts w:cs="Arial"/>
        </w:rPr>
        <w:t>“</w:t>
      </w:r>
      <w:proofErr w:type="spellStart"/>
      <w:r w:rsidRPr="00E85E8D">
        <w:rPr>
          <w:rFonts w:cs="Arial"/>
        </w:rPr>
        <w:t>Snaclec</w:t>
      </w:r>
      <w:proofErr w:type="spellEnd"/>
      <w:r w:rsidRPr="00E85E8D">
        <w:rPr>
          <w:rFonts w:cs="Arial"/>
        </w:rPr>
        <w:t xml:space="preserve"> CTL-Eoc124</w:t>
      </w:r>
      <w:r w:rsidR="00866B5D">
        <w:rPr>
          <w:rFonts w:cs="Arial"/>
        </w:rPr>
        <w:t>”</w:t>
      </w:r>
      <w:r w:rsidR="000F377E">
        <w:rPr>
          <w:rFonts w:cs="Arial"/>
        </w:rPr>
        <w:t>;</w:t>
      </w:r>
      <w:r w:rsidR="003A69A7">
        <w:rPr>
          <w:rFonts w:cs="Arial"/>
        </w:rPr>
        <w:t xml:space="preserve"> SC</w:t>
      </w:r>
      <w:r w:rsidR="00462D36">
        <w:rPr>
          <w:rFonts w:cs="Arial"/>
        </w:rPr>
        <w:t xml:space="preserve"> 53% and 31%</w:t>
      </w:r>
      <w:r w:rsidR="000F377E">
        <w:rPr>
          <w:rFonts w:cs="Arial"/>
        </w:rPr>
        <w:t>, respectively</w:t>
      </w:r>
      <w:r w:rsidR="00462D36">
        <w:rPr>
          <w:rFonts w:cs="Arial"/>
        </w:rPr>
        <w:t xml:space="preserve">). </w:t>
      </w:r>
      <w:r w:rsidR="00866B5D">
        <w:rPr>
          <w:rFonts w:cs="Arial"/>
        </w:rPr>
        <w:t>“</w:t>
      </w:r>
      <w:r w:rsidRPr="00E85E8D">
        <w:rPr>
          <w:rFonts w:cs="Arial"/>
        </w:rPr>
        <w:t>Zinc metalloproteinase-</w:t>
      </w:r>
      <w:proofErr w:type="spellStart"/>
      <w:r w:rsidRPr="00E85E8D">
        <w:rPr>
          <w:rFonts w:cs="Arial"/>
        </w:rPr>
        <w:t>disintegrin</w:t>
      </w:r>
      <w:proofErr w:type="spellEnd"/>
      <w:r w:rsidRPr="00E85E8D">
        <w:rPr>
          <w:rFonts w:cs="Arial"/>
        </w:rPr>
        <w:t>-like EoVMP2</w:t>
      </w:r>
      <w:r w:rsidR="00866B5D">
        <w:rPr>
          <w:rFonts w:cs="Arial"/>
        </w:rPr>
        <w:t>”</w:t>
      </w:r>
      <w:r w:rsidRPr="00B75326">
        <w:rPr>
          <w:rFonts w:cs="Arial"/>
        </w:rPr>
        <w:t xml:space="preserve"> is a known prothrombin activator and </w:t>
      </w:r>
      <w:r w:rsidR="00866B5D">
        <w:rPr>
          <w:rFonts w:cs="Arial"/>
        </w:rPr>
        <w:t>“</w:t>
      </w:r>
      <w:r w:rsidRPr="00E85E8D">
        <w:rPr>
          <w:rFonts w:cs="Arial"/>
        </w:rPr>
        <w:t>Zinc metalloproteinase-</w:t>
      </w:r>
      <w:proofErr w:type="spellStart"/>
      <w:r w:rsidRPr="00E85E8D">
        <w:rPr>
          <w:rFonts w:cs="Arial"/>
        </w:rPr>
        <w:t>disintegrin</w:t>
      </w:r>
      <w:proofErr w:type="spellEnd"/>
      <w:r w:rsidRPr="00E85E8D">
        <w:rPr>
          <w:rFonts w:cs="Arial"/>
        </w:rPr>
        <w:t>-like EoMP06</w:t>
      </w:r>
      <w:r w:rsidR="00866B5D">
        <w:rPr>
          <w:rFonts w:cs="Arial"/>
        </w:rPr>
        <w:t>”</w:t>
      </w:r>
      <w:r w:rsidRPr="00B75326">
        <w:rPr>
          <w:rFonts w:cs="Arial"/>
        </w:rPr>
        <w:t xml:space="preserve"> </w:t>
      </w:r>
      <w:r w:rsidR="00462D36" w:rsidRPr="00B75326">
        <w:rPr>
          <w:rFonts w:cs="Arial"/>
        </w:rPr>
        <w:t>is suspected to activate prothrombin based on</w:t>
      </w:r>
      <w:r w:rsidR="00462D36">
        <w:rPr>
          <w:rFonts w:cs="Arial"/>
        </w:rPr>
        <w:t xml:space="preserve"> its</w:t>
      </w:r>
      <w:r w:rsidR="00462D36" w:rsidRPr="00B75326">
        <w:rPr>
          <w:rFonts w:cs="Arial"/>
        </w:rPr>
        <w:t xml:space="preserve"> sequence similarity</w:t>
      </w:r>
      <w:r w:rsidR="00462D36">
        <w:rPr>
          <w:rFonts w:cs="Arial"/>
        </w:rPr>
        <w:t xml:space="preserve"> with a </w:t>
      </w:r>
      <w:r w:rsidR="00462D36" w:rsidRPr="00C52E85">
        <w:rPr>
          <w:rFonts w:cs="Arial"/>
        </w:rPr>
        <w:t>prothrombin-activatin</w:t>
      </w:r>
      <w:r w:rsidR="00462D36">
        <w:rPr>
          <w:rFonts w:cs="Arial"/>
        </w:rPr>
        <w:t xml:space="preserve">g SVMP </w:t>
      </w:r>
      <w:r w:rsidR="000F377E">
        <w:rPr>
          <w:rFonts w:cs="Arial"/>
        </w:rPr>
        <w:t xml:space="preserve">from the venom </w:t>
      </w:r>
      <w:r w:rsidR="00462D36">
        <w:rPr>
          <w:rFonts w:cs="Arial"/>
        </w:rPr>
        <w:t xml:space="preserve">of </w:t>
      </w:r>
      <w:r w:rsidR="00462D36" w:rsidRPr="00A77AE3">
        <w:rPr>
          <w:rFonts w:cs="Arial"/>
          <w:i/>
        </w:rPr>
        <w:t xml:space="preserve">E. </w:t>
      </w:r>
      <w:proofErr w:type="spellStart"/>
      <w:r w:rsidR="00462D36" w:rsidRPr="00A77AE3">
        <w:rPr>
          <w:rFonts w:cs="Arial"/>
          <w:i/>
        </w:rPr>
        <w:t>pyramidum</w:t>
      </w:r>
      <w:proofErr w:type="spellEnd"/>
      <w:r w:rsidR="00462D36" w:rsidRPr="00A77AE3">
        <w:rPr>
          <w:rFonts w:cs="Arial"/>
          <w:i/>
        </w:rPr>
        <w:t xml:space="preserve"> </w:t>
      </w:r>
      <w:proofErr w:type="spellStart"/>
      <w:r w:rsidR="00462D36" w:rsidRPr="00A77AE3">
        <w:rPr>
          <w:rFonts w:cs="Arial"/>
          <w:i/>
        </w:rPr>
        <w:t>leakyi</w:t>
      </w:r>
      <w:proofErr w:type="spellEnd"/>
      <w:r w:rsidR="00462D36">
        <w:rPr>
          <w:rFonts w:cs="Arial"/>
        </w:rPr>
        <w:t xml:space="preserve"> (</w:t>
      </w:r>
      <w:proofErr w:type="spellStart"/>
      <w:r w:rsidR="00462D36" w:rsidRPr="00C52E85">
        <w:rPr>
          <w:rFonts w:cs="Arial"/>
        </w:rPr>
        <w:t>Ecarin</w:t>
      </w:r>
      <w:proofErr w:type="spellEnd"/>
      <w:r w:rsidR="00462D36" w:rsidRPr="00C52E85">
        <w:rPr>
          <w:rFonts w:cs="Arial"/>
        </w:rPr>
        <w:t>, A55796</w:t>
      </w:r>
      <w:r w:rsidR="00462D36">
        <w:rPr>
          <w:rFonts w:cs="Arial"/>
        </w:rPr>
        <w:t xml:space="preserve">, 91% similarity) </w:t>
      </w:r>
      <w:r w:rsidRPr="00B75326">
        <w:rPr>
          <w:rFonts w:cs="Arial"/>
        </w:rPr>
        <w:fldChar w:fldCharType="begin">
          <w:fldData xml:space="preserve">PEVuZE5vdGU+PENpdGU+PEF1dGhvcj5Ib3dlczwvQXV0aG9yPjxZZWFyPjIwMDU8L1llYXI+PFJl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==
</w:fldData>
        </w:fldChar>
      </w:r>
      <w:r w:rsidR="000212CB">
        <w:rPr>
          <w:rFonts w:cs="Arial"/>
        </w:rPr>
        <w:instrText xml:space="preserve"> ADDIN EN.CITE </w:instrText>
      </w:r>
      <w:r w:rsidR="000212CB">
        <w:rPr>
          <w:rFonts w:cs="Arial"/>
        </w:rPr>
        <w:fldChar w:fldCharType="begin">
          <w:fldData xml:space="preserve">PEVuZE5vdGU+PENpdGU+PEF1dGhvcj5Ib3dlczwvQXV0aG9yPjxZZWFyPjIwMDU8L1llYXI+PFJl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==
</w:fldData>
        </w:fldChar>
      </w:r>
      <w:r w:rsidR="000212CB">
        <w:rPr>
          <w:rFonts w:cs="Arial"/>
        </w:rPr>
        <w:instrText xml:space="preserve"> ADDIN EN.CITE.DATA </w:instrText>
      </w:r>
      <w:r w:rsidR="000212CB">
        <w:rPr>
          <w:rFonts w:cs="Arial"/>
        </w:rPr>
      </w:r>
      <w:r w:rsidR="000212CB">
        <w:rPr>
          <w:rFonts w:cs="Arial"/>
        </w:rPr>
        <w:fldChar w:fldCharType="end"/>
      </w:r>
      <w:r w:rsidRPr="00B75326">
        <w:rPr>
          <w:rFonts w:cs="Arial"/>
        </w:rPr>
      </w:r>
      <w:r w:rsidRPr="00B75326">
        <w:rPr>
          <w:rFonts w:cs="Arial"/>
        </w:rPr>
        <w:fldChar w:fldCharType="separate"/>
      </w:r>
      <w:r w:rsidR="000212CB">
        <w:rPr>
          <w:rFonts w:cs="Arial"/>
          <w:noProof/>
        </w:rPr>
        <w:t>[61, 62]</w:t>
      </w:r>
      <w:r w:rsidRPr="00B75326">
        <w:rPr>
          <w:rFonts w:cs="Arial"/>
        </w:rPr>
        <w:fldChar w:fldCharType="end"/>
      </w:r>
      <w:r w:rsidRPr="00B75326">
        <w:rPr>
          <w:rFonts w:cs="Arial"/>
        </w:rPr>
        <w:t xml:space="preserve">. </w:t>
      </w:r>
      <w:r w:rsidR="00462D36">
        <w:rPr>
          <w:rFonts w:cs="Arial"/>
        </w:rPr>
        <w:t>While i</w:t>
      </w:r>
      <w:r w:rsidR="00462D36" w:rsidRPr="00B75326">
        <w:rPr>
          <w:rFonts w:cs="Arial"/>
        </w:rPr>
        <w:t xml:space="preserve">t is known </w:t>
      </w:r>
      <w:r w:rsidR="00462D36">
        <w:rPr>
          <w:rFonts w:cs="Arial"/>
        </w:rPr>
        <w:t>that</w:t>
      </w:r>
      <w:r w:rsidR="00462D36" w:rsidRPr="00B75326">
        <w:rPr>
          <w:rFonts w:cs="Arial"/>
        </w:rPr>
        <w:t xml:space="preserve"> some SVMPs form complexes with CTLs</w:t>
      </w:r>
      <w:r w:rsidR="00462D36">
        <w:rPr>
          <w:rFonts w:cs="Arial"/>
        </w:rPr>
        <w:t xml:space="preserve">, including the </w:t>
      </w:r>
      <w:proofErr w:type="spellStart"/>
      <w:r w:rsidR="00462D36">
        <w:rPr>
          <w:rFonts w:cs="Arial"/>
          <w:i/>
        </w:rPr>
        <w:t>Echis</w:t>
      </w:r>
      <w:proofErr w:type="spellEnd"/>
      <w:r w:rsidR="00462D36">
        <w:rPr>
          <w:rFonts w:cs="Arial"/>
          <w:i/>
        </w:rPr>
        <w:t xml:space="preserve"> </w:t>
      </w:r>
      <w:r w:rsidR="00462D36">
        <w:rPr>
          <w:rFonts w:cs="Arial"/>
        </w:rPr>
        <w:lastRenderedPageBreak/>
        <w:t xml:space="preserve">prothrombin activator </w:t>
      </w:r>
      <w:proofErr w:type="spellStart"/>
      <w:r w:rsidR="00462D36">
        <w:rPr>
          <w:rFonts w:cs="Arial"/>
        </w:rPr>
        <w:t>carinactivase</w:t>
      </w:r>
      <w:proofErr w:type="spellEnd"/>
      <w:r w:rsidR="00462D36">
        <w:rPr>
          <w:rFonts w:cs="Arial"/>
        </w:rPr>
        <w:t xml:space="preserve"> </w:t>
      </w:r>
      <w:r w:rsidR="00675CF7">
        <w:rPr>
          <w:rFonts w:cs="Arial"/>
        </w:rPr>
        <w:fldChar w:fldCharType="begin"/>
      </w:r>
      <w:r w:rsidR="000212CB">
        <w:rPr>
          <w:rFonts w:cs="Arial"/>
        </w:rPr>
        <w:instrText xml:space="preserve"> ADDIN EN.CITE &lt;EndNote&gt;&lt;Cite&gt;&lt;Author&gt;Yamada&lt;/Author&gt;&lt;Year&gt;1996&lt;/Year&gt;&lt;RecNum&gt;355&lt;/RecNum&gt;&lt;DisplayText&gt;[63]&lt;/DisplayText&gt;&lt;record&gt;&lt;rec-number&gt;355&lt;/rec-number&gt;&lt;foreign-keys&gt;&lt;key app="EN" db-id="5wew9xr94fzw2meezpbvd25pdw5pr2vezadd" timestamp="0"&gt;355&lt;/key&gt;&lt;/foreign-keys&gt;&lt;ref-type name="Journal Article"&gt;17&lt;/ref-type&gt;&lt;contributors&gt;&lt;authors&gt;&lt;author&gt;Yamada, D.&lt;/author&gt;&lt;author&gt;Sekiya, F.&lt;/author&gt;&lt;author&gt;Morita, T.&lt;/author&gt;&lt;/authors&gt;&lt;/contributors&gt;&lt;auth-address&gt;Department of Biochemistry, Meiji College of Pharmacy, Yato-cho, Tanashi, Tokyo 188, Japan.&lt;/auth-address&gt;&lt;titles&gt;&lt;title&gt;Isolation and characterization of carinactivase, a novel prothrombin activator in Echis carinatus venom with a unique catalytic mechanism&lt;/title&gt;&lt;secondary-title&gt;J Biol Chem&lt;/secondary-title&gt;&lt;/titles&gt;&lt;pages&gt;5200-7&lt;/pages&gt;&lt;volume&gt;271&lt;/volume&gt;&lt;number&gt;9&lt;/number&gt;&lt;edition&gt;1996/03/01&lt;/edition&gt;&lt;keywords&gt;&lt;keyword&gt;Amino Acid Sequence&lt;/keyword&gt;&lt;keyword&gt;Anticoagulants/chemistry&lt;/keyword&gt;&lt;keyword&gt;Binding Sites&lt;/keyword&gt;&lt;keyword&gt;Blood Coagulation Factors/metabolism&lt;/keyword&gt;&lt;keyword&gt;Catalysis&lt;/keyword&gt;&lt;keyword&gt;Chromatography, Gel&lt;/keyword&gt;&lt;keyword&gt;Electrophoresis, Polyacrylamide Gel&lt;/keyword&gt;&lt;keyword&gt;Endopeptidases/chemistry/isolation &amp;amp; purification&lt;/keyword&gt;&lt;keyword&gt;Fibrinolytic Agents/*metabolism&lt;/keyword&gt;&lt;keyword&gt;Freeze Drying&lt;/keyword&gt;&lt;keyword&gt;Macromolecular Substances&lt;/keyword&gt;&lt;keyword&gt;Metalloendopeptidases/chemistry/isolation &amp;amp; purification/*metabolism&lt;/keyword&gt;&lt;keyword&gt;Molecular Sequence Data&lt;/keyword&gt;&lt;keyword&gt;Molecular Weight&lt;/keyword&gt;&lt;keyword&gt;Prothrombin/*metabolism&lt;/keyword&gt;&lt;keyword&gt;Sequence Homology, Amino Acid&lt;/keyword&gt;&lt;keyword&gt;*Viper Venoms&lt;/keyword&gt;&lt;/keywords&gt;&lt;dates&gt;&lt;year&gt;1996&lt;/year&gt;&lt;pub-dates&gt;&lt;date&gt;Mar 1&lt;/date&gt;&lt;/pub-dates&gt;&lt;/dates&gt;&lt;isbn&gt;0021-9258 (Print)&amp;#xD;0021-9258 (Linking)&lt;/isbn&gt;&lt;accession-num&gt;8617803&lt;/accession-num&gt;&lt;urls&gt;&lt;related-urls&gt;&lt;url&gt;https://www.ncbi.nlm.nih.gov/pubmed/8617803&lt;/url&gt;&lt;/related-urls&gt;&lt;/urls&gt;&lt;electronic-resource-num&gt;10.1074/jbc.271.9.5200&lt;/electronic-resource-num&gt;&lt;/record&gt;&lt;/Cite&gt;&lt;/EndNote&gt;</w:instrText>
      </w:r>
      <w:r w:rsidR="00675CF7">
        <w:rPr>
          <w:rFonts w:cs="Arial"/>
        </w:rPr>
        <w:fldChar w:fldCharType="separate"/>
      </w:r>
      <w:r w:rsidR="000212CB">
        <w:rPr>
          <w:rFonts w:cs="Arial"/>
          <w:noProof/>
        </w:rPr>
        <w:t>[63]</w:t>
      </w:r>
      <w:r w:rsidR="00675CF7">
        <w:rPr>
          <w:rFonts w:cs="Arial"/>
        </w:rPr>
        <w:fldChar w:fldCharType="end"/>
      </w:r>
      <w:r w:rsidRPr="00B75326">
        <w:rPr>
          <w:rFonts w:cs="Arial"/>
        </w:rPr>
        <w:t xml:space="preserve">, </w:t>
      </w:r>
      <w:r w:rsidR="00462D36" w:rsidRPr="00B75326">
        <w:rPr>
          <w:rFonts w:cs="Arial"/>
        </w:rPr>
        <w:t xml:space="preserve">it is unlikely that these complexes </w:t>
      </w:r>
      <w:r w:rsidR="00462D36">
        <w:rPr>
          <w:rFonts w:cs="Arial"/>
        </w:rPr>
        <w:t>would remain</w:t>
      </w:r>
      <w:r w:rsidR="00462D36" w:rsidRPr="00B75326">
        <w:rPr>
          <w:rFonts w:cs="Arial"/>
        </w:rPr>
        <w:t xml:space="preserve"> intact after </w:t>
      </w:r>
      <w:proofErr w:type="spellStart"/>
      <w:r w:rsidR="00462D36" w:rsidRPr="00B75326">
        <w:rPr>
          <w:rFonts w:cs="Arial"/>
        </w:rPr>
        <w:t>nanofractionation</w:t>
      </w:r>
      <w:proofErr w:type="spellEnd"/>
      <w:r w:rsidR="00462D36" w:rsidRPr="00B75326">
        <w:rPr>
          <w:rFonts w:cs="Arial"/>
        </w:rPr>
        <w:t>.</w:t>
      </w:r>
    </w:p>
    <w:p w14:paraId="041F9DE7" w14:textId="1F2E651A" w:rsidR="002F021E" w:rsidRPr="00B75326" w:rsidRDefault="004050A7" w:rsidP="00003582">
      <w:pPr>
        <w:pStyle w:val="NoSpacing"/>
        <w:spacing w:line="480" w:lineRule="auto"/>
        <w:rPr>
          <w:rFonts w:cs="Arial"/>
          <w:i/>
          <w:u w:val="single"/>
        </w:rPr>
      </w:pPr>
      <w:r>
        <w:rPr>
          <w:rFonts w:cs="Arial"/>
          <w:iCs/>
          <w:u w:val="single"/>
        </w:rPr>
        <w:tab/>
      </w:r>
      <w:r w:rsidR="002F021E" w:rsidRPr="00B75326">
        <w:rPr>
          <w:rFonts w:cs="Arial"/>
          <w:i/>
          <w:u w:val="single"/>
        </w:rPr>
        <w:t xml:space="preserve">Dispholidus </w:t>
      </w:r>
      <w:proofErr w:type="spellStart"/>
      <w:r w:rsidR="002F021E" w:rsidRPr="00B75326">
        <w:rPr>
          <w:rFonts w:cs="Arial"/>
          <w:i/>
          <w:u w:val="single"/>
        </w:rPr>
        <w:t>typus</w:t>
      </w:r>
      <w:proofErr w:type="spellEnd"/>
    </w:p>
    <w:p w14:paraId="4BF94FD4" w14:textId="5D900487" w:rsidR="002F021E" w:rsidRPr="00B75326" w:rsidRDefault="00573A30" w:rsidP="009575AE">
      <w:pPr>
        <w:pStyle w:val="NoSpacing"/>
        <w:spacing w:line="480" w:lineRule="auto"/>
        <w:jc w:val="both"/>
        <w:rPr>
          <w:rFonts w:cs="Arial"/>
        </w:rPr>
      </w:pPr>
      <w:r w:rsidRPr="00B75326">
        <w:rPr>
          <w:rFonts w:cs="Arial"/>
        </w:rPr>
        <w:t xml:space="preserve">The venom of </w:t>
      </w:r>
      <w:r w:rsidRPr="00B75326">
        <w:rPr>
          <w:rFonts w:cs="Arial"/>
          <w:i/>
        </w:rPr>
        <w:t xml:space="preserve">D. </w:t>
      </w:r>
      <w:proofErr w:type="spellStart"/>
      <w:r w:rsidRPr="00B75326">
        <w:rPr>
          <w:rFonts w:cs="Arial"/>
          <w:i/>
        </w:rPr>
        <w:t>typus</w:t>
      </w:r>
      <w:proofErr w:type="spellEnd"/>
      <w:r w:rsidRPr="00B75326">
        <w:rPr>
          <w:rFonts w:cs="Arial"/>
          <w:i/>
        </w:rPr>
        <w:t xml:space="preserve"> </w:t>
      </w:r>
      <w:r w:rsidRPr="00B75326">
        <w:rPr>
          <w:rFonts w:cs="Arial"/>
        </w:rPr>
        <w:t xml:space="preserve">yielded three potential coagulopathic venom toxins, two of which were associated with anticoagulant activity, and the third </w:t>
      </w:r>
      <w:r>
        <w:rPr>
          <w:rFonts w:cs="Arial"/>
        </w:rPr>
        <w:t xml:space="preserve">with </w:t>
      </w:r>
      <w:r w:rsidRPr="00B75326">
        <w:rPr>
          <w:rFonts w:cs="Arial"/>
        </w:rPr>
        <w:t>procoagulan</w:t>
      </w:r>
      <w:r w:rsidR="005C4F66">
        <w:rPr>
          <w:rFonts w:cs="Arial"/>
        </w:rPr>
        <w:t>t effects</w:t>
      </w:r>
      <w:r w:rsidRPr="00B75326">
        <w:rPr>
          <w:rFonts w:cs="Arial"/>
        </w:rPr>
        <w:t xml:space="preserve">. Two </w:t>
      </w:r>
      <w:r>
        <w:rPr>
          <w:rFonts w:cs="Arial"/>
        </w:rPr>
        <w:t>m/z-value</w:t>
      </w:r>
      <w:r w:rsidRPr="00B75326">
        <w:rPr>
          <w:rFonts w:cs="Arial"/>
        </w:rPr>
        <w:t>s (1516.9114</w:t>
      </w:r>
      <w:r w:rsidRPr="00B75326">
        <w:rPr>
          <w:rFonts w:cs="Arial"/>
          <w:vertAlign w:val="superscript"/>
        </w:rPr>
        <w:t>9+</w:t>
      </w:r>
      <w:r w:rsidRPr="00B75326">
        <w:rPr>
          <w:rFonts w:cs="Arial"/>
        </w:rPr>
        <w:t xml:space="preserve"> and 1055.7351</w:t>
      </w:r>
      <w:r w:rsidRPr="00B75326">
        <w:rPr>
          <w:rFonts w:cs="Arial"/>
          <w:vertAlign w:val="superscript"/>
        </w:rPr>
        <w:t>8+</w:t>
      </w:r>
      <w:r>
        <w:rPr>
          <w:rFonts w:cs="Arial"/>
        </w:rPr>
        <w:t>;</w:t>
      </w:r>
      <w:r w:rsidRPr="00204D94">
        <w:rPr>
          <w:rFonts w:cs="Arial"/>
        </w:rPr>
        <w:t xml:space="preserve"> </w:t>
      </w:r>
      <w:r w:rsidRPr="00B75326">
        <w:rPr>
          <w:rFonts w:cs="Arial"/>
        </w:rPr>
        <w:t>masses</w:t>
      </w:r>
      <w:r>
        <w:rPr>
          <w:rFonts w:cs="Arial"/>
        </w:rPr>
        <w:t>,</w:t>
      </w:r>
      <w:r w:rsidRPr="00B75326">
        <w:rPr>
          <w:rFonts w:cs="Arial"/>
        </w:rPr>
        <w:t xml:space="preserve"> 13634.0965 and 8432.8015 Da</w:t>
      </w:r>
      <w:r>
        <w:rPr>
          <w:rFonts w:cs="Arial"/>
        </w:rPr>
        <w:t>)</w:t>
      </w:r>
      <w:r w:rsidRPr="00B75326">
        <w:rPr>
          <w:rFonts w:cs="Arial"/>
        </w:rPr>
        <w:t xml:space="preserve"> </w:t>
      </w:r>
      <w:r w:rsidR="005C4F66">
        <w:rPr>
          <w:rFonts w:cs="Arial"/>
        </w:rPr>
        <w:t>were</w:t>
      </w:r>
      <w:r w:rsidRPr="00B75326">
        <w:rPr>
          <w:rFonts w:cs="Arial"/>
        </w:rPr>
        <w:t xml:space="preserve"> correlated with the </w:t>
      </w:r>
      <w:r>
        <w:rPr>
          <w:rFonts w:cs="Arial"/>
        </w:rPr>
        <w:t>anticoagulants</w:t>
      </w:r>
      <w:r w:rsidRPr="00B75326">
        <w:rPr>
          <w:rFonts w:cs="Arial"/>
        </w:rPr>
        <w:t>.</w:t>
      </w:r>
      <w:r>
        <w:rPr>
          <w:rFonts w:cs="Arial"/>
        </w:rPr>
        <w:t xml:space="preserve"> </w:t>
      </w:r>
      <w:r w:rsidR="002D2E0E" w:rsidRPr="00B75326">
        <w:rPr>
          <w:rFonts w:cs="Arial"/>
        </w:rPr>
        <w:t>However, the</w:t>
      </w:r>
      <w:r w:rsidR="00B836D2" w:rsidRPr="00B75326">
        <w:rPr>
          <w:rFonts w:cs="Arial"/>
        </w:rPr>
        <w:t>se</w:t>
      </w:r>
      <w:r w:rsidR="002D2E0E" w:rsidRPr="00B75326">
        <w:rPr>
          <w:rFonts w:cs="Arial"/>
        </w:rPr>
        <w:t xml:space="preserve"> two </w:t>
      </w:r>
      <w:r w:rsidR="00B836D2" w:rsidRPr="00B75326">
        <w:rPr>
          <w:rFonts w:cs="Arial"/>
        </w:rPr>
        <w:t>venom toxins</w:t>
      </w:r>
      <w:r w:rsidR="002D2E0E" w:rsidRPr="00B75326">
        <w:rPr>
          <w:rFonts w:cs="Arial"/>
        </w:rPr>
        <w:t xml:space="preserve"> </w:t>
      </w:r>
      <w:r w:rsidR="000F377E">
        <w:rPr>
          <w:rFonts w:cs="Arial"/>
        </w:rPr>
        <w:t>eluted closely</w:t>
      </w:r>
      <w:r w:rsidR="002D2E0E" w:rsidRPr="00B75326">
        <w:rPr>
          <w:rFonts w:cs="Arial"/>
        </w:rPr>
        <w:t xml:space="preserve"> </w:t>
      </w:r>
      <w:r w:rsidR="00BF7B35" w:rsidRPr="00B75326">
        <w:rPr>
          <w:rFonts w:cs="Arial"/>
        </w:rPr>
        <w:t>(F</w:t>
      </w:r>
      <w:r w:rsidR="00BB76D1" w:rsidRPr="00B75326">
        <w:rPr>
          <w:rFonts w:cs="Arial"/>
        </w:rPr>
        <w:t xml:space="preserve">ig </w:t>
      </w:r>
      <w:r w:rsidR="001044A8">
        <w:rPr>
          <w:rFonts w:cs="Arial"/>
        </w:rPr>
        <w:t>2E</w:t>
      </w:r>
      <w:r w:rsidR="006A2D8B">
        <w:rPr>
          <w:rFonts w:cs="Arial"/>
        </w:rPr>
        <w:t xml:space="preserve">) </w:t>
      </w:r>
      <w:r w:rsidR="002D2E0E" w:rsidRPr="00B75326">
        <w:rPr>
          <w:rFonts w:cs="Arial"/>
        </w:rPr>
        <w:t xml:space="preserve">and </w:t>
      </w:r>
      <w:r w:rsidR="00BF7B35" w:rsidRPr="00B75326">
        <w:rPr>
          <w:rFonts w:cs="Arial"/>
        </w:rPr>
        <w:t xml:space="preserve">thus </w:t>
      </w:r>
      <w:r w:rsidR="002D2E0E" w:rsidRPr="00B75326">
        <w:rPr>
          <w:rFonts w:cs="Arial"/>
        </w:rPr>
        <w:t xml:space="preserve">it is possible </w:t>
      </w:r>
      <w:r w:rsidR="00B836D2" w:rsidRPr="00B75326">
        <w:rPr>
          <w:rFonts w:cs="Arial"/>
        </w:rPr>
        <w:t xml:space="preserve">that </w:t>
      </w:r>
      <w:r w:rsidR="002D2E0E" w:rsidRPr="00B75326">
        <w:rPr>
          <w:rFonts w:cs="Arial"/>
        </w:rPr>
        <w:t xml:space="preserve">only one of these </w:t>
      </w:r>
      <w:r w:rsidR="00851D0A">
        <w:rPr>
          <w:rFonts w:cs="Arial"/>
        </w:rPr>
        <w:t xml:space="preserve">components </w:t>
      </w:r>
      <w:r w:rsidR="002D2E0E" w:rsidRPr="00B75326">
        <w:rPr>
          <w:rFonts w:cs="Arial"/>
        </w:rPr>
        <w:t>is</w:t>
      </w:r>
      <w:r w:rsidR="005C4F66">
        <w:rPr>
          <w:rFonts w:cs="Arial"/>
        </w:rPr>
        <w:t xml:space="preserve"> responsible for the</w:t>
      </w:r>
      <w:r w:rsidR="002D2E0E" w:rsidRPr="00B75326">
        <w:rPr>
          <w:rFonts w:cs="Arial"/>
        </w:rPr>
        <w:t xml:space="preserve"> </w:t>
      </w:r>
      <w:r w:rsidR="00BF7B35" w:rsidRPr="00B75326">
        <w:rPr>
          <w:rFonts w:cs="Arial"/>
        </w:rPr>
        <w:t>anticoagulant</w:t>
      </w:r>
      <w:r w:rsidR="005C4F66">
        <w:rPr>
          <w:rFonts w:cs="Arial"/>
        </w:rPr>
        <w:t xml:space="preserve"> activity</w:t>
      </w:r>
      <w:r w:rsidR="002D2E0E" w:rsidRPr="00B75326">
        <w:rPr>
          <w:rFonts w:cs="Arial"/>
        </w:rPr>
        <w:t>. Based on the</w:t>
      </w:r>
      <w:r w:rsidR="00B836D2" w:rsidRPr="00B75326">
        <w:rPr>
          <w:rFonts w:cs="Arial"/>
        </w:rPr>
        <w:t>ir</w:t>
      </w:r>
      <w:r w:rsidR="002D2E0E" w:rsidRPr="00B75326">
        <w:rPr>
          <w:rFonts w:cs="Arial"/>
        </w:rPr>
        <w:t xml:space="preserve"> </w:t>
      </w:r>
      <w:r w:rsidR="00A11657" w:rsidRPr="00B75326">
        <w:rPr>
          <w:rFonts w:cs="Arial"/>
        </w:rPr>
        <w:t>molecular weight it</w:t>
      </w:r>
      <w:r w:rsidR="002D2E0E" w:rsidRPr="00B75326">
        <w:rPr>
          <w:rFonts w:cs="Arial"/>
        </w:rPr>
        <w:t xml:space="preserve"> </w:t>
      </w:r>
      <w:r w:rsidR="00BF7B35" w:rsidRPr="00B75326">
        <w:rPr>
          <w:rFonts w:cs="Arial"/>
        </w:rPr>
        <w:t xml:space="preserve">is </w:t>
      </w:r>
      <w:r w:rsidR="00851D0A">
        <w:rPr>
          <w:rFonts w:cs="Arial"/>
        </w:rPr>
        <w:t xml:space="preserve">tempting to speculate </w:t>
      </w:r>
      <w:r w:rsidR="002D2E0E" w:rsidRPr="00B75326">
        <w:rPr>
          <w:rFonts w:cs="Arial"/>
        </w:rPr>
        <w:t>that th</w:t>
      </w:r>
      <w:r w:rsidR="00BF7B35" w:rsidRPr="00B75326">
        <w:rPr>
          <w:rFonts w:cs="Arial"/>
        </w:rPr>
        <w:t>is</w:t>
      </w:r>
      <w:r w:rsidR="002D2E0E" w:rsidRPr="00B75326">
        <w:rPr>
          <w:rFonts w:cs="Arial"/>
        </w:rPr>
        <w:t xml:space="preserve"> activity </w:t>
      </w:r>
      <w:r w:rsidR="00851D0A">
        <w:rPr>
          <w:rFonts w:cs="Arial"/>
        </w:rPr>
        <w:t xml:space="preserve">likely </w:t>
      </w:r>
      <w:r w:rsidR="002D2E0E" w:rsidRPr="00B75326">
        <w:rPr>
          <w:rFonts w:cs="Arial"/>
        </w:rPr>
        <w:t xml:space="preserve">comes from the </w:t>
      </w:r>
      <w:r w:rsidR="00B836D2" w:rsidRPr="00B75326">
        <w:rPr>
          <w:rFonts w:cs="Arial"/>
        </w:rPr>
        <w:t>~</w:t>
      </w:r>
      <w:r w:rsidR="002D2E0E" w:rsidRPr="00B75326">
        <w:rPr>
          <w:rFonts w:cs="Arial"/>
        </w:rPr>
        <w:t xml:space="preserve">13 </w:t>
      </w:r>
      <w:proofErr w:type="spellStart"/>
      <w:r w:rsidR="002D2E0E" w:rsidRPr="00B75326">
        <w:rPr>
          <w:rFonts w:cs="Arial"/>
        </w:rPr>
        <w:t>kDa</w:t>
      </w:r>
      <w:proofErr w:type="spellEnd"/>
      <w:r w:rsidR="002D2E0E" w:rsidRPr="00B75326">
        <w:rPr>
          <w:rFonts w:cs="Arial"/>
        </w:rPr>
        <w:t xml:space="preserve"> compound, </w:t>
      </w:r>
      <w:r w:rsidR="00BF7B35" w:rsidRPr="00B75326">
        <w:rPr>
          <w:rFonts w:cs="Arial"/>
        </w:rPr>
        <w:t>particularly since this mass correlates well with a number of anticoagulants detected from the other venoms under study</w:t>
      </w:r>
      <w:r w:rsidR="00851D0A">
        <w:rPr>
          <w:rFonts w:cs="Arial"/>
        </w:rPr>
        <w:t xml:space="preserve"> here</w:t>
      </w:r>
      <w:r w:rsidR="00BF7B35" w:rsidRPr="00B75326">
        <w:rPr>
          <w:rFonts w:cs="Arial"/>
        </w:rPr>
        <w:t xml:space="preserve"> (e.g. PLA</w:t>
      </w:r>
      <w:r w:rsidR="00BF7B35" w:rsidRPr="00B75326">
        <w:rPr>
          <w:rFonts w:cs="Arial"/>
          <w:vertAlign w:val="subscript"/>
        </w:rPr>
        <w:t>2</w:t>
      </w:r>
      <w:r w:rsidR="00BF7B35" w:rsidRPr="00B75326">
        <w:rPr>
          <w:rFonts w:cs="Arial"/>
        </w:rPr>
        <w:t xml:space="preserve"> toxins, 13-14 </w:t>
      </w:r>
      <w:proofErr w:type="spellStart"/>
      <w:r w:rsidR="00BF7B35" w:rsidRPr="00B75326">
        <w:rPr>
          <w:rFonts w:cs="Arial"/>
        </w:rPr>
        <w:t>kDa</w:t>
      </w:r>
      <w:proofErr w:type="spellEnd"/>
      <w:r w:rsidR="00BF7B35" w:rsidRPr="00B75326">
        <w:rPr>
          <w:rFonts w:cs="Arial"/>
        </w:rPr>
        <w:t xml:space="preserve"> in size)</w:t>
      </w:r>
      <w:r w:rsidR="002D2E0E" w:rsidRPr="00B75326">
        <w:rPr>
          <w:rFonts w:cs="Arial"/>
        </w:rPr>
        <w:t>.</w:t>
      </w:r>
      <w:r w:rsidR="00BF7B35" w:rsidRPr="00B75326">
        <w:rPr>
          <w:rFonts w:cs="Arial"/>
        </w:rPr>
        <w:t xml:space="preserve"> However, given that </w:t>
      </w:r>
      <w:r w:rsidR="00BF7B35" w:rsidRPr="00B75326">
        <w:rPr>
          <w:rFonts w:cs="Arial"/>
          <w:i/>
        </w:rPr>
        <w:t xml:space="preserve">D. </w:t>
      </w:r>
      <w:proofErr w:type="spellStart"/>
      <w:r w:rsidR="00BF7B35" w:rsidRPr="00B75326">
        <w:rPr>
          <w:rFonts w:cs="Arial"/>
          <w:i/>
        </w:rPr>
        <w:t>typus</w:t>
      </w:r>
      <w:proofErr w:type="spellEnd"/>
      <w:r w:rsidR="00BF7B35" w:rsidRPr="00B75326">
        <w:rPr>
          <w:rFonts w:cs="Arial"/>
          <w:i/>
        </w:rPr>
        <w:t xml:space="preserve"> </w:t>
      </w:r>
      <w:r w:rsidR="00BF7B35" w:rsidRPr="00B75326">
        <w:rPr>
          <w:rFonts w:cs="Arial"/>
        </w:rPr>
        <w:t>is the only colubrid venom investigated in this study, and that colubrid PLA</w:t>
      </w:r>
      <w:r w:rsidR="00BF7B35" w:rsidRPr="00B75326">
        <w:rPr>
          <w:rFonts w:cs="Arial"/>
          <w:vertAlign w:val="subscript"/>
        </w:rPr>
        <w:t>2</w:t>
      </w:r>
      <w:r w:rsidR="00BF7B35" w:rsidRPr="00B75326">
        <w:rPr>
          <w:rFonts w:cs="Arial"/>
        </w:rPr>
        <w:t>s are distinct from those of vipers</w:t>
      </w:r>
      <w:r w:rsidR="00A11657" w:rsidRPr="00B75326">
        <w:rPr>
          <w:rFonts w:cs="Arial"/>
        </w:rPr>
        <w:t xml:space="preserve"> </w:t>
      </w:r>
      <w:r w:rsidR="00A11657" w:rsidRPr="00B75326">
        <w:rPr>
          <w:rFonts w:cs="Arial"/>
        </w:rPr>
        <w:fldChar w:fldCharType="begin">
          <w:fldData xml:space="preserve">PEVuZE5vdGU+PENpdGU+PEF1dGhvcj5QbGE8L0F1dGhvcj48WWVhcj4yMDE3PC9ZZWFyPjxSZWNO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</w:fldData>
        </w:fldChar>
      </w:r>
      <w:r w:rsidR="000212CB">
        <w:rPr>
          <w:rFonts w:cs="Arial"/>
        </w:rPr>
        <w:instrText xml:space="preserve"> ADDIN EN.CITE </w:instrText>
      </w:r>
      <w:r w:rsidR="000212CB">
        <w:rPr>
          <w:rFonts w:cs="Arial"/>
        </w:rPr>
        <w:fldChar w:fldCharType="begin">
          <w:fldData xml:space="preserve">PEVuZE5vdGU+PENpdGU+PEF1dGhvcj5QbGE8L0F1dGhvcj48WWVhcj4yMDE3PC9ZZWFyPjxSZWNO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</w:fldData>
        </w:fldChar>
      </w:r>
      <w:r w:rsidR="000212CB">
        <w:rPr>
          <w:rFonts w:cs="Arial"/>
        </w:rPr>
        <w:instrText xml:space="preserve"> ADDIN EN.CITE.DATA </w:instrText>
      </w:r>
      <w:r w:rsidR="000212CB">
        <w:rPr>
          <w:rFonts w:cs="Arial"/>
        </w:rPr>
      </w:r>
      <w:r w:rsidR="000212CB">
        <w:rPr>
          <w:rFonts w:cs="Arial"/>
        </w:rPr>
        <w:fldChar w:fldCharType="end"/>
      </w:r>
      <w:r w:rsidR="00A11657" w:rsidRPr="00B75326">
        <w:rPr>
          <w:rFonts w:cs="Arial"/>
        </w:rPr>
      </w:r>
      <w:r w:rsidR="00A11657" w:rsidRPr="00B75326">
        <w:rPr>
          <w:rFonts w:cs="Arial"/>
        </w:rPr>
        <w:fldChar w:fldCharType="separate"/>
      </w:r>
      <w:r w:rsidR="000212CB">
        <w:rPr>
          <w:rFonts w:cs="Arial"/>
          <w:noProof/>
        </w:rPr>
        <w:t>[25]</w:t>
      </w:r>
      <w:r w:rsidR="00A11657" w:rsidRPr="00B75326">
        <w:rPr>
          <w:rFonts w:cs="Arial"/>
        </w:rPr>
        <w:fldChar w:fldCharType="end"/>
      </w:r>
      <w:r w:rsidR="00BF7B35" w:rsidRPr="00B75326">
        <w:rPr>
          <w:rFonts w:cs="Arial"/>
        </w:rPr>
        <w:t xml:space="preserve">, this hypothesis requires testing in future work. Nonetheless, these findings are interesting because there are no prior reports of </w:t>
      </w:r>
      <w:r w:rsidR="00BF7B35" w:rsidRPr="00B75326">
        <w:rPr>
          <w:rFonts w:cs="Arial"/>
          <w:i/>
        </w:rPr>
        <w:t xml:space="preserve">D. </w:t>
      </w:r>
      <w:proofErr w:type="spellStart"/>
      <w:r w:rsidR="00BF7B35" w:rsidRPr="00B75326">
        <w:rPr>
          <w:rFonts w:cs="Arial"/>
          <w:i/>
        </w:rPr>
        <w:t>typus</w:t>
      </w:r>
      <w:proofErr w:type="spellEnd"/>
      <w:r w:rsidR="00BF7B35" w:rsidRPr="00B75326">
        <w:rPr>
          <w:rFonts w:cs="Arial"/>
          <w:i/>
        </w:rPr>
        <w:t xml:space="preserve"> </w:t>
      </w:r>
      <w:r w:rsidR="00BF7B35" w:rsidRPr="00B75326">
        <w:rPr>
          <w:rFonts w:cs="Arial"/>
        </w:rPr>
        <w:t xml:space="preserve">venom exhibiting anticoagulant activity, likely because this activity is masked by the net procoagulant </w:t>
      </w:r>
      <w:r w:rsidR="000F377E">
        <w:rPr>
          <w:rFonts w:cs="Arial"/>
        </w:rPr>
        <w:t>effect</w:t>
      </w:r>
      <w:r w:rsidR="000F377E" w:rsidRPr="00B75326">
        <w:rPr>
          <w:rFonts w:cs="Arial"/>
        </w:rPr>
        <w:t xml:space="preserve"> </w:t>
      </w:r>
      <w:r w:rsidR="00BF7B35" w:rsidRPr="00B75326">
        <w:rPr>
          <w:rFonts w:cs="Arial"/>
        </w:rPr>
        <w:t>of this venom</w:t>
      </w:r>
      <w:r w:rsidR="00A11657" w:rsidRPr="00B75326">
        <w:rPr>
          <w:rFonts w:cs="Arial"/>
        </w:rPr>
        <w:t xml:space="preserve"> </w:t>
      </w:r>
      <w:r w:rsidR="00A11657" w:rsidRPr="00B75326">
        <w:rPr>
          <w:rFonts w:cs="Arial"/>
        </w:rPr>
        <w:fldChar w:fldCharType="begin">
          <w:fldData xml:space="preserve">PEVuZE5vdGU+PENpdGU+PEF1dGhvcj5BaW5zd29ydGg8L0F1dGhvcj48WWVhcj4yMDE4PC9ZZWFy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</w:fldData>
        </w:fldChar>
      </w:r>
      <w:r w:rsidR="000212CB">
        <w:rPr>
          <w:rFonts w:cs="Arial"/>
        </w:rPr>
        <w:instrText xml:space="preserve"> ADDIN EN.CITE </w:instrText>
      </w:r>
      <w:r w:rsidR="000212CB">
        <w:rPr>
          <w:rFonts w:cs="Arial"/>
        </w:rPr>
        <w:fldChar w:fldCharType="begin">
          <w:fldData xml:space="preserve">PEVuZE5vdGU+PENpdGU+PEF1dGhvcj5BaW5zd29ydGg8L0F1dGhvcj48WWVhcj4yMDE4PC9ZZWFy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</w:fldData>
        </w:fldChar>
      </w:r>
      <w:r w:rsidR="000212CB">
        <w:rPr>
          <w:rFonts w:cs="Arial"/>
        </w:rPr>
        <w:instrText xml:space="preserve"> ADDIN EN.CITE.DATA </w:instrText>
      </w:r>
      <w:r w:rsidR="000212CB">
        <w:rPr>
          <w:rFonts w:cs="Arial"/>
        </w:rPr>
      </w:r>
      <w:r w:rsidR="000212CB">
        <w:rPr>
          <w:rFonts w:cs="Arial"/>
        </w:rPr>
        <w:fldChar w:fldCharType="end"/>
      </w:r>
      <w:r w:rsidR="00A11657" w:rsidRPr="00B75326">
        <w:rPr>
          <w:rFonts w:cs="Arial"/>
        </w:rPr>
      </w:r>
      <w:r w:rsidR="00A11657" w:rsidRPr="00B75326">
        <w:rPr>
          <w:rFonts w:cs="Arial"/>
        </w:rPr>
        <w:fldChar w:fldCharType="separate"/>
      </w:r>
      <w:r w:rsidR="000212CB">
        <w:rPr>
          <w:rFonts w:cs="Arial"/>
          <w:noProof/>
        </w:rPr>
        <w:t>[7]</w:t>
      </w:r>
      <w:r w:rsidR="00A11657" w:rsidRPr="00B75326">
        <w:rPr>
          <w:rFonts w:cs="Arial"/>
        </w:rPr>
        <w:fldChar w:fldCharType="end"/>
      </w:r>
      <w:r w:rsidR="00BF7B35" w:rsidRPr="00B75326">
        <w:rPr>
          <w:rFonts w:cs="Arial"/>
        </w:rPr>
        <w:t xml:space="preserve">. </w:t>
      </w:r>
      <w:r w:rsidR="0062013C" w:rsidRPr="00B75326">
        <w:rPr>
          <w:rFonts w:cs="Arial"/>
        </w:rPr>
        <w:t>The procoagulant</w:t>
      </w:r>
      <w:r w:rsidR="0062013C">
        <w:rPr>
          <w:rFonts w:cs="Arial"/>
        </w:rPr>
        <w:t xml:space="preserve"> peak</w:t>
      </w:r>
      <w:r w:rsidR="0062013C" w:rsidRPr="00B75326">
        <w:rPr>
          <w:rFonts w:cs="Arial"/>
        </w:rPr>
        <w:t xml:space="preserve"> could be correlated to a mass of ~23 </w:t>
      </w:r>
      <w:proofErr w:type="spellStart"/>
      <w:r w:rsidR="0062013C" w:rsidRPr="00B75326">
        <w:rPr>
          <w:rFonts w:cs="Arial"/>
        </w:rPr>
        <w:t>kDa</w:t>
      </w:r>
      <w:proofErr w:type="spellEnd"/>
      <w:r w:rsidR="00820E75" w:rsidRPr="00B75326">
        <w:rPr>
          <w:rFonts w:cs="Arial"/>
        </w:rPr>
        <w:t xml:space="preserve"> (Table 2)</w:t>
      </w:r>
      <w:r w:rsidR="00CA6F19" w:rsidRPr="00B75326">
        <w:rPr>
          <w:rFonts w:cs="Arial"/>
        </w:rPr>
        <w:t xml:space="preserve">. This </w:t>
      </w:r>
      <w:r w:rsidR="00B836D2" w:rsidRPr="00B75326">
        <w:rPr>
          <w:rFonts w:cs="Arial"/>
        </w:rPr>
        <w:t xml:space="preserve">toxin </w:t>
      </w:r>
      <w:r w:rsidR="00CA6F19" w:rsidRPr="00B75326">
        <w:rPr>
          <w:rFonts w:cs="Arial"/>
        </w:rPr>
        <w:t>most likely belongs to the SVMPs family</w:t>
      </w:r>
      <w:r w:rsidR="00BF7B35" w:rsidRPr="00B75326">
        <w:rPr>
          <w:rFonts w:cs="Arial"/>
        </w:rPr>
        <w:t xml:space="preserve">, </w:t>
      </w:r>
      <w:r w:rsidR="00820E75" w:rsidRPr="00B75326">
        <w:rPr>
          <w:rFonts w:cs="Arial"/>
        </w:rPr>
        <w:t xml:space="preserve">which are the most dominant toxin type in </w:t>
      </w:r>
      <w:r w:rsidR="00820E75" w:rsidRPr="00B75326">
        <w:rPr>
          <w:rFonts w:cs="Arial"/>
          <w:i/>
        </w:rPr>
        <w:t xml:space="preserve">D. </w:t>
      </w:r>
      <w:proofErr w:type="spellStart"/>
      <w:r w:rsidR="00820E75" w:rsidRPr="00B75326">
        <w:rPr>
          <w:rFonts w:cs="Arial"/>
          <w:i/>
        </w:rPr>
        <w:t>typus</w:t>
      </w:r>
      <w:proofErr w:type="spellEnd"/>
      <w:r w:rsidR="00820E75" w:rsidRPr="00B75326">
        <w:rPr>
          <w:rFonts w:cs="Arial"/>
          <w:i/>
        </w:rPr>
        <w:t xml:space="preserve"> </w:t>
      </w:r>
      <w:r w:rsidR="00820E75" w:rsidRPr="00B75326">
        <w:rPr>
          <w:rFonts w:cs="Arial"/>
        </w:rPr>
        <w:t>venom</w:t>
      </w:r>
      <w:r w:rsidR="00A11657" w:rsidRPr="00B75326">
        <w:rPr>
          <w:rFonts w:cs="Arial"/>
        </w:rPr>
        <w:t xml:space="preserve"> </w:t>
      </w:r>
      <w:r w:rsidR="00A11657" w:rsidRPr="00B75326">
        <w:rPr>
          <w:rFonts w:cs="Arial"/>
        </w:rPr>
        <w:fldChar w:fldCharType="begin">
          <w:fldData xml:space="preserve">PEVuZE5vdGU+PENpdGU+PEF1dGhvcj5QbGE8L0F1dGhvcj48WWVhcj4yMDE3PC9ZZWFyPjxSZWNO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</w:fldData>
        </w:fldChar>
      </w:r>
      <w:r w:rsidR="000212CB">
        <w:rPr>
          <w:rFonts w:cs="Arial"/>
        </w:rPr>
        <w:instrText xml:space="preserve"> ADDIN EN.CITE </w:instrText>
      </w:r>
      <w:r w:rsidR="000212CB">
        <w:rPr>
          <w:rFonts w:cs="Arial"/>
        </w:rPr>
        <w:fldChar w:fldCharType="begin">
          <w:fldData xml:space="preserve">PEVuZE5vdGU+PENpdGU+PEF1dGhvcj5QbGE8L0F1dGhvcj48WWVhcj4yMDE3PC9ZZWFyPjxSZWNO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</w:fldData>
        </w:fldChar>
      </w:r>
      <w:r w:rsidR="000212CB">
        <w:rPr>
          <w:rFonts w:cs="Arial"/>
        </w:rPr>
        <w:instrText xml:space="preserve"> ADDIN EN.CITE.DATA </w:instrText>
      </w:r>
      <w:r w:rsidR="000212CB">
        <w:rPr>
          <w:rFonts w:cs="Arial"/>
        </w:rPr>
      </w:r>
      <w:r w:rsidR="000212CB">
        <w:rPr>
          <w:rFonts w:cs="Arial"/>
        </w:rPr>
        <w:fldChar w:fldCharType="end"/>
      </w:r>
      <w:r w:rsidR="00A11657" w:rsidRPr="00B75326">
        <w:rPr>
          <w:rFonts w:cs="Arial"/>
        </w:rPr>
      </w:r>
      <w:r w:rsidR="00A11657" w:rsidRPr="00B75326">
        <w:rPr>
          <w:rFonts w:cs="Arial"/>
        </w:rPr>
        <w:fldChar w:fldCharType="separate"/>
      </w:r>
      <w:r w:rsidR="000212CB">
        <w:rPr>
          <w:rFonts w:cs="Arial"/>
          <w:noProof/>
        </w:rPr>
        <w:t>[25]</w:t>
      </w:r>
      <w:r w:rsidR="00A11657" w:rsidRPr="00B75326">
        <w:rPr>
          <w:rFonts w:cs="Arial"/>
        </w:rPr>
        <w:fldChar w:fldCharType="end"/>
      </w:r>
      <w:r w:rsidR="00820E75" w:rsidRPr="00B75326">
        <w:rPr>
          <w:rFonts w:cs="Arial"/>
        </w:rPr>
        <w:t xml:space="preserve">, and have previously been described to be </w:t>
      </w:r>
      <w:r w:rsidR="00BF7B35" w:rsidRPr="00B75326">
        <w:rPr>
          <w:rFonts w:cs="Arial"/>
        </w:rPr>
        <w:t xml:space="preserve">responsible for </w:t>
      </w:r>
      <w:r w:rsidR="00820E75" w:rsidRPr="00B75326">
        <w:rPr>
          <w:rFonts w:cs="Arial"/>
        </w:rPr>
        <w:t xml:space="preserve">the potent procoagulant activity of this species </w:t>
      </w:r>
      <w:r w:rsidR="00145C4F" w:rsidRPr="00B75326">
        <w:rPr>
          <w:rFonts w:cs="Arial"/>
        </w:rPr>
        <w:fldChar w:fldCharType="begin"/>
      </w:r>
      <w:r w:rsidR="000212CB">
        <w:rPr>
          <w:rFonts w:cs="Arial"/>
        </w:rPr>
        <w:instrText xml:space="preserve"> ADDIN EN.CITE &lt;EndNote&gt;&lt;Cite&gt;&lt;Author&gt;Kamiguti&lt;/Author&gt;&lt;Year&gt;2000&lt;/Year&gt;&lt;RecNum&gt;270&lt;/RecNum&gt;&lt;DisplayText&gt;[64]&lt;/DisplayText&gt;&lt;record&gt;&lt;rec-number&gt;270&lt;/rec-number&gt;&lt;foreign-keys&gt;&lt;key app="EN" db-id="5wew9xr94fzw2meezpbvd25pdw5pr2vezadd" timestamp="0"&gt;270&lt;/key&gt;&lt;/foreign-keys&gt;&lt;ref-type name="Journal Article"&gt;17&lt;/ref-type&gt;&lt;contributors&gt;&lt;authors&gt;&lt;author&gt;Kamiguti, A. S.&lt;/author&gt;&lt;author&gt;Theakston, R. D.&lt;/author&gt;&lt;author&gt;Sherman, N.&lt;/author&gt;&lt;author&gt;Fox, J. W.&lt;/author&gt;&lt;/authors&gt;&lt;/contributors&gt;&lt;auth-address&gt;Department of Haematology, University of Liverpool, UK.&lt;/auth-address&gt;&lt;titles&gt;&lt;title&gt;Mass spectrophotometric evidence for P-III/P-IV metalloproteinases in the venom of the Boomslang (Dispholidus typus)&lt;/title&gt;&lt;secondary-title&gt;Toxicon&lt;/secondary-title&gt;&lt;/titles&gt;&lt;pages&gt;1613-20&lt;/pages&gt;&lt;volume&gt;38&lt;/volume&gt;&lt;number&gt;11&lt;/number&gt;&lt;edition&gt;2000/04/25&lt;/edition&gt;&lt;keywords&gt;&lt;keyword&gt;Amino Acid Sequence&lt;/keyword&gt;&lt;keyword&gt;Animals&lt;/keyword&gt;&lt;keyword&gt;*Colubridae&lt;/keyword&gt;&lt;keyword&gt;Electrophoresis, Polyacrylamide Gel&lt;/keyword&gt;&lt;keyword&gt;Mass Spectrometry&lt;/keyword&gt;&lt;keyword&gt;Metalloendopeptidases/chemistry/*isolation &amp;amp; purification&lt;/keyword&gt;&lt;keyword&gt;Snake Venoms/*enzymology&lt;/keyword&gt;&lt;/keywords&gt;&lt;dates&gt;&lt;year&gt;2000&lt;/year&gt;&lt;pub-dates&gt;&lt;date&gt;Nov&lt;/date&gt;&lt;/pub-dates&gt;&lt;/dates&gt;&lt;isbn&gt;0041-0101 (Print)&amp;#xD;0041-0101 (Linking)&lt;/isbn&gt;&lt;accession-num&gt;10775761&lt;/accession-num&gt;&lt;urls&gt;&lt;related-urls&gt;&lt;url&gt;https://www.ncbi.nlm.nih.gov/pubmed/10775761&lt;/url&gt;&lt;/related-urls&gt;&lt;/urls&gt;&lt;/record&gt;&lt;/Cite&gt;&lt;/EndNote&gt;</w:instrText>
      </w:r>
      <w:r w:rsidR="00145C4F" w:rsidRPr="00B75326">
        <w:rPr>
          <w:rFonts w:cs="Arial"/>
        </w:rPr>
        <w:fldChar w:fldCharType="separate"/>
      </w:r>
      <w:r w:rsidR="000212CB">
        <w:rPr>
          <w:rFonts w:cs="Arial"/>
          <w:noProof/>
        </w:rPr>
        <w:t>[64]</w:t>
      </w:r>
      <w:r w:rsidR="00145C4F" w:rsidRPr="00B75326">
        <w:rPr>
          <w:rFonts w:cs="Arial"/>
        </w:rPr>
        <w:fldChar w:fldCharType="end"/>
      </w:r>
      <w:r w:rsidR="00CA6F19" w:rsidRPr="00B75326">
        <w:rPr>
          <w:rFonts w:cs="Arial"/>
        </w:rPr>
        <w:t>.</w:t>
      </w:r>
    </w:p>
    <w:p w14:paraId="58AA1654" w14:textId="00070B35" w:rsidR="00855CCB" w:rsidRDefault="00855CCB">
      <w:pPr>
        <w:spacing w:after="160" w:line="259" w:lineRule="auto"/>
        <w:rPr>
          <w:rFonts w:ascii="Arial" w:hAnsi="Arial" w:cs="Arial"/>
          <w:i/>
          <w:sz w:val="20"/>
          <w:u w:val="single"/>
        </w:rPr>
      </w:pPr>
      <w:r>
        <w:rPr>
          <w:rFonts w:cs="Arial"/>
          <w:i/>
          <w:u w:val="single"/>
        </w:rPr>
        <w:br w:type="page"/>
      </w:r>
    </w:p>
    <w:p w14:paraId="10278489" w14:textId="7F132567" w:rsidR="002F021E" w:rsidRPr="00B75326" w:rsidRDefault="004050A7" w:rsidP="00003582">
      <w:pPr>
        <w:pStyle w:val="NoSpacing"/>
        <w:spacing w:line="480" w:lineRule="auto"/>
        <w:rPr>
          <w:rFonts w:cs="Arial"/>
          <w:i/>
          <w:u w:val="single"/>
        </w:rPr>
      </w:pPr>
      <w:r>
        <w:rPr>
          <w:rFonts w:cs="Arial"/>
          <w:i/>
        </w:rPr>
        <w:lastRenderedPageBreak/>
        <w:tab/>
      </w:r>
      <w:proofErr w:type="spellStart"/>
      <w:r w:rsidR="00766EAE" w:rsidRPr="00B75326">
        <w:rPr>
          <w:rFonts w:cs="Arial"/>
          <w:i/>
          <w:u w:val="single"/>
        </w:rPr>
        <w:t>Oxyuranus</w:t>
      </w:r>
      <w:proofErr w:type="spellEnd"/>
      <w:r w:rsidR="00766EAE" w:rsidRPr="00B75326">
        <w:rPr>
          <w:rFonts w:cs="Arial"/>
          <w:i/>
          <w:u w:val="single"/>
        </w:rPr>
        <w:t xml:space="preserve"> </w:t>
      </w:r>
      <w:proofErr w:type="spellStart"/>
      <w:r w:rsidR="00766EAE" w:rsidRPr="00B75326">
        <w:rPr>
          <w:rFonts w:cs="Arial"/>
          <w:i/>
          <w:u w:val="single"/>
        </w:rPr>
        <w:t>scutel</w:t>
      </w:r>
      <w:r w:rsidR="00333AB1" w:rsidRPr="00B75326">
        <w:rPr>
          <w:rFonts w:cs="Arial"/>
          <w:i/>
          <w:u w:val="single"/>
        </w:rPr>
        <w:t>l</w:t>
      </w:r>
      <w:r w:rsidR="00766EAE" w:rsidRPr="00B75326">
        <w:rPr>
          <w:rFonts w:cs="Arial"/>
          <w:i/>
          <w:u w:val="single"/>
        </w:rPr>
        <w:t>atus</w:t>
      </w:r>
      <w:proofErr w:type="spellEnd"/>
    </w:p>
    <w:p w14:paraId="3A2E6F93" w14:textId="30EC130C" w:rsidR="00FC19B9" w:rsidRDefault="000D7783" w:rsidP="00D36ED8">
      <w:pPr>
        <w:pStyle w:val="NoSpacing"/>
        <w:spacing w:line="480" w:lineRule="auto"/>
        <w:jc w:val="both"/>
        <w:rPr>
          <w:rFonts w:cs="Arial"/>
        </w:rPr>
      </w:pPr>
      <w:proofErr w:type="spellStart"/>
      <w:r w:rsidRPr="00B75326">
        <w:rPr>
          <w:rFonts w:cs="Arial"/>
          <w:i/>
        </w:rPr>
        <w:t>Oxyuranus</w:t>
      </w:r>
      <w:proofErr w:type="spellEnd"/>
      <w:r w:rsidRPr="00B75326">
        <w:rPr>
          <w:rFonts w:cs="Arial"/>
          <w:i/>
        </w:rPr>
        <w:t xml:space="preserve"> </w:t>
      </w:r>
      <w:proofErr w:type="spellStart"/>
      <w:r w:rsidRPr="00B75326">
        <w:rPr>
          <w:rFonts w:cs="Arial"/>
          <w:i/>
        </w:rPr>
        <w:t>scutellatus</w:t>
      </w:r>
      <w:proofErr w:type="spellEnd"/>
      <w:r w:rsidRPr="00B75326">
        <w:rPr>
          <w:rFonts w:cs="Arial"/>
          <w:i/>
        </w:rPr>
        <w:t xml:space="preserve"> </w:t>
      </w:r>
      <w:r w:rsidRPr="00B75326">
        <w:rPr>
          <w:rFonts w:cs="Arial"/>
        </w:rPr>
        <w:t>is the sole representative of the elapid snake family under study here</w:t>
      </w:r>
      <w:r>
        <w:rPr>
          <w:rFonts w:cs="Arial"/>
        </w:rPr>
        <w:t>.</w:t>
      </w:r>
      <w:r w:rsidRPr="00B75326">
        <w:rPr>
          <w:rFonts w:cs="Arial"/>
        </w:rPr>
        <w:t xml:space="preserve"> </w:t>
      </w:r>
      <w:r>
        <w:rPr>
          <w:rFonts w:cs="Arial"/>
        </w:rPr>
        <w:t>As</w:t>
      </w:r>
      <w:r w:rsidRPr="00B75326">
        <w:rPr>
          <w:rFonts w:cs="Arial"/>
        </w:rPr>
        <w:t xml:space="preserve"> venom toxin composition diver</w:t>
      </w:r>
      <w:r w:rsidR="000F377E">
        <w:rPr>
          <w:rFonts w:cs="Arial"/>
        </w:rPr>
        <w:t>g</w:t>
      </w:r>
      <w:r>
        <w:rPr>
          <w:rFonts w:cs="Arial"/>
        </w:rPr>
        <w:t>ed</w:t>
      </w:r>
      <w:r w:rsidRPr="00B75326">
        <w:rPr>
          <w:rFonts w:cs="Arial"/>
        </w:rPr>
        <w:t xml:space="preserve"> following the split of vipers from all other caenophidian snakes around </w:t>
      </w:r>
      <w:r w:rsidR="000065E3">
        <w:rPr>
          <w:rFonts w:cs="Arial"/>
        </w:rPr>
        <w:t>50</w:t>
      </w:r>
      <w:r w:rsidRPr="00B75326">
        <w:rPr>
          <w:rFonts w:cs="Arial"/>
        </w:rPr>
        <w:t xml:space="preserve"> million years ago</w:t>
      </w:r>
      <w:r w:rsidR="004F0F70">
        <w:rPr>
          <w:rFonts w:cs="Arial"/>
        </w:rPr>
        <w:t xml:space="preserve"> </w:t>
      </w:r>
      <w:r w:rsidR="004F0F70">
        <w:rPr>
          <w:rFonts w:cs="Arial"/>
        </w:rPr>
        <w:fldChar w:fldCharType="begin"/>
      </w:r>
      <w:r w:rsidR="000212CB">
        <w:rPr>
          <w:rFonts w:cs="Arial"/>
        </w:rPr>
        <w:instrText xml:space="preserve"> ADDIN EN.CITE &lt;EndNote&gt;&lt;Cite&gt;&lt;Author&gt;Alencar&lt;/Author&gt;&lt;Year&gt;2016&lt;/Year&gt;&lt;RecNum&gt;362&lt;/RecNum&gt;&lt;DisplayText&gt;[65]&lt;/DisplayText&gt;&lt;record&gt;&lt;rec-number&gt;362&lt;/rec-number&gt;&lt;foreign-keys&gt;&lt;key app="EN" db-id="5wew9xr94fzw2meezpbvd25pdw5pr2vezadd" timestamp="0"&gt;362&lt;/key&gt;&lt;/foreign-keys&gt;&lt;ref-type name="Journal Article"&gt;17&lt;/ref-type&gt;&lt;contributors&gt;&lt;authors&gt;&lt;author&gt;Alencar, Laura R. V.&lt;/author&gt;&lt;author&gt;Quental, Tiago B.&lt;/author&gt;&lt;author&gt;Grazziotin, Felipe G.&lt;/author&gt;&lt;author&gt;Alfaro, Michael L.&lt;/author&gt;&lt;author&gt;Martins, Marcio&lt;/author&gt;&lt;author&gt;Venzon, Mericien&lt;/author&gt;&lt;author&gt;Zaher, Hussam&lt;/author&gt;&lt;/authors&gt;&lt;/contributors&gt;&lt;titles&gt;&lt;title&gt;Diversification in vipers: Phylogenetic relationships, time of divergence and shifts in speciation rates&lt;/title&gt;&lt;secondary-title&gt;Molecular Phylogenetics and Evolution&lt;/secondary-title&gt;&lt;/titles&gt;&lt;pages&gt;50-62&lt;/pages&gt;&lt;volume&gt;105&lt;/volume&gt;&lt;keywords&gt;&lt;keyword&gt;Explosive radiation&lt;/keyword&gt;&lt;keyword&gt;New World&lt;/keyword&gt;&lt;keyword&gt;Loreal pits&lt;/keyword&gt;&lt;keyword&gt;BAMM&lt;/keyword&gt;&lt;keyword&gt;Phylogeny&lt;/keyword&gt;&lt;keyword&gt;Snakes&lt;/keyword&gt;&lt;/keywords&gt;&lt;dates&gt;&lt;year&gt;2016&lt;/year&gt;&lt;pub-dates&gt;&lt;date&gt;2016/12/01/&lt;/date&gt;&lt;/pub-dates&gt;&lt;/dates&gt;&lt;isbn&gt;1055-7903&lt;/isbn&gt;&lt;urls&gt;&lt;related-urls&gt;&lt;url&gt;http://www.sciencedirect.com/science/article/pii/S1055790316301853&lt;/url&gt;&lt;/related-urls&gt;&lt;/urls&gt;&lt;electronic-resource-num&gt;https://doi.org/10.1016/j.ympev.2016.07.029&lt;/electronic-resource-num&gt;&lt;/record&gt;&lt;/Cite&gt;&lt;/EndNote&gt;</w:instrText>
      </w:r>
      <w:r w:rsidR="004F0F70">
        <w:rPr>
          <w:rFonts w:cs="Arial"/>
        </w:rPr>
        <w:fldChar w:fldCharType="separate"/>
      </w:r>
      <w:r w:rsidR="000212CB">
        <w:rPr>
          <w:rFonts w:cs="Arial"/>
          <w:noProof/>
        </w:rPr>
        <w:t>[65]</w:t>
      </w:r>
      <w:r w:rsidR="004F0F70">
        <w:rPr>
          <w:rFonts w:cs="Arial"/>
        </w:rPr>
        <w:fldChar w:fldCharType="end"/>
      </w:r>
      <w:r w:rsidRPr="00B75326">
        <w:rPr>
          <w:rFonts w:cs="Arial"/>
        </w:rPr>
        <w:t>, we anticipated identifying a number of toxins</w:t>
      </w:r>
      <w:r w:rsidR="004F0F70">
        <w:rPr>
          <w:rFonts w:cs="Arial"/>
        </w:rPr>
        <w:t xml:space="preserve"> types</w:t>
      </w:r>
      <w:r w:rsidRPr="00B75326">
        <w:rPr>
          <w:rFonts w:cs="Arial"/>
        </w:rPr>
        <w:t xml:space="preserve"> not </w:t>
      </w:r>
      <w:r>
        <w:rPr>
          <w:rFonts w:cs="Arial"/>
        </w:rPr>
        <w:t>found</w:t>
      </w:r>
      <w:r w:rsidR="004F0F70">
        <w:rPr>
          <w:rFonts w:cs="Arial"/>
        </w:rPr>
        <w:t xml:space="preserve"> in</w:t>
      </w:r>
      <w:r w:rsidRPr="00B75326">
        <w:rPr>
          <w:rFonts w:cs="Arial"/>
        </w:rPr>
        <w:t xml:space="preserve"> viper venoms. The bioactivity chromatogram revealed a large </w:t>
      </w:r>
      <w:r>
        <w:rPr>
          <w:rFonts w:cs="Arial"/>
        </w:rPr>
        <w:t xml:space="preserve">elution region of </w:t>
      </w:r>
      <w:r w:rsidRPr="00B75326">
        <w:rPr>
          <w:rFonts w:cs="Arial"/>
        </w:rPr>
        <w:t>anticoagulant</w:t>
      </w:r>
      <w:r>
        <w:rPr>
          <w:rFonts w:cs="Arial"/>
        </w:rPr>
        <w:t>s</w:t>
      </w:r>
      <w:r w:rsidRPr="00B75326">
        <w:rPr>
          <w:rFonts w:cs="Arial"/>
        </w:rPr>
        <w:t>,</w:t>
      </w:r>
      <w:r w:rsidR="000F377E">
        <w:rPr>
          <w:rFonts w:cs="Arial"/>
        </w:rPr>
        <w:t xml:space="preserve"> </w:t>
      </w:r>
      <w:r w:rsidRPr="00B75326">
        <w:rPr>
          <w:rFonts w:cs="Arial"/>
        </w:rPr>
        <w:t xml:space="preserve">with no distinct peaks (Fig 2F). </w:t>
      </w:r>
      <w:r>
        <w:rPr>
          <w:rFonts w:cs="Arial"/>
        </w:rPr>
        <w:t xml:space="preserve">The m/z-values </w:t>
      </w:r>
      <w:r w:rsidRPr="00B75326">
        <w:rPr>
          <w:rFonts w:cs="Arial"/>
        </w:rPr>
        <w:t xml:space="preserve">of eight </w:t>
      </w:r>
      <w:r>
        <w:rPr>
          <w:rFonts w:cs="Arial"/>
        </w:rPr>
        <w:t>compounds</w:t>
      </w:r>
      <w:r w:rsidRPr="00B75326">
        <w:rPr>
          <w:rFonts w:cs="Arial"/>
        </w:rPr>
        <w:t xml:space="preserve"> could be correlated to th</w:t>
      </w:r>
      <w:r w:rsidR="004F0F70">
        <w:rPr>
          <w:rFonts w:cs="Arial"/>
        </w:rPr>
        <w:t>is</w:t>
      </w:r>
      <w:r w:rsidRPr="00B75326">
        <w:rPr>
          <w:rFonts w:cs="Arial"/>
        </w:rPr>
        <w:t xml:space="preserve"> anticoagulant </w:t>
      </w:r>
      <w:r w:rsidR="00BA481D">
        <w:rPr>
          <w:rFonts w:cs="Arial"/>
        </w:rPr>
        <w:t>region</w:t>
      </w:r>
      <w:r>
        <w:rPr>
          <w:rFonts w:cs="Arial"/>
        </w:rPr>
        <w:t>.</w:t>
      </w:r>
      <w:r w:rsidRPr="00B75326">
        <w:rPr>
          <w:rFonts w:cs="Arial"/>
        </w:rPr>
        <w:t xml:space="preserve"> </w:t>
      </w:r>
      <w:r>
        <w:rPr>
          <w:rFonts w:cs="Arial"/>
        </w:rPr>
        <w:t>T</w:t>
      </w:r>
      <w:r w:rsidRPr="00B75326">
        <w:rPr>
          <w:rFonts w:cs="Arial"/>
        </w:rPr>
        <w:t xml:space="preserve">wo </w:t>
      </w:r>
      <w:r>
        <w:rPr>
          <w:rFonts w:cs="Arial"/>
        </w:rPr>
        <w:t>of these (</w:t>
      </w:r>
      <w:r w:rsidRPr="00B75326">
        <w:rPr>
          <w:rFonts w:cs="Arial"/>
        </w:rPr>
        <w:t>788.1641</w:t>
      </w:r>
      <w:r w:rsidRPr="00B75326">
        <w:rPr>
          <w:rFonts w:cs="Arial"/>
          <w:vertAlign w:val="superscript"/>
        </w:rPr>
        <w:t>9+</w:t>
      </w:r>
      <w:r w:rsidRPr="00B75326">
        <w:rPr>
          <w:rFonts w:cs="Arial"/>
        </w:rPr>
        <w:t xml:space="preserve"> and 1091.8042</w:t>
      </w:r>
      <w:r w:rsidRPr="00B75326">
        <w:rPr>
          <w:rFonts w:cs="Arial"/>
          <w:vertAlign w:val="superscript"/>
        </w:rPr>
        <w:t>6+</w:t>
      </w:r>
      <w:r>
        <w:rPr>
          <w:rFonts w:cs="Arial"/>
        </w:rPr>
        <w:t>; masses,</w:t>
      </w:r>
      <w:r w:rsidRPr="006146E4">
        <w:rPr>
          <w:rFonts w:cs="Arial"/>
        </w:rPr>
        <w:t xml:space="preserve"> </w:t>
      </w:r>
      <w:r>
        <w:rPr>
          <w:rFonts w:cs="Arial"/>
        </w:rPr>
        <w:t xml:space="preserve">6993.2858 </w:t>
      </w:r>
      <w:r w:rsidRPr="00B75326">
        <w:rPr>
          <w:rFonts w:cs="Arial"/>
        </w:rPr>
        <w:t>and 6536.8065 Da</w:t>
      </w:r>
      <w:r w:rsidR="000F377E">
        <w:rPr>
          <w:rFonts w:cs="Arial"/>
        </w:rPr>
        <w:t xml:space="preserve">; </w:t>
      </w:r>
      <w:r w:rsidR="00B96B99">
        <w:rPr>
          <w:rFonts w:cs="Arial"/>
        </w:rPr>
        <w:t>SCs 87 and 90%</w:t>
      </w:r>
      <w:r w:rsidR="000F377E">
        <w:rPr>
          <w:rFonts w:cs="Arial"/>
        </w:rPr>
        <w:t>)</w:t>
      </w:r>
      <w:r w:rsidR="00B96B99">
        <w:rPr>
          <w:rFonts w:cs="Arial"/>
        </w:rPr>
        <w:t>,</w:t>
      </w:r>
      <w:r>
        <w:rPr>
          <w:rFonts w:cs="Arial"/>
        </w:rPr>
        <w:t xml:space="preserve"> </w:t>
      </w:r>
      <w:r w:rsidRPr="00B75326">
        <w:rPr>
          <w:rFonts w:cs="Arial"/>
        </w:rPr>
        <w:t xml:space="preserve">could be matched </w:t>
      </w:r>
      <w:r w:rsidR="00610E6F">
        <w:rPr>
          <w:rFonts w:cs="Arial"/>
        </w:rPr>
        <w:t>via</w:t>
      </w:r>
      <w:r w:rsidRPr="00B75326">
        <w:rPr>
          <w:rFonts w:cs="Arial"/>
        </w:rPr>
        <w:t xml:space="preserve"> Mascot </w:t>
      </w:r>
      <w:r w:rsidR="00610E6F">
        <w:rPr>
          <w:rFonts w:cs="Arial"/>
        </w:rPr>
        <w:t>and were identified as Kunitz-type serine protease inhibitors</w:t>
      </w:r>
      <w:r w:rsidR="00CF4008" w:rsidRPr="00B75326">
        <w:rPr>
          <w:rFonts w:cs="Arial"/>
        </w:rPr>
        <w:t xml:space="preserve"> </w:t>
      </w:r>
      <w:r w:rsidR="00A74F9F" w:rsidRPr="00B75326">
        <w:rPr>
          <w:rFonts w:cs="Arial"/>
        </w:rPr>
        <w:t>(</w:t>
      </w:r>
      <w:r w:rsidR="00A06F6A">
        <w:rPr>
          <w:rFonts w:cs="Arial"/>
        </w:rPr>
        <w:t>“</w:t>
      </w:r>
      <w:r w:rsidR="00492353" w:rsidRPr="00DB7B8B">
        <w:rPr>
          <w:rFonts w:cs="Arial"/>
        </w:rPr>
        <w:t xml:space="preserve">Kunitz-type serine protease inhibitor </w:t>
      </w:r>
      <w:proofErr w:type="spellStart"/>
      <w:r w:rsidR="00492353" w:rsidRPr="00DB7B8B">
        <w:rPr>
          <w:rFonts w:cs="Arial"/>
        </w:rPr>
        <w:t>taicotoxin</w:t>
      </w:r>
      <w:proofErr w:type="spellEnd"/>
      <w:r w:rsidR="00A06F6A">
        <w:rPr>
          <w:rFonts w:cs="Arial"/>
        </w:rPr>
        <w:t>”</w:t>
      </w:r>
      <w:r w:rsidR="00A74F9F" w:rsidRPr="00B75326">
        <w:rPr>
          <w:rFonts w:cs="Arial"/>
        </w:rPr>
        <w:t xml:space="preserve"> and </w:t>
      </w:r>
      <w:r w:rsidR="00A06F6A">
        <w:rPr>
          <w:rFonts w:cs="Arial"/>
        </w:rPr>
        <w:t>“</w:t>
      </w:r>
      <w:r w:rsidR="00492353" w:rsidRPr="00DB7B8B">
        <w:rPr>
          <w:rFonts w:cs="Arial"/>
        </w:rPr>
        <w:t>Kunitz-type serine protease inhibitor scutellin-3</w:t>
      </w:r>
      <w:r w:rsidR="00A06F6A">
        <w:rPr>
          <w:rFonts w:cs="Arial"/>
        </w:rPr>
        <w:t>”</w:t>
      </w:r>
      <w:r w:rsidR="00A74F9F" w:rsidRPr="00B75326">
        <w:rPr>
          <w:rFonts w:cs="Arial"/>
        </w:rPr>
        <w:t xml:space="preserve">) </w:t>
      </w:r>
      <w:r w:rsidR="00610E6F">
        <w:rPr>
          <w:rFonts w:cs="Arial"/>
        </w:rPr>
        <w:t>both of</w:t>
      </w:r>
      <w:r w:rsidR="001D17FD" w:rsidRPr="00B75326">
        <w:rPr>
          <w:rFonts w:cs="Arial"/>
        </w:rPr>
        <w:t xml:space="preserve"> </w:t>
      </w:r>
      <w:r w:rsidR="00A74F9F" w:rsidRPr="00B75326">
        <w:rPr>
          <w:rFonts w:cs="Arial"/>
        </w:rPr>
        <w:t>which are</w:t>
      </w:r>
      <w:r w:rsidR="001D17FD" w:rsidRPr="00B75326">
        <w:rPr>
          <w:rFonts w:cs="Arial"/>
        </w:rPr>
        <w:t xml:space="preserve"> known to exhibit anticoagulant activit</w:t>
      </w:r>
      <w:r w:rsidR="00A74F9F" w:rsidRPr="00B75326">
        <w:rPr>
          <w:rFonts w:cs="Arial"/>
        </w:rPr>
        <w:t>ies</w:t>
      </w:r>
      <w:r w:rsidR="00713C97">
        <w:rPr>
          <w:rFonts w:cs="Arial"/>
        </w:rPr>
        <w:t xml:space="preserve"> and are abundant components in </w:t>
      </w:r>
      <w:r w:rsidR="00610E6F">
        <w:rPr>
          <w:rFonts w:cs="Arial"/>
          <w:i/>
        </w:rPr>
        <w:t xml:space="preserve">O. </w:t>
      </w:r>
      <w:proofErr w:type="spellStart"/>
      <w:r w:rsidR="00610E6F">
        <w:rPr>
          <w:rFonts w:cs="Arial"/>
          <w:i/>
        </w:rPr>
        <w:t>scutellatus</w:t>
      </w:r>
      <w:proofErr w:type="spellEnd"/>
      <w:r w:rsidR="00713C97">
        <w:rPr>
          <w:rFonts w:cs="Arial"/>
        </w:rPr>
        <w:t xml:space="preserve"> venom</w:t>
      </w:r>
      <w:r w:rsidR="008536DE" w:rsidRPr="00B75326">
        <w:rPr>
          <w:rFonts w:cs="Arial"/>
        </w:rPr>
        <w:t xml:space="preserve"> </w:t>
      </w:r>
      <w:r w:rsidR="00145C4F" w:rsidRPr="00B75326">
        <w:rPr>
          <w:rFonts w:cs="Arial"/>
        </w:rPr>
        <w:fldChar w:fldCharType="begin">
          <w:fldData xml:space="preserve">PEVuZE5vdGU+PENpdGU+PEF1dGhvcj5TdCBQaWVycmU8L0F1dGhvcj48WWVhcj4yMDA4PC9ZZWFy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</w:fldData>
        </w:fldChar>
      </w:r>
      <w:r w:rsidR="000212CB">
        <w:rPr>
          <w:rFonts w:cs="Arial"/>
        </w:rPr>
        <w:instrText xml:space="preserve"> ADDIN EN.CITE </w:instrText>
      </w:r>
      <w:r w:rsidR="000212CB">
        <w:rPr>
          <w:rFonts w:cs="Arial"/>
        </w:rPr>
        <w:fldChar w:fldCharType="begin">
          <w:fldData xml:space="preserve">PEVuZE5vdGU+PENpdGU+PEF1dGhvcj5TdCBQaWVycmU8L0F1dGhvcj48WWVhcj4yMDA4PC9ZZWFy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</w:fldData>
        </w:fldChar>
      </w:r>
      <w:r w:rsidR="000212CB">
        <w:rPr>
          <w:rFonts w:cs="Arial"/>
        </w:rPr>
        <w:instrText xml:space="preserve"> ADDIN EN.CITE.DATA </w:instrText>
      </w:r>
      <w:r w:rsidR="000212CB">
        <w:rPr>
          <w:rFonts w:cs="Arial"/>
        </w:rPr>
      </w:r>
      <w:r w:rsidR="000212CB">
        <w:rPr>
          <w:rFonts w:cs="Arial"/>
        </w:rPr>
        <w:fldChar w:fldCharType="end"/>
      </w:r>
      <w:r w:rsidR="00145C4F" w:rsidRPr="00B75326">
        <w:rPr>
          <w:rFonts w:cs="Arial"/>
        </w:rPr>
      </w:r>
      <w:r w:rsidR="00145C4F" w:rsidRPr="00B75326">
        <w:rPr>
          <w:rFonts w:cs="Arial"/>
        </w:rPr>
        <w:fldChar w:fldCharType="separate"/>
      </w:r>
      <w:r w:rsidR="000212CB">
        <w:rPr>
          <w:rFonts w:cs="Arial"/>
          <w:noProof/>
        </w:rPr>
        <w:t>[23, 28, 36]</w:t>
      </w:r>
      <w:r w:rsidR="00145C4F" w:rsidRPr="00B75326">
        <w:rPr>
          <w:rFonts w:cs="Arial"/>
        </w:rPr>
        <w:fldChar w:fldCharType="end"/>
      </w:r>
      <w:r w:rsidR="001D17FD" w:rsidRPr="00B75326">
        <w:rPr>
          <w:rFonts w:cs="Arial"/>
        </w:rPr>
        <w:t>.</w:t>
      </w:r>
      <w:r w:rsidR="00776B20" w:rsidRPr="00B75326">
        <w:rPr>
          <w:rFonts w:cs="Arial"/>
        </w:rPr>
        <w:t xml:space="preserve"> </w:t>
      </w:r>
      <w:r>
        <w:rPr>
          <w:rFonts w:cs="Arial"/>
        </w:rPr>
        <w:t>T</w:t>
      </w:r>
      <w:r w:rsidRPr="00B75326">
        <w:rPr>
          <w:rFonts w:cs="Arial"/>
        </w:rPr>
        <w:t xml:space="preserve">he </w:t>
      </w:r>
      <w:r w:rsidR="00610E6F">
        <w:rPr>
          <w:rFonts w:cs="Arial"/>
        </w:rPr>
        <w:t>remaining</w:t>
      </w:r>
      <w:r w:rsidRPr="00B75326">
        <w:rPr>
          <w:rFonts w:cs="Arial"/>
        </w:rPr>
        <w:t xml:space="preserve"> </w:t>
      </w:r>
      <w:r>
        <w:rPr>
          <w:rFonts w:cs="Arial"/>
        </w:rPr>
        <w:t>m/z-values</w:t>
      </w:r>
      <w:r w:rsidRPr="00B75326">
        <w:rPr>
          <w:rFonts w:cs="Arial"/>
        </w:rPr>
        <w:t xml:space="preserve"> </w:t>
      </w:r>
      <w:r w:rsidR="00610E6F">
        <w:rPr>
          <w:rFonts w:cs="Arial"/>
        </w:rPr>
        <w:t>had no associated Mascot match</w:t>
      </w:r>
      <w:r w:rsidRPr="00B75326">
        <w:rPr>
          <w:rFonts w:cs="Arial"/>
        </w:rPr>
        <w:t>.</w:t>
      </w:r>
      <w:r w:rsidR="00E8553E" w:rsidRPr="00B75326">
        <w:rPr>
          <w:rFonts w:cs="Arial"/>
        </w:rPr>
        <w:t xml:space="preserve"> </w:t>
      </w:r>
      <w:r>
        <w:rPr>
          <w:rFonts w:cs="Arial"/>
        </w:rPr>
        <w:t>T</w:t>
      </w:r>
      <w:r w:rsidRPr="00B75326">
        <w:rPr>
          <w:rFonts w:cs="Arial"/>
        </w:rPr>
        <w:t>wo of these</w:t>
      </w:r>
      <w:r w:rsidR="00610E6F">
        <w:rPr>
          <w:rFonts w:cs="Arial"/>
        </w:rPr>
        <w:t xml:space="preserve"> unidentified</w:t>
      </w:r>
      <w:r w:rsidRPr="00B75326">
        <w:rPr>
          <w:rFonts w:cs="Arial"/>
        </w:rPr>
        <w:t xml:space="preserve"> components ha</w:t>
      </w:r>
      <w:r>
        <w:rPr>
          <w:rFonts w:cs="Arial"/>
        </w:rPr>
        <w:t>d</w:t>
      </w:r>
      <w:r w:rsidRPr="00B75326">
        <w:rPr>
          <w:rFonts w:cs="Arial"/>
        </w:rPr>
        <w:t xml:space="preserve"> molecular masses </w:t>
      </w:r>
      <w:r>
        <w:rPr>
          <w:rFonts w:cs="Arial"/>
        </w:rPr>
        <w:t xml:space="preserve">of </w:t>
      </w:r>
      <w:r w:rsidRPr="00B75326">
        <w:rPr>
          <w:rFonts w:cs="Arial"/>
        </w:rPr>
        <w:t xml:space="preserve">5.5-7.1 </w:t>
      </w:r>
      <w:proofErr w:type="spellStart"/>
      <w:r w:rsidRPr="00B75326">
        <w:rPr>
          <w:rFonts w:cs="Arial"/>
        </w:rPr>
        <w:t>kDa</w:t>
      </w:r>
      <w:proofErr w:type="spellEnd"/>
      <w:r w:rsidRPr="00B75326">
        <w:rPr>
          <w:rFonts w:cs="Arial"/>
        </w:rPr>
        <w:t xml:space="preserve"> and thus </w:t>
      </w:r>
      <w:r w:rsidR="00B41B68">
        <w:rPr>
          <w:rFonts w:cs="Arial"/>
        </w:rPr>
        <w:t>may also be</w:t>
      </w:r>
      <w:r w:rsidRPr="00B75326">
        <w:rPr>
          <w:rFonts w:cs="Arial"/>
        </w:rPr>
        <w:t xml:space="preserve"> anticoagulant Kunitz toxins.</w:t>
      </w:r>
      <w:r w:rsidR="004F5C76">
        <w:rPr>
          <w:rFonts w:cs="Arial"/>
        </w:rPr>
        <w:t xml:space="preserve"> However, t</w:t>
      </w:r>
      <w:r w:rsidR="00E8553E" w:rsidRPr="00B75326">
        <w:rPr>
          <w:rFonts w:cs="Arial"/>
        </w:rPr>
        <w:t xml:space="preserve">he </w:t>
      </w:r>
      <w:r w:rsidR="00A74F9F" w:rsidRPr="00B75326">
        <w:rPr>
          <w:rFonts w:cs="Arial"/>
        </w:rPr>
        <w:t xml:space="preserve">remaining four anticoagulant </w:t>
      </w:r>
      <w:r w:rsidR="00E8553E" w:rsidRPr="00B75326">
        <w:rPr>
          <w:rFonts w:cs="Arial"/>
        </w:rPr>
        <w:t>XICs corresponded to molecular mass</w:t>
      </w:r>
      <w:r w:rsidR="00D91091" w:rsidRPr="00B75326">
        <w:rPr>
          <w:rFonts w:cs="Arial"/>
        </w:rPr>
        <w:t>es in the range</w:t>
      </w:r>
      <w:r w:rsidR="00E8553E" w:rsidRPr="00B75326">
        <w:rPr>
          <w:rFonts w:cs="Arial"/>
        </w:rPr>
        <w:t xml:space="preserve"> of </w:t>
      </w:r>
      <w:r w:rsidR="00A74F9F" w:rsidRPr="00B75326">
        <w:rPr>
          <w:rFonts w:cs="Arial"/>
        </w:rPr>
        <w:t>~</w:t>
      </w:r>
      <w:r w:rsidR="00E8553E" w:rsidRPr="00B75326">
        <w:rPr>
          <w:rFonts w:cs="Arial"/>
        </w:rPr>
        <w:t xml:space="preserve">13-14 </w:t>
      </w:r>
      <w:proofErr w:type="spellStart"/>
      <w:r w:rsidR="00E8553E" w:rsidRPr="00B75326">
        <w:rPr>
          <w:rFonts w:cs="Arial"/>
        </w:rPr>
        <w:t>kDa</w:t>
      </w:r>
      <w:proofErr w:type="spellEnd"/>
      <w:r w:rsidR="00E8553E" w:rsidRPr="00B75326">
        <w:rPr>
          <w:rFonts w:cs="Arial"/>
        </w:rPr>
        <w:t xml:space="preserve">, </w:t>
      </w:r>
      <w:r w:rsidR="00A74F9F" w:rsidRPr="00B75326">
        <w:rPr>
          <w:rFonts w:cs="Arial"/>
        </w:rPr>
        <w:t xml:space="preserve">and </w:t>
      </w:r>
      <w:r w:rsidR="004F5C76">
        <w:rPr>
          <w:rFonts w:cs="Arial"/>
        </w:rPr>
        <w:t>therefore seem likely to</w:t>
      </w:r>
      <w:r w:rsidR="00A74F9F" w:rsidRPr="00B75326">
        <w:rPr>
          <w:rFonts w:cs="Arial"/>
        </w:rPr>
        <w:t xml:space="preserve"> be</w:t>
      </w:r>
      <w:r w:rsidR="00E8553E" w:rsidRPr="00B75326">
        <w:rPr>
          <w:rFonts w:cs="Arial"/>
        </w:rPr>
        <w:t xml:space="preserve"> PLA</w:t>
      </w:r>
      <w:r w:rsidR="00E8553E" w:rsidRPr="00B75326">
        <w:rPr>
          <w:rFonts w:cs="Arial"/>
          <w:vertAlign w:val="subscript"/>
        </w:rPr>
        <w:t>2</w:t>
      </w:r>
      <w:r w:rsidR="00E8553E" w:rsidRPr="00B75326">
        <w:rPr>
          <w:rFonts w:cs="Arial"/>
        </w:rPr>
        <w:t>s</w:t>
      </w:r>
      <w:r w:rsidR="00A74F9F" w:rsidRPr="00B75326">
        <w:rPr>
          <w:rFonts w:cs="Arial"/>
        </w:rPr>
        <w:t xml:space="preserve">, particularly since the venom of </w:t>
      </w:r>
      <w:r w:rsidR="00A74F9F" w:rsidRPr="00B75326">
        <w:rPr>
          <w:rFonts w:cs="Arial"/>
          <w:i/>
        </w:rPr>
        <w:t xml:space="preserve">O. </w:t>
      </w:r>
      <w:proofErr w:type="spellStart"/>
      <w:r w:rsidR="00A74F9F" w:rsidRPr="00B75326">
        <w:rPr>
          <w:rFonts w:cs="Arial"/>
          <w:i/>
        </w:rPr>
        <w:t>scutellatus</w:t>
      </w:r>
      <w:proofErr w:type="spellEnd"/>
      <w:r w:rsidR="00A74F9F" w:rsidRPr="00B75326">
        <w:rPr>
          <w:rFonts w:cs="Arial"/>
          <w:i/>
        </w:rPr>
        <w:t xml:space="preserve"> </w:t>
      </w:r>
      <w:r w:rsidR="00A74F9F" w:rsidRPr="00B75326">
        <w:rPr>
          <w:rFonts w:cs="Arial"/>
        </w:rPr>
        <w:t>is rich in this toxin class</w:t>
      </w:r>
      <w:r w:rsidR="00AB41AA" w:rsidRPr="00B75326">
        <w:rPr>
          <w:rFonts w:cs="Arial"/>
        </w:rPr>
        <w:t xml:space="preserve"> </w:t>
      </w:r>
      <w:r w:rsidR="00AB41AA" w:rsidRPr="00B75326">
        <w:rPr>
          <w:rFonts w:cs="Arial"/>
        </w:rPr>
        <w:fldChar w:fldCharType="begin"/>
      </w:r>
      <w:r w:rsidR="000212CB">
        <w:rPr>
          <w:rFonts w:cs="Arial"/>
        </w:rPr>
        <w:instrText xml:space="preserve"> ADDIN EN.CITE &lt;EndNote&gt;&lt;Cite&gt;&lt;Author&gt;Herrera&lt;/Author&gt;&lt;Year&gt;2012&lt;/Year&gt;&lt;RecNum&gt;337&lt;/RecNum&gt;&lt;DisplayText&gt;[23]&lt;/DisplayText&gt;&lt;record&gt;&lt;rec-number&gt;337&lt;/rec-number&gt;&lt;foreign-keys&gt;&lt;key app="EN" db-id="5wew9xr94fzw2meezpbvd25pdw5pr2vezadd" timestamp="0"&gt;337&lt;/key&gt;&lt;/foreign-keys&gt;&lt;ref-type name="Journal Article"&gt;17&lt;/ref-type&gt;&lt;contributors&gt;&lt;authors&gt;&lt;author&gt;Herrera, M.&lt;/author&gt;&lt;author&gt;Fernandez, J.&lt;/author&gt;&lt;author&gt;Vargas, M.&lt;/author&gt;&lt;author&gt;Villalta, M.&lt;/author&gt;&lt;author&gt;Segura, A.&lt;/author&gt;&lt;author&gt;Leon, G.&lt;/author&gt;&lt;author&gt;Angulo, Y.&lt;/author&gt;&lt;author&gt;Paiva, O.&lt;/author&gt;&lt;author&gt;Matainaho, T.&lt;/author&gt;&lt;author&gt;Jensen, S. D.&lt;/author&gt;&lt;author&gt;Winkel, K. D.&lt;/author&gt;&lt;author&gt;Calvete, J. J.&lt;/author&gt;&lt;author&gt;Williams, D. J.&lt;/author&gt;&lt;author&gt;Gutierrez, J. M.&lt;/author&gt;&lt;/authors&gt;&lt;/contributors&gt;&lt;auth-address&gt;Instituto Clodomiro Picado, Universidad de Costa Rica, San Jose, Costa Rica.&lt;/auth-address&gt;&lt;titles&gt;&lt;title&gt;Comparative proteomic analysis of the venom of the taipan snake, Oxyuranus scutellatus, from Papua New Guinea and Australia: role of neurotoxic and procoagulant effects in venom toxicity&lt;/title&gt;&lt;secondary-title&gt;J Proteomics&lt;/secondary-title&gt;&lt;/titles&gt;&lt;pages&gt;2128-40&lt;/pages&gt;&lt;volume&gt;75&lt;/volume&gt;&lt;number&gt;7&lt;/number&gt;&lt;edition&gt;2012/01/24&lt;/edition&gt;&lt;keywords&gt;&lt;keyword&gt;Animals&lt;/keyword&gt;&lt;keyword&gt;Australia&lt;/keyword&gt;&lt;keyword&gt;Coagulants/*metabolism&lt;/keyword&gt;&lt;keyword&gt;Elapid Venoms/*metabolism&lt;/keyword&gt;&lt;keyword&gt;Elapidae/*metabolism&lt;/keyword&gt;&lt;keyword&gt;Neurotoxins/*metabolism&lt;/keyword&gt;&lt;keyword&gt;Papua New Guinea&lt;/keyword&gt;&lt;keyword&gt;Proteomics/*methods&lt;/keyword&gt;&lt;/keywords&gt;&lt;dates&gt;&lt;year&gt;2012&lt;/year&gt;&lt;pub-dates&gt;&lt;date&gt;Apr 3&lt;/date&gt;&lt;/pub-dates&gt;&lt;/dates&gt;&lt;isbn&gt;1876-7737 (Electronic)&amp;#xD;1874-3919 (Linking)&lt;/isbn&gt;&lt;accession-num&gt;22266484&lt;/accession-num&gt;&lt;urls&gt;&lt;related-urls&gt;&lt;url&gt;https://www.ncbi.nlm.nih.gov/pubmed/22266484&lt;/url&gt;&lt;/related-urls&gt;&lt;/urls&gt;&lt;electronic-resource-num&gt;10.1016/j.jprot.2012.01.006&lt;/electronic-resource-num&gt;&lt;/record&gt;&lt;/Cite&gt;&lt;/EndNote&gt;</w:instrText>
      </w:r>
      <w:r w:rsidR="00AB41AA" w:rsidRPr="00B75326">
        <w:rPr>
          <w:rFonts w:cs="Arial"/>
        </w:rPr>
        <w:fldChar w:fldCharType="separate"/>
      </w:r>
      <w:r w:rsidR="000212CB">
        <w:rPr>
          <w:rFonts w:cs="Arial"/>
          <w:noProof/>
        </w:rPr>
        <w:t>[23]</w:t>
      </w:r>
      <w:r w:rsidR="00AB41AA" w:rsidRPr="00B75326">
        <w:rPr>
          <w:rFonts w:cs="Arial"/>
        </w:rPr>
        <w:fldChar w:fldCharType="end"/>
      </w:r>
      <w:r w:rsidR="00D91091" w:rsidRPr="00B75326">
        <w:rPr>
          <w:rFonts w:cs="Arial"/>
        </w:rPr>
        <w:t>.</w:t>
      </w:r>
      <w:r w:rsidR="00817F7C" w:rsidRPr="00B75326">
        <w:rPr>
          <w:rFonts w:cs="Arial"/>
        </w:rPr>
        <w:t xml:space="preserve"> This </w:t>
      </w:r>
      <w:r w:rsidR="00D22FBE">
        <w:rPr>
          <w:rFonts w:cs="Arial"/>
        </w:rPr>
        <w:t xml:space="preserve">assertion </w:t>
      </w:r>
      <w:r w:rsidR="00817F7C" w:rsidRPr="00B75326">
        <w:rPr>
          <w:rFonts w:cs="Arial"/>
        </w:rPr>
        <w:t xml:space="preserve">is </w:t>
      </w:r>
      <w:r w:rsidR="00D22FBE">
        <w:rPr>
          <w:rFonts w:cs="Arial"/>
        </w:rPr>
        <w:t xml:space="preserve">also </w:t>
      </w:r>
      <w:r w:rsidR="00817F7C" w:rsidRPr="00B75326">
        <w:rPr>
          <w:rFonts w:cs="Arial"/>
        </w:rPr>
        <w:t>supported by four known PLA</w:t>
      </w:r>
      <w:r w:rsidR="00817F7C" w:rsidRPr="00EF11E0">
        <w:rPr>
          <w:rFonts w:cs="Arial"/>
          <w:vertAlign w:val="subscript"/>
        </w:rPr>
        <w:t>2</w:t>
      </w:r>
      <w:r w:rsidR="00817F7C" w:rsidRPr="00B75326">
        <w:rPr>
          <w:rFonts w:cs="Arial"/>
        </w:rPr>
        <w:t xml:space="preserve">s </w:t>
      </w:r>
      <w:r w:rsidR="00D22FBE">
        <w:rPr>
          <w:rFonts w:cs="Arial"/>
        </w:rPr>
        <w:t>being detected in</w:t>
      </w:r>
      <w:r w:rsidR="00817F7C" w:rsidRPr="00B75326">
        <w:rPr>
          <w:rFonts w:cs="Arial"/>
        </w:rPr>
        <w:t xml:space="preserve"> the timeframe of the observed anticoagulant activity</w:t>
      </w:r>
      <w:r w:rsidR="00D22FBE">
        <w:rPr>
          <w:rFonts w:cs="Arial"/>
        </w:rPr>
        <w:t>, namely</w:t>
      </w:r>
      <w:r w:rsidR="00817F7C" w:rsidRPr="00B75326">
        <w:rPr>
          <w:rFonts w:cs="Arial"/>
        </w:rPr>
        <w:t xml:space="preserve">: </w:t>
      </w:r>
      <w:r w:rsidR="00A06F6A">
        <w:rPr>
          <w:rFonts w:cs="Arial"/>
        </w:rPr>
        <w:t>“</w:t>
      </w:r>
      <w:r w:rsidR="00CE1B76" w:rsidRPr="00DB7B8B">
        <w:rPr>
          <w:rFonts w:cs="Arial"/>
        </w:rPr>
        <w:t xml:space="preserve">Basic phospholipase A2 </w:t>
      </w:r>
      <w:proofErr w:type="spellStart"/>
      <w:r w:rsidR="00CE1B76" w:rsidRPr="00DB7B8B">
        <w:rPr>
          <w:rFonts w:cs="Arial"/>
        </w:rPr>
        <w:t>taipoxin</w:t>
      </w:r>
      <w:proofErr w:type="spellEnd"/>
      <w:r w:rsidR="00CE1B76" w:rsidRPr="00DB7B8B">
        <w:rPr>
          <w:rFonts w:cs="Arial"/>
        </w:rPr>
        <w:t xml:space="preserve"> alpha chain</w:t>
      </w:r>
      <w:r w:rsidR="00A06F6A">
        <w:rPr>
          <w:rFonts w:cs="Arial"/>
        </w:rPr>
        <w:t>”</w:t>
      </w:r>
      <w:r w:rsidR="00CE1B76" w:rsidRPr="00B75326">
        <w:rPr>
          <w:rFonts w:cs="Arial"/>
        </w:rPr>
        <w:t>,</w:t>
      </w:r>
      <w:r w:rsidR="00817F7C" w:rsidRPr="00B75326">
        <w:rPr>
          <w:rFonts w:cs="Arial"/>
        </w:rPr>
        <w:t xml:space="preserve"> </w:t>
      </w:r>
      <w:r w:rsidR="00A06F6A">
        <w:rPr>
          <w:rFonts w:cs="Arial"/>
        </w:rPr>
        <w:t>“</w:t>
      </w:r>
      <w:r w:rsidR="00CE1B76" w:rsidRPr="00DB7B8B">
        <w:rPr>
          <w:rFonts w:cs="Arial"/>
        </w:rPr>
        <w:t xml:space="preserve">Neutral phospholipase A2 homolog </w:t>
      </w:r>
      <w:proofErr w:type="spellStart"/>
      <w:r w:rsidR="00CE1B76" w:rsidRPr="00DB7B8B">
        <w:rPr>
          <w:rFonts w:cs="Arial"/>
        </w:rPr>
        <w:t>taipoxin</w:t>
      </w:r>
      <w:proofErr w:type="spellEnd"/>
      <w:r w:rsidR="00CE1B76" w:rsidRPr="00DB7B8B">
        <w:rPr>
          <w:rFonts w:cs="Arial"/>
        </w:rPr>
        <w:t xml:space="preserve"> beta chain 1</w:t>
      </w:r>
      <w:r w:rsidR="00A06F6A">
        <w:rPr>
          <w:rFonts w:cs="Arial"/>
        </w:rPr>
        <w:t>”</w:t>
      </w:r>
      <w:r w:rsidR="00CE1B76" w:rsidRPr="00B75326">
        <w:rPr>
          <w:rFonts w:cs="Arial"/>
        </w:rPr>
        <w:t>,</w:t>
      </w:r>
      <w:r w:rsidR="00817F7C" w:rsidRPr="00B75326">
        <w:rPr>
          <w:rFonts w:cs="Arial"/>
        </w:rPr>
        <w:t xml:space="preserve"> </w:t>
      </w:r>
      <w:r w:rsidR="00A06F6A">
        <w:rPr>
          <w:rFonts w:cs="Arial"/>
        </w:rPr>
        <w:t>“</w:t>
      </w:r>
      <w:r w:rsidR="00CE1B76" w:rsidRPr="00DB7B8B">
        <w:rPr>
          <w:rFonts w:cs="Arial"/>
        </w:rPr>
        <w:t>Phospholipase A2 OS1</w:t>
      </w:r>
      <w:r w:rsidR="00A06F6A">
        <w:rPr>
          <w:rFonts w:cs="Arial"/>
        </w:rPr>
        <w:t>”</w:t>
      </w:r>
      <w:r w:rsidR="00CE1B76" w:rsidRPr="00B75326">
        <w:rPr>
          <w:rFonts w:cs="Arial"/>
        </w:rPr>
        <w:t xml:space="preserve"> and </w:t>
      </w:r>
      <w:r w:rsidR="00A06F6A">
        <w:rPr>
          <w:rFonts w:cs="Arial"/>
        </w:rPr>
        <w:t>“</w:t>
      </w:r>
      <w:r w:rsidR="00CE1B76" w:rsidRPr="00DB7B8B">
        <w:rPr>
          <w:rFonts w:cs="Arial"/>
        </w:rPr>
        <w:t xml:space="preserve">Neutral phospholipase A2 homolog </w:t>
      </w:r>
      <w:proofErr w:type="spellStart"/>
      <w:r w:rsidR="00CE1B76" w:rsidRPr="00DB7B8B">
        <w:rPr>
          <w:rFonts w:cs="Arial"/>
        </w:rPr>
        <w:t>taipoxin</w:t>
      </w:r>
      <w:proofErr w:type="spellEnd"/>
      <w:r w:rsidR="00CE1B76" w:rsidRPr="00DB7B8B">
        <w:rPr>
          <w:rFonts w:cs="Arial"/>
        </w:rPr>
        <w:t xml:space="preserve"> beta chain 2</w:t>
      </w:r>
      <w:r w:rsidR="00A06F6A">
        <w:rPr>
          <w:rFonts w:cs="Arial"/>
        </w:rPr>
        <w:t>”</w:t>
      </w:r>
      <w:r w:rsidR="00CE1B76" w:rsidRPr="00B75326">
        <w:rPr>
          <w:rFonts w:cs="Arial"/>
        </w:rPr>
        <w:t>. However, none of these PLA</w:t>
      </w:r>
      <w:r w:rsidR="00CE1B76" w:rsidRPr="00713C97">
        <w:rPr>
          <w:rFonts w:cs="Arial"/>
          <w:vertAlign w:val="subscript"/>
        </w:rPr>
        <w:t>2</w:t>
      </w:r>
      <w:r w:rsidR="00CE1B76" w:rsidRPr="00B75326">
        <w:rPr>
          <w:rFonts w:cs="Arial"/>
        </w:rPr>
        <w:t xml:space="preserve">s </w:t>
      </w:r>
      <w:r w:rsidR="00D22FBE">
        <w:rPr>
          <w:rFonts w:cs="Arial"/>
        </w:rPr>
        <w:t>have previously been described to be</w:t>
      </w:r>
      <w:r w:rsidR="00CE1B76" w:rsidRPr="00B75326">
        <w:rPr>
          <w:rFonts w:cs="Arial"/>
        </w:rPr>
        <w:t xml:space="preserve"> anticoagulant </w:t>
      </w:r>
      <w:r w:rsidR="00981B94" w:rsidRPr="00B75326">
        <w:rPr>
          <w:rFonts w:cs="Arial"/>
        </w:rPr>
        <w:fldChar w:fldCharType="begin">
          <w:fldData xml:space="preserve">PEVuZE5vdGU+PENpdGU+PEF1dGhvcj5DZW5kcm9uPC9BdXRob3I+PFllYXI+MjAxMjwvWWVhcj48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</w:fldData>
        </w:fldChar>
      </w:r>
      <w:r w:rsidR="000212CB">
        <w:rPr>
          <w:rFonts w:cs="Arial"/>
        </w:rPr>
        <w:instrText xml:space="preserve"> ADDIN EN.CITE </w:instrText>
      </w:r>
      <w:r w:rsidR="000212CB">
        <w:rPr>
          <w:rFonts w:cs="Arial"/>
        </w:rPr>
        <w:fldChar w:fldCharType="begin">
          <w:fldData xml:space="preserve">PEVuZE5vdGU+PENpdGU+PEF1dGhvcj5DZW5kcm9uPC9BdXRob3I+PFllYXI+MjAxMjwvWWVhcj48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</w:fldData>
        </w:fldChar>
      </w:r>
      <w:r w:rsidR="000212CB">
        <w:rPr>
          <w:rFonts w:cs="Arial"/>
        </w:rPr>
        <w:instrText xml:space="preserve"> ADDIN EN.CITE.DATA </w:instrText>
      </w:r>
      <w:r w:rsidR="000212CB">
        <w:rPr>
          <w:rFonts w:cs="Arial"/>
        </w:rPr>
      </w:r>
      <w:r w:rsidR="000212CB">
        <w:rPr>
          <w:rFonts w:cs="Arial"/>
        </w:rPr>
        <w:fldChar w:fldCharType="end"/>
      </w:r>
      <w:r w:rsidR="00981B94" w:rsidRPr="00B75326">
        <w:rPr>
          <w:rFonts w:cs="Arial"/>
        </w:rPr>
      </w:r>
      <w:r w:rsidR="00981B94" w:rsidRPr="00B75326">
        <w:rPr>
          <w:rFonts w:cs="Arial"/>
        </w:rPr>
        <w:fldChar w:fldCharType="separate"/>
      </w:r>
      <w:r w:rsidR="000212CB">
        <w:rPr>
          <w:rFonts w:cs="Arial"/>
          <w:noProof/>
        </w:rPr>
        <w:t>[66, 67]</w:t>
      </w:r>
      <w:r w:rsidR="00981B94" w:rsidRPr="00B75326">
        <w:rPr>
          <w:rFonts w:cs="Arial"/>
        </w:rPr>
        <w:fldChar w:fldCharType="end"/>
      </w:r>
      <w:r w:rsidR="00CE1B76" w:rsidRPr="00B75326">
        <w:rPr>
          <w:rFonts w:cs="Arial"/>
        </w:rPr>
        <w:t>.</w:t>
      </w:r>
      <w:r w:rsidR="00817F7C" w:rsidRPr="00B75326">
        <w:rPr>
          <w:rFonts w:cs="Arial"/>
        </w:rPr>
        <w:t xml:space="preserve"> </w:t>
      </w:r>
      <w:r w:rsidR="00D22FBE">
        <w:rPr>
          <w:rFonts w:cs="Arial"/>
        </w:rPr>
        <w:t xml:space="preserve">Despite this, and bearing in mind that </w:t>
      </w:r>
      <w:r w:rsidR="00A74F9F" w:rsidRPr="00B75326">
        <w:rPr>
          <w:rFonts w:cs="Arial"/>
        </w:rPr>
        <w:t>elapid PLA</w:t>
      </w:r>
      <w:r w:rsidR="00A74F9F" w:rsidRPr="00B75326">
        <w:rPr>
          <w:rFonts w:cs="Arial"/>
          <w:vertAlign w:val="subscript"/>
        </w:rPr>
        <w:t>2</w:t>
      </w:r>
      <w:r w:rsidR="00A74F9F" w:rsidRPr="00B75326">
        <w:rPr>
          <w:rFonts w:cs="Arial"/>
        </w:rPr>
        <w:t>s are distinct from those of vipers</w:t>
      </w:r>
      <w:r w:rsidR="00642F60" w:rsidRPr="00B75326">
        <w:rPr>
          <w:rFonts w:cs="Arial"/>
        </w:rPr>
        <w:t xml:space="preserve"> </w:t>
      </w:r>
      <w:r w:rsidR="00642F60" w:rsidRPr="00B75326">
        <w:rPr>
          <w:rFonts w:cs="Arial"/>
        </w:rPr>
        <w:fldChar w:fldCharType="begin"/>
      </w:r>
      <w:r w:rsidR="000212CB">
        <w:rPr>
          <w:rFonts w:cs="Arial"/>
        </w:rPr>
        <w:instrText xml:space="preserve"> ADDIN EN.CITE &lt;EndNote&gt;&lt;Cite&gt;&lt;Author&gt;Doley&lt;/Author&gt;&lt;Year&gt;2010&lt;/Year&gt;&lt;RecNum&gt;346&lt;/RecNum&gt;&lt;DisplayText&gt;[68]&lt;/DisplayText&gt;&lt;record&gt;&lt;rec-number&gt;346&lt;/rec-number&gt;&lt;foreign-keys&gt;&lt;key app="EN" db-id="5wew9xr94fzw2meezpbvd25pdw5pr2vezadd" timestamp="0"&gt;346&lt;/key&gt;&lt;/foreign-keys&gt;&lt;ref-type name="Journal Article"&gt;17&lt;/ref-type&gt;&lt;contributors&gt;&lt;authors&gt;&lt;author&gt;Doley, Robin&lt;/author&gt;&lt;author&gt;Zhou, Xingding&lt;/author&gt;&lt;author&gt;Kini, R Manjunatha&lt;/author&gt;&lt;/authors&gt;&lt;/contributors&gt;&lt;titles&gt;&lt;title&gt;Snake venom phospholipase A2 enzymes&lt;/title&gt;&lt;secondary-title&gt;Handbook of venoms and toxins of reptiles&lt;/secondary-title&gt;&lt;/titles&gt;&lt;pages&gt;173-205&lt;/pages&gt;&lt;volume&gt;1&lt;/volume&gt;&lt;dates&gt;&lt;year&gt;2010&lt;/year&gt;&lt;/dates&gt;&lt;urls&gt;&lt;/urls&gt;&lt;/record&gt;&lt;/Cite&gt;&lt;/EndNote&gt;</w:instrText>
      </w:r>
      <w:r w:rsidR="00642F60" w:rsidRPr="00B75326">
        <w:rPr>
          <w:rFonts w:cs="Arial"/>
        </w:rPr>
        <w:fldChar w:fldCharType="separate"/>
      </w:r>
      <w:r w:rsidR="000212CB">
        <w:rPr>
          <w:rFonts w:cs="Arial"/>
          <w:noProof/>
        </w:rPr>
        <w:t>[68]</w:t>
      </w:r>
      <w:r w:rsidR="00642F60" w:rsidRPr="00B75326">
        <w:rPr>
          <w:rFonts w:cs="Arial"/>
        </w:rPr>
        <w:fldChar w:fldCharType="end"/>
      </w:r>
      <w:r w:rsidR="00A74F9F" w:rsidRPr="00B75326">
        <w:rPr>
          <w:rFonts w:cs="Arial"/>
        </w:rPr>
        <w:t xml:space="preserve">, a number </w:t>
      </w:r>
      <w:r w:rsidR="00D22FBE">
        <w:rPr>
          <w:rFonts w:cs="Arial"/>
        </w:rPr>
        <w:t>of elapid PLA</w:t>
      </w:r>
      <w:r w:rsidR="00D22FBE" w:rsidRPr="00713C97">
        <w:rPr>
          <w:rFonts w:cs="Arial"/>
          <w:vertAlign w:val="subscript"/>
        </w:rPr>
        <w:t>2</w:t>
      </w:r>
      <w:r w:rsidR="00D22FBE">
        <w:rPr>
          <w:rFonts w:cs="Arial"/>
        </w:rPr>
        <w:t xml:space="preserve">s </w:t>
      </w:r>
      <w:r w:rsidR="00A74F9F" w:rsidRPr="00B75326">
        <w:rPr>
          <w:rFonts w:cs="Arial"/>
        </w:rPr>
        <w:t>have been demonstrated to exert</w:t>
      </w:r>
      <w:r w:rsidR="00E8553E" w:rsidRPr="00B75326">
        <w:rPr>
          <w:rFonts w:cs="Arial"/>
        </w:rPr>
        <w:t xml:space="preserve"> anticoagulant </w:t>
      </w:r>
      <w:r w:rsidR="00A74F9F" w:rsidRPr="00B75326">
        <w:rPr>
          <w:rFonts w:cs="Arial"/>
        </w:rPr>
        <w:t>effects</w:t>
      </w:r>
      <w:r w:rsidR="00FB7E02" w:rsidRPr="00B75326">
        <w:rPr>
          <w:rFonts w:cs="Arial"/>
        </w:rPr>
        <w:t xml:space="preserve"> </w:t>
      </w:r>
      <w:r w:rsidR="00FB7E02" w:rsidRPr="00B75326">
        <w:rPr>
          <w:rFonts w:cs="Arial"/>
        </w:rPr>
        <w:fldChar w:fldCharType="begin">
          <w:fldData xml:space="preserve">PEVuZE5vdGU+PENpdGU+PEF1dGhvcj5MYWxsb288L0F1dGhvcj48WWVhcj4xOTk2PC9ZZWFyPjxS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</w:fldData>
        </w:fldChar>
      </w:r>
      <w:r w:rsidR="000212CB">
        <w:rPr>
          <w:rFonts w:cs="Arial"/>
        </w:rPr>
        <w:instrText xml:space="preserve"> ADDIN EN.CITE </w:instrText>
      </w:r>
      <w:r w:rsidR="000212CB">
        <w:rPr>
          <w:rFonts w:cs="Arial"/>
        </w:rPr>
        <w:fldChar w:fldCharType="begin">
          <w:fldData xml:space="preserve">PEVuZE5vdGU+PENpdGU+PEF1dGhvcj5MYWxsb288L0F1dGhvcj48WWVhcj4xOTk2PC9ZZWFyPjxS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</w:fldData>
        </w:fldChar>
      </w:r>
      <w:r w:rsidR="000212CB">
        <w:rPr>
          <w:rFonts w:cs="Arial"/>
        </w:rPr>
        <w:instrText xml:space="preserve"> ADDIN EN.CITE.DATA </w:instrText>
      </w:r>
      <w:r w:rsidR="000212CB">
        <w:rPr>
          <w:rFonts w:cs="Arial"/>
        </w:rPr>
      </w:r>
      <w:r w:rsidR="000212CB">
        <w:rPr>
          <w:rFonts w:cs="Arial"/>
        </w:rPr>
        <w:fldChar w:fldCharType="end"/>
      </w:r>
      <w:r w:rsidR="00FB7E02" w:rsidRPr="00B75326">
        <w:rPr>
          <w:rFonts w:cs="Arial"/>
        </w:rPr>
      </w:r>
      <w:r w:rsidR="00FB7E02" w:rsidRPr="00B75326">
        <w:rPr>
          <w:rFonts w:cs="Arial"/>
        </w:rPr>
        <w:fldChar w:fldCharType="separate"/>
      </w:r>
      <w:r w:rsidR="000212CB">
        <w:rPr>
          <w:rFonts w:cs="Arial"/>
          <w:noProof/>
        </w:rPr>
        <w:t>[69, 70]</w:t>
      </w:r>
      <w:r w:rsidR="00FB7E02" w:rsidRPr="00B75326">
        <w:rPr>
          <w:rFonts w:cs="Arial"/>
        </w:rPr>
        <w:fldChar w:fldCharType="end"/>
      </w:r>
      <w:r w:rsidR="00E8553E" w:rsidRPr="00B75326">
        <w:rPr>
          <w:rFonts w:cs="Arial"/>
        </w:rPr>
        <w:t xml:space="preserve">. </w:t>
      </w:r>
      <w:r w:rsidR="00F41561" w:rsidRPr="00B75326">
        <w:rPr>
          <w:rFonts w:cs="Arial"/>
        </w:rPr>
        <w:t xml:space="preserve">Nonetheless, </w:t>
      </w:r>
      <w:r w:rsidR="00F41561">
        <w:rPr>
          <w:rFonts w:cs="Arial"/>
        </w:rPr>
        <w:t>improved</w:t>
      </w:r>
      <w:r w:rsidR="00F41561" w:rsidRPr="00B75326">
        <w:rPr>
          <w:rFonts w:cs="Arial"/>
        </w:rPr>
        <w:t xml:space="preserve"> separation of these venom toxins, followed by isolation and retesting, is required to confirm these tentative identifications. </w:t>
      </w:r>
      <w:r w:rsidR="00F41561">
        <w:rPr>
          <w:rFonts w:cs="Arial"/>
        </w:rPr>
        <w:t>T</w:t>
      </w:r>
      <w:r w:rsidR="00F41561" w:rsidRPr="00B75326">
        <w:rPr>
          <w:rFonts w:cs="Arial"/>
        </w:rPr>
        <w:t xml:space="preserve">wo </w:t>
      </w:r>
      <w:r w:rsidR="00F41561">
        <w:rPr>
          <w:rFonts w:cs="Arial"/>
        </w:rPr>
        <w:t>m/z-value</w:t>
      </w:r>
      <w:r w:rsidR="00F41561" w:rsidRPr="00B75326">
        <w:rPr>
          <w:rFonts w:cs="Arial"/>
        </w:rPr>
        <w:t>s were correlated to procoagulant</w:t>
      </w:r>
      <w:r w:rsidR="00F41561">
        <w:rPr>
          <w:rFonts w:cs="Arial"/>
        </w:rPr>
        <w:t>s</w:t>
      </w:r>
      <w:r w:rsidR="00F41561" w:rsidRPr="00B75326">
        <w:rPr>
          <w:rFonts w:cs="Arial"/>
        </w:rPr>
        <w:t xml:space="preserve"> </w:t>
      </w:r>
      <w:r w:rsidR="00F41561">
        <w:rPr>
          <w:rFonts w:cs="Arial"/>
        </w:rPr>
        <w:t xml:space="preserve">with </w:t>
      </w:r>
      <w:r w:rsidR="00F41561" w:rsidRPr="00B75326">
        <w:rPr>
          <w:rFonts w:cs="Arial"/>
        </w:rPr>
        <w:t xml:space="preserve">molecular masses of 21-23 </w:t>
      </w:r>
      <w:proofErr w:type="spellStart"/>
      <w:r w:rsidR="00F41561" w:rsidRPr="00B75326">
        <w:rPr>
          <w:rFonts w:cs="Arial"/>
        </w:rPr>
        <w:t>kDa</w:t>
      </w:r>
      <w:proofErr w:type="spellEnd"/>
      <w:r w:rsidR="00F41561" w:rsidRPr="00B75326">
        <w:rPr>
          <w:rFonts w:cs="Arial"/>
        </w:rPr>
        <w:t xml:space="preserve">, </w:t>
      </w:r>
      <w:r w:rsidR="00F41561">
        <w:rPr>
          <w:rFonts w:cs="Arial"/>
        </w:rPr>
        <w:t>but</w:t>
      </w:r>
      <w:r w:rsidR="00F41561" w:rsidRPr="00B75326">
        <w:rPr>
          <w:rFonts w:cs="Arial"/>
        </w:rPr>
        <w:t xml:space="preserve"> neither could be matched to Mascot </w:t>
      </w:r>
      <w:r w:rsidR="00F41561">
        <w:rPr>
          <w:rFonts w:cs="Arial"/>
        </w:rPr>
        <w:t>results</w:t>
      </w:r>
      <w:r w:rsidR="0004469F">
        <w:rPr>
          <w:rFonts w:cs="Arial"/>
        </w:rPr>
        <w:t xml:space="preserve">, and thus remain unidentified from this </w:t>
      </w:r>
      <w:proofErr w:type="spellStart"/>
      <w:r w:rsidR="0004469F">
        <w:rPr>
          <w:rFonts w:cs="Arial"/>
        </w:rPr>
        <w:t>study</w:t>
      </w:r>
      <w:r w:rsidR="00F41561" w:rsidRPr="00B75326">
        <w:rPr>
          <w:rFonts w:cs="Arial"/>
        </w:rPr>
        <w:t>.</w:t>
      </w:r>
      <w:r w:rsidR="003B71C1" w:rsidRPr="00003582">
        <w:t>Study</w:t>
      </w:r>
      <w:proofErr w:type="spellEnd"/>
      <w:r w:rsidR="003B71C1" w:rsidRPr="00003582">
        <w:t xml:space="preserve"> </w:t>
      </w:r>
      <w:proofErr w:type="spellStart"/>
      <w:r w:rsidR="003B71C1" w:rsidRPr="00003582">
        <w:t>limitations</w:t>
      </w:r>
      <w:r w:rsidR="00447880" w:rsidRPr="00B75326">
        <w:rPr>
          <w:rFonts w:cs="Arial"/>
        </w:rPr>
        <w:t>Summarising</w:t>
      </w:r>
      <w:proofErr w:type="spellEnd"/>
      <w:r w:rsidR="00447880" w:rsidRPr="00B75326">
        <w:rPr>
          <w:rFonts w:cs="Arial"/>
        </w:rPr>
        <w:t xml:space="preserve"> across the species studied here, we found that many of </w:t>
      </w:r>
      <w:r w:rsidR="00447880">
        <w:rPr>
          <w:rFonts w:cs="Arial"/>
        </w:rPr>
        <w:t xml:space="preserve">the </w:t>
      </w:r>
      <w:r w:rsidR="00447880" w:rsidRPr="00B75326">
        <w:rPr>
          <w:rFonts w:cs="Arial"/>
        </w:rPr>
        <w:t>anticoagulant</w:t>
      </w:r>
      <w:r w:rsidR="00447880">
        <w:rPr>
          <w:rFonts w:cs="Arial"/>
        </w:rPr>
        <w:t>s</w:t>
      </w:r>
      <w:r w:rsidR="00447880" w:rsidRPr="00B75326">
        <w:rPr>
          <w:rFonts w:cs="Arial"/>
        </w:rPr>
        <w:t xml:space="preserve"> </w:t>
      </w:r>
      <w:r w:rsidR="00447880">
        <w:rPr>
          <w:rFonts w:cs="Arial"/>
        </w:rPr>
        <w:t>detected</w:t>
      </w:r>
      <w:r w:rsidR="00447880" w:rsidRPr="00B75326">
        <w:rPr>
          <w:rFonts w:cs="Arial"/>
        </w:rPr>
        <w:t xml:space="preserve"> are likely PLA</w:t>
      </w:r>
      <w:r w:rsidR="00447880" w:rsidRPr="00B75326">
        <w:rPr>
          <w:rFonts w:cs="Arial"/>
          <w:vertAlign w:val="subscript"/>
        </w:rPr>
        <w:t>2</w:t>
      </w:r>
      <w:r w:rsidR="00447880" w:rsidRPr="00B75326">
        <w:rPr>
          <w:rFonts w:cs="Arial"/>
        </w:rPr>
        <w:t xml:space="preserve"> toxins,</w:t>
      </w:r>
      <w:r w:rsidR="00447880">
        <w:rPr>
          <w:rFonts w:cs="Arial"/>
        </w:rPr>
        <w:t xml:space="preserve"> as indicated</w:t>
      </w:r>
      <w:r w:rsidR="00447880" w:rsidRPr="00B75326">
        <w:rPr>
          <w:rFonts w:cs="Arial"/>
        </w:rPr>
        <w:t xml:space="preserve"> </w:t>
      </w:r>
      <w:r w:rsidR="00447880">
        <w:rPr>
          <w:rFonts w:cs="Arial"/>
        </w:rPr>
        <w:t>by</w:t>
      </w:r>
      <w:r w:rsidR="00447880" w:rsidRPr="00B75326">
        <w:rPr>
          <w:rFonts w:cs="Arial"/>
        </w:rPr>
        <w:t xml:space="preserve"> </w:t>
      </w:r>
      <w:r w:rsidR="00447880">
        <w:rPr>
          <w:rFonts w:cs="Arial"/>
        </w:rPr>
        <w:t>matching masses</w:t>
      </w:r>
      <w:r w:rsidR="00447880" w:rsidRPr="00B75326">
        <w:rPr>
          <w:rFonts w:cs="Arial"/>
        </w:rPr>
        <w:t xml:space="preserve"> for some, and the molecular weights </w:t>
      </w:r>
      <w:r w:rsidR="007A2D9B">
        <w:rPr>
          <w:rFonts w:cs="Arial"/>
        </w:rPr>
        <w:t>determined by MS</w:t>
      </w:r>
      <w:r w:rsidR="00447880" w:rsidRPr="00B75326">
        <w:rPr>
          <w:rFonts w:cs="Arial"/>
        </w:rPr>
        <w:t xml:space="preserve"> for others (i.e. ~13-14 </w:t>
      </w:r>
      <w:proofErr w:type="spellStart"/>
      <w:r w:rsidR="00447880" w:rsidRPr="00B75326">
        <w:rPr>
          <w:rFonts w:cs="Arial"/>
        </w:rPr>
        <w:t>kDa</w:t>
      </w:r>
      <w:proofErr w:type="spellEnd"/>
      <w:r w:rsidR="00447880" w:rsidRPr="00B75326">
        <w:rPr>
          <w:rFonts w:cs="Arial"/>
        </w:rPr>
        <w:t xml:space="preserve">). Contrastingly, only a few of the procoagulant activity peaks observed in the plasma coagulation assay could be assigned to </w:t>
      </w:r>
      <w:r w:rsidR="00447880">
        <w:rPr>
          <w:rFonts w:cs="Arial"/>
        </w:rPr>
        <w:t>detected masses</w:t>
      </w:r>
      <w:r w:rsidR="00447880" w:rsidRPr="00B75326">
        <w:rPr>
          <w:rFonts w:cs="Arial"/>
        </w:rPr>
        <w:t xml:space="preserve">, and none were identified via Mascot database searches. </w:t>
      </w:r>
      <w:r w:rsidR="00447880">
        <w:rPr>
          <w:rFonts w:cs="Arial"/>
        </w:rPr>
        <w:t>Most probably, these components are of relatively large molecular mass and are</w:t>
      </w:r>
      <w:r w:rsidR="00447880" w:rsidRPr="00B75326">
        <w:rPr>
          <w:rFonts w:cs="Arial"/>
        </w:rPr>
        <w:t xml:space="preserve"> poor</w:t>
      </w:r>
      <w:r w:rsidR="00447880">
        <w:rPr>
          <w:rFonts w:cs="Arial"/>
        </w:rPr>
        <w:t>ly</w:t>
      </w:r>
      <w:r w:rsidR="00447880" w:rsidRPr="00B75326">
        <w:rPr>
          <w:rFonts w:cs="Arial"/>
        </w:rPr>
        <w:t xml:space="preserve"> ioniz</w:t>
      </w:r>
      <w:r w:rsidR="00447880">
        <w:rPr>
          <w:rFonts w:cs="Arial"/>
        </w:rPr>
        <w:t>ed</w:t>
      </w:r>
      <w:r w:rsidR="00447880" w:rsidRPr="00B75326">
        <w:rPr>
          <w:rFonts w:cs="Arial"/>
        </w:rPr>
        <w:t>,</w:t>
      </w:r>
      <w:r w:rsidR="00447880">
        <w:rPr>
          <w:rFonts w:cs="Arial"/>
        </w:rPr>
        <w:t xml:space="preserve"> and transferred under the </w:t>
      </w:r>
      <w:r w:rsidR="00447880">
        <w:rPr>
          <w:rFonts w:cs="Arial"/>
        </w:rPr>
        <w:lastRenderedPageBreak/>
        <w:t xml:space="preserve">applied ESI and MS conditions </w:t>
      </w:r>
      <w:r w:rsidR="005552D6" w:rsidRPr="00B75326">
        <w:rPr>
          <w:rFonts w:cs="Arial"/>
        </w:rPr>
        <w:fldChar w:fldCharType="begin"/>
      </w:r>
      <w:r w:rsidR="000212CB">
        <w:rPr>
          <w:rFonts w:cs="Arial"/>
        </w:rPr>
        <w:instrText xml:space="preserve"> ADDIN EN.CITE &lt;EndNote&gt;&lt;Cite&gt;&lt;Author&gt;Rodriguez-Aller&lt;/Author&gt;&lt;Year&gt;2013&lt;/Year&gt;&lt;RecNum&gt;347&lt;/RecNum&gt;&lt;DisplayText&gt;[71]&lt;/DisplayText&gt;&lt;record&gt;&lt;rec-number&gt;347&lt;/rec-number&gt;&lt;foreign-keys&gt;&lt;key app="EN" db-id="5wew9xr94fzw2meezpbvd25pdw5pr2vezadd" timestamp="0"&gt;347&lt;/key&gt;&lt;/foreign-keys&gt;&lt;ref-type name="Journal Article"&gt;17&lt;/ref-type&gt;&lt;contributors&gt;&lt;authors&gt;&lt;author&gt;Rodriguez-Aller, M.&lt;/author&gt;&lt;author&gt;Gurny, R.&lt;/author&gt;&lt;author&gt;Veuthey, J. L.&lt;/author&gt;&lt;author&gt;Guillarme, D.&lt;/author&gt;&lt;/authors&gt;&lt;/contributors&gt;&lt;auth-address&gt;School of Pharmaceutical Sciences, University of Geneva, University of Lausanne, Boulevard d&amp;apos;Yvoy 20, 1211 Geneva 4, Switzerland.&lt;/auth-address&gt;&lt;titles&gt;&lt;title&gt;Coupling ultra high-pressure liquid chromatography with mass spectrometry: constraints and possible applications&lt;/title&gt;&lt;secondary-title&gt;J Chromatogr A&lt;/secondary-title&gt;&lt;/titles&gt;&lt;pages&gt;2-18&lt;/pages&gt;&lt;volume&gt;1292&lt;/volume&gt;&lt;edition&gt;2012/10/16&lt;/edition&gt;&lt;keywords&gt;&lt;keyword&gt;Animals&lt;/keyword&gt;&lt;keyword&gt;Chromatography, High Pressure Liquid/economics/instrumentation/*methods&lt;/keyword&gt;&lt;keyword&gt;Humans&lt;/keyword&gt;&lt;keyword&gt;Metabolomics/economics/instrumentation/*methods&lt;/keyword&gt;&lt;keyword&gt;Pharmaceutical Preparations/chemistry/metabolism&lt;/keyword&gt;&lt;keyword&gt;Plants/chemistry/metabolism&lt;/keyword&gt;&lt;keyword&gt;Tandem Mass Spectrometry/economics/instrumentation/*methods&lt;/keyword&gt;&lt;/keywords&gt;&lt;dates&gt;&lt;year&gt;2013&lt;/year&gt;&lt;pub-dates&gt;&lt;date&gt;May 31&lt;/date&gt;&lt;/pub-dates&gt;&lt;/dates&gt;&lt;isbn&gt;1873-3778 (Electronic)&amp;#xD;0021-9673 (Linking)&lt;/isbn&gt;&lt;accession-num&gt;23062879&lt;/accession-num&gt;&lt;urls&gt;&lt;related-urls&gt;&lt;url&gt;https://www.ncbi.nlm.nih.gov/pubmed/23062879&lt;/url&gt;&lt;/related-urls&gt;&lt;/urls&gt;&lt;electronic-resource-num&gt;10.1016/j.chroma.2012.09.061&lt;/electronic-resource-num&gt;&lt;/record&gt;&lt;/Cite&gt;&lt;/EndNote&gt;</w:instrText>
      </w:r>
      <w:r w:rsidR="005552D6" w:rsidRPr="00B75326">
        <w:rPr>
          <w:rFonts w:cs="Arial"/>
        </w:rPr>
        <w:fldChar w:fldCharType="separate"/>
      </w:r>
      <w:r w:rsidR="000212CB">
        <w:rPr>
          <w:rFonts w:cs="Arial"/>
          <w:noProof/>
        </w:rPr>
        <w:t>[71]</w:t>
      </w:r>
      <w:r w:rsidR="005552D6" w:rsidRPr="00B75326">
        <w:rPr>
          <w:rFonts w:cs="Arial"/>
        </w:rPr>
        <w:fldChar w:fldCharType="end"/>
      </w:r>
      <w:r w:rsidR="005552D6" w:rsidRPr="00B75326">
        <w:rPr>
          <w:rFonts w:cs="Arial"/>
        </w:rPr>
        <w:t xml:space="preserve">. </w:t>
      </w:r>
      <w:r w:rsidR="00447880">
        <w:rPr>
          <w:rFonts w:cs="Arial"/>
        </w:rPr>
        <w:t>Using more dedicated conditions for intact protein analysis</w:t>
      </w:r>
      <w:r w:rsidR="00447880" w:rsidRPr="00B75326">
        <w:rPr>
          <w:rFonts w:cs="Arial"/>
        </w:rPr>
        <w:t xml:space="preserve"> would likely overcome this limitation</w:t>
      </w:r>
      <w:r w:rsidR="005552D6" w:rsidRPr="00B75326">
        <w:rPr>
          <w:rFonts w:cs="Arial"/>
        </w:rPr>
        <w:t xml:space="preserve"> </w:t>
      </w:r>
      <w:r w:rsidR="005552D6" w:rsidRPr="00B75326">
        <w:rPr>
          <w:rFonts w:cs="Arial"/>
        </w:rPr>
        <w:fldChar w:fldCharType="begin">
          <w:fldData xml:space="preserve">PEVuZE5vdGU+PENpdGU+PEF1dGhvcj5Gb3J0PC9BdXRob3I+PFllYXI+MjAxNzwvWWVhcj48UmVj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</w:fldData>
        </w:fldChar>
      </w:r>
      <w:r w:rsidR="000212CB">
        <w:rPr>
          <w:rFonts w:cs="Arial"/>
        </w:rPr>
        <w:instrText xml:space="preserve"> ADDIN EN.CITE </w:instrText>
      </w:r>
      <w:r w:rsidR="000212CB">
        <w:rPr>
          <w:rFonts w:cs="Arial"/>
        </w:rPr>
        <w:fldChar w:fldCharType="begin">
          <w:fldData xml:space="preserve">PEVuZE5vdGU+PENpdGU+PEF1dGhvcj5Gb3J0PC9BdXRob3I+PFllYXI+MjAxNzwvWWVhcj48UmVj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</w:fldData>
        </w:fldChar>
      </w:r>
      <w:r w:rsidR="000212CB">
        <w:rPr>
          <w:rFonts w:cs="Arial"/>
        </w:rPr>
        <w:instrText xml:space="preserve"> ADDIN EN.CITE.DATA </w:instrText>
      </w:r>
      <w:r w:rsidR="000212CB">
        <w:rPr>
          <w:rFonts w:cs="Arial"/>
        </w:rPr>
      </w:r>
      <w:r w:rsidR="000212CB">
        <w:rPr>
          <w:rFonts w:cs="Arial"/>
        </w:rPr>
        <w:fldChar w:fldCharType="end"/>
      </w:r>
      <w:r w:rsidR="005552D6" w:rsidRPr="00B75326">
        <w:rPr>
          <w:rFonts w:cs="Arial"/>
        </w:rPr>
      </w:r>
      <w:r w:rsidR="005552D6" w:rsidRPr="00B75326">
        <w:rPr>
          <w:rFonts w:cs="Arial"/>
        </w:rPr>
        <w:fldChar w:fldCharType="separate"/>
      </w:r>
      <w:r w:rsidR="000212CB">
        <w:rPr>
          <w:rFonts w:cs="Arial"/>
          <w:noProof/>
        </w:rPr>
        <w:t>[72, 73]</w:t>
      </w:r>
      <w:r w:rsidR="005552D6" w:rsidRPr="00B75326">
        <w:rPr>
          <w:rFonts w:cs="Arial"/>
        </w:rPr>
        <w:fldChar w:fldCharType="end"/>
      </w:r>
      <w:r w:rsidR="005552D6" w:rsidRPr="00B75326">
        <w:rPr>
          <w:rFonts w:cs="Arial"/>
        </w:rPr>
        <w:t xml:space="preserve">. </w:t>
      </w:r>
      <w:r w:rsidR="00447880" w:rsidRPr="00B75326">
        <w:rPr>
          <w:rFonts w:cs="Arial"/>
        </w:rPr>
        <w:t xml:space="preserve">Masses of </w:t>
      </w:r>
      <w:r w:rsidR="00447880">
        <w:rPr>
          <w:rFonts w:cs="Arial"/>
        </w:rPr>
        <w:t>compounds</w:t>
      </w:r>
      <w:r w:rsidR="00447880" w:rsidRPr="00B75326">
        <w:rPr>
          <w:rFonts w:cs="Arial"/>
        </w:rPr>
        <w:t xml:space="preserve"> that could be correlated to procoagulant</w:t>
      </w:r>
      <w:r w:rsidR="00447880">
        <w:rPr>
          <w:rFonts w:cs="Arial"/>
        </w:rPr>
        <w:t>s</w:t>
      </w:r>
      <w:r w:rsidR="00447880" w:rsidRPr="00B75326">
        <w:rPr>
          <w:rFonts w:cs="Arial"/>
        </w:rPr>
        <w:t xml:space="preserve"> ranged from 20 to 80 </w:t>
      </w:r>
      <w:proofErr w:type="spellStart"/>
      <w:r w:rsidR="00447880" w:rsidRPr="00B75326">
        <w:rPr>
          <w:rFonts w:cs="Arial"/>
        </w:rPr>
        <w:t>kDa</w:t>
      </w:r>
      <w:proofErr w:type="spellEnd"/>
      <w:r w:rsidR="00447880" w:rsidRPr="00B75326">
        <w:rPr>
          <w:rFonts w:cs="Arial"/>
        </w:rPr>
        <w:t xml:space="preserve">, </w:t>
      </w:r>
      <w:r w:rsidR="00447880">
        <w:rPr>
          <w:rFonts w:cs="Arial"/>
        </w:rPr>
        <w:t>with</w:t>
      </w:r>
      <w:r w:rsidR="00447880" w:rsidRPr="00B75326">
        <w:rPr>
          <w:rFonts w:cs="Arial"/>
        </w:rPr>
        <w:t xml:space="preserve"> the majority between 21 and 28 </w:t>
      </w:r>
      <w:proofErr w:type="spellStart"/>
      <w:r w:rsidR="00447880" w:rsidRPr="00B75326">
        <w:rPr>
          <w:rFonts w:cs="Arial"/>
        </w:rPr>
        <w:t>kDa</w:t>
      </w:r>
      <w:proofErr w:type="spellEnd"/>
      <w:r w:rsidR="00447880" w:rsidRPr="00B75326">
        <w:rPr>
          <w:rFonts w:cs="Arial"/>
        </w:rPr>
        <w:t xml:space="preserve">. Compounds in this mass range most likely </w:t>
      </w:r>
      <w:r w:rsidR="00447880">
        <w:rPr>
          <w:rFonts w:cs="Arial"/>
        </w:rPr>
        <w:t xml:space="preserve">are </w:t>
      </w:r>
      <w:r w:rsidR="00447880" w:rsidRPr="00B75326">
        <w:rPr>
          <w:rFonts w:cs="Arial"/>
        </w:rPr>
        <w:t xml:space="preserve">SVMPs and SVSPs, which </w:t>
      </w:r>
      <w:r w:rsidR="00447880">
        <w:rPr>
          <w:rFonts w:cs="Arial"/>
        </w:rPr>
        <w:t xml:space="preserve">contain </w:t>
      </w:r>
      <w:r w:rsidR="00447880" w:rsidRPr="00B75326">
        <w:rPr>
          <w:rFonts w:cs="Arial"/>
        </w:rPr>
        <w:t>toxin</w:t>
      </w:r>
      <w:r w:rsidR="00447880">
        <w:rPr>
          <w:rFonts w:cs="Arial"/>
        </w:rPr>
        <w:t>s</w:t>
      </w:r>
      <w:r w:rsidR="00447880" w:rsidRPr="00B75326">
        <w:rPr>
          <w:rFonts w:cs="Arial"/>
        </w:rPr>
        <w:t xml:space="preserve"> that</w:t>
      </w:r>
      <w:r w:rsidR="00F96AD5">
        <w:rPr>
          <w:rFonts w:cs="Arial"/>
        </w:rPr>
        <w:t xml:space="preserve"> have previously been described to</w:t>
      </w:r>
      <w:r w:rsidR="00447880" w:rsidRPr="00B75326">
        <w:rPr>
          <w:rFonts w:cs="Arial"/>
        </w:rPr>
        <w:t xml:space="preserve"> exhibit procoagulant activities in many </w:t>
      </w:r>
      <w:proofErr w:type="spellStart"/>
      <w:r w:rsidR="00447880" w:rsidRPr="00B75326">
        <w:rPr>
          <w:rFonts w:cs="Arial"/>
        </w:rPr>
        <w:t>h</w:t>
      </w:r>
      <w:r w:rsidR="00F96AD5">
        <w:rPr>
          <w:rFonts w:cs="Arial"/>
        </w:rPr>
        <w:t>a</w:t>
      </w:r>
      <w:r w:rsidR="00447880" w:rsidRPr="00B75326">
        <w:rPr>
          <w:rFonts w:cs="Arial"/>
        </w:rPr>
        <w:t>emotoxic</w:t>
      </w:r>
      <w:proofErr w:type="spellEnd"/>
      <w:r w:rsidR="00447880" w:rsidRPr="00B75326">
        <w:rPr>
          <w:rFonts w:cs="Arial"/>
        </w:rPr>
        <w:t xml:space="preserve"> snake venoms</w:t>
      </w:r>
      <w:r w:rsidR="005552D6" w:rsidRPr="00B75326">
        <w:rPr>
          <w:rFonts w:cs="Arial"/>
        </w:rPr>
        <w:t xml:space="preserve"> </w:t>
      </w:r>
      <w:r w:rsidR="005552D6" w:rsidRPr="00B75326">
        <w:rPr>
          <w:rFonts w:cs="Arial"/>
        </w:rPr>
        <w:fldChar w:fldCharType="begin">
          <w:fldData xml:space="preserve">PEVuZE5vdGU+PENpdGU+PEF1dGhvcj5LaW5pPC9BdXRob3I+PFllYXI+MjAxNjwvWWVhcj48UmVj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</w:fldData>
        </w:fldChar>
      </w:r>
      <w:r w:rsidR="000212CB">
        <w:rPr>
          <w:rFonts w:cs="Arial"/>
        </w:rPr>
        <w:instrText xml:space="preserve"> ADDIN EN.CITE </w:instrText>
      </w:r>
      <w:r w:rsidR="000212CB">
        <w:rPr>
          <w:rFonts w:cs="Arial"/>
        </w:rPr>
        <w:fldChar w:fldCharType="begin">
          <w:fldData xml:space="preserve">PEVuZE5vdGU+PENpdGU+PEF1dGhvcj5LaW5pPC9BdXRob3I+PFllYXI+MjAxNjwvWWVhcj48UmVj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</w:fldData>
        </w:fldChar>
      </w:r>
      <w:r w:rsidR="000212CB">
        <w:rPr>
          <w:rFonts w:cs="Arial"/>
        </w:rPr>
        <w:instrText xml:space="preserve"> ADDIN EN.CITE.DATA </w:instrText>
      </w:r>
      <w:r w:rsidR="000212CB">
        <w:rPr>
          <w:rFonts w:cs="Arial"/>
        </w:rPr>
      </w:r>
      <w:r w:rsidR="000212CB">
        <w:rPr>
          <w:rFonts w:cs="Arial"/>
        </w:rPr>
        <w:fldChar w:fldCharType="end"/>
      </w:r>
      <w:r w:rsidR="005552D6" w:rsidRPr="00B75326">
        <w:rPr>
          <w:rFonts w:cs="Arial"/>
        </w:rPr>
      </w:r>
      <w:r w:rsidR="005552D6" w:rsidRPr="00B75326">
        <w:rPr>
          <w:rFonts w:cs="Arial"/>
        </w:rPr>
        <w:fldChar w:fldCharType="separate"/>
      </w:r>
      <w:r w:rsidR="000212CB">
        <w:rPr>
          <w:rFonts w:cs="Arial"/>
          <w:noProof/>
        </w:rPr>
        <w:t>[11, 19, 74]</w:t>
      </w:r>
      <w:r w:rsidR="005552D6" w:rsidRPr="00B75326">
        <w:rPr>
          <w:rFonts w:cs="Arial"/>
        </w:rPr>
        <w:fldChar w:fldCharType="end"/>
      </w:r>
      <w:r w:rsidR="005552D6" w:rsidRPr="00B75326">
        <w:rPr>
          <w:rFonts w:cs="Arial"/>
        </w:rPr>
        <w:t xml:space="preserve">. </w:t>
      </w:r>
    </w:p>
    <w:p w14:paraId="63C666A1" w14:textId="77777777" w:rsidR="00F96AD5" w:rsidRDefault="00F96AD5" w:rsidP="00F96AD5">
      <w:pPr>
        <w:pStyle w:val="NoSpacing"/>
        <w:spacing w:line="480" w:lineRule="auto"/>
        <w:jc w:val="both"/>
        <w:rPr>
          <w:rFonts w:cs="Arial"/>
        </w:rPr>
      </w:pPr>
    </w:p>
    <w:p w14:paraId="374F7194" w14:textId="40A55073" w:rsidR="00FC19B9" w:rsidRDefault="00FC19B9" w:rsidP="00FD71E5">
      <w:pPr>
        <w:pStyle w:val="NoSpacing"/>
        <w:spacing w:line="480" w:lineRule="auto"/>
        <w:jc w:val="both"/>
        <w:rPr>
          <w:rFonts w:cs="Arial"/>
        </w:rPr>
      </w:pPr>
      <w:r>
        <w:rPr>
          <w:rFonts w:cs="Arial"/>
        </w:rPr>
        <w:t>Although venom toxin enzymes are known to be relatively stable under typical RPLC separation conditions (i.e. exposure to organic solvent), on-column denaturation</w:t>
      </w:r>
      <w:r w:rsidR="00F96AD5">
        <w:rPr>
          <w:rFonts w:cs="Arial"/>
        </w:rPr>
        <w:t xml:space="preserve"> can occur, particularly in the case </w:t>
      </w:r>
      <w:r>
        <w:rPr>
          <w:rFonts w:cs="Arial"/>
        </w:rPr>
        <w:t>of later elutin</w:t>
      </w:r>
      <w:r w:rsidR="007E20EB">
        <w:rPr>
          <w:rFonts w:cs="Arial"/>
        </w:rPr>
        <w:t>g venom toxins</w:t>
      </w:r>
      <w:r>
        <w:rPr>
          <w:rFonts w:cs="Arial"/>
        </w:rPr>
        <w:t>. Moreover, in RPLC</w:t>
      </w:r>
      <w:r w:rsidR="007E20EB">
        <w:rPr>
          <w:rFonts w:cs="Arial"/>
        </w:rPr>
        <w:t>,</w:t>
      </w:r>
      <w:r>
        <w:rPr>
          <w:rFonts w:cs="Arial"/>
        </w:rPr>
        <w:t xml:space="preserve"> proteins typically yield rather broad peaks (in contrast to peptides) and </w:t>
      </w:r>
      <w:r w:rsidRPr="00B75326">
        <w:rPr>
          <w:rFonts w:cs="Arial"/>
        </w:rPr>
        <w:t xml:space="preserve">representatives of multiple toxin families </w:t>
      </w:r>
      <w:r>
        <w:rPr>
          <w:rFonts w:cs="Arial"/>
        </w:rPr>
        <w:t xml:space="preserve">might </w:t>
      </w:r>
      <w:r w:rsidRPr="00B75326">
        <w:rPr>
          <w:rFonts w:cs="Arial"/>
        </w:rPr>
        <w:t>elut</w:t>
      </w:r>
      <w:r>
        <w:rPr>
          <w:rFonts w:cs="Arial"/>
        </w:rPr>
        <w:t>e</w:t>
      </w:r>
      <w:r w:rsidRPr="00B75326">
        <w:rPr>
          <w:rFonts w:cs="Arial"/>
        </w:rPr>
        <w:t xml:space="preserve"> </w:t>
      </w:r>
      <w:r>
        <w:rPr>
          <w:rFonts w:cs="Arial"/>
        </w:rPr>
        <w:t>within the same</w:t>
      </w:r>
      <w:r w:rsidRPr="00B75326">
        <w:rPr>
          <w:rFonts w:cs="Arial"/>
        </w:rPr>
        <w:t xml:space="preserve"> retention time</w:t>
      </w:r>
      <w:r>
        <w:rPr>
          <w:rFonts w:cs="Arial"/>
        </w:rPr>
        <w:t xml:space="preserve"> frames due to poor resolution</w:t>
      </w:r>
      <w:r w:rsidRPr="00B75326">
        <w:rPr>
          <w:rFonts w:cs="Arial"/>
        </w:rPr>
        <w:t xml:space="preserve">. </w:t>
      </w:r>
      <w:r>
        <w:rPr>
          <w:rFonts w:cs="Arial"/>
        </w:rPr>
        <w:t>E</w:t>
      </w:r>
      <w:r w:rsidRPr="00B75326">
        <w:rPr>
          <w:rFonts w:cs="Arial"/>
        </w:rPr>
        <w:t xml:space="preserve">xamples </w:t>
      </w:r>
      <w:r w:rsidR="007E20EB">
        <w:rPr>
          <w:rFonts w:cs="Arial"/>
        </w:rPr>
        <w:t>observed from this study include</w:t>
      </w:r>
      <w:r w:rsidRPr="00B75326">
        <w:rPr>
          <w:rFonts w:cs="Arial"/>
        </w:rPr>
        <w:t xml:space="preserve"> PLA</w:t>
      </w:r>
      <w:r w:rsidRPr="00B75326">
        <w:rPr>
          <w:rFonts w:cs="Arial"/>
          <w:vertAlign w:val="subscript"/>
        </w:rPr>
        <w:t>2</w:t>
      </w:r>
      <w:r w:rsidRPr="00B75326">
        <w:rPr>
          <w:rFonts w:cs="Arial"/>
        </w:rPr>
        <w:t xml:space="preserve">s </w:t>
      </w:r>
      <w:r>
        <w:rPr>
          <w:rFonts w:cs="Arial"/>
        </w:rPr>
        <w:t>coeluting with</w:t>
      </w:r>
      <w:r w:rsidRPr="00B75326">
        <w:rPr>
          <w:rFonts w:cs="Arial"/>
        </w:rPr>
        <w:t xml:space="preserve"> C-type lectins, and SVMPs </w:t>
      </w:r>
      <w:r>
        <w:rPr>
          <w:rFonts w:cs="Arial"/>
        </w:rPr>
        <w:t>with</w:t>
      </w:r>
      <w:r w:rsidRPr="00B75326">
        <w:rPr>
          <w:rFonts w:cs="Arial"/>
        </w:rPr>
        <w:t xml:space="preserve"> SVSPs. Thus, for some of the potential coagulopathic toxins </w:t>
      </w:r>
      <w:r>
        <w:rPr>
          <w:rFonts w:cs="Arial"/>
        </w:rPr>
        <w:t>observed</w:t>
      </w:r>
      <w:r w:rsidRPr="00B75326">
        <w:rPr>
          <w:rFonts w:cs="Arial"/>
        </w:rPr>
        <w:t xml:space="preserve">, </w:t>
      </w:r>
      <w:r>
        <w:rPr>
          <w:rFonts w:cs="Arial"/>
        </w:rPr>
        <w:t>the</w:t>
      </w:r>
      <w:r w:rsidRPr="00B75326">
        <w:rPr>
          <w:rFonts w:cs="Arial"/>
        </w:rPr>
        <w:t xml:space="preserve"> assignments</w:t>
      </w:r>
      <w:r w:rsidR="007E20EB">
        <w:rPr>
          <w:rFonts w:cs="Arial"/>
        </w:rPr>
        <w:t xml:space="preserve"> described earlier</w:t>
      </w:r>
      <w:r w:rsidRPr="00B75326">
        <w:rPr>
          <w:rFonts w:cs="Arial"/>
        </w:rPr>
        <w:t xml:space="preserve"> </w:t>
      </w:r>
      <w:r>
        <w:rPr>
          <w:rFonts w:cs="Arial"/>
        </w:rPr>
        <w:t>are</w:t>
      </w:r>
      <w:r w:rsidR="007E20EB">
        <w:rPr>
          <w:rFonts w:cs="Arial"/>
        </w:rPr>
        <w:t xml:space="preserve"> necessarily</w:t>
      </w:r>
      <w:r w:rsidRPr="00B75326">
        <w:rPr>
          <w:rFonts w:cs="Arial"/>
        </w:rPr>
        <w:t xml:space="preserve"> tentative, </w:t>
      </w:r>
      <w:r>
        <w:rPr>
          <w:rFonts w:cs="Arial"/>
        </w:rPr>
        <w:t xml:space="preserve">as </w:t>
      </w:r>
      <w:r w:rsidRPr="00B75326">
        <w:rPr>
          <w:rFonts w:cs="Arial"/>
        </w:rPr>
        <w:t>assign</w:t>
      </w:r>
      <w:r>
        <w:rPr>
          <w:rFonts w:cs="Arial"/>
        </w:rPr>
        <w:t>ment</w:t>
      </w:r>
      <w:r w:rsidRPr="00B75326">
        <w:rPr>
          <w:rFonts w:cs="Arial"/>
        </w:rPr>
        <w:t xml:space="preserve"> to specific proteins </w:t>
      </w:r>
      <w:r>
        <w:rPr>
          <w:rFonts w:cs="Arial"/>
        </w:rPr>
        <w:t>is hindered by</w:t>
      </w:r>
      <w:r w:rsidRPr="00B75326">
        <w:rPr>
          <w:rFonts w:cs="Arial"/>
        </w:rPr>
        <w:t xml:space="preserve"> co-eluti</w:t>
      </w:r>
      <w:r>
        <w:rPr>
          <w:rFonts w:cs="Arial"/>
        </w:rPr>
        <w:t>on</w:t>
      </w:r>
      <w:r w:rsidRPr="00B75326">
        <w:rPr>
          <w:rFonts w:cs="Arial"/>
        </w:rPr>
        <w:t xml:space="preserve">. </w:t>
      </w:r>
      <w:r w:rsidR="002554E3">
        <w:rPr>
          <w:rFonts w:cs="Arial"/>
        </w:rPr>
        <w:t>In addition, this issue also made it highly challenging to elucidate the sequence of novel anticoagulants by means of de</w:t>
      </w:r>
      <w:r w:rsidR="00A06F6A">
        <w:rPr>
          <w:rFonts w:cs="Arial"/>
        </w:rPr>
        <w:t xml:space="preserve"> </w:t>
      </w:r>
      <w:r w:rsidR="002554E3">
        <w:rPr>
          <w:rFonts w:cs="Arial"/>
        </w:rPr>
        <w:t xml:space="preserve">novo sequencing. The vast amounts of complicated data made it </w:t>
      </w:r>
      <w:r w:rsidR="00A06F6A">
        <w:rPr>
          <w:rFonts w:cs="Arial"/>
        </w:rPr>
        <w:t>impractical</w:t>
      </w:r>
      <w:r w:rsidR="002554E3">
        <w:rPr>
          <w:rFonts w:cs="Arial"/>
        </w:rPr>
        <w:t xml:space="preserve"> to include sequential toxin identification in this study. </w:t>
      </w:r>
    </w:p>
    <w:p w14:paraId="166438D1" w14:textId="77777777" w:rsidR="007E20EB" w:rsidRDefault="007E20EB" w:rsidP="007E20EB">
      <w:pPr>
        <w:pStyle w:val="NoSpacing"/>
        <w:spacing w:line="480" w:lineRule="auto"/>
        <w:jc w:val="both"/>
        <w:rPr>
          <w:rFonts w:cs="Arial"/>
        </w:rPr>
      </w:pPr>
    </w:p>
    <w:p w14:paraId="7DC511E7" w14:textId="669E3F18" w:rsidR="00FC19B9" w:rsidRDefault="003416E7" w:rsidP="00FD71E5">
      <w:pPr>
        <w:pStyle w:val="NoSpacing"/>
        <w:spacing w:line="480" w:lineRule="auto"/>
        <w:jc w:val="both"/>
        <w:rPr>
          <w:rFonts w:cs="Arial"/>
        </w:rPr>
      </w:pPr>
      <w:r w:rsidRPr="003416E7">
        <w:rPr>
          <w:rFonts w:cs="Arial"/>
        </w:rPr>
        <w:t xml:space="preserve">The </w:t>
      </w:r>
      <w:proofErr w:type="spellStart"/>
      <w:r w:rsidRPr="003416E7">
        <w:rPr>
          <w:rFonts w:cs="Arial"/>
        </w:rPr>
        <w:t>nanoLC</w:t>
      </w:r>
      <w:proofErr w:type="spellEnd"/>
      <w:r w:rsidRPr="003416E7">
        <w:rPr>
          <w:rFonts w:cs="Arial"/>
        </w:rPr>
        <w:t>-MS analysis of the tryptic digests of bioactive fractions followed by Mascot database searches did, however, provide a large number of hits, indicating that venom toxins are present</w:t>
      </w:r>
      <w:r w:rsidR="00A06F6A">
        <w:rPr>
          <w:rFonts w:cs="Arial"/>
        </w:rPr>
        <w:t>,</w:t>
      </w:r>
      <w:r w:rsidRPr="003416E7">
        <w:rPr>
          <w:rFonts w:cs="Arial"/>
        </w:rPr>
        <w:t xml:space="preserve"> but were not previously detected as intact proteins directly after separation by MS.</w:t>
      </w:r>
      <w:r w:rsidR="00A06F6A">
        <w:rPr>
          <w:rFonts w:cs="Arial"/>
        </w:rPr>
        <w:t xml:space="preserve"> </w:t>
      </w:r>
      <w:r w:rsidRPr="003416E7">
        <w:rPr>
          <w:rFonts w:cs="Arial"/>
        </w:rPr>
        <w:t xml:space="preserve">This includes Mascot </w:t>
      </w:r>
      <w:r w:rsidR="00A06F6A">
        <w:rPr>
          <w:rFonts w:cs="Arial"/>
        </w:rPr>
        <w:t>searches from</w:t>
      </w:r>
      <w:r w:rsidRPr="003416E7">
        <w:rPr>
          <w:rFonts w:cs="Arial"/>
        </w:rPr>
        <w:t xml:space="preserve"> the seven </w:t>
      </w:r>
      <w:proofErr w:type="spellStart"/>
      <w:r w:rsidRPr="003416E7">
        <w:rPr>
          <w:rFonts w:cs="Arial"/>
        </w:rPr>
        <w:t>analysed</w:t>
      </w:r>
      <w:proofErr w:type="spellEnd"/>
      <w:r w:rsidRPr="003416E7">
        <w:rPr>
          <w:rFonts w:cs="Arial"/>
        </w:rPr>
        <w:t xml:space="preserve"> snake</w:t>
      </w:r>
      <w:r w:rsidR="00A06F6A">
        <w:rPr>
          <w:rFonts w:cs="Arial"/>
        </w:rPr>
        <w:t xml:space="preserve"> species used here</w:t>
      </w:r>
      <w:r w:rsidRPr="003416E7">
        <w:rPr>
          <w:rFonts w:cs="Arial"/>
        </w:rPr>
        <w:t xml:space="preserve"> </w:t>
      </w:r>
      <w:r w:rsidR="00A06F6A">
        <w:rPr>
          <w:rFonts w:cs="Arial"/>
        </w:rPr>
        <w:t>identifying</w:t>
      </w:r>
      <w:r w:rsidR="00A06F6A" w:rsidRPr="003416E7">
        <w:rPr>
          <w:rFonts w:cs="Arial"/>
        </w:rPr>
        <w:t xml:space="preserve"> toxins </w:t>
      </w:r>
      <w:r w:rsidR="00A06F6A">
        <w:rPr>
          <w:rFonts w:cs="Arial"/>
        </w:rPr>
        <w:t xml:space="preserve">previously described </w:t>
      </w:r>
      <w:r w:rsidRPr="003416E7">
        <w:rPr>
          <w:rFonts w:cs="Arial"/>
        </w:rPr>
        <w:t xml:space="preserve">from different species, which is explained by the fact that there are high sequence similarities for many toxins among different snake species. From all the Mascot data obtained two extensive tables were comprised, one generated from the </w:t>
      </w:r>
      <w:proofErr w:type="spellStart"/>
      <w:r w:rsidRPr="003416E7">
        <w:rPr>
          <w:rFonts w:cs="Arial"/>
        </w:rPr>
        <w:t>Uniprot</w:t>
      </w:r>
      <w:proofErr w:type="spellEnd"/>
      <w:r w:rsidRPr="003416E7">
        <w:rPr>
          <w:rFonts w:cs="Arial"/>
        </w:rPr>
        <w:t xml:space="preserve"> database and the other from the species-specific databases </w:t>
      </w:r>
      <w:r w:rsidR="00AB7211" w:rsidRPr="007D78E8">
        <w:rPr>
          <w:rFonts w:cs="Arial"/>
        </w:rPr>
        <w:t xml:space="preserve">(see </w:t>
      </w:r>
      <w:r w:rsidR="002945A2" w:rsidRPr="007D78E8">
        <w:rPr>
          <w:rFonts w:cs="Arial"/>
        </w:rPr>
        <w:t>S</w:t>
      </w:r>
      <w:r w:rsidR="002945A2">
        <w:rPr>
          <w:rFonts w:cs="Arial"/>
        </w:rPr>
        <w:t>1</w:t>
      </w:r>
      <w:r w:rsidR="002945A2" w:rsidRPr="007D78E8">
        <w:rPr>
          <w:rFonts w:cs="Arial"/>
        </w:rPr>
        <w:t xml:space="preserve"> </w:t>
      </w:r>
      <w:r w:rsidR="002945A2">
        <w:rPr>
          <w:rFonts w:cs="Arial"/>
        </w:rPr>
        <w:t>T</w:t>
      </w:r>
      <w:r w:rsidR="00AB7211" w:rsidRPr="007D78E8">
        <w:rPr>
          <w:rFonts w:cs="Arial"/>
        </w:rPr>
        <w:t xml:space="preserve">able and </w:t>
      </w:r>
      <w:r w:rsidR="002945A2" w:rsidRPr="007D78E8">
        <w:rPr>
          <w:rFonts w:cs="Arial"/>
        </w:rPr>
        <w:t>S</w:t>
      </w:r>
      <w:r w:rsidR="002945A2">
        <w:rPr>
          <w:rFonts w:cs="Arial"/>
        </w:rPr>
        <w:t>2</w:t>
      </w:r>
      <w:r w:rsidR="002945A2" w:rsidRPr="007D78E8">
        <w:rPr>
          <w:rFonts w:cs="Arial"/>
        </w:rPr>
        <w:t xml:space="preserve"> </w:t>
      </w:r>
      <w:r w:rsidR="002945A2">
        <w:rPr>
          <w:rFonts w:cs="Arial"/>
        </w:rPr>
        <w:t>T</w:t>
      </w:r>
      <w:r w:rsidR="00AB7211" w:rsidRPr="007D78E8">
        <w:rPr>
          <w:rFonts w:cs="Arial"/>
        </w:rPr>
        <w:t>able)</w:t>
      </w:r>
      <w:r w:rsidR="00AB7211" w:rsidRPr="003416E7">
        <w:rPr>
          <w:rFonts w:cs="Arial"/>
        </w:rPr>
        <w:t>.</w:t>
      </w:r>
      <w:r w:rsidRPr="003416E7">
        <w:rPr>
          <w:rFonts w:cs="Arial"/>
        </w:rPr>
        <w:t xml:space="preserve"> There was a significant difference in recovering components above 20 </w:t>
      </w:r>
      <w:proofErr w:type="spellStart"/>
      <w:r w:rsidRPr="003416E7">
        <w:rPr>
          <w:rFonts w:cs="Arial"/>
        </w:rPr>
        <w:t>kDa</w:t>
      </w:r>
      <w:proofErr w:type="spellEnd"/>
      <w:r w:rsidRPr="003416E7">
        <w:rPr>
          <w:rFonts w:cs="Arial"/>
        </w:rPr>
        <w:t xml:space="preserve"> between the LC-MS-bioassay correlation approach and the </w:t>
      </w:r>
      <w:proofErr w:type="spellStart"/>
      <w:r w:rsidRPr="003416E7">
        <w:rPr>
          <w:rFonts w:cs="Arial"/>
        </w:rPr>
        <w:t>nanoLC</w:t>
      </w:r>
      <w:proofErr w:type="spellEnd"/>
      <w:r w:rsidRPr="003416E7">
        <w:rPr>
          <w:rFonts w:cs="Arial"/>
        </w:rPr>
        <w:t xml:space="preserve">-MS approach. This was most likely caused due to the lack of sensitivity of the LC-MS caused by poor ionization or insufficient amounts of the proteins, as mentioned before. The </w:t>
      </w:r>
      <w:proofErr w:type="spellStart"/>
      <w:r w:rsidRPr="003416E7">
        <w:rPr>
          <w:rFonts w:cs="Arial"/>
        </w:rPr>
        <w:t>nanoLC</w:t>
      </w:r>
      <w:proofErr w:type="spellEnd"/>
      <w:r w:rsidRPr="003416E7">
        <w:rPr>
          <w:rFonts w:cs="Arial"/>
        </w:rPr>
        <w:t xml:space="preserve">-MS-Mascot approach was far more sensitive due to the much better ionization of </w:t>
      </w:r>
      <w:r w:rsidRPr="003416E7">
        <w:rPr>
          <w:rFonts w:cs="Arial"/>
        </w:rPr>
        <w:lastRenderedPageBreak/>
        <w:t>peptides compared to intact proteins. Isolation and further elucidation of the toxins correlated to the bioactivity peaks is necessary for the confirmation of their activity. Finally, it is possible that there could be co-eluting bioactive components that were not detected by MS.</w:t>
      </w:r>
    </w:p>
    <w:p w14:paraId="1214195A" w14:textId="77777777" w:rsidR="003416E7" w:rsidRDefault="003416E7" w:rsidP="003416E7">
      <w:pPr>
        <w:pStyle w:val="NoSpacing"/>
        <w:spacing w:line="480" w:lineRule="auto"/>
        <w:jc w:val="both"/>
        <w:rPr>
          <w:rFonts w:cs="Arial"/>
        </w:rPr>
      </w:pPr>
    </w:p>
    <w:p w14:paraId="46B03E11" w14:textId="7BFA52D3" w:rsidR="005552D6" w:rsidRDefault="00C33715" w:rsidP="00C33715">
      <w:pPr>
        <w:pStyle w:val="NoSpacing"/>
        <w:spacing w:line="480" w:lineRule="auto"/>
        <w:jc w:val="both"/>
        <w:rPr>
          <w:rFonts w:cs="Arial"/>
        </w:rPr>
      </w:pPr>
      <w:r w:rsidRPr="00B75326">
        <w:rPr>
          <w:rFonts w:cs="Arial"/>
        </w:rPr>
        <w:t>It has to be mentioned that for most of the seven snakes profiled many more Mascot identities were found at the timeframes of the pro- and anticoagulant activities</w:t>
      </w:r>
      <w:r w:rsidR="00A06F6A">
        <w:rPr>
          <w:rFonts w:cs="Arial"/>
        </w:rPr>
        <w:t>,</w:t>
      </w:r>
      <w:r w:rsidRPr="00B75326">
        <w:rPr>
          <w:rFonts w:cs="Arial"/>
        </w:rPr>
        <w:t xml:space="preserve"> but that </w:t>
      </w:r>
      <w:r>
        <w:rPr>
          <w:rFonts w:cs="Arial"/>
        </w:rPr>
        <w:t xml:space="preserve">mostly </w:t>
      </w:r>
      <w:r w:rsidRPr="00B75326">
        <w:rPr>
          <w:rFonts w:cs="Arial"/>
        </w:rPr>
        <w:t xml:space="preserve">only the ones </w:t>
      </w:r>
      <w:r>
        <w:rPr>
          <w:rFonts w:cs="Arial"/>
        </w:rPr>
        <w:t>for which a high sequence coverage and/or an accurate mass was established, were mentioned in the text</w:t>
      </w:r>
      <w:r w:rsidRPr="00B75326">
        <w:rPr>
          <w:rFonts w:cs="Arial"/>
        </w:rPr>
        <w:t xml:space="preserve">. The venom toxin identities </w:t>
      </w:r>
      <w:r>
        <w:rPr>
          <w:rFonts w:cs="Arial"/>
        </w:rPr>
        <w:t>reported</w:t>
      </w:r>
      <w:r w:rsidRPr="00B75326">
        <w:rPr>
          <w:rFonts w:cs="Arial"/>
        </w:rPr>
        <w:t xml:space="preserve"> are in some cases from different species</w:t>
      </w:r>
      <w:r>
        <w:rPr>
          <w:rFonts w:cs="Arial"/>
        </w:rPr>
        <w:t xml:space="preserve"> than</w:t>
      </w:r>
      <w:r w:rsidR="00A06F6A">
        <w:rPr>
          <w:rFonts w:cs="Arial"/>
        </w:rPr>
        <w:t xml:space="preserve"> those</w:t>
      </w:r>
      <w:r>
        <w:rPr>
          <w:rFonts w:cs="Arial"/>
        </w:rPr>
        <w:t xml:space="preserve"> analyzed</w:t>
      </w:r>
      <w:r w:rsidR="00FC19B9" w:rsidRPr="00B75326">
        <w:rPr>
          <w:rFonts w:cs="Arial"/>
        </w:rPr>
        <w:t>, which means that the possible bioactive compound is not an exact match</w:t>
      </w:r>
      <w:r w:rsidR="00FC19B9">
        <w:rPr>
          <w:rFonts w:cs="Arial"/>
        </w:rPr>
        <w:t>,</w:t>
      </w:r>
      <w:r w:rsidR="00FC19B9" w:rsidRPr="00B75326">
        <w:rPr>
          <w:rFonts w:cs="Arial"/>
        </w:rPr>
        <w:t xml:space="preserve"> but has high sequence similarity to a venom toxin </w:t>
      </w:r>
      <w:r w:rsidR="00FC19B9">
        <w:rPr>
          <w:rFonts w:cs="Arial"/>
        </w:rPr>
        <w:t>from</w:t>
      </w:r>
      <w:r w:rsidR="00FC19B9" w:rsidRPr="00B75326">
        <w:rPr>
          <w:rFonts w:cs="Arial"/>
        </w:rPr>
        <w:t xml:space="preserve"> another snake species of which the transcriptomic data was available in the Mascot database.</w:t>
      </w:r>
    </w:p>
    <w:p w14:paraId="77814BDE" w14:textId="4B3424D1" w:rsidR="00E27333" w:rsidRDefault="00550261">
      <w:pPr>
        <w:pStyle w:val="NoSpacing"/>
        <w:spacing w:line="480" w:lineRule="auto"/>
        <w:jc w:val="both"/>
        <w:rPr>
          <w:rFonts w:cs="Arial"/>
          <w:szCs w:val="18"/>
        </w:rPr>
      </w:pPr>
      <w:r w:rsidRPr="00003582">
        <w:t xml:space="preserve">Summary of toxin </w:t>
      </w:r>
      <w:proofErr w:type="spellStart"/>
      <w:r w:rsidRPr="00003582">
        <w:t>identifications</w:t>
      </w:r>
      <w:r w:rsidR="00402FDA" w:rsidRPr="00B75326">
        <w:rPr>
          <w:rFonts w:cs="Arial"/>
        </w:rPr>
        <w:t>Despite</w:t>
      </w:r>
      <w:proofErr w:type="spellEnd"/>
      <w:r w:rsidR="00402FDA" w:rsidRPr="00B75326">
        <w:rPr>
          <w:rFonts w:cs="Arial"/>
        </w:rPr>
        <w:t xml:space="preserve"> these limitations, the at-line </w:t>
      </w:r>
      <w:proofErr w:type="spellStart"/>
      <w:r w:rsidR="00402FDA" w:rsidRPr="00B75326">
        <w:rPr>
          <w:rFonts w:cs="Arial"/>
        </w:rPr>
        <w:t>nanofractionation</w:t>
      </w:r>
      <w:proofErr w:type="spellEnd"/>
      <w:r w:rsidR="00402FDA" w:rsidRPr="00B75326">
        <w:rPr>
          <w:rFonts w:cs="Arial"/>
        </w:rPr>
        <w:t xml:space="preserve"> approach in combination with the plasma coagulation assay proved to be a fast and powerful approach for the identification of a number of venom toxins that affect the coagulation cascade. </w:t>
      </w:r>
      <w:r w:rsidR="000742CE">
        <w:rPr>
          <w:rFonts w:cs="Arial"/>
          <w:szCs w:val="18"/>
        </w:rPr>
        <w:t>Fig 4</w:t>
      </w:r>
      <w:r w:rsidR="00402FDA" w:rsidRPr="000742CE">
        <w:rPr>
          <w:rFonts w:cs="Arial"/>
          <w:szCs w:val="18"/>
        </w:rPr>
        <w:t>,</w:t>
      </w:r>
      <w:r w:rsidR="00402FDA" w:rsidRPr="00B75326">
        <w:rPr>
          <w:rFonts w:cs="Arial"/>
          <w:szCs w:val="18"/>
        </w:rPr>
        <w:t xml:space="preserve"> provides a summary of </w:t>
      </w:r>
      <w:r w:rsidR="00402FDA">
        <w:rPr>
          <w:rFonts w:cs="Arial"/>
          <w:szCs w:val="18"/>
        </w:rPr>
        <w:t>the</w:t>
      </w:r>
      <w:r w:rsidR="00402FDA" w:rsidRPr="00B75326">
        <w:rPr>
          <w:rFonts w:cs="Arial"/>
          <w:szCs w:val="18"/>
        </w:rPr>
        <w:t xml:space="preserve"> toxins that were </w:t>
      </w:r>
      <w:r w:rsidR="00402FDA">
        <w:rPr>
          <w:rFonts w:cs="Arial"/>
          <w:szCs w:val="18"/>
        </w:rPr>
        <w:t>detecte</w:t>
      </w:r>
      <w:r w:rsidR="00402FDA" w:rsidRPr="00B75326">
        <w:rPr>
          <w:rFonts w:cs="Arial"/>
          <w:szCs w:val="18"/>
        </w:rPr>
        <w:t>d as being procoagulant and anticoagulant from each of the seven snake</w:t>
      </w:r>
      <w:r w:rsidR="00402FDA">
        <w:rPr>
          <w:rFonts w:cs="Arial"/>
          <w:szCs w:val="18"/>
        </w:rPr>
        <w:t xml:space="preserve"> venoms studied</w:t>
      </w:r>
      <w:r w:rsidR="00402FDA" w:rsidRPr="00B75326">
        <w:rPr>
          <w:rFonts w:cs="Arial"/>
          <w:szCs w:val="18"/>
        </w:rPr>
        <w:t xml:space="preserve">. For the procoagulant activities, SVMPs, SVSPs and C-type lectins were found in </w:t>
      </w:r>
      <w:r w:rsidR="00402FDA">
        <w:rPr>
          <w:rFonts w:cs="Arial"/>
          <w:szCs w:val="18"/>
        </w:rPr>
        <w:t>five</w:t>
      </w:r>
      <w:r w:rsidR="00402FDA" w:rsidRPr="00B75326">
        <w:rPr>
          <w:rFonts w:cs="Arial"/>
          <w:szCs w:val="18"/>
        </w:rPr>
        <w:t xml:space="preserve"> out of the </w:t>
      </w:r>
      <w:r w:rsidR="00402FDA">
        <w:rPr>
          <w:rFonts w:cs="Arial"/>
          <w:szCs w:val="18"/>
        </w:rPr>
        <w:t>seven</w:t>
      </w:r>
      <w:r w:rsidR="00402FDA" w:rsidRPr="00B75326">
        <w:rPr>
          <w:rFonts w:cs="Arial"/>
          <w:szCs w:val="18"/>
        </w:rPr>
        <w:t xml:space="preserve"> species</w:t>
      </w:r>
      <w:r w:rsidR="00402FDA">
        <w:rPr>
          <w:rFonts w:cs="Arial"/>
          <w:szCs w:val="18"/>
        </w:rPr>
        <w:t xml:space="preserve"> </w:t>
      </w:r>
      <w:proofErr w:type="spellStart"/>
      <w:r w:rsidR="00402FDA">
        <w:rPr>
          <w:rFonts w:cs="Arial"/>
          <w:szCs w:val="18"/>
        </w:rPr>
        <w:t>analysed</w:t>
      </w:r>
      <w:proofErr w:type="spellEnd"/>
      <w:r w:rsidR="00402FDA">
        <w:rPr>
          <w:rFonts w:cs="Arial"/>
          <w:szCs w:val="18"/>
        </w:rPr>
        <w:t xml:space="preserve"> in depth, while</w:t>
      </w:r>
      <w:r w:rsidR="00402FDA" w:rsidRPr="00B75326">
        <w:rPr>
          <w:rFonts w:cs="Arial"/>
          <w:szCs w:val="18"/>
        </w:rPr>
        <w:t xml:space="preserve"> LA</w:t>
      </w:r>
      <w:r w:rsidR="00402FDA">
        <w:rPr>
          <w:rFonts w:cs="Arial"/>
          <w:szCs w:val="18"/>
        </w:rPr>
        <w:t>A</w:t>
      </w:r>
      <w:r w:rsidR="00402FDA" w:rsidRPr="00B75326">
        <w:rPr>
          <w:rFonts w:cs="Arial"/>
          <w:szCs w:val="18"/>
        </w:rPr>
        <w:t xml:space="preserve">Os were found in </w:t>
      </w:r>
      <w:r w:rsidR="00402FDA">
        <w:rPr>
          <w:rFonts w:cs="Arial"/>
          <w:szCs w:val="18"/>
        </w:rPr>
        <w:t>three</w:t>
      </w:r>
      <w:r w:rsidR="00402FDA" w:rsidRPr="00B75326">
        <w:rPr>
          <w:rFonts w:cs="Arial"/>
          <w:szCs w:val="18"/>
        </w:rPr>
        <w:t xml:space="preserve"> o</w:t>
      </w:r>
      <w:r w:rsidR="00402FDA">
        <w:rPr>
          <w:rFonts w:cs="Arial"/>
          <w:szCs w:val="18"/>
        </w:rPr>
        <w:t>f the seven (</w:t>
      </w:r>
      <w:r w:rsidR="000742CE">
        <w:rPr>
          <w:rFonts w:cs="Arial"/>
          <w:szCs w:val="18"/>
        </w:rPr>
        <w:t>Fig 4</w:t>
      </w:r>
      <w:r w:rsidR="00402FDA">
        <w:rPr>
          <w:rFonts w:cs="Arial"/>
          <w:szCs w:val="18"/>
        </w:rPr>
        <w:t>).</w:t>
      </w:r>
      <w:r w:rsidR="00402FDA" w:rsidRPr="00B75326">
        <w:rPr>
          <w:rFonts w:cs="Arial"/>
          <w:szCs w:val="18"/>
        </w:rPr>
        <w:t xml:space="preserve"> </w:t>
      </w:r>
      <w:r w:rsidR="00402FDA">
        <w:rPr>
          <w:rFonts w:cs="Arial"/>
          <w:szCs w:val="18"/>
        </w:rPr>
        <w:t xml:space="preserve">These identifications form the basis for future confirmatory studies characterizing the procoagulant activities of the toxins identified here, and for defining those venom components that to not perturb coagulation and were detected here as the result of co-elution. </w:t>
      </w:r>
    </w:p>
    <w:p w14:paraId="40010A2F" w14:textId="38F02CCD" w:rsidR="00855CCB" w:rsidRDefault="00402FDA">
      <w:pPr>
        <w:pStyle w:val="NoSpacing"/>
        <w:spacing w:line="480" w:lineRule="auto"/>
        <w:jc w:val="both"/>
        <w:rPr>
          <w:rFonts w:cs="Arial"/>
          <w:szCs w:val="18"/>
        </w:rPr>
      </w:pPr>
      <w:r w:rsidRPr="00B75326">
        <w:rPr>
          <w:rFonts w:cs="Arial"/>
          <w:szCs w:val="18"/>
        </w:rPr>
        <w:t xml:space="preserve">For the anticoagulant activities it </w:t>
      </w:r>
      <w:r>
        <w:rPr>
          <w:rFonts w:cs="Arial"/>
          <w:szCs w:val="18"/>
        </w:rPr>
        <w:t>became</w:t>
      </w:r>
      <w:r w:rsidRPr="00B75326">
        <w:rPr>
          <w:rFonts w:cs="Arial"/>
          <w:szCs w:val="18"/>
        </w:rPr>
        <w:t xml:space="preserve"> evident that PLA</w:t>
      </w:r>
      <w:r w:rsidRPr="00B75326">
        <w:rPr>
          <w:rFonts w:cs="Arial"/>
          <w:szCs w:val="18"/>
          <w:vertAlign w:val="subscript"/>
        </w:rPr>
        <w:t>2</w:t>
      </w:r>
      <w:r w:rsidRPr="00B75326">
        <w:rPr>
          <w:rFonts w:cs="Arial"/>
          <w:szCs w:val="18"/>
        </w:rPr>
        <w:t xml:space="preserve">s play an important role </w:t>
      </w:r>
      <w:r>
        <w:rPr>
          <w:rFonts w:cs="Arial"/>
          <w:szCs w:val="18"/>
        </w:rPr>
        <w:t>for</w:t>
      </w:r>
      <w:r w:rsidRPr="00B75326">
        <w:rPr>
          <w:rFonts w:cs="Arial"/>
          <w:szCs w:val="18"/>
        </w:rPr>
        <w:t xml:space="preserve"> all species included in this study</w:t>
      </w:r>
      <w:r>
        <w:rPr>
          <w:rFonts w:cs="Arial"/>
          <w:szCs w:val="18"/>
        </w:rPr>
        <w:t>, as at</w:t>
      </w:r>
      <w:r w:rsidRPr="00B75326">
        <w:rPr>
          <w:rFonts w:cs="Arial"/>
          <w:szCs w:val="18"/>
        </w:rPr>
        <w:t xml:space="preserve"> least one PLA</w:t>
      </w:r>
      <w:r w:rsidRPr="00B75326">
        <w:rPr>
          <w:rFonts w:cs="Arial"/>
          <w:szCs w:val="18"/>
          <w:vertAlign w:val="subscript"/>
        </w:rPr>
        <w:t>2</w:t>
      </w:r>
      <w:r w:rsidRPr="00B75326">
        <w:rPr>
          <w:rFonts w:cs="Arial"/>
          <w:szCs w:val="18"/>
        </w:rPr>
        <w:t xml:space="preserve"> </w:t>
      </w:r>
      <w:r>
        <w:rPr>
          <w:rFonts w:cs="Arial"/>
          <w:szCs w:val="18"/>
        </w:rPr>
        <w:t>was</w:t>
      </w:r>
      <w:r w:rsidRPr="00B75326">
        <w:rPr>
          <w:rFonts w:cs="Arial"/>
          <w:szCs w:val="18"/>
        </w:rPr>
        <w:t xml:space="preserve"> </w:t>
      </w:r>
      <w:r>
        <w:rPr>
          <w:rFonts w:cs="Arial"/>
          <w:szCs w:val="18"/>
        </w:rPr>
        <w:t>detected in each of the seven venoms</w:t>
      </w:r>
      <w:r w:rsidRPr="00B75326">
        <w:rPr>
          <w:rFonts w:cs="Arial"/>
          <w:szCs w:val="18"/>
        </w:rPr>
        <w:t xml:space="preserve">. In </w:t>
      </w:r>
      <w:r>
        <w:rPr>
          <w:rFonts w:cs="Arial"/>
          <w:szCs w:val="18"/>
        </w:rPr>
        <w:t>six</w:t>
      </w:r>
      <w:r w:rsidRPr="00B75326">
        <w:rPr>
          <w:rFonts w:cs="Arial"/>
          <w:szCs w:val="18"/>
        </w:rPr>
        <w:t xml:space="preserve"> of</w:t>
      </w:r>
      <w:r>
        <w:rPr>
          <w:rFonts w:cs="Arial"/>
          <w:szCs w:val="18"/>
        </w:rPr>
        <w:t xml:space="preserve"> the seven venoms </w:t>
      </w:r>
      <w:proofErr w:type="spellStart"/>
      <w:r w:rsidRPr="00B75326">
        <w:rPr>
          <w:rFonts w:cs="Arial"/>
          <w:szCs w:val="18"/>
        </w:rPr>
        <w:t>analysed</w:t>
      </w:r>
      <w:proofErr w:type="spellEnd"/>
      <w:r w:rsidRPr="00B75326">
        <w:rPr>
          <w:rFonts w:cs="Arial"/>
          <w:szCs w:val="18"/>
        </w:rPr>
        <w:t xml:space="preserve"> </w:t>
      </w:r>
      <w:r>
        <w:rPr>
          <w:rFonts w:cs="Arial"/>
          <w:szCs w:val="18"/>
        </w:rPr>
        <w:t>we also detected</w:t>
      </w:r>
      <w:r w:rsidRPr="00B75326">
        <w:rPr>
          <w:rFonts w:cs="Arial"/>
          <w:szCs w:val="18"/>
        </w:rPr>
        <w:t xml:space="preserve"> C-type lectins</w:t>
      </w:r>
      <w:r>
        <w:rPr>
          <w:rFonts w:cs="Arial"/>
          <w:szCs w:val="18"/>
        </w:rPr>
        <w:t xml:space="preserve"> in bioactive regions,</w:t>
      </w:r>
      <w:r w:rsidRPr="00B75326">
        <w:rPr>
          <w:rFonts w:cs="Arial"/>
          <w:szCs w:val="18"/>
        </w:rPr>
        <w:t xml:space="preserve"> </w:t>
      </w:r>
      <w:r>
        <w:rPr>
          <w:rFonts w:cs="Arial"/>
          <w:szCs w:val="18"/>
        </w:rPr>
        <w:t>although only</w:t>
      </w:r>
      <w:r w:rsidRPr="00B75326">
        <w:rPr>
          <w:rFonts w:cs="Arial"/>
          <w:szCs w:val="18"/>
        </w:rPr>
        <w:t xml:space="preserve"> one </w:t>
      </w:r>
      <w:r>
        <w:rPr>
          <w:rFonts w:cs="Arial"/>
          <w:szCs w:val="18"/>
        </w:rPr>
        <w:t xml:space="preserve">of these </w:t>
      </w:r>
      <w:r w:rsidRPr="00B75326">
        <w:rPr>
          <w:rFonts w:cs="Arial"/>
          <w:szCs w:val="18"/>
        </w:rPr>
        <w:t xml:space="preserve">was </w:t>
      </w:r>
      <w:r>
        <w:rPr>
          <w:rFonts w:cs="Arial"/>
          <w:szCs w:val="18"/>
        </w:rPr>
        <w:t xml:space="preserve">associated with </w:t>
      </w:r>
      <w:r w:rsidRPr="00B75326">
        <w:rPr>
          <w:rFonts w:cs="Arial"/>
          <w:szCs w:val="18"/>
        </w:rPr>
        <w:t xml:space="preserve">anticoagulant </w:t>
      </w:r>
      <w:r>
        <w:rPr>
          <w:rFonts w:cs="Arial"/>
          <w:szCs w:val="18"/>
        </w:rPr>
        <w:t>activity (in</w:t>
      </w:r>
      <w:r w:rsidRPr="00B75326">
        <w:rPr>
          <w:rFonts w:cs="Arial"/>
          <w:szCs w:val="18"/>
        </w:rPr>
        <w:t xml:space="preserve"> </w:t>
      </w:r>
      <w:proofErr w:type="spellStart"/>
      <w:r w:rsidRPr="00B75326">
        <w:rPr>
          <w:rFonts w:cs="Arial"/>
          <w:i/>
          <w:szCs w:val="18"/>
        </w:rPr>
        <w:t>Oxyuranus</w:t>
      </w:r>
      <w:proofErr w:type="spellEnd"/>
      <w:r w:rsidRPr="00B75326">
        <w:rPr>
          <w:rFonts w:cs="Arial"/>
          <w:i/>
          <w:szCs w:val="18"/>
        </w:rPr>
        <w:t xml:space="preserve"> </w:t>
      </w:r>
      <w:proofErr w:type="spellStart"/>
      <w:r w:rsidRPr="00B75326">
        <w:rPr>
          <w:rFonts w:cs="Arial"/>
          <w:i/>
          <w:szCs w:val="18"/>
        </w:rPr>
        <w:t>scutellatus</w:t>
      </w:r>
      <w:proofErr w:type="spellEnd"/>
      <w:r w:rsidRPr="00C5587D">
        <w:rPr>
          <w:rFonts w:cs="Arial"/>
          <w:szCs w:val="18"/>
        </w:rPr>
        <w:t>)</w:t>
      </w:r>
      <w:r w:rsidRPr="00B75326">
        <w:rPr>
          <w:rFonts w:cs="Arial"/>
          <w:szCs w:val="18"/>
        </w:rPr>
        <w:t xml:space="preserve">. </w:t>
      </w:r>
      <w:r>
        <w:rPr>
          <w:rFonts w:cs="Arial"/>
          <w:szCs w:val="18"/>
        </w:rPr>
        <w:t>This is perhaps surprising given that C-type lectins are predominately associated with</w:t>
      </w:r>
      <w:r w:rsidRPr="00B75326">
        <w:rPr>
          <w:rFonts w:cs="Arial"/>
          <w:szCs w:val="18"/>
        </w:rPr>
        <w:t xml:space="preserve"> anticoagulant activit</w:t>
      </w:r>
      <w:r>
        <w:rPr>
          <w:rFonts w:cs="Arial"/>
          <w:szCs w:val="18"/>
        </w:rPr>
        <w:t>ies</w:t>
      </w:r>
      <w:r w:rsidR="00B10611" w:rsidRPr="00B75326">
        <w:rPr>
          <w:rFonts w:cs="Arial"/>
          <w:szCs w:val="18"/>
        </w:rPr>
        <w:t xml:space="preserve"> </w:t>
      </w:r>
      <w:r w:rsidR="00B10611" w:rsidRPr="00B75326">
        <w:rPr>
          <w:rFonts w:cs="Arial"/>
          <w:szCs w:val="18"/>
        </w:rPr>
        <w:fldChar w:fldCharType="begin">
          <w:fldData xml:space="preserve">PEVuZE5vdGU+PENpdGU+PEF1dGhvcj5KZWJhbGk8L0F1dGhvcj48WWVhcj4yMDA5PC9ZZWFyPjxS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</w:fldData>
        </w:fldChar>
      </w:r>
      <w:r w:rsidR="000212CB">
        <w:rPr>
          <w:rFonts w:cs="Arial"/>
          <w:szCs w:val="18"/>
        </w:rPr>
        <w:instrText xml:space="preserve"> ADDIN EN.CITE </w:instrText>
      </w:r>
      <w:r w:rsidR="000212CB">
        <w:rPr>
          <w:rFonts w:cs="Arial"/>
          <w:szCs w:val="18"/>
        </w:rPr>
        <w:fldChar w:fldCharType="begin">
          <w:fldData xml:space="preserve">PEVuZE5vdGU+PENpdGU+PEF1dGhvcj5KZWJhbGk8L0F1dGhvcj48WWVhcj4yMDA5PC9ZZWFyPjxS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</w:fldData>
        </w:fldChar>
      </w:r>
      <w:r w:rsidR="000212CB">
        <w:rPr>
          <w:rFonts w:cs="Arial"/>
          <w:szCs w:val="18"/>
        </w:rPr>
        <w:instrText xml:space="preserve"> ADDIN EN.CITE.DATA </w:instrText>
      </w:r>
      <w:r w:rsidR="000212CB">
        <w:rPr>
          <w:rFonts w:cs="Arial"/>
          <w:szCs w:val="18"/>
        </w:rPr>
      </w:r>
      <w:r w:rsidR="000212CB">
        <w:rPr>
          <w:rFonts w:cs="Arial"/>
          <w:szCs w:val="18"/>
        </w:rPr>
        <w:fldChar w:fldCharType="end"/>
      </w:r>
      <w:r w:rsidR="00B10611" w:rsidRPr="00B75326">
        <w:rPr>
          <w:rFonts w:cs="Arial"/>
          <w:szCs w:val="18"/>
        </w:rPr>
      </w:r>
      <w:r w:rsidR="00B10611" w:rsidRPr="00B75326">
        <w:rPr>
          <w:rFonts w:cs="Arial"/>
          <w:szCs w:val="18"/>
        </w:rPr>
        <w:fldChar w:fldCharType="separate"/>
      </w:r>
      <w:r w:rsidR="000212CB">
        <w:rPr>
          <w:rFonts w:cs="Arial"/>
          <w:noProof/>
          <w:szCs w:val="18"/>
        </w:rPr>
        <w:t>[18, 75-79]</w:t>
      </w:r>
      <w:r w:rsidR="00B10611" w:rsidRPr="00B75326">
        <w:rPr>
          <w:rFonts w:cs="Arial"/>
          <w:szCs w:val="18"/>
        </w:rPr>
        <w:fldChar w:fldCharType="end"/>
      </w:r>
      <w:r w:rsidR="001D1440">
        <w:rPr>
          <w:rFonts w:cs="Arial"/>
          <w:szCs w:val="18"/>
        </w:rPr>
        <w:t xml:space="preserve">, </w:t>
      </w:r>
      <w:r>
        <w:rPr>
          <w:rFonts w:cs="Arial"/>
          <w:szCs w:val="18"/>
        </w:rPr>
        <w:t>h</w:t>
      </w:r>
      <w:r w:rsidRPr="00B75326">
        <w:rPr>
          <w:rFonts w:cs="Arial"/>
          <w:szCs w:val="18"/>
        </w:rPr>
        <w:t xml:space="preserve">owever, these toxins </w:t>
      </w:r>
      <w:r>
        <w:rPr>
          <w:rFonts w:cs="Arial"/>
          <w:szCs w:val="18"/>
        </w:rPr>
        <w:t xml:space="preserve">may perhaps work in a synergistic manner with other toxins, or may not have been  associated with </w:t>
      </w:r>
      <w:r w:rsidRPr="00B75326">
        <w:rPr>
          <w:rFonts w:cs="Arial"/>
          <w:szCs w:val="18"/>
        </w:rPr>
        <w:t xml:space="preserve">anticoagulant activity </w:t>
      </w:r>
      <w:r>
        <w:rPr>
          <w:rFonts w:cs="Arial"/>
          <w:szCs w:val="18"/>
        </w:rPr>
        <w:t>here, due to many</w:t>
      </w:r>
      <w:r w:rsidRPr="00B75326">
        <w:rPr>
          <w:rFonts w:cs="Arial"/>
          <w:szCs w:val="18"/>
        </w:rPr>
        <w:t xml:space="preserve"> elut</w:t>
      </w:r>
      <w:r>
        <w:rPr>
          <w:rFonts w:cs="Arial"/>
          <w:szCs w:val="18"/>
        </w:rPr>
        <w:t>ing</w:t>
      </w:r>
      <w:r w:rsidRPr="00B75326">
        <w:rPr>
          <w:rFonts w:cs="Arial"/>
          <w:szCs w:val="18"/>
        </w:rPr>
        <w:t xml:space="preserve"> in the procoagulant timeframe of the bioassay</w:t>
      </w:r>
      <w:r>
        <w:rPr>
          <w:rFonts w:cs="Arial"/>
          <w:szCs w:val="18"/>
        </w:rPr>
        <w:t>,</w:t>
      </w:r>
      <w:r w:rsidRPr="00B75326">
        <w:rPr>
          <w:rFonts w:cs="Arial"/>
          <w:szCs w:val="18"/>
        </w:rPr>
        <w:t xml:space="preserve"> </w:t>
      </w:r>
      <w:r>
        <w:rPr>
          <w:rFonts w:cs="Arial"/>
          <w:szCs w:val="18"/>
        </w:rPr>
        <w:t>resulting in</w:t>
      </w:r>
      <w:r w:rsidRPr="00B75326">
        <w:rPr>
          <w:rFonts w:cs="Arial"/>
          <w:szCs w:val="18"/>
        </w:rPr>
        <w:t xml:space="preserve"> anticoagulant activities </w:t>
      </w:r>
      <w:r>
        <w:rPr>
          <w:rFonts w:cs="Arial"/>
          <w:szCs w:val="18"/>
        </w:rPr>
        <w:t xml:space="preserve">being </w:t>
      </w:r>
      <w:r w:rsidRPr="00B75326">
        <w:rPr>
          <w:rFonts w:cs="Arial"/>
          <w:szCs w:val="18"/>
        </w:rPr>
        <w:t>masked by procoagulant toxins</w:t>
      </w:r>
      <w:r>
        <w:rPr>
          <w:rFonts w:cs="Arial"/>
          <w:szCs w:val="18"/>
        </w:rPr>
        <w:t>. While the reverse may also happen (e.g. weakly</w:t>
      </w:r>
      <w:r w:rsidRPr="00B75326">
        <w:rPr>
          <w:rFonts w:cs="Arial"/>
          <w:szCs w:val="18"/>
        </w:rPr>
        <w:t xml:space="preserve"> procoagulant toxins </w:t>
      </w:r>
      <w:r>
        <w:rPr>
          <w:rFonts w:cs="Arial"/>
          <w:szCs w:val="18"/>
        </w:rPr>
        <w:t xml:space="preserve">being masked via co-eluting </w:t>
      </w:r>
      <w:r w:rsidRPr="00B75326">
        <w:rPr>
          <w:rFonts w:cs="Arial"/>
          <w:szCs w:val="18"/>
        </w:rPr>
        <w:t>in the anticoagulant areas</w:t>
      </w:r>
      <w:r>
        <w:rPr>
          <w:rFonts w:cs="Arial"/>
          <w:szCs w:val="18"/>
        </w:rPr>
        <w:t xml:space="preserve">), it is worth noting that one of the strengths of our </w:t>
      </w:r>
      <w:r>
        <w:rPr>
          <w:rFonts w:cs="Arial"/>
          <w:szCs w:val="18"/>
        </w:rPr>
        <w:lastRenderedPageBreak/>
        <w:t>approach is the deconvolution of coagulopathic toxin activities from the complex venom mixture, and specifically the identification of anticoagulant venom activity from these ‘net’ procoagulant venoms. Prior studies using crude venom have demonstrated that the majority of the venoms tested here are procoagulant and potently clot plasma</w:t>
      </w:r>
      <w:r w:rsidR="00084236">
        <w:rPr>
          <w:rFonts w:cs="Arial"/>
          <w:szCs w:val="18"/>
        </w:rPr>
        <w:t xml:space="preserve"> </w:t>
      </w:r>
      <w:r w:rsidR="00084236">
        <w:rPr>
          <w:rFonts w:cs="Arial"/>
          <w:szCs w:val="18"/>
        </w:rPr>
        <w:fldChar w:fldCharType="begin">
          <w:fldData xml:space="preserve">PEVuZE5vdGU+PENpdGU+PEF1dGhvcj5GZXJyYXo8L0F1dGhvcj48WWVhcj4yMDE5PC9ZZWFyPjxS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</w:fldData>
        </w:fldChar>
      </w:r>
      <w:r w:rsidR="000212CB">
        <w:rPr>
          <w:rFonts w:cs="Arial"/>
          <w:szCs w:val="18"/>
        </w:rPr>
        <w:instrText xml:space="preserve"> ADDIN EN.CITE </w:instrText>
      </w:r>
      <w:r w:rsidR="000212CB">
        <w:rPr>
          <w:rFonts w:cs="Arial"/>
          <w:szCs w:val="18"/>
        </w:rPr>
        <w:fldChar w:fldCharType="begin">
          <w:fldData xml:space="preserve">PEVuZE5vdGU+PENpdGU+PEF1dGhvcj5GZXJyYXo8L0F1dGhvcj48WWVhcj4yMDE5PC9ZZWFyPjxS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</w:fldData>
        </w:fldChar>
      </w:r>
      <w:r w:rsidR="000212CB">
        <w:rPr>
          <w:rFonts w:cs="Arial"/>
          <w:szCs w:val="18"/>
        </w:rPr>
        <w:instrText xml:space="preserve"> ADDIN EN.CITE.DATA </w:instrText>
      </w:r>
      <w:r w:rsidR="000212CB">
        <w:rPr>
          <w:rFonts w:cs="Arial"/>
          <w:szCs w:val="18"/>
        </w:rPr>
      </w:r>
      <w:r w:rsidR="000212CB">
        <w:rPr>
          <w:rFonts w:cs="Arial"/>
          <w:szCs w:val="18"/>
        </w:rPr>
        <w:fldChar w:fldCharType="end"/>
      </w:r>
      <w:r w:rsidR="00084236">
        <w:rPr>
          <w:rFonts w:cs="Arial"/>
          <w:szCs w:val="18"/>
        </w:rPr>
      </w:r>
      <w:r w:rsidR="00084236">
        <w:rPr>
          <w:rFonts w:cs="Arial"/>
          <w:szCs w:val="18"/>
        </w:rPr>
        <w:fldChar w:fldCharType="separate"/>
      </w:r>
      <w:r w:rsidR="000212CB">
        <w:rPr>
          <w:rFonts w:cs="Arial"/>
          <w:noProof/>
          <w:szCs w:val="18"/>
        </w:rPr>
        <w:t>[7, 30, 32, 33, 55, 80-83]</w:t>
      </w:r>
      <w:r w:rsidR="00084236">
        <w:rPr>
          <w:rFonts w:cs="Arial"/>
          <w:szCs w:val="18"/>
        </w:rPr>
        <w:fldChar w:fldCharType="end"/>
      </w:r>
      <w:r w:rsidR="0000414E" w:rsidRPr="00B75326">
        <w:rPr>
          <w:rFonts w:cs="Arial"/>
          <w:szCs w:val="18"/>
        </w:rPr>
        <w:t>.</w:t>
      </w:r>
      <w:r w:rsidR="009F2A7A">
        <w:rPr>
          <w:rFonts w:cs="Arial"/>
          <w:szCs w:val="18"/>
        </w:rPr>
        <w:t xml:space="preserve"> </w:t>
      </w:r>
      <w:r>
        <w:rPr>
          <w:rFonts w:cs="Arial"/>
          <w:szCs w:val="18"/>
        </w:rPr>
        <w:t xml:space="preserve">Despite these observations, our </w:t>
      </w:r>
      <w:proofErr w:type="spellStart"/>
      <w:r>
        <w:rPr>
          <w:rFonts w:cs="Arial"/>
          <w:szCs w:val="18"/>
        </w:rPr>
        <w:t>nanofractionation</w:t>
      </w:r>
      <w:proofErr w:type="spellEnd"/>
      <w:r>
        <w:rPr>
          <w:rFonts w:cs="Arial"/>
          <w:szCs w:val="18"/>
        </w:rPr>
        <w:t xml:space="preserve"> approach clearly reveals that many of these venoms also contain anticoagulant </w:t>
      </w:r>
      <w:proofErr w:type="spellStart"/>
      <w:r>
        <w:rPr>
          <w:rFonts w:cs="Arial"/>
          <w:szCs w:val="18"/>
        </w:rPr>
        <w:t>bioactives</w:t>
      </w:r>
      <w:proofErr w:type="spellEnd"/>
      <w:r>
        <w:rPr>
          <w:rFonts w:cs="Arial"/>
          <w:szCs w:val="18"/>
        </w:rPr>
        <w:t xml:space="preserve"> (e.g. 10 of 20 initial venoms, Table 1; 7 of 7 venoms </w:t>
      </w:r>
      <w:proofErr w:type="spellStart"/>
      <w:r>
        <w:rPr>
          <w:rFonts w:cs="Arial"/>
          <w:szCs w:val="18"/>
        </w:rPr>
        <w:t>analysed</w:t>
      </w:r>
      <w:proofErr w:type="spellEnd"/>
      <w:r>
        <w:rPr>
          <w:rFonts w:cs="Arial"/>
          <w:szCs w:val="18"/>
        </w:rPr>
        <w:t xml:space="preserve"> in depth; Figs 1 and 2), which are completely masked when using crude venom in such screening assays.</w:t>
      </w:r>
    </w:p>
    <w:p w14:paraId="2929832D" w14:textId="77777777" w:rsidR="00855CCB" w:rsidRDefault="00855CCB">
      <w:pPr>
        <w:spacing w:after="160" w:line="259" w:lineRule="auto"/>
        <w:rPr>
          <w:rFonts w:ascii="Arial" w:hAnsi="Arial" w:cs="Arial"/>
          <w:sz w:val="20"/>
          <w:szCs w:val="18"/>
        </w:rPr>
      </w:pPr>
      <w:r>
        <w:rPr>
          <w:rFonts w:cs="Arial"/>
          <w:szCs w:val="18"/>
        </w:rPr>
        <w:br w:type="page"/>
      </w:r>
    </w:p>
    <w:p w14:paraId="406CAF6C" w14:textId="77777777" w:rsidR="008674B7" w:rsidRDefault="008674B7">
      <w:pPr>
        <w:pStyle w:val="NoSpacing"/>
        <w:spacing w:line="480" w:lineRule="auto"/>
        <w:jc w:val="both"/>
        <w:rPr>
          <w:rFonts w:cs="Arial"/>
          <w:szCs w:val="18"/>
        </w:rPr>
      </w:pPr>
    </w:p>
    <w:p w14:paraId="6EACF507" w14:textId="7C363A5B" w:rsidR="00EF11E0" w:rsidRPr="00B20D29" w:rsidRDefault="008674B7" w:rsidP="004C49F5">
      <w:pPr>
        <w:spacing w:after="160" w:line="259" w:lineRule="auto"/>
      </w:pPr>
      <w:r>
        <w:rPr>
          <w:rFonts w:cs="Arial"/>
          <w:szCs w:val="18"/>
        </w:rPr>
        <w:br w:type="page"/>
      </w:r>
      <w:r w:rsidR="00542FC5">
        <w:rPr>
          <w:noProof/>
        </w:rPr>
        <w:drawing>
          <wp:anchor distT="0" distB="0" distL="114300" distR="114300" simplePos="0" relativeHeight="251676672" behindDoc="1" locked="0" layoutInCell="1" allowOverlap="1" wp14:anchorId="3C0D4D6D" wp14:editId="628265A4">
            <wp:simplePos x="0" y="0"/>
            <wp:positionH relativeFrom="margin">
              <wp:align>center</wp:align>
            </wp:positionH>
            <wp:positionV relativeFrom="paragraph">
              <wp:posOffset>-4445</wp:posOffset>
            </wp:positionV>
            <wp:extent cx="7029450" cy="79190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29450" cy="7919085"/>
                    </a:xfrm>
                    <a:prstGeom prst="rect">
                      <a:avLst/>
                    </a:prstGeom>
                    <a:noFill/>
                  </pic:spPr>
                </pic:pic>
              </a:graphicData>
            </a:graphic>
            <wp14:sizeRelH relativeFrom="page">
              <wp14:pctWidth>0</wp14:pctWidth>
            </wp14:sizeRelH>
            <wp14:sizeRelV relativeFrom="page">
              <wp14:pctHeight>0</wp14:pctHeight>
            </wp14:sizeRelV>
          </wp:anchor>
        </w:drawing>
      </w:r>
    </w:p>
    <w:p w14:paraId="7D3E0C4C" w14:textId="308B4142" w:rsidR="00402FDA" w:rsidRPr="00DB57A7" w:rsidRDefault="008674B7" w:rsidP="00461FA3">
      <w:pPr>
        <w:spacing w:after="160" w:line="480" w:lineRule="auto"/>
        <w:jc w:val="both"/>
        <w:rPr>
          <w:rFonts w:ascii="Arial" w:hAnsi="Arial" w:cs="Arial"/>
          <w:sz w:val="20"/>
          <w:szCs w:val="20"/>
        </w:rPr>
      </w:pPr>
      <w:r w:rsidRPr="00110C58">
        <w:rPr>
          <w:rFonts w:ascii="Arial" w:hAnsi="Arial" w:cs="Arial"/>
          <w:b/>
          <w:sz w:val="18"/>
          <w:szCs w:val="18"/>
        </w:rPr>
        <w:lastRenderedPageBreak/>
        <w:t>Fig</w:t>
      </w:r>
      <w:r w:rsidR="002267C5" w:rsidRPr="00F2628B">
        <w:rPr>
          <w:rFonts w:ascii="Arial" w:hAnsi="Arial" w:cs="Arial"/>
          <w:b/>
          <w:sz w:val="18"/>
          <w:szCs w:val="18"/>
        </w:rPr>
        <w:t xml:space="preserve"> 4. </w:t>
      </w:r>
      <w:r w:rsidRPr="00F2628B">
        <w:rPr>
          <w:rFonts w:ascii="Arial" w:hAnsi="Arial" w:cs="Arial"/>
          <w:b/>
          <w:sz w:val="20"/>
          <w:szCs w:val="20"/>
        </w:rPr>
        <w:t>Identification of the various anti- and pro-coagulant toxins associated with the areas in the bioactivity profiles where pro- and anti-coagulant activities were observed.</w:t>
      </w:r>
      <w:r w:rsidR="00DB57A7">
        <w:rPr>
          <w:rFonts w:ascii="Arial" w:hAnsi="Arial" w:cs="Arial"/>
          <w:b/>
          <w:sz w:val="20"/>
          <w:szCs w:val="20"/>
        </w:rPr>
        <w:t xml:space="preserve"> </w:t>
      </w:r>
      <w:r w:rsidR="007C2F8F">
        <w:rPr>
          <w:rFonts w:ascii="Arial" w:hAnsi="Arial" w:cs="Arial"/>
          <w:sz w:val="20"/>
          <w:szCs w:val="20"/>
        </w:rPr>
        <w:t>Panel A</w:t>
      </w:r>
      <w:r w:rsidR="00BA7C5C">
        <w:rPr>
          <w:rFonts w:ascii="Arial" w:hAnsi="Arial" w:cs="Arial"/>
          <w:sz w:val="20"/>
          <w:szCs w:val="20"/>
        </w:rPr>
        <w:t xml:space="preserve"> shows all the toxins </w:t>
      </w:r>
      <w:r w:rsidR="00A06F6A">
        <w:rPr>
          <w:rFonts w:ascii="Arial" w:hAnsi="Arial" w:cs="Arial"/>
          <w:sz w:val="20"/>
          <w:szCs w:val="20"/>
        </w:rPr>
        <w:t xml:space="preserve">detected </w:t>
      </w:r>
      <w:r w:rsidR="00BA7C5C">
        <w:rPr>
          <w:rFonts w:ascii="Arial" w:hAnsi="Arial" w:cs="Arial"/>
          <w:sz w:val="20"/>
          <w:szCs w:val="20"/>
        </w:rPr>
        <w:t>where pro and anticoagulant</w:t>
      </w:r>
      <w:r w:rsidR="004F7A54">
        <w:rPr>
          <w:rFonts w:ascii="Arial" w:hAnsi="Arial" w:cs="Arial"/>
          <w:sz w:val="20"/>
          <w:szCs w:val="20"/>
        </w:rPr>
        <w:t xml:space="preserve"> activity</w:t>
      </w:r>
      <w:r w:rsidR="00BA7C5C">
        <w:rPr>
          <w:rFonts w:ascii="Arial" w:hAnsi="Arial" w:cs="Arial"/>
          <w:sz w:val="20"/>
          <w:szCs w:val="20"/>
        </w:rPr>
        <w:t xml:space="preserve"> </w:t>
      </w:r>
      <w:r w:rsidR="00A06F6A">
        <w:rPr>
          <w:rFonts w:ascii="Arial" w:hAnsi="Arial" w:cs="Arial"/>
          <w:sz w:val="20"/>
          <w:szCs w:val="20"/>
        </w:rPr>
        <w:t xml:space="preserve">was </w:t>
      </w:r>
      <w:r w:rsidR="00BA7C5C">
        <w:rPr>
          <w:rFonts w:ascii="Arial" w:hAnsi="Arial" w:cs="Arial"/>
          <w:sz w:val="20"/>
          <w:szCs w:val="20"/>
        </w:rPr>
        <w:t>observed. This panel is</w:t>
      </w:r>
      <w:r w:rsidR="007C2F8F">
        <w:rPr>
          <w:rFonts w:ascii="Arial" w:hAnsi="Arial" w:cs="Arial"/>
          <w:sz w:val="20"/>
          <w:szCs w:val="20"/>
        </w:rPr>
        <w:t xml:space="preserve"> constructed with the </w:t>
      </w:r>
      <w:r w:rsidR="002945A2">
        <w:rPr>
          <w:rFonts w:ascii="Arial" w:hAnsi="Arial" w:cs="Arial"/>
          <w:sz w:val="20"/>
          <w:szCs w:val="20"/>
        </w:rPr>
        <w:t>S1 T</w:t>
      </w:r>
      <w:r w:rsidR="007C2F8F">
        <w:rPr>
          <w:rFonts w:ascii="Arial" w:hAnsi="Arial" w:cs="Arial"/>
          <w:sz w:val="20"/>
          <w:szCs w:val="20"/>
        </w:rPr>
        <w:t xml:space="preserve">able </w:t>
      </w:r>
      <w:r w:rsidR="004F7A54">
        <w:rPr>
          <w:rFonts w:ascii="Arial" w:hAnsi="Arial" w:cs="Arial"/>
          <w:sz w:val="20"/>
          <w:szCs w:val="20"/>
        </w:rPr>
        <w:t>displayed</w:t>
      </w:r>
      <w:r w:rsidR="00A06F6A">
        <w:rPr>
          <w:rFonts w:ascii="Arial" w:hAnsi="Arial" w:cs="Arial"/>
          <w:sz w:val="20"/>
          <w:szCs w:val="20"/>
        </w:rPr>
        <w:t xml:space="preserve"> </w:t>
      </w:r>
      <w:r w:rsidR="007C2F8F">
        <w:rPr>
          <w:rFonts w:ascii="Arial" w:hAnsi="Arial" w:cs="Arial"/>
          <w:sz w:val="20"/>
          <w:szCs w:val="20"/>
        </w:rPr>
        <w:t>in the Supplementary information.</w:t>
      </w:r>
      <w:r w:rsidR="00BA7C5C">
        <w:rPr>
          <w:rFonts w:ascii="Arial" w:hAnsi="Arial" w:cs="Arial"/>
          <w:sz w:val="20"/>
          <w:szCs w:val="20"/>
        </w:rPr>
        <w:t xml:space="preserve"> Panel B shows </w:t>
      </w:r>
      <w:r w:rsidR="00355AA4">
        <w:rPr>
          <w:rFonts w:ascii="Arial" w:hAnsi="Arial" w:cs="Arial"/>
          <w:sz w:val="20"/>
          <w:szCs w:val="20"/>
        </w:rPr>
        <w:t>toxins</w:t>
      </w:r>
      <w:r w:rsidR="00BA7C5C">
        <w:rPr>
          <w:rFonts w:ascii="Arial" w:hAnsi="Arial" w:cs="Arial"/>
          <w:sz w:val="20"/>
          <w:szCs w:val="20"/>
        </w:rPr>
        <w:t xml:space="preserve"> </w:t>
      </w:r>
      <w:r w:rsidR="00355AA4">
        <w:rPr>
          <w:rFonts w:ascii="Arial" w:hAnsi="Arial" w:cs="Arial"/>
          <w:sz w:val="20"/>
          <w:szCs w:val="20"/>
        </w:rPr>
        <w:t xml:space="preserve">that could be matched to observed bioactivity with high confidence due to correlation with MS data or abundance of the toxin and its known activity. This panel is constructed with the data </w:t>
      </w:r>
      <w:r w:rsidR="00A06F6A">
        <w:rPr>
          <w:rFonts w:ascii="Arial" w:hAnsi="Arial" w:cs="Arial"/>
          <w:sz w:val="20"/>
          <w:szCs w:val="20"/>
        </w:rPr>
        <w:t xml:space="preserve">displayed </w:t>
      </w:r>
      <w:r w:rsidR="00355AA4">
        <w:rPr>
          <w:rFonts w:ascii="Arial" w:hAnsi="Arial" w:cs="Arial"/>
          <w:sz w:val="20"/>
          <w:szCs w:val="20"/>
        </w:rPr>
        <w:t>in</w:t>
      </w:r>
      <w:r w:rsidR="00BA7C5C">
        <w:rPr>
          <w:rFonts w:ascii="Arial" w:hAnsi="Arial" w:cs="Arial"/>
          <w:sz w:val="20"/>
          <w:szCs w:val="20"/>
        </w:rPr>
        <w:t xml:space="preserve"> Table </w:t>
      </w:r>
      <w:r w:rsidR="00355AA4">
        <w:rPr>
          <w:rFonts w:ascii="Arial" w:hAnsi="Arial" w:cs="Arial"/>
          <w:sz w:val="20"/>
          <w:szCs w:val="20"/>
        </w:rPr>
        <w:t xml:space="preserve">2.  </w:t>
      </w:r>
    </w:p>
    <w:p w14:paraId="6C70B8DE" w14:textId="422558CA" w:rsidR="003C7814" w:rsidRDefault="003C7814">
      <w:pPr>
        <w:spacing w:after="160" w:line="259" w:lineRule="auto"/>
        <w:rPr>
          <w:rFonts w:ascii="Arial" w:hAnsi="Arial"/>
          <w:b/>
          <w:sz w:val="20"/>
        </w:rPr>
      </w:pPr>
      <w:r>
        <w:rPr>
          <w:b/>
        </w:rPr>
        <w:br w:type="page"/>
      </w:r>
    </w:p>
    <w:p w14:paraId="265601C7" w14:textId="3A6BBCA8" w:rsidR="00F34BA6" w:rsidRPr="00003582" w:rsidRDefault="00EF11E0" w:rsidP="00003582">
      <w:pPr>
        <w:pStyle w:val="ToxiconHeading1"/>
        <w:numPr>
          <w:ilvl w:val="0"/>
          <w:numId w:val="0"/>
        </w:numPr>
        <w:rPr>
          <w:bCs/>
        </w:rPr>
      </w:pPr>
      <w:r w:rsidRPr="00003582">
        <w:rPr>
          <w:bCs/>
        </w:rPr>
        <w:lastRenderedPageBreak/>
        <w:t>Conclusion</w:t>
      </w:r>
    </w:p>
    <w:p w14:paraId="082B3D29" w14:textId="1879DE0F" w:rsidR="00693B0A" w:rsidRDefault="005D46DE" w:rsidP="000968D2">
      <w:pPr>
        <w:pStyle w:val="NoSpacing"/>
        <w:spacing w:line="480" w:lineRule="auto"/>
        <w:jc w:val="both"/>
        <w:rPr>
          <w:rFonts w:cs="Arial"/>
        </w:rPr>
      </w:pPr>
      <w:r>
        <w:rPr>
          <w:rFonts w:cs="Arial"/>
          <w:szCs w:val="18"/>
        </w:rPr>
        <w:t xml:space="preserve">The results of this study describe the validity of using a medium throughput approach for the identification of venom toxins associated with specific pathogenically-relevant bioactivities. In this case, we applied the screening approach to the topic of coagulopathy, as this is well known to be one of the most frequent, serious, pathologies observed following snakebite. </w:t>
      </w:r>
      <w:r>
        <w:rPr>
          <w:rFonts w:cs="Arial"/>
        </w:rPr>
        <w:t>T</w:t>
      </w:r>
      <w:r w:rsidRPr="00F34BA6">
        <w:rPr>
          <w:rFonts w:cs="Arial"/>
        </w:rPr>
        <w:t>he mechanisms of action of coagulopathic snake venom toxins are diverse and can result in both anticoagulant and procoagulant effects.</w:t>
      </w:r>
      <w:r>
        <w:rPr>
          <w:rFonts w:cs="Arial"/>
        </w:rPr>
        <w:t xml:space="preserve"> </w:t>
      </w:r>
      <w:proofErr w:type="spellStart"/>
      <w:r>
        <w:rPr>
          <w:rFonts w:cs="Arial"/>
        </w:rPr>
        <w:t>C</w:t>
      </w:r>
      <w:r w:rsidRPr="00F34BA6">
        <w:rPr>
          <w:rFonts w:cs="Arial"/>
        </w:rPr>
        <w:t>haracter</w:t>
      </w:r>
      <w:r>
        <w:rPr>
          <w:rFonts w:cs="Arial"/>
        </w:rPr>
        <w:t>isation</w:t>
      </w:r>
      <w:proofErr w:type="spellEnd"/>
      <w:r w:rsidRPr="00F34BA6">
        <w:rPr>
          <w:rFonts w:cs="Arial"/>
        </w:rPr>
        <w:t xml:space="preserve"> of specific target </w:t>
      </w:r>
      <w:proofErr w:type="spellStart"/>
      <w:r w:rsidRPr="00F34BA6">
        <w:rPr>
          <w:rFonts w:cs="Arial"/>
        </w:rPr>
        <w:t>bioactives</w:t>
      </w:r>
      <w:proofErr w:type="spellEnd"/>
      <w:r w:rsidRPr="00F34BA6">
        <w:rPr>
          <w:rFonts w:cs="Arial"/>
        </w:rPr>
        <w:t xml:space="preserve"> is challenging</w:t>
      </w:r>
      <w:r>
        <w:rPr>
          <w:rFonts w:cs="Arial"/>
        </w:rPr>
        <w:t xml:space="preserve"> though, as venoms are complex mixtures of toxins, therefore methods to deconvolute them are required. </w:t>
      </w:r>
      <w:r w:rsidRPr="00EF11E0">
        <w:rPr>
          <w:rFonts w:cs="Arial"/>
        </w:rPr>
        <w:t>Th</w:t>
      </w:r>
      <w:r>
        <w:rPr>
          <w:rFonts w:cs="Arial"/>
        </w:rPr>
        <w:t>e</w:t>
      </w:r>
      <w:r w:rsidRPr="00EF11E0">
        <w:rPr>
          <w:rFonts w:cs="Arial"/>
        </w:rPr>
        <w:t xml:space="preserve"> methodology </w:t>
      </w:r>
      <w:r>
        <w:rPr>
          <w:rFonts w:cs="Arial"/>
        </w:rPr>
        <w:t>applied here facilitated the</w:t>
      </w:r>
      <w:r w:rsidRPr="00EF11E0">
        <w:rPr>
          <w:rFonts w:cs="Arial"/>
        </w:rPr>
        <w:t xml:space="preserve"> rapid identification and fractionation of coagulopat</w:t>
      </w:r>
      <w:r>
        <w:rPr>
          <w:rFonts w:cs="Arial"/>
        </w:rPr>
        <w:t>h</w:t>
      </w:r>
      <w:r w:rsidRPr="00EF11E0">
        <w:rPr>
          <w:rFonts w:cs="Arial"/>
        </w:rPr>
        <w:t>ic toxins</w:t>
      </w:r>
      <w:r>
        <w:rPr>
          <w:rFonts w:cs="Arial"/>
        </w:rPr>
        <w:t>, which resulted in the identification of anticoagulant venom activities previously being masked by net procoagulant effects of the crude venom, and also detected a number of anticoagulant PLA</w:t>
      </w:r>
      <w:r w:rsidRPr="005D7549">
        <w:rPr>
          <w:rFonts w:cs="Arial"/>
          <w:vertAlign w:val="subscript"/>
        </w:rPr>
        <w:t>2</w:t>
      </w:r>
      <w:r>
        <w:rPr>
          <w:rFonts w:cs="Arial"/>
        </w:rPr>
        <w:t>s not previously known to exhibit anticoagulant activities.</w:t>
      </w:r>
      <w:r>
        <w:rPr>
          <w:rFonts w:cs="Arial"/>
          <w:szCs w:val="18"/>
        </w:rPr>
        <w:t xml:space="preserve"> Success here, alongside the recent development of other small-scale medium-throughput bioassays focused on characterizing other relevant toxin activities </w:t>
      </w:r>
      <w:r>
        <w:rPr>
          <w:rFonts w:cs="Arial"/>
          <w:szCs w:val="18"/>
        </w:rPr>
        <w:fldChar w:fldCharType="begin">
          <w:fldData xml:space="preserve">PEVuZE5vdGU+PENpdGU+PEF1dGhvcj5NbGFkaWM8L0F1dGhvcj48WWVhcj4yMDE4PC9ZZWFyPjxS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</w:fldData>
        </w:fldChar>
      </w:r>
      <w:r w:rsidR="000212CB">
        <w:rPr>
          <w:rFonts w:cs="Arial"/>
          <w:szCs w:val="18"/>
        </w:rPr>
        <w:instrText xml:space="preserve"> ADDIN EN.CITE </w:instrText>
      </w:r>
      <w:r w:rsidR="000212CB">
        <w:rPr>
          <w:rFonts w:cs="Arial"/>
          <w:szCs w:val="18"/>
        </w:rPr>
        <w:fldChar w:fldCharType="begin">
          <w:fldData xml:space="preserve">PEVuZE5vdGU+PENpdGU+PEF1dGhvcj5NbGFkaWM8L0F1dGhvcj48WWVhcj4yMDE4PC9ZZWFyPjxS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</w:fldData>
        </w:fldChar>
      </w:r>
      <w:r w:rsidR="000212CB">
        <w:rPr>
          <w:rFonts w:cs="Arial"/>
          <w:szCs w:val="18"/>
        </w:rPr>
        <w:instrText xml:space="preserve"> ADDIN EN.CITE.DATA </w:instrText>
      </w:r>
      <w:r w:rsidR="000212CB">
        <w:rPr>
          <w:rFonts w:cs="Arial"/>
          <w:szCs w:val="18"/>
        </w:rPr>
      </w:r>
      <w:r w:rsidR="000212CB">
        <w:rPr>
          <w:rFonts w:cs="Arial"/>
          <w:szCs w:val="18"/>
        </w:rPr>
        <w:fldChar w:fldCharType="end"/>
      </w:r>
      <w:r>
        <w:rPr>
          <w:rFonts w:cs="Arial"/>
          <w:szCs w:val="18"/>
        </w:rPr>
      </w:r>
      <w:r>
        <w:rPr>
          <w:rFonts w:cs="Arial"/>
          <w:szCs w:val="18"/>
        </w:rPr>
        <w:fldChar w:fldCharType="separate"/>
      </w:r>
      <w:r w:rsidR="000212CB">
        <w:rPr>
          <w:rFonts w:cs="Arial"/>
          <w:noProof/>
          <w:szCs w:val="18"/>
        </w:rPr>
        <w:t>[21, 84-87]</w:t>
      </w:r>
      <w:r>
        <w:rPr>
          <w:rFonts w:cs="Arial"/>
          <w:szCs w:val="18"/>
        </w:rPr>
        <w:fldChar w:fldCharType="end"/>
      </w:r>
      <w:r>
        <w:rPr>
          <w:rFonts w:cs="Arial"/>
          <w:szCs w:val="18"/>
        </w:rPr>
        <w:t xml:space="preserve"> means that such assays could be used interchangeably for understanding venom function and pathology – ultimately providing a ‘bioassay toolkit’ for deconvoluting venom mixtures. These approaches will undoubtedly facilitate new research focused on improving snakebite therapy. Current conventional antivenoms are hampered by their low specificity, as they consist of polyclonal antibodies generated via the immunization of animals with snake venom. This process results in only 10-20% of antibodies being specific to venom toxins, with the remainder directed against environmental antigens, and of those specific antibodies only a proportion will actually be specific to the key pathogenic toxins found in any particular venom</w:t>
      </w:r>
      <w:r w:rsidR="004E3282">
        <w:rPr>
          <w:rFonts w:cs="Arial"/>
          <w:szCs w:val="18"/>
        </w:rPr>
        <w:t xml:space="preserve"> </w:t>
      </w:r>
      <w:r w:rsidR="00A95FF5">
        <w:rPr>
          <w:rFonts w:cs="Arial"/>
          <w:szCs w:val="18"/>
        </w:rPr>
        <w:fldChar w:fldCharType="begin">
          <w:fldData xml:space="preserve">PEVuZE5vdGU+PENpdGU+PEF1dGhvcj5DYXNld2VsbDwvQXV0aG9yPjxZZWFyPjIwMTA8L1llYXI+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</w:fldData>
        </w:fldChar>
      </w:r>
      <w:r w:rsidR="000212CB">
        <w:rPr>
          <w:rFonts w:cs="Arial"/>
          <w:szCs w:val="18"/>
        </w:rPr>
        <w:instrText xml:space="preserve"> ADDIN EN.CITE </w:instrText>
      </w:r>
      <w:r w:rsidR="000212CB">
        <w:rPr>
          <w:rFonts w:cs="Arial"/>
          <w:szCs w:val="18"/>
        </w:rPr>
        <w:fldChar w:fldCharType="begin">
          <w:fldData xml:space="preserve">PEVuZE5vdGU+PENpdGU+PEF1dGhvcj5DYXNld2VsbDwvQXV0aG9yPjxZZWFyPjIwMTA8L1llYXI+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</w:fldData>
        </w:fldChar>
      </w:r>
      <w:r w:rsidR="000212CB">
        <w:rPr>
          <w:rFonts w:cs="Arial"/>
          <w:szCs w:val="18"/>
        </w:rPr>
        <w:instrText xml:space="preserve"> ADDIN EN.CITE.DATA </w:instrText>
      </w:r>
      <w:r w:rsidR="000212CB">
        <w:rPr>
          <w:rFonts w:cs="Arial"/>
          <w:szCs w:val="18"/>
        </w:rPr>
      </w:r>
      <w:r w:rsidR="000212CB">
        <w:rPr>
          <w:rFonts w:cs="Arial"/>
          <w:szCs w:val="18"/>
        </w:rPr>
        <w:fldChar w:fldCharType="end"/>
      </w:r>
      <w:r w:rsidR="00A95FF5">
        <w:rPr>
          <w:rFonts w:cs="Arial"/>
          <w:szCs w:val="18"/>
        </w:rPr>
      </w:r>
      <w:r w:rsidR="00A95FF5">
        <w:rPr>
          <w:rFonts w:cs="Arial"/>
          <w:szCs w:val="18"/>
        </w:rPr>
        <w:fldChar w:fldCharType="separate"/>
      </w:r>
      <w:r w:rsidR="000212CB">
        <w:rPr>
          <w:rFonts w:cs="Arial"/>
          <w:noProof/>
          <w:szCs w:val="18"/>
        </w:rPr>
        <w:t>[88]</w:t>
      </w:r>
      <w:r w:rsidR="00A95FF5">
        <w:rPr>
          <w:rFonts w:cs="Arial"/>
          <w:szCs w:val="18"/>
        </w:rPr>
        <w:fldChar w:fldCharType="end"/>
      </w:r>
      <w:r w:rsidR="004E3282">
        <w:rPr>
          <w:rFonts w:cs="Arial"/>
          <w:szCs w:val="18"/>
        </w:rPr>
        <w:t xml:space="preserve">. Thus, much research effort is now focusing upon increasing the specificity of therapies to specific, pathogenically-important, venom toxins, including the novel application of small molecule inhibitors and monoclonal antibodies </w:t>
      </w:r>
      <w:r w:rsidR="00A95FF5">
        <w:rPr>
          <w:rFonts w:cs="Arial"/>
          <w:szCs w:val="18"/>
        </w:rPr>
        <w:fldChar w:fldCharType="begin">
          <w:fldData xml:space="preserve">PEVuZE5vdGU+PENpdGU+PEF1dGhvcj5BbGJ1bGVzY3U8L0F1dGhvcj48WWVhcj4yMDE5PC9ZZWFy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</w:fldData>
        </w:fldChar>
      </w:r>
      <w:r w:rsidR="000212CB">
        <w:rPr>
          <w:rFonts w:cs="Arial"/>
          <w:szCs w:val="18"/>
        </w:rPr>
        <w:instrText xml:space="preserve"> ADDIN EN.CITE </w:instrText>
      </w:r>
      <w:r w:rsidR="000212CB">
        <w:rPr>
          <w:rFonts w:cs="Arial"/>
          <w:szCs w:val="18"/>
        </w:rPr>
        <w:fldChar w:fldCharType="begin">
          <w:fldData xml:space="preserve">PEVuZE5vdGU+PENpdGU+PEF1dGhvcj5BbGJ1bGVzY3U8L0F1dGhvcj48WWVhcj4yMDE5PC9ZZWFy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</w:fldData>
        </w:fldChar>
      </w:r>
      <w:r w:rsidR="000212CB">
        <w:rPr>
          <w:rFonts w:cs="Arial"/>
          <w:szCs w:val="18"/>
        </w:rPr>
        <w:instrText xml:space="preserve"> ADDIN EN.CITE.DATA </w:instrText>
      </w:r>
      <w:r w:rsidR="000212CB">
        <w:rPr>
          <w:rFonts w:cs="Arial"/>
          <w:szCs w:val="18"/>
        </w:rPr>
      </w:r>
      <w:r w:rsidR="000212CB">
        <w:rPr>
          <w:rFonts w:cs="Arial"/>
          <w:szCs w:val="18"/>
        </w:rPr>
        <w:fldChar w:fldCharType="end"/>
      </w:r>
      <w:r w:rsidR="00A95FF5">
        <w:rPr>
          <w:rFonts w:cs="Arial"/>
          <w:szCs w:val="18"/>
        </w:rPr>
      </w:r>
      <w:r w:rsidR="00A95FF5">
        <w:rPr>
          <w:rFonts w:cs="Arial"/>
          <w:szCs w:val="18"/>
        </w:rPr>
        <w:fldChar w:fldCharType="separate"/>
      </w:r>
      <w:r w:rsidR="000212CB">
        <w:rPr>
          <w:rFonts w:cs="Arial"/>
          <w:noProof/>
          <w:szCs w:val="18"/>
        </w:rPr>
        <w:t>[89-94]</w:t>
      </w:r>
      <w:r w:rsidR="00A95FF5">
        <w:rPr>
          <w:rFonts w:cs="Arial"/>
          <w:szCs w:val="18"/>
        </w:rPr>
        <w:fldChar w:fldCharType="end"/>
      </w:r>
      <w:r w:rsidR="00A95FF5">
        <w:rPr>
          <w:rFonts w:cs="Arial"/>
          <w:szCs w:val="18"/>
        </w:rPr>
        <w:t>.</w:t>
      </w:r>
      <w:r>
        <w:rPr>
          <w:rFonts w:cs="Arial"/>
          <w:szCs w:val="18"/>
        </w:rPr>
        <w:t xml:space="preserve"> For both these approaches, screening and identification platforms are important for the selection of molecules exhibiting desirable </w:t>
      </w:r>
      <w:r>
        <w:rPr>
          <w:rFonts w:cs="Arial"/>
          <w:i/>
          <w:szCs w:val="18"/>
        </w:rPr>
        <w:t xml:space="preserve">in vitro </w:t>
      </w:r>
      <w:r>
        <w:rPr>
          <w:rFonts w:cs="Arial"/>
          <w:szCs w:val="18"/>
        </w:rPr>
        <w:t>neutralizing profiles from large drug or antibodies libraries. Thus, u</w:t>
      </w:r>
      <w:r>
        <w:rPr>
          <w:rFonts w:cs="Arial"/>
        </w:rPr>
        <w:t>ltimately, we foresee the application of this methodological platform to greatly enable the future development of new snakebite therapies, by providing a rational screening process that will enable targeted testing of venom toxin neutralization by new inhibitory molecules.</w:t>
      </w:r>
      <w:r w:rsidR="00693B0A">
        <w:rPr>
          <w:rFonts w:cs="Arial"/>
        </w:rPr>
        <w:br w:type="page"/>
      </w:r>
    </w:p>
    <w:p w14:paraId="5C7C216B" w14:textId="6FA7C74A" w:rsidR="00693B0A" w:rsidRPr="00693B0A" w:rsidRDefault="00693B0A" w:rsidP="00003582">
      <w:pPr>
        <w:pStyle w:val="ToxiconHeading1"/>
        <w:numPr>
          <w:ilvl w:val="0"/>
          <w:numId w:val="0"/>
        </w:numPr>
        <w:rPr>
          <w:b/>
        </w:rPr>
      </w:pPr>
      <w:r w:rsidRPr="00693B0A">
        <w:rPr>
          <w:b/>
        </w:rPr>
        <w:lastRenderedPageBreak/>
        <w:t>Acknowledgements</w:t>
      </w:r>
    </w:p>
    <w:p w14:paraId="607B2260" w14:textId="45FDAC72" w:rsidR="00A22803" w:rsidRPr="00A22803" w:rsidRDefault="00A22803" w:rsidP="00A22803">
      <w:pPr>
        <w:pStyle w:val="ToxiconHeading1"/>
        <w:numPr>
          <w:ilvl w:val="0"/>
          <w:numId w:val="0"/>
        </w:numPr>
      </w:pPr>
      <w:r>
        <w:t>The authors</w:t>
      </w:r>
      <w:r w:rsidR="00477402">
        <w:t xml:space="preserve"> thank </w:t>
      </w:r>
      <w:r>
        <w:t xml:space="preserve">Paul Rowley for the extraction of snake venoms. </w:t>
      </w:r>
    </w:p>
    <w:p w14:paraId="449F772B" w14:textId="4A313FA0" w:rsidR="00502E2C" w:rsidRPr="00EC4A98" w:rsidRDefault="00693B0A" w:rsidP="00032C1B">
      <w:pPr>
        <w:pStyle w:val="ToxiconHeading1"/>
        <w:numPr>
          <w:ilvl w:val="0"/>
          <w:numId w:val="0"/>
        </w:numPr>
      </w:pPr>
      <w:r>
        <w:br w:type="page"/>
      </w:r>
    </w:p>
    <w:p w14:paraId="2733EFB9" w14:textId="78A396BF" w:rsidR="007F3AAF" w:rsidRPr="00BB0F22" w:rsidRDefault="007F3AAF" w:rsidP="00003582">
      <w:pPr>
        <w:pStyle w:val="ToxiconHeading1"/>
        <w:numPr>
          <w:ilvl w:val="0"/>
          <w:numId w:val="0"/>
        </w:numPr>
        <w:rPr>
          <w:rFonts w:cs="Arial"/>
          <w:b/>
          <w:szCs w:val="20"/>
        </w:rPr>
      </w:pPr>
      <w:r w:rsidRPr="00BB0F22">
        <w:rPr>
          <w:rFonts w:cs="Arial"/>
          <w:b/>
          <w:szCs w:val="20"/>
        </w:rPr>
        <w:lastRenderedPageBreak/>
        <w:t>References</w:t>
      </w:r>
    </w:p>
    <w:p w14:paraId="22D9248E" w14:textId="77777777" w:rsidR="007F3AAF" w:rsidRPr="003C1496" w:rsidRDefault="007F3AAF" w:rsidP="00EF7678">
      <w:pPr>
        <w:pStyle w:val="NoSpacing"/>
        <w:spacing w:line="480" w:lineRule="auto"/>
        <w:rPr>
          <w:rFonts w:cs="Arial"/>
          <w:szCs w:val="20"/>
        </w:rPr>
      </w:pPr>
    </w:p>
    <w:p w14:paraId="14F614AD" w14:textId="77777777" w:rsidR="00AD08E2" w:rsidRPr="00AD08E2" w:rsidRDefault="00145C4F" w:rsidP="00AD08E2">
      <w:pPr>
        <w:pStyle w:val="EndNoteBibliography"/>
        <w:spacing w:after="0"/>
      </w:pPr>
      <w:r w:rsidRPr="003C1496">
        <w:rPr>
          <w:rFonts w:ascii="Arial" w:hAnsi="Arial" w:cs="Arial"/>
          <w:sz w:val="20"/>
          <w:szCs w:val="20"/>
        </w:rPr>
        <w:fldChar w:fldCharType="begin"/>
      </w:r>
      <w:r w:rsidR="00502E2C" w:rsidRPr="003C1496">
        <w:rPr>
          <w:rFonts w:ascii="Arial" w:hAnsi="Arial" w:cs="Arial"/>
          <w:sz w:val="20"/>
          <w:szCs w:val="20"/>
        </w:rPr>
        <w:instrText xml:space="preserve"> ADDIN EN.REFLIST </w:instrText>
      </w:r>
      <w:r w:rsidRPr="003C1496">
        <w:rPr>
          <w:rFonts w:ascii="Arial" w:hAnsi="Arial" w:cs="Arial"/>
          <w:sz w:val="20"/>
          <w:szCs w:val="20"/>
        </w:rPr>
        <w:fldChar w:fldCharType="separate"/>
      </w:r>
      <w:r w:rsidR="00AD08E2" w:rsidRPr="00AD08E2">
        <w:t>1.</w:t>
      </w:r>
      <w:r w:rsidR="00AD08E2" w:rsidRPr="00AD08E2">
        <w:tab/>
        <w:t>Kasturiratne A, Wickremasinghe AR, de Silva N, Gunawardena NK, Pathmeswaran A, Premaratna R, et al. The global burden of snakebite: a literature analysis and modelling based on regional estimates of envenoming and deaths. PLoS Med. 2008;5(11):e218. doi: 10.1371/journal.pmed.0050218. PubMed PMID: 18986210; PubMed Central PMCID: PMCPMC2577696.</w:t>
      </w:r>
    </w:p>
    <w:p w14:paraId="10ED1B63" w14:textId="77777777" w:rsidR="00AD08E2" w:rsidRPr="00AD08E2" w:rsidRDefault="00AD08E2" w:rsidP="00AD08E2">
      <w:pPr>
        <w:pStyle w:val="EndNoteBibliography"/>
        <w:spacing w:after="0"/>
      </w:pPr>
      <w:r w:rsidRPr="00AD08E2">
        <w:t>2.</w:t>
      </w:r>
      <w:r w:rsidRPr="00AD08E2">
        <w:tab/>
        <w:t>Habib AG, Kuznik A, Hamza M, Abdullahi MI, Chedi BA, Chippaux JP, et al. Snakebite is Under Appreciated: Appraisal of Burden from West Africa. PLoS Negl Trop Dis. 2015;9(9):e0004088. doi: 10.1371/journal.pntd.0004088. PubMed PMID: 26398046; PubMed Central PMCID: PMCPMC4580425.</w:t>
      </w:r>
    </w:p>
    <w:p w14:paraId="62622158" w14:textId="77777777" w:rsidR="00AD08E2" w:rsidRPr="00AD08E2" w:rsidRDefault="00AD08E2" w:rsidP="00AD08E2">
      <w:pPr>
        <w:pStyle w:val="EndNoteBibliography"/>
        <w:spacing w:after="0"/>
      </w:pPr>
      <w:r w:rsidRPr="00AD08E2">
        <w:t>3.</w:t>
      </w:r>
      <w:r w:rsidRPr="00AD08E2">
        <w:tab/>
        <w:t>Chippaux JP. Snake-bites: appraisal of the global situation. Bull World Health Organ. 1998;76(5):515-24. PubMed PMID: 9868843; PubMed Central PMCID: PMCPMC2305789.</w:t>
      </w:r>
    </w:p>
    <w:p w14:paraId="2470C191" w14:textId="77777777" w:rsidR="00AD08E2" w:rsidRPr="00AD08E2" w:rsidRDefault="00AD08E2" w:rsidP="00AD08E2">
      <w:pPr>
        <w:pStyle w:val="EndNoteBibliography"/>
        <w:spacing w:after="0"/>
      </w:pPr>
      <w:r w:rsidRPr="00AD08E2">
        <w:t>4.</w:t>
      </w:r>
      <w:r w:rsidRPr="00AD08E2">
        <w:tab/>
        <w:t>Gutierrez JM, Calvete JJ, Habib AG, Harrison RA, Williams DJ, Warrell DA. Snakebite envenoming. Nat Rev Dis Primers. 2017;3:17079. Epub 2017/10/06. doi: 10.1038/nrdp.2017.79. PubMed PMID: 28980622.</w:t>
      </w:r>
    </w:p>
    <w:p w14:paraId="6882D26D" w14:textId="77777777" w:rsidR="00AD08E2" w:rsidRPr="00AD08E2" w:rsidRDefault="00AD08E2" w:rsidP="00AD08E2">
      <w:pPr>
        <w:pStyle w:val="EndNoteBibliography"/>
        <w:spacing w:after="0"/>
      </w:pPr>
      <w:r w:rsidRPr="00AD08E2">
        <w:t>5.</w:t>
      </w:r>
      <w:r w:rsidRPr="00AD08E2">
        <w:tab/>
        <w:t>Slagboom J, Kool J, Harrison RA, Casewell NR. Haemotoxic snake venoms: their functional activity, impact on snakebite victims and pharmaceutical promise. Br J Haematol. 2017;177(6):947-59. doi: 10.1111/bjh.14591. PubMed PMID: 28233897; PubMed Central PMCID: PMCPMC5484289.</w:t>
      </w:r>
    </w:p>
    <w:p w14:paraId="5F418328" w14:textId="77777777" w:rsidR="00AD08E2" w:rsidRPr="00AD08E2" w:rsidRDefault="00AD08E2" w:rsidP="00AD08E2">
      <w:pPr>
        <w:pStyle w:val="EndNoteBibliography"/>
        <w:spacing w:after="0"/>
      </w:pPr>
      <w:r w:rsidRPr="00AD08E2">
        <w:t>6.</w:t>
      </w:r>
      <w:r w:rsidRPr="00AD08E2">
        <w:tab/>
        <w:t>Harrison RA, Oluoch GO, Ainsworth S, Alsolaiss J, Bolton F, Arias AS, et al. Preclinical antivenom-efficacy testing reveals potentially disturbing deficiencies of snakebite treatment capability in East Africa. PLoS Negl Trop Dis. 2017;11(10):e0005969. Epub 2017/10/19. doi: 10.1371/journal.pntd.0005969. PubMed PMID: 29045429; PubMed Central PMCID: PMCPMC5646754.</w:t>
      </w:r>
    </w:p>
    <w:p w14:paraId="0205E2A0" w14:textId="77777777" w:rsidR="00AD08E2" w:rsidRPr="00AD08E2" w:rsidRDefault="00AD08E2" w:rsidP="00AD08E2">
      <w:pPr>
        <w:pStyle w:val="EndNoteBibliography"/>
        <w:spacing w:after="0"/>
      </w:pPr>
      <w:r w:rsidRPr="00AD08E2">
        <w:t>7.</w:t>
      </w:r>
      <w:r w:rsidRPr="00AD08E2">
        <w:tab/>
        <w:t>Ainsworth S, Slagboom J, Alomran N, Pla D, Alhamdi Y, King SI, et al. The paraspecific neutralisation of snake venom induced coagulopathy by antivenoms. Commun Biol. 2018;1:34. Epub 2018/10/03. doi: 10.1038/s42003-018-0039-1. PubMed PMID: 30271920; PubMed Central PMCID: PMCPMC6123674.</w:t>
      </w:r>
    </w:p>
    <w:p w14:paraId="657EB686" w14:textId="77777777" w:rsidR="00AD08E2" w:rsidRPr="00AD08E2" w:rsidRDefault="00AD08E2" w:rsidP="00AD08E2">
      <w:pPr>
        <w:pStyle w:val="EndNoteBibliography"/>
        <w:spacing w:after="0"/>
      </w:pPr>
      <w:r w:rsidRPr="00AD08E2">
        <w:t>8.</w:t>
      </w:r>
      <w:r w:rsidRPr="00AD08E2">
        <w:tab/>
        <w:t>de Silva HA, Ryan NM, de Silva HJ. Adverse reactions to snake antivenom, and their prevention and treatment. Br J Clin Pharmacol. 2016;81(3):446-52. Epub 2015/08/11. doi: 10.1111/bcp.12739. PubMed PMID: 26256124; PubMed Central PMCID: PMCPMC4767202.</w:t>
      </w:r>
    </w:p>
    <w:p w14:paraId="3B7AE60E" w14:textId="77777777" w:rsidR="00AD08E2" w:rsidRPr="00AD08E2" w:rsidRDefault="00AD08E2" w:rsidP="00AD08E2">
      <w:pPr>
        <w:pStyle w:val="EndNoteBibliography"/>
        <w:spacing w:after="0"/>
      </w:pPr>
      <w:r w:rsidRPr="00AD08E2">
        <w:t>9.</w:t>
      </w:r>
      <w:r w:rsidRPr="00AD08E2">
        <w:tab/>
        <w:t>Brown NI. Consequences of neglect: analysis of the sub-Saharan African snake antivenom market and the global context. PLoS Negl Trop Dis. 2012;6(6):e1670. Epub 2012/06/09. doi: 10.1371/journal.pntd.0001670. PubMed PMID: 22679521; PubMed Central PMCID: PMCPMC3367979.</w:t>
      </w:r>
    </w:p>
    <w:p w14:paraId="25657DBB" w14:textId="77777777" w:rsidR="00AD08E2" w:rsidRPr="00AD08E2" w:rsidRDefault="00AD08E2" w:rsidP="00AD08E2">
      <w:pPr>
        <w:pStyle w:val="EndNoteBibliography"/>
        <w:spacing w:after="0"/>
      </w:pPr>
      <w:r w:rsidRPr="00AD08E2">
        <w:t>10.</w:t>
      </w:r>
      <w:r w:rsidRPr="00AD08E2">
        <w:tab/>
        <w:t>Harrison RA, Cook DA, Renjifo C, Casewell NR, Currier RB, Wagstaff SC. Research strategies to improve snakebite treatment: challenges and progress. J Proteomics. 2011;74(9):1768-80. doi: 10.1016/j.jprot.2011.06.019. PubMed PMID: 21723969.</w:t>
      </w:r>
    </w:p>
    <w:p w14:paraId="171DB5A2" w14:textId="77777777" w:rsidR="00AD08E2" w:rsidRPr="00AD08E2" w:rsidRDefault="00AD08E2" w:rsidP="00AD08E2">
      <w:pPr>
        <w:pStyle w:val="EndNoteBibliography"/>
        <w:spacing w:after="0"/>
      </w:pPr>
      <w:r w:rsidRPr="00AD08E2">
        <w:t>11.</w:t>
      </w:r>
      <w:r w:rsidRPr="00AD08E2">
        <w:tab/>
        <w:t>Kini RM, Koh CY. Metalloproteases Affecting Blood Coagulation, Fibrinolysis and Platelet Aggregation from Snake Venoms: Definition and Nomenclature of Interaction Sites. Toxins (Basel). 2016;8(10). doi: 10.3390/toxins8100284. PubMed PMID: 27690102; PubMed Central PMCID: PMCPMC5086644.</w:t>
      </w:r>
    </w:p>
    <w:p w14:paraId="68A18542" w14:textId="77777777" w:rsidR="00AD08E2" w:rsidRPr="00AD08E2" w:rsidRDefault="00AD08E2" w:rsidP="00AD08E2">
      <w:pPr>
        <w:pStyle w:val="EndNoteBibliography"/>
        <w:spacing w:after="0"/>
      </w:pPr>
      <w:r w:rsidRPr="00AD08E2">
        <w:t>12.</w:t>
      </w:r>
      <w:r w:rsidRPr="00AD08E2">
        <w:tab/>
        <w:t>Fry BG, Scheib H, van der Weerd L, Young B, McNaughtan J, Ramjan SF, et al. Evolution of an arsenal: structural and functional diversification of the venom system in the advanced snakes (Caenophidia). Mol Cell Proteomics. 2008;7(2):215-46. doi: 10.1074/mcp.M700094-MCP200. PubMed PMID: 17855442.</w:t>
      </w:r>
    </w:p>
    <w:p w14:paraId="3A3F8919" w14:textId="77777777" w:rsidR="00AD08E2" w:rsidRPr="00AD08E2" w:rsidRDefault="00AD08E2" w:rsidP="00AD08E2">
      <w:pPr>
        <w:pStyle w:val="EndNoteBibliography"/>
        <w:spacing w:after="0"/>
      </w:pPr>
      <w:r w:rsidRPr="00AD08E2">
        <w:t>13.</w:t>
      </w:r>
      <w:r w:rsidRPr="00AD08E2">
        <w:tab/>
        <w:t>Casewell NR, Wagstaff SC, Wuster W, Cook DA, Bolton FM, King SI, et al. Medically important differences in snake venom composition are dictated by distinct postgenomic mechanisms. Proc Natl Acad Sci U S A. 2014;111(25):9205-10. Epub 2014/06/14. doi: 10.1073/pnas.1405484111. PubMed PMID: 24927555; PubMed Central PMCID: PMCPMC4078820.</w:t>
      </w:r>
    </w:p>
    <w:p w14:paraId="3E903DC8" w14:textId="77777777" w:rsidR="00AD08E2" w:rsidRPr="00AD08E2" w:rsidRDefault="00AD08E2" w:rsidP="00AD08E2">
      <w:pPr>
        <w:pStyle w:val="EndNoteBibliography"/>
        <w:spacing w:after="0"/>
      </w:pPr>
      <w:r w:rsidRPr="00AD08E2">
        <w:lastRenderedPageBreak/>
        <w:t>14.</w:t>
      </w:r>
      <w:r w:rsidRPr="00AD08E2">
        <w:tab/>
        <w:t>Chippaux JP, Williams V, White J. Snake venom variability: methods of study, results and interpretation. Toxicon. 1991;29(11):1279-303. Epub 1991/01/01. PubMed PMID: 1814005.</w:t>
      </w:r>
    </w:p>
    <w:p w14:paraId="51C2CEBB" w14:textId="77777777" w:rsidR="00AD08E2" w:rsidRPr="00AD08E2" w:rsidRDefault="00AD08E2" w:rsidP="00AD08E2">
      <w:pPr>
        <w:pStyle w:val="EndNoteBibliography"/>
        <w:spacing w:after="0"/>
      </w:pPr>
      <w:r w:rsidRPr="00AD08E2">
        <w:t>15.</w:t>
      </w:r>
      <w:r w:rsidRPr="00AD08E2">
        <w:tab/>
        <w:t>Gutiérrez JM, Theakston RDG, Warrell DA. Confronting the Neglected Problem of Snake Bite Envenoming: The Need for a Global Partnership. PLOS Medicine. 2006;3(6):e150. doi: 10.1371/journal.pmed.0030150.</w:t>
      </w:r>
    </w:p>
    <w:p w14:paraId="71E552C4" w14:textId="77777777" w:rsidR="00AD08E2" w:rsidRPr="00AD08E2" w:rsidRDefault="00AD08E2" w:rsidP="00AD08E2">
      <w:pPr>
        <w:pStyle w:val="EndNoteBibliography"/>
        <w:spacing w:after="0"/>
      </w:pPr>
      <w:r w:rsidRPr="00AD08E2">
        <w:t>16.</w:t>
      </w:r>
      <w:r w:rsidRPr="00AD08E2">
        <w:tab/>
        <w:t>Maduwage K, Isbister GK. Current treatment for venom-induced consumption coagulopathy resulting from snakebite. PLoS Negl Trop Dis. 2014;8(10):e3220. doi: 10.1371/journal.pntd.0003220. PubMed PMID: 25340841; PubMed Central PMCID: PMCPMC4207661.</w:t>
      </w:r>
    </w:p>
    <w:p w14:paraId="7358DFAB" w14:textId="77777777" w:rsidR="00AD08E2" w:rsidRPr="00AD08E2" w:rsidRDefault="00AD08E2" w:rsidP="00AD08E2">
      <w:pPr>
        <w:pStyle w:val="EndNoteBibliography"/>
        <w:spacing w:after="0"/>
      </w:pPr>
      <w:r w:rsidRPr="00AD08E2">
        <w:t>17.</w:t>
      </w:r>
      <w:r w:rsidRPr="00AD08E2">
        <w:tab/>
        <w:t>Kini RM, Evans HJ. Structure-function relationships of phospholipases. The anticoagulant region of phospholipases A2. J Biol Chem. 1987;262(30):14402-7. PubMed PMID: 3117784.</w:t>
      </w:r>
    </w:p>
    <w:p w14:paraId="3D28FB91" w14:textId="77777777" w:rsidR="00AD08E2" w:rsidRPr="00AD08E2" w:rsidRDefault="00AD08E2" w:rsidP="00AD08E2">
      <w:pPr>
        <w:pStyle w:val="EndNoteBibliography"/>
        <w:spacing w:after="0"/>
      </w:pPr>
      <w:r w:rsidRPr="00AD08E2">
        <w:t>18.</w:t>
      </w:r>
      <w:r w:rsidRPr="00AD08E2">
        <w:tab/>
        <w:t>Morita T. Structures and functions of snake venom CLPs (C-type lectin-like proteins) with anticoagulant-, procoagulant-, and platelet-modulating activities. Toxicon. 2005;45(8):1099-114. doi: 10.1016/j.toxicon.2005.02.021. PubMed PMID: 15922777.</w:t>
      </w:r>
    </w:p>
    <w:p w14:paraId="77CDA8C2" w14:textId="77777777" w:rsidR="00AD08E2" w:rsidRPr="00AD08E2" w:rsidRDefault="00AD08E2" w:rsidP="00AD08E2">
      <w:pPr>
        <w:pStyle w:val="EndNoteBibliography"/>
        <w:spacing w:after="0"/>
      </w:pPr>
      <w:r w:rsidRPr="00AD08E2">
        <w:t>19.</w:t>
      </w:r>
      <w:r w:rsidRPr="00AD08E2">
        <w:tab/>
        <w:t>Kini RM. Serine proteases affecting blood coagulation and fibrinolysis from snake venoms. Pathophysiology of Haemostasis and Thrombosis. 2005;34(4-5):200-4. doi: 10.1159/000092424. PubMed PMID: WOS:000237698600012.</w:t>
      </w:r>
    </w:p>
    <w:p w14:paraId="6FEC5AB2" w14:textId="77777777" w:rsidR="00AD08E2" w:rsidRPr="00AD08E2" w:rsidRDefault="00AD08E2" w:rsidP="00AD08E2">
      <w:pPr>
        <w:pStyle w:val="EndNoteBibliography"/>
        <w:spacing w:after="0"/>
      </w:pPr>
      <w:r w:rsidRPr="00AD08E2">
        <w:t>20.</w:t>
      </w:r>
      <w:r w:rsidRPr="00AD08E2">
        <w:tab/>
        <w:t>Still KS, J.;. Multipurpose HTS Coagulation Analysis: Assay Development and Assessment of Coagulopathic Snake Venoms. Toxins (Basel). 2017;9(12). Epub 2017/12/01. doi: 10.3390/toxins9120382. PubMed PMID: 29186818; PubMed Central PMCID: PMCPMC5744102.</w:t>
      </w:r>
    </w:p>
    <w:p w14:paraId="502CB7CC" w14:textId="77777777" w:rsidR="00AD08E2" w:rsidRPr="00AD08E2" w:rsidRDefault="00AD08E2" w:rsidP="00AD08E2">
      <w:pPr>
        <w:pStyle w:val="EndNoteBibliography"/>
        <w:spacing w:after="0"/>
      </w:pPr>
      <w:r w:rsidRPr="00AD08E2">
        <w:t>21.</w:t>
      </w:r>
      <w:r w:rsidRPr="00AD08E2">
        <w:tab/>
        <w:t>Mladic M, Zietek BM, Iyer JK, Hermarij P, Niessen WM, Somsen GW, et al. At-line nanofractionation with parallel mass spectrometry and bioactivity assessment for the rapid screening of thrombin and factor Xa inhibitors in snake venoms. Toxicon. 2016;110:79-89. Epub 2015/12/29. doi: 10.1016/j.toxicon.2015.12.008. PubMed PMID: 26708656.</w:t>
      </w:r>
    </w:p>
    <w:p w14:paraId="20CEBF62" w14:textId="77777777" w:rsidR="00AD08E2" w:rsidRPr="00AD08E2" w:rsidRDefault="00AD08E2" w:rsidP="00AD08E2">
      <w:pPr>
        <w:pStyle w:val="EndNoteBibliography"/>
        <w:spacing w:after="0"/>
      </w:pPr>
      <w:r w:rsidRPr="00AD08E2">
        <w:t>22.</w:t>
      </w:r>
      <w:r w:rsidRPr="00AD08E2">
        <w:tab/>
        <w:t>Mladic M, de Waal T, Burggraaff L, Slagboom J, Somsen GW, Niessen WMA, et al. Rapid screening and identification of ACE inhibitors in snake venoms using at-line nanofractionation LC-MS. Anal Bioanal Chem. 2017. doi: 10.1007/s00216-017-0531-3. PubMed PMID: 28801827; PubMed Central PMCID: PMCPMC5602078.</w:t>
      </w:r>
    </w:p>
    <w:p w14:paraId="163776D8" w14:textId="77777777" w:rsidR="00AD08E2" w:rsidRPr="00AD08E2" w:rsidRDefault="00AD08E2" w:rsidP="00AD08E2">
      <w:pPr>
        <w:pStyle w:val="EndNoteBibliography"/>
        <w:spacing w:after="0"/>
      </w:pPr>
      <w:r w:rsidRPr="00AD08E2">
        <w:t>23.</w:t>
      </w:r>
      <w:r w:rsidRPr="00AD08E2">
        <w:tab/>
        <w:t>Herrera M, Fernandez J, Vargas M, Villalta M, Segura A, Leon G, et al. Comparative proteomic analysis of the venom of the taipan snake, Oxyuranus scutellatus, from Papua New Guinea and Australia: role of neurotoxic and procoagulant effects in venom toxicity. J Proteomics. 2012;75(7):2128-40. Epub 2012/01/24. doi: 10.1016/j.jprot.2012.01.006. PubMed PMID: 22266484.</w:t>
      </w:r>
    </w:p>
    <w:p w14:paraId="1F4984A2" w14:textId="77777777" w:rsidR="00AD08E2" w:rsidRPr="00AD08E2" w:rsidRDefault="00AD08E2" w:rsidP="00AD08E2">
      <w:pPr>
        <w:pStyle w:val="EndNoteBibliography"/>
        <w:spacing w:after="0"/>
      </w:pPr>
      <w:r w:rsidRPr="00AD08E2">
        <w:t>24.</w:t>
      </w:r>
      <w:r w:rsidRPr="00AD08E2">
        <w:tab/>
        <w:t>Thakur R, Chattopadhyay P, Ghosh SS, Mukherjee AK. Elucidation of procoagulant mechanism and pathophysiological significance of a new prothrombin activating metalloprotease purified from Daboia russelii russelii venom. Toxicon. 2015;100:1-12. Epub 2015/03/31. doi: 10.1016/j.toxicon.2015.03.019. PubMed PMID: 25817001.</w:t>
      </w:r>
    </w:p>
    <w:p w14:paraId="16030A86" w14:textId="77777777" w:rsidR="00AD08E2" w:rsidRPr="00AD08E2" w:rsidRDefault="00AD08E2" w:rsidP="00AD08E2">
      <w:pPr>
        <w:pStyle w:val="EndNoteBibliography"/>
        <w:spacing w:after="0"/>
      </w:pPr>
      <w:r w:rsidRPr="00AD08E2">
        <w:t>25.</w:t>
      </w:r>
      <w:r w:rsidRPr="00AD08E2">
        <w:tab/>
        <w:t>Pla D, Sanz L, Whiteley G, Wagstaff SC, Harrison RA, Casewell NR, et al. What killed Karl Patterson Schmidt? Combined venom gland transcriptomic, venomic and antivenomic analysis of the South African green tree snake (the boomslang), Dispholidus typus. Biochim Biophys Acta Gen Subj. 2017;1861(4):814-23. Epub 2017/01/29. doi: 10.1016/j.bbagen.2017.01.020. PubMed PMID: 28130154; PubMed Central PMCID: PMCPMC5335903.</w:t>
      </w:r>
    </w:p>
    <w:p w14:paraId="6FBF47CE" w14:textId="77777777" w:rsidR="00AD08E2" w:rsidRPr="00AD08E2" w:rsidRDefault="00AD08E2" w:rsidP="00AD08E2">
      <w:pPr>
        <w:pStyle w:val="EndNoteBibliography"/>
        <w:spacing w:after="0"/>
      </w:pPr>
      <w:r w:rsidRPr="00AD08E2">
        <w:t>26.</w:t>
      </w:r>
      <w:r w:rsidRPr="00AD08E2">
        <w:tab/>
        <w:t>Wagstaff SC, Harrison RA. Venom gland EST analysis of the saw-scaled viper, Echis ocellatus, reveals novel alpha9beta1 integrin-binding motifs in venom metalloproteinases and a new group of putative toxins, renin-like aspartic proteases. Gene. 2006;377:21-32. Epub 2006/05/23. doi: 10.1016/j.gene.2006.03.008. PubMed PMID: 16713134.</w:t>
      </w:r>
    </w:p>
    <w:p w14:paraId="0FF51B1F" w14:textId="77777777" w:rsidR="00AD08E2" w:rsidRPr="00AD08E2" w:rsidRDefault="00AD08E2" w:rsidP="00AD08E2">
      <w:pPr>
        <w:pStyle w:val="EndNoteBibliography"/>
        <w:spacing w:after="0"/>
      </w:pPr>
      <w:r w:rsidRPr="00AD08E2">
        <w:t>27.</w:t>
      </w:r>
      <w:r w:rsidRPr="00AD08E2">
        <w:tab/>
        <w:t>Junqueira-de-Azevedo IL, Bastos CM, Ho PL, Luna MS, Yamanouye N, Casewell NR. Venom-related transcripts from Bothrops jararaca tissues provide novel molecular insights into the production and evolution of snake venom. Mol Biol Evol. 2015;32(3):754-66. Epub 2014/12/17. doi: 10.1093/molbev/msu337. PubMed PMID: 25502939; PubMed Central PMCID: PMCPMC4327157.</w:t>
      </w:r>
    </w:p>
    <w:p w14:paraId="5A45B8E7" w14:textId="77777777" w:rsidR="00AD08E2" w:rsidRPr="00AD08E2" w:rsidRDefault="00AD08E2" w:rsidP="00AD08E2">
      <w:pPr>
        <w:pStyle w:val="EndNoteBibliography"/>
        <w:spacing w:after="0"/>
      </w:pPr>
      <w:r w:rsidRPr="00AD08E2">
        <w:lastRenderedPageBreak/>
        <w:t>28.</w:t>
      </w:r>
      <w:r w:rsidRPr="00AD08E2">
        <w:tab/>
        <w:t>St Pierre L, Earl ST, Filippovich I, Sorokina N, Masci PP, De Jersey J, et al. Common evolution of waprin and kunitz-like toxin families in Australian venomous snakes. Cell Mol Life Sci. 2008;65(24):4039-54. Epub 2008/11/04. doi: 10.1007/s00018-008-8573-5. PubMed PMID: 18979207.</w:t>
      </w:r>
    </w:p>
    <w:p w14:paraId="6928E748" w14:textId="77777777" w:rsidR="00AD08E2" w:rsidRPr="00AD08E2" w:rsidRDefault="00AD08E2" w:rsidP="00AD08E2">
      <w:pPr>
        <w:pStyle w:val="EndNoteBibliography"/>
        <w:spacing w:after="0"/>
      </w:pPr>
      <w:r w:rsidRPr="00AD08E2">
        <w:t>29.</w:t>
      </w:r>
      <w:r w:rsidRPr="00AD08E2">
        <w:tab/>
        <w:t>Wobbrock J, Findlater L, Gergle D, Higgins J. Proceedings of the ACM Conference on Human Factors in Computing Systems.  The Aligned Rank Transform for nonparametric factorial analyses using only ANOVA procedures: ACM Press New York; 2011.</w:t>
      </w:r>
    </w:p>
    <w:p w14:paraId="577360AE" w14:textId="77777777" w:rsidR="00AD08E2" w:rsidRPr="00AD08E2" w:rsidRDefault="00AD08E2" w:rsidP="00AD08E2">
      <w:pPr>
        <w:pStyle w:val="EndNoteBibliography"/>
        <w:spacing w:after="0"/>
      </w:pPr>
      <w:r w:rsidRPr="00AD08E2">
        <w:t>30.</w:t>
      </w:r>
      <w:r w:rsidRPr="00AD08E2">
        <w:tab/>
        <w:t>Sousa LF, Zdenek CN, Dobson JS, Op den Brouw B, Coimbra F, Gillett A, et al. Coagulotoxicity of Bothrops (Lancehead Pit-Vipers) Venoms from Brazil: Differential Biochemistry and Antivenom Efficacy Resulting from Prey-Driven Venom Variation. Toxins (Basel). 2018;10(10). Epub 2018/10/14. doi: 10.3390/toxins10100411. PubMed PMID: 30314373; PubMed Central PMCID: PMCPMC6215258.</w:t>
      </w:r>
    </w:p>
    <w:p w14:paraId="69ECE180" w14:textId="77777777" w:rsidR="00AD08E2" w:rsidRPr="00AD08E2" w:rsidRDefault="00AD08E2" w:rsidP="00AD08E2">
      <w:pPr>
        <w:pStyle w:val="EndNoteBibliography"/>
        <w:spacing w:after="0"/>
      </w:pPr>
      <w:r w:rsidRPr="00AD08E2">
        <w:t>31.</w:t>
      </w:r>
      <w:r w:rsidRPr="00AD08E2">
        <w:tab/>
        <w:t>Debono J, Dobson J, Casewell NR, Romilio A, Li B, Kurniawan N, et al. Coagulating Colubrids: Evolutionary, Pathophysiological and Biodiscovery Implications of Venom Variations between Boomslang (Dispholidus typus) and Twig Snake (Thelotornis mossambicanus). Toxins (Basel). 2017;9(5). Epub 2017/05/24. doi: 10.3390/toxins9050171. PubMed PMID: 28534833; PubMed Central PMCID: PMCPMC5450719.</w:t>
      </w:r>
    </w:p>
    <w:p w14:paraId="3FFF5D2E" w14:textId="77777777" w:rsidR="00AD08E2" w:rsidRPr="00AD08E2" w:rsidRDefault="00AD08E2" w:rsidP="00AD08E2">
      <w:pPr>
        <w:pStyle w:val="EndNoteBibliography"/>
        <w:spacing w:after="0"/>
      </w:pPr>
      <w:r w:rsidRPr="00AD08E2">
        <w:t>32.</w:t>
      </w:r>
      <w:r w:rsidRPr="00AD08E2">
        <w:tab/>
        <w:t>Bjarnason JB, Fox JW. Hemorrhagic metalloproteinases from snake venoms. Pharmacol Ther. 1994;62(3):325-72. PubMed PMID: 7972338.</w:t>
      </w:r>
    </w:p>
    <w:p w14:paraId="6A72D273" w14:textId="77777777" w:rsidR="00AD08E2" w:rsidRPr="00AD08E2" w:rsidRDefault="00AD08E2" w:rsidP="00AD08E2">
      <w:pPr>
        <w:pStyle w:val="EndNoteBibliography"/>
        <w:spacing w:after="0"/>
      </w:pPr>
      <w:r w:rsidRPr="00AD08E2">
        <w:t>33.</w:t>
      </w:r>
      <w:r w:rsidRPr="00AD08E2">
        <w:tab/>
        <w:t>Takeya H, Nishida S, Miyata T, Kawada S, Saisaka Y, Morita T, et al. Coagulation factor X activating enzyme from Russell's viper venom (RVV-X). A novel metalloproteinase with disintegrin (platelet aggregation inhibitor)-like and C-type lectin-like domains. J Biol Chem. 1992;267(20):14109-17. PubMed PMID: 1629211.</w:t>
      </w:r>
    </w:p>
    <w:p w14:paraId="55957343" w14:textId="77777777" w:rsidR="00AD08E2" w:rsidRPr="00AD08E2" w:rsidRDefault="00AD08E2" w:rsidP="00AD08E2">
      <w:pPr>
        <w:pStyle w:val="EndNoteBibliography"/>
        <w:spacing w:after="0"/>
      </w:pPr>
      <w:r w:rsidRPr="00AD08E2">
        <w:t>34.</w:t>
      </w:r>
      <w:r w:rsidRPr="00AD08E2">
        <w:tab/>
        <w:t>Wagstaff SC, Sanz L, Juarez P, Harrison RA, Calvete JJ. Combined snake venomics and venom gland transcriptomic analysis of the ocellated carpet viper, Echis ocellatus. J Proteomics. 2009;71(6):609-23. Epub 2008/11/26. doi: 10.1016/j.jprot.2008.10.003. PubMed PMID: 19026773.</w:t>
      </w:r>
    </w:p>
    <w:p w14:paraId="795CBB60" w14:textId="77777777" w:rsidR="00AD08E2" w:rsidRPr="00AD08E2" w:rsidRDefault="00AD08E2" w:rsidP="00AD08E2">
      <w:pPr>
        <w:pStyle w:val="EndNoteBibliography"/>
        <w:spacing w:after="0"/>
      </w:pPr>
      <w:r w:rsidRPr="00AD08E2">
        <w:t>35.</w:t>
      </w:r>
      <w:r w:rsidRPr="00AD08E2">
        <w:tab/>
        <w:t>Tang EL, Tan CH, Fung SY, Tan NH. Venomics of Calloselasma rhodostoma, the Malayan pit viper: A complex toxin arsenal unraveled. J Proteomics. 2016;148:44-56. Epub 2016/07/16. doi: 10.1016/j.jprot.2016.07.006. PubMed PMID: 27418434.</w:t>
      </w:r>
    </w:p>
    <w:p w14:paraId="3E446478" w14:textId="77777777" w:rsidR="00AD08E2" w:rsidRPr="00AD08E2" w:rsidRDefault="00AD08E2" w:rsidP="00AD08E2">
      <w:pPr>
        <w:pStyle w:val="EndNoteBibliography"/>
        <w:spacing w:after="0"/>
      </w:pPr>
      <w:r w:rsidRPr="00AD08E2">
        <w:t>36.</w:t>
      </w:r>
      <w:r w:rsidRPr="00AD08E2">
        <w:tab/>
        <w:t>Earl ST, Richards R, Johnson LA, Flight S, Anderson S, Liao A, et al. Identification and characterisation of Kunitz-type plasma kallikrein inhibitors unique to Oxyuranus sp. snake venoms. Biochimie. 2012;94(2):365-73. Epub 2011/08/17. doi: 10.1016/j.biochi.2011.08.003. PubMed PMID: 21843588.</w:t>
      </w:r>
    </w:p>
    <w:p w14:paraId="2BBEB69F" w14:textId="77777777" w:rsidR="00AD08E2" w:rsidRPr="00AD08E2" w:rsidRDefault="00AD08E2" w:rsidP="00AD08E2">
      <w:pPr>
        <w:pStyle w:val="EndNoteBibliography"/>
        <w:spacing w:after="0"/>
      </w:pPr>
      <w:r w:rsidRPr="00AD08E2">
        <w:t>37.</w:t>
      </w:r>
      <w:r w:rsidRPr="00AD08E2">
        <w:tab/>
        <w:t>Faure G, Gowda VT, Maroun RC. Characterization of a human coagulation factor Xa-binding site on Viperidae snake venom phospholipases A2 by affinity binding studies and molecular bioinformatics. BMC Struct Biol. 2007;7:82. Epub 2007/12/08. doi: 10.1186/1472-6807-7-82. PubMed PMID: 18062812; PubMed Central PMCID: PMCPMC2248580.</w:t>
      </w:r>
    </w:p>
    <w:p w14:paraId="0EED8706" w14:textId="77777777" w:rsidR="00AD08E2" w:rsidRPr="00AD08E2" w:rsidRDefault="00AD08E2" w:rsidP="00AD08E2">
      <w:pPr>
        <w:pStyle w:val="EndNoteBibliography"/>
        <w:spacing w:after="0"/>
      </w:pPr>
      <w:r w:rsidRPr="00AD08E2">
        <w:t>38.</w:t>
      </w:r>
      <w:r w:rsidRPr="00AD08E2">
        <w:tab/>
        <w:t>Moura-da-Silva AM, Paine MJ, Diniz MR, Theakston RD, Crampton JM. The molecular cloning of a phospholipase A2 from Bothrops jararacussu snake venom: evolution of venom group II phospholipase A2's may imply gene duplications. J Mol Evol. 1995;41(2):174-9. Epub 1995/08/01. PubMed PMID: 7666446.</w:t>
      </w:r>
    </w:p>
    <w:p w14:paraId="2F34A4E9" w14:textId="77777777" w:rsidR="00AD08E2" w:rsidRPr="00AD08E2" w:rsidRDefault="00AD08E2" w:rsidP="00AD08E2">
      <w:pPr>
        <w:pStyle w:val="EndNoteBibliography"/>
        <w:spacing w:after="0"/>
      </w:pPr>
      <w:r w:rsidRPr="00AD08E2">
        <w:t>39.</w:t>
      </w:r>
      <w:r w:rsidRPr="00AD08E2">
        <w:tab/>
        <w:t>Lizano S, Lambeau G, Lazdunski M. Cloning and cDNA sequence analysis of Lys(49) and Asp(49) basic phospholipase A(2) myotoxin isoforms from Bothrops asper. Int J Biochem Cell Biol. 2001;33(2):127-32. Epub 2001/03/10. PubMed PMID: 11240369.</w:t>
      </w:r>
    </w:p>
    <w:p w14:paraId="709F95CC" w14:textId="77777777" w:rsidR="00AD08E2" w:rsidRPr="00AD08E2" w:rsidRDefault="00AD08E2" w:rsidP="00AD08E2">
      <w:pPr>
        <w:pStyle w:val="EndNoteBibliography"/>
        <w:spacing w:after="0"/>
      </w:pPr>
      <w:r w:rsidRPr="00AD08E2">
        <w:t>40.</w:t>
      </w:r>
      <w:r w:rsidRPr="00AD08E2">
        <w:tab/>
        <w:t>Watanabe L, Vieira DF, Bortoleto RK, Arni RK. Crystallization of bothrombin, a fibrinogen-converting serine protease isolated from the venom of Bothrops jararaca. Acta Crystallogr D Biol Crystallogr. 2002;58(Pt 6 Pt 2):1036-8. Epub 2002/05/31. PubMed PMID: 12037309.</w:t>
      </w:r>
    </w:p>
    <w:p w14:paraId="67EC9365" w14:textId="77777777" w:rsidR="00AD08E2" w:rsidRPr="00AD08E2" w:rsidRDefault="00AD08E2" w:rsidP="00AD08E2">
      <w:pPr>
        <w:pStyle w:val="EndNoteBibliography"/>
        <w:spacing w:after="0"/>
      </w:pPr>
      <w:r w:rsidRPr="00AD08E2">
        <w:t>41.</w:t>
      </w:r>
      <w:r w:rsidRPr="00AD08E2">
        <w:tab/>
        <w:t xml:space="preserve">Serrano SM, Hagiwara Y, Murayama N, Higuchi S, Mentele R, Sampaio CA, et al. Purification and characterization of a kinin-releasing and fibrinogen-clotting serine proteinase (KN-BJ) from the venom of </w:t>
      </w:r>
      <w:r w:rsidRPr="00AD08E2">
        <w:lastRenderedPageBreak/>
        <w:t>Bothrops jararaca, and molecular cloning and sequence analysis of its cDNA. Eur J Biochem. 1998;251(3):845-53. Epub 1998/03/07. PubMed PMID: 9490060.</w:t>
      </w:r>
    </w:p>
    <w:p w14:paraId="51474DFE" w14:textId="77777777" w:rsidR="00AD08E2" w:rsidRPr="00AD08E2" w:rsidRDefault="00AD08E2" w:rsidP="00AD08E2">
      <w:pPr>
        <w:pStyle w:val="EndNoteBibliography"/>
        <w:spacing w:after="0"/>
      </w:pPr>
      <w:r w:rsidRPr="00AD08E2">
        <w:t>42.</w:t>
      </w:r>
      <w:r w:rsidRPr="00AD08E2">
        <w:tab/>
        <w:t>Gutierrez JM, Romero M, Diaz C, Borkow G, Ovadia M. Isolation and characterization of a metalloproteinase with weak hemorrhagic activity from the venom of the snake Bothrops asper (terciopelo). Toxicon. 1995;33(1):19-29. Epub 1995/01/01. PubMed PMID: 7778126.</w:t>
      </w:r>
    </w:p>
    <w:p w14:paraId="64DF1A33" w14:textId="77777777" w:rsidR="00AD08E2" w:rsidRPr="00AD08E2" w:rsidRDefault="00AD08E2" w:rsidP="00AD08E2">
      <w:pPr>
        <w:pStyle w:val="EndNoteBibliography"/>
        <w:spacing w:after="0"/>
      </w:pPr>
      <w:r w:rsidRPr="00AD08E2">
        <w:t>43.</w:t>
      </w:r>
      <w:r w:rsidRPr="00AD08E2">
        <w:tab/>
        <w:t>Nishida S, Fujimura Y, Miura S, Ozaki Y, Usami Y, Suzuki M, et al. Purification and characterization of bothrombin, a fibrinogen-clotting serine protease from the venom of Bothrops jararaca. Biochemistry. 1994;33(7):1843-9. Epub 1994/02/22. PubMed PMID: 8110787.</w:t>
      </w:r>
    </w:p>
    <w:p w14:paraId="47EC1C5E" w14:textId="77777777" w:rsidR="00AD08E2" w:rsidRPr="00AD08E2" w:rsidRDefault="00AD08E2" w:rsidP="00AD08E2">
      <w:pPr>
        <w:pStyle w:val="EndNoteBibliography"/>
        <w:spacing w:after="0"/>
      </w:pPr>
      <w:r w:rsidRPr="00AD08E2">
        <w:t>44.</w:t>
      </w:r>
      <w:r w:rsidRPr="00AD08E2">
        <w:tab/>
        <w:t>Francis B, Gutierrez JM, Lomonte B, Kaiser, II. Myotoxin II from Bothrops asper (Terciopelo) venom is a lysine-49 phospholipase A2. Arch Biochem Biophys. 1991;284(2):352-9. Epub 1991/02/01. PubMed PMID: 1899180.</w:t>
      </w:r>
    </w:p>
    <w:p w14:paraId="5D4B60EB" w14:textId="77777777" w:rsidR="00AD08E2" w:rsidRPr="00AD08E2" w:rsidRDefault="00AD08E2" w:rsidP="00AD08E2">
      <w:pPr>
        <w:pStyle w:val="EndNoteBibliography"/>
        <w:spacing w:after="0"/>
      </w:pPr>
      <w:r w:rsidRPr="00AD08E2">
        <w:t>45.</w:t>
      </w:r>
      <w:r w:rsidRPr="00AD08E2">
        <w:tab/>
        <w:t>Borgheresi RA, Dalle Lucca J, Carmona E, Picarelli ZP. Isolation and identification of angiotensin-like peptides from the plasma of the snake Bothrops jararaca. Comp Biochem Physiol B Biochem Mol Biol. 1996;113(3):467-73. Epub 1996/03/01. PubMed PMID: 8829801.</w:t>
      </w:r>
    </w:p>
    <w:p w14:paraId="6F2236B4" w14:textId="77777777" w:rsidR="00AD08E2" w:rsidRPr="00AD08E2" w:rsidRDefault="00AD08E2" w:rsidP="00AD08E2">
      <w:pPr>
        <w:pStyle w:val="EndNoteBibliography"/>
        <w:spacing w:after="0"/>
      </w:pPr>
      <w:r w:rsidRPr="00AD08E2">
        <w:t>46.</w:t>
      </w:r>
      <w:r w:rsidRPr="00AD08E2">
        <w:tab/>
        <w:t>Ianzer D, Konno K, Marques-Porto R, Vieira Portaro FC, Stocklin R, Martins de Camargo AC, et al. Identification of five new bradykinin potentiating peptides (BPPs) from Bothrops jararaca crude venom by using electrospray ionization tandem mass spectrometry after a two-step liquid chromatography. Peptides. 2004;25(7):1085-92. Epub 2004/07/13. doi: 10.1016/j.peptides.2004.04.006. PubMed PMID: 15245866.</w:t>
      </w:r>
    </w:p>
    <w:p w14:paraId="4DFFCE0C" w14:textId="77777777" w:rsidR="00AD08E2" w:rsidRPr="00AD08E2" w:rsidRDefault="00AD08E2" w:rsidP="00AD08E2">
      <w:pPr>
        <w:pStyle w:val="EndNoteBibliography"/>
        <w:spacing w:after="0"/>
      </w:pPr>
      <w:r w:rsidRPr="00AD08E2">
        <w:t>47.</w:t>
      </w:r>
      <w:r w:rsidRPr="00AD08E2">
        <w:tab/>
        <w:t>Fukuda K, Doggett T, Laurenzi IJ, Liddington RC, Diacovo TG. The snake venom protein botrocetin acts as a biological brace to promote dysfunctional platelet aggregation. Nat Struct Mol Biol. 2005;12(2):152-9. Epub 2005/01/25. doi: 10.1038/nsmb892. PubMed PMID: 15665869.</w:t>
      </w:r>
    </w:p>
    <w:p w14:paraId="70EEE1BD" w14:textId="77777777" w:rsidR="00AD08E2" w:rsidRPr="00AD08E2" w:rsidRDefault="00AD08E2" w:rsidP="00AD08E2">
      <w:pPr>
        <w:pStyle w:val="EndNoteBibliography"/>
        <w:spacing w:after="0"/>
      </w:pPr>
      <w:r w:rsidRPr="00AD08E2">
        <w:t>48.</w:t>
      </w:r>
      <w:r w:rsidRPr="00AD08E2">
        <w:tab/>
        <w:t>Serrano SM, Mentele R, Sampaio CA, Fink E. Purification, characterization, and amino acid sequence of a serine proteinase, PA-BJ, with platelet-aggregating activity from the venom of Bothrops jararaca. Biochemistry. 1995;34(21):7186-93. Epub 1995/05/30. PubMed PMID: 7766629.</w:t>
      </w:r>
    </w:p>
    <w:p w14:paraId="1F3E8666" w14:textId="77777777" w:rsidR="00AD08E2" w:rsidRPr="00AD08E2" w:rsidRDefault="00AD08E2" w:rsidP="00AD08E2">
      <w:pPr>
        <w:pStyle w:val="EndNoteBibliography"/>
        <w:spacing w:after="0"/>
      </w:pPr>
      <w:r w:rsidRPr="00AD08E2">
        <w:t>49.</w:t>
      </w:r>
      <w:r w:rsidRPr="00AD08E2">
        <w:tab/>
        <w:t>Fernandez JH, Silva CA, Assakura MT, Camargo AC, Serrano SM. Molecular cloning, functional expression, and molecular modeling of bothrostatin, a new highly active disintegrin from Bothrops jararaca venom. Biochem Biophys Res Commun. 2005;329(2):457-64. Epub 2005/03/02. doi: 10.1016/j.bbrc.2005.01.148. PubMed PMID: 15737609.</w:t>
      </w:r>
    </w:p>
    <w:p w14:paraId="36237C7B" w14:textId="77777777" w:rsidR="00AD08E2" w:rsidRPr="00AD08E2" w:rsidRDefault="00AD08E2" w:rsidP="00AD08E2">
      <w:pPr>
        <w:pStyle w:val="EndNoteBibliography"/>
        <w:spacing w:after="0"/>
      </w:pPr>
      <w:r w:rsidRPr="00AD08E2">
        <w:t>50.</w:t>
      </w:r>
      <w:r w:rsidRPr="00AD08E2">
        <w:tab/>
        <w:t>Escalante T, Nunez J, Moura da Silva AM, Rucavado A, Theakston RD, Gutierrez JM. Pulmonary hemorrhage induced by jararhagin, a metalloproteinase from Bothrops jararaca snake venom. Toxicol Appl Pharmacol. 2003;193(1):17-28. Epub 2003/11/14. PubMed PMID: 14613713.</w:t>
      </w:r>
    </w:p>
    <w:p w14:paraId="746F640A" w14:textId="77777777" w:rsidR="00AD08E2" w:rsidRPr="00AD08E2" w:rsidRDefault="00AD08E2" w:rsidP="00AD08E2">
      <w:pPr>
        <w:pStyle w:val="EndNoteBibliography"/>
        <w:spacing w:after="0"/>
      </w:pPr>
      <w:r w:rsidRPr="00AD08E2">
        <w:t>51.</w:t>
      </w:r>
      <w:r w:rsidRPr="00AD08E2">
        <w:tab/>
        <w:t>Tsai IH, Wang YM, Au LC, Ko TP, Chen YH, Chu YF. Phospholipases A2 from Callosellasma rhodostoma venom gland cloning and sequencing of 10 of the cDNAs, three-dimensional modelling and chemical modification of the major isozyme. Eur J Biochem. 2000;267(22):6684-91. Epub 2000/10/29. PubMed PMID: 11054123.</w:t>
      </w:r>
    </w:p>
    <w:p w14:paraId="6A53EACB" w14:textId="77777777" w:rsidR="00AD08E2" w:rsidRPr="00AD08E2" w:rsidRDefault="00AD08E2" w:rsidP="00AD08E2">
      <w:pPr>
        <w:pStyle w:val="EndNoteBibliography"/>
        <w:spacing w:after="0"/>
      </w:pPr>
      <w:r w:rsidRPr="00AD08E2">
        <w:t>52.</w:t>
      </w:r>
      <w:r w:rsidRPr="00AD08E2">
        <w:tab/>
        <w:t>Au LC, Lin SB, Chou JS, Teh GW, Chang KJ, Shih CM. Molecular cloning and sequence analysis of the cDNA for ancrod, a thrombin-like enzyme from the venom of Calloselasma rhodostoma. Biochem J. 1993;294 ( Pt 2):387-90. Epub 1993/09/01. PubMed PMID: 8373353; PubMed Central PMCID: PMCPMC1134466.</w:t>
      </w:r>
    </w:p>
    <w:p w14:paraId="20FEAA97" w14:textId="77777777" w:rsidR="00AD08E2" w:rsidRPr="00AD08E2" w:rsidRDefault="00AD08E2" w:rsidP="00AD08E2">
      <w:pPr>
        <w:pStyle w:val="EndNoteBibliography"/>
        <w:spacing w:after="0"/>
      </w:pPr>
      <w:r w:rsidRPr="00AD08E2">
        <w:t>53.</w:t>
      </w:r>
      <w:r w:rsidRPr="00AD08E2">
        <w:tab/>
        <w:t>Au LC, Chou JS, Chang KJ, Teh GW, Lin SB. Nucleotide sequence of a full-length cDNA encoding a common precursor of platelet aggregation inhibitor and hemorrhagic protein from Calloselasma rhodostoma venom. Biochim Biophys Acta. 1993;1173(2):243-5. Epub 1993/05/28. PubMed PMID: 7916635.</w:t>
      </w:r>
    </w:p>
    <w:p w14:paraId="6257702E" w14:textId="77777777" w:rsidR="00AD08E2" w:rsidRPr="00AD08E2" w:rsidRDefault="00AD08E2" w:rsidP="00AD08E2">
      <w:pPr>
        <w:pStyle w:val="EndNoteBibliography"/>
        <w:spacing w:after="0"/>
      </w:pPr>
      <w:r w:rsidRPr="00AD08E2">
        <w:t>54.</w:t>
      </w:r>
      <w:r w:rsidRPr="00AD08E2">
        <w:tab/>
        <w:t>Hsu CC, Wu WB, Chang YH, Kuo HL, Huang TF. Antithrombotic effect of a protein-type I class snake venom metalloproteinase, kistomin, is mediated by affecting glycoprotein Ib-von Willebrand factor interaction. Mol Pharmacol. 2007;72(4):984-92. Epub 2007/07/05. doi: 10.1124/mol.107.038018. PubMed PMID: 17609416.</w:t>
      </w:r>
    </w:p>
    <w:p w14:paraId="0DC4F73E" w14:textId="77777777" w:rsidR="00AD08E2" w:rsidRPr="00AD08E2" w:rsidRDefault="00AD08E2" w:rsidP="00AD08E2">
      <w:pPr>
        <w:pStyle w:val="EndNoteBibliography"/>
        <w:spacing w:after="0"/>
      </w:pPr>
      <w:r w:rsidRPr="00AD08E2">
        <w:lastRenderedPageBreak/>
        <w:t>55.</w:t>
      </w:r>
      <w:r w:rsidRPr="00AD08E2">
        <w:tab/>
        <w:t>Ferraz CR, Arrahman A, Xie C, Casewell NR, Lewis RJ, Kool J, et al. Multifunctional Toxins in Snake Venoms and Therapeutic Implications: From Pain to Hemorrhage and Necrosis. Frontiers in Ecology and Evolution. 2019;7(218). doi: 10.3389/fevo.2019.00218.</w:t>
      </w:r>
    </w:p>
    <w:p w14:paraId="628D4819" w14:textId="77777777" w:rsidR="00AD08E2" w:rsidRPr="00AD08E2" w:rsidRDefault="00AD08E2" w:rsidP="00AD08E2">
      <w:pPr>
        <w:pStyle w:val="EndNoteBibliography"/>
        <w:spacing w:after="0"/>
      </w:pPr>
      <w:r w:rsidRPr="00AD08E2">
        <w:t>56.</w:t>
      </w:r>
      <w:r w:rsidRPr="00AD08E2">
        <w:tab/>
        <w:t>Suzuki M, Itoh T, Anuruddhe BM, Bandaranayake IK, Shirani Ranasinghe JG, Athauda SB, et al. Molecular diversity in venom proteins of the Russell's viper (Daboia russellii russellii) and the Indian cobra (Naja naja) in Sri Lanka. Biomed Res. 2010;31(1):71-81. Epub 2010/03/06. PubMed PMID: 20203422.</w:t>
      </w:r>
    </w:p>
    <w:p w14:paraId="1D45E051" w14:textId="77777777" w:rsidR="00AD08E2" w:rsidRPr="00AD08E2" w:rsidRDefault="00AD08E2" w:rsidP="00AD08E2">
      <w:pPr>
        <w:pStyle w:val="EndNoteBibliography"/>
        <w:spacing w:after="0"/>
      </w:pPr>
      <w:r w:rsidRPr="00AD08E2">
        <w:t>57.</w:t>
      </w:r>
      <w:r w:rsidRPr="00AD08E2">
        <w:tab/>
        <w:t>Bharati K, Hasson SS, Oliver J, Laing GD, Theakston RD, Harrison RA. Molecular cloning of phospholipases A(2) from venom glands of Echis carpet vipers. Toxicon. 2003;41(8):941-7. Epub 2003/07/24. PubMed PMID: 12875867.</w:t>
      </w:r>
    </w:p>
    <w:p w14:paraId="3B12E5BA" w14:textId="77777777" w:rsidR="00AD08E2" w:rsidRPr="00AD08E2" w:rsidRDefault="00AD08E2" w:rsidP="00AD08E2">
      <w:pPr>
        <w:pStyle w:val="EndNoteBibliography"/>
        <w:spacing w:after="0"/>
      </w:pPr>
      <w:r w:rsidRPr="00AD08E2">
        <w:t>58.</w:t>
      </w:r>
      <w:r w:rsidRPr="00AD08E2">
        <w:tab/>
        <w:t>Conlon JM, Attoub S, Arafat H, Mechkarska M, Casewell NR, Harrison RA, et al. Cytotoxic activities of [Ser(4)(9)]phospholipase A(2) from the venom of the saw-scaled vipers Echis ocellatus, Echis pyramidum leakeyi, Echis carinatus sochureki, and Echis coloratus. Toxicon. 2013;71:96-104. Epub 2013/06/12. doi: 10.1016/j.toxicon.2013.05.017. PubMed PMID: 23747272.</w:t>
      </w:r>
    </w:p>
    <w:p w14:paraId="35F7E0B3" w14:textId="77777777" w:rsidR="00AD08E2" w:rsidRPr="00AD08E2" w:rsidRDefault="00AD08E2" w:rsidP="00AD08E2">
      <w:pPr>
        <w:pStyle w:val="EndNoteBibliography"/>
        <w:spacing w:after="0"/>
      </w:pPr>
      <w:r w:rsidRPr="00AD08E2">
        <w:t>59.</w:t>
      </w:r>
      <w:r w:rsidRPr="00AD08E2">
        <w:tab/>
        <w:t>Rogalski A, Soerensen C, Op den Brouw B, Lister C, Dashevsky D, Arbuckle K, et al. Differential procoagulant effects of saw-scaled viper (Serpentes: Viperidae: Echis) snake venoms on human plasma and the narrow taxonomic ranges of antivenom efficacies. Toxicol Lett. 2017;280:159-70. Epub 2017/08/30. doi: 10.1016/j.toxlet.2017.08.020. PubMed PMID: 28847519.</w:t>
      </w:r>
    </w:p>
    <w:p w14:paraId="1F6ACC14" w14:textId="77777777" w:rsidR="00AD08E2" w:rsidRPr="00AD08E2" w:rsidRDefault="00AD08E2" w:rsidP="00AD08E2">
      <w:pPr>
        <w:pStyle w:val="EndNoteBibliography"/>
        <w:spacing w:after="0"/>
      </w:pPr>
      <w:r w:rsidRPr="00AD08E2">
        <w:t>60.</w:t>
      </w:r>
      <w:r w:rsidRPr="00AD08E2">
        <w:tab/>
        <w:t>Kornalik F, Blomback B. Prothrombin activation induced by Ecarin - a prothrombin converting enzyme from Echis carinatus venom. Thromb Res. 1975;6(1):57-63. Epub 1975/01/01. PubMed PMID: 1114479.</w:t>
      </w:r>
    </w:p>
    <w:p w14:paraId="61F3E4D0" w14:textId="77777777" w:rsidR="00AD08E2" w:rsidRPr="00AD08E2" w:rsidRDefault="00AD08E2" w:rsidP="00AD08E2">
      <w:pPr>
        <w:pStyle w:val="EndNoteBibliography"/>
        <w:spacing w:after="0"/>
      </w:pPr>
      <w:r w:rsidRPr="00AD08E2">
        <w:t>61.</w:t>
      </w:r>
      <w:r w:rsidRPr="00AD08E2">
        <w:tab/>
        <w:t>Hasson SS, Theakston RD, Harrison RA. Cloning of a prothrombin activator-like metalloproteinase from the West African saw-scaled viper, Echis ocellatus. Toxicon. 2003;42(6):629-34. Epub 2003/11/07. PubMed PMID: 14602118.</w:t>
      </w:r>
    </w:p>
    <w:p w14:paraId="682FC059" w14:textId="77777777" w:rsidR="00AD08E2" w:rsidRPr="00AD08E2" w:rsidRDefault="00AD08E2" w:rsidP="00AD08E2">
      <w:pPr>
        <w:pStyle w:val="EndNoteBibliography"/>
        <w:spacing w:after="0"/>
      </w:pPr>
      <w:r w:rsidRPr="00AD08E2">
        <w:t>62.</w:t>
      </w:r>
      <w:r w:rsidRPr="00AD08E2">
        <w:tab/>
        <w:t>Howes JM, Kamiguti AS, Theakston RD, Wilkinson MC, Laing GD. Effects of three novel metalloproteinases from the venom of the West African saw-scaled viper, Echis ocellatus on blood coagulation and platelets. Biochim Biophys Acta. 2005;1724(1-2):194-202. Epub 2005/05/03. doi: 10.1016/j.bbagen.2005.03.011. PubMed PMID: 15863354.</w:t>
      </w:r>
    </w:p>
    <w:p w14:paraId="12C53F5E" w14:textId="77777777" w:rsidR="00AD08E2" w:rsidRPr="00AD08E2" w:rsidRDefault="00AD08E2" w:rsidP="00AD08E2">
      <w:pPr>
        <w:pStyle w:val="EndNoteBibliography"/>
        <w:spacing w:after="0"/>
      </w:pPr>
      <w:r w:rsidRPr="00AD08E2">
        <w:t>63.</w:t>
      </w:r>
      <w:r w:rsidRPr="00AD08E2">
        <w:tab/>
        <w:t>Yamada D, Sekiya F, Morita T. Isolation and characterization of carinactivase, a novel prothrombin activator in Echis carinatus venom with a unique catalytic mechanism. J Biol Chem. 1996;271(9):5200-7. Epub 1996/03/01. doi: 10.1074/jbc.271.9.5200. PubMed PMID: 8617803.</w:t>
      </w:r>
    </w:p>
    <w:p w14:paraId="7EA9650E" w14:textId="77777777" w:rsidR="00AD08E2" w:rsidRPr="00AD08E2" w:rsidRDefault="00AD08E2" w:rsidP="00AD08E2">
      <w:pPr>
        <w:pStyle w:val="EndNoteBibliography"/>
        <w:spacing w:after="0"/>
      </w:pPr>
      <w:r w:rsidRPr="00AD08E2">
        <w:t>64.</w:t>
      </w:r>
      <w:r w:rsidRPr="00AD08E2">
        <w:tab/>
        <w:t>Kamiguti AS, Theakston RD, Sherman N, Fox JW. Mass spectrophotometric evidence for P-III/P-IV metalloproteinases in the venom of the Boomslang (Dispholidus typus). Toxicon. 2000;38(11):1613-20. Epub 2000/04/25. PubMed PMID: 10775761.</w:t>
      </w:r>
    </w:p>
    <w:p w14:paraId="277596BF" w14:textId="0C47E182" w:rsidR="00AD08E2" w:rsidRPr="00AD08E2" w:rsidRDefault="00AD08E2" w:rsidP="00AD08E2">
      <w:pPr>
        <w:pStyle w:val="EndNoteBibliography"/>
        <w:spacing w:after="0"/>
      </w:pPr>
      <w:r w:rsidRPr="00AD08E2">
        <w:t>65.</w:t>
      </w:r>
      <w:r w:rsidRPr="00AD08E2">
        <w:tab/>
        <w:t xml:space="preserve">Alencar LRV, Quental TB, Grazziotin FG, Alfaro ML, Martins M, Venzon M, et al. Diversification in vipers: Phylogenetic relationships, time of divergence and shifts in speciation rates. Molecular Phylogenetics and Evolution. 2016;105:50-62. doi: </w:t>
      </w:r>
      <w:hyperlink r:id="rId15" w:history="1">
        <w:r w:rsidRPr="00AD08E2">
          <w:rPr>
            <w:rStyle w:val="Hyperlink"/>
          </w:rPr>
          <w:t>https://doi.org/10.1016/j.ympev.2016.07.029</w:t>
        </w:r>
      </w:hyperlink>
      <w:r w:rsidRPr="00AD08E2">
        <w:t>.</w:t>
      </w:r>
    </w:p>
    <w:p w14:paraId="1394792F" w14:textId="77777777" w:rsidR="00AD08E2" w:rsidRPr="00AD08E2" w:rsidRDefault="00AD08E2" w:rsidP="00AD08E2">
      <w:pPr>
        <w:pStyle w:val="EndNoteBibliography"/>
        <w:spacing w:after="0"/>
      </w:pPr>
      <w:r w:rsidRPr="00AD08E2">
        <w:t>66.</w:t>
      </w:r>
      <w:r w:rsidRPr="00AD08E2">
        <w:tab/>
        <w:t>Cendron L, Micetic I, Polverino de Laureto P, Paoli M. Structural analysis of trimeric phospholipase A2 neurotoxin from the Australian taipan snake venom. FEBS J. 2012;279(17):3121-35. Epub 2012/07/11. doi: 10.1111/j.1742-4658.2012.08691.x. PubMed PMID: 22776098.</w:t>
      </w:r>
    </w:p>
    <w:p w14:paraId="157991E9" w14:textId="77777777" w:rsidR="00AD08E2" w:rsidRPr="00AD08E2" w:rsidRDefault="00AD08E2" w:rsidP="00AD08E2">
      <w:pPr>
        <w:pStyle w:val="EndNoteBibliography"/>
        <w:spacing w:after="0"/>
      </w:pPr>
      <w:r w:rsidRPr="00AD08E2">
        <w:t>67.</w:t>
      </w:r>
      <w:r w:rsidRPr="00AD08E2">
        <w:tab/>
        <w:t>Rouault M, Rash LD, Escoubas P, Boilard E, Bollinger J, Lomonte B, et al. Neurotoxicity and other pharmacological activities of the snake venom phospholipase A2 OS2: the N-terminal region is more important than enzymatic activity. Biochemistry. 2006;45(18):5800-16. Epub 2006/05/04. doi: 10.1021/bi060217r. PubMed PMID: 16669624; PubMed Central PMCID: PMCPMC2796912.</w:t>
      </w:r>
    </w:p>
    <w:p w14:paraId="596E4921" w14:textId="77777777" w:rsidR="00AD08E2" w:rsidRPr="00AD08E2" w:rsidRDefault="00AD08E2" w:rsidP="00AD08E2">
      <w:pPr>
        <w:pStyle w:val="EndNoteBibliography"/>
        <w:spacing w:after="0"/>
      </w:pPr>
      <w:r w:rsidRPr="00AD08E2">
        <w:t>68.</w:t>
      </w:r>
      <w:r w:rsidRPr="00AD08E2">
        <w:tab/>
        <w:t>Doley R, Zhou X, Kini RM. Snake venom phospholipase A2 enzymes. Handbook of venoms and toxins of reptiles. 2010;1:173-205.</w:t>
      </w:r>
    </w:p>
    <w:p w14:paraId="0F2974A6" w14:textId="77777777" w:rsidR="00AD08E2" w:rsidRPr="00AD08E2" w:rsidRDefault="00AD08E2" w:rsidP="00AD08E2">
      <w:pPr>
        <w:pStyle w:val="EndNoteBibliography"/>
        <w:spacing w:after="0"/>
      </w:pPr>
      <w:r w:rsidRPr="00AD08E2">
        <w:t>69.</w:t>
      </w:r>
      <w:r w:rsidRPr="00AD08E2">
        <w:tab/>
        <w:t xml:space="preserve">Lalloo DG, Trevett AJ, Black J, Mapao J, Saweri A, Naraqi S, et al. Neurotoxicity, anticoagulant activity and evidence of rhabdomyolysis in patients bitten by death adders (Acanthophis sp.) in southern </w:t>
      </w:r>
      <w:r w:rsidRPr="00AD08E2">
        <w:lastRenderedPageBreak/>
        <w:t>Papua New Guinea. QJM. 1996;89(1):25-35. Epub 1996/01/01. doi: 10.1093/oxfordjournals.qjmed.a030134. PubMed PMID: 8730340.</w:t>
      </w:r>
    </w:p>
    <w:p w14:paraId="7AA3C90E" w14:textId="77777777" w:rsidR="00AD08E2" w:rsidRPr="00AD08E2" w:rsidRDefault="00AD08E2" w:rsidP="00AD08E2">
      <w:pPr>
        <w:pStyle w:val="EndNoteBibliography"/>
        <w:spacing w:after="0"/>
      </w:pPr>
      <w:r w:rsidRPr="00AD08E2">
        <w:t>70.</w:t>
      </w:r>
      <w:r w:rsidRPr="00AD08E2">
        <w:tab/>
        <w:t>Sharp PJ, Berry SL, Spence I, Howden ME. A basic phospholipase A from the venom of the Australian king brown snake (Pseudechis australis) showing diverse activities against membranes. Comp Biochem Physiol B. 1989;92(3):501-8. Epub 1989/01/01. PubMed PMID: 2706938.</w:t>
      </w:r>
    </w:p>
    <w:p w14:paraId="7FC0CA87" w14:textId="77777777" w:rsidR="00AD08E2" w:rsidRPr="00AD08E2" w:rsidRDefault="00AD08E2" w:rsidP="00AD08E2">
      <w:pPr>
        <w:pStyle w:val="EndNoteBibliography"/>
        <w:spacing w:after="0"/>
      </w:pPr>
      <w:r w:rsidRPr="00AD08E2">
        <w:t>71.</w:t>
      </w:r>
      <w:r w:rsidRPr="00AD08E2">
        <w:tab/>
        <w:t>Rodriguez-Aller M, Gurny R, Veuthey JL, Guillarme D. Coupling ultra high-pressure liquid chromatography with mass spectrometry: constraints and possible applications. J Chromatogr A. 2013;1292:2-18. Epub 2012/10/16. doi: 10.1016/j.chroma.2012.09.061. PubMed PMID: 23062879.</w:t>
      </w:r>
    </w:p>
    <w:p w14:paraId="40CCBB92" w14:textId="77777777" w:rsidR="00AD08E2" w:rsidRPr="00AD08E2" w:rsidRDefault="00AD08E2" w:rsidP="00AD08E2">
      <w:pPr>
        <w:pStyle w:val="EndNoteBibliography"/>
        <w:spacing w:after="0"/>
      </w:pPr>
      <w:r w:rsidRPr="00AD08E2">
        <w:t>72.</w:t>
      </w:r>
      <w:r w:rsidRPr="00AD08E2">
        <w:tab/>
        <w:t>Fort KL, van de Waterbeemd M, Boll D, Reinhardt-Szyba M, Belov ME, Sasaki E, et al. Expanding the structural analysis capabilities on an Orbitrap-based mass spectrometer for large macromolecular complexes. Analyst. 2017;143(1):100-5. Epub 2017/11/16. doi: 10.1039/c7an01629h. PubMed PMID: 29138777.</w:t>
      </w:r>
    </w:p>
    <w:p w14:paraId="77FAF1F0" w14:textId="77777777" w:rsidR="00AD08E2" w:rsidRPr="00AD08E2" w:rsidRDefault="00AD08E2" w:rsidP="00AD08E2">
      <w:pPr>
        <w:pStyle w:val="EndNoteBibliography"/>
        <w:spacing w:after="0"/>
      </w:pPr>
      <w:r w:rsidRPr="00AD08E2">
        <w:t>73.</w:t>
      </w:r>
      <w:r w:rsidRPr="00AD08E2">
        <w:tab/>
        <w:t>van de Waterbeemd M, Fort KL, Boll D, Reinhardt-Szyba M, Routh A, Makarov A, et al. High-fidelity mass analysis unveils heterogeneity in intact ribosomal particles. Nat Methods. 2017;14(3):283-6. Epub 2017/01/24. doi: 10.1038/nmeth.4147. PubMed PMID: 28114288.</w:t>
      </w:r>
    </w:p>
    <w:p w14:paraId="048A046D" w14:textId="77777777" w:rsidR="00AD08E2" w:rsidRPr="00AD08E2" w:rsidRDefault="00AD08E2" w:rsidP="00AD08E2">
      <w:pPr>
        <w:pStyle w:val="EndNoteBibliography"/>
        <w:spacing w:after="0"/>
      </w:pPr>
      <w:r w:rsidRPr="00AD08E2">
        <w:t>74.</w:t>
      </w:r>
      <w:r w:rsidRPr="00AD08E2">
        <w:tab/>
        <w:t>Kini RM, Rao VS, Joseph JS. Procoagulant proteins from snake venoms. Haemostasis. 2001;31(3-6):218-24. doi: 48066. PubMed PMID: 11910188.</w:t>
      </w:r>
    </w:p>
    <w:p w14:paraId="785AB250" w14:textId="77777777" w:rsidR="00AD08E2" w:rsidRPr="00AD08E2" w:rsidRDefault="00AD08E2" w:rsidP="00AD08E2">
      <w:pPr>
        <w:pStyle w:val="EndNoteBibliography"/>
        <w:spacing w:after="0"/>
      </w:pPr>
      <w:r w:rsidRPr="00AD08E2">
        <w:t>75.</w:t>
      </w:r>
      <w:r w:rsidRPr="00AD08E2">
        <w:tab/>
        <w:t>Jebali J, Bazaa A, Sarray S, Benhaj K, Karboul A, El Ayeb M, et al. C-type lectin protein isoforms of Macrovipera lebetina: cDNA cloning and genetic diversity. Toxicon. 2009;53(2):228-37. Epub 2008/12/09. doi: 10.1016/j.toxicon.2008.11.006. PubMed PMID: 19059426.</w:t>
      </w:r>
    </w:p>
    <w:p w14:paraId="6BCBA846" w14:textId="77777777" w:rsidR="00AD08E2" w:rsidRPr="00AD08E2" w:rsidRDefault="00AD08E2" w:rsidP="00AD08E2">
      <w:pPr>
        <w:pStyle w:val="EndNoteBibliography"/>
        <w:spacing w:after="0"/>
      </w:pPr>
      <w:r w:rsidRPr="00AD08E2">
        <w:t>76.</w:t>
      </w:r>
      <w:r w:rsidRPr="00AD08E2">
        <w:tab/>
        <w:t>Ogawa T, Chijiwa T, Oda-Ueda N, Ohno M. Molecular diversity and accelerated evolution of C-type lectin-like proteins from snake venom. Toxicon. 2005;45(1):1-14. Epub 2004/12/08. doi: 10.1016/j.toxicon.2004.07.028. PubMed PMID: 15581677.</w:t>
      </w:r>
    </w:p>
    <w:p w14:paraId="0743EFFF" w14:textId="77777777" w:rsidR="00AD08E2" w:rsidRPr="00AD08E2" w:rsidRDefault="00AD08E2" w:rsidP="00AD08E2">
      <w:pPr>
        <w:pStyle w:val="EndNoteBibliography"/>
        <w:spacing w:after="0"/>
      </w:pPr>
      <w:r w:rsidRPr="00AD08E2">
        <w:t>77.</w:t>
      </w:r>
      <w:r w:rsidRPr="00AD08E2">
        <w:tab/>
        <w:t>Morita T. C-type lectin-related proteins from snake venoms. Curr Drug Targets Cardiovasc Haematol Disord. 2004;4(4):357-73. PubMed PMID: 15578958.</w:t>
      </w:r>
    </w:p>
    <w:p w14:paraId="2E74A601" w14:textId="77777777" w:rsidR="00AD08E2" w:rsidRPr="00AD08E2" w:rsidRDefault="00AD08E2" w:rsidP="00AD08E2">
      <w:pPr>
        <w:pStyle w:val="EndNoteBibliography"/>
        <w:spacing w:after="0"/>
      </w:pPr>
      <w:r w:rsidRPr="00AD08E2">
        <w:t>78.</w:t>
      </w:r>
      <w:r w:rsidRPr="00AD08E2">
        <w:tab/>
        <w:t>Guimaraes-Gomes V, Oliveira-Carvalho AL, Junqueira-de-Azevedo IL, DL SD, Pujol-Luz M, Castro HC, et al. Cloning, characterization, and structural analysis of a C-type lectin from Bothrops insularis (BiL) venom. Arch Biochem Biophys. 2004;432(1):1-11. Epub 2004/11/03. doi: 10.1016/j.abb.2004.08.018. PubMed PMID: 15519291.</w:t>
      </w:r>
    </w:p>
    <w:p w14:paraId="3CF24073" w14:textId="77777777" w:rsidR="00AD08E2" w:rsidRPr="00AD08E2" w:rsidRDefault="00AD08E2" w:rsidP="00AD08E2">
      <w:pPr>
        <w:pStyle w:val="EndNoteBibliography"/>
        <w:spacing w:after="0"/>
      </w:pPr>
      <w:r w:rsidRPr="00AD08E2">
        <w:t>79.</w:t>
      </w:r>
      <w:r w:rsidRPr="00AD08E2">
        <w:tab/>
        <w:t>Harrison RA, Oliver J, Hasson SS, Bharati K, Theakston RD. Novel sequences encoding venom C-type lectins are conserved in phylogenetically and geographically distinct Echis and Bitis viper species. Gene. 2003;315:95-102. Epub 2003/10/15. PubMed PMID: 14557069.</w:t>
      </w:r>
    </w:p>
    <w:p w14:paraId="3A32A2A1" w14:textId="77777777" w:rsidR="00AD08E2" w:rsidRPr="00AD08E2" w:rsidRDefault="00AD08E2" w:rsidP="00AD08E2">
      <w:pPr>
        <w:pStyle w:val="EndNoteBibliography"/>
        <w:spacing w:after="0"/>
      </w:pPr>
      <w:r w:rsidRPr="00AD08E2">
        <w:t>80.</w:t>
      </w:r>
      <w:r w:rsidRPr="00AD08E2">
        <w:tab/>
        <w:t>Gutierrez JM, Rucavado A, Escalante T, Diaz C. Hemorrhage induced by snake venom metalloproteinases: biochemical and biophysical mechanisms involved in microvessel damage. Toxicon. 2005;45(8):997-1011. doi: 10.1016/j.toxicon.2005.02.029. PubMed PMID: 15922771.</w:t>
      </w:r>
    </w:p>
    <w:p w14:paraId="3DF5034D" w14:textId="77777777" w:rsidR="00AD08E2" w:rsidRPr="00AD08E2" w:rsidRDefault="00AD08E2" w:rsidP="00AD08E2">
      <w:pPr>
        <w:pStyle w:val="EndNoteBibliography"/>
        <w:spacing w:after="0"/>
      </w:pPr>
      <w:r w:rsidRPr="00AD08E2">
        <w:t>81.</w:t>
      </w:r>
      <w:r w:rsidRPr="00AD08E2">
        <w:tab/>
        <w:t>Tans G, Rosing J. Snake venom activators of factor X: an overview. Haemostasis. 2001;31(3-6):225-33. doi: 48067. PubMed PMID: 11910189.</w:t>
      </w:r>
    </w:p>
    <w:p w14:paraId="44D0538F" w14:textId="77777777" w:rsidR="00AD08E2" w:rsidRPr="00AD08E2" w:rsidRDefault="00AD08E2" w:rsidP="00AD08E2">
      <w:pPr>
        <w:pStyle w:val="EndNoteBibliography"/>
        <w:spacing w:after="0"/>
      </w:pPr>
      <w:r w:rsidRPr="00AD08E2">
        <w:t>82.</w:t>
      </w:r>
      <w:r w:rsidRPr="00AD08E2">
        <w:tab/>
        <w:t>Atoda H, Hyuga M, Morita T. The primary structure of coagulation factor IX/factor X-binding protein isolated from the venom of Trimeresurus flavoviridis. Homology with asialoglycoprotein receptors, proteoglycan core protein, tetranectin, and lymphocyte Fc epsilon receptor for immunoglobulin E. J Biol Chem. 1991;266(23):14903-11. PubMed PMID: 1831197.</w:t>
      </w:r>
    </w:p>
    <w:p w14:paraId="5E73F4BF" w14:textId="77777777" w:rsidR="00AD08E2" w:rsidRPr="00AD08E2" w:rsidRDefault="00AD08E2" w:rsidP="00AD08E2">
      <w:pPr>
        <w:pStyle w:val="EndNoteBibliography"/>
        <w:spacing w:after="0"/>
      </w:pPr>
      <w:r w:rsidRPr="00AD08E2">
        <w:t>83.</w:t>
      </w:r>
      <w:r w:rsidRPr="00AD08E2">
        <w:tab/>
        <w:t>Teng CM, Hung ML, Huang TF, Ouyang C. Triwaglerin: a potent platelet aggregation inducer purified from Trimeresurus wagleri snake venom. Biochim Biophys Acta. 1989;992(3):258-64. PubMed PMID: 2775787.</w:t>
      </w:r>
    </w:p>
    <w:p w14:paraId="1E02DAB3" w14:textId="77777777" w:rsidR="00AD08E2" w:rsidRPr="00AD08E2" w:rsidRDefault="00AD08E2" w:rsidP="00AD08E2">
      <w:pPr>
        <w:pStyle w:val="EndNoteBibliography"/>
        <w:spacing w:after="0"/>
      </w:pPr>
      <w:r w:rsidRPr="00AD08E2">
        <w:t>84.</w:t>
      </w:r>
      <w:r w:rsidRPr="00AD08E2">
        <w:tab/>
        <w:t>Mladic M, Slagboom J, Kool J, Vonk FJ, van Wezel GP, Richardson MK. Detection and identification of antibacterial proteins in snake venoms using at-line nanofractionation coupled to LC-MS. Toxicon. 2018;155:66-74. Epub 2018/09/03. doi: 10.1016/j.toxicon.2018.08.009. PubMed PMID: 30172790.</w:t>
      </w:r>
    </w:p>
    <w:p w14:paraId="6193A1FD" w14:textId="77777777" w:rsidR="00AD08E2" w:rsidRPr="00AD08E2" w:rsidRDefault="00AD08E2" w:rsidP="00AD08E2">
      <w:pPr>
        <w:pStyle w:val="EndNoteBibliography"/>
        <w:spacing w:after="0"/>
      </w:pPr>
      <w:r w:rsidRPr="00AD08E2">
        <w:lastRenderedPageBreak/>
        <w:t>85.</w:t>
      </w:r>
      <w:r w:rsidRPr="00AD08E2">
        <w:tab/>
        <w:t>Mladic M, de Waal T, Burggraaff L, Slagboom J, Somsen GW, Niessen WMA, et al. Rapid screening and identification of ACE inhibitors in snake venoms using at-line nanofractionation LC-MS. Anal Bioanal Chem. 2017;409(25):5987-97. Epub 2017/08/13. doi: 10.1007/s00216-017-0531-3. PubMed PMID: 28801827; PubMed Central PMCID: PMCPMC5602078.</w:t>
      </w:r>
    </w:p>
    <w:p w14:paraId="69899368" w14:textId="77777777" w:rsidR="00AD08E2" w:rsidRPr="00AD08E2" w:rsidRDefault="00AD08E2" w:rsidP="00AD08E2">
      <w:pPr>
        <w:pStyle w:val="EndNoteBibliography"/>
        <w:spacing w:after="0"/>
      </w:pPr>
      <w:r w:rsidRPr="00AD08E2">
        <w:t>86.</w:t>
      </w:r>
      <w:r w:rsidRPr="00AD08E2">
        <w:tab/>
        <w:t>Zietek BM, Mayar M, Slagboom J, Bruyneel B, Vonk FJ, Somsen GW, et al. Liquid chromatographic nanofractionation with parallel mass spectrometric detection for the screening of plasmin inhibitors and (metallo)proteinases in snake venoms. Anal Bioanal Chem. 2018;410(23):5751-63. Epub 2018/08/10. doi: 10.1007/s00216-018-1253-x. PubMed PMID: 30090989; PubMed Central PMCID: PMCPMC6096707.</w:t>
      </w:r>
    </w:p>
    <w:p w14:paraId="7BACE377" w14:textId="77777777" w:rsidR="00AD08E2" w:rsidRPr="00AD08E2" w:rsidRDefault="00AD08E2" w:rsidP="00AD08E2">
      <w:pPr>
        <w:pStyle w:val="EndNoteBibliography"/>
        <w:spacing w:after="0"/>
      </w:pPr>
      <w:r w:rsidRPr="00AD08E2">
        <w:t>87.</w:t>
      </w:r>
      <w:r w:rsidRPr="00AD08E2">
        <w:tab/>
        <w:t>Slagboom J, Otvos RA, Cardoso FC, Iyer J, Visser JC, van Doodewaerd BR, et al. Neurotoxicity fingerprinting of venoms using on-line microfluidic AChBP profiling. Toxicon. 2018;148:213-22. Epub 2018/05/08. doi: 10.1016/j.toxicon.2018.04.022. PubMed PMID: 29730150.</w:t>
      </w:r>
    </w:p>
    <w:p w14:paraId="45259183" w14:textId="77777777" w:rsidR="00AD08E2" w:rsidRPr="00AD08E2" w:rsidRDefault="00AD08E2" w:rsidP="00AD08E2">
      <w:pPr>
        <w:pStyle w:val="EndNoteBibliography"/>
        <w:spacing w:after="0"/>
      </w:pPr>
      <w:r w:rsidRPr="00AD08E2">
        <w:t>88.</w:t>
      </w:r>
      <w:r w:rsidRPr="00AD08E2">
        <w:tab/>
        <w:t>Casewell NR, Cook DA, Wagstaff SC, Nasidi A, Durfa N, Wuster W, et al. Pre-clinical assays predict pan-African Echis viper efficacy for a species-specific antivenom. PLoS Negl Trop Dis. 2010;4(10):e851. Epub 2010/11/05. doi: 10.1371/journal.pntd.0000851. PubMed PMID: 21049058; PubMed Central PMCID: PMCPMC2964286.</w:t>
      </w:r>
    </w:p>
    <w:p w14:paraId="3030E555" w14:textId="77777777" w:rsidR="00AD08E2" w:rsidRPr="00AD08E2" w:rsidRDefault="00AD08E2" w:rsidP="00AD08E2">
      <w:pPr>
        <w:pStyle w:val="EndNoteBibliography"/>
        <w:spacing w:after="0"/>
      </w:pPr>
      <w:r w:rsidRPr="00AD08E2">
        <w:t>89.</w:t>
      </w:r>
      <w:r w:rsidRPr="00AD08E2">
        <w:tab/>
        <w:t>Albulescu L-O, Hale M, Ainsworth S, Alsolaiss J, Crittenden E, Calvete JJ, et al. Preclinical validation of a repurposed metal chelator as a community-based therapeutic for hemotoxic snakebite. bioRxiv. 2019:717280. doi: 10.1101/717280.</w:t>
      </w:r>
    </w:p>
    <w:p w14:paraId="44093DA8" w14:textId="77777777" w:rsidR="00AD08E2" w:rsidRPr="00AD08E2" w:rsidRDefault="00AD08E2" w:rsidP="00AD08E2">
      <w:pPr>
        <w:pStyle w:val="EndNoteBibliography"/>
        <w:spacing w:after="0"/>
      </w:pPr>
      <w:r w:rsidRPr="00AD08E2">
        <w:t>90.</w:t>
      </w:r>
      <w:r w:rsidRPr="00AD08E2">
        <w:tab/>
        <w:t>Bryan-Quiros W, Fernandez J, Gutierrez JM, Lewin MR, Lomonte B. Neutralizing properties of LY315920 toward snake venom group I and II myotoxic phospholipases A2. Toxicon. 2019;157:1-7. Epub 2018/11/18. doi: 10.1016/j.toxicon.2018.11.292. PubMed PMID: 30447275.</w:t>
      </w:r>
    </w:p>
    <w:p w14:paraId="4F15075C" w14:textId="77777777" w:rsidR="00AD08E2" w:rsidRPr="00AD08E2" w:rsidRDefault="00AD08E2" w:rsidP="00AD08E2">
      <w:pPr>
        <w:pStyle w:val="EndNoteBibliography"/>
        <w:spacing w:after="0"/>
      </w:pPr>
      <w:r w:rsidRPr="00AD08E2">
        <w:t>91.</w:t>
      </w:r>
      <w:r w:rsidRPr="00AD08E2">
        <w:tab/>
        <w:t>Lewin M, Samuel S, Merkel J, Bickler P. Varespladib (LY315920) Appears to Be a Potent, Broad-Spectrum, Inhibitor of Snake Venom Phospholipase A2 and a Possible Pre-Referral Treatment for Envenomation. Toxins (Basel). 2016;8(9). doi: 10.3390/toxins8090248. PubMed PMID: 27571102; PubMed Central PMCID: PMCPMC5037474.</w:t>
      </w:r>
    </w:p>
    <w:p w14:paraId="7C67EDB4" w14:textId="77777777" w:rsidR="00AD08E2" w:rsidRPr="00AD08E2" w:rsidRDefault="00AD08E2" w:rsidP="00AD08E2">
      <w:pPr>
        <w:pStyle w:val="EndNoteBibliography"/>
        <w:spacing w:after="0"/>
      </w:pPr>
      <w:r w:rsidRPr="00AD08E2">
        <w:t>92.</w:t>
      </w:r>
      <w:r w:rsidRPr="00AD08E2">
        <w:tab/>
        <w:t>Knudsen C, Laustsen AH. Recent Advances in Next Generation Snakebite Antivenoms. Trop Med Infect Dis. 2018;3(2). Epub 2018/10/03. doi: 10.3390/tropicalmed3020042. PubMed PMID: 30274438; PubMed Central PMCID: PMCPMC6073149.</w:t>
      </w:r>
    </w:p>
    <w:p w14:paraId="2D1D6500" w14:textId="77777777" w:rsidR="00AD08E2" w:rsidRPr="00AD08E2" w:rsidRDefault="00AD08E2" w:rsidP="00AD08E2">
      <w:pPr>
        <w:pStyle w:val="EndNoteBibliography"/>
        <w:spacing w:after="0"/>
      </w:pPr>
      <w:r w:rsidRPr="00AD08E2">
        <w:t>93.</w:t>
      </w:r>
      <w:r w:rsidRPr="00AD08E2">
        <w:tab/>
        <w:t>Laustsen AH, Karatt-Vellatt A, Masters EW, Arias AS, Pus U, Knudsen C, et al. Publisher Correction: In vivo neutralization of dendrotoxin-mediated neurotoxicity of black mamba venom by oligoclonal human IgG antibodies. Nat Commun. 2018;9(1):4957. Epub 2018/11/22. doi: 10.1038/s41467-018-07480-8. PubMed PMID: 30459411; PubMed Central PMCID: PMCPMC6243996.</w:t>
      </w:r>
    </w:p>
    <w:p w14:paraId="1B77A0E4" w14:textId="77777777" w:rsidR="00AD08E2" w:rsidRPr="00AD08E2" w:rsidRDefault="00AD08E2" w:rsidP="00AD08E2">
      <w:pPr>
        <w:pStyle w:val="EndNoteBibliography"/>
      </w:pPr>
      <w:r w:rsidRPr="00AD08E2">
        <w:t>94.</w:t>
      </w:r>
      <w:r w:rsidRPr="00AD08E2">
        <w:tab/>
        <w:t>Lee CH, Lee YC, Lee YL, Leu SJ, Lin LT, Chen CC, et al. Single Chain Antibody Fragment against Venom from the Snake Daboia russelii formosensis. Toxins (Basel). 2017;9(11). Epub 2017/10/28. doi: 10.3390/toxins9110347. PubMed PMID: 29076991; PubMed Central PMCID: PMCPMC5705962.</w:t>
      </w:r>
    </w:p>
    <w:p w14:paraId="41B6C7A6" w14:textId="4D5D9DB2" w:rsidR="00AA7B82" w:rsidRDefault="00145C4F" w:rsidP="00EF7678">
      <w:pPr>
        <w:spacing w:line="480" w:lineRule="auto"/>
        <w:rPr>
          <w:rFonts w:ascii="Arial" w:hAnsi="Arial" w:cs="Arial"/>
          <w:sz w:val="20"/>
          <w:szCs w:val="20"/>
        </w:rPr>
      </w:pPr>
      <w:r w:rsidRPr="003C1496">
        <w:rPr>
          <w:rFonts w:ascii="Arial" w:hAnsi="Arial" w:cs="Arial"/>
          <w:sz w:val="20"/>
          <w:szCs w:val="20"/>
        </w:rPr>
        <w:fldChar w:fldCharType="end"/>
      </w:r>
    </w:p>
    <w:p w14:paraId="4D65E979" w14:textId="0B897A9A" w:rsidR="00102D38" w:rsidRDefault="00102D38">
      <w:pPr>
        <w:spacing w:after="160" w:line="259" w:lineRule="auto"/>
        <w:rPr>
          <w:rFonts w:ascii="Arial" w:hAnsi="Arial" w:cs="Arial"/>
          <w:sz w:val="20"/>
          <w:szCs w:val="20"/>
        </w:rPr>
      </w:pPr>
      <w:r>
        <w:rPr>
          <w:rFonts w:ascii="Arial" w:hAnsi="Arial" w:cs="Arial"/>
          <w:sz w:val="20"/>
          <w:szCs w:val="20"/>
        </w:rPr>
        <w:br w:type="page"/>
      </w:r>
    </w:p>
    <w:p w14:paraId="5BFBA01F" w14:textId="49261333" w:rsidR="00102D38" w:rsidRPr="00102D38" w:rsidRDefault="00102D38" w:rsidP="00102D38">
      <w:pPr>
        <w:spacing w:line="480" w:lineRule="auto"/>
        <w:jc w:val="both"/>
        <w:rPr>
          <w:rFonts w:ascii="Arial" w:hAnsi="Arial" w:cs="Arial"/>
          <w:b/>
          <w:sz w:val="20"/>
          <w:szCs w:val="20"/>
        </w:rPr>
      </w:pPr>
      <w:r>
        <w:rPr>
          <w:rFonts w:cs="Arial"/>
          <w:b/>
          <w:szCs w:val="20"/>
        </w:rPr>
        <w:lastRenderedPageBreak/>
        <w:t>Figure</w:t>
      </w:r>
      <w:r w:rsidRPr="00102D38">
        <w:rPr>
          <w:rFonts w:cs="Arial"/>
          <w:b/>
          <w:szCs w:val="20"/>
        </w:rPr>
        <w:t xml:space="preserve"> Legends</w:t>
      </w:r>
      <w:r w:rsidRPr="00102D38">
        <w:rPr>
          <w:rFonts w:ascii="Arial" w:hAnsi="Arial" w:cs="Arial"/>
          <w:b/>
          <w:sz w:val="20"/>
          <w:szCs w:val="20"/>
        </w:rPr>
        <w:t xml:space="preserve"> </w:t>
      </w:r>
    </w:p>
    <w:p w14:paraId="447F2E98" w14:textId="3B76E9FF" w:rsidR="00102D38" w:rsidRDefault="00102D38" w:rsidP="00102D38">
      <w:pPr>
        <w:spacing w:line="480" w:lineRule="auto"/>
        <w:jc w:val="both"/>
        <w:rPr>
          <w:rFonts w:ascii="Arial" w:hAnsi="Arial" w:cs="Arial"/>
          <w:sz w:val="20"/>
          <w:szCs w:val="20"/>
        </w:rPr>
      </w:pPr>
      <w:r w:rsidRPr="000A0DBA">
        <w:rPr>
          <w:rFonts w:ascii="Arial" w:hAnsi="Arial" w:cs="Arial"/>
          <w:b/>
          <w:sz w:val="20"/>
          <w:szCs w:val="20"/>
        </w:rPr>
        <w:t xml:space="preserve">Fig 1. Detection of coagulation interfering compounds of </w:t>
      </w:r>
      <w:proofErr w:type="spellStart"/>
      <w:r w:rsidRPr="000A0DBA">
        <w:rPr>
          <w:rFonts w:ascii="Arial" w:hAnsi="Arial" w:cs="Arial"/>
          <w:b/>
          <w:i/>
          <w:sz w:val="20"/>
          <w:szCs w:val="20"/>
        </w:rPr>
        <w:t>Bothrops</w:t>
      </w:r>
      <w:proofErr w:type="spellEnd"/>
      <w:r w:rsidRPr="000A0DBA">
        <w:rPr>
          <w:rFonts w:ascii="Arial" w:hAnsi="Arial" w:cs="Arial"/>
          <w:b/>
          <w:i/>
          <w:sz w:val="20"/>
          <w:szCs w:val="20"/>
        </w:rPr>
        <w:t xml:space="preserve"> asper</w:t>
      </w:r>
      <w:r w:rsidRPr="000A0DBA">
        <w:rPr>
          <w:rFonts w:ascii="Arial" w:hAnsi="Arial" w:cs="Arial"/>
          <w:b/>
          <w:sz w:val="20"/>
          <w:szCs w:val="20"/>
        </w:rPr>
        <w:t xml:space="preserve"> by correlating MS and bioassay data obtained upon LC analysis</w:t>
      </w:r>
      <w:r w:rsidRPr="000A0DBA">
        <w:rPr>
          <w:rFonts w:ascii="Arial" w:hAnsi="Arial" w:cs="Arial"/>
          <w:sz w:val="20"/>
          <w:szCs w:val="20"/>
        </w:rPr>
        <w:t xml:space="preserve"> </w:t>
      </w:r>
      <w:r w:rsidRPr="000A0DBA">
        <w:rPr>
          <w:rFonts w:ascii="Arial" w:hAnsi="Arial" w:cs="Arial"/>
          <w:b/>
          <w:sz w:val="20"/>
          <w:szCs w:val="20"/>
        </w:rPr>
        <w:t xml:space="preserve">of crude snake venom (5 mg/mL). </w:t>
      </w:r>
      <w:r w:rsidRPr="000A0DBA">
        <w:rPr>
          <w:rFonts w:ascii="Arial" w:hAnsi="Arial" w:cs="Arial"/>
          <w:i/>
          <w:sz w:val="20"/>
          <w:szCs w:val="20"/>
        </w:rPr>
        <w:t>i</w:t>
      </w:r>
      <w:r w:rsidRPr="000A0DBA">
        <w:rPr>
          <w:rFonts w:ascii="Arial" w:hAnsi="Arial" w:cs="Arial"/>
          <w:sz w:val="20"/>
          <w:szCs w:val="20"/>
        </w:rPr>
        <w:t xml:space="preserve">: UV chromatograms detected at 220 and 254 nm. </w:t>
      </w:r>
      <w:r w:rsidRPr="000A0DBA">
        <w:rPr>
          <w:rFonts w:ascii="Arial" w:hAnsi="Arial" w:cs="Arial"/>
          <w:i/>
          <w:sz w:val="20"/>
          <w:szCs w:val="20"/>
        </w:rPr>
        <w:t>ii</w:t>
      </w:r>
      <w:r w:rsidRPr="000A0DBA">
        <w:rPr>
          <w:rFonts w:ascii="Arial" w:hAnsi="Arial" w:cs="Arial"/>
          <w:sz w:val="20"/>
          <w:szCs w:val="20"/>
        </w:rPr>
        <w:t xml:space="preserve">: </w:t>
      </w:r>
      <w:r w:rsidRPr="0082381E">
        <w:rPr>
          <w:rFonts w:ascii="Arial" w:hAnsi="Arial" w:cs="Arial"/>
          <w:sz w:val="20"/>
          <w:szCs w:val="20"/>
        </w:rPr>
        <w:t>Bioactivity chromatograms obtained after fractionation by plotting processed results of the plasma coagulation assay against time (data was acquired for 80 cycles (±120 min); the positive peaks (left) and negative peaks (right) indicate the presence of procoagulant and anticoagulant bioactive compounds, respectively</w:t>
      </w:r>
      <w:r>
        <w:rPr>
          <w:rFonts w:ascii="Arial" w:hAnsi="Arial" w:cs="Arial"/>
          <w:sz w:val="20"/>
          <w:szCs w:val="20"/>
        </w:rPr>
        <w:t>.</w:t>
      </w:r>
      <w:r w:rsidRPr="000A0DBA">
        <w:rPr>
          <w:rFonts w:ascii="Arial" w:hAnsi="Arial" w:cs="Arial"/>
          <w:sz w:val="20"/>
          <w:szCs w:val="20"/>
        </w:rPr>
        <w:t xml:space="preserve"> </w:t>
      </w:r>
      <w:r w:rsidRPr="000A0DBA">
        <w:rPr>
          <w:rFonts w:ascii="Arial" w:hAnsi="Arial" w:cs="Arial"/>
          <w:i/>
          <w:sz w:val="20"/>
          <w:szCs w:val="20"/>
        </w:rPr>
        <w:t>iii</w:t>
      </w:r>
      <w:r w:rsidRPr="000A0DBA">
        <w:rPr>
          <w:rFonts w:ascii="Arial" w:hAnsi="Arial" w:cs="Arial"/>
          <w:sz w:val="20"/>
          <w:szCs w:val="20"/>
        </w:rPr>
        <w:t xml:space="preserve">: MS chromatograms (TIC), </w:t>
      </w:r>
      <w:r w:rsidRPr="000A0DBA">
        <w:rPr>
          <w:rFonts w:ascii="Arial" w:hAnsi="Arial" w:cs="Arial"/>
          <w:i/>
          <w:sz w:val="20"/>
          <w:szCs w:val="20"/>
        </w:rPr>
        <w:t>iv</w:t>
      </w:r>
      <w:r w:rsidRPr="000A0DBA">
        <w:rPr>
          <w:rFonts w:ascii="Arial" w:hAnsi="Arial" w:cs="Arial"/>
          <w:sz w:val="20"/>
          <w:szCs w:val="20"/>
        </w:rPr>
        <w:t xml:space="preserve">: Extracted-ion chromatograms (XICs) of </w:t>
      </w:r>
      <w:r w:rsidRPr="000A0DBA">
        <w:rPr>
          <w:rFonts w:ascii="Arial" w:hAnsi="Arial" w:cs="Arial"/>
          <w:i/>
          <w:sz w:val="20"/>
          <w:szCs w:val="20"/>
        </w:rPr>
        <w:t>m/z</w:t>
      </w:r>
      <w:r w:rsidRPr="000A0DBA">
        <w:rPr>
          <w:rFonts w:ascii="Arial" w:hAnsi="Arial" w:cs="Arial"/>
          <w:sz w:val="20"/>
          <w:szCs w:val="20"/>
        </w:rPr>
        <w:t>-values corresponding to bioactive peaks. F</w:t>
      </w:r>
      <w:r>
        <w:rPr>
          <w:rFonts w:ascii="Arial" w:hAnsi="Arial" w:cs="Arial"/>
          <w:sz w:val="20"/>
          <w:szCs w:val="20"/>
        </w:rPr>
        <w:t>or f</w:t>
      </w:r>
      <w:r w:rsidRPr="000A0DBA">
        <w:rPr>
          <w:rFonts w:ascii="Arial" w:hAnsi="Arial" w:cs="Arial"/>
          <w:sz w:val="20"/>
          <w:szCs w:val="20"/>
        </w:rPr>
        <w:t>urther experimental conditions, see Materials and Methods section.</w:t>
      </w:r>
    </w:p>
    <w:p w14:paraId="5E2B4AEB" w14:textId="77777777" w:rsidR="00102D38" w:rsidRDefault="00102D38" w:rsidP="00102D38">
      <w:r w:rsidRPr="00D11B7D">
        <w:rPr>
          <w:rFonts w:cs="Arial"/>
          <w:b/>
          <w:szCs w:val="20"/>
        </w:rPr>
        <w:t xml:space="preserve">Fig 2. Identification of coagulopathic compounds from </w:t>
      </w:r>
      <w:proofErr w:type="spellStart"/>
      <w:r>
        <w:rPr>
          <w:rFonts w:cs="Arial"/>
          <w:b/>
          <w:i/>
          <w:iCs/>
          <w:szCs w:val="20"/>
        </w:rPr>
        <w:t>Bothrops</w:t>
      </w:r>
      <w:proofErr w:type="spellEnd"/>
      <w:r>
        <w:rPr>
          <w:rFonts w:cs="Arial"/>
          <w:b/>
          <w:i/>
          <w:iCs/>
          <w:szCs w:val="20"/>
        </w:rPr>
        <w:t xml:space="preserve"> jararaca </w:t>
      </w:r>
      <w:r>
        <w:rPr>
          <w:rFonts w:cs="Arial"/>
          <w:b/>
          <w:szCs w:val="20"/>
        </w:rPr>
        <w:t xml:space="preserve">(A), </w:t>
      </w:r>
      <w:proofErr w:type="spellStart"/>
      <w:r>
        <w:rPr>
          <w:rFonts w:cs="Arial"/>
          <w:b/>
          <w:i/>
          <w:iCs/>
          <w:szCs w:val="20"/>
        </w:rPr>
        <w:t>Calloselasma</w:t>
      </w:r>
      <w:proofErr w:type="spellEnd"/>
      <w:r>
        <w:rPr>
          <w:rFonts w:cs="Arial"/>
          <w:b/>
          <w:i/>
          <w:iCs/>
          <w:szCs w:val="20"/>
        </w:rPr>
        <w:t xml:space="preserve"> </w:t>
      </w:r>
      <w:proofErr w:type="spellStart"/>
      <w:r w:rsidRPr="009E2EBF">
        <w:rPr>
          <w:rFonts w:cs="Arial"/>
          <w:b/>
          <w:szCs w:val="20"/>
        </w:rPr>
        <w:t>rhodostoma</w:t>
      </w:r>
      <w:proofErr w:type="spellEnd"/>
      <w:r>
        <w:rPr>
          <w:rFonts w:cs="Arial"/>
          <w:b/>
          <w:szCs w:val="20"/>
        </w:rPr>
        <w:t xml:space="preserve"> (B), </w:t>
      </w:r>
      <w:r>
        <w:rPr>
          <w:rFonts w:cs="Arial"/>
          <w:b/>
          <w:i/>
          <w:iCs/>
          <w:szCs w:val="20"/>
        </w:rPr>
        <w:t xml:space="preserve">Daboia </w:t>
      </w:r>
      <w:proofErr w:type="spellStart"/>
      <w:r w:rsidRPr="009E2EBF">
        <w:rPr>
          <w:rFonts w:cs="Arial"/>
          <w:b/>
          <w:szCs w:val="20"/>
        </w:rPr>
        <w:t>russelii</w:t>
      </w:r>
      <w:proofErr w:type="spellEnd"/>
      <w:r>
        <w:rPr>
          <w:rFonts w:cs="Arial"/>
          <w:b/>
          <w:szCs w:val="20"/>
        </w:rPr>
        <w:t xml:space="preserve"> (C), </w:t>
      </w:r>
      <w:proofErr w:type="spellStart"/>
      <w:r>
        <w:rPr>
          <w:rFonts w:cs="Arial"/>
          <w:b/>
          <w:i/>
          <w:iCs/>
          <w:szCs w:val="20"/>
        </w:rPr>
        <w:t>Echis</w:t>
      </w:r>
      <w:proofErr w:type="spellEnd"/>
      <w:r>
        <w:rPr>
          <w:rFonts w:cs="Arial"/>
          <w:b/>
          <w:i/>
          <w:iCs/>
          <w:szCs w:val="20"/>
        </w:rPr>
        <w:t xml:space="preserve"> </w:t>
      </w:r>
      <w:proofErr w:type="spellStart"/>
      <w:r w:rsidRPr="009E2EBF">
        <w:rPr>
          <w:rFonts w:cs="Arial"/>
          <w:b/>
          <w:szCs w:val="20"/>
        </w:rPr>
        <w:t>ocellatus</w:t>
      </w:r>
      <w:proofErr w:type="spellEnd"/>
      <w:r>
        <w:rPr>
          <w:rFonts w:cs="Arial"/>
          <w:b/>
          <w:szCs w:val="20"/>
        </w:rPr>
        <w:t xml:space="preserve"> (D), </w:t>
      </w:r>
      <w:r>
        <w:rPr>
          <w:rFonts w:cs="Arial"/>
          <w:b/>
          <w:i/>
          <w:iCs/>
          <w:szCs w:val="20"/>
        </w:rPr>
        <w:t xml:space="preserve">Dispholidus </w:t>
      </w:r>
      <w:proofErr w:type="spellStart"/>
      <w:r w:rsidRPr="009E2EBF">
        <w:rPr>
          <w:rFonts w:cs="Arial"/>
          <w:b/>
          <w:szCs w:val="20"/>
        </w:rPr>
        <w:t>typus</w:t>
      </w:r>
      <w:proofErr w:type="spellEnd"/>
      <w:r>
        <w:rPr>
          <w:rFonts w:cs="Arial"/>
          <w:b/>
          <w:szCs w:val="20"/>
        </w:rPr>
        <w:t xml:space="preserve"> (E) and </w:t>
      </w:r>
      <w:proofErr w:type="spellStart"/>
      <w:r>
        <w:rPr>
          <w:rFonts w:cs="Arial"/>
          <w:b/>
          <w:i/>
          <w:iCs/>
          <w:szCs w:val="20"/>
        </w:rPr>
        <w:t>Oxyuranus</w:t>
      </w:r>
      <w:proofErr w:type="spellEnd"/>
      <w:r>
        <w:rPr>
          <w:rFonts w:cs="Arial"/>
          <w:b/>
          <w:i/>
          <w:iCs/>
          <w:szCs w:val="20"/>
        </w:rPr>
        <w:t xml:space="preserve"> </w:t>
      </w:r>
      <w:proofErr w:type="spellStart"/>
      <w:r w:rsidRPr="009E2EBF">
        <w:rPr>
          <w:rFonts w:cs="Arial"/>
          <w:b/>
          <w:szCs w:val="20"/>
        </w:rPr>
        <w:t>scutellatus</w:t>
      </w:r>
      <w:proofErr w:type="spellEnd"/>
      <w:r>
        <w:rPr>
          <w:rFonts w:cs="Arial"/>
          <w:b/>
          <w:szCs w:val="20"/>
        </w:rPr>
        <w:t xml:space="preserve"> (F)</w:t>
      </w:r>
      <w:r w:rsidRPr="00D11B7D">
        <w:rPr>
          <w:rFonts w:cs="Arial"/>
          <w:b/>
          <w:szCs w:val="20"/>
        </w:rPr>
        <w:t xml:space="preserve">by correlating MS data with bioassay data. </w:t>
      </w:r>
      <w:r w:rsidRPr="00D11B7D">
        <w:rPr>
          <w:rFonts w:cs="Arial"/>
          <w:i/>
          <w:szCs w:val="20"/>
        </w:rPr>
        <w:t>i</w:t>
      </w:r>
      <w:r w:rsidRPr="00D11B7D">
        <w:rPr>
          <w:rFonts w:cs="Arial"/>
          <w:szCs w:val="20"/>
        </w:rPr>
        <w:t xml:space="preserve">: UV trace of the snake venoms at 220 and 254 nm obtained by LC-MS. </w:t>
      </w:r>
      <w:r w:rsidRPr="00D11B7D">
        <w:rPr>
          <w:rFonts w:cs="Arial"/>
          <w:i/>
          <w:szCs w:val="20"/>
        </w:rPr>
        <w:t>ii</w:t>
      </w:r>
      <w:r w:rsidRPr="00D11B7D">
        <w:rPr>
          <w:rFonts w:cs="Arial"/>
          <w:szCs w:val="20"/>
        </w:rPr>
        <w:t>: bioactivity chromatograms obtained by plotting the results of the plasma coagulation assay in Prism software. The peaks with positive</w:t>
      </w:r>
      <w:r>
        <w:rPr>
          <w:rFonts w:cs="Arial"/>
          <w:szCs w:val="20"/>
        </w:rPr>
        <w:t xml:space="preserve"> maxima</w:t>
      </w:r>
      <w:r w:rsidRPr="00D11B7D">
        <w:rPr>
          <w:rFonts w:cs="Arial"/>
          <w:szCs w:val="20"/>
        </w:rPr>
        <w:t xml:space="preserve"> (</w:t>
      </w:r>
      <w:r>
        <w:rPr>
          <w:rFonts w:cs="Arial"/>
          <w:szCs w:val="20"/>
        </w:rPr>
        <w:t>right</w:t>
      </w:r>
      <w:r w:rsidRPr="00D11B7D">
        <w:rPr>
          <w:rFonts w:cs="Arial"/>
          <w:szCs w:val="20"/>
        </w:rPr>
        <w:t>) and negative (</w:t>
      </w:r>
      <w:r>
        <w:rPr>
          <w:rFonts w:cs="Arial"/>
          <w:szCs w:val="20"/>
        </w:rPr>
        <w:t>left</w:t>
      </w:r>
      <w:r w:rsidRPr="00D11B7D">
        <w:rPr>
          <w:rFonts w:cs="Arial"/>
          <w:szCs w:val="20"/>
        </w:rPr>
        <w:t xml:space="preserve">) </w:t>
      </w:r>
      <w:r>
        <w:rPr>
          <w:rFonts w:cs="Arial"/>
          <w:szCs w:val="20"/>
        </w:rPr>
        <w:t>minima</w:t>
      </w:r>
      <w:r w:rsidRPr="00D11B7D">
        <w:rPr>
          <w:rFonts w:cs="Arial"/>
          <w:szCs w:val="20"/>
        </w:rPr>
        <w:t xml:space="preserve"> indicate the presence of procoagulant and anticoagulant bioactive compounds respectively</w:t>
      </w:r>
      <w:r>
        <w:rPr>
          <w:rFonts w:cs="Arial"/>
          <w:szCs w:val="20"/>
        </w:rPr>
        <w:t xml:space="preserve"> (Data was acquired for 80 cycles (±120 min)</w:t>
      </w:r>
      <w:r w:rsidRPr="00D11B7D">
        <w:rPr>
          <w:rFonts w:cs="Arial"/>
          <w:szCs w:val="20"/>
        </w:rPr>
        <w:t xml:space="preserve">. 6-s resolution fractions were collected onto 384 well plates by the </w:t>
      </w:r>
      <w:proofErr w:type="spellStart"/>
      <w:r w:rsidRPr="00D11B7D">
        <w:rPr>
          <w:rFonts w:cs="Arial"/>
          <w:szCs w:val="20"/>
        </w:rPr>
        <w:t>nanofractionator</w:t>
      </w:r>
      <w:proofErr w:type="spellEnd"/>
      <w:r w:rsidRPr="00D11B7D">
        <w:rPr>
          <w:rFonts w:cs="Arial"/>
          <w:szCs w:val="20"/>
        </w:rPr>
        <w:t xml:space="preserve"> after 50-µL injection of crude snake venom at a concentration of 5 mg/</w:t>
      </w:r>
      <w:proofErr w:type="spellStart"/>
      <w:r w:rsidRPr="00D11B7D">
        <w:rPr>
          <w:rFonts w:cs="Arial"/>
          <w:szCs w:val="20"/>
        </w:rPr>
        <w:t>mL.</w:t>
      </w:r>
      <w:proofErr w:type="spellEnd"/>
      <w:r w:rsidRPr="00D11B7D">
        <w:rPr>
          <w:rFonts w:cs="Arial"/>
          <w:szCs w:val="20"/>
        </w:rPr>
        <w:t xml:space="preserve"> </w:t>
      </w:r>
      <w:r w:rsidRPr="00D11B7D">
        <w:rPr>
          <w:rFonts w:cs="Arial"/>
          <w:i/>
          <w:szCs w:val="20"/>
        </w:rPr>
        <w:t>iii</w:t>
      </w:r>
      <w:r w:rsidRPr="00D11B7D">
        <w:rPr>
          <w:rFonts w:cs="Arial"/>
          <w:szCs w:val="20"/>
        </w:rPr>
        <w:t xml:space="preserve">: LC-MS chromatograms displaying the total ion current (TIC), </w:t>
      </w:r>
      <w:r w:rsidRPr="00D11B7D">
        <w:rPr>
          <w:rFonts w:cs="Arial"/>
          <w:i/>
          <w:szCs w:val="20"/>
        </w:rPr>
        <w:t>iv</w:t>
      </w:r>
      <w:r w:rsidRPr="00D11B7D">
        <w:rPr>
          <w:rFonts w:cs="Arial"/>
          <w:szCs w:val="20"/>
        </w:rPr>
        <w:t xml:space="preserve">: the extracted ion currents (XICs) of the </w:t>
      </w:r>
      <w:r w:rsidRPr="00D11B7D">
        <w:rPr>
          <w:rFonts w:cs="Arial"/>
          <w:i/>
          <w:szCs w:val="20"/>
        </w:rPr>
        <w:t>m/z</w:t>
      </w:r>
      <w:r w:rsidRPr="00D11B7D">
        <w:rPr>
          <w:rFonts w:cs="Arial"/>
          <w:szCs w:val="20"/>
        </w:rPr>
        <w:t>-values corresponding to bioactive peaks found in the MS spectra.</w:t>
      </w:r>
    </w:p>
    <w:p w14:paraId="3DE60113" w14:textId="77777777" w:rsidR="00102D38" w:rsidRDefault="00102D38" w:rsidP="00102D38">
      <w:pPr>
        <w:spacing w:after="160" w:line="480" w:lineRule="auto"/>
        <w:jc w:val="both"/>
        <w:rPr>
          <w:rFonts w:ascii="Arial" w:hAnsi="Arial" w:cs="Arial"/>
          <w:sz w:val="20"/>
          <w:szCs w:val="18"/>
        </w:rPr>
      </w:pPr>
      <w:r w:rsidRPr="00F2628B">
        <w:rPr>
          <w:rFonts w:ascii="Arial" w:hAnsi="Arial" w:cs="Arial"/>
          <w:b/>
          <w:sz w:val="20"/>
          <w:szCs w:val="18"/>
        </w:rPr>
        <w:t>Fig 3. The molecular weight distribution of the various anti- and pro-coagulant toxins identified in the venom of each of the seven snake species.</w:t>
      </w:r>
      <w:r w:rsidRPr="00637476">
        <w:rPr>
          <w:rFonts w:ascii="Arial" w:hAnsi="Arial" w:cs="Arial"/>
          <w:sz w:val="20"/>
          <w:szCs w:val="18"/>
        </w:rPr>
        <w:t xml:space="preserve"> </w:t>
      </w:r>
      <w:r>
        <w:rPr>
          <w:rFonts w:ascii="Arial" w:hAnsi="Arial" w:cs="Arial"/>
          <w:sz w:val="20"/>
          <w:szCs w:val="18"/>
        </w:rPr>
        <w:t>The number and molecular weight range of toxins identified from each snake species are summarized for procoagulant (</w:t>
      </w:r>
      <w:r w:rsidRPr="00EF7678">
        <w:rPr>
          <w:rFonts w:ascii="Arial" w:hAnsi="Arial" w:cs="Arial"/>
          <w:b/>
          <w:sz w:val="20"/>
          <w:szCs w:val="18"/>
        </w:rPr>
        <w:t>A</w:t>
      </w:r>
      <w:r>
        <w:rPr>
          <w:rFonts w:ascii="Arial" w:hAnsi="Arial" w:cs="Arial"/>
          <w:sz w:val="20"/>
          <w:szCs w:val="18"/>
        </w:rPr>
        <w:t>) and anticoagulant (</w:t>
      </w:r>
      <w:r w:rsidRPr="00EF7678">
        <w:rPr>
          <w:rFonts w:ascii="Arial" w:hAnsi="Arial" w:cs="Arial"/>
          <w:b/>
          <w:sz w:val="20"/>
          <w:szCs w:val="18"/>
        </w:rPr>
        <w:t>B</w:t>
      </w:r>
      <w:r>
        <w:rPr>
          <w:rFonts w:ascii="Arial" w:hAnsi="Arial" w:cs="Arial"/>
          <w:sz w:val="20"/>
          <w:szCs w:val="18"/>
        </w:rPr>
        <w:t xml:space="preserve">) bioactive compounds. </w:t>
      </w:r>
      <w:r w:rsidRPr="00637476">
        <w:rPr>
          <w:rFonts w:ascii="Arial" w:hAnsi="Arial" w:cs="Arial"/>
          <w:sz w:val="20"/>
          <w:szCs w:val="18"/>
        </w:rPr>
        <w:t xml:space="preserve">Toxin identifications are derived from those described in Table 2 and their </w:t>
      </w:r>
      <w:r>
        <w:rPr>
          <w:rFonts w:ascii="Arial" w:hAnsi="Arial" w:cs="Arial"/>
          <w:sz w:val="20"/>
          <w:szCs w:val="18"/>
        </w:rPr>
        <w:t xml:space="preserve">respective </w:t>
      </w:r>
      <w:r w:rsidRPr="00637476">
        <w:rPr>
          <w:rFonts w:ascii="Arial" w:hAnsi="Arial" w:cs="Arial"/>
          <w:sz w:val="20"/>
          <w:szCs w:val="18"/>
        </w:rPr>
        <w:t>molecular weight</w:t>
      </w:r>
      <w:r>
        <w:rPr>
          <w:rFonts w:ascii="Arial" w:hAnsi="Arial" w:cs="Arial"/>
          <w:sz w:val="20"/>
          <w:szCs w:val="18"/>
        </w:rPr>
        <w:t>s</w:t>
      </w:r>
      <w:r w:rsidRPr="00637476">
        <w:rPr>
          <w:rFonts w:ascii="Arial" w:hAnsi="Arial" w:cs="Arial"/>
          <w:sz w:val="20"/>
          <w:szCs w:val="18"/>
        </w:rPr>
        <w:t xml:space="preserve"> </w:t>
      </w:r>
      <w:r>
        <w:rPr>
          <w:rFonts w:ascii="Arial" w:hAnsi="Arial" w:cs="Arial"/>
          <w:sz w:val="20"/>
          <w:szCs w:val="18"/>
        </w:rPr>
        <w:t xml:space="preserve">were </w:t>
      </w:r>
      <w:r w:rsidRPr="00637476">
        <w:rPr>
          <w:rFonts w:ascii="Arial" w:hAnsi="Arial" w:cs="Arial"/>
          <w:sz w:val="20"/>
          <w:szCs w:val="18"/>
        </w:rPr>
        <w:t xml:space="preserve">calculated by drawing structures in </w:t>
      </w:r>
      <w:proofErr w:type="spellStart"/>
      <w:r w:rsidRPr="00637476">
        <w:rPr>
          <w:rFonts w:ascii="Arial" w:hAnsi="Arial" w:cs="Arial"/>
          <w:sz w:val="20"/>
          <w:szCs w:val="18"/>
        </w:rPr>
        <w:t>chemdraw</w:t>
      </w:r>
      <w:proofErr w:type="spellEnd"/>
      <w:r w:rsidRPr="00637476">
        <w:rPr>
          <w:rFonts w:ascii="Arial" w:hAnsi="Arial" w:cs="Arial"/>
          <w:sz w:val="20"/>
          <w:szCs w:val="18"/>
        </w:rPr>
        <w:t xml:space="preserve"> and adding appropriate PTMs. Th</w:t>
      </w:r>
      <w:r>
        <w:rPr>
          <w:rFonts w:ascii="Arial" w:hAnsi="Arial" w:cs="Arial"/>
          <w:sz w:val="20"/>
          <w:szCs w:val="18"/>
        </w:rPr>
        <w:t>e full</w:t>
      </w:r>
      <w:r w:rsidRPr="00637476">
        <w:rPr>
          <w:rFonts w:ascii="Arial" w:hAnsi="Arial" w:cs="Arial"/>
          <w:sz w:val="20"/>
          <w:szCs w:val="18"/>
        </w:rPr>
        <w:t xml:space="preserve"> data can be found</w:t>
      </w:r>
      <w:r>
        <w:rPr>
          <w:rFonts w:ascii="Arial" w:hAnsi="Arial" w:cs="Arial"/>
          <w:sz w:val="20"/>
          <w:szCs w:val="18"/>
        </w:rPr>
        <w:t xml:space="preserve"> in</w:t>
      </w:r>
      <w:r w:rsidRPr="00637476">
        <w:rPr>
          <w:rFonts w:ascii="Arial" w:hAnsi="Arial" w:cs="Arial"/>
          <w:sz w:val="20"/>
          <w:szCs w:val="18"/>
        </w:rPr>
        <w:t xml:space="preserve"> detail </w:t>
      </w:r>
      <w:r>
        <w:rPr>
          <w:rFonts w:ascii="Arial" w:hAnsi="Arial" w:cs="Arial"/>
          <w:sz w:val="20"/>
          <w:szCs w:val="18"/>
        </w:rPr>
        <w:t>in the S2 Table</w:t>
      </w:r>
      <w:r w:rsidRPr="00637476">
        <w:rPr>
          <w:rFonts w:ascii="Arial" w:hAnsi="Arial" w:cs="Arial"/>
          <w:sz w:val="20"/>
          <w:szCs w:val="18"/>
        </w:rPr>
        <w:t xml:space="preserve">. </w:t>
      </w:r>
      <w:r w:rsidRPr="00EF7678">
        <w:rPr>
          <w:rFonts w:ascii="Arial" w:hAnsi="Arial" w:cs="Arial"/>
          <w:b/>
          <w:sz w:val="20"/>
          <w:szCs w:val="18"/>
        </w:rPr>
        <w:t>C</w:t>
      </w:r>
      <w:r>
        <w:rPr>
          <w:rFonts w:ascii="Arial" w:hAnsi="Arial" w:cs="Arial"/>
          <w:sz w:val="20"/>
          <w:szCs w:val="18"/>
        </w:rPr>
        <w:t xml:space="preserve">) Molecular weight comparisons of the anticoagulant and procoagulant toxins detected from all seven snake venoms. </w:t>
      </w:r>
      <w:r w:rsidRPr="003E3E1E">
        <w:rPr>
          <w:rFonts w:ascii="Arial" w:hAnsi="Arial" w:cs="Arial"/>
          <w:sz w:val="20"/>
          <w:szCs w:val="18"/>
        </w:rPr>
        <w:t>Boxes show the interquartile range of each dataset, with the bold horizontal line representing the median value</w:t>
      </w:r>
      <w:r>
        <w:rPr>
          <w:rFonts w:ascii="Arial" w:hAnsi="Arial" w:cs="Arial"/>
          <w:sz w:val="20"/>
          <w:szCs w:val="18"/>
        </w:rPr>
        <w:t>, and each data point is illustrated by a dot. Statistical comparisons, via non-parametric factorial analysis, reveals that procoagulant venom toxins exhibit significantly higher molecular weights than anticoagulants (</w:t>
      </w:r>
      <w:r>
        <w:rPr>
          <w:rFonts w:ascii="Arial" w:hAnsi="Arial" w:cs="Arial"/>
          <w:i/>
          <w:sz w:val="20"/>
          <w:szCs w:val="20"/>
        </w:rPr>
        <w:t xml:space="preserve">P </w:t>
      </w:r>
      <w:r>
        <w:rPr>
          <w:rFonts w:ascii="Arial" w:hAnsi="Arial" w:cs="Arial"/>
          <w:sz w:val="20"/>
          <w:szCs w:val="20"/>
        </w:rPr>
        <w:t xml:space="preserve">= </w:t>
      </w:r>
      <w:r w:rsidRPr="00806EA1">
        <w:rPr>
          <w:rFonts w:ascii="Arial" w:hAnsi="Arial" w:cs="Arial"/>
          <w:sz w:val="20"/>
          <w:szCs w:val="20"/>
        </w:rPr>
        <w:t>2.22e-16</w:t>
      </w:r>
      <w:r>
        <w:rPr>
          <w:rFonts w:ascii="Arial" w:hAnsi="Arial" w:cs="Arial"/>
          <w:sz w:val="20"/>
          <w:szCs w:val="20"/>
        </w:rPr>
        <w:t>, F=163.52).</w:t>
      </w:r>
    </w:p>
    <w:p w14:paraId="3BC3F85D" w14:textId="77777777" w:rsidR="00102D38" w:rsidRPr="00DB57A7" w:rsidRDefault="00102D38" w:rsidP="00102D38">
      <w:pPr>
        <w:spacing w:after="160" w:line="480" w:lineRule="auto"/>
        <w:jc w:val="both"/>
        <w:rPr>
          <w:rFonts w:ascii="Arial" w:hAnsi="Arial" w:cs="Arial"/>
          <w:sz w:val="20"/>
          <w:szCs w:val="20"/>
        </w:rPr>
      </w:pPr>
      <w:r w:rsidRPr="00110C58">
        <w:rPr>
          <w:rFonts w:ascii="Arial" w:hAnsi="Arial" w:cs="Arial"/>
          <w:b/>
          <w:sz w:val="18"/>
          <w:szCs w:val="18"/>
        </w:rPr>
        <w:lastRenderedPageBreak/>
        <w:t>Fig</w:t>
      </w:r>
      <w:r w:rsidRPr="00F2628B">
        <w:rPr>
          <w:rFonts w:ascii="Arial" w:hAnsi="Arial" w:cs="Arial"/>
          <w:b/>
          <w:sz w:val="18"/>
          <w:szCs w:val="18"/>
        </w:rPr>
        <w:t xml:space="preserve"> 4. </w:t>
      </w:r>
      <w:r w:rsidRPr="00F2628B">
        <w:rPr>
          <w:rFonts w:ascii="Arial" w:hAnsi="Arial" w:cs="Arial"/>
          <w:b/>
          <w:sz w:val="20"/>
          <w:szCs w:val="20"/>
        </w:rPr>
        <w:t>Identification of the various anti- and pro-coagulant toxins associated with the areas in the bioactivity profiles where pro- and anti-coagulant activities were observed.</w:t>
      </w:r>
      <w:r>
        <w:rPr>
          <w:rFonts w:ascii="Arial" w:hAnsi="Arial" w:cs="Arial"/>
          <w:b/>
          <w:sz w:val="20"/>
          <w:szCs w:val="20"/>
        </w:rPr>
        <w:t xml:space="preserve"> </w:t>
      </w:r>
      <w:r>
        <w:rPr>
          <w:rFonts w:ascii="Arial" w:hAnsi="Arial" w:cs="Arial"/>
          <w:sz w:val="20"/>
          <w:szCs w:val="20"/>
        </w:rPr>
        <w:t xml:space="preserve">Panel A shows all the toxins detected where pro and anticoagulant activity was observed. This panel is constructed with the S1 Table displayed in the Supplementary information. Panel B shows toxins that could be matched to observed bioactivity with high confidence due to correlation with MS data or abundance of the toxin and its known activity. This panel is constructed with the data displayed in Table 2.  </w:t>
      </w:r>
    </w:p>
    <w:p w14:paraId="313C4FF4" w14:textId="77777777" w:rsidR="00102D38" w:rsidRDefault="00102D38" w:rsidP="00EF7678">
      <w:pPr>
        <w:spacing w:line="480" w:lineRule="auto"/>
        <w:rPr>
          <w:rFonts w:ascii="Arial" w:hAnsi="Arial" w:cs="Arial"/>
          <w:sz w:val="20"/>
          <w:szCs w:val="20"/>
        </w:rPr>
      </w:pPr>
    </w:p>
    <w:p w14:paraId="2B25C04E" w14:textId="00B82580" w:rsidR="0019693F" w:rsidRPr="0019693F" w:rsidRDefault="00363833" w:rsidP="00003582">
      <w:pPr>
        <w:pStyle w:val="ToxiconHeading1"/>
        <w:numPr>
          <w:ilvl w:val="0"/>
          <w:numId w:val="0"/>
        </w:numPr>
        <w:spacing w:line="480" w:lineRule="auto"/>
        <w:rPr>
          <w:rFonts w:cs="Arial"/>
          <w:b/>
          <w:szCs w:val="20"/>
        </w:rPr>
      </w:pPr>
      <w:r w:rsidRPr="00363833">
        <w:rPr>
          <w:rFonts w:cs="Arial"/>
          <w:b/>
          <w:szCs w:val="20"/>
        </w:rPr>
        <w:t>Supporting Information Legends</w:t>
      </w:r>
    </w:p>
    <w:p w14:paraId="28A9A517" w14:textId="6B8384F7" w:rsidR="0019693F" w:rsidRDefault="0019693F" w:rsidP="00003F15">
      <w:pPr>
        <w:pStyle w:val="NoSpacing"/>
        <w:jc w:val="both"/>
        <w:rPr>
          <w:rFonts w:cs="Arial"/>
          <w:szCs w:val="20"/>
        </w:rPr>
      </w:pPr>
    </w:p>
    <w:p w14:paraId="04FB2F6C" w14:textId="0BCF20DA" w:rsidR="0019693F" w:rsidRPr="0019693F" w:rsidRDefault="005370AD" w:rsidP="0019693F">
      <w:pPr>
        <w:pStyle w:val="NoSpacing"/>
        <w:jc w:val="both"/>
        <w:rPr>
          <w:rFonts w:cs="Arial"/>
          <w:szCs w:val="20"/>
        </w:rPr>
      </w:pPr>
      <w:r w:rsidRPr="0019693F">
        <w:rPr>
          <w:rFonts w:cs="Arial"/>
          <w:b/>
          <w:bCs/>
          <w:szCs w:val="20"/>
        </w:rPr>
        <w:t>S</w:t>
      </w:r>
      <w:r>
        <w:rPr>
          <w:rFonts w:cs="Arial"/>
          <w:b/>
          <w:bCs/>
          <w:szCs w:val="20"/>
        </w:rPr>
        <w:t>1 Additional figures</w:t>
      </w:r>
      <w:r w:rsidR="0019693F" w:rsidRPr="0019693F">
        <w:rPr>
          <w:rFonts w:cs="Arial"/>
          <w:b/>
          <w:bCs/>
          <w:szCs w:val="20"/>
        </w:rPr>
        <w:t>.</w:t>
      </w:r>
      <w:r w:rsidR="0019693F" w:rsidRPr="0019693F">
        <w:rPr>
          <w:rFonts w:cs="Arial"/>
          <w:szCs w:val="20"/>
        </w:rPr>
        <w:t> </w:t>
      </w:r>
      <w:r w:rsidRPr="0019693F">
        <w:rPr>
          <w:rFonts w:cs="Arial"/>
          <w:szCs w:val="20"/>
        </w:rPr>
        <w:t>S</w:t>
      </w:r>
      <w:r>
        <w:rPr>
          <w:rFonts w:cs="Arial"/>
          <w:szCs w:val="20"/>
        </w:rPr>
        <w:t>1</w:t>
      </w:r>
      <w:r w:rsidRPr="0019693F">
        <w:rPr>
          <w:rFonts w:cs="Arial"/>
          <w:szCs w:val="20"/>
        </w:rPr>
        <w:t xml:space="preserve"> </w:t>
      </w:r>
      <w:r w:rsidR="0019693F" w:rsidRPr="0019693F">
        <w:rPr>
          <w:rFonts w:cs="Arial"/>
          <w:szCs w:val="20"/>
        </w:rPr>
        <w:t xml:space="preserve">Fig 1. Correlation of mass spectrometry data with assay data using </w:t>
      </w:r>
      <w:proofErr w:type="spellStart"/>
      <w:r w:rsidR="0019693F" w:rsidRPr="0019693F">
        <w:rPr>
          <w:rFonts w:cs="Arial"/>
          <w:szCs w:val="20"/>
        </w:rPr>
        <w:t>argatroban</w:t>
      </w:r>
      <w:proofErr w:type="spellEnd"/>
      <w:r w:rsidR="0019693F" w:rsidRPr="0019693F">
        <w:rPr>
          <w:rFonts w:cs="Arial"/>
          <w:szCs w:val="20"/>
        </w:rPr>
        <w:t>, SI Fig 2. Initial screening results of all 20 species included in the study</w:t>
      </w:r>
      <w:r w:rsidR="0019693F">
        <w:rPr>
          <w:rFonts w:cs="Arial"/>
          <w:szCs w:val="20"/>
        </w:rPr>
        <w:t>,</w:t>
      </w:r>
      <w:r w:rsidR="0019693F" w:rsidRPr="0019693F">
        <w:rPr>
          <w:rFonts w:cs="Arial"/>
          <w:szCs w:val="20"/>
        </w:rPr>
        <w:t xml:space="preserve"> SI Fig 3. Toxin IDs from the specific and non-specific databases from </w:t>
      </w:r>
      <w:proofErr w:type="spellStart"/>
      <w:r w:rsidR="0019693F" w:rsidRPr="0019693F">
        <w:rPr>
          <w:rFonts w:cs="Arial"/>
          <w:szCs w:val="20"/>
        </w:rPr>
        <w:t>nanofractionated</w:t>
      </w:r>
      <w:proofErr w:type="spellEnd"/>
      <w:r w:rsidR="0019693F" w:rsidRPr="0019693F">
        <w:rPr>
          <w:rFonts w:cs="Arial"/>
          <w:szCs w:val="20"/>
        </w:rPr>
        <w:t xml:space="preserve"> toxins present in wells and subjected to proteomics.</w:t>
      </w:r>
    </w:p>
    <w:p w14:paraId="3356F257" w14:textId="77777777" w:rsidR="0019693F" w:rsidRPr="0019693F" w:rsidRDefault="0019693F" w:rsidP="0019693F">
      <w:pPr>
        <w:pStyle w:val="NoSpacing"/>
        <w:jc w:val="both"/>
        <w:rPr>
          <w:rFonts w:cs="Arial"/>
          <w:szCs w:val="20"/>
        </w:rPr>
      </w:pPr>
      <w:r w:rsidRPr="0019693F">
        <w:rPr>
          <w:rFonts w:cs="Arial"/>
          <w:szCs w:val="20"/>
        </w:rPr>
        <w:t> </w:t>
      </w:r>
    </w:p>
    <w:p w14:paraId="299BBE9C" w14:textId="4773F70B" w:rsidR="0019693F" w:rsidRPr="0019693F" w:rsidRDefault="005370AD" w:rsidP="0019693F">
      <w:pPr>
        <w:pStyle w:val="NoSpacing"/>
        <w:jc w:val="both"/>
        <w:rPr>
          <w:rFonts w:cs="Arial"/>
          <w:szCs w:val="20"/>
        </w:rPr>
      </w:pPr>
      <w:r w:rsidRPr="0019693F">
        <w:rPr>
          <w:rFonts w:cs="Arial"/>
          <w:b/>
          <w:bCs/>
          <w:szCs w:val="20"/>
        </w:rPr>
        <w:t>S</w:t>
      </w:r>
      <w:r>
        <w:rPr>
          <w:rFonts w:cs="Arial"/>
          <w:b/>
          <w:bCs/>
          <w:szCs w:val="20"/>
        </w:rPr>
        <w:t>1 Table</w:t>
      </w:r>
      <w:r w:rsidR="0019693F" w:rsidRPr="0019693F">
        <w:rPr>
          <w:rFonts w:cs="Arial"/>
          <w:b/>
          <w:bCs/>
          <w:szCs w:val="20"/>
        </w:rPr>
        <w:t>.</w:t>
      </w:r>
      <w:r w:rsidR="0019693F" w:rsidRPr="0019693F">
        <w:rPr>
          <w:rFonts w:cs="Arial"/>
          <w:szCs w:val="20"/>
        </w:rPr>
        <w:t xml:space="preserve"> All Mascot hits found with the </w:t>
      </w:r>
      <w:proofErr w:type="gramStart"/>
      <w:r w:rsidR="0019693F" w:rsidRPr="0019693F">
        <w:rPr>
          <w:rFonts w:cs="Arial"/>
          <w:szCs w:val="20"/>
        </w:rPr>
        <w:t>species specific</w:t>
      </w:r>
      <w:proofErr w:type="gramEnd"/>
      <w:r w:rsidR="0019693F" w:rsidRPr="0019693F">
        <w:rPr>
          <w:rFonts w:cs="Arial"/>
          <w:szCs w:val="20"/>
        </w:rPr>
        <w:t xml:space="preserve"> databases in the area where pro- and anticoagulant activity was observed. Table includes information on masses, retention times, well numbers of the </w:t>
      </w:r>
      <w:proofErr w:type="spellStart"/>
      <w:r w:rsidR="0019693F" w:rsidRPr="0019693F">
        <w:rPr>
          <w:rFonts w:cs="Arial"/>
          <w:szCs w:val="20"/>
        </w:rPr>
        <w:t>nanofractionated</w:t>
      </w:r>
      <w:proofErr w:type="spellEnd"/>
      <w:r w:rsidR="0019693F" w:rsidRPr="0019693F">
        <w:rPr>
          <w:rFonts w:cs="Arial"/>
          <w:szCs w:val="20"/>
        </w:rPr>
        <w:t xml:space="preserve"> toxins, sequence coverage, protein score, toxin class and coagulation activity.</w:t>
      </w:r>
    </w:p>
    <w:p w14:paraId="56EC39B1" w14:textId="77777777" w:rsidR="0019693F" w:rsidRPr="0019693F" w:rsidRDefault="0019693F" w:rsidP="0019693F">
      <w:pPr>
        <w:pStyle w:val="NoSpacing"/>
        <w:jc w:val="both"/>
        <w:rPr>
          <w:rFonts w:cs="Arial"/>
          <w:szCs w:val="20"/>
        </w:rPr>
      </w:pPr>
      <w:r w:rsidRPr="0019693F">
        <w:rPr>
          <w:rFonts w:cs="Arial"/>
          <w:szCs w:val="20"/>
        </w:rPr>
        <w:t> </w:t>
      </w:r>
    </w:p>
    <w:p w14:paraId="3F6E1F08" w14:textId="13C4B26B" w:rsidR="0019693F" w:rsidRPr="0019693F" w:rsidRDefault="005370AD" w:rsidP="0019693F">
      <w:pPr>
        <w:pStyle w:val="NoSpacing"/>
        <w:jc w:val="both"/>
        <w:rPr>
          <w:rFonts w:cs="Arial"/>
          <w:szCs w:val="20"/>
        </w:rPr>
      </w:pPr>
      <w:r w:rsidRPr="0019693F">
        <w:rPr>
          <w:rFonts w:cs="Arial"/>
          <w:b/>
          <w:bCs/>
          <w:szCs w:val="20"/>
        </w:rPr>
        <w:t>S</w:t>
      </w:r>
      <w:r>
        <w:rPr>
          <w:rFonts w:cs="Arial"/>
          <w:b/>
          <w:bCs/>
          <w:szCs w:val="20"/>
        </w:rPr>
        <w:t>2 Table</w:t>
      </w:r>
      <w:r w:rsidR="0019693F" w:rsidRPr="0019693F">
        <w:rPr>
          <w:rFonts w:cs="Arial"/>
          <w:b/>
          <w:bCs/>
          <w:szCs w:val="20"/>
        </w:rPr>
        <w:t>.</w:t>
      </w:r>
      <w:r w:rsidR="0019693F" w:rsidRPr="0019693F">
        <w:rPr>
          <w:rFonts w:cs="Arial"/>
          <w:szCs w:val="20"/>
        </w:rPr>
        <w:t xml:space="preserve"> All Mascot hits found with the </w:t>
      </w:r>
      <w:proofErr w:type="spellStart"/>
      <w:r w:rsidR="0019693F" w:rsidRPr="0019693F">
        <w:rPr>
          <w:rFonts w:cs="Arial"/>
          <w:szCs w:val="20"/>
        </w:rPr>
        <w:t>Uniprot</w:t>
      </w:r>
      <w:proofErr w:type="spellEnd"/>
      <w:r w:rsidR="0019693F" w:rsidRPr="0019693F">
        <w:rPr>
          <w:rFonts w:cs="Arial"/>
          <w:szCs w:val="20"/>
        </w:rPr>
        <w:t xml:space="preserve"> database in the area where pro- and anticoagulant activity was observed. Table includes information on masses, retention times, well numbers of the </w:t>
      </w:r>
      <w:proofErr w:type="spellStart"/>
      <w:r w:rsidR="0019693F" w:rsidRPr="0019693F">
        <w:rPr>
          <w:rFonts w:cs="Arial"/>
          <w:szCs w:val="20"/>
        </w:rPr>
        <w:t>nanofractionated</w:t>
      </w:r>
      <w:proofErr w:type="spellEnd"/>
      <w:r w:rsidR="0019693F" w:rsidRPr="0019693F">
        <w:rPr>
          <w:rFonts w:cs="Arial"/>
          <w:szCs w:val="20"/>
        </w:rPr>
        <w:t xml:space="preserve"> toxins, sequence coverage, protein score, toxin class and coagulation activity.</w:t>
      </w:r>
    </w:p>
    <w:p w14:paraId="2F90DDEF" w14:textId="33287C3C" w:rsidR="0019693F" w:rsidRPr="003E0A98" w:rsidRDefault="0019693F" w:rsidP="00003F15">
      <w:pPr>
        <w:pStyle w:val="NoSpacing"/>
        <w:jc w:val="both"/>
        <w:rPr>
          <w:rFonts w:cs="Arial"/>
          <w:szCs w:val="20"/>
        </w:rPr>
      </w:pPr>
    </w:p>
    <w:sectPr w:rsidR="0019693F" w:rsidRPr="003E0A98" w:rsidSect="003B71C1">
      <w:headerReference w:type="default" r:id="rId16"/>
      <w:footerReference w:type="default" r:id="rId17"/>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A59FCA" w14:textId="77777777" w:rsidR="00D8281E" w:rsidRDefault="00D8281E">
      <w:pPr>
        <w:spacing w:after="0" w:line="240" w:lineRule="auto"/>
      </w:pPr>
      <w:r>
        <w:separator/>
      </w:r>
    </w:p>
  </w:endnote>
  <w:endnote w:type="continuationSeparator" w:id="0">
    <w:p w14:paraId="0D482795" w14:textId="77777777" w:rsidR="00D8281E" w:rsidRDefault="00D82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9137565"/>
      <w:docPartObj>
        <w:docPartGallery w:val="Page Numbers (Bottom of Page)"/>
        <w:docPartUnique/>
      </w:docPartObj>
    </w:sdtPr>
    <w:sdtEndPr>
      <w:rPr>
        <w:noProof/>
      </w:rPr>
    </w:sdtEndPr>
    <w:sdtContent>
      <w:p w14:paraId="3395B26C" w14:textId="6892619C" w:rsidR="00AD08E2" w:rsidRDefault="00AD08E2">
        <w:pPr>
          <w:pStyle w:val="Footer"/>
          <w:jc w:val="right"/>
        </w:pPr>
        <w:r>
          <w:fldChar w:fldCharType="begin"/>
        </w:r>
        <w:r>
          <w:instrText xml:space="preserve"> PAGE   \* MERGEFORMAT </w:instrText>
        </w:r>
        <w:r>
          <w:fldChar w:fldCharType="separate"/>
        </w:r>
        <w:r>
          <w:rPr>
            <w:noProof/>
          </w:rPr>
          <w:t>42</w:t>
        </w:r>
        <w:r>
          <w:rPr>
            <w:noProof/>
          </w:rPr>
          <w:fldChar w:fldCharType="end"/>
        </w:r>
      </w:p>
    </w:sdtContent>
  </w:sdt>
  <w:p w14:paraId="10EAA597" w14:textId="77777777" w:rsidR="00AD08E2" w:rsidRDefault="00AD08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9822A6" w14:textId="77777777" w:rsidR="00D8281E" w:rsidRDefault="00D8281E">
      <w:pPr>
        <w:spacing w:after="0" w:line="240" w:lineRule="auto"/>
      </w:pPr>
      <w:r>
        <w:separator/>
      </w:r>
    </w:p>
  </w:footnote>
  <w:footnote w:type="continuationSeparator" w:id="0">
    <w:p w14:paraId="1993D0C4" w14:textId="77777777" w:rsidR="00D8281E" w:rsidRDefault="00D828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DF8F6" w14:textId="1C9212D2" w:rsidR="00AD08E2" w:rsidRDefault="00AD08E2">
    <w:pPr>
      <w:pStyle w:val="Header"/>
    </w:pPr>
    <w:r>
      <w:rPr>
        <w:noProof/>
      </w:rPr>
      <mc:AlternateContent>
        <mc:Choice Requires="wps">
          <w:drawing>
            <wp:anchor distT="0" distB="0" distL="114300" distR="114300" simplePos="0" relativeHeight="251659264" behindDoc="0" locked="0" layoutInCell="0" allowOverlap="1" wp14:anchorId="2AE8CFB1" wp14:editId="4D0952B4">
              <wp:simplePos x="0" y="0"/>
              <wp:positionH relativeFrom="page">
                <wp:posOffset>0</wp:posOffset>
              </wp:positionH>
              <wp:positionV relativeFrom="page">
                <wp:posOffset>190500</wp:posOffset>
              </wp:positionV>
              <wp:extent cx="7772400" cy="266700"/>
              <wp:effectExtent l="0" t="0" r="0" b="0"/>
              <wp:wrapNone/>
              <wp:docPr id="2" name="MSIPCM137c4feda0b0b1809ed9a650" descr="{&quot;HashCode&quot;:-1745614798,&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55A563" w14:textId="26CB7343" w:rsidR="00AD08E2" w:rsidRPr="00D21294" w:rsidRDefault="00AD08E2" w:rsidP="00D21294">
                          <w:pPr>
                            <w:spacing w:after="0"/>
                            <w:jc w:val="right"/>
                            <w:rPr>
                              <w:rFonts w:ascii="Calibri" w:hAnsi="Calibri" w:cs="Calibri"/>
                              <w:color w:val="737373"/>
                              <w:sz w:val="20"/>
                            </w:rPr>
                          </w:pPr>
                          <w:r w:rsidRPr="00D21294">
                            <w:rPr>
                              <w:rFonts w:ascii="Calibri" w:hAnsi="Calibri" w:cs="Calibri"/>
                              <w:color w:val="737373"/>
                              <w:sz w:val="20"/>
                            </w:rPr>
                            <w:t>Classified Personnel Information</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2AE8CFB1" id="_x0000_t202" coordsize="21600,21600" o:spt="202" path="m,l,21600r21600,l21600,xe">
              <v:stroke joinstyle="miter"/>
              <v:path gradientshapeok="t" o:connecttype="rect"/>
            </v:shapetype>
            <v:shape id="MSIPCM137c4feda0b0b1809ed9a650" o:spid="_x0000_s1026" type="#_x0000_t202" alt="{&quot;HashCode&quot;:-1745614798,&quot;Height&quot;:792.0,&quot;Width&quot;:612.0,&quot;Placement&quot;:&quot;Header&quot;,&quot;Index&quot;:&quot;Primary&quot;,&quot;Section&quot;:1,&quot;Top&quot;:0.0,&quot;Left&quot;:0.0}" style="position:absolute;margin-left:0;margin-top:15pt;width:612pt;height:21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" o:allowincell="f" filled="f" stroked="f" strokeweight=".5pt">
              <v:textbox inset=",0,20pt,0">
                <w:txbxContent>
                  <w:p w14:paraId="3955A563" w14:textId="26CB7343" w:rsidR="00AD08E2" w:rsidRPr="00D21294" w:rsidRDefault="00AD08E2" w:rsidP="00D21294">
                    <w:pPr>
                      <w:spacing w:after="0"/>
                      <w:jc w:val="right"/>
                      <w:rPr>
                        <w:rFonts w:ascii="Calibri" w:hAnsi="Calibri" w:cs="Calibri"/>
                        <w:color w:val="737373"/>
                        <w:sz w:val="20"/>
                      </w:rPr>
                    </w:pPr>
                    <w:r w:rsidRPr="00D21294">
                      <w:rPr>
                        <w:rFonts w:ascii="Calibri" w:hAnsi="Calibri" w:cs="Calibri"/>
                        <w:color w:val="737373"/>
                        <w:sz w:val="20"/>
                      </w:rPr>
                      <w:t>Classified Personnel Information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36E52"/>
    <w:multiLevelType w:val="multilevel"/>
    <w:tmpl w:val="CD3C23D6"/>
    <w:lvl w:ilvl="0">
      <w:start w:val="1"/>
      <w:numFmt w:val="decimal"/>
      <w:pStyle w:val="ToxiconHeading1"/>
      <w:lvlText w:val="%1."/>
      <w:lvlJc w:val="left"/>
      <w:pPr>
        <w:ind w:left="1494"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9EE3386"/>
    <w:multiLevelType w:val="multilevel"/>
    <w:tmpl w:val="006CAF28"/>
    <w:lvl w:ilvl="0">
      <w:start w:val="3"/>
      <w:numFmt w:val="decimal"/>
      <w:lvlText w:val="%1"/>
      <w:lvlJc w:val="left"/>
      <w:pPr>
        <w:ind w:left="435" w:hanging="435"/>
      </w:pPr>
      <w:rPr>
        <w:rFonts w:hint="default"/>
      </w:rPr>
    </w:lvl>
    <w:lvl w:ilvl="1">
      <w:start w:val="3"/>
      <w:numFmt w:val="decimal"/>
      <w:lvlText w:val="%1.%2"/>
      <w:lvlJc w:val="left"/>
      <w:pPr>
        <w:ind w:left="615" w:hanging="435"/>
      </w:pPr>
      <w:rPr>
        <w:rFonts w:hint="default"/>
      </w:rPr>
    </w:lvl>
    <w:lvl w:ilvl="2">
      <w:start w:val="1"/>
      <w:numFmt w:val="decimal"/>
      <w:lvlText w:val="%1.%2.%3"/>
      <w:lvlJc w:val="left"/>
      <w:pPr>
        <w:ind w:left="1080" w:hanging="720"/>
      </w:pPr>
      <w:rPr>
        <w:rFonts w:hint="default"/>
        <w:i w:val="0"/>
        <w:iCs/>
        <w:u w:val="single"/>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0C513225"/>
    <w:multiLevelType w:val="hybridMultilevel"/>
    <w:tmpl w:val="D19E4B1E"/>
    <w:lvl w:ilvl="0" w:tplc="BDAE30F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E3B13"/>
    <w:multiLevelType w:val="hybridMultilevel"/>
    <w:tmpl w:val="F612D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56BE6"/>
    <w:multiLevelType w:val="multilevel"/>
    <w:tmpl w:val="5E0EDD4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A5E5879"/>
    <w:multiLevelType w:val="multilevel"/>
    <w:tmpl w:val="C2B29DC6"/>
    <w:lvl w:ilvl="0">
      <w:start w:val="3"/>
      <w:numFmt w:val="decimal"/>
      <w:lvlText w:val="%1"/>
      <w:lvlJc w:val="left"/>
      <w:pPr>
        <w:ind w:left="360" w:hanging="360"/>
      </w:pPr>
      <w:rPr>
        <w:rFonts w:hint="default"/>
      </w:rPr>
    </w:lvl>
    <w:lvl w:ilvl="1">
      <w:start w:val="1"/>
      <w:numFmt w:val="decimal"/>
      <w:lvlText w:val="%1.%2"/>
      <w:lvlJc w:val="left"/>
      <w:pPr>
        <w:ind w:left="1347" w:hanging="360"/>
      </w:pPr>
      <w:rPr>
        <w:rFonts w:hint="default"/>
      </w:rPr>
    </w:lvl>
    <w:lvl w:ilvl="2">
      <w:start w:val="1"/>
      <w:numFmt w:val="decimal"/>
      <w:lvlText w:val="%1.%2.%3"/>
      <w:lvlJc w:val="left"/>
      <w:pPr>
        <w:ind w:left="2694" w:hanging="720"/>
      </w:pPr>
      <w:rPr>
        <w:rFonts w:hint="default"/>
      </w:rPr>
    </w:lvl>
    <w:lvl w:ilvl="3">
      <w:start w:val="1"/>
      <w:numFmt w:val="decimal"/>
      <w:lvlText w:val="%1.%2.%3.%4"/>
      <w:lvlJc w:val="left"/>
      <w:pPr>
        <w:ind w:left="3681" w:hanging="720"/>
      </w:pPr>
      <w:rPr>
        <w:rFonts w:hint="default"/>
      </w:rPr>
    </w:lvl>
    <w:lvl w:ilvl="4">
      <w:start w:val="1"/>
      <w:numFmt w:val="decimal"/>
      <w:lvlText w:val="%1.%2.%3.%4.%5"/>
      <w:lvlJc w:val="left"/>
      <w:pPr>
        <w:ind w:left="5028" w:hanging="1080"/>
      </w:pPr>
      <w:rPr>
        <w:rFonts w:hint="default"/>
      </w:rPr>
    </w:lvl>
    <w:lvl w:ilvl="5">
      <w:start w:val="1"/>
      <w:numFmt w:val="decimal"/>
      <w:lvlText w:val="%1.%2.%3.%4.%5.%6"/>
      <w:lvlJc w:val="left"/>
      <w:pPr>
        <w:ind w:left="6015" w:hanging="1080"/>
      </w:pPr>
      <w:rPr>
        <w:rFonts w:hint="default"/>
      </w:rPr>
    </w:lvl>
    <w:lvl w:ilvl="6">
      <w:start w:val="1"/>
      <w:numFmt w:val="decimal"/>
      <w:lvlText w:val="%1.%2.%3.%4.%5.%6.%7"/>
      <w:lvlJc w:val="left"/>
      <w:pPr>
        <w:ind w:left="7362" w:hanging="1440"/>
      </w:pPr>
      <w:rPr>
        <w:rFonts w:hint="default"/>
      </w:rPr>
    </w:lvl>
    <w:lvl w:ilvl="7">
      <w:start w:val="1"/>
      <w:numFmt w:val="decimal"/>
      <w:lvlText w:val="%1.%2.%3.%4.%5.%6.%7.%8"/>
      <w:lvlJc w:val="left"/>
      <w:pPr>
        <w:ind w:left="8349" w:hanging="1440"/>
      </w:pPr>
      <w:rPr>
        <w:rFonts w:hint="default"/>
      </w:rPr>
    </w:lvl>
    <w:lvl w:ilvl="8">
      <w:start w:val="1"/>
      <w:numFmt w:val="decimal"/>
      <w:lvlText w:val="%1.%2.%3.%4.%5.%6.%7.%8.%9"/>
      <w:lvlJc w:val="left"/>
      <w:pPr>
        <w:ind w:left="9696" w:hanging="1800"/>
      </w:pPr>
      <w:rPr>
        <w:rFonts w:hint="default"/>
      </w:rPr>
    </w:lvl>
  </w:abstractNum>
  <w:abstractNum w:abstractNumId="6" w15:restartNumberingAfterBreak="0">
    <w:nsid w:val="4E7E071B"/>
    <w:multiLevelType w:val="hybridMultilevel"/>
    <w:tmpl w:val="9190A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893B41"/>
    <w:multiLevelType w:val="hybridMultilevel"/>
    <w:tmpl w:val="438A726E"/>
    <w:lvl w:ilvl="0" w:tplc="ED3248A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7E31BB"/>
    <w:multiLevelType w:val="hybridMultilevel"/>
    <w:tmpl w:val="279AC9E0"/>
    <w:lvl w:ilvl="0" w:tplc="B0CAB5E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DC66210"/>
    <w:multiLevelType w:val="multilevel"/>
    <w:tmpl w:val="759A099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7"/>
  </w:num>
  <w:num w:numId="3">
    <w:abstractNumId w:val="4"/>
  </w:num>
  <w:num w:numId="4">
    <w:abstractNumId w:val="5"/>
  </w:num>
  <w:num w:numId="5">
    <w:abstractNumId w:val="8"/>
  </w:num>
  <w:num w:numId="6">
    <w:abstractNumId w:val="0"/>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 w:numId="11">
    <w:abstractNumId w:val="0"/>
  </w:num>
  <w:num w:numId="12">
    <w:abstractNumId w:val="3"/>
  </w:num>
  <w:num w:numId="13">
    <w:abstractNumId w:val="0"/>
    <w:lvlOverride w:ilvl="0">
      <w:startOverride w:val="3"/>
    </w:lvlOverride>
    <w:lvlOverride w:ilvl="1">
      <w:startOverride w:val="3"/>
    </w:lvlOverride>
  </w:num>
  <w:num w:numId="14">
    <w:abstractNumId w:val="0"/>
  </w:num>
  <w:num w:numId="15">
    <w:abstractNumId w:val="1"/>
  </w:num>
  <w:num w:numId="16">
    <w:abstractNumId w:val="6"/>
  </w:num>
  <w:num w:numId="17">
    <w:abstractNumId w:val="0"/>
    <w:lvlOverride w:ilvl="0">
      <w:startOverride w:val="7"/>
    </w:lvlOverride>
  </w:num>
  <w:num w:numId="18">
    <w:abstractNumId w:val="0"/>
    <w:lvlOverride w:ilvl="0">
      <w:startOverride w:val="9"/>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Lo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906183"/>
    <w:rsid w:val="000002E7"/>
    <w:rsid w:val="00002660"/>
    <w:rsid w:val="00002A5C"/>
    <w:rsid w:val="00002CAA"/>
    <w:rsid w:val="00003582"/>
    <w:rsid w:val="00003F15"/>
    <w:rsid w:val="0000414E"/>
    <w:rsid w:val="000065E3"/>
    <w:rsid w:val="000075B3"/>
    <w:rsid w:val="000079E9"/>
    <w:rsid w:val="00010F50"/>
    <w:rsid w:val="00011A6D"/>
    <w:rsid w:val="00011F5A"/>
    <w:rsid w:val="00013545"/>
    <w:rsid w:val="00014D20"/>
    <w:rsid w:val="0001691C"/>
    <w:rsid w:val="000178B3"/>
    <w:rsid w:val="00017C46"/>
    <w:rsid w:val="000209E4"/>
    <w:rsid w:val="00020AE9"/>
    <w:rsid w:val="00020D54"/>
    <w:rsid w:val="000212CB"/>
    <w:rsid w:val="000216FE"/>
    <w:rsid w:val="000219C2"/>
    <w:rsid w:val="000220E1"/>
    <w:rsid w:val="000224E7"/>
    <w:rsid w:val="0002297A"/>
    <w:rsid w:val="0003246F"/>
    <w:rsid w:val="00032A9F"/>
    <w:rsid w:val="00032C1B"/>
    <w:rsid w:val="000335DF"/>
    <w:rsid w:val="000348D5"/>
    <w:rsid w:val="000357AC"/>
    <w:rsid w:val="000359BC"/>
    <w:rsid w:val="0003724D"/>
    <w:rsid w:val="00037341"/>
    <w:rsid w:val="00037C1C"/>
    <w:rsid w:val="00037C3A"/>
    <w:rsid w:val="00040888"/>
    <w:rsid w:val="000410EE"/>
    <w:rsid w:val="00043256"/>
    <w:rsid w:val="000442A3"/>
    <w:rsid w:val="0004469F"/>
    <w:rsid w:val="000446BA"/>
    <w:rsid w:val="000454F1"/>
    <w:rsid w:val="00045845"/>
    <w:rsid w:val="000515D0"/>
    <w:rsid w:val="000519C1"/>
    <w:rsid w:val="000520C4"/>
    <w:rsid w:val="00052668"/>
    <w:rsid w:val="00052D8E"/>
    <w:rsid w:val="00052DD1"/>
    <w:rsid w:val="000531E9"/>
    <w:rsid w:val="0005416B"/>
    <w:rsid w:val="000546B7"/>
    <w:rsid w:val="00054833"/>
    <w:rsid w:val="00055F67"/>
    <w:rsid w:val="00055FE6"/>
    <w:rsid w:val="00056059"/>
    <w:rsid w:val="00057590"/>
    <w:rsid w:val="000579D2"/>
    <w:rsid w:val="000604A8"/>
    <w:rsid w:val="000607E9"/>
    <w:rsid w:val="00060DF2"/>
    <w:rsid w:val="000616BE"/>
    <w:rsid w:val="000618B0"/>
    <w:rsid w:val="00062B1A"/>
    <w:rsid w:val="000648CC"/>
    <w:rsid w:val="000679A6"/>
    <w:rsid w:val="00071571"/>
    <w:rsid w:val="000742CE"/>
    <w:rsid w:val="000743A8"/>
    <w:rsid w:val="00074BE8"/>
    <w:rsid w:val="0007514E"/>
    <w:rsid w:val="0007705B"/>
    <w:rsid w:val="000808B2"/>
    <w:rsid w:val="000809BC"/>
    <w:rsid w:val="00083D33"/>
    <w:rsid w:val="00083FD4"/>
    <w:rsid w:val="00084236"/>
    <w:rsid w:val="00084F64"/>
    <w:rsid w:val="0008538A"/>
    <w:rsid w:val="000855AE"/>
    <w:rsid w:val="000855E7"/>
    <w:rsid w:val="00085D95"/>
    <w:rsid w:val="0009132E"/>
    <w:rsid w:val="000933CB"/>
    <w:rsid w:val="00093A20"/>
    <w:rsid w:val="00094E97"/>
    <w:rsid w:val="00095F20"/>
    <w:rsid w:val="000962FA"/>
    <w:rsid w:val="0009636D"/>
    <w:rsid w:val="000963E5"/>
    <w:rsid w:val="000968D2"/>
    <w:rsid w:val="000975CD"/>
    <w:rsid w:val="0009769F"/>
    <w:rsid w:val="000A01B9"/>
    <w:rsid w:val="000A099D"/>
    <w:rsid w:val="000A0DBA"/>
    <w:rsid w:val="000A156E"/>
    <w:rsid w:val="000A2151"/>
    <w:rsid w:val="000A2957"/>
    <w:rsid w:val="000A2D4C"/>
    <w:rsid w:val="000A2FD5"/>
    <w:rsid w:val="000A3D03"/>
    <w:rsid w:val="000A3DC2"/>
    <w:rsid w:val="000A5066"/>
    <w:rsid w:val="000A5761"/>
    <w:rsid w:val="000A5880"/>
    <w:rsid w:val="000B3527"/>
    <w:rsid w:val="000B3C69"/>
    <w:rsid w:val="000B42D7"/>
    <w:rsid w:val="000B5E00"/>
    <w:rsid w:val="000B7091"/>
    <w:rsid w:val="000B71CE"/>
    <w:rsid w:val="000B7DDC"/>
    <w:rsid w:val="000B7F9E"/>
    <w:rsid w:val="000C022A"/>
    <w:rsid w:val="000C1221"/>
    <w:rsid w:val="000C2C25"/>
    <w:rsid w:val="000C36C2"/>
    <w:rsid w:val="000C3B6D"/>
    <w:rsid w:val="000C59AE"/>
    <w:rsid w:val="000C59B8"/>
    <w:rsid w:val="000C5CFD"/>
    <w:rsid w:val="000C6511"/>
    <w:rsid w:val="000C7C96"/>
    <w:rsid w:val="000C7F40"/>
    <w:rsid w:val="000D0B49"/>
    <w:rsid w:val="000D0CD3"/>
    <w:rsid w:val="000D1763"/>
    <w:rsid w:val="000D1D8C"/>
    <w:rsid w:val="000D26C2"/>
    <w:rsid w:val="000D277A"/>
    <w:rsid w:val="000D3AE4"/>
    <w:rsid w:val="000D4104"/>
    <w:rsid w:val="000D5409"/>
    <w:rsid w:val="000D5426"/>
    <w:rsid w:val="000D5883"/>
    <w:rsid w:val="000D62AB"/>
    <w:rsid w:val="000D6CF0"/>
    <w:rsid w:val="000D6F3B"/>
    <w:rsid w:val="000D7783"/>
    <w:rsid w:val="000D7AC2"/>
    <w:rsid w:val="000E04CF"/>
    <w:rsid w:val="000E13BB"/>
    <w:rsid w:val="000E13FA"/>
    <w:rsid w:val="000E2427"/>
    <w:rsid w:val="000E274C"/>
    <w:rsid w:val="000E2E87"/>
    <w:rsid w:val="000E365C"/>
    <w:rsid w:val="000E4488"/>
    <w:rsid w:val="000E5C3D"/>
    <w:rsid w:val="000E6E9E"/>
    <w:rsid w:val="000E78DF"/>
    <w:rsid w:val="000E798D"/>
    <w:rsid w:val="000F01A0"/>
    <w:rsid w:val="000F02EC"/>
    <w:rsid w:val="000F123D"/>
    <w:rsid w:val="000F25C1"/>
    <w:rsid w:val="000F30F5"/>
    <w:rsid w:val="000F377E"/>
    <w:rsid w:val="000F3AA1"/>
    <w:rsid w:val="000F6697"/>
    <w:rsid w:val="000F790F"/>
    <w:rsid w:val="00100E7D"/>
    <w:rsid w:val="001012CA"/>
    <w:rsid w:val="00102D38"/>
    <w:rsid w:val="001030D4"/>
    <w:rsid w:val="001044A8"/>
    <w:rsid w:val="00104882"/>
    <w:rsid w:val="00104A9C"/>
    <w:rsid w:val="001060D6"/>
    <w:rsid w:val="001108EC"/>
    <w:rsid w:val="00110C58"/>
    <w:rsid w:val="00111DDF"/>
    <w:rsid w:val="001127B1"/>
    <w:rsid w:val="001128A3"/>
    <w:rsid w:val="001129D1"/>
    <w:rsid w:val="00112CC3"/>
    <w:rsid w:val="001146F5"/>
    <w:rsid w:val="00114722"/>
    <w:rsid w:val="001147E1"/>
    <w:rsid w:val="001149DC"/>
    <w:rsid w:val="001152D1"/>
    <w:rsid w:val="001157A8"/>
    <w:rsid w:val="001160DD"/>
    <w:rsid w:val="001160EC"/>
    <w:rsid w:val="00120D3A"/>
    <w:rsid w:val="00121C33"/>
    <w:rsid w:val="00123593"/>
    <w:rsid w:val="001240C1"/>
    <w:rsid w:val="001246F7"/>
    <w:rsid w:val="00125093"/>
    <w:rsid w:val="0012662D"/>
    <w:rsid w:val="0012773F"/>
    <w:rsid w:val="00127BD9"/>
    <w:rsid w:val="00130DB6"/>
    <w:rsid w:val="00131AB6"/>
    <w:rsid w:val="00131C86"/>
    <w:rsid w:val="0013267C"/>
    <w:rsid w:val="001332BE"/>
    <w:rsid w:val="001340B6"/>
    <w:rsid w:val="00135FB8"/>
    <w:rsid w:val="0013648E"/>
    <w:rsid w:val="0013654D"/>
    <w:rsid w:val="00136D53"/>
    <w:rsid w:val="00136E04"/>
    <w:rsid w:val="0014020B"/>
    <w:rsid w:val="00140D78"/>
    <w:rsid w:val="0014180C"/>
    <w:rsid w:val="001419B6"/>
    <w:rsid w:val="00142961"/>
    <w:rsid w:val="00143155"/>
    <w:rsid w:val="00145066"/>
    <w:rsid w:val="00145C4F"/>
    <w:rsid w:val="0014638E"/>
    <w:rsid w:val="00146C19"/>
    <w:rsid w:val="00150C0E"/>
    <w:rsid w:val="0015164C"/>
    <w:rsid w:val="00153479"/>
    <w:rsid w:val="001536B8"/>
    <w:rsid w:val="00154740"/>
    <w:rsid w:val="00155098"/>
    <w:rsid w:val="0015572E"/>
    <w:rsid w:val="001560E5"/>
    <w:rsid w:val="001571FC"/>
    <w:rsid w:val="00162685"/>
    <w:rsid w:val="00162B14"/>
    <w:rsid w:val="001632C8"/>
    <w:rsid w:val="00165A3F"/>
    <w:rsid w:val="00166CA0"/>
    <w:rsid w:val="00166FDA"/>
    <w:rsid w:val="00167E4B"/>
    <w:rsid w:val="001709C2"/>
    <w:rsid w:val="00170AB5"/>
    <w:rsid w:val="00170CD0"/>
    <w:rsid w:val="001717FC"/>
    <w:rsid w:val="001726F1"/>
    <w:rsid w:val="00173728"/>
    <w:rsid w:val="00174CAE"/>
    <w:rsid w:val="00174D73"/>
    <w:rsid w:val="001753AC"/>
    <w:rsid w:val="001776D2"/>
    <w:rsid w:val="00177A54"/>
    <w:rsid w:val="00177B1A"/>
    <w:rsid w:val="00180153"/>
    <w:rsid w:val="0018061A"/>
    <w:rsid w:val="00180D62"/>
    <w:rsid w:val="00181675"/>
    <w:rsid w:val="00181D90"/>
    <w:rsid w:val="00181E87"/>
    <w:rsid w:val="00182D5B"/>
    <w:rsid w:val="00183E4F"/>
    <w:rsid w:val="001844DD"/>
    <w:rsid w:val="00185CB6"/>
    <w:rsid w:val="00185EE9"/>
    <w:rsid w:val="00186C94"/>
    <w:rsid w:val="00186E5C"/>
    <w:rsid w:val="001902CF"/>
    <w:rsid w:val="00190AD1"/>
    <w:rsid w:val="0019292D"/>
    <w:rsid w:val="0019298E"/>
    <w:rsid w:val="00193E5F"/>
    <w:rsid w:val="00195DD8"/>
    <w:rsid w:val="0019693F"/>
    <w:rsid w:val="0019799F"/>
    <w:rsid w:val="00197AEC"/>
    <w:rsid w:val="001A16C6"/>
    <w:rsid w:val="001A1ABE"/>
    <w:rsid w:val="001A2E43"/>
    <w:rsid w:val="001A32E4"/>
    <w:rsid w:val="001A383B"/>
    <w:rsid w:val="001A39C2"/>
    <w:rsid w:val="001A455A"/>
    <w:rsid w:val="001A5C5D"/>
    <w:rsid w:val="001A73DD"/>
    <w:rsid w:val="001B1887"/>
    <w:rsid w:val="001B215F"/>
    <w:rsid w:val="001B384A"/>
    <w:rsid w:val="001B59DC"/>
    <w:rsid w:val="001B5CC6"/>
    <w:rsid w:val="001B7D4E"/>
    <w:rsid w:val="001B7E86"/>
    <w:rsid w:val="001C0EE8"/>
    <w:rsid w:val="001C2591"/>
    <w:rsid w:val="001C3BB7"/>
    <w:rsid w:val="001C3D04"/>
    <w:rsid w:val="001C48E8"/>
    <w:rsid w:val="001C4DE9"/>
    <w:rsid w:val="001C4FCF"/>
    <w:rsid w:val="001C68BA"/>
    <w:rsid w:val="001C7523"/>
    <w:rsid w:val="001D0724"/>
    <w:rsid w:val="001D1440"/>
    <w:rsid w:val="001D17FD"/>
    <w:rsid w:val="001D281C"/>
    <w:rsid w:val="001D2A20"/>
    <w:rsid w:val="001D2E0E"/>
    <w:rsid w:val="001D2F65"/>
    <w:rsid w:val="001D374D"/>
    <w:rsid w:val="001D47CC"/>
    <w:rsid w:val="001D6B1A"/>
    <w:rsid w:val="001E11A7"/>
    <w:rsid w:val="001E14F9"/>
    <w:rsid w:val="001E151F"/>
    <w:rsid w:val="001E176E"/>
    <w:rsid w:val="001E1C56"/>
    <w:rsid w:val="001E1FA7"/>
    <w:rsid w:val="001E23CE"/>
    <w:rsid w:val="001E2568"/>
    <w:rsid w:val="001E2F26"/>
    <w:rsid w:val="001E44BC"/>
    <w:rsid w:val="001E55DC"/>
    <w:rsid w:val="001E636D"/>
    <w:rsid w:val="001E66A1"/>
    <w:rsid w:val="001E706C"/>
    <w:rsid w:val="001E753B"/>
    <w:rsid w:val="001F0093"/>
    <w:rsid w:val="001F0AFC"/>
    <w:rsid w:val="001F110A"/>
    <w:rsid w:val="001F147F"/>
    <w:rsid w:val="001F1952"/>
    <w:rsid w:val="001F6772"/>
    <w:rsid w:val="001F79B4"/>
    <w:rsid w:val="00201420"/>
    <w:rsid w:val="0020298E"/>
    <w:rsid w:val="002034E7"/>
    <w:rsid w:val="00205109"/>
    <w:rsid w:val="0020584C"/>
    <w:rsid w:val="00205F5F"/>
    <w:rsid w:val="0021108D"/>
    <w:rsid w:val="002114DD"/>
    <w:rsid w:val="002115D5"/>
    <w:rsid w:val="00211998"/>
    <w:rsid w:val="00213B4C"/>
    <w:rsid w:val="00213D99"/>
    <w:rsid w:val="002162C9"/>
    <w:rsid w:val="00216C3B"/>
    <w:rsid w:val="0022052D"/>
    <w:rsid w:val="00220B70"/>
    <w:rsid w:val="002211C3"/>
    <w:rsid w:val="002213D5"/>
    <w:rsid w:val="00221661"/>
    <w:rsid w:val="00221F3B"/>
    <w:rsid w:val="00222112"/>
    <w:rsid w:val="002225C0"/>
    <w:rsid w:val="00223015"/>
    <w:rsid w:val="00223162"/>
    <w:rsid w:val="00223BAF"/>
    <w:rsid w:val="00223D82"/>
    <w:rsid w:val="00224301"/>
    <w:rsid w:val="002262B1"/>
    <w:rsid w:val="002267C5"/>
    <w:rsid w:val="00230563"/>
    <w:rsid w:val="00230A43"/>
    <w:rsid w:val="002334AC"/>
    <w:rsid w:val="002341B1"/>
    <w:rsid w:val="00236C93"/>
    <w:rsid w:val="0023780D"/>
    <w:rsid w:val="00237E27"/>
    <w:rsid w:val="00241DAB"/>
    <w:rsid w:val="00242A01"/>
    <w:rsid w:val="00243E77"/>
    <w:rsid w:val="00245144"/>
    <w:rsid w:val="00246AA0"/>
    <w:rsid w:val="00247892"/>
    <w:rsid w:val="00247E58"/>
    <w:rsid w:val="00250686"/>
    <w:rsid w:val="00250BD8"/>
    <w:rsid w:val="00253AA5"/>
    <w:rsid w:val="002554E3"/>
    <w:rsid w:val="00260611"/>
    <w:rsid w:val="002631F0"/>
    <w:rsid w:val="002634AF"/>
    <w:rsid w:val="002647D9"/>
    <w:rsid w:val="00265061"/>
    <w:rsid w:val="002665ED"/>
    <w:rsid w:val="00272206"/>
    <w:rsid w:val="00272BAE"/>
    <w:rsid w:val="00272E24"/>
    <w:rsid w:val="00273175"/>
    <w:rsid w:val="0027357F"/>
    <w:rsid w:val="00273A3F"/>
    <w:rsid w:val="00275C02"/>
    <w:rsid w:val="002762F0"/>
    <w:rsid w:val="00280B34"/>
    <w:rsid w:val="00281395"/>
    <w:rsid w:val="0028284E"/>
    <w:rsid w:val="00284C7B"/>
    <w:rsid w:val="002857F3"/>
    <w:rsid w:val="00285B7C"/>
    <w:rsid w:val="0028625D"/>
    <w:rsid w:val="002867B0"/>
    <w:rsid w:val="00287651"/>
    <w:rsid w:val="00287B52"/>
    <w:rsid w:val="002902F3"/>
    <w:rsid w:val="00290BE7"/>
    <w:rsid w:val="00291C72"/>
    <w:rsid w:val="002945A2"/>
    <w:rsid w:val="0029477B"/>
    <w:rsid w:val="0029501A"/>
    <w:rsid w:val="0029514E"/>
    <w:rsid w:val="002958DA"/>
    <w:rsid w:val="00296762"/>
    <w:rsid w:val="002A1EFC"/>
    <w:rsid w:val="002A2BDA"/>
    <w:rsid w:val="002A3204"/>
    <w:rsid w:val="002A329A"/>
    <w:rsid w:val="002A3B70"/>
    <w:rsid w:val="002A3B7A"/>
    <w:rsid w:val="002A3DD1"/>
    <w:rsid w:val="002A5D4A"/>
    <w:rsid w:val="002A67CF"/>
    <w:rsid w:val="002A7D28"/>
    <w:rsid w:val="002B0A71"/>
    <w:rsid w:val="002B0EE4"/>
    <w:rsid w:val="002B1CF9"/>
    <w:rsid w:val="002B25B5"/>
    <w:rsid w:val="002B2870"/>
    <w:rsid w:val="002B2DFF"/>
    <w:rsid w:val="002B2E99"/>
    <w:rsid w:val="002B3F82"/>
    <w:rsid w:val="002B52FD"/>
    <w:rsid w:val="002B5728"/>
    <w:rsid w:val="002B5DA3"/>
    <w:rsid w:val="002B668F"/>
    <w:rsid w:val="002B67FE"/>
    <w:rsid w:val="002B6D15"/>
    <w:rsid w:val="002B7615"/>
    <w:rsid w:val="002C2694"/>
    <w:rsid w:val="002C337E"/>
    <w:rsid w:val="002C3400"/>
    <w:rsid w:val="002C360D"/>
    <w:rsid w:val="002C3E03"/>
    <w:rsid w:val="002C3E4E"/>
    <w:rsid w:val="002C4BBA"/>
    <w:rsid w:val="002C6B37"/>
    <w:rsid w:val="002C7669"/>
    <w:rsid w:val="002C767B"/>
    <w:rsid w:val="002D1077"/>
    <w:rsid w:val="002D129B"/>
    <w:rsid w:val="002D172D"/>
    <w:rsid w:val="002D1982"/>
    <w:rsid w:val="002D1E1F"/>
    <w:rsid w:val="002D2E0E"/>
    <w:rsid w:val="002D342D"/>
    <w:rsid w:val="002D34FC"/>
    <w:rsid w:val="002D3CF1"/>
    <w:rsid w:val="002D40B2"/>
    <w:rsid w:val="002D5A59"/>
    <w:rsid w:val="002D73A1"/>
    <w:rsid w:val="002E11F3"/>
    <w:rsid w:val="002E1FA0"/>
    <w:rsid w:val="002E371D"/>
    <w:rsid w:val="002E559C"/>
    <w:rsid w:val="002E5AA2"/>
    <w:rsid w:val="002E5D61"/>
    <w:rsid w:val="002E5F17"/>
    <w:rsid w:val="002F021E"/>
    <w:rsid w:val="002F0F8C"/>
    <w:rsid w:val="002F2C31"/>
    <w:rsid w:val="002F3613"/>
    <w:rsid w:val="002F3765"/>
    <w:rsid w:val="002F3EB7"/>
    <w:rsid w:val="002F4848"/>
    <w:rsid w:val="002F652C"/>
    <w:rsid w:val="002F6766"/>
    <w:rsid w:val="002F71FA"/>
    <w:rsid w:val="00300811"/>
    <w:rsid w:val="003029DF"/>
    <w:rsid w:val="003035E2"/>
    <w:rsid w:val="0030457E"/>
    <w:rsid w:val="003051D2"/>
    <w:rsid w:val="00305F39"/>
    <w:rsid w:val="00306A6D"/>
    <w:rsid w:val="00307DF3"/>
    <w:rsid w:val="003105DC"/>
    <w:rsid w:val="0031128D"/>
    <w:rsid w:val="00311B15"/>
    <w:rsid w:val="0031224D"/>
    <w:rsid w:val="00313846"/>
    <w:rsid w:val="00314079"/>
    <w:rsid w:val="003151AC"/>
    <w:rsid w:val="00317585"/>
    <w:rsid w:val="00317AFF"/>
    <w:rsid w:val="00317CB8"/>
    <w:rsid w:val="00321240"/>
    <w:rsid w:val="003224FB"/>
    <w:rsid w:val="00323BBB"/>
    <w:rsid w:val="003242B1"/>
    <w:rsid w:val="00324EF4"/>
    <w:rsid w:val="003273BA"/>
    <w:rsid w:val="00327BBF"/>
    <w:rsid w:val="00330091"/>
    <w:rsid w:val="00330C2F"/>
    <w:rsid w:val="003312CB"/>
    <w:rsid w:val="00331585"/>
    <w:rsid w:val="00331EB2"/>
    <w:rsid w:val="00332174"/>
    <w:rsid w:val="00333AB1"/>
    <w:rsid w:val="003350E7"/>
    <w:rsid w:val="00341128"/>
    <w:rsid w:val="003416E7"/>
    <w:rsid w:val="00342F30"/>
    <w:rsid w:val="00343092"/>
    <w:rsid w:val="00346366"/>
    <w:rsid w:val="0034662A"/>
    <w:rsid w:val="00346A9A"/>
    <w:rsid w:val="00346F9B"/>
    <w:rsid w:val="00347B3A"/>
    <w:rsid w:val="00347E4C"/>
    <w:rsid w:val="00350FAA"/>
    <w:rsid w:val="003527D2"/>
    <w:rsid w:val="00353BB0"/>
    <w:rsid w:val="00354047"/>
    <w:rsid w:val="003555D6"/>
    <w:rsid w:val="003557D6"/>
    <w:rsid w:val="00355AA4"/>
    <w:rsid w:val="00356785"/>
    <w:rsid w:val="003573ED"/>
    <w:rsid w:val="00357908"/>
    <w:rsid w:val="00357DD4"/>
    <w:rsid w:val="00360FB0"/>
    <w:rsid w:val="003618E3"/>
    <w:rsid w:val="0036251D"/>
    <w:rsid w:val="00363833"/>
    <w:rsid w:val="00363F96"/>
    <w:rsid w:val="00364448"/>
    <w:rsid w:val="00364914"/>
    <w:rsid w:val="00365525"/>
    <w:rsid w:val="00367B1E"/>
    <w:rsid w:val="00367C43"/>
    <w:rsid w:val="00370E0F"/>
    <w:rsid w:val="00371534"/>
    <w:rsid w:val="00371B15"/>
    <w:rsid w:val="00371B96"/>
    <w:rsid w:val="003724D9"/>
    <w:rsid w:val="00372BB5"/>
    <w:rsid w:val="00372E23"/>
    <w:rsid w:val="00373C63"/>
    <w:rsid w:val="00373E75"/>
    <w:rsid w:val="003756A5"/>
    <w:rsid w:val="003764B9"/>
    <w:rsid w:val="00376669"/>
    <w:rsid w:val="00377BC5"/>
    <w:rsid w:val="00380418"/>
    <w:rsid w:val="00380421"/>
    <w:rsid w:val="003805E8"/>
    <w:rsid w:val="003813AE"/>
    <w:rsid w:val="003824E3"/>
    <w:rsid w:val="003825AF"/>
    <w:rsid w:val="0038295C"/>
    <w:rsid w:val="0038437C"/>
    <w:rsid w:val="00384BDC"/>
    <w:rsid w:val="003851CF"/>
    <w:rsid w:val="00385203"/>
    <w:rsid w:val="00386B3B"/>
    <w:rsid w:val="0039130C"/>
    <w:rsid w:val="003918BA"/>
    <w:rsid w:val="00391C2C"/>
    <w:rsid w:val="00392141"/>
    <w:rsid w:val="00392E3A"/>
    <w:rsid w:val="00393398"/>
    <w:rsid w:val="00393CDC"/>
    <w:rsid w:val="00394594"/>
    <w:rsid w:val="00396524"/>
    <w:rsid w:val="003966DC"/>
    <w:rsid w:val="00397678"/>
    <w:rsid w:val="00397CC3"/>
    <w:rsid w:val="003A12C0"/>
    <w:rsid w:val="003A177C"/>
    <w:rsid w:val="003A21DA"/>
    <w:rsid w:val="003A258D"/>
    <w:rsid w:val="003A504C"/>
    <w:rsid w:val="003A69A7"/>
    <w:rsid w:val="003A7CCA"/>
    <w:rsid w:val="003B18F5"/>
    <w:rsid w:val="003B37AD"/>
    <w:rsid w:val="003B3BA8"/>
    <w:rsid w:val="003B6B0D"/>
    <w:rsid w:val="003B71C1"/>
    <w:rsid w:val="003B7F85"/>
    <w:rsid w:val="003C0CDE"/>
    <w:rsid w:val="003C1496"/>
    <w:rsid w:val="003C16F6"/>
    <w:rsid w:val="003C189F"/>
    <w:rsid w:val="003C41BD"/>
    <w:rsid w:val="003C58DD"/>
    <w:rsid w:val="003C70BE"/>
    <w:rsid w:val="003C7814"/>
    <w:rsid w:val="003C79BA"/>
    <w:rsid w:val="003D0545"/>
    <w:rsid w:val="003D2195"/>
    <w:rsid w:val="003D22D9"/>
    <w:rsid w:val="003D2A27"/>
    <w:rsid w:val="003D2EF6"/>
    <w:rsid w:val="003D49BC"/>
    <w:rsid w:val="003D5986"/>
    <w:rsid w:val="003D5DAE"/>
    <w:rsid w:val="003D7BD8"/>
    <w:rsid w:val="003E060E"/>
    <w:rsid w:val="003E0779"/>
    <w:rsid w:val="003E0A98"/>
    <w:rsid w:val="003E0B93"/>
    <w:rsid w:val="003E1719"/>
    <w:rsid w:val="003E19FC"/>
    <w:rsid w:val="003E1D75"/>
    <w:rsid w:val="003E2CFF"/>
    <w:rsid w:val="003E3E1E"/>
    <w:rsid w:val="003E4EE4"/>
    <w:rsid w:val="003E54A0"/>
    <w:rsid w:val="003E69C9"/>
    <w:rsid w:val="003E7D08"/>
    <w:rsid w:val="003F0BD0"/>
    <w:rsid w:val="003F160C"/>
    <w:rsid w:val="003F1E99"/>
    <w:rsid w:val="003F2755"/>
    <w:rsid w:val="003F6802"/>
    <w:rsid w:val="003F6A99"/>
    <w:rsid w:val="003F702D"/>
    <w:rsid w:val="004005BA"/>
    <w:rsid w:val="00400955"/>
    <w:rsid w:val="00400D14"/>
    <w:rsid w:val="00402FDA"/>
    <w:rsid w:val="0040481E"/>
    <w:rsid w:val="004050A7"/>
    <w:rsid w:val="00405111"/>
    <w:rsid w:val="00411503"/>
    <w:rsid w:val="0041387F"/>
    <w:rsid w:val="004138FF"/>
    <w:rsid w:val="00417058"/>
    <w:rsid w:val="0041709A"/>
    <w:rsid w:val="00417A10"/>
    <w:rsid w:val="0042017C"/>
    <w:rsid w:val="00420656"/>
    <w:rsid w:val="00420A4A"/>
    <w:rsid w:val="00421607"/>
    <w:rsid w:val="00421F87"/>
    <w:rsid w:val="00421FA3"/>
    <w:rsid w:val="00422A3C"/>
    <w:rsid w:val="00423753"/>
    <w:rsid w:val="00423C64"/>
    <w:rsid w:val="00425CBF"/>
    <w:rsid w:val="00425D2A"/>
    <w:rsid w:val="00426459"/>
    <w:rsid w:val="00427A1E"/>
    <w:rsid w:val="00427B39"/>
    <w:rsid w:val="00431810"/>
    <w:rsid w:val="0043361D"/>
    <w:rsid w:val="004344B3"/>
    <w:rsid w:val="00435F33"/>
    <w:rsid w:val="0043602F"/>
    <w:rsid w:val="0044155B"/>
    <w:rsid w:val="00441DF7"/>
    <w:rsid w:val="00441E93"/>
    <w:rsid w:val="0044224F"/>
    <w:rsid w:val="00442840"/>
    <w:rsid w:val="00443E5A"/>
    <w:rsid w:val="0044508D"/>
    <w:rsid w:val="00445576"/>
    <w:rsid w:val="00447880"/>
    <w:rsid w:val="004506EC"/>
    <w:rsid w:val="00452B80"/>
    <w:rsid w:val="00453A92"/>
    <w:rsid w:val="00453D77"/>
    <w:rsid w:val="004553A3"/>
    <w:rsid w:val="00455490"/>
    <w:rsid w:val="00455F18"/>
    <w:rsid w:val="004563FE"/>
    <w:rsid w:val="00456737"/>
    <w:rsid w:val="004567FF"/>
    <w:rsid w:val="0045739A"/>
    <w:rsid w:val="00457878"/>
    <w:rsid w:val="00460E37"/>
    <w:rsid w:val="00461920"/>
    <w:rsid w:val="00461FA3"/>
    <w:rsid w:val="00462939"/>
    <w:rsid w:val="00462D36"/>
    <w:rsid w:val="00467D09"/>
    <w:rsid w:val="00467FFA"/>
    <w:rsid w:val="004701D7"/>
    <w:rsid w:val="004708FC"/>
    <w:rsid w:val="00471D94"/>
    <w:rsid w:val="00472712"/>
    <w:rsid w:val="004748B1"/>
    <w:rsid w:val="004749EF"/>
    <w:rsid w:val="00474FD3"/>
    <w:rsid w:val="00475025"/>
    <w:rsid w:val="004756E3"/>
    <w:rsid w:val="004757A4"/>
    <w:rsid w:val="00475AB7"/>
    <w:rsid w:val="00476082"/>
    <w:rsid w:val="00476157"/>
    <w:rsid w:val="00476F8C"/>
    <w:rsid w:val="004771CA"/>
    <w:rsid w:val="00477402"/>
    <w:rsid w:val="0048038E"/>
    <w:rsid w:val="004807B4"/>
    <w:rsid w:val="00480AEE"/>
    <w:rsid w:val="0048196D"/>
    <w:rsid w:val="00481EA3"/>
    <w:rsid w:val="00483240"/>
    <w:rsid w:val="00485889"/>
    <w:rsid w:val="004864DE"/>
    <w:rsid w:val="00487192"/>
    <w:rsid w:val="0049069B"/>
    <w:rsid w:val="0049092F"/>
    <w:rsid w:val="00490B36"/>
    <w:rsid w:val="00490CA8"/>
    <w:rsid w:val="0049210C"/>
    <w:rsid w:val="00492353"/>
    <w:rsid w:val="00492424"/>
    <w:rsid w:val="00492867"/>
    <w:rsid w:val="0049382B"/>
    <w:rsid w:val="00493A1D"/>
    <w:rsid w:val="004967E8"/>
    <w:rsid w:val="00496F06"/>
    <w:rsid w:val="00497D17"/>
    <w:rsid w:val="00497ECD"/>
    <w:rsid w:val="00497FD8"/>
    <w:rsid w:val="004A2B92"/>
    <w:rsid w:val="004A323B"/>
    <w:rsid w:val="004A6954"/>
    <w:rsid w:val="004A6CD7"/>
    <w:rsid w:val="004B233E"/>
    <w:rsid w:val="004B2EDB"/>
    <w:rsid w:val="004B37FA"/>
    <w:rsid w:val="004B38FF"/>
    <w:rsid w:val="004B411D"/>
    <w:rsid w:val="004B6690"/>
    <w:rsid w:val="004B7B8B"/>
    <w:rsid w:val="004C09AC"/>
    <w:rsid w:val="004C1BB1"/>
    <w:rsid w:val="004C23D5"/>
    <w:rsid w:val="004C27AD"/>
    <w:rsid w:val="004C32AB"/>
    <w:rsid w:val="004C4547"/>
    <w:rsid w:val="004C49F5"/>
    <w:rsid w:val="004C53B7"/>
    <w:rsid w:val="004C5B4F"/>
    <w:rsid w:val="004C5DE5"/>
    <w:rsid w:val="004C76A8"/>
    <w:rsid w:val="004D03B1"/>
    <w:rsid w:val="004D17D6"/>
    <w:rsid w:val="004D1B94"/>
    <w:rsid w:val="004D2E94"/>
    <w:rsid w:val="004D314C"/>
    <w:rsid w:val="004D3247"/>
    <w:rsid w:val="004D40CD"/>
    <w:rsid w:val="004D7795"/>
    <w:rsid w:val="004E17B9"/>
    <w:rsid w:val="004E21A1"/>
    <w:rsid w:val="004E23AC"/>
    <w:rsid w:val="004E3282"/>
    <w:rsid w:val="004E403C"/>
    <w:rsid w:val="004E4524"/>
    <w:rsid w:val="004E4FD3"/>
    <w:rsid w:val="004E586B"/>
    <w:rsid w:val="004E5FD4"/>
    <w:rsid w:val="004E7651"/>
    <w:rsid w:val="004F0F70"/>
    <w:rsid w:val="004F1473"/>
    <w:rsid w:val="004F2BAD"/>
    <w:rsid w:val="004F3FC6"/>
    <w:rsid w:val="004F476F"/>
    <w:rsid w:val="004F5C76"/>
    <w:rsid w:val="004F5EDD"/>
    <w:rsid w:val="004F6CC2"/>
    <w:rsid w:val="004F70AA"/>
    <w:rsid w:val="004F794B"/>
    <w:rsid w:val="004F7A54"/>
    <w:rsid w:val="00501340"/>
    <w:rsid w:val="005024EC"/>
    <w:rsid w:val="00502E2C"/>
    <w:rsid w:val="0050315C"/>
    <w:rsid w:val="00504369"/>
    <w:rsid w:val="00504516"/>
    <w:rsid w:val="00504623"/>
    <w:rsid w:val="00505696"/>
    <w:rsid w:val="005076EA"/>
    <w:rsid w:val="00507B59"/>
    <w:rsid w:val="0051108D"/>
    <w:rsid w:val="005122A3"/>
    <w:rsid w:val="00513C46"/>
    <w:rsid w:val="00515289"/>
    <w:rsid w:val="005157AD"/>
    <w:rsid w:val="005158B7"/>
    <w:rsid w:val="00515929"/>
    <w:rsid w:val="00515ED3"/>
    <w:rsid w:val="0051604F"/>
    <w:rsid w:val="0052039A"/>
    <w:rsid w:val="00520577"/>
    <w:rsid w:val="00520FFA"/>
    <w:rsid w:val="00522E9D"/>
    <w:rsid w:val="0052465C"/>
    <w:rsid w:val="0052466F"/>
    <w:rsid w:val="00531363"/>
    <w:rsid w:val="005318B9"/>
    <w:rsid w:val="0053267F"/>
    <w:rsid w:val="00532D75"/>
    <w:rsid w:val="005338C7"/>
    <w:rsid w:val="005362BE"/>
    <w:rsid w:val="005370AD"/>
    <w:rsid w:val="00540213"/>
    <w:rsid w:val="00540AC9"/>
    <w:rsid w:val="00541D83"/>
    <w:rsid w:val="00542464"/>
    <w:rsid w:val="0054256F"/>
    <w:rsid w:val="00542D08"/>
    <w:rsid w:val="00542FC5"/>
    <w:rsid w:val="00543571"/>
    <w:rsid w:val="00543DD3"/>
    <w:rsid w:val="00546C5B"/>
    <w:rsid w:val="00550261"/>
    <w:rsid w:val="00550388"/>
    <w:rsid w:val="00551B28"/>
    <w:rsid w:val="00553A48"/>
    <w:rsid w:val="0055403F"/>
    <w:rsid w:val="005540CA"/>
    <w:rsid w:val="0055439F"/>
    <w:rsid w:val="005552D6"/>
    <w:rsid w:val="005565DA"/>
    <w:rsid w:val="0055791A"/>
    <w:rsid w:val="00560B50"/>
    <w:rsid w:val="00563DC2"/>
    <w:rsid w:val="00564E65"/>
    <w:rsid w:val="005657CD"/>
    <w:rsid w:val="00565CBD"/>
    <w:rsid w:val="00566EB7"/>
    <w:rsid w:val="005674E7"/>
    <w:rsid w:val="0056783B"/>
    <w:rsid w:val="00570438"/>
    <w:rsid w:val="00570F75"/>
    <w:rsid w:val="0057171E"/>
    <w:rsid w:val="00573A30"/>
    <w:rsid w:val="00574F90"/>
    <w:rsid w:val="00576C8F"/>
    <w:rsid w:val="005774DF"/>
    <w:rsid w:val="005775A1"/>
    <w:rsid w:val="00577A8A"/>
    <w:rsid w:val="005809B9"/>
    <w:rsid w:val="00581D82"/>
    <w:rsid w:val="00582BD1"/>
    <w:rsid w:val="00584BDC"/>
    <w:rsid w:val="00585CC0"/>
    <w:rsid w:val="00587C48"/>
    <w:rsid w:val="00587C83"/>
    <w:rsid w:val="0059092E"/>
    <w:rsid w:val="005930B8"/>
    <w:rsid w:val="00593F4E"/>
    <w:rsid w:val="005945C2"/>
    <w:rsid w:val="00597581"/>
    <w:rsid w:val="005A0BAF"/>
    <w:rsid w:val="005A127F"/>
    <w:rsid w:val="005A2C73"/>
    <w:rsid w:val="005A34CC"/>
    <w:rsid w:val="005A37CC"/>
    <w:rsid w:val="005A48FD"/>
    <w:rsid w:val="005A4DA7"/>
    <w:rsid w:val="005A6D34"/>
    <w:rsid w:val="005A6E84"/>
    <w:rsid w:val="005A730B"/>
    <w:rsid w:val="005A7F8B"/>
    <w:rsid w:val="005B0518"/>
    <w:rsid w:val="005B19A6"/>
    <w:rsid w:val="005B2436"/>
    <w:rsid w:val="005B2E49"/>
    <w:rsid w:val="005B3087"/>
    <w:rsid w:val="005B31C2"/>
    <w:rsid w:val="005B4EB9"/>
    <w:rsid w:val="005B4F79"/>
    <w:rsid w:val="005B7D00"/>
    <w:rsid w:val="005C09A6"/>
    <w:rsid w:val="005C0A41"/>
    <w:rsid w:val="005C110B"/>
    <w:rsid w:val="005C177D"/>
    <w:rsid w:val="005C449C"/>
    <w:rsid w:val="005C48A2"/>
    <w:rsid w:val="005C4F66"/>
    <w:rsid w:val="005C539A"/>
    <w:rsid w:val="005C55F5"/>
    <w:rsid w:val="005C5F2C"/>
    <w:rsid w:val="005C6FF7"/>
    <w:rsid w:val="005D1A39"/>
    <w:rsid w:val="005D2281"/>
    <w:rsid w:val="005D3049"/>
    <w:rsid w:val="005D3C55"/>
    <w:rsid w:val="005D41EB"/>
    <w:rsid w:val="005D46DE"/>
    <w:rsid w:val="005D4767"/>
    <w:rsid w:val="005D4A38"/>
    <w:rsid w:val="005D4C9B"/>
    <w:rsid w:val="005D5B1B"/>
    <w:rsid w:val="005D6791"/>
    <w:rsid w:val="005D6908"/>
    <w:rsid w:val="005D702E"/>
    <w:rsid w:val="005D7082"/>
    <w:rsid w:val="005D7549"/>
    <w:rsid w:val="005E012B"/>
    <w:rsid w:val="005E0905"/>
    <w:rsid w:val="005E1000"/>
    <w:rsid w:val="005E147E"/>
    <w:rsid w:val="005E30D1"/>
    <w:rsid w:val="005E3D4D"/>
    <w:rsid w:val="005E54EB"/>
    <w:rsid w:val="005E5903"/>
    <w:rsid w:val="005E597A"/>
    <w:rsid w:val="005E7AFA"/>
    <w:rsid w:val="005F0AA9"/>
    <w:rsid w:val="005F1938"/>
    <w:rsid w:val="005F2790"/>
    <w:rsid w:val="005F2F41"/>
    <w:rsid w:val="005F36FB"/>
    <w:rsid w:val="005F42EE"/>
    <w:rsid w:val="005F469C"/>
    <w:rsid w:val="005F4C0B"/>
    <w:rsid w:val="005F5B31"/>
    <w:rsid w:val="005F5E3B"/>
    <w:rsid w:val="005F6058"/>
    <w:rsid w:val="005F6559"/>
    <w:rsid w:val="005F7EC6"/>
    <w:rsid w:val="006010DD"/>
    <w:rsid w:val="0060113B"/>
    <w:rsid w:val="00601C7A"/>
    <w:rsid w:val="0060335D"/>
    <w:rsid w:val="0060379D"/>
    <w:rsid w:val="00603E44"/>
    <w:rsid w:val="00605CDA"/>
    <w:rsid w:val="00605CFA"/>
    <w:rsid w:val="0060643D"/>
    <w:rsid w:val="0060664D"/>
    <w:rsid w:val="0060694C"/>
    <w:rsid w:val="00606FE1"/>
    <w:rsid w:val="0061046F"/>
    <w:rsid w:val="00610D0A"/>
    <w:rsid w:val="00610E6F"/>
    <w:rsid w:val="00610E96"/>
    <w:rsid w:val="006111D0"/>
    <w:rsid w:val="00611694"/>
    <w:rsid w:val="0061179F"/>
    <w:rsid w:val="0061180B"/>
    <w:rsid w:val="0061182D"/>
    <w:rsid w:val="00612D65"/>
    <w:rsid w:val="0061366C"/>
    <w:rsid w:val="0061377D"/>
    <w:rsid w:val="0061434D"/>
    <w:rsid w:val="00614FFC"/>
    <w:rsid w:val="0062013C"/>
    <w:rsid w:val="00620475"/>
    <w:rsid w:val="00620FBB"/>
    <w:rsid w:val="00621EFB"/>
    <w:rsid w:val="00623283"/>
    <w:rsid w:val="006234C4"/>
    <w:rsid w:val="00623E98"/>
    <w:rsid w:val="00623F8D"/>
    <w:rsid w:val="0062443B"/>
    <w:rsid w:val="00624E67"/>
    <w:rsid w:val="0062538E"/>
    <w:rsid w:val="00625EAD"/>
    <w:rsid w:val="0062609C"/>
    <w:rsid w:val="00626B34"/>
    <w:rsid w:val="00626D52"/>
    <w:rsid w:val="00632555"/>
    <w:rsid w:val="0063316A"/>
    <w:rsid w:val="00634329"/>
    <w:rsid w:val="00637476"/>
    <w:rsid w:val="00637913"/>
    <w:rsid w:val="00637DC9"/>
    <w:rsid w:val="006413D3"/>
    <w:rsid w:val="00642F60"/>
    <w:rsid w:val="00643340"/>
    <w:rsid w:val="0064426E"/>
    <w:rsid w:val="006447A4"/>
    <w:rsid w:val="006468FA"/>
    <w:rsid w:val="00646F6A"/>
    <w:rsid w:val="006476F1"/>
    <w:rsid w:val="00647991"/>
    <w:rsid w:val="00647EE4"/>
    <w:rsid w:val="00655BCE"/>
    <w:rsid w:val="00656A1F"/>
    <w:rsid w:val="00657830"/>
    <w:rsid w:val="00657F25"/>
    <w:rsid w:val="00660EE6"/>
    <w:rsid w:val="006618E7"/>
    <w:rsid w:val="00662B39"/>
    <w:rsid w:val="00666959"/>
    <w:rsid w:val="00666D82"/>
    <w:rsid w:val="00672858"/>
    <w:rsid w:val="006735C8"/>
    <w:rsid w:val="00673CD9"/>
    <w:rsid w:val="00673D45"/>
    <w:rsid w:val="00674A71"/>
    <w:rsid w:val="00674E9F"/>
    <w:rsid w:val="0067519F"/>
    <w:rsid w:val="00675253"/>
    <w:rsid w:val="00675CF7"/>
    <w:rsid w:val="0068010C"/>
    <w:rsid w:val="00680191"/>
    <w:rsid w:val="00680663"/>
    <w:rsid w:val="006807E5"/>
    <w:rsid w:val="00683821"/>
    <w:rsid w:val="00686259"/>
    <w:rsid w:val="006864F7"/>
    <w:rsid w:val="00687066"/>
    <w:rsid w:val="00687AF9"/>
    <w:rsid w:val="006904DD"/>
    <w:rsid w:val="00691481"/>
    <w:rsid w:val="00691609"/>
    <w:rsid w:val="00693B0A"/>
    <w:rsid w:val="006946C8"/>
    <w:rsid w:val="00695233"/>
    <w:rsid w:val="00695B5F"/>
    <w:rsid w:val="00695C4D"/>
    <w:rsid w:val="00695D3A"/>
    <w:rsid w:val="00696508"/>
    <w:rsid w:val="006974EC"/>
    <w:rsid w:val="006A0E59"/>
    <w:rsid w:val="006A1CBC"/>
    <w:rsid w:val="006A2109"/>
    <w:rsid w:val="006A2491"/>
    <w:rsid w:val="006A2B1C"/>
    <w:rsid w:val="006A2D8B"/>
    <w:rsid w:val="006A2EA3"/>
    <w:rsid w:val="006A35DA"/>
    <w:rsid w:val="006A52BD"/>
    <w:rsid w:val="006A5611"/>
    <w:rsid w:val="006A67E3"/>
    <w:rsid w:val="006B0494"/>
    <w:rsid w:val="006B05C5"/>
    <w:rsid w:val="006B0A81"/>
    <w:rsid w:val="006B0B95"/>
    <w:rsid w:val="006B20D5"/>
    <w:rsid w:val="006B2464"/>
    <w:rsid w:val="006B25E1"/>
    <w:rsid w:val="006B2605"/>
    <w:rsid w:val="006B2D53"/>
    <w:rsid w:val="006B37CE"/>
    <w:rsid w:val="006B3EBB"/>
    <w:rsid w:val="006B4577"/>
    <w:rsid w:val="006B61AC"/>
    <w:rsid w:val="006B66EE"/>
    <w:rsid w:val="006B71C7"/>
    <w:rsid w:val="006B792A"/>
    <w:rsid w:val="006C08D6"/>
    <w:rsid w:val="006C12FA"/>
    <w:rsid w:val="006C316B"/>
    <w:rsid w:val="006C3AD0"/>
    <w:rsid w:val="006C4B9A"/>
    <w:rsid w:val="006C55E3"/>
    <w:rsid w:val="006C5610"/>
    <w:rsid w:val="006C59D8"/>
    <w:rsid w:val="006C6978"/>
    <w:rsid w:val="006C76B6"/>
    <w:rsid w:val="006D1123"/>
    <w:rsid w:val="006D1AFC"/>
    <w:rsid w:val="006D27AD"/>
    <w:rsid w:val="006D297E"/>
    <w:rsid w:val="006D2A4D"/>
    <w:rsid w:val="006D2AFA"/>
    <w:rsid w:val="006D2B24"/>
    <w:rsid w:val="006D2DFD"/>
    <w:rsid w:val="006D3B1E"/>
    <w:rsid w:val="006D3FFF"/>
    <w:rsid w:val="006D4620"/>
    <w:rsid w:val="006D5A12"/>
    <w:rsid w:val="006D5C04"/>
    <w:rsid w:val="006D64D3"/>
    <w:rsid w:val="006D7201"/>
    <w:rsid w:val="006D7C8F"/>
    <w:rsid w:val="006E0869"/>
    <w:rsid w:val="006E0A9A"/>
    <w:rsid w:val="006E1F14"/>
    <w:rsid w:val="006E60EB"/>
    <w:rsid w:val="006E6266"/>
    <w:rsid w:val="006E7603"/>
    <w:rsid w:val="006F00B0"/>
    <w:rsid w:val="006F0AFD"/>
    <w:rsid w:val="006F0F60"/>
    <w:rsid w:val="006F2DDF"/>
    <w:rsid w:val="006F3413"/>
    <w:rsid w:val="006F3BF3"/>
    <w:rsid w:val="006F4171"/>
    <w:rsid w:val="006F441B"/>
    <w:rsid w:val="006F4538"/>
    <w:rsid w:val="006F5E4F"/>
    <w:rsid w:val="006F66A6"/>
    <w:rsid w:val="00701302"/>
    <w:rsid w:val="00701655"/>
    <w:rsid w:val="00701662"/>
    <w:rsid w:val="007025D8"/>
    <w:rsid w:val="00702783"/>
    <w:rsid w:val="00702FAD"/>
    <w:rsid w:val="00704DA8"/>
    <w:rsid w:val="00704EDC"/>
    <w:rsid w:val="0070647F"/>
    <w:rsid w:val="00707625"/>
    <w:rsid w:val="0070762E"/>
    <w:rsid w:val="0070787D"/>
    <w:rsid w:val="00710929"/>
    <w:rsid w:val="00711BE2"/>
    <w:rsid w:val="00711C99"/>
    <w:rsid w:val="0071236A"/>
    <w:rsid w:val="007136C9"/>
    <w:rsid w:val="00713C15"/>
    <w:rsid w:val="00713C97"/>
    <w:rsid w:val="0071446D"/>
    <w:rsid w:val="00714475"/>
    <w:rsid w:val="00716725"/>
    <w:rsid w:val="0071697B"/>
    <w:rsid w:val="00716FBE"/>
    <w:rsid w:val="00721518"/>
    <w:rsid w:val="00721A83"/>
    <w:rsid w:val="00721DFF"/>
    <w:rsid w:val="007221A0"/>
    <w:rsid w:val="00722E38"/>
    <w:rsid w:val="00722F5A"/>
    <w:rsid w:val="00723797"/>
    <w:rsid w:val="00724235"/>
    <w:rsid w:val="00724AB4"/>
    <w:rsid w:val="007250DF"/>
    <w:rsid w:val="0072512A"/>
    <w:rsid w:val="00726B33"/>
    <w:rsid w:val="007309C7"/>
    <w:rsid w:val="0073151E"/>
    <w:rsid w:val="00732580"/>
    <w:rsid w:val="007326EC"/>
    <w:rsid w:val="007357AA"/>
    <w:rsid w:val="007361E2"/>
    <w:rsid w:val="0073789B"/>
    <w:rsid w:val="00737B50"/>
    <w:rsid w:val="00737ED1"/>
    <w:rsid w:val="00740132"/>
    <w:rsid w:val="00740B51"/>
    <w:rsid w:val="0074157F"/>
    <w:rsid w:val="00741BC6"/>
    <w:rsid w:val="00741C96"/>
    <w:rsid w:val="00742705"/>
    <w:rsid w:val="00742746"/>
    <w:rsid w:val="00743DB9"/>
    <w:rsid w:val="00743DC6"/>
    <w:rsid w:val="00745C4E"/>
    <w:rsid w:val="00745C51"/>
    <w:rsid w:val="00747A75"/>
    <w:rsid w:val="007502AA"/>
    <w:rsid w:val="007525FF"/>
    <w:rsid w:val="00753BFA"/>
    <w:rsid w:val="00753F1A"/>
    <w:rsid w:val="00755282"/>
    <w:rsid w:val="007554B6"/>
    <w:rsid w:val="00755A0A"/>
    <w:rsid w:val="00755AD0"/>
    <w:rsid w:val="00760DA2"/>
    <w:rsid w:val="00762221"/>
    <w:rsid w:val="00762D94"/>
    <w:rsid w:val="00763403"/>
    <w:rsid w:val="0076343B"/>
    <w:rsid w:val="00763681"/>
    <w:rsid w:val="00765E3B"/>
    <w:rsid w:val="0076641E"/>
    <w:rsid w:val="0076656C"/>
    <w:rsid w:val="00766844"/>
    <w:rsid w:val="00766EAE"/>
    <w:rsid w:val="00767239"/>
    <w:rsid w:val="00767820"/>
    <w:rsid w:val="007711C8"/>
    <w:rsid w:val="0077191A"/>
    <w:rsid w:val="0077203A"/>
    <w:rsid w:val="00772F9C"/>
    <w:rsid w:val="007750BA"/>
    <w:rsid w:val="00775179"/>
    <w:rsid w:val="00776053"/>
    <w:rsid w:val="00776B20"/>
    <w:rsid w:val="00780293"/>
    <w:rsid w:val="007805C4"/>
    <w:rsid w:val="007817AA"/>
    <w:rsid w:val="00784C47"/>
    <w:rsid w:val="007867C3"/>
    <w:rsid w:val="00786EBA"/>
    <w:rsid w:val="00791CE1"/>
    <w:rsid w:val="00791E5D"/>
    <w:rsid w:val="007926C2"/>
    <w:rsid w:val="00794D2E"/>
    <w:rsid w:val="00795B93"/>
    <w:rsid w:val="00796A8F"/>
    <w:rsid w:val="00796C5B"/>
    <w:rsid w:val="007A2A03"/>
    <w:rsid w:val="007A2D9B"/>
    <w:rsid w:val="007A348D"/>
    <w:rsid w:val="007A57D3"/>
    <w:rsid w:val="007A59DD"/>
    <w:rsid w:val="007A621C"/>
    <w:rsid w:val="007B021D"/>
    <w:rsid w:val="007B0DFE"/>
    <w:rsid w:val="007B18B9"/>
    <w:rsid w:val="007B1934"/>
    <w:rsid w:val="007B21CB"/>
    <w:rsid w:val="007B32EE"/>
    <w:rsid w:val="007B34E0"/>
    <w:rsid w:val="007B4589"/>
    <w:rsid w:val="007B5E10"/>
    <w:rsid w:val="007B6D51"/>
    <w:rsid w:val="007B72DF"/>
    <w:rsid w:val="007C1A35"/>
    <w:rsid w:val="007C1C90"/>
    <w:rsid w:val="007C2328"/>
    <w:rsid w:val="007C2796"/>
    <w:rsid w:val="007C2F8F"/>
    <w:rsid w:val="007C30B1"/>
    <w:rsid w:val="007C3B38"/>
    <w:rsid w:val="007C4E40"/>
    <w:rsid w:val="007C5E51"/>
    <w:rsid w:val="007C5ED3"/>
    <w:rsid w:val="007C7A22"/>
    <w:rsid w:val="007D1444"/>
    <w:rsid w:val="007D1D2C"/>
    <w:rsid w:val="007D2E06"/>
    <w:rsid w:val="007D348A"/>
    <w:rsid w:val="007D3978"/>
    <w:rsid w:val="007D3B82"/>
    <w:rsid w:val="007D66AB"/>
    <w:rsid w:val="007D6CCE"/>
    <w:rsid w:val="007D757B"/>
    <w:rsid w:val="007D78E8"/>
    <w:rsid w:val="007D7DBA"/>
    <w:rsid w:val="007D7E81"/>
    <w:rsid w:val="007E1DBC"/>
    <w:rsid w:val="007E20EB"/>
    <w:rsid w:val="007E4307"/>
    <w:rsid w:val="007E5E8A"/>
    <w:rsid w:val="007E60E2"/>
    <w:rsid w:val="007F14F3"/>
    <w:rsid w:val="007F3AAF"/>
    <w:rsid w:val="007F4064"/>
    <w:rsid w:val="007F5354"/>
    <w:rsid w:val="007F56F9"/>
    <w:rsid w:val="007F5894"/>
    <w:rsid w:val="008037DC"/>
    <w:rsid w:val="00803D48"/>
    <w:rsid w:val="008042CB"/>
    <w:rsid w:val="008048E0"/>
    <w:rsid w:val="00806EA1"/>
    <w:rsid w:val="00807732"/>
    <w:rsid w:val="00807767"/>
    <w:rsid w:val="00810A6B"/>
    <w:rsid w:val="00810E9C"/>
    <w:rsid w:val="0081127D"/>
    <w:rsid w:val="00811525"/>
    <w:rsid w:val="00811C78"/>
    <w:rsid w:val="00812453"/>
    <w:rsid w:val="008127F9"/>
    <w:rsid w:val="00812F6F"/>
    <w:rsid w:val="00813767"/>
    <w:rsid w:val="00814257"/>
    <w:rsid w:val="00815BD7"/>
    <w:rsid w:val="00817825"/>
    <w:rsid w:val="00817F7C"/>
    <w:rsid w:val="00820E75"/>
    <w:rsid w:val="008213AD"/>
    <w:rsid w:val="00822A47"/>
    <w:rsid w:val="0082381E"/>
    <w:rsid w:val="00823CAC"/>
    <w:rsid w:val="00824ADA"/>
    <w:rsid w:val="00824B33"/>
    <w:rsid w:val="008250CE"/>
    <w:rsid w:val="00825775"/>
    <w:rsid w:val="0082676E"/>
    <w:rsid w:val="00832B8D"/>
    <w:rsid w:val="00833329"/>
    <w:rsid w:val="008339CA"/>
    <w:rsid w:val="00833BA6"/>
    <w:rsid w:val="008340BA"/>
    <w:rsid w:val="008341BF"/>
    <w:rsid w:val="00834A69"/>
    <w:rsid w:val="00834FC5"/>
    <w:rsid w:val="00835849"/>
    <w:rsid w:val="008365D2"/>
    <w:rsid w:val="0083728E"/>
    <w:rsid w:val="00840B9B"/>
    <w:rsid w:val="00841DFD"/>
    <w:rsid w:val="008430F0"/>
    <w:rsid w:val="00843918"/>
    <w:rsid w:val="00844E9E"/>
    <w:rsid w:val="008469B1"/>
    <w:rsid w:val="00847D11"/>
    <w:rsid w:val="00847E31"/>
    <w:rsid w:val="00850071"/>
    <w:rsid w:val="008514CF"/>
    <w:rsid w:val="00851D0A"/>
    <w:rsid w:val="0085209F"/>
    <w:rsid w:val="00852536"/>
    <w:rsid w:val="008536DE"/>
    <w:rsid w:val="008545AF"/>
    <w:rsid w:val="00855CCB"/>
    <w:rsid w:val="00857EAC"/>
    <w:rsid w:val="0086035D"/>
    <w:rsid w:val="00860B26"/>
    <w:rsid w:val="00860C89"/>
    <w:rsid w:val="00861932"/>
    <w:rsid w:val="008625B8"/>
    <w:rsid w:val="00865AA3"/>
    <w:rsid w:val="00865BF8"/>
    <w:rsid w:val="00866B5D"/>
    <w:rsid w:val="008674B7"/>
    <w:rsid w:val="0087153E"/>
    <w:rsid w:val="00872090"/>
    <w:rsid w:val="00875E57"/>
    <w:rsid w:val="00880DA4"/>
    <w:rsid w:val="008822FC"/>
    <w:rsid w:val="00882BB5"/>
    <w:rsid w:val="00882C74"/>
    <w:rsid w:val="008843B4"/>
    <w:rsid w:val="00884629"/>
    <w:rsid w:val="00886AC4"/>
    <w:rsid w:val="00886C3A"/>
    <w:rsid w:val="00886EE2"/>
    <w:rsid w:val="00887397"/>
    <w:rsid w:val="00887886"/>
    <w:rsid w:val="00890C16"/>
    <w:rsid w:val="00891BDD"/>
    <w:rsid w:val="008921DF"/>
    <w:rsid w:val="0089284F"/>
    <w:rsid w:val="00892BA3"/>
    <w:rsid w:val="0089383E"/>
    <w:rsid w:val="008950F6"/>
    <w:rsid w:val="00896512"/>
    <w:rsid w:val="00897A6E"/>
    <w:rsid w:val="008A0C2C"/>
    <w:rsid w:val="008A1746"/>
    <w:rsid w:val="008A214B"/>
    <w:rsid w:val="008A2C66"/>
    <w:rsid w:val="008A31FE"/>
    <w:rsid w:val="008A39C6"/>
    <w:rsid w:val="008A4C6B"/>
    <w:rsid w:val="008A502B"/>
    <w:rsid w:val="008A6A85"/>
    <w:rsid w:val="008A72F1"/>
    <w:rsid w:val="008A739B"/>
    <w:rsid w:val="008A73E9"/>
    <w:rsid w:val="008B00DF"/>
    <w:rsid w:val="008B0941"/>
    <w:rsid w:val="008B1D10"/>
    <w:rsid w:val="008B2CE3"/>
    <w:rsid w:val="008B31D0"/>
    <w:rsid w:val="008B3F2E"/>
    <w:rsid w:val="008B40B6"/>
    <w:rsid w:val="008B44F5"/>
    <w:rsid w:val="008B48C1"/>
    <w:rsid w:val="008B61BA"/>
    <w:rsid w:val="008B6D96"/>
    <w:rsid w:val="008B7947"/>
    <w:rsid w:val="008C059E"/>
    <w:rsid w:val="008C0A2A"/>
    <w:rsid w:val="008C0F27"/>
    <w:rsid w:val="008C0FEA"/>
    <w:rsid w:val="008C223F"/>
    <w:rsid w:val="008C22DE"/>
    <w:rsid w:val="008C2498"/>
    <w:rsid w:val="008C300F"/>
    <w:rsid w:val="008C3D2E"/>
    <w:rsid w:val="008C431F"/>
    <w:rsid w:val="008C5465"/>
    <w:rsid w:val="008C619C"/>
    <w:rsid w:val="008C641D"/>
    <w:rsid w:val="008D0FF9"/>
    <w:rsid w:val="008D21AA"/>
    <w:rsid w:val="008D2727"/>
    <w:rsid w:val="008D2EBF"/>
    <w:rsid w:val="008D4DE1"/>
    <w:rsid w:val="008D5604"/>
    <w:rsid w:val="008D5CFE"/>
    <w:rsid w:val="008D6871"/>
    <w:rsid w:val="008D6A10"/>
    <w:rsid w:val="008D7B19"/>
    <w:rsid w:val="008E0378"/>
    <w:rsid w:val="008E18C8"/>
    <w:rsid w:val="008E1985"/>
    <w:rsid w:val="008E23F3"/>
    <w:rsid w:val="008E2513"/>
    <w:rsid w:val="008E275A"/>
    <w:rsid w:val="008E2C4F"/>
    <w:rsid w:val="008E3E98"/>
    <w:rsid w:val="008E55A9"/>
    <w:rsid w:val="008E584F"/>
    <w:rsid w:val="008E6FFE"/>
    <w:rsid w:val="008E7FBA"/>
    <w:rsid w:val="008F06CF"/>
    <w:rsid w:val="008F09A0"/>
    <w:rsid w:val="008F0AED"/>
    <w:rsid w:val="008F1388"/>
    <w:rsid w:val="008F1704"/>
    <w:rsid w:val="008F2227"/>
    <w:rsid w:val="008F27F2"/>
    <w:rsid w:val="008F2B91"/>
    <w:rsid w:val="008F3D0A"/>
    <w:rsid w:val="008F538B"/>
    <w:rsid w:val="008F7CD6"/>
    <w:rsid w:val="0090078F"/>
    <w:rsid w:val="0090238A"/>
    <w:rsid w:val="009033A2"/>
    <w:rsid w:val="00903403"/>
    <w:rsid w:val="009034CC"/>
    <w:rsid w:val="009034FE"/>
    <w:rsid w:val="009046D8"/>
    <w:rsid w:val="00904721"/>
    <w:rsid w:val="00905959"/>
    <w:rsid w:val="009059F7"/>
    <w:rsid w:val="00906183"/>
    <w:rsid w:val="00906EB6"/>
    <w:rsid w:val="00907085"/>
    <w:rsid w:val="00911049"/>
    <w:rsid w:val="009112DD"/>
    <w:rsid w:val="0091172A"/>
    <w:rsid w:val="0091219E"/>
    <w:rsid w:val="00912EF4"/>
    <w:rsid w:val="009130A6"/>
    <w:rsid w:val="00913AF8"/>
    <w:rsid w:val="00914D92"/>
    <w:rsid w:val="00915149"/>
    <w:rsid w:val="009158CD"/>
    <w:rsid w:val="00917C35"/>
    <w:rsid w:val="00917EB2"/>
    <w:rsid w:val="009211DC"/>
    <w:rsid w:val="009217A8"/>
    <w:rsid w:val="00922E3E"/>
    <w:rsid w:val="00923B7D"/>
    <w:rsid w:val="00923C6F"/>
    <w:rsid w:val="00925CE7"/>
    <w:rsid w:val="00927E4D"/>
    <w:rsid w:val="0093075A"/>
    <w:rsid w:val="00930853"/>
    <w:rsid w:val="00930D11"/>
    <w:rsid w:val="009318F8"/>
    <w:rsid w:val="0093499F"/>
    <w:rsid w:val="009350A1"/>
    <w:rsid w:val="00935AD2"/>
    <w:rsid w:val="00936858"/>
    <w:rsid w:val="00937285"/>
    <w:rsid w:val="009379DA"/>
    <w:rsid w:val="009404AF"/>
    <w:rsid w:val="00940E88"/>
    <w:rsid w:val="00941BAD"/>
    <w:rsid w:val="00941DD7"/>
    <w:rsid w:val="00941F12"/>
    <w:rsid w:val="00941FA1"/>
    <w:rsid w:val="009426F7"/>
    <w:rsid w:val="00942ECC"/>
    <w:rsid w:val="009444DD"/>
    <w:rsid w:val="00944CD3"/>
    <w:rsid w:val="0094532D"/>
    <w:rsid w:val="00946B01"/>
    <w:rsid w:val="00946C52"/>
    <w:rsid w:val="00947076"/>
    <w:rsid w:val="0094758B"/>
    <w:rsid w:val="0095001E"/>
    <w:rsid w:val="00950325"/>
    <w:rsid w:val="00951016"/>
    <w:rsid w:val="00952280"/>
    <w:rsid w:val="00953002"/>
    <w:rsid w:val="00953898"/>
    <w:rsid w:val="009565CB"/>
    <w:rsid w:val="009575AE"/>
    <w:rsid w:val="009605B8"/>
    <w:rsid w:val="00960AF6"/>
    <w:rsid w:val="009621AD"/>
    <w:rsid w:val="00962447"/>
    <w:rsid w:val="00963042"/>
    <w:rsid w:val="00963A3C"/>
    <w:rsid w:val="009640A6"/>
    <w:rsid w:val="0096419B"/>
    <w:rsid w:val="00964ADC"/>
    <w:rsid w:val="00964B26"/>
    <w:rsid w:val="00964B49"/>
    <w:rsid w:val="009650AB"/>
    <w:rsid w:val="00965FE9"/>
    <w:rsid w:val="009664C0"/>
    <w:rsid w:val="00966809"/>
    <w:rsid w:val="009668DF"/>
    <w:rsid w:val="00967295"/>
    <w:rsid w:val="00967DB2"/>
    <w:rsid w:val="0097000E"/>
    <w:rsid w:val="00970B83"/>
    <w:rsid w:val="0097208F"/>
    <w:rsid w:val="009737B4"/>
    <w:rsid w:val="00974676"/>
    <w:rsid w:val="00977BDE"/>
    <w:rsid w:val="00981B94"/>
    <w:rsid w:val="00982054"/>
    <w:rsid w:val="00984EB3"/>
    <w:rsid w:val="00985139"/>
    <w:rsid w:val="00985EE2"/>
    <w:rsid w:val="0098657E"/>
    <w:rsid w:val="0098695C"/>
    <w:rsid w:val="009876C1"/>
    <w:rsid w:val="00990A71"/>
    <w:rsid w:val="009917F0"/>
    <w:rsid w:val="009920B6"/>
    <w:rsid w:val="009920F0"/>
    <w:rsid w:val="00992EAA"/>
    <w:rsid w:val="00994BA9"/>
    <w:rsid w:val="00995125"/>
    <w:rsid w:val="00995910"/>
    <w:rsid w:val="00995BD7"/>
    <w:rsid w:val="0099702F"/>
    <w:rsid w:val="00997A34"/>
    <w:rsid w:val="009A182A"/>
    <w:rsid w:val="009A42AD"/>
    <w:rsid w:val="009A6458"/>
    <w:rsid w:val="009A6558"/>
    <w:rsid w:val="009A731F"/>
    <w:rsid w:val="009B0CA6"/>
    <w:rsid w:val="009B169F"/>
    <w:rsid w:val="009B39E0"/>
    <w:rsid w:val="009B3ADD"/>
    <w:rsid w:val="009B41F3"/>
    <w:rsid w:val="009B6063"/>
    <w:rsid w:val="009B7638"/>
    <w:rsid w:val="009C1949"/>
    <w:rsid w:val="009C1EA5"/>
    <w:rsid w:val="009C2822"/>
    <w:rsid w:val="009C3954"/>
    <w:rsid w:val="009C414A"/>
    <w:rsid w:val="009C4A10"/>
    <w:rsid w:val="009C5F0C"/>
    <w:rsid w:val="009C6175"/>
    <w:rsid w:val="009D014A"/>
    <w:rsid w:val="009D09E0"/>
    <w:rsid w:val="009D0F06"/>
    <w:rsid w:val="009D1778"/>
    <w:rsid w:val="009D1FE6"/>
    <w:rsid w:val="009D2134"/>
    <w:rsid w:val="009D2608"/>
    <w:rsid w:val="009D3C69"/>
    <w:rsid w:val="009D55A2"/>
    <w:rsid w:val="009D6103"/>
    <w:rsid w:val="009D6C05"/>
    <w:rsid w:val="009D763F"/>
    <w:rsid w:val="009D7922"/>
    <w:rsid w:val="009E05B4"/>
    <w:rsid w:val="009E1631"/>
    <w:rsid w:val="009E1B3E"/>
    <w:rsid w:val="009E2B42"/>
    <w:rsid w:val="009E2D15"/>
    <w:rsid w:val="009E35CD"/>
    <w:rsid w:val="009E65B5"/>
    <w:rsid w:val="009E7003"/>
    <w:rsid w:val="009E78EF"/>
    <w:rsid w:val="009F12ED"/>
    <w:rsid w:val="009F201B"/>
    <w:rsid w:val="009F2523"/>
    <w:rsid w:val="009F29CC"/>
    <w:rsid w:val="009F2A7A"/>
    <w:rsid w:val="009F2DA7"/>
    <w:rsid w:val="009F4E9F"/>
    <w:rsid w:val="009F535D"/>
    <w:rsid w:val="009F75C4"/>
    <w:rsid w:val="009F7992"/>
    <w:rsid w:val="00A02ACD"/>
    <w:rsid w:val="00A03D52"/>
    <w:rsid w:val="00A04C0F"/>
    <w:rsid w:val="00A05095"/>
    <w:rsid w:val="00A052CF"/>
    <w:rsid w:val="00A053CC"/>
    <w:rsid w:val="00A06E9E"/>
    <w:rsid w:val="00A06F6A"/>
    <w:rsid w:val="00A07863"/>
    <w:rsid w:val="00A07D32"/>
    <w:rsid w:val="00A11142"/>
    <w:rsid w:val="00A114D4"/>
    <w:rsid w:val="00A11657"/>
    <w:rsid w:val="00A1282C"/>
    <w:rsid w:val="00A13074"/>
    <w:rsid w:val="00A13DB3"/>
    <w:rsid w:val="00A172BA"/>
    <w:rsid w:val="00A17C3C"/>
    <w:rsid w:val="00A21080"/>
    <w:rsid w:val="00A22803"/>
    <w:rsid w:val="00A239C3"/>
    <w:rsid w:val="00A264BC"/>
    <w:rsid w:val="00A27029"/>
    <w:rsid w:val="00A27F3A"/>
    <w:rsid w:val="00A30851"/>
    <w:rsid w:val="00A314FA"/>
    <w:rsid w:val="00A31568"/>
    <w:rsid w:val="00A3547C"/>
    <w:rsid w:val="00A370C0"/>
    <w:rsid w:val="00A37365"/>
    <w:rsid w:val="00A40B7F"/>
    <w:rsid w:val="00A412E7"/>
    <w:rsid w:val="00A42637"/>
    <w:rsid w:val="00A42D44"/>
    <w:rsid w:val="00A43134"/>
    <w:rsid w:val="00A43996"/>
    <w:rsid w:val="00A44C60"/>
    <w:rsid w:val="00A45D04"/>
    <w:rsid w:val="00A45FEB"/>
    <w:rsid w:val="00A46094"/>
    <w:rsid w:val="00A479DE"/>
    <w:rsid w:val="00A5071B"/>
    <w:rsid w:val="00A5085F"/>
    <w:rsid w:val="00A512D8"/>
    <w:rsid w:val="00A52267"/>
    <w:rsid w:val="00A5452C"/>
    <w:rsid w:val="00A56AAF"/>
    <w:rsid w:val="00A57445"/>
    <w:rsid w:val="00A574A2"/>
    <w:rsid w:val="00A60347"/>
    <w:rsid w:val="00A61A8F"/>
    <w:rsid w:val="00A65955"/>
    <w:rsid w:val="00A6698B"/>
    <w:rsid w:val="00A66C1E"/>
    <w:rsid w:val="00A67A46"/>
    <w:rsid w:val="00A71863"/>
    <w:rsid w:val="00A7332E"/>
    <w:rsid w:val="00A742E3"/>
    <w:rsid w:val="00A74F9F"/>
    <w:rsid w:val="00A752A8"/>
    <w:rsid w:val="00A7587E"/>
    <w:rsid w:val="00A77AE3"/>
    <w:rsid w:val="00A80494"/>
    <w:rsid w:val="00A832E3"/>
    <w:rsid w:val="00A832EA"/>
    <w:rsid w:val="00A84A90"/>
    <w:rsid w:val="00A85246"/>
    <w:rsid w:val="00A85363"/>
    <w:rsid w:val="00A86E7E"/>
    <w:rsid w:val="00A90C43"/>
    <w:rsid w:val="00A9350C"/>
    <w:rsid w:val="00A95D2A"/>
    <w:rsid w:val="00A95FF5"/>
    <w:rsid w:val="00A96AE6"/>
    <w:rsid w:val="00AA0078"/>
    <w:rsid w:val="00AA147F"/>
    <w:rsid w:val="00AA1851"/>
    <w:rsid w:val="00AA1A6D"/>
    <w:rsid w:val="00AA482A"/>
    <w:rsid w:val="00AA573D"/>
    <w:rsid w:val="00AA7533"/>
    <w:rsid w:val="00AA7B82"/>
    <w:rsid w:val="00AA7CFC"/>
    <w:rsid w:val="00AA7F96"/>
    <w:rsid w:val="00AB1464"/>
    <w:rsid w:val="00AB1EE8"/>
    <w:rsid w:val="00AB2FEA"/>
    <w:rsid w:val="00AB41AA"/>
    <w:rsid w:val="00AB58EF"/>
    <w:rsid w:val="00AB6E7E"/>
    <w:rsid w:val="00AB7211"/>
    <w:rsid w:val="00AC0B63"/>
    <w:rsid w:val="00AC1433"/>
    <w:rsid w:val="00AC4143"/>
    <w:rsid w:val="00AC5496"/>
    <w:rsid w:val="00AC6259"/>
    <w:rsid w:val="00AC6EA0"/>
    <w:rsid w:val="00AC7552"/>
    <w:rsid w:val="00AD00F7"/>
    <w:rsid w:val="00AD08E2"/>
    <w:rsid w:val="00AD130E"/>
    <w:rsid w:val="00AD236C"/>
    <w:rsid w:val="00AD62DA"/>
    <w:rsid w:val="00AD719F"/>
    <w:rsid w:val="00AD7A8E"/>
    <w:rsid w:val="00AE0A54"/>
    <w:rsid w:val="00AE0EC4"/>
    <w:rsid w:val="00AE0F43"/>
    <w:rsid w:val="00AE3CEA"/>
    <w:rsid w:val="00AE42DE"/>
    <w:rsid w:val="00AE4701"/>
    <w:rsid w:val="00AE4B2F"/>
    <w:rsid w:val="00AE71C5"/>
    <w:rsid w:val="00AE76CB"/>
    <w:rsid w:val="00AE76EA"/>
    <w:rsid w:val="00AE790D"/>
    <w:rsid w:val="00AE7984"/>
    <w:rsid w:val="00AF01D6"/>
    <w:rsid w:val="00AF0894"/>
    <w:rsid w:val="00AF08C9"/>
    <w:rsid w:val="00AF08F8"/>
    <w:rsid w:val="00AF1801"/>
    <w:rsid w:val="00AF2814"/>
    <w:rsid w:val="00AF3C8A"/>
    <w:rsid w:val="00AF4966"/>
    <w:rsid w:val="00AF7580"/>
    <w:rsid w:val="00AF79B4"/>
    <w:rsid w:val="00B007DF"/>
    <w:rsid w:val="00B01445"/>
    <w:rsid w:val="00B01717"/>
    <w:rsid w:val="00B01C0E"/>
    <w:rsid w:val="00B02EB8"/>
    <w:rsid w:val="00B049BF"/>
    <w:rsid w:val="00B04A24"/>
    <w:rsid w:val="00B04A56"/>
    <w:rsid w:val="00B0517C"/>
    <w:rsid w:val="00B052C9"/>
    <w:rsid w:val="00B05355"/>
    <w:rsid w:val="00B0676F"/>
    <w:rsid w:val="00B0778A"/>
    <w:rsid w:val="00B10611"/>
    <w:rsid w:val="00B1134B"/>
    <w:rsid w:val="00B12C44"/>
    <w:rsid w:val="00B13A5D"/>
    <w:rsid w:val="00B14707"/>
    <w:rsid w:val="00B14A99"/>
    <w:rsid w:val="00B157A9"/>
    <w:rsid w:val="00B159FE"/>
    <w:rsid w:val="00B1633C"/>
    <w:rsid w:val="00B1718B"/>
    <w:rsid w:val="00B20BB7"/>
    <w:rsid w:val="00B20D29"/>
    <w:rsid w:val="00B22713"/>
    <w:rsid w:val="00B23D00"/>
    <w:rsid w:val="00B24BE8"/>
    <w:rsid w:val="00B25F65"/>
    <w:rsid w:val="00B263A9"/>
    <w:rsid w:val="00B300D6"/>
    <w:rsid w:val="00B31163"/>
    <w:rsid w:val="00B31B5D"/>
    <w:rsid w:val="00B363EF"/>
    <w:rsid w:val="00B36B62"/>
    <w:rsid w:val="00B40300"/>
    <w:rsid w:val="00B4037C"/>
    <w:rsid w:val="00B40400"/>
    <w:rsid w:val="00B40A6A"/>
    <w:rsid w:val="00B41166"/>
    <w:rsid w:val="00B41B68"/>
    <w:rsid w:val="00B42428"/>
    <w:rsid w:val="00B42AA1"/>
    <w:rsid w:val="00B43003"/>
    <w:rsid w:val="00B43E4D"/>
    <w:rsid w:val="00B446B8"/>
    <w:rsid w:val="00B446E5"/>
    <w:rsid w:val="00B5180E"/>
    <w:rsid w:val="00B51ED7"/>
    <w:rsid w:val="00B52718"/>
    <w:rsid w:val="00B549CF"/>
    <w:rsid w:val="00B57580"/>
    <w:rsid w:val="00B60887"/>
    <w:rsid w:val="00B60B67"/>
    <w:rsid w:val="00B62924"/>
    <w:rsid w:val="00B635AF"/>
    <w:rsid w:val="00B64DBE"/>
    <w:rsid w:val="00B6743A"/>
    <w:rsid w:val="00B675C3"/>
    <w:rsid w:val="00B70260"/>
    <w:rsid w:val="00B71064"/>
    <w:rsid w:val="00B710F8"/>
    <w:rsid w:val="00B7242B"/>
    <w:rsid w:val="00B7260D"/>
    <w:rsid w:val="00B7263B"/>
    <w:rsid w:val="00B7285F"/>
    <w:rsid w:val="00B733FC"/>
    <w:rsid w:val="00B737A2"/>
    <w:rsid w:val="00B739B0"/>
    <w:rsid w:val="00B746F7"/>
    <w:rsid w:val="00B75326"/>
    <w:rsid w:val="00B76B8E"/>
    <w:rsid w:val="00B76D3D"/>
    <w:rsid w:val="00B774E2"/>
    <w:rsid w:val="00B805B5"/>
    <w:rsid w:val="00B8070B"/>
    <w:rsid w:val="00B80EB3"/>
    <w:rsid w:val="00B81EDF"/>
    <w:rsid w:val="00B820DF"/>
    <w:rsid w:val="00B8344D"/>
    <w:rsid w:val="00B836D2"/>
    <w:rsid w:val="00B836D4"/>
    <w:rsid w:val="00B84F0F"/>
    <w:rsid w:val="00B86274"/>
    <w:rsid w:val="00B8766C"/>
    <w:rsid w:val="00B876AD"/>
    <w:rsid w:val="00B91817"/>
    <w:rsid w:val="00B93494"/>
    <w:rsid w:val="00B96B99"/>
    <w:rsid w:val="00B96C15"/>
    <w:rsid w:val="00B97E09"/>
    <w:rsid w:val="00BA0164"/>
    <w:rsid w:val="00BA0741"/>
    <w:rsid w:val="00BA13F1"/>
    <w:rsid w:val="00BA1E48"/>
    <w:rsid w:val="00BA2099"/>
    <w:rsid w:val="00BA3582"/>
    <w:rsid w:val="00BA481D"/>
    <w:rsid w:val="00BA4D22"/>
    <w:rsid w:val="00BA5D9B"/>
    <w:rsid w:val="00BA6C42"/>
    <w:rsid w:val="00BA6EE1"/>
    <w:rsid w:val="00BA7C5C"/>
    <w:rsid w:val="00BB0263"/>
    <w:rsid w:val="00BB0F22"/>
    <w:rsid w:val="00BB2D69"/>
    <w:rsid w:val="00BB2F22"/>
    <w:rsid w:val="00BB399E"/>
    <w:rsid w:val="00BB4E62"/>
    <w:rsid w:val="00BB54E9"/>
    <w:rsid w:val="00BB61B2"/>
    <w:rsid w:val="00BB6ED3"/>
    <w:rsid w:val="00BB76D1"/>
    <w:rsid w:val="00BB7839"/>
    <w:rsid w:val="00BB7B6E"/>
    <w:rsid w:val="00BC0CC3"/>
    <w:rsid w:val="00BC10EE"/>
    <w:rsid w:val="00BC19F3"/>
    <w:rsid w:val="00BC2001"/>
    <w:rsid w:val="00BC3A11"/>
    <w:rsid w:val="00BC426A"/>
    <w:rsid w:val="00BC4D8E"/>
    <w:rsid w:val="00BC5AE9"/>
    <w:rsid w:val="00BC66BA"/>
    <w:rsid w:val="00BC7698"/>
    <w:rsid w:val="00BD0E34"/>
    <w:rsid w:val="00BD33BE"/>
    <w:rsid w:val="00BD36CA"/>
    <w:rsid w:val="00BD36CB"/>
    <w:rsid w:val="00BD3BC8"/>
    <w:rsid w:val="00BD5598"/>
    <w:rsid w:val="00BD56FE"/>
    <w:rsid w:val="00BD5C0C"/>
    <w:rsid w:val="00BD6561"/>
    <w:rsid w:val="00BD6C0D"/>
    <w:rsid w:val="00BE09C8"/>
    <w:rsid w:val="00BE0C8B"/>
    <w:rsid w:val="00BE191B"/>
    <w:rsid w:val="00BE1D21"/>
    <w:rsid w:val="00BE29DF"/>
    <w:rsid w:val="00BE2DA7"/>
    <w:rsid w:val="00BE3161"/>
    <w:rsid w:val="00BE4170"/>
    <w:rsid w:val="00BE455B"/>
    <w:rsid w:val="00BE46B7"/>
    <w:rsid w:val="00BE6BF4"/>
    <w:rsid w:val="00BE7951"/>
    <w:rsid w:val="00BF1493"/>
    <w:rsid w:val="00BF4A63"/>
    <w:rsid w:val="00BF5606"/>
    <w:rsid w:val="00BF564B"/>
    <w:rsid w:val="00BF57BC"/>
    <w:rsid w:val="00BF5A5D"/>
    <w:rsid w:val="00BF66A1"/>
    <w:rsid w:val="00BF6BB8"/>
    <w:rsid w:val="00BF77A6"/>
    <w:rsid w:val="00BF7AD4"/>
    <w:rsid w:val="00BF7B35"/>
    <w:rsid w:val="00BF7C11"/>
    <w:rsid w:val="00C009CB"/>
    <w:rsid w:val="00C0288C"/>
    <w:rsid w:val="00C03120"/>
    <w:rsid w:val="00C0346F"/>
    <w:rsid w:val="00C037B0"/>
    <w:rsid w:val="00C04C9F"/>
    <w:rsid w:val="00C05DE5"/>
    <w:rsid w:val="00C06CBC"/>
    <w:rsid w:val="00C07C46"/>
    <w:rsid w:val="00C12564"/>
    <w:rsid w:val="00C13936"/>
    <w:rsid w:val="00C15CDB"/>
    <w:rsid w:val="00C2089E"/>
    <w:rsid w:val="00C213F0"/>
    <w:rsid w:val="00C21643"/>
    <w:rsid w:val="00C22790"/>
    <w:rsid w:val="00C22F46"/>
    <w:rsid w:val="00C23CB4"/>
    <w:rsid w:val="00C23D06"/>
    <w:rsid w:val="00C24860"/>
    <w:rsid w:val="00C258DE"/>
    <w:rsid w:val="00C263D8"/>
    <w:rsid w:val="00C26826"/>
    <w:rsid w:val="00C26924"/>
    <w:rsid w:val="00C302B0"/>
    <w:rsid w:val="00C30D4A"/>
    <w:rsid w:val="00C30EE9"/>
    <w:rsid w:val="00C3264E"/>
    <w:rsid w:val="00C332AF"/>
    <w:rsid w:val="00C33715"/>
    <w:rsid w:val="00C363A5"/>
    <w:rsid w:val="00C36C08"/>
    <w:rsid w:val="00C4012C"/>
    <w:rsid w:val="00C405D3"/>
    <w:rsid w:val="00C4168E"/>
    <w:rsid w:val="00C4277C"/>
    <w:rsid w:val="00C428C0"/>
    <w:rsid w:val="00C4374C"/>
    <w:rsid w:val="00C4419C"/>
    <w:rsid w:val="00C44D9A"/>
    <w:rsid w:val="00C4509B"/>
    <w:rsid w:val="00C458E6"/>
    <w:rsid w:val="00C459C2"/>
    <w:rsid w:val="00C475A1"/>
    <w:rsid w:val="00C47AAE"/>
    <w:rsid w:val="00C51FAB"/>
    <w:rsid w:val="00C52054"/>
    <w:rsid w:val="00C52E85"/>
    <w:rsid w:val="00C53D2A"/>
    <w:rsid w:val="00C53F80"/>
    <w:rsid w:val="00C54202"/>
    <w:rsid w:val="00C55CA7"/>
    <w:rsid w:val="00C55D3D"/>
    <w:rsid w:val="00C57724"/>
    <w:rsid w:val="00C57A6D"/>
    <w:rsid w:val="00C57D24"/>
    <w:rsid w:val="00C57DD9"/>
    <w:rsid w:val="00C60B66"/>
    <w:rsid w:val="00C61959"/>
    <w:rsid w:val="00C63492"/>
    <w:rsid w:val="00C63575"/>
    <w:rsid w:val="00C63F95"/>
    <w:rsid w:val="00C65C83"/>
    <w:rsid w:val="00C65D40"/>
    <w:rsid w:val="00C715F3"/>
    <w:rsid w:val="00C72BA0"/>
    <w:rsid w:val="00C7376F"/>
    <w:rsid w:val="00C75151"/>
    <w:rsid w:val="00C75A44"/>
    <w:rsid w:val="00C761E1"/>
    <w:rsid w:val="00C76D27"/>
    <w:rsid w:val="00C77B26"/>
    <w:rsid w:val="00C77D59"/>
    <w:rsid w:val="00C81320"/>
    <w:rsid w:val="00C82556"/>
    <w:rsid w:val="00C831AF"/>
    <w:rsid w:val="00C83363"/>
    <w:rsid w:val="00C83674"/>
    <w:rsid w:val="00C84067"/>
    <w:rsid w:val="00C84261"/>
    <w:rsid w:val="00C86468"/>
    <w:rsid w:val="00C90586"/>
    <w:rsid w:val="00C909FD"/>
    <w:rsid w:val="00C91C9E"/>
    <w:rsid w:val="00C92805"/>
    <w:rsid w:val="00C932CB"/>
    <w:rsid w:val="00C949B2"/>
    <w:rsid w:val="00C957DC"/>
    <w:rsid w:val="00C95BA3"/>
    <w:rsid w:val="00C95CED"/>
    <w:rsid w:val="00C976BA"/>
    <w:rsid w:val="00C97B92"/>
    <w:rsid w:val="00CA04C4"/>
    <w:rsid w:val="00CA104A"/>
    <w:rsid w:val="00CA3AA1"/>
    <w:rsid w:val="00CA3FD3"/>
    <w:rsid w:val="00CA458E"/>
    <w:rsid w:val="00CA5137"/>
    <w:rsid w:val="00CA5160"/>
    <w:rsid w:val="00CA547A"/>
    <w:rsid w:val="00CA58D6"/>
    <w:rsid w:val="00CA6391"/>
    <w:rsid w:val="00CA6F19"/>
    <w:rsid w:val="00CB03E3"/>
    <w:rsid w:val="00CB0CB8"/>
    <w:rsid w:val="00CB1CB6"/>
    <w:rsid w:val="00CB21CF"/>
    <w:rsid w:val="00CB23E7"/>
    <w:rsid w:val="00CB2423"/>
    <w:rsid w:val="00CB2FAF"/>
    <w:rsid w:val="00CB325F"/>
    <w:rsid w:val="00CB412B"/>
    <w:rsid w:val="00CB5723"/>
    <w:rsid w:val="00CB6113"/>
    <w:rsid w:val="00CB636C"/>
    <w:rsid w:val="00CB644D"/>
    <w:rsid w:val="00CB6635"/>
    <w:rsid w:val="00CB6ED3"/>
    <w:rsid w:val="00CB7AFA"/>
    <w:rsid w:val="00CC0370"/>
    <w:rsid w:val="00CC049E"/>
    <w:rsid w:val="00CC06FB"/>
    <w:rsid w:val="00CC0BDE"/>
    <w:rsid w:val="00CC165C"/>
    <w:rsid w:val="00CC1FE4"/>
    <w:rsid w:val="00CC20AE"/>
    <w:rsid w:val="00CC253B"/>
    <w:rsid w:val="00CC35AD"/>
    <w:rsid w:val="00CC3907"/>
    <w:rsid w:val="00CC416B"/>
    <w:rsid w:val="00CC41C9"/>
    <w:rsid w:val="00CC44DA"/>
    <w:rsid w:val="00CC4BC2"/>
    <w:rsid w:val="00CC50C1"/>
    <w:rsid w:val="00CC56BA"/>
    <w:rsid w:val="00CC5EA4"/>
    <w:rsid w:val="00CC719A"/>
    <w:rsid w:val="00CC728B"/>
    <w:rsid w:val="00CD04B4"/>
    <w:rsid w:val="00CD094C"/>
    <w:rsid w:val="00CD0AF3"/>
    <w:rsid w:val="00CD14AF"/>
    <w:rsid w:val="00CD1BB6"/>
    <w:rsid w:val="00CD2CC1"/>
    <w:rsid w:val="00CD3915"/>
    <w:rsid w:val="00CD43A6"/>
    <w:rsid w:val="00CD48B3"/>
    <w:rsid w:val="00CD4AC1"/>
    <w:rsid w:val="00CD5445"/>
    <w:rsid w:val="00CD5D94"/>
    <w:rsid w:val="00CD7D2F"/>
    <w:rsid w:val="00CE0F5F"/>
    <w:rsid w:val="00CE1B76"/>
    <w:rsid w:val="00CE22EF"/>
    <w:rsid w:val="00CE4714"/>
    <w:rsid w:val="00CE57B0"/>
    <w:rsid w:val="00CE7363"/>
    <w:rsid w:val="00CF0D56"/>
    <w:rsid w:val="00CF291F"/>
    <w:rsid w:val="00CF30B6"/>
    <w:rsid w:val="00CF4008"/>
    <w:rsid w:val="00CF5036"/>
    <w:rsid w:val="00CF757F"/>
    <w:rsid w:val="00D00878"/>
    <w:rsid w:val="00D02360"/>
    <w:rsid w:val="00D02388"/>
    <w:rsid w:val="00D02B72"/>
    <w:rsid w:val="00D04273"/>
    <w:rsid w:val="00D04BBD"/>
    <w:rsid w:val="00D05BAF"/>
    <w:rsid w:val="00D05E45"/>
    <w:rsid w:val="00D05EC5"/>
    <w:rsid w:val="00D0605C"/>
    <w:rsid w:val="00D07696"/>
    <w:rsid w:val="00D11931"/>
    <w:rsid w:val="00D12CE9"/>
    <w:rsid w:val="00D13EE9"/>
    <w:rsid w:val="00D142F1"/>
    <w:rsid w:val="00D14452"/>
    <w:rsid w:val="00D169EF"/>
    <w:rsid w:val="00D21294"/>
    <w:rsid w:val="00D21479"/>
    <w:rsid w:val="00D2201B"/>
    <w:rsid w:val="00D22FBE"/>
    <w:rsid w:val="00D2324D"/>
    <w:rsid w:val="00D23B67"/>
    <w:rsid w:val="00D23C29"/>
    <w:rsid w:val="00D2487C"/>
    <w:rsid w:val="00D24F94"/>
    <w:rsid w:val="00D2632A"/>
    <w:rsid w:val="00D272A1"/>
    <w:rsid w:val="00D2779A"/>
    <w:rsid w:val="00D27B2B"/>
    <w:rsid w:val="00D27F8D"/>
    <w:rsid w:val="00D30A06"/>
    <w:rsid w:val="00D31692"/>
    <w:rsid w:val="00D319B4"/>
    <w:rsid w:val="00D31E81"/>
    <w:rsid w:val="00D33D4A"/>
    <w:rsid w:val="00D3414B"/>
    <w:rsid w:val="00D3478A"/>
    <w:rsid w:val="00D34C0E"/>
    <w:rsid w:val="00D36ED8"/>
    <w:rsid w:val="00D3705D"/>
    <w:rsid w:val="00D37D5F"/>
    <w:rsid w:val="00D37DCD"/>
    <w:rsid w:val="00D41B38"/>
    <w:rsid w:val="00D42D11"/>
    <w:rsid w:val="00D43321"/>
    <w:rsid w:val="00D43F86"/>
    <w:rsid w:val="00D4478D"/>
    <w:rsid w:val="00D449AF"/>
    <w:rsid w:val="00D458AF"/>
    <w:rsid w:val="00D45F59"/>
    <w:rsid w:val="00D45FC2"/>
    <w:rsid w:val="00D469EA"/>
    <w:rsid w:val="00D46A41"/>
    <w:rsid w:val="00D46B88"/>
    <w:rsid w:val="00D46EB8"/>
    <w:rsid w:val="00D46FC8"/>
    <w:rsid w:val="00D47A17"/>
    <w:rsid w:val="00D519C9"/>
    <w:rsid w:val="00D5207F"/>
    <w:rsid w:val="00D536F7"/>
    <w:rsid w:val="00D5395A"/>
    <w:rsid w:val="00D570C6"/>
    <w:rsid w:val="00D57422"/>
    <w:rsid w:val="00D57B89"/>
    <w:rsid w:val="00D6030B"/>
    <w:rsid w:val="00D61DAE"/>
    <w:rsid w:val="00D6263F"/>
    <w:rsid w:val="00D64F48"/>
    <w:rsid w:val="00D65CEB"/>
    <w:rsid w:val="00D675A1"/>
    <w:rsid w:val="00D7023C"/>
    <w:rsid w:val="00D70CC4"/>
    <w:rsid w:val="00D732C1"/>
    <w:rsid w:val="00D74421"/>
    <w:rsid w:val="00D75C0E"/>
    <w:rsid w:val="00D77179"/>
    <w:rsid w:val="00D800F6"/>
    <w:rsid w:val="00D8079F"/>
    <w:rsid w:val="00D807B3"/>
    <w:rsid w:val="00D819F9"/>
    <w:rsid w:val="00D8281E"/>
    <w:rsid w:val="00D84AB0"/>
    <w:rsid w:val="00D851AB"/>
    <w:rsid w:val="00D855F6"/>
    <w:rsid w:val="00D873F2"/>
    <w:rsid w:val="00D9098E"/>
    <w:rsid w:val="00D90BB7"/>
    <w:rsid w:val="00D90F6C"/>
    <w:rsid w:val="00D91091"/>
    <w:rsid w:val="00D916CC"/>
    <w:rsid w:val="00D91995"/>
    <w:rsid w:val="00D94B8F"/>
    <w:rsid w:val="00DA0440"/>
    <w:rsid w:val="00DA134D"/>
    <w:rsid w:val="00DA30CF"/>
    <w:rsid w:val="00DA45C5"/>
    <w:rsid w:val="00DA4BBB"/>
    <w:rsid w:val="00DA51BC"/>
    <w:rsid w:val="00DA522D"/>
    <w:rsid w:val="00DA6F03"/>
    <w:rsid w:val="00DA77D6"/>
    <w:rsid w:val="00DB0400"/>
    <w:rsid w:val="00DB092C"/>
    <w:rsid w:val="00DB166B"/>
    <w:rsid w:val="00DB2AF3"/>
    <w:rsid w:val="00DB2FC6"/>
    <w:rsid w:val="00DB37C4"/>
    <w:rsid w:val="00DB3803"/>
    <w:rsid w:val="00DB57A7"/>
    <w:rsid w:val="00DB66A1"/>
    <w:rsid w:val="00DB689F"/>
    <w:rsid w:val="00DB68F3"/>
    <w:rsid w:val="00DB786E"/>
    <w:rsid w:val="00DB7B8B"/>
    <w:rsid w:val="00DC11E4"/>
    <w:rsid w:val="00DC245B"/>
    <w:rsid w:val="00DC39A5"/>
    <w:rsid w:val="00DC4183"/>
    <w:rsid w:val="00DC46CA"/>
    <w:rsid w:val="00DC59A1"/>
    <w:rsid w:val="00DC5D3B"/>
    <w:rsid w:val="00DC6BC8"/>
    <w:rsid w:val="00DC76EF"/>
    <w:rsid w:val="00DD2619"/>
    <w:rsid w:val="00DD412A"/>
    <w:rsid w:val="00DD499B"/>
    <w:rsid w:val="00DD4DF8"/>
    <w:rsid w:val="00DD6966"/>
    <w:rsid w:val="00DE02AA"/>
    <w:rsid w:val="00DE0B74"/>
    <w:rsid w:val="00DE0C8C"/>
    <w:rsid w:val="00DE1AC5"/>
    <w:rsid w:val="00DE55DF"/>
    <w:rsid w:val="00DE5A00"/>
    <w:rsid w:val="00DE5F1F"/>
    <w:rsid w:val="00DE73E8"/>
    <w:rsid w:val="00DE7B6F"/>
    <w:rsid w:val="00DF1089"/>
    <w:rsid w:val="00DF19D2"/>
    <w:rsid w:val="00DF1BB1"/>
    <w:rsid w:val="00DF2EC0"/>
    <w:rsid w:val="00DF302C"/>
    <w:rsid w:val="00DF4267"/>
    <w:rsid w:val="00DF51AB"/>
    <w:rsid w:val="00DF6AD7"/>
    <w:rsid w:val="00DF6E4E"/>
    <w:rsid w:val="00E002F3"/>
    <w:rsid w:val="00E004F4"/>
    <w:rsid w:val="00E011AC"/>
    <w:rsid w:val="00E01AB6"/>
    <w:rsid w:val="00E01C52"/>
    <w:rsid w:val="00E025F9"/>
    <w:rsid w:val="00E04FAC"/>
    <w:rsid w:val="00E0601D"/>
    <w:rsid w:val="00E0649B"/>
    <w:rsid w:val="00E066DC"/>
    <w:rsid w:val="00E0694B"/>
    <w:rsid w:val="00E07BAA"/>
    <w:rsid w:val="00E10510"/>
    <w:rsid w:val="00E119F9"/>
    <w:rsid w:val="00E12DFC"/>
    <w:rsid w:val="00E14224"/>
    <w:rsid w:val="00E15ABC"/>
    <w:rsid w:val="00E15B8E"/>
    <w:rsid w:val="00E17924"/>
    <w:rsid w:val="00E208D9"/>
    <w:rsid w:val="00E20BC0"/>
    <w:rsid w:val="00E2212A"/>
    <w:rsid w:val="00E22DFD"/>
    <w:rsid w:val="00E24E8A"/>
    <w:rsid w:val="00E252D0"/>
    <w:rsid w:val="00E25F8D"/>
    <w:rsid w:val="00E267DD"/>
    <w:rsid w:val="00E27333"/>
    <w:rsid w:val="00E31277"/>
    <w:rsid w:val="00E32D65"/>
    <w:rsid w:val="00E3335D"/>
    <w:rsid w:val="00E33B9F"/>
    <w:rsid w:val="00E33FA3"/>
    <w:rsid w:val="00E34A75"/>
    <w:rsid w:val="00E34DC0"/>
    <w:rsid w:val="00E353B5"/>
    <w:rsid w:val="00E35BC1"/>
    <w:rsid w:val="00E3610E"/>
    <w:rsid w:val="00E37935"/>
    <w:rsid w:val="00E42590"/>
    <w:rsid w:val="00E429AB"/>
    <w:rsid w:val="00E467CA"/>
    <w:rsid w:val="00E47DE5"/>
    <w:rsid w:val="00E524F5"/>
    <w:rsid w:val="00E527C3"/>
    <w:rsid w:val="00E5313F"/>
    <w:rsid w:val="00E543B9"/>
    <w:rsid w:val="00E554C8"/>
    <w:rsid w:val="00E56201"/>
    <w:rsid w:val="00E567A2"/>
    <w:rsid w:val="00E57468"/>
    <w:rsid w:val="00E57B43"/>
    <w:rsid w:val="00E612BD"/>
    <w:rsid w:val="00E61675"/>
    <w:rsid w:val="00E61C94"/>
    <w:rsid w:val="00E61E75"/>
    <w:rsid w:val="00E6287D"/>
    <w:rsid w:val="00E62CAA"/>
    <w:rsid w:val="00E6443C"/>
    <w:rsid w:val="00E64D80"/>
    <w:rsid w:val="00E66111"/>
    <w:rsid w:val="00E66909"/>
    <w:rsid w:val="00E70FC7"/>
    <w:rsid w:val="00E71435"/>
    <w:rsid w:val="00E71893"/>
    <w:rsid w:val="00E737F8"/>
    <w:rsid w:val="00E748E6"/>
    <w:rsid w:val="00E7619C"/>
    <w:rsid w:val="00E76669"/>
    <w:rsid w:val="00E7756F"/>
    <w:rsid w:val="00E7770A"/>
    <w:rsid w:val="00E77EE2"/>
    <w:rsid w:val="00E83B88"/>
    <w:rsid w:val="00E83F48"/>
    <w:rsid w:val="00E841C6"/>
    <w:rsid w:val="00E8553E"/>
    <w:rsid w:val="00E85E8D"/>
    <w:rsid w:val="00E91FDD"/>
    <w:rsid w:val="00E92189"/>
    <w:rsid w:val="00E9277C"/>
    <w:rsid w:val="00E92806"/>
    <w:rsid w:val="00E94571"/>
    <w:rsid w:val="00E9648D"/>
    <w:rsid w:val="00E9650C"/>
    <w:rsid w:val="00EA0484"/>
    <w:rsid w:val="00EA2A40"/>
    <w:rsid w:val="00EA2B46"/>
    <w:rsid w:val="00EA3334"/>
    <w:rsid w:val="00EA34E2"/>
    <w:rsid w:val="00EA4F4B"/>
    <w:rsid w:val="00EA5B8F"/>
    <w:rsid w:val="00EA7BDC"/>
    <w:rsid w:val="00EB0B62"/>
    <w:rsid w:val="00EB123A"/>
    <w:rsid w:val="00EB12D4"/>
    <w:rsid w:val="00EB21EC"/>
    <w:rsid w:val="00EB242C"/>
    <w:rsid w:val="00EB3272"/>
    <w:rsid w:val="00EB5BA9"/>
    <w:rsid w:val="00EB61F3"/>
    <w:rsid w:val="00EB62D9"/>
    <w:rsid w:val="00EB6EBF"/>
    <w:rsid w:val="00EB729D"/>
    <w:rsid w:val="00EC0FF9"/>
    <w:rsid w:val="00EC299C"/>
    <w:rsid w:val="00EC2AE8"/>
    <w:rsid w:val="00EC355E"/>
    <w:rsid w:val="00EC3A10"/>
    <w:rsid w:val="00EC4A98"/>
    <w:rsid w:val="00EC594A"/>
    <w:rsid w:val="00EC59E9"/>
    <w:rsid w:val="00EC5A7F"/>
    <w:rsid w:val="00EC6FB7"/>
    <w:rsid w:val="00EC7358"/>
    <w:rsid w:val="00EC7638"/>
    <w:rsid w:val="00ED040D"/>
    <w:rsid w:val="00ED1D12"/>
    <w:rsid w:val="00ED207D"/>
    <w:rsid w:val="00ED2514"/>
    <w:rsid w:val="00ED347B"/>
    <w:rsid w:val="00ED385E"/>
    <w:rsid w:val="00ED4291"/>
    <w:rsid w:val="00ED468F"/>
    <w:rsid w:val="00ED50D4"/>
    <w:rsid w:val="00ED5BB6"/>
    <w:rsid w:val="00ED6861"/>
    <w:rsid w:val="00ED7844"/>
    <w:rsid w:val="00EE108F"/>
    <w:rsid w:val="00EE2F5B"/>
    <w:rsid w:val="00EE2F73"/>
    <w:rsid w:val="00EE3D88"/>
    <w:rsid w:val="00EE44C4"/>
    <w:rsid w:val="00EE44C5"/>
    <w:rsid w:val="00EE53D0"/>
    <w:rsid w:val="00EE58F8"/>
    <w:rsid w:val="00EE6A54"/>
    <w:rsid w:val="00EF0900"/>
    <w:rsid w:val="00EF101E"/>
    <w:rsid w:val="00EF1156"/>
    <w:rsid w:val="00EF11E0"/>
    <w:rsid w:val="00EF2F3B"/>
    <w:rsid w:val="00EF350E"/>
    <w:rsid w:val="00EF3B94"/>
    <w:rsid w:val="00EF3E2E"/>
    <w:rsid w:val="00EF4C18"/>
    <w:rsid w:val="00EF55D1"/>
    <w:rsid w:val="00EF5C5E"/>
    <w:rsid w:val="00EF5F43"/>
    <w:rsid w:val="00EF65A7"/>
    <w:rsid w:val="00EF7678"/>
    <w:rsid w:val="00F0021C"/>
    <w:rsid w:val="00F00A90"/>
    <w:rsid w:val="00F04234"/>
    <w:rsid w:val="00F057CC"/>
    <w:rsid w:val="00F07914"/>
    <w:rsid w:val="00F10AB6"/>
    <w:rsid w:val="00F10C69"/>
    <w:rsid w:val="00F1195D"/>
    <w:rsid w:val="00F11BFE"/>
    <w:rsid w:val="00F11C5E"/>
    <w:rsid w:val="00F12B84"/>
    <w:rsid w:val="00F12F78"/>
    <w:rsid w:val="00F1327B"/>
    <w:rsid w:val="00F13C04"/>
    <w:rsid w:val="00F14410"/>
    <w:rsid w:val="00F14B15"/>
    <w:rsid w:val="00F14FD0"/>
    <w:rsid w:val="00F15044"/>
    <w:rsid w:val="00F154EC"/>
    <w:rsid w:val="00F169F4"/>
    <w:rsid w:val="00F173CF"/>
    <w:rsid w:val="00F1744A"/>
    <w:rsid w:val="00F2146B"/>
    <w:rsid w:val="00F223E1"/>
    <w:rsid w:val="00F23611"/>
    <w:rsid w:val="00F24BA1"/>
    <w:rsid w:val="00F26093"/>
    <w:rsid w:val="00F2628B"/>
    <w:rsid w:val="00F27AD6"/>
    <w:rsid w:val="00F31229"/>
    <w:rsid w:val="00F31950"/>
    <w:rsid w:val="00F3221B"/>
    <w:rsid w:val="00F330C9"/>
    <w:rsid w:val="00F34BA6"/>
    <w:rsid w:val="00F34FDE"/>
    <w:rsid w:val="00F35616"/>
    <w:rsid w:val="00F35CFD"/>
    <w:rsid w:val="00F362FF"/>
    <w:rsid w:val="00F3747E"/>
    <w:rsid w:val="00F37F3B"/>
    <w:rsid w:val="00F400E6"/>
    <w:rsid w:val="00F40FD4"/>
    <w:rsid w:val="00F41197"/>
    <w:rsid w:val="00F4128E"/>
    <w:rsid w:val="00F41561"/>
    <w:rsid w:val="00F41852"/>
    <w:rsid w:val="00F42852"/>
    <w:rsid w:val="00F44448"/>
    <w:rsid w:val="00F453F9"/>
    <w:rsid w:val="00F45956"/>
    <w:rsid w:val="00F466EA"/>
    <w:rsid w:val="00F47EA6"/>
    <w:rsid w:val="00F50C71"/>
    <w:rsid w:val="00F50FEC"/>
    <w:rsid w:val="00F51629"/>
    <w:rsid w:val="00F5327B"/>
    <w:rsid w:val="00F548E6"/>
    <w:rsid w:val="00F55BCF"/>
    <w:rsid w:val="00F56DC2"/>
    <w:rsid w:val="00F56EE6"/>
    <w:rsid w:val="00F57ED6"/>
    <w:rsid w:val="00F606AC"/>
    <w:rsid w:val="00F60C99"/>
    <w:rsid w:val="00F6257D"/>
    <w:rsid w:val="00F6392F"/>
    <w:rsid w:val="00F63BF4"/>
    <w:rsid w:val="00F64CC2"/>
    <w:rsid w:val="00F65664"/>
    <w:rsid w:val="00F65B3D"/>
    <w:rsid w:val="00F674DB"/>
    <w:rsid w:val="00F71773"/>
    <w:rsid w:val="00F7218E"/>
    <w:rsid w:val="00F72987"/>
    <w:rsid w:val="00F73354"/>
    <w:rsid w:val="00F73F21"/>
    <w:rsid w:val="00F7483D"/>
    <w:rsid w:val="00F75F50"/>
    <w:rsid w:val="00F76959"/>
    <w:rsid w:val="00F773A1"/>
    <w:rsid w:val="00F77F77"/>
    <w:rsid w:val="00F822F7"/>
    <w:rsid w:val="00F82504"/>
    <w:rsid w:val="00F828C7"/>
    <w:rsid w:val="00F8302C"/>
    <w:rsid w:val="00F83310"/>
    <w:rsid w:val="00F837E2"/>
    <w:rsid w:val="00F8474B"/>
    <w:rsid w:val="00F84B37"/>
    <w:rsid w:val="00F857D0"/>
    <w:rsid w:val="00F86C98"/>
    <w:rsid w:val="00F86FD8"/>
    <w:rsid w:val="00F9183F"/>
    <w:rsid w:val="00F9552D"/>
    <w:rsid w:val="00F96AD5"/>
    <w:rsid w:val="00F97B34"/>
    <w:rsid w:val="00FA0287"/>
    <w:rsid w:val="00FA1E10"/>
    <w:rsid w:val="00FA1E83"/>
    <w:rsid w:val="00FA32A6"/>
    <w:rsid w:val="00FA33BA"/>
    <w:rsid w:val="00FA4323"/>
    <w:rsid w:val="00FA4B36"/>
    <w:rsid w:val="00FA5F8A"/>
    <w:rsid w:val="00FA69EC"/>
    <w:rsid w:val="00FA6D9B"/>
    <w:rsid w:val="00FA7081"/>
    <w:rsid w:val="00FA7FCC"/>
    <w:rsid w:val="00FB0171"/>
    <w:rsid w:val="00FB0A28"/>
    <w:rsid w:val="00FB32AD"/>
    <w:rsid w:val="00FB3F6F"/>
    <w:rsid w:val="00FB43CE"/>
    <w:rsid w:val="00FB46D4"/>
    <w:rsid w:val="00FB4704"/>
    <w:rsid w:val="00FB4CDC"/>
    <w:rsid w:val="00FB5163"/>
    <w:rsid w:val="00FB7604"/>
    <w:rsid w:val="00FB7E02"/>
    <w:rsid w:val="00FC04CD"/>
    <w:rsid w:val="00FC0DAC"/>
    <w:rsid w:val="00FC19B9"/>
    <w:rsid w:val="00FC2827"/>
    <w:rsid w:val="00FC2E02"/>
    <w:rsid w:val="00FC34BB"/>
    <w:rsid w:val="00FC35EE"/>
    <w:rsid w:val="00FC41B8"/>
    <w:rsid w:val="00FC423C"/>
    <w:rsid w:val="00FC4395"/>
    <w:rsid w:val="00FC47BB"/>
    <w:rsid w:val="00FC5DBA"/>
    <w:rsid w:val="00FC69B2"/>
    <w:rsid w:val="00FC6F0A"/>
    <w:rsid w:val="00FC71EE"/>
    <w:rsid w:val="00FC723C"/>
    <w:rsid w:val="00FC72FA"/>
    <w:rsid w:val="00FC7583"/>
    <w:rsid w:val="00FC766A"/>
    <w:rsid w:val="00FD003A"/>
    <w:rsid w:val="00FD1DFA"/>
    <w:rsid w:val="00FD2D29"/>
    <w:rsid w:val="00FD3C37"/>
    <w:rsid w:val="00FD479F"/>
    <w:rsid w:val="00FD532F"/>
    <w:rsid w:val="00FD59C8"/>
    <w:rsid w:val="00FD5F87"/>
    <w:rsid w:val="00FD6D2F"/>
    <w:rsid w:val="00FD71E5"/>
    <w:rsid w:val="00FD72CC"/>
    <w:rsid w:val="00FD7D93"/>
    <w:rsid w:val="00FD7EFB"/>
    <w:rsid w:val="00FE006C"/>
    <w:rsid w:val="00FE255B"/>
    <w:rsid w:val="00FE2D62"/>
    <w:rsid w:val="00FE35DF"/>
    <w:rsid w:val="00FE4171"/>
    <w:rsid w:val="00FE4797"/>
    <w:rsid w:val="00FE53E9"/>
    <w:rsid w:val="00FE7F8D"/>
    <w:rsid w:val="00FF0412"/>
    <w:rsid w:val="00FF16B1"/>
    <w:rsid w:val="00FF2FD8"/>
    <w:rsid w:val="00FF3820"/>
    <w:rsid w:val="00FF3FEE"/>
    <w:rsid w:val="00FF4306"/>
    <w:rsid w:val="00FF5074"/>
    <w:rsid w:val="00FF51A7"/>
    <w:rsid w:val="00FF5BA7"/>
    <w:rsid w:val="00FF627C"/>
    <w:rsid w:val="00FF662E"/>
    <w:rsid w:val="00FF6CAA"/>
    <w:rsid w:val="00FF73CA"/>
    <w:rsid w:val="00FF75CE"/>
    <w:rsid w:val="00FF78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8C5B7CA"/>
  <w15:docId w15:val="{9F3AD3BA-F237-48C5-AF94-52FEC570E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25F65"/>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6183"/>
    <w:rPr>
      <w:color w:val="0563C1" w:themeColor="hyperlink"/>
      <w:u w:val="single"/>
    </w:rPr>
  </w:style>
  <w:style w:type="paragraph" w:styleId="Footer">
    <w:name w:val="footer"/>
    <w:basedOn w:val="Normal"/>
    <w:link w:val="FooterChar"/>
    <w:uiPriority w:val="99"/>
    <w:unhideWhenUsed/>
    <w:rsid w:val="00906183"/>
    <w:pPr>
      <w:tabs>
        <w:tab w:val="center" w:pos="4703"/>
        <w:tab w:val="right" w:pos="9406"/>
      </w:tabs>
      <w:spacing w:after="0" w:line="240" w:lineRule="auto"/>
    </w:pPr>
  </w:style>
  <w:style w:type="character" w:customStyle="1" w:styleId="FooterChar">
    <w:name w:val="Footer Char"/>
    <w:basedOn w:val="DefaultParagraphFont"/>
    <w:link w:val="Footer"/>
    <w:uiPriority w:val="99"/>
    <w:rsid w:val="00906183"/>
    <w:rPr>
      <w:lang w:val="en-US"/>
    </w:rPr>
  </w:style>
  <w:style w:type="paragraph" w:customStyle="1" w:styleId="Toxicontitle">
    <w:name w:val="Toxicon title"/>
    <w:basedOn w:val="Normal"/>
    <w:next w:val="Title"/>
    <w:qFormat/>
    <w:rsid w:val="00906183"/>
    <w:pPr>
      <w:jc w:val="both"/>
    </w:pPr>
    <w:rPr>
      <w:rFonts w:asciiTheme="majorHAnsi" w:hAnsiTheme="majorHAnsi"/>
      <w:b/>
    </w:rPr>
  </w:style>
  <w:style w:type="paragraph" w:customStyle="1" w:styleId="ToxiconAbstract">
    <w:name w:val="Toxicon Abstract"/>
    <w:basedOn w:val="Normal"/>
    <w:qFormat/>
    <w:rsid w:val="00906183"/>
    <w:pPr>
      <w:jc w:val="both"/>
    </w:pPr>
    <w:rPr>
      <w:b/>
    </w:rPr>
  </w:style>
  <w:style w:type="paragraph" w:customStyle="1" w:styleId="ToxiconHeading1">
    <w:name w:val="Toxicon Heading 1"/>
    <w:basedOn w:val="Normal"/>
    <w:next w:val="NoSpacing"/>
    <w:qFormat/>
    <w:rsid w:val="00A264BC"/>
    <w:pPr>
      <w:numPr>
        <w:numId w:val="1"/>
      </w:numPr>
      <w:ind w:left="1210"/>
      <w:jc w:val="both"/>
    </w:pPr>
    <w:rPr>
      <w:rFonts w:ascii="Arial" w:hAnsi="Arial"/>
      <w:sz w:val="20"/>
    </w:rPr>
  </w:style>
  <w:style w:type="paragraph" w:customStyle="1" w:styleId="ToxiconParagraph">
    <w:name w:val="Toxicon Paragraph"/>
    <w:basedOn w:val="Normal"/>
    <w:link w:val="ToxiconParagraphChar"/>
    <w:autoRedefine/>
    <w:qFormat/>
    <w:rsid w:val="00C44D9A"/>
    <w:pPr>
      <w:spacing w:line="480" w:lineRule="auto"/>
      <w:jc w:val="both"/>
    </w:pPr>
    <w:rPr>
      <w:rFonts w:ascii="Arial" w:hAnsi="Arial" w:cs="Arial"/>
      <w:sz w:val="20"/>
    </w:rPr>
  </w:style>
  <w:style w:type="paragraph" w:customStyle="1" w:styleId="ToxiconHeading2">
    <w:name w:val="Toxicon Heading 2"/>
    <w:basedOn w:val="Normal"/>
    <w:autoRedefine/>
    <w:qFormat/>
    <w:rsid w:val="006D3B1E"/>
    <w:pPr>
      <w:jc w:val="both"/>
    </w:pPr>
    <w:rPr>
      <w:rFonts w:ascii="Arial" w:hAnsi="Arial" w:cs="Arial"/>
      <w:sz w:val="20"/>
    </w:rPr>
  </w:style>
  <w:style w:type="character" w:styleId="CommentReference">
    <w:name w:val="annotation reference"/>
    <w:basedOn w:val="DefaultParagraphFont"/>
    <w:uiPriority w:val="99"/>
    <w:unhideWhenUsed/>
    <w:rsid w:val="00906183"/>
    <w:rPr>
      <w:sz w:val="16"/>
      <w:szCs w:val="16"/>
    </w:rPr>
  </w:style>
  <w:style w:type="paragraph" w:styleId="CommentText">
    <w:name w:val="annotation text"/>
    <w:basedOn w:val="Normal"/>
    <w:link w:val="CommentTextChar"/>
    <w:uiPriority w:val="99"/>
    <w:unhideWhenUsed/>
    <w:rsid w:val="00906183"/>
    <w:pPr>
      <w:spacing w:line="240" w:lineRule="auto"/>
    </w:pPr>
    <w:rPr>
      <w:sz w:val="20"/>
      <w:szCs w:val="20"/>
    </w:rPr>
  </w:style>
  <w:style w:type="character" w:customStyle="1" w:styleId="CommentTextChar">
    <w:name w:val="Comment Text Char"/>
    <w:basedOn w:val="DefaultParagraphFont"/>
    <w:link w:val="CommentText"/>
    <w:uiPriority w:val="99"/>
    <w:rsid w:val="00906183"/>
    <w:rPr>
      <w:sz w:val="20"/>
      <w:szCs w:val="20"/>
      <w:lang w:val="en-US"/>
    </w:rPr>
  </w:style>
  <w:style w:type="paragraph" w:styleId="Title">
    <w:name w:val="Title"/>
    <w:basedOn w:val="Normal"/>
    <w:next w:val="Normal"/>
    <w:link w:val="TitleChar"/>
    <w:uiPriority w:val="10"/>
    <w:qFormat/>
    <w:rsid w:val="0090618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6183"/>
    <w:rPr>
      <w:rFonts w:asciiTheme="majorHAnsi" w:eastAsiaTheme="majorEastAsia" w:hAnsiTheme="majorHAnsi" w:cstheme="majorBidi"/>
      <w:spacing w:val="-10"/>
      <w:kern w:val="28"/>
      <w:sz w:val="56"/>
      <w:szCs w:val="56"/>
      <w:lang w:val="en-US"/>
    </w:rPr>
  </w:style>
  <w:style w:type="paragraph" w:styleId="BalloonText">
    <w:name w:val="Balloon Text"/>
    <w:basedOn w:val="Normal"/>
    <w:link w:val="BalloonTextChar"/>
    <w:uiPriority w:val="99"/>
    <w:semiHidden/>
    <w:unhideWhenUsed/>
    <w:rsid w:val="009061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6183"/>
    <w:rPr>
      <w:rFonts w:ascii="Segoe UI" w:hAnsi="Segoe UI" w:cs="Segoe UI"/>
      <w:sz w:val="18"/>
      <w:szCs w:val="18"/>
      <w:lang w:val="en-US"/>
    </w:rPr>
  </w:style>
  <w:style w:type="paragraph" w:customStyle="1" w:styleId="EndNoteBibliographyTitle">
    <w:name w:val="EndNote Bibliography Title"/>
    <w:basedOn w:val="Normal"/>
    <w:link w:val="EndNoteBibliographyTitleChar"/>
    <w:rsid w:val="004A2B92"/>
    <w:pPr>
      <w:spacing w:after="0"/>
      <w:jc w:val="center"/>
    </w:pPr>
    <w:rPr>
      <w:rFonts w:ascii="Calibri" w:hAnsi="Calibri" w:cs="Calibri"/>
      <w:noProof/>
    </w:rPr>
  </w:style>
  <w:style w:type="character" w:customStyle="1" w:styleId="ToxiconParagraphChar">
    <w:name w:val="Toxicon Paragraph Char"/>
    <w:basedOn w:val="DefaultParagraphFont"/>
    <w:link w:val="ToxiconParagraph"/>
    <w:rsid w:val="00C44D9A"/>
    <w:rPr>
      <w:rFonts w:ascii="Arial" w:hAnsi="Arial" w:cs="Arial"/>
      <w:sz w:val="20"/>
      <w:lang w:val="en-US"/>
    </w:rPr>
  </w:style>
  <w:style w:type="character" w:customStyle="1" w:styleId="EndNoteBibliographyTitleChar">
    <w:name w:val="EndNote Bibliography Title Char"/>
    <w:basedOn w:val="ToxiconParagraphChar"/>
    <w:link w:val="EndNoteBibliographyTitle"/>
    <w:rsid w:val="004A2B92"/>
    <w:rPr>
      <w:rFonts w:ascii="Calibri" w:hAnsi="Calibri" w:cs="Calibri"/>
      <w:noProof/>
      <w:sz w:val="20"/>
      <w:lang w:val="en-US"/>
    </w:rPr>
  </w:style>
  <w:style w:type="paragraph" w:customStyle="1" w:styleId="EndNoteBibliography">
    <w:name w:val="EndNote Bibliography"/>
    <w:basedOn w:val="Normal"/>
    <w:link w:val="EndNoteBibliographyChar"/>
    <w:rsid w:val="004A2B92"/>
    <w:pPr>
      <w:spacing w:line="240" w:lineRule="auto"/>
    </w:pPr>
    <w:rPr>
      <w:rFonts w:ascii="Calibri" w:hAnsi="Calibri" w:cs="Calibri"/>
      <w:noProof/>
    </w:rPr>
  </w:style>
  <w:style w:type="character" w:customStyle="1" w:styleId="EndNoteBibliographyChar">
    <w:name w:val="EndNote Bibliography Char"/>
    <w:basedOn w:val="ToxiconParagraphChar"/>
    <w:link w:val="EndNoteBibliography"/>
    <w:rsid w:val="004A2B92"/>
    <w:rPr>
      <w:rFonts w:ascii="Calibri" w:hAnsi="Calibri" w:cs="Calibri"/>
      <w:noProof/>
      <w:sz w:val="20"/>
      <w:lang w:val="en-US"/>
    </w:rPr>
  </w:style>
  <w:style w:type="paragraph" w:styleId="CommentSubject">
    <w:name w:val="annotation subject"/>
    <w:basedOn w:val="CommentText"/>
    <w:next w:val="CommentText"/>
    <w:link w:val="CommentSubjectChar"/>
    <w:uiPriority w:val="99"/>
    <w:semiHidden/>
    <w:unhideWhenUsed/>
    <w:rsid w:val="006F66A6"/>
    <w:rPr>
      <w:b/>
      <w:bCs/>
    </w:rPr>
  </w:style>
  <w:style w:type="character" w:customStyle="1" w:styleId="CommentSubjectChar">
    <w:name w:val="Comment Subject Char"/>
    <w:basedOn w:val="CommentTextChar"/>
    <w:link w:val="CommentSubject"/>
    <w:uiPriority w:val="99"/>
    <w:semiHidden/>
    <w:rsid w:val="006F66A6"/>
    <w:rPr>
      <w:b/>
      <w:bCs/>
      <w:sz w:val="20"/>
      <w:szCs w:val="20"/>
      <w:lang w:val="en-US"/>
    </w:rPr>
  </w:style>
  <w:style w:type="table" w:styleId="TableGrid">
    <w:name w:val="Table Grid"/>
    <w:basedOn w:val="TableNormal"/>
    <w:uiPriority w:val="39"/>
    <w:rsid w:val="00D22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5EE9"/>
    <w:pPr>
      <w:tabs>
        <w:tab w:val="center" w:pos="4703"/>
        <w:tab w:val="right" w:pos="9406"/>
      </w:tabs>
      <w:spacing w:after="0" w:line="240" w:lineRule="auto"/>
    </w:pPr>
  </w:style>
  <w:style w:type="character" w:customStyle="1" w:styleId="HeaderChar">
    <w:name w:val="Header Char"/>
    <w:basedOn w:val="DefaultParagraphFont"/>
    <w:link w:val="Header"/>
    <w:uiPriority w:val="99"/>
    <w:rsid w:val="00185EE9"/>
    <w:rPr>
      <w:lang w:val="en-US"/>
    </w:rPr>
  </w:style>
  <w:style w:type="paragraph" w:styleId="NoSpacing">
    <w:name w:val="No Spacing"/>
    <w:uiPriority w:val="1"/>
    <w:qFormat/>
    <w:rsid w:val="007D6CCE"/>
    <w:pPr>
      <w:spacing w:after="0" w:line="240" w:lineRule="auto"/>
    </w:pPr>
    <w:rPr>
      <w:rFonts w:ascii="Arial" w:hAnsi="Arial"/>
      <w:sz w:val="20"/>
      <w:lang w:val="en-US"/>
    </w:rPr>
  </w:style>
  <w:style w:type="table" w:customStyle="1" w:styleId="Lijsttabel6kleurrijk1">
    <w:name w:val="Lijsttabel 6 kleurrijk1"/>
    <w:basedOn w:val="TableNormal"/>
    <w:uiPriority w:val="51"/>
    <w:rsid w:val="00213B4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Onopgemaaktetabel41">
    <w:name w:val="Onopgemaakte tabel 41"/>
    <w:basedOn w:val="TableNormal"/>
    <w:uiPriority w:val="44"/>
    <w:rsid w:val="00213B4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Vermelding1">
    <w:name w:val="Vermelding1"/>
    <w:basedOn w:val="DefaultParagraphFont"/>
    <w:uiPriority w:val="99"/>
    <w:semiHidden/>
    <w:unhideWhenUsed/>
    <w:rsid w:val="000607E9"/>
    <w:rPr>
      <w:color w:val="2B579A"/>
      <w:shd w:val="clear" w:color="auto" w:fill="E6E6E6"/>
    </w:rPr>
  </w:style>
  <w:style w:type="paragraph" w:styleId="Revision">
    <w:name w:val="Revision"/>
    <w:hidden/>
    <w:uiPriority w:val="99"/>
    <w:semiHidden/>
    <w:rsid w:val="00D7023C"/>
    <w:pPr>
      <w:spacing w:after="0" w:line="240" w:lineRule="auto"/>
    </w:pPr>
    <w:rPr>
      <w:lang w:val="en-US"/>
    </w:rPr>
  </w:style>
  <w:style w:type="table" w:customStyle="1" w:styleId="Onopgemaaktetabel411">
    <w:name w:val="Onopgemaakte tabel 411"/>
    <w:basedOn w:val="TableNormal"/>
    <w:uiPriority w:val="44"/>
    <w:rsid w:val="009B41F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197AEC"/>
    <w:rPr>
      <w:color w:val="954F72" w:themeColor="followedHyperlink"/>
      <w:u w:val="single"/>
    </w:rPr>
  </w:style>
  <w:style w:type="character" w:customStyle="1" w:styleId="UnresolvedMention1">
    <w:name w:val="Unresolved Mention1"/>
    <w:basedOn w:val="DefaultParagraphFont"/>
    <w:uiPriority w:val="99"/>
    <w:semiHidden/>
    <w:unhideWhenUsed/>
    <w:rsid w:val="006D7201"/>
    <w:rPr>
      <w:color w:val="605E5C"/>
      <w:shd w:val="clear" w:color="auto" w:fill="E1DFDD"/>
    </w:rPr>
  </w:style>
  <w:style w:type="paragraph" w:styleId="ListParagraph">
    <w:name w:val="List Paragraph"/>
    <w:basedOn w:val="Normal"/>
    <w:uiPriority w:val="34"/>
    <w:qFormat/>
    <w:rsid w:val="00CD2CC1"/>
    <w:pPr>
      <w:ind w:left="720"/>
      <w:contextualSpacing/>
    </w:pPr>
  </w:style>
  <w:style w:type="character" w:styleId="LineNumber">
    <w:name w:val="line number"/>
    <w:basedOn w:val="DefaultParagraphFont"/>
    <w:uiPriority w:val="99"/>
    <w:semiHidden/>
    <w:unhideWhenUsed/>
    <w:rsid w:val="00BD5C0C"/>
  </w:style>
  <w:style w:type="character" w:styleId="UnresolvedMention">
    <w:name w:val="Unresolved Mention"/>
    <w:basedOn w:val="DefaultParagraphFont"/>
    <w:uiPriority w:val="99"/>
    <w:semiHidden/>
    <w:unhideWhenUsed/>
    <w:rsid w:val="000212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388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doi.org/10.1016/j.ympev.2016.07.029"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3CD9FE748C15409E60B5D7917F8343" ma:contentTypeVersion="12" ma:contentTypeDescription="Create a new document." ma:contentTypeScope="" ma:versionID="e294997b70124efc8dbe663ae635684f">
  <xsd:schema xmlns:xsd="http://www.w3.org/2001/XMLSchema" xmlns:xs="http://www.w3.org/2001/XMLSchema" xmlns:p="http://schemas.microsoft.com/office/2006/metadata/properties" xmlns:ns3="ca1687d3-d056-4a66-ad65-56a414cc397a" xmlns:ns4="ed982a31-0886-4a97-899a-8895aad671ff" targetNamespace="http://schemas.microsoft.com/office/2006/metadata/properties" ma:root="true" ma:fieldsID="eafbaae6e40fe248ad8cd4f067e9d64d" ns3:_="" ns4:_="">
    <xsd:import namespace="ca1687d3-d056-4a66-ad65-56a414cc397a"/>
    <xsd:import namespace="ed982a31-0886-4a97-899a-8895aad671f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687d3-d056-4a66-ad65-56a414cc39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982a31-0886-4a97-899a-8895aad671f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B50B3-1F37-496E-A90F-2B1B5088554A}">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ed982a31-0886-4a97-899a-8895aad671ff"/>
    <ds:schemaRef ds:uri="ca1687d3-d056-4a66-ad65-56a414cc397a"/>
    <ds:schemaRef ds:uri="http://www.w3.org/XML/1998/namespace"/>
  </ds:schemaRefs>
</ds:datastoreItem>
</file>

<file path=customXml/itemProps2.xml><?xml version="1.0" encoding="utf-8"?>
<ds:datastoreItem xmlns:ds="http://schemas.openxmlformats.org/officeDocument/2006/customXml" ds:itemID="{C986ADDD-0842-40CD-B393-AE46EFCAF3CA}">
  <ds:schemaRefs>
    <ds:schemaRef ds:uri="http://schemas.microsoft.com/sharepoint/v3/contenttype/forms"/>
  </ds:schemaRefs>
</ds:datastoreItem>
</file>

<file path=customXml/itemProps3.xml><?xml version="1.0" encoding="utf-8"?>
<ds:datastoreItem xmlns:ds="http://schemas.openxmlformats.org/officeDocument/2006/customXml" ds:itemID="{71F7A427-9BDC-417C-9669-8769ECA370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687d3-d056-4a66-ad65-56a414cc397a"/>
    <ds:schemaRef ds:uri="ed982a31-0886-4a97-899a-8895aad671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EC77DE-F02B-4B0E-B7CF-45E8DEC58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47</Pages>
  <Words>21943</Words>
  <Characters>125080</Characters>
  <Application>Microsoft Office Word</Application>
  <DocSecurity>4</DocSecurity>
  <Lines>1042</Lines>
  <Paragraphs>293</Paragraphs>
  <ScaleCrop>false</ScaleCrop>
  <HeadingPairs>
    <vt:vector size="2" baseType="variant">
      <vt:variant>
        <vt:lpstr>Title</vt:lpstr>
      </vt:variant>
      <vt:variant>
        <vt:i4>1</vt:i4>
      </vt:variant>
    </vt:vector>
  </HeadingPairs>
  <TitlesOfParts>
    <vt:vector size="1" baseType="lpstr">
      <vt:lpstr/>
    </vt:vector>
  </TitlesOfParts>
  <Company>Universiteit Leiden</Company>
  <LinksUpToDate>false</LinksUpToDate>
  <CharactersWithSpaces>146730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Slagboom</dc:creator>
  <cp:keywords/>
  <dc:description/>
  <cp:lastModifiedBy>Mary Creegan</cp:lastModifiedBy>
  <cp:revision>2</cp:revision>
  <dcterms:created xsi:type="dcterms:W3CDTF">2020-04-02T08:21:00Z</dcterms:created>
  <dcterms:modified xsi:type="dcterms:W3CDTF">2020-04-02T08:21:00Z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f0123c-aaeb-488e-93d4-ac668009a320_Enabled">
    <vt:lpwstr>True</vt:lpwstr>
  </property>
  <property fmtid="{D5CDD505-2E9C-101B-9397-08002B2CF9AE}" pid="3" name="MSIP_Label_0df0123c-aaeb-488e-93d4-ac668009a320_SiteId">
    <vt:lpwstr>49618402-6ea3-441d-957d-7df8773fee54</vt:lpwstr>
  </property>
  <property fmtid="{D5CDD505-2E9C-101B-9397-08002B2CF9AE}" pid="4" name="MSIP_Label_0df0123c-aaeb-488e-93d4-ac668009a320_Owner">
    <vt:lpwstr>Marija.Mladic@dsm.com</vt:lpwstr>
  </property>
  <property fmtid="{D5CDD505-2E9C-101B-9397-08002B2CF9AE}" pid="5" name="MSIP_Label_0df0123c-aaeb-488e-93d4-ac668009a320_SetDate">
    <vt:lpwstr>2019-05-02T20:35:21.8512609Z</vt:lpwstr>
  </property>
  <property fmtid="{D5CDD505-2E9C-101B-9397-08002B2CF9AE}" pid="6" name="MSIP_Label_0df0123c-aaeb-488e-93d4-ac668009a320_Name">
    <vt:lpwstr>Personnel</vt:lpwstr>
  </property>
  <property fmtid="{D5CDD505-2E9C-101B-9397-08002B2CF9AE}" pid="7" name="MSIP_Label_0df0123c-aaeb-488e-93d4-ac668009a320_Application">
    <vt:lpwstr>Microsoft Azure Information Protection</vt:lpwstr>
  </property>
  <property fmtid="{D5CDD505-2E9C-101B-9397-08002B2CF9AE}" pid="8" name="MSIP_Label_0df0123c-aaeb-488e-93d4-ac668009a320_Extended_MSFT_Method">
    <vt:lpwstr>Manual</vt:lpwstr>
  </property>
  <property fmtid="{D5CDD505-2E9C-101B-9397-08002B2CF9AE}" pid="9" name="Sensitivity">
    <vt:lpwstr>Personnel</vt:lpwstr>
  </property>
  <property fmtid="{D5CDD505-2E9C-101B-9397-08002B2CF9AE}" pid="10" name="ContentTypeId">
    <vt:lpwstr>0x010100013CD9FE748C15409E60B5D7917F8343</vt:lpwstr>
  </property>
</Properties>
</file>