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F487F" w14:textId="7BFA7B42" w:rsidR="002F7869" w:rsidRPr="00380F93" w:rsidRDefault="00170810" w:rsidP="00C76261">
      <w:pPr>
        <w:pStyle w:val="BodyA"/>
        <w:spacing w:after="0" w:line="240" w:lineRule="auto"/>
        <w:contextualSpacing/>
        <w:rPr>
          <w:b/>
          <w:bCs/>
        </w:rPr>
      </w:pPr>
      <w:r>
        <w:rPr>
          <w:b/>
          <w:bCs/>
        </w:rPr>
        <w:t>T</w:t>
      </w:r>
      <w:r w:rsidR="00025B66">
        <w:rPr>
          <w:b/>
          <w:bCs/>
        </w:rPr>
        <w:t>he</w:t>
      </w:r>
      <w:r w:rsidR="00B55D24">
        <w:rPr>
          <w:b/>
          <w:bCs/>
        </w:rPr>
        <w:t xml:space="preserve"> </w:t>
      </w:r>
      <w:r w:rsidR="00CD1A23" w:rsidRPr="00380F93">
        <w:rPr>
          <w:b/>
          <w:bCs/>
        </w:rPr>
        <w:t>S</w:t>
      </w:r>
      <w:r w:rsidR="00B00681" w:rsidRPr="00380F93">
        <w:rPr>
          <w:b/>
          <w:bCs/>
        </w:rPr>
        <w:t>abadell score</w:t>
      </w:r>
      <w:r w:rsidR="00A8304E" w:rsidRPr="00380F93">
        <w:rPr>
          <w:b/>
          <w:bCs/>
        </w:rPr>
        <w:t xml:space="preserve"> </w:t>
      </w:r>
      <w:r>
        <w:rPr>
          <w:b/>
          <w:bCs/>
        </w:rPr>
        <w:t xml:space="preserve">is </w:t>
      </w:r>
      <w:proofErr w:type="spellStart"/>
      <w:r>
        <w:rPr>
          <w:b/>
          <w:bCs/>
        </w:rPr>
        <w:t>indepently</w:t>
      </w:r>
      <w:proofErr w:type="spellEnd"/>
      <w:r>
        <w:rPr>
          <w:b/>
          <w:bCs/>
        </w:rPr>
        <w:t xml:space="preserve"> associated with </w:t>
      </w:r>
      <w:r w:rsidR="00BF6D14" w:rsidRPr="00380F93">
        <w:rPr>
          <w:b/>
          <w:bCs/>
        </w:rPr>
        <w:t>five-year</w:t>
      </w:r>
      <w:r w:rsidR="00B00681" w:rsidRPr="00380F93">
        <w:rPr>
          <w:b/>
          <w:bCs/>
        </w:rPr>
        <w:t xml:space="preserve"> </w:t>
      </w:r>
      <w:r w:rsidR="00C13AE6">
        <w:rPr>
          <w:b/>
          <w:bCs/>
        </w:rPr>
        <w:t>mortality following</w:t>
      </w:r>
      <w:r w:rsidR="00744355" w:rsidRPr="00380F93">
        <w:rPr>
          <w:b/>
          <w:bCs/>
        </w:rPr>
        <w:t xml:space="preserve"> </w:t>
      </w:r>
      <w:r w:rsidR="00BE20F0" w:rsidRPr="00380F93">
        <w:rPr>
          <w:b/>
          <w:bCs/>
        </w:rPr>
        <w:t>critical care discharge</w:t>
      </w:r>
      <w:r w:rsidR="00AE5BAF">
        <w:rPr>
          <w:b/>
          <w:bCs/>
        </w:rPr>
        <w:t xml:space="preserve">: </w:t>
      </w:r>
      <w:r w:rsidR="00C76261">
        <w:rPr>
          <w:b/>
          <w:bCs/>
        </w:rPr>
        <w:t>a</w:t>
      </w:r>
      <w:r w:rsidR="00AE5BAF">
        <w:rPr>
          <w:b/>
          <w:bCs/>
        </w:rPr>
        <w:t xml:space="preserve"> prospective cohort study</w:t>
      </w:r>
    </w:p>
    <w:p w14:paraId="6245DD5B" w14:textId="77777777" w:rsidR="001F03DD" w:rsidRPr="00380F93" w:rsidRDefault="001F03DD" w:rsidP="00C76261">
      <w:pPr>
        <w:pStyle w:val="BodyA"/>
        <w:spacing w:after="0" w:line="240" w:lineRule="auto"/>
        <w:contextualSpacing/>
        <w:jc w:val="center"/>
        <w:rPr>
          <w:rFonts w:eastAsia="Times New Roman Bold"/>
        </w:rPr>
      </w:pPr>
    </w:p>
    <w:p w14:paraId="302F2D67" w14:textId="31D68B3A" w:rsidR="001F03DD" w:rsidRDefault="00412D59" w:rsidP="00C76261">
      <w:pPr>
        <w:pStyle w:val="BodyA"/>
        <w:spacing w:after="0" w:line="240" w:lineRule="auto"/>
        <w:contextualSpacing/>
        <w:rPr>
          <w:rFonts w:eastAsia="Times New Roman Bold"/>
          <w:vertAlign w:val="superscript"/>
        </w:rPr>
      </w:pPr>
      <w:r w:rsidRPr="00380F93">
        <w:rPr>
          <w:rFonts w:eastAsia="Times New Roman Bold"/>
        </w:rPr>
        <w:t>B</w:t>
      </w:r>
      <w:r w:rsidR="006C1A64">
        <w:rPr>
          <w:rFonts w:eastAsia="Times New Roman Bold"/>
        </w:rPr>
        <w:t>.</w:t>
      </w:r>
      <w:r w:rsidRPr="00380F93">
        <w:rPr>
          <w:rFonts w:eastAsia="Times New Roman Bold"/>
        </w:rPr>
        <w:t xml:space="preserve"> </w:t>
      </w:r>
      <w:r w:rsidR="002E0124" w:rsidRPr="00380F93">
        <w:rPr>
          <w:rFonts w:eastAsia="Times New Roman Bold"/>
        </w:rPr>
        <w:t>Morton</w:t>
      </w:r>
      <w:r w:rsidR="002E0124" w:rsidRPr="00380F93">
        <w:rPr>
          <w:rFonts w:eastAsia="Times New Roman Bold"/>
          <w:vertAlign w:val="superscript"/>
        </w:rPr>
        <w:t>1</w:t>
      </w:r>
      <w:r w:rsidR="00B00681" w:rsidRPr="00380F93">
        <w:rPr>
          <w:rFonts w:eastAsia="Times New Roman Bold"/>
        </w:rPr>
        <w:t>,</w:t>
      </w:r>
      <w:r w:rsidR="00A206B8" w:rsidRPr="00380F93">
        <w:rPr>
          <w:rFonts w:eastAsia="Times New Roman Bold"/>
        </w:rPr>
        <w:t xml:space="preserve"> </w:t>
      </w:r>
      <w:r w:rsidRPr="00380F93">
        <w:rPr>
          <w:rFonts w:eastAsia="Times New Roman Bold"/>
        </w:rPr>
        <w:t>V</w:t>
      </w:r>
      <w:r w:rsidR="006C1A64">
        <w:rPr>
          <w:rFonts w:eastAsia="Times New Roman Bold"/>
        </w:rPr>
        <w:t>.</w:t>
      </w:r>
      <w:r w:rsidRPr="00380F93">
        <w:rPr>
          <w:rFonts w:eastAsia="Times New Roman Bold"/>
        </w:rPr>
        <w:t xml:space="preserve"> </w:t>
      </w:r>
      <w:r w:rsidR="00A206B8" w:rsidRPr="00380F93">
        <w:rPr>
          <w:rFonts w:eastAsia="Times New Roman Bold"/>
        </w:rPr>
        <w:t>Penston</w:t>
      </w:r>
      <w:r w:rsidR="00AC6113">
        <w:rPr>
          <w:rFonts w:eastAsia="Times New Roman Bold"/>
          <w:vertAlign w:val="superscript"/>
        </w:rPr>
        <w:t>2</w:t>
      </w:r>
      <w:r w:rsidR="00B00681" w:rsidRPr="00380F93">
        <w:rPr>
          <w:rFonts w:eastAsia="Times New Roman Bold"/>
        </w:rPr>
        <w:t xml:space="preserve">, </w:t>
      </w:r>
      <w:r w:rsidRPr="00380F93">
        <w:rPr>
          <w:rFonts w:eastAsia="Times New Roman Bold"/>
        </w:rPr>
        <w:t>P</w:t>
      </w:r>
      <w:r w:rsidR="006C1A64">
        <w:rPr>
          <w:rFonts w:eastAsia="Times New Roman Bold"/>
        </w:rPr>
        <w:t>.</w:t>
      </w:r>
      <w:r w:rsidRPr="00380F93">
        <w:rPr>
          <w:rFonts w:eastAsia="Times New Roman Bold"/>
        </w:rPr>
        <w:t xml:space="preserve"> </w:t>
      </w:r>
      <w:r w:rsidR="00B00681" w:rsidRPr="00380F93">
        <w:rPr>
          <w:rFonts w:eastAsia="Times New Roman Bold"/>
        </w:rPr>
        <w:t>McHale</w:t>
      </w:r>
      <w:r w:rsidR="00AC6113">
        <w:rPr>
          <w:rFonts w:eastAsia="Times New Roman Bold"/>
          <w:vertAlign w:val="superscript"/>
        </w:rPr>
        <w:t>3</w:t>
      </w:r>
      <w:r w:rsidR="00B00681" w:rsidRPr="00380F93">
        <w:rPr>
          <w:rFonts w:eastAsia="Times New Roman Bold"/>
        </w:rPr>
        <w:t xml:space="preserve">, </w:t>
      </w:r>
      <w:r w:rsidRPr="00380F93">
        <w:rPr>
          <w:rFonts w:eastAsia="Times New Roman Bold"/>
        </w:rPr>
        <w:t>D</w:t>
      </w:r>
      <w:r w:rsidR="006C1A64">
        <w:rPr>
          <w:rFonts w:eastAsia="Times New Roman Bold"/>
        </w:rPr>
        <w:t>.</w:t>
      </w:r>
      <w:r w:rsidRPr="00380F93">
        <w:rPr>
          <w:rFonts w:eastAsia="Times New Roman Bold"/>
        </w:rPr>
        <w:t xml:space="preserve"> </w:t>
      </w:r>
      <w:r w:rsidR="00A206B8" w:rsidRPr="00380F93">
        <w:rPr>
          <w:rFonts w:eastAsia="Times New Roman Bold"/>
        </w:rPr>
        <w:t>Hungerford</w:t>
      </w:r>
      <w:r w:rsidR="00AC6113">
        <w:rPr>
          <w:rFonts w:eastAsia="Times New Roman Bold"/>
          <w:vertAlign w:val="superscript"/>
        </w:rPr>
        <w:t>4</w:t>
      </w:r>
      <w:r w:rsidR="00125E97" w:rsidRPr="00380F93">
        <w:rPr>
          <w:rFonts w:eastAsia="Times New Roman Bold"/>
        </w:rPr>
        <w:t xml:space="preserve">, </w:t>
      </w:r>
      <w:r w:rsidRPr="00380F93">
        <w:rPr>
          <w:rFonts w:eastAsia="Times New Roman Bold"/>
        </w:rPr>
        <w:t>G</w:t>
      </w:r>
      <w:r w:rsidR="006C1A64">
        <w:rPr>
          <w:rFonts w:eastAsia="Times New Roman Bold"/>
        </w:rPr>
        <w:t>.</w:t>
      </w:r>
      <w:r w:rsidRPr="00380F93">
        <w:rPr>
          <w:rFonts w:eastAsia="Times New Roman Bold"/>
        </w:rPr>
        <w:t xml:space="preserve"> </w:t>
      </w:r>
      <w:r w:rsidR="002E0124" w:rsidRPr="00380F93">
        <w:rPr>
          <w:rFonts w:eastAsia="Times New Roman Bold"/>
        </w:rPr>
        <w:t>Dempsey</w:t>
      </w:r>
      <w:r w:rsidR="00025B66">
        <w:rPr>
          <w:rFonts w:eastAsia="Times New Roman Bold"/>
          <w:vertAlign w:val="superscript"/>
        </w:rPr>
        <w:t>5</w:t>
      </w:r>
    </w:p>
    <w:p w14:paraId="31141D60" w14:textId="11C65E1F" w:rsidR="00C76261" w:rsidRPr="00AC6113" w:rsidRDefault="00C76261" w:rsidP="00C76261">
      <w:pPr>
        <w:pStyle w:val="BodyA"/>
        <w:spacing w:after="0" w:line="240" w:lineRule="auto"/>
        <w:contextualSpacing/>
        <w:rPr>
          <w:rFonts w:eastAsia="Times New Roman Bold"/>
          <w:vertAlign w:val="superscript"/>
        </w:rPr>
      </w:pPr>
    </w:p>
    <w:p w14:paraId="02159572" w14:textId="6937C3C1" w:rsidR="00C76261" w:rsidRPr="00AC6113" w:rsidRDefault="00C76261" w:rsidP="00C76261">
      <w:pPr>
        <w:pStyle w:val="BodyA"/>
        <w:spacing w:after="0" w:line="240" w:lineRule="auto"/>
        <w:contextualSpacing/>
        <w:rPr>
          <w:rFonts w:eastAsia="Times New Roman Bold"/>
          <w:highlight w:val="yellow"/>
        </w:rPr>
      </w:pPr>
      <w:r w:rsidRPr="00AC6113">
        <w:rPr>
          <w:rFonts w:eastAsia="Times New Roman Bold"/>
        </w:rPr>
        <w:t xml:space="preserve">1 </w:t>
      </w:r>
      <w:r w:rsidR="00025B66">
        <w:rPr>
          <w:rFonts w:eastAsia="Times New Roman Bold"/>
        </w:rPr>
        <w:t>Senior Clinical Lecturer, Liverpool School of Tropical Medicin</w:t>
      </w:r>
      <w:r w:rsidR="000208E4">
        <w:rPr>
          <w:rFonts w:eastAsia="Times New Roman Bold"/>
        </w:rPr>
        <w:t>e</w:t>
      </w:r>
      <w:r w:rsidRPr="00B7157E">
        <w:rPr>
          <w:rFonts w:eastAsia="Times New Roman Bold"/>
        </w:rPr>
        <w:t>,</w:t>
      </w:r>
      <w:r w:rsidRPr="00AC6113">
        <w:rPr>
          <w:rFonts w:eastAsia="Times New Roman Bold"/>
        </w:rPr>
        <w:t xml:space="preserve"> </w:t>
      </w:r>
      <w:r w:rsidR="00AC6113" w:rsidRPr="00AC6113">
        <w:rPr>
          <w:rFonts w:eastAsia="Times New Roman Bold"/>
        </w:rPr>
        <w:t xml:space="preserve">2 </w:t>
      </w:r>
      <w:r w:rsidR="00025B66">
        <w:rPr>
          <w:rFonts w:eastAsia="Times New Roman Bold"/>
          <w:highlight w:val="yellow"/>
        </w:rPr>
        <w:t>Specialist Trainee</w:t>
      </w:r>
      <w:r w:rsidR="00AC6113" w:rsidRPr="00AC6113">
        <w:rPr>
          <w:rFonts w:eastAsia="Times New Roman Bold"/>
        </w:rPr>
        <w:t>, Liverpool University Hospitals NHS Foundation Trust, Liverpool UK</w:t>
      </w:r>
    </w:p>
    <w:p w14:paraId="487484C5" w14:textId="7703E422" w:rsidR="00AC6113" w:rsidRPr="00AC6113" w:rsidRDefault="00AC6113" w:rsidP="00C76261">
      <w:pPr>
        <w:pStyle w:val="BodyA"/>
        <w:spacing w:after="0" w:line="240" w:lineRule="auto"/>
        <w:contextualSpacing/>
        <w:rPr>
          <w:rFonts w:eastAsia="Times New Roman Bold"/>
        </w:rPr>
      </w:pPr>
      <w:r w:rsidRPr="00AC6113">
        <w:rPr>
          <w:rFonts w:eastAsia="Times New Roman Bold"/>
        </w:rPr>
        <w:t xml:space="preserve">3 </w:t>
      </w:r>
      <w:r w:rsidR="00025B66">
        <w:rPr>
          <w:rFonts w:eastAsia="Times New Roman Bold"/>
          <w:highlight w:val="yellow"/>
        </w:rPr>
        <w:t>Clinical Lecturer</w:t>
      </w:r>
      <w:r w:rsidRPr="00AC6113">
        <w:rPr>
          <w:rFonts w:eastAsia="Times New Roman Bold"/>
        </w:rPr>
        <w:t>, Department of Public Health and Policy,</w:t>
      </w:r>
      <w:r>
        <w:rPr>
          <w:rFonts w:eastAsia="Times New Roman Bold"/>
        </w:rPr>
        <w:t xml:space="preserve"> </w:t>
      </w:r>
      <w:r w:rsidRPr="00AC6113">
        <w:rPr>
          <w:rFonts w:eastAsia="Times New Roman Bold"/>
        </w:rPr>
        <w:t xml:space="preserve">4 </w:t>
      </w:r>
      <w:r w:rsidR="00025B66">
        <w:rPr>
          <w:rFonts w:eastAsia="Times New Roman Bold"/>
          <w:highlight w:val="yellow"/>
        </w:rPr>
        <w:t>NIHR Post-Doctoral Fellow</w:t>
      </w:r>
      <w:r w:rsidRPr="00AC6113">
        <w:rPr>
          <w:rFonts w:eastAsia="Times New Roman Bold"/>
        </w:rPr>
        <w:t>, Institute of Infection and Global Health</w:t>
      </w:r>
      <w:r>
        <w:rPr>
          <w:rFonts w:eastAsia="Times New Roman Bold"/>
        </w:rPr>
        <w:t>,</w:t>
      </w:r>
      <w:r w:rsidRPr="00AC6113">
        <w:rPr>
          <w:rFonts w:eastAsia="Times New Roman Bold"/>
        </w:rPr>
        <w:t xml:space="preserve"> University of Liverpool, Liverpool, UK</w:t>
      </w:r>
      <w:r w:rsidR="00025B66">
        <w:rPr>
          <w:rFonts w:eastAsia="Times New Roman Bold"/>
        </w:rPr>
        <w:t xml:space="preserve">, 5 Consultant, </w:t>
      </w:r>
      <w:r w:rsidR="00025B66" w:rsidRPr="00AC6113">
        <w:rPr>
          <w:rFonts w:eastAsia="Times New Roman Bold"/>
        </w:rPr>
        <w:t>Liverpool University Hospitals NHS Foundation Trust, Liverpool UK</w:t>
      </w:r>
    </w:p>
    <w:p w14:paraId="743DE073" w14:textId="77777777" w:rsidR="00AF50A1" w:rsidRDefault="00AF50A1" w:rsidP="00C76261">
      <w:pPr>
        <w:contextualSpacing/>
        <w:rPr>
          <w:rFonts w:ascii="Calibri" w:hAnsi="Calibri" w:cs="Calibri"/>
          <w:sz w:val="22"/>
          <w:szCs w:val="22"/>
        </w:rPr>
      </w:pPr>
    </w:p>
    <w:p w14:paraId="56702E51" w14:textId="3C97C82A" w:rsidR="00276A7C" w:rsidRPr="00380F93" w:rsidRDefault="00125E97" w:rsidP="007D1699">
      <w:pPr>
        <w:contextualSpacing/>
        <w:rPr>
          <w:rFonts w:ascii="Calibri" w:hAnsi="Calibri" w:cs="Calibri"/>
          <w:sz w:val="22"/>
          <w:szCs w:val="22"/>
        </w:rPr>
      </w:pPr>
      <w:r w:rsidRPr="007D1699">
        <w:rPr>
          <w:rFonts w:ascii="Calibri" w:hAnsi="Calibri" w:cs="Calibri"/>
          <w:b/>
          <w:sz w:val="22"/>
          <w:szCs w:val="22"/>
        </w:rPr>
        <w:t xml:space="preserve">Corresponding </w:t>
      </w:r>
      <w:r w:rsidR="00607EBA" w:rsidRPr="007D1699">
        <w:rPr>
          <w:rFonts w:ascii="Calibri" w:hAnsi="Calibri" w:cs="Calibri"/>
          <w:b/>
          <w:sz w:val="22"/>
          <w:szCs w:val="22"/>
        </w:rPr>
        <w:t>a</w:t>
      </w:r>
      <w:r w:rsidRPr="007D1699">
        <w:rPr>
          <w:rFonts w:ascii="Calibri" w:hAnsi="Calibri" w:cs="Calibri"/>
          <w:b/>
          <w:sz w:val="22"/>
          <w:szCs w:val="22"/>
        </w:rPr>
        <w:t>uthor:</w:t>
      </w:r>
      <w:r w:rsidRPr="00380F93">
        <w:rPr>
          <w:rFonts w:ascii="Calibri" w:hAnsi="Calibri" w:cs="Calibri"/>
          <w:sz w:val="22"/>
          <w:szCs w:val="22"/>
        </w:rPr>
        <w:t xml:space="preserve"> </w:t>
      </w:r>
      <w:r w:rsidR="00607EBA" w:rsidRPr="00380F93">
        <w:rPr>
          <w:rFonts w:ascii="Calibri" w:hAnsi="Calibri" w:cs="Calibri"/>
          <w:sz w:val="22"/>
          <w:szCs w:val="22"/>
        </w:rPr>
        <w:t xml:space="preserve"> Dr G Dempsey</w:t>
      </w:r>
      <w:r w:rsidR="00770FD2" w:rsidRPr="00380F93">
        <w:rPr>
          <w:rFonts w:ascii="Calibri" w:hAnsi="Calibri" w:cs="Calibri"/>
          <w:sz w:val="22"/>
          <w:szCs w:val="22"/>
        </w:rPr>
        <w:t xml:space="preserve">, </w:t>
      </w:r>
      <w:r w:rsidRPr="00380F93">
        <w:rPr>
          <w:rFonts w:ascii="Calibri" w:hAnsi="Calibri" w:cs="Calibri"/>
          <w:sz w:val="22"/>
          <w:szCs w:val="22"/>
        </w:rPr>
        <w:t>Consultant</w:t>
      </w:r>
      <w:r w:rsidR="00607EBA" w:rsidRPr="00380F93">
        <w:rPr>
          <w:rFonts w:ascii="Calibri" w:hAnsi="Calibri" w:cs="Calibri"/>
          <w:sz w:val="22"/>
          <w:szCs w:val="22"/>
        </w:rPr>
        <w:t>s</w:t>
      </w:r>
      <w:r w:rsidRPr="00380F93">
        <w:rPr>
          <w:rFonts w:ascii="Calibri" w:hAnsi="Calibri" w:cs="Calibri"/>
          <w:sz w:val="22"/>
          <w:szCs w:val="22"/>
        </w:rPr>
        <w:t xml:space="preserve"> in Critical Care Medicine</w:t>
      </w:r>
      <w:r w:rsidR="00770FD2" w:rsidRPr="00380F93">
        <w:rPr>
          <w:rFonts w:ascii="Calibri" w:hAnsi="Calibri" w:cs="Calibri"/>
          <w:sz w:val="22"/>
          <w:szCs w:val="22"/>
        </w:rPr>
        <w:t xml:space="preserve">, </w:t>
      </w:r>
      <w:r w:rsidR="00607EBA" w:rsidRPr="00380F93">
        <w:rPr>
          <w:rFonts w:ascii="Calibri" w:hAnsi="Calibri" w:cs="Calibri"/>
          <w:sz w:val="22"/>
          <w:szCs w:val="22"/>
        </w:rPr>
        <w:t xml:space="preserve">Liverpool </w:t>
      </w:r>
      <w:r w:rsidRPr="00380F93">
        <w:rPr>
          <w:rFonts w:ascii="Calibri" w:hAnsi="Calibri" w:cs="Calibri"/>
          <w:sz w:val="22"/>
          <w:szCs w:val="22"/>
        </w:rPr>
        <w:t>Universit</w:t>
      </w:r>
      <w:r w:rsidR="00607EBA" w:rsidRPr="00380F93">
        <w:rPr>
          <w:rFonts w:ascii="Calibri" w:hAnsi="Calibri" w:cs="Calibri"/>
          <w:sz w:val="22"/>
          <w:szCs w:val="22"/>
        </w:rPr>
        <w:t xml:space="preserve">ies </w:t>
      </w:r>
      <w:r w:rsidRPr="00380F93">
        <w:rPr>
          <w:rFonts w:ascii="Calibri" w:hAnsi="Calibri" w:cs="Calibri"/>
          <w:sz w:val="22"/>
          <w:szCs w:val="22"/>
        </w:rPr>
        <w:t>Hospital NHS Foundation Trust</w:t>
      </w:r>
      <w:r w:rsidR="00770FD2" w:rsidRPr="00380F93">
        <w:rPr>
          <w:rFonts w:ascii="Calibri" w:hAnsi="Calibri" w:cs="Calibri"/>
          <w:sz w:val="22"/>
          <w:szCs w:val="22"/>
        </w:rPr>
        <w:t>,</w:t>
      </w:r>
      <w:r w:rsidR="00607EBA" w:rsidRPr="00380F93">
        <w:rPr>
          <w:rFonts w:ascii="Calibri" w:hAnsi="Calibri" w:cs="Calibri"/>
          <w:sz w:val="22"/>
          <w:szCs w:val="22"/>
        </w:rPr>
        <w:t xml:space="preserve"> Aintree Hospital,</w:t>
      </w:r>
      <w:r w:rsidR="00770FD2" w:rsidRPr="00380F93">
        <w:rPr>
          <w:rFonts w:ascii="Calibri" w:hAnsi="Calibri" w:cs="Calibri"/>
          <w:sz w:val="22"/>
          <w:szCs w:val="22"/>
        </w:rPr>
        <w:t xml:space="preserve"> </w:t>
      </w:r>
      <w:r w:rsidRPr="00380F93">
        <w:rPr>
          <w:rFonts w:ascii="Calibri" w:hAnsi="Calibri" w:cs="Calibri"/>
          <w:sz w:val="22"/>
          <w:szCs w:val="22"/>
        </w:rPr>
        <w:t>Lower Lane</w:t>
      </w:r>
      <w:r w:rsidR="00770FD2" w:rsidRPr="00380F93">
        <w:rPr>
          <w:rFonts w:ascii="Calibri" w:hAnsi="Calibri" w:cs="Calibri"/>
          <w:sz w:val="22"/>
          <w:szCs w:val="22"/>
        </w:rPr>
        <w:t xml:space="preserve">, </w:t>
      </w:r>
      <w:r w:rsidRPr="00380F93">
        <w:rPr>
          <w:rFonts w:ascii="Calibri" w:hAnsi="Calibri" w:cs="Calibri"/>
          <w:sz w:val="22"/>
          <w:szCs w:val="22"/>
        </w:rPr>
        <w:t>Liverpool</w:t>
      </w:r>
      <w:r w:rsidR="00770FD2" w:rsidRPr="00380F93">
        <w:rPr>
          <w:rFonts w:ascii="Calibri" w:hAnsi="Calibri" w:cs="Calibri"/>
          <w:sz w:val="22"/>
          <w:szCs w:val="22"/>
        </w:rPr>
        <w:t xml:space="preserve">, United Kingdom. </w:t>
      </w:r>
      <w:r w:rsidRPr="00380F93">
        <w:rPr>
          <w:rFonts w:ascii="Calibri" w:hAnsi="Calibri" w:cs="Calibri"/>
          <w:sz w:val="22"/>
          <w:szCs w:val="22"/>
        </w:rPr>
        <w:t>L9 7AL</w:t>
      </w:r>
      <w:r w:rsidR="00954211" w:rsidRPr="00380F93">
        <w:rPr>
          <w:rFonts w:ascii="Calibri" w:hAnsi="Calibri" w:cs="Calibri"/>
          <w:sz w:val="22"/>
          <w:szCs w:val="22"/>
        </w:rPr>
        <w:tab/>
      </w:r>
      <w:r w:rsidR="00954211" w:rsidRPr="00380F93">
        <w:rPr>
          <w:rFonts w:ascii="Calibri" w:hAnsi="Calibri" w:cs="Calibri"/>
          <w:sz w:val="22"/>
          <w:szCs w:val="22"/>
        </w:rPr>
        <w:tab/>
      </w:r>
    </w:p>
    <w:p w14:paraId="2C18CCB8" w14:textId="31BB3EEB" w:rsidR="00276A7C" w:rsidRPr="00380F93" w:rsidRDefault="00607EBA" w:rsidP="007D1699">
      <w:pPr>
        <w:contextualSpacing/>
        <w:rPr>
          <w:rFonts w:ascii="Calibri" w:hAnsi="Calibri" w:cs="Calibri"/>
          <w:sz w:val="22"/>
          <w:szCs w:val="22"/>
        </w:rPr>
      </w:pPr>
      <w:r w:rsidRPr="007D1699">
        <w:rPr>
          <w:rFonts w:ascii="Calibri" w:hAnsi="Calibri" w:cs="Calibri"/>
          <w:b/>
          <w:bCs/>
          <w:i/>
          <w:sz w:val="22"/>
          <w:szCs w:val="22"/>
        </w:rPr>
        <w:t>Email</w:t>
      </w:r>
      <w:r w:rsidRPr="00380F93">
        <w:rPr>
          <w:rFonts w:ascii="Calibri" w:hAnsi="Calibri" w:cs="Calibri"/>
          <w:b/>
          <w:bCs/>
          <w:sz w:val="22"/>
          <w:szCs w:val="22"/>
        </w:rPr>
        <w:t>:</w:t>
      </w:r>
      <w:r w:rsidRPr="00380F93">
        <w:rPr>
          <w:rFonts w:ascii="Calibri" w:hAnsi="Calibri" w:cs="Calibri"/>
          <w:sz w:val="22"/>
          <w:szCs w:val="22"/>
        </w:rPr>
        <w:t xml:space="preserve"> </w:t>
      </w:r>
      <w:hyperlink r:id="rId8" w:history="1">
        <w:r w:rsidR="00C13AE6" w:rsidRPr="00B7157E">
          <w:rPr>
            <w:rStyle w:val="Hyperlink"/>
            <w:rFonts w:ascii="Calibri" w:hAnsi="Calibri" w:cs="Calibri"/>
            <w:sz w:val="22"/>
            <w:szCs w:val="22"/>
          </w:rPr>
          <w:t>ged.dempsey@liverpoolft.nhs.uk</w:t>
        </w:r>
      </w:hyperlink>
      <w:r w:rsidRPr="00380F93">
        <w:rPr>
          <w:rFonts w:ascii="Calibri" w:hAnsi="Calibri" w:cs="Calibri"/>
          <w:sz w:val="22"/>
          <w:szCs w:val="22"/>
        </w:rPr>
        <w:tab/>
      </w:r>
    </w:p>
    <w:p w14:paraId="3BD24CD6" w14:textId="77777777" w:rsidR="00276A7C" w:rsidRPr="00380F93" w:rsidRDefault="00276A7C" w:rsidP="00C76261">
      <w:pPr>
        <w:contextualSpacing/>
        <w:rPr>
          <w:rFonts w:ascii="Calibri" w:hAnsi="Calibri" w:cs="Calibri"/>
          <w:b/>
          <w:bCs/>
          <w:sz w:val="22"/>
          <w:szCs w:val="22"/>
        </w:rPr>
      </w:pPr>
    </w:p>
    <w:p w14:paraId="602E7F9F" w14:textId="38C09D7B" w:rsidR="0015522D" w:rsidRPr="00C76261" w:rsidRDefault="00BF6D14" w:rsidP="00C76261">
      <w:pPr>
        <w:contextualSpacing/>
        <w:rPr>
          <w:rFonts w:ascii="Calibri" w:hAnsi="Calibri" w:cs="Calibri"/>
          <w:sz w:val="22"/>
          <w:szCs w:val="22"/>
        </w:rPr>
      </w:pPr>
      <w:r w:rsidRPr="00380F93">
        <w:rPr>
          <w:rFonts w:ascii="Calibri" w:hAnsi="Calibri" w:cs="Calibri"/>
          <w:b/>
          <w:bCs/>
          <w:sz w:val="22"/>
          <w:szCs w:val="22"/>
        </w:rPr>
        <w:t xml:space="preserve">Short title: </w:t>
      </w:r>
      <w:r w:rsidR="00025B66">
        <w:rPr>
          <w:rFonts w:ascii="Calibri" w:hAnsi="Calibri" w:cs="Calibri"/>
          <w:bCs/>
          <w:sz w:val="22"/>
          <w:szCs w:val="22"/>
        </w:rPr>
        <w:t xml:space="preserve">Sabadell score and </w:t>
      </w:r>
      <w:proofErr w:type="gramStart"/>
      <w:r w:rsidR="00025B66">
        <w:rPr>
          <w:rFonts w:ascii="Calibri" w:hAnsi="Calibri" w:cs="Calibri"/>
          <w:bCs/>
          <w:sz w:val="22"/>
          <w:szCs w:val="22"/>
        </w:rPr>
        <w:t>long term</w:t>
      </w:r>
      <w:proofErr w:type="gramEnd"/>
      <w:r w:rsidR="00AC6113" w:rsidRPr="007D1699">
        <w:rPr>
          <w:rFonts w:ascii="Calibri" w:hAnsi="Calibri" w:cs="Calibri"/>
          <w:bCs/>
          <w:sz w:val="22"/>
          <w:szCs w:val="22"/>
        </w:rPr>
        <w:t xml:space="preserve"> survival</w:t>
      </w:r>
    </w:p>
    <w:p w14:paraId="1FCB6067" w14:textId="50663FC4" w:rsidR="0005510B" w:rsidRDefault="0015522D" w:rsidP="00C76261">
      <w:pPr>
        <w:contextualSpacing/>
        <w:rPr>
          <w:rFonts w:ascii="Calibri" w:hAnsi="Calibri" w:cs="Calibri"/>
          <w:b/>
          <w:bCs/>
          <w:sz w:val="22"/>
          <w:szCs w:val="22"/>
        </w:rPr>
      </w:pPr>
      <w:r>
        <w:rPr>
          <w:rFonts w:ascii="Calibri" w:hAnsi="Calibri" w:cs="Calibri"/>
          <w:b/>
          <w:bCs/>
          <w:sz w:val="22"/>
          <w:szCs w:val="22"/>
        </w:rPr>
        <w:t>Twitter</w:t>
      </w:r>
      <w:r w:rsidR="00C76261">
        <w:rPr>
          <w:rFonts w:ascii="Calibri" w:hAnsi="Calibri" w:cs="Calibri"/>
          <w:b/>
          <w:bCs/>
          <w:sz w:val="22"/>
          <w:szCs w:val="22"/>
        </w:rPr>
        <w:t xml:space="preserve">: </w:t>
      </w:r>
      <w:r>
        <w:rPr>
          <w:rFonts w:ascii="Calibri" w:hAnsi="Calibri" w:cs="Calibri"/>
          <w:sz w:val="22"/>
          <w:szCs w:val="22"/>
        </w:rPr>
        <w:t>@</w:t>
      </w:r>
      <w:proofErr w:type="spellStart"/>
      <w:r>
        <w:rPr>
          <w:rFonts w:ascii="Calibri" w:hAnsi="Calibri" w:cs="Calibri"/>
          <w:sz w:val="22"/>
          <w:szCs w:val="22"/>
        </w:rPr>
        <w:t>benjamesmorton</w:t>
      </w:r>
      <w:proofErr w:type="spellEnd"/>
    </w:p>
    <w:p w14:paraId="68F9081F" w14:textId="2DA5C1CC" w:rsidR="00644C22" w:rsidRDefault="00644C22" w:rsidP="00C76261">
      <w:pPr>
        <w:contextualSpacing/>
        <w:rPr>
          <w:rFonts w:ascii="Calibri" w:hAnsi="Calibri" w:cs="Calibri"/>
          <w:sz w:val="22"/>
          <w:szCs w:val="22"/>
        </w:rPr>
      </w:pPr>
      <w:r w:rsidRPr="00380F93">
        <w:rPr>
          <w:rFonts w:ascii="Calibri" w:hAnsi="Calibri" w:cs="Calibri"/>
          <w:b/>
          <w:bCs/>
          <w:sz w:val="22"/>
          <w:szCs w:val="22"/>
        </w:rPr>
        <w:t xml:space="preserve">Key words: </w:t>
      </w:r>
      <w:r w:rsidR="00C76261">
        <w:rPr>
          <w:rFonts w:ascii="Calibri" w:hAnsi="Calibri" w:cs="Calibri"/>
          <w:sz w:val="22"/>
          <w:szCs w:val="22"/>
        </w:rPr>
        <w:t>c</w:t>
      </w:r>
      <w:r w:rsidRPr="00380F93">
        <w:rPr>
          <w:rFonts w:ascii="Calibri" w:hAnsi="Calibri" w:cs="Calibri"/>
          <w:sz w:val="22"/>
          <w:szCs w:val="22"/>
        </w:rPr>
        <w:t>ritical car</w:t>
      </w:r>
      <w:r w:rsidR="00C76261">
        <w:rPr>
          <w:rFonts w:ascii="Calibri" w:hAnsi="Calibri" w:cs="Calibri"/>
          <w:sz w:val="22"/>
          <w:szCs w:val="22"/>
        </w:rPr>
        <w:t>e;</w:t>
      </w:r>
      <w:bookmarkStart w:id="0" w:name="OLE_LINK1"/>
      <w:bookmarkStart w:id="1" w:name="OLE_LINK2"/>
      <w:r w:rsidR="00C76261">
        <w:rPr>
          <w:rFonts w:ascii="Calibri" w:hAnsi="Calibri" w:cs="Calibri"/>
          <w:sz w:val="22"/>
          <w:szCs w:val="22"/>
        </w:rPr>
        <w:t xml:space="preserve"> s</w:t>
      </w:r>
      <w:r w:rsidRPr="00380F93">
        <w:rPr>
          <w:rFonts w:ascii="Calibri" w:hAnsi="Calibri" w:cs="Calibri"/>
          <w:sz w:val="22"/>
          <w:szCs w:val="22"/>
        </w:rPr>
        <w:t>urvival analysis</w:t>
      </w:r>
      <w:bookmarkEnd w:id="0"/>
      <w:bookmarkEnd w:id="1"/>
      <w:r w:rsidR="00C76261">
        <w:rPr>
          <w:rFonts w:ascii="Calibri" w:hAnsi="Calibri" w:cs="Calibri"/>
          <w:sz w:val="22"/>
          <w:szCs w:val="22"/>
        </w:rPr>
        <w:t>; r</w:t>
      </w:r>
      <w:r w:rsidRPr="00380F93">
        <w:rPr>
          <w:rFonts w:ascii="Calibri" w:hAnsi="Calibri" w:cs="Calibri"/>
          <w:sz w:val="22"/>
          <w:szCs w:val="22"/>
        </w:rPr>
        <w:t>ehabilitation</w:t>
      </w:r>
      <w:r w:rsidR="00C76261">
        <w:rPr>
          <w:rFonts w:ascii="Calibri" w:hAnsi="Calibri" w:cs="Calibri"/>
          <w:sz w:val="22"/>
          <w:szCs w:val="22"/>
        </w:rPr>
        <w:t>; d</w:t>
      </w:r>
      <w:r w:rsidRPr="00380F93">
        <w:rPr>
          <w:rFonts w:ascii="Calibri" w:hAnsi="Calibri" w:cs="Calibri"/>
          <w:sz w:val="22"/>
          <w:szCs w:val="22"/>
        </w:rPr>
        <w:t>eath</w:t>
      </w:r>
      <w:r w:rsidR="00C76261">
        <w:rPr>
          <w:rFonts w:ascii="Calibri" w:hAnsi="Calibri" w:cs="Calibri"/>
          <w:sz w:val="22"/>
          <w:szCs w:val="22"/>
        </w:rPr>
        <w:t>.</w:t>
      </w:r>
    </w:p>
    <w:p w14:paraId="4B0880A2" w14:textId="4B38C15D" w:rsidR="00C13AE6" w:rsidRPr="007D1699" w:rsidRDefault="00C13AE6" w:rsidP="00C76261">
      <w:pPr>
        <w:contextualSpacing/>
        <w:rPr>
          <w:rFonts w:ascii="Calibri" w:hAnsi="Calibri" w:cs="Calibri"/>
          <w:bCs/>
          <w:sz w:val="22"/>
          <w:szCs w:val="22"/>
        </w:rPr>
      </w:pPr>
      <w:r>
        <w:rPr>
          <w:rFonts w:ascii="Calibri" w:hAnsi="Calibri" w:cs="Calibri"/>
          <w:b/>
          <w:bCs/>
          <w:sz w:val="22"/>
          <w:szCs w:val="22"/>
        </w:rPr>
        <w:t xml:space="preserve">Accepted: </w:t>
      </w:r>
      <w:r>
        <w:rPr>
          <w:rFonts w:ascii="Calibri" w:hAnsi="Calibri" w:cs="Calibri"/>
          <w:bCs/>
          <w:sz w:val="22"/>
          <w:szCs w:val="22"/>
        </w:rPr>
        <w:t>6</w:t>
      </w:r>
      <w:r w:rsidRPr="007D1699">
        <w:rPr>
          <w:rFonts w:ascii="Calibri" w:hAnsi="Calibri" w:cs="Calibri"/>
          <w:bCs/>
          <w:sz w:val="22"/>
          <w:szCs w:val="22"/>
          <w:vertAlign w:val="superscript"/>
        </w:rPr>
        <w:t>th</w:t>
      </w:r>
      <w:r>
        <w:rPr>
          <w:rFonts w:ascii="Calibri" w:hAnsi="Calibri" w:cs="Calibri"/>
          <w:bCs/>
          <w:sz w:val="22"/>
          <w:szCs w:val="22"/>
        </w:rPr>
        <w:t xml:space="preserve"> February 2020</w:t>
      </w:r>
    </w:p>
    <w:p w14:paraId="000F6096" w14:textId="77777777" w:rsidR="00644C22" w:rsidRDefault="00644C22" w:rsidP="00C76261">
      <w:pPr>
        <w:contextualSpacing/>
        <w:rPr>
          <w:rFonts w:ascii="Calibri" w:hAnsi="Calibri" w:cs="Calibri"/>
          <w:b/>
          <w:bCs/>
          <w:sz w:val="22"/>
          <w:szCs w:val="22"/>
        </w:rPr>
      </w:pPr>
    </w:p>
    <w:p w14:paraId="47574037" w14:textId="77777777" w:rsidR="00C76261" w:rsidRDefault="00C76261" w:rsidP="00C76261">
      <w:pPr>
        <w:contextualSpacing/>
        <w:rPr>
          <w:rFonts w:ascii="Calibri" w:hAnsi="Calibri" w:cs="Calibri"/>
          <w:b/>
          <w:bCs/>
          <w:sz w:val="22"/>
          <w:szCs w:val="22"/>
        </w:rPr>
      </w:pPr>
    </w:p>
    <w:p w14:paraId="4400626E" w14:textId="77777777" w:rsidR="00C76261" w:rsidRDefault="00C76261" w:rsidP="00C76261">
      <w:pPr>
        <w:contextualSpacing/>
        <w:rPr>
          <w:rFonts w:ascii="Calibri" w:hAnsi="Calibri" w:cs="Calibri"/>
          <w:b/>
          <w:bCs/>
          <w:sz w:val="22"/>
          <w:szCs w:val="22"/>
        </w:rPr>
      </w:pPr>
      <w:bookmarkStart w:id="2" w:name="_GoBack"/>
      <w:bookmarkEnd w:id="2"/>
    </w:p>
    <w:p w14:paraId="1BDE88B7" w14:textId="77777777" w:rsidR="00C76261" w:rsidRDefault="00C76261" w:rsidP="00C76261">
      <w:pPr>
        <w:contextualSpacing/>
        <w:rPr>
          <w:rFonts w:ascii="Calibri" w:hAnsi="Calibri" w:cs="Calibri"/>
          <w:b/>
          <w:bCs/>
          <w:sz w:val="22"/>
          <w:szCs w:val="22"/>
        </w:rPr>
      </w:pPr>
    </w:p>
    <w:p w14:paraId="119692A5" w14:textId="77777777" w:rsidR="00C76261" w:rsidRDefault="00C76261" w:rsidP="00C76261">
      <w:pPr>
        <w:contextualSpacing/>
        <w:rPr>
          <w:rFonts w:ascii="Calibri" w:hAnsi="Calibri" w:cs="Calibri"/>
          <w:b/>
          <w:bCs/>
          <w:sz w:val="22"/>
          <w:szCs w:val="22"/>
        </w:rPr>
      </w:pPr>
    </w:p>
    <w:p w14:paraId="6DA3CD01" w14:textId="77777777" w:rsidR="00C76261" w:rsidRDefault="00C76261" w:rsidP="00C76261">
      <w:pPr>
        <w:contextualSpacing/>
        <w:rPr>
          <w:rFonts w:ascii="Calibri" w:hAnsi="Calibri" w:cs="Calibri"/>
          <w:b/>
          <w:bCs/>
          <w:sz w:val="22"/>
          <w:szCs w:val="22"/>
        </w:rPr>
      </w:pPr>
    </w:p>
    <w:p w14:paraId="58ECD625" w14:textId="77777777" w:rsidR="00C76261" w:rsidRDefault="00C76261" w:rsidP="00C76261">
      <w:pPr>
        <w:contextualSpacing/>
        <w:rPr>
          <w:rFonts w:ascii="Calibri" w:hAnsi="Calibri" w:cs="Calibri"/>
          <w:b/>
          <w:bCs/>
          <w:sz w:val="22"/>
          <w:szCs w:val="22"/>
        </w:rPr>
      </w:pPr>
    </w:p>
    <w:p w14:paraId="060EC0C8" w14:textId="77777777" w:rsidR="00C76261" w:rsidRDefault="00C76261" w:rsidP="00C76261">
      <w:pPr>
        <w:contextualSpacing/>
        <w:rPr>
          <w:rFonts w:ascii="Calibri" w:hAnsi="Calibri" w:cs="Calibri"/>
          <w:b/>
          <w:bCs/>
          <w:sz w:val="22"/>
          <w:szCs w:val="22"/>
        </w:rPr>
      </w:pPr>
    </w:p>
    <w:p w14:paraId="36D36A7A" w14:textId="77777777" w:rsidR="00C76261" w:rsidRDefault="00C76261" w:rsidP="00C76261">
      <w:pPr>
        <w:contextualSpacing/>
        <w:rPr>
          <w:rFonts w:ascii="Calibri" w:hAnsi="Calibri" w:cs="Calibri"/>
          <w:b/>
          <w:bCs/>
          <w:sz w:val="22"/>
          <w:szCs w:val="22"/>
        </w:rPr>
      </w:pPr>
    </w:p>
    <w:p w14:paraId="4C4F8353" w14:textId="77777777" w:rsidR="00C76261" w:rsidRDefault="00C76261" w:rsidP="00C76261">
      <w:pPr>
        <w:contextualSpacing/>
        <w:rPr>
          <w:rFonts w:ascii="Calibri" w:hAnsi="Calibri" w:cs="Calibri"/>
          <w:b/>
          <w:bCs/>
          <w:sz w:val="22"/>
          <w:szCs w:val="22"/>
        </w:rPr>
      </w:pPr>
    </w:p>
    <w:p w14:paraId="0F3503C2" w14:textId="77777777" w:rsidR="00C76261" w:rsidRDefault="00C76261" w:rsidP="00C76261">
      <w:pPr>
        <w:contextualSpacing/>
        <w:rPr>
          <w:rFonts w:ascii="Calibri" w:hAnsi="Calibri" w:cs="Calibri"/>
          <w:b/>
          <w:bCs/>
          <w:sz w:val="22"/>
          <w:szCs w:val="22"/>
        </w:rPr>
      </w:pPr>
    </w:p>
    <w:p w14:paraId="0046ADBA" w14:textId="77777777" w:rsidR="00C76261" w:rsidRDefault="00C76261" w:rsidP="00C76261">
      <w:pPr>
        <w:contextualSpacing/>
        <w:rPr>
          <w:rFonts w:ascii="Calibri" w:hAnsi="Calibri" w:cs="Calibri"/>
          <w:b/>
          <w:bCs/>
          <w:sz w:val="22"/>
          <w:szCs w:val="22"/>
        </w:rPr>
      </w:pPr>
    </w:p>
    <w:p w14:paraId="7661DF34" w14:textId="77777777" w:rsidR="00C76261" w:rsidRDefault="00C76261" w:rsidP="00C76261">
      <w:pPr>
        <w:contextualSpacing/>
        <w:rPr>
          <w:rFonts w:ascii="Calibri" w:hAnsi="Calibri" w:cs="Calibri"/>
          <w:b/>
          <w:bCs/>
          <w:sz w:val="22"/>
          <w:szCs w:val="22"/>
        </w:rPr>
      </w:pPr>
    </w:p>
    <w:p w14:paraId="1B4716F9" w14:textId="77777777" w:rsidR="00C76261" w:rsidRDefault="00C76261" w:rsidP="00C76261">
      <w:pPr>
        <w:contextualSpacing/>
        <w:rPr>
          <w:rFonts w:ascii="Calibri" w:hAnsi="Calibri" w:cs="Calibri"/>
          <w:b/>
          <w:bCs/>
          <w:sz w:val="22"/>
          <w:szCs w:val="22"/>
        </w:rPr>
      </w:pPr>
    </w:p>
    <w:p w14:paraId="380FE8AE" w14:textId="77777777" w:rsidR="00C76261" w:rsidRDefault="00C76261" w:rsidP="00C76261">
      <w:pPr>
        <w:contextualSpacing/>
        <w:rPr>
          <w:rFonts w:ascii="Calibri" w:hAnsi="Calibri" w:cs="Calibri"/>
          <w:b/>
          <w:bCs/>
          <w:sz w:val="22"/>
          <w:szCs w:val="22"/>
        </w:rPr>
      </w:pPr>
    </w:p>
    <w:p w14:paraId="17EFBEE0" w14:textId="77777777" w:rsidR="00C76261" w:rsidRDefault="00C76261" w:rsidP="00C76261">
      <w:pPr>
        <w:contextualSpacing/>
        <w:rPr>
          <w:rFonts w:ascii="Calibri" w:hAnsi="Calibri" w:cs="Calibri"/>
          <w:b/>
          <w:bCs/>
          <w:sz w:val="22"/>
          <w:szCs w:val="22"/>
        </w:rPr>
      </w:pPr>
    </w:p>
    <w:p w14:paraId="6673B4E8" w14:textId="77777777" w:rsidR="00C76261" w:rsidRDefault="00C76261" w:rsidP="00C76261">
      <w:pPr>
        <w:contextualSpacing/>
        <w:rPr>
          <w:rFonts w:ascii="Calibri" w:hAnsi="Calibri" w:cs="Calibri"/>
          <w:b/>
          <w:bCs/>
          <w:sz w:val="22"/>
          <w:szCs w:val="22"/>
        </w:rPr>
      </w:pPr>
    </w:p>
    <w:p w14:paraId="39AD2179" w14:textId="77777777" w:rsidR="00C76261" w:rsidRDefault="00C76261" w:rsidP="00C76261">
      <w:pPr>
        <w:contextualSpacing/>
        <w:rPr>
          <w:rFonts w:ascii="Calibri" w:hAnsi="Calibri" w:cs="Calibri"/>
          <w:b/>
          <w:bCs/>
          <w:sz w:val="22"/>
          <w:szCs w:val="22"/>
        </w:rPr>
      </w:pPr>
    </w:p>
    <w:p w14:paraId="457C587E" w14:textId="77777777" w:rsidR="00C76261" w:rsidRDefault="00C76261" w:rsidP="00C76261">
      <w:pPr>
        <w:contextualSpacing/>
        <w:rPr>
          <w:rFonts w:ascii="Calibri" w:hAnsi="Calibri" w:cs="Calibri"/>
          <w:b/>
          <w:bCs/>
          <w:sz w:val="22"/>
          <w:szCs w:val="22"/>
        </w:rPr>
      </w:pPr>
    </w:p>
    <w:p w14:paraId="2E14EA92" w14:textId="77777777" w:rsidR="00C76261" w:rsidRDefault="00C76261" w:rsidP="00C76261">
      <w:pPr>
        <w:contextualSpacing/>
        <w:rPr>
          <w:rFonts w:ascii="Calibri" w:hAnsi="Calibri" w:cs="Calibri"/>
          <w:b/>
          <w:bCs/>
          <w:sz w:val="22"/>
          <w:szCs w:val="22"/>
        </w:rPr>
      </w:pPr>
    </w:p>
    <w:p w14:paraId="53A714A2" w14:textId="77777777" w:rsidR="00C76261" w:rsidRDefault="00C76261" w:rsidP="00C76261">
      <w:pPr>
        <w:contextualSpacing/>
        <w:rPr>
          <w:rFonts w:ascii="Calibri" w:hAnsi="Calibri" w:cs="Calibri"/>
          <w:b/>
          <w:bCs/>
          <w:sz w:val="22"/>
          <w:szCs w:val="22"/>
        </w:rPr>
      </w:pPr>
    </w:p>
    <w:p w14:paraId="70509535" w14:textId="77777777" w:rsidR="00C76261" w:rsidRDefault="00C76261" w:rsidP="00C76261">
      <w:pPr>
        <w:contextualSpacing/>
        <w:rPr>
          <w:rFonts w:ascii="Calibri" w:hAnsi="Calibri" w:cs="Calibri"/>
          <w:b/>
          <w:bCs/>
          <w:sz w:val="22"/>
          <w:szCs w:val="22"/>
        </w:rPr>
      </w:pPr>
    </w:p>
    <w:p w14:paraId="663E9ED1" w14:textId="77777777" w:rsidR="00C76261" w:rsidRDefault="00C76261" w:rsidP="00C76261">
      <w:pPr>
        <w:contextualSpacing/>
        <w:rPr>
          <w:rFonts w:ascii="Calibri" w:hAnsi="Calibri" w:cs="Calibri"/>
          <w:b/>
          <w:bCs/>
          <w:sz w:val="22"/>
          <w:szCs w:val="22"/>
        </w:rPr>
      </w:pPr>
    </w:p>
    <w:p w14:paraId="7030924A" w14:textId="77777777" w:rsidR="00C76261" w:rsidRDefault="00C76261" w:rsidP="00C76261">
      <w:pPr>
        <w:contextualSpacing/>
        <w:rPr>
          <w:rFonts w:ascii="Calibri" w:hAnsi="Calibri" w:cs="Calibri"/>
          <w:b/>
          <w:bCs/>
          <w:sz w:val="22"/>
          <w:szCs w:val="22"/>
        </w:rPr>
      </w:pPr>
    </w:p>
    <w:p w14:paraId="64EDC8E9" w14:textId="518A0511" w:rsidR="00C76261" w:rsidRDefault="00C76261" w:rsidP="00C76261">
      <w:pPr>
        <w:contextualSpacing/>
        <w:rPr>
          <w:rFonts w:ascii="Calibri" w:hAnsi="Calibri" w:cs="Calibri"/>
          <w:b/>
          <w:bCs/>
          <w:sz w:val="22"/>
          <w:szCs w:val="22"/>
        </w:rPr>
      </w:pPr>
    </w:p>
    <w:p w14:paraId="36F13A03" w14:textId="5F4B60F3" w:rsidR="00C13AE6" w:rsidRDefault="00C13AE6" w:rsidP="00C76261">
      <w:pPr>
        <w:contextualSpacing/>
        <w:rPr>
          <w:rFonts w:ascii="Calibri" w:hAnsi="Calibri" w:cs="Calibri"/>
          <w:b/>
          <w:bCs/>
          <w:sz w:val="22"/>
          <w:szCs w:val="22"/>
        </w:rPr>
      </w:pPr>
    </w:p>
    <w:p w14:paraId="69D33EA4" w14:textId="6816F6C9" w:rsidR="00C13AE6" w:rsidRDefault="00C13AE6" w:rsidP="00C76261">
      <w:pPr>
        <w:contextualSpacing/>
        <w:rPr>
          <w:rFonts w:ascii="Calibri" w:hAnsi="Calibri" w:cs="Calibri"/>
          <w:b/>
          <w:bCs/>
          <w:sz w:val="22"/>
          <w:szCs w:val="22"/>
        </w:rPr>
      </w:pPr>
    </w:p>
    <w:p w14:paraId="54067BB9" w14:textId="77777777" w:rsidR="00C13AE6" w:rsidRDefault="00C13AE6" w:rsidP="00C76261">
      <w:pPr>
        <w:contextualSpacing/>
        <w:rPr>
          <w:rFonts w:ascii="Calibri" w:hAnsi="Calibri" w:cs="Calibri"/>
          <w:b/>
          <w:bCs/>
          <w:sz w:val="22"/>
          <w:szCs w:val="22"/>
        </w:rPr>
      </w:pPr>
    </w:p>
    <w:p w14:paraId="1644BEB6" w14:textId="77777777" w:rsidR="00C76261" w:rsidRDefault="00C76261" w:rsidP="00C76261">
      <w:pPr>
        <w:contextualSpacing/>
        <w:rPr>
          <w:rFonts w:ascii="Calibri" w:hAnsi="Calibri" w:cs="Calibri"/>
          <w:b/>
          <w:bCs/>
          <w:sz w:val="22"/>
          <w:szCs w:val="22"/>
        </w:rPr>
      </w:pPr>
    </w:p>
    <w:p w14:paraId="69A6F04E" w14:textId="77777777" w:rsidR="00C76261" w:rsidRDefault="00C76261" w:rsidP="00C76261">
      <w:pPr>
        <w:contextualSpacing/>
        <w:rPr>
          <w:rFonts w:ascii="Calibri" w:hAnsi="Calibri" w:cs="Calibri"/>
          <w:b/>
          <w:bCs/>
          <w:sz w:val="22"/>
          <w:szCs w:val="22"/>
        </w:rPr>
      </w:pPr>
    </w:p>
    <w:p w14:paraId="5F428DE6" w14:textId="77777777" w:rsidR="00C76261" w:rsidRDefault="00C76261" w:rsidP="00C76261">
      <w:pPr>
        <w:contextualSpacing/>
        <w:rPr>
          <w:rFonts w:ascii="Calibri" w:hAnsi="Calibri" w:cs="Calibri"/>
          <w:b/>
          <w:bCs/>
          <w:sz w:val="22"/>
          <w:szCs w:val="22"/>
        </w:rPr>
      </w:pPr>
    </w:p>
    <w:p w14:paraId="25AE4832" w14:textId="77777777" w:rsidR="00C76261" w:rsidRDefault="00C76261" w:rsidP="00C76261">
      <w:pPr>
        <w:contextualSpacing/>
        <w:rPr>
          <w:rFonts w:ascii="Calibri" w:hAnsi="Calibri" w:cs="Calibri"/>
          <w:b/>
          <w:bCs/>
          <w:sz w:val="22"/>
          <w:szCs w:val="22"/>
        </w:rPr>
      </w:pPr>
    </w:p>
    <w:p w14:paraId="767526D2" w14:textId="15DDE6F5" w:rsidR="004F63DF" w:rsidRDefault="00644C22" w:rsidP="00C76261">
      <w:pPr>
        <w:contextualSpacing/>
        <w:rPr>
          <w:rFonts w:ascii="Calibri" w:hAnsi="Calibri" w:cs="Calibri"/>
          <w:b/>
          <w:bCs/>
          <w:sz w:val="22"/>
          <w:szCs w:val="22"/>
        </w:rPr>
      </w:pPr>
      <w:r>
        <w:rPr>
          <w:rFonts w:ascii="Calibri" w:hAnsi="Calibri" w:cs="Calibri"/>
          <w:b/>
          <w:bCs/>
          <w:sz w:val="22"/>
          <w:szCs w:val="22"/>
        </w:rPr>
        <w:t>Summary</w:t>
      </w:r>
    </w:p>
    <w:p w14:paraId="7CF20FDB" w14:textId="77777777" w:rsidR="00517D84" w:rsidRPr="00380F93" w:rsidRDefault="00517D84" w:rsidP="00C76261">
      <w:pPr>
        <w:contextualSpacing/>
        <w:rPr>
          <w:rFonts w:ascii="Calibri" w:hAnsi="Calibri" w:cs="Calibri"/>
          <w:b/>
          <w:bCs/>
          <w:sz w:val="22"/>
          <w:szCs w:val="22"/>
        </w:rPr>
      </w:pPr>
    </w:p>
    <w:p w14:paraId="46CF3A39" w14:textId="5D038657" w:rsidR="005C6186" w:rsidRPr="00380F93" w:rsidRDefault="00423055" w:rsidP="00C76261">
      <w:pPr>
        <w:contextualSpacing/>
        <w:rPr>
          <w:rFonts w:ascii="Calibri" w:hAnsi="Calibri" w:cs="Calibri"/>
          <w:sz w:val="22"/>
          <w:szCs w:val="22"/>
        </w:rPr>
      </w:pPr>
      <w:r w:rsidRPr="00380F93">
        <w:rPr>
          <w:rFonts w:ascii="Calibri" w:hAnsi="Calibri" w:cs="Calibri"/>
          <w:sz w:val="22"/>
          <w:szCs w:val="22"/>
        </w:rPr>
        <w:t>Critical care survivors suffer persistent morbidity and increased risk of mortality compared to the general population. However, there are no standardised tools to identify at</w:t>
      </w:r>
      <w:r w:rsidR="00B7157E">
        <w:rPr>
          <w:rFonts w:ascii="Calibri" w:hAnsi="Calibri" w:cs="Calibri"/>
          <w:sz w:val="22"/>
          <w:szCs w:val="22"/>
        </w:rPr>
        <w:t xml:space="preserve"> </w:t>
      </w:r>
      <w:r w:rsidRPr="00380F93">
        <w:rPr>
          <w:rFonts w:ascii="Calibri" w:hAnsi="Calibri" w:cs="Calibri"/>
          <w:sz w:val="22"/>
          <w:szCs w:val="22"/>
        </w:rPr>
        <w:t>risk patients. Our aim was to</w:t>
      </w:r>
      <w:r w:rsidR="006D550D" w:rsidRPr="00380F93">
        <w:rPr>
          <w:rFonts w:ascii="Calibri" w:hAnsi="Calibri" w:cs="Calibri"/>
          <w:sz w:val="22"/>
          <w:szCs w:val="22"/>
        </w:rPr>
        <w:t xml:space="preserve"> establish whether</w:t>
      </w:r>
      <w:r w:rsidRPr="00380F93">
        <w:rPr>
          <w:rFonts w:ascii="Calibri" w:hAnsi="Calibri" w:cs="Calibri"/>
          <w:sz w:val="22"/>
          <w:szCs w:val="22"/>
        </w:rPr>
        <w:t xml:space="preserve"> the</w:t>
      </w:r>
      <w:r w:rsidR="006D550D" w:rsidRPr="00380F93">
        <w:rPr>
          <w:rFonts w:ascii="Calibri" w:hAnsi="Calibri" w:cs="Calibri"/>
          <w:sz w:val="22"/>
          <w:szCs w:val="22"/>
        </w:rPr>
        <w:t xml:space="preserve"> </w:t>
      </w:r>
      <w:r w:rsidR="004F63DF" w:rsidRPr="00380F93">
        <w:rPr>
          <w:rFonts w:ascii="Calibri" w:hAnsi="Calibri" w:cs="Calibri"/>
          <w:sz w:val="22"/>
          <w:szCs w:val="22"/>
        </w:rPr>
        <w:t xml:space="preserve">Sabadell score, a simple tool applied upon critical care discharge, </w:t>
      </w:r>
      <w:r w:rsidR="001A5550" w:rsidRPr="00380F93">
        <w:rPr>
          <w:rFonts w:ascii="Calibri" w:hAnsi="Calibri" w:cs="Calibri"/>
          <w:sz w:val="22"/>
          <w:szCs w:val="22"/>
        </w:rPr>
        <w:t>is</w:t>
      </w:r>
      <w:r w:rsidR="004F63DF" w:rsidRPr="00380F93">
        <w:rPr>
          <w:rFonts w:ascii="Calibri" w:hAnsi="Calibri" w:cs="Calibri"/>
          <w:sz w:val="22"/>
          <w:szCs w:val="22"/>
        </w:rPr>
        <w:t xml:space="preserve"> independent</w:t>
      </w:r>
      <w:r w:rsidR="00B7157E">
        <w:rPr>
          <w:rFonts w:ascii="Calibri" w:hAnsi="Calibri" w:cs="Calibri"/>
          <w:sz w:val="22"/>
          <w:szCs w:val="22"/>
        </w:rPr>
        <w:t>ly</w:t>
      </w:r>
      <w:r w:rsidR="004F63DF" w:rsidRPr="00380F93">
        <w:rPr>
          <w:rFonts w:ascii="Calibri" w:hAnsi="Calibri" w:cs="Calibri"/>
          <w:sz w:val="22"/>
          <w:szCs w:val="22"/>
        </w:rPr>
        <w:t xml:space="preserve"> </w:t>
      </w:r>
      <w:r w:rsidR="00B7157E">
        <w:rPr>
          <w:rFonts w:ascii="Calibri" w:hAnsi="Calibri" w:cs="Calibri"/>
          <w:sz w:val="22"/>
          <w:szCs w:val="22"/>
        </w:rPr>
        <w:t>associated with</w:t>
      </w:r>
      <w:r w:rsidR="0050708E" w:rsidRPr="00380F93">
        <w:rPr>
          <w:rFonts w:ascii="Calibri" w:hAnsi="Calibri" w:cs="Calibri"/>
          <w:sz w:val="22"/>
          <w:szCs w:val="22"/>
        </w:rPr>
        <w:t xml:space="preserve"> </w:t>
      </w:r>
      <w:r w:rsidR="004F63DF" w:rsidRPr="00380F93">
        <w:rPr>
          <w:rFonts w:ascii="Calibri" w:hAnsi="Calibri" w:cs="Calibri"/>
          <w:sz w:val="22"/>
          <w:szCs w:val="22"/>
        </w:rPr>
        <w:t>five-year</w:t>
      </w:r>
      <w:r w:rsidR="0050708E" w:rsidRPr="00380F93">
        <w:rPr>
          <w:rFonts w:ascii="Calibri" w:hAnsi="Calibri" w:cs="Calibri"/>
          <w:sz w:val="22"/>
          <w:szCs w:val="22"/>
        </w:rPr>
        <w:t xml:space="preserve"> mortality</w:t>
      </w:r>
      <w:r w:rsidR="00B55D24">
        <w:rPr>
          <w:rFonts w:ascii="Calibri" w:hAnsi="Calibri" w:cs="Calibri"/>
          <w:sz w:val="22"/>
          <w:szCs w:val="22"/>
        </w:rPr>
        <w:t xml:space="preserve"> through a p</w:t>
      </w:r>
      <w:r w:rsidR="00FE28EE" w:rsidRPr="00380F93">
        <w:rPr>
          <w:rFonts w:ascii="Calibri" w:hAnsi="Calibri" w:cs="Calibri"/>
          <w:sz w:val="22"/>
          <w:szCs w:val="22"/>
        </w:rPr>
        <w:t xml:space="preserve">rospective </w:t>
      </w:r>
      <w:r w:rsidR="00E7606F" w:rsidRPr="00380F93">
        <w:rPr>
          <w:rFonts w:ascii="Calibri" w:hAnsi="Calibri" w:cs="Calibri"/>
          <w:sz w:val="22"/>
          <w:szCs w:val="22"/>
        </w:rPr>
        <w:t xml:space="preserve">observational </w:t>
      </w:r>
      <w:r w:rsidR="00FE28EE" w:rsidRPr="00380F93">
        <w:rPr>
          <w:rFonts w:ascii="Calibri" w:hAnsi="Calibri" w:cs="Calibri"/>
          <w:sz w:val="22"/>
          <w:szCs w:val="22"/>
        </w:rPr>
        <w:t xml:space="preserve">cohort </w:t>
      </w:r>
      <w:r w:rsidR="00D56326" w:rsidRPr="00380F93">
        <w:rPr>
          <w:rFonts w:ascii="Calibri" w:hAnsi="Calibri" w:cs="Calibri"/>
          <w:sz w:val="22"/>
          <w:szCs w:val="22"/>
        </w:rPr>
        <w:t xml:space="preserve">study of </w:t>
      </w:r>
      <w:r w:rsidR="001A5550" w:rsidRPr="00380F93">
        <w:rPr>
          <w:rFonts w:ascii="Calibri" w:hAnsi="Calibri" w:cs="Calibri"/>
          <w:sz w:val="22"/>
          <w:szCs w:val="22"/>
        </w:rPr>
        <w:t xml:space="preserve">adults </w:t>
      </w:r>
      <w:r w:rsidR="00D56326" w:rsidRPr="00380F93">
        <w:rPr>
          <w:rFonts w:ascii="Calibri" w:hAnsi="Calibri" w:cs="Calibri"/>
          <w:sz w:val="22"/>
          <w:szCs w:val="22"/>
        </w:rPr>
        <w:t xml:space="preserve">admitted to a </w:t>
      </w:r>
      <w:r w:rsidR="00B7157E">
        <w:rPr>
          <w:rFonts w:ascii="Calibri" w:hAnsi="Calibri" w:cs="Calibri"/>
          <w:sz w:val="22"/>
          <w:szCs w:val="22"/>
        </w:rPr>
        <w:t xml:space="preserve">general </w:t>
      </w:r>
      <w:r w:rsidR="00FE28EE" w:rsidRPr="00380F93">
        <w:rPr>
          <w:rFonts w:ascii="Calibri" w:hAnsi="Calibri" w:cs="Calibri"/>
          <w:sz w:val="22"/>
          <w:szCs w:val="22"/>
        </w:rPr>
        <w:t>critical care unit</w:t>
      </w:r>
      <w:r w:rsidR="00E7606F" w:rsidRPr="00380F93">
        <w:rPr>
          <w:rFonts w:ascii="Calibri" w:hAnsi="Calibri" w:cs="Calibri"/>
          <w:sz w:val="22"/>
          <w:szCs w:val="22"/>
        </w:rPr>
        <w:t xml:space="preserve"> </w:t>
      </w:r>
      <w:r w:rsidR="00367A79">
        <w:rPr>
          <w:rFonts w:ascii="Calibri" w:hAnsi="Calibri" w:cs="Calibri"/>
          <w:sz w:val="22"/>
          <w:szCs w:val="22"/>
        </w:rPr>
        <w:t>in</w:t>
      </w:r>
      <w:r w:rsidR="00E7606F" w:rsidRPr="00380F93">
        <w:rPr>
          <w:rFonts w:ascii="Calibri" w:hAnsi="Calibri" w:cs="Calibri"/>
          <w:sz w:val="22"/>
          <w:szCs w:val="22"/>
        </w:rPr>
        <w:t xml:space="preserve"> Liverpool, United Kingdom</w:t>
      </w:r>
      <w:r w:rsidR="00FE28EE" w:rsidRPr="00380F93">
        <w:rPr>
          <w:rFonts w:ascii="Calibri" w:hAnsi="Calibri" w:cs="Calibri"/>
          <w:sz w:val="22"/>
          <w:szCs w:val="22"/>
        </w:rPr>
        <w:t xml:space="preserve">. Sabadell score </w:t>
      </w:r>
      <w:r w:rsidR="00B55D24">
        <w:rPr>
          <w:rFonts w:ascii="Calibri" w:hAnsi="Calibri" w:cs="Calibri"/>
          <w:sz w:val="22"/>
          <w:szCs w:val="22"/>
        </w:rPr>
        <w:t xml:space="preserve">was </w:t>
      </w:r>
      <w:r w:rsidR="006D550D" w:rsidRPr="00380F93">
        <w:rPr>
          <w:rFonts w:ascii="Calibri" w:hAnsi="Calibri" w:cs="Calibri"/>
          <w:sz w:val="22"/>
          <w:szCs w:val="22"/>
        </w:rPr>
        <w:t xml:space="preserve">applied </w:t>
      </w:r>
      <w:r w:rsidR="00FE28EE" w:rsidRPr="00380F93">
        <w:rPr>
          <w:rFonts w:ascii="Calibri" w:hAnsi="Calibri" w:cs="Calibri"/>
          <w:sz w:val="22"/>
          <w:szCs w:val="22"/>
        </w:rPr>
        <w:t>to all patients from September 2011 to December 2017</w:t>
      </w:r>
      <w:r w:rsidR="00B55D24">
        <w:rPr>
          <w:rFonts w:ascii="Calibri" w:hAnsi="Calibri" w:cs="Calibri"/>
          <w:sz w:val="22"/>
          <w:szCs w:val="22"/>
        </w:rPr>
        <w:t xml:space="preserve"> and</w:t>
      </w:r>
      <w:r w:rsidR="00B7157E">
        <w:rPr>
          <w:rFonts w:ascii="Calibri" w:hAnsi="Calibri" w:cs="Calibri"/>
          <w:sz w:val="22"/>
          <w:szCs w:val="22"/>
        </w:rPr>
        <w:t xml:space="preserve"> our</w:t>
      </w:r>
      <w:r w:rsidR="00B55D24">
        <w:rPr>
          <w:rFonts w:ascii="Calibri" w:hAnsi="Calibri" w:cs="Calibri"/>
          <w:sz w:val="22"/>
          <w:szCs w:val="22"/>
        </w:rPr>
        <w:t xml:space="preserve"> p</w:t>
      </w:r>
      <w:r w:rsidR="00842430" w:rsidRPr="00380F93">
        <w:rPr>
          <w:rFonts w:ascii="Calibri" w:hAnsi="Calibri" w:cs="Calibri"/>
          <w:sz w:val="22"/>
          <w:szCs w:val="22"/>
        </w:rPr>
        <w:t>rimary outcome</w:t>
      </w:r>
      <w:r w:rsidR="00B55D24">
        <w:rPr>
          <w:rFonts w:ascii="Calibri" w:hAnsi="Calibri" w:cs="Calibri"/>
          <w:sz w:val="22"/>
          <w:szCs w:val="22"/>
        </w:rPr>
        <w:t xml:space="preserve"> was</w:t>
      </w:r>
      <w:r w:rsidR="00B55D24" w:rsidRPr="00380F93">
        <w:rPr>
          <w:rFonts w:ascii="Calibri" w:hAnsi="Calibri" w:cs="Calibri"/>
          <w:sz w:val="22"/>
          <w:szCs w:val="22"/>
        </w:rPr>
        <w:t xml:space="preserve"> </w:t>
      </w:r>
      <w:r w:rsidR="00842430" w:rsidRPr="00380F93">
        <w:rPr>
          <w:rFonts w:ascii="Calibri" w:hAnsi="Calibri" w:cs="Calibri"/>
          <w:sz w:val="22"/>
          <w:szCs w:val="22"/>
        </w:rPr>
        <w:t>f</w:t>
      </w:r>
      <w:r w:rsidR="0050708E" w:rsidRPr="00380F93">
        <w:rPr>
          <w:rFonts w:ascii="Calibri" w:hAnsi="Calibri" w:cs="Calibri"/>
          <w:sz w:val="22"/>
          <w:szCs w:val="22"/>
        </w:rPr>
        <w:t>ive</w:t>
      </w:r>
      <w:r w:rsidR="00167EFE" w:rsidRPr="00380F93">
        <w:rPr>
          <w:rFonts w:ascii="Calibri" w:hAnsi="Calibri" w:cs="Calibri"/>
          <w:sz w:val="22"/>
          <w:szCs w:val="22"/>
        </w:rPr>
        <w:t>-</w:t>
      </w:r>
      <w:r w:rsidR="0050708E" w:rsidRPr="00380F93">
        <w:rPr>
          <w:rFonts w:ascii="Calibri" w:hAnsi="Calibri" w:cs="Calibri"/>
          <w:sz w:val="22"/>
          <w:szCs w:val="22"/>
        </w:rPr>
        <w:t xml:space="preserve">year mortality assessed </w:t>
      </w:r>
      <w:r w:rsidR="00842430" w:rsidRPr="00380F93">
        <w:rPr>
          <w:rFonts w:ascii="Calibri" w:hAnsi="Calibri" w:cs="Calibri"/>
          <w:sz w:val="22"/>
          <w:szCs w:val="22"/>
        </w:rPr>
        <w:t>using a</w:t>
      </w:r>
      <w:r w:rsidR="00167EFE" w:rsidRPr="00380F93">
        <w:rPr>
          <w:rFonts w:ascii="Calibri" w:hAnsi="Calibri" w:cs="Calibri"/>
          <w:sz w:val="22"/>
          <w:szCs w:val="22"/>
        </w:rPr>
        <w:t xml:space="preserve"> </w:t>
      </w:r>
      <w:r w:rsidR="0050708E" w:rsidRPr="00380F93">
        <w:rPr>
          <w:rFonts w:ascii="Calibri" w:hAnsi="Calibri" w:cs="Calibri"/>
          <w:sz w:val="22"/>
          <w:szCs w:val="22"/>
        </w:rPr>
        <w:t>multivaria</w:t>
      </w:r>
      <w:r w:rsidR="00842430" w:rsidRPr="00380F93">
        <w:rPr>
          <w:rFonts w:ascii="Calibri" w:hAnsi="Calibri" w:cs="Calibri"/>
          <w:sz w:val="22"/>
          <w:szCs w:val="22"/>
        </w:rPr>
        <w:t>b</w:t>
      </w:r>
      <w:r w:rsidR="00FD6876" w:rsidRPr="00380F93">
        <w:rPr>
          <w:rFonts w:ascii="Calibri" w:hAnsi="Calibri" w:cs="Calibri"/>
          <w:sz w:val="22"/>
          <w:szCs w:val="22"/>
        </w:rPr>
        <w:t>l</w:t>
      </w:r>
      <w:r w:rsidR="00842430" w:rsidRPr="00380F93">
        <w:rPr>
          <w:rFonts w:ascii="Calibri" w:hAnsi="Calibri" w:cs="Calibri"/>
          <w:sz w:val="22"/>
          <w:szCs w:val="22"/>
        </w:rPr>
        <w:t>e</w:t>
      </w:r>
      <w:r w:rsidR="0050708E" w:rsidRPr="00380F93">
        <w:rPr>
          <w:rFonts w:ascii="Calibri" w:hAnsi="Calibri" w:cs="Calibri"/>
          <w:sz w:val="22"/>
          <w:szCs w:val="22"/>
        </w:rPr>
        <w:t xml:space="preserve"> flexible parametric survival analysis adjusted for demographics, and clinically relevant covariates</w:t>
      </w:r>
      <w:r w:rsidR="00E42D70" w:rsidRPr="00380F93">
        <w:rPr>
          <w:rFonts w:ascii="Calibri" w:hAnsi="Calibri" w:cs="Calibri"/>
          <w:sz w:val="22"/>
          <w:szCs w:val="22"/>
        </w:rPr>
        <w:t>.</w:t>
      </w:r>
      <w:r w:rsidR="00FE28EE" w:rsidRPr="00380F93">
        <w:rPr>
          <w:rFonts w:ascii="Calibri" w:hAnsi="Calibri" w:cs="Calibri"/>
          <w:sz w:val="22"/>
          <w:szCs w:val="22"/>
        </w:rPr>
        <w:t xml:space="preserve"> </w:t>
      </w:r>
      <w:r w:rsidR="00E42D70" w:rsidRPr="00380F93">
        <w:rPr>
          <w:rFonts w:ascii="Calibri" w:hAnsi="Calibri" w:cs="Calibri"/>
          <w:sz w:val="22"/>
          <w:szCs w:val="22"/>
        </w:rPr>
        <w:t xml:space="preserve">There were 5954 </w:t>
      </w:r>
      <w:r w:rsidR="00B7157E">
        <w:rPr>
          <w:rFonts w:ascii="Calibri" w:hAnsi="Calibri" w:cs="Calibri"/>
          <w:sz w:val="22"/>
          <w:szCs w:val="22"/>
        </w:rPr>
        <w:t xml:space="preserve">included </w:t>
      </w:r>
      <w:r w:rsidR="00E42D70" w:rsidRPr="00380F93">
        <w:rPr>
          <w:rFonts w:ascii="Calibri" w:hAnsi="Calibri" w:cs="Calibri"/>
          <w:sz w:val="22"/>
          <w:szCs w:val="22"/>
        </w:rPr>
        <w:t xml:space="preserve">patients </w:t>
      </w:r>
      <w:r w:rsidR="0010791B" w:rsidRPr="00380F93">
        <w:rPr>
          <w:rFonts w:ascii="Calibri" w:hAnsi="Calibri" w:cs="Calibri"/>
          <w:sz w:val="22"/>
          <w:szCs w:val="22"/>
        </w:rPr>
        <w:t>with</w:t>
      </w:r>
      <w:r w:rsidR="00E42D70" w:rsidRPr="00380F93">
        <w:rPr>
          <w:rFonts w:ascii="Calibri" w:hAnsi="Calibri" w:cs="Calibri"/>
          <w:sz w:val="22"/>
          <w:szCs w:val="22"/>
        </w:rPr>
        <w:t xml:space="preserve"> </w:t>
      </w:r>
      <w:r w:rsidR="00CD41E9" w:rsidRPr="00380F93">
        <w:rPr>
          <w:rFonts w:ascii="Calibri" w:hAnsi="Calibri" w:cs="Calibri"/>
          <w:sz w:val="22"/>
          <w:szCs w:val="22"/>
        </w:rPr>
        <w:t>a minimum of</w:t>
      </w:r>
      <w:r w:rsidR="00E42D70" w:rsidRPr="00380F93">
        <w:rPr>
          <w:rFonts w:ascii="Calibri" w:hAnsi="Calibri" w:cs="Calibri"/>
          <w:sz w:val="22"/>
          <w:szCs w:val="22"/>
        </w:rPr>
        <w:t xml:space="preserve"> 18 months follow</w:t>
      </w:r>
      <w:r w:rsidR="00CD41E9" w:rsidRPr="00380F93">
        <w:rPr>
          <w:rFonts w:ascii="Calibri" w:hAnsi="Calibri" w:cs="Calibri"/>
          <w:sz w:val="22"/>
          <w:szCs w:val="22"/>
        </w:rPr>
        <w:t>-</w:t>
      </w:r>
      <w:r w:rsidR="00E42D70" w:rsidRPr="00380F93">
        <w:rPr>
          <w:rFonts w:ascii="Calibri" w:hAnsi="Calibri" w:cs="Calibri"/>
          <w:sz w:val="22"/>
          <w:szCs w:val="22"/>
        </w:rPr>
        <w:t xml:space="preserve">up. </w:t>
      </w:r>
      <w:r w:rsidR="0010791B" w:rsidRPr="00380F93">
        <w:rPr>
          <w:rFonts w:ascii="Calibri" w:hAnsi="Calibri" w:cs="Calibri"/>
          <w:sz w:val="22"/>
          <w:szCs w:val="22"/>
        </w:rPr>
        <w:t>Mean</w:t>
      </w:r>
      <w:r w:rsidR="00B7157E">
        <w:rPr>
          <w:rFonts w:ascii="Calibri" w:hAnsi="Calibri" w:cs="Calibri"/>
          <w:sz w:val="22"/>
          <w:szCs w:val="22"/>
        </w:rPr>
        <w:t xml:space="preserve"> (SD)</w:t>
      </w:r>
      <w:r w:rsidR="0010791B" w:rsidRPr="00380F93">
        <w:rPr>
          <w:rFonts w:ascii="Calibri" w:hAnsi="Calibri" w:cs="Calibri"/>
          <w:sz w:val="22"/>
          <w:szCs w:val="22"/>
        </w:rPr>
        <w:t xml:space="preserve"> age was 59.5 (</w:t>
      </w:r>
      <w:r w:rsidR="00B7157E">
        <w:rPr>
          <w:rFonts w:ascii="Calibri" w:hAnsi="Calibri" w:cs="Calibri"/>
          <w:sz w:val="22"/>
          <w:szCs w:val="22"/>
        </w:rPr>
        <w:t>34</w:t>
      </w:r>
      <w:r w:rsidR="0010791B" w:rsidRPr="00033E43">
        <w:rPr>
          <w:rFonts w:ascii="Calibri" w:hAnsi="Calibri" w:cs="Calibri"/>
          <w:sz w:val="22"/>
          <w:szCs w:val="22"/>
        </w:rPr>
        <w:t>)</w:t>
      </w:r>
      <w:r w:rsidR="0010791B" w:rsidRPr="00380F93">
        <w:rPr>
          <w:rFonts w:ascii="Calibri" w:hAnsi="Calibri" w:cs="Calibri"/>
          <w:sz w:val="22"/>
          <w:szCs w:val="22"/>
        </w:rPr>
        <w:t xml:space="preserve"> and </w:t>
      </w:r>
      <w:r w:rsidR="00033E43">
        <w:rPr>
          <w:rFonts w:ascii="Calibri" w:hAnsi="Calibri" w:cs="Calibri"/>
          <w:sz w:val="22"/>
          <w:szCs w:val="22"/>
        </w:rPr>
        <w:t>3397 (</w:t>
      </w:r>
      <w:r w:rsidR="0010791B" w:rsidRPr="00380F93">
        <w:rPr>
          <w:rFonts w:ascii="Calibri" w:hAnsi="Calibri" w:cs="Calibri"/>
          <w:sz w:val="22"/>
          <w:szCs w:val="22"/>
        </w:rPr>
        <w:t>57.1%</w:t>
      </w:r>
      <w:r w:rsidR="00033E43">
        <w:rPr>
          <w:rFonts w:ascii="Calibri" w:hAnsi="Calibri" w:cs="Calibri"/>
          <w:sz w:val="22"/>
          <w:szCs w:val="22"/>
        </w:rPr>
        <w:t>)</w:t>
      </w:r>
      <w:r w:rsidR="0010791B" w:rsidRPr="00380F93">
        <w:rPr>
          <w:rFonts w:ascii="Calibri" w:hAnsi="Calibri" w:cs="Calibri"/>
          <w:sz w:val="22"/>
          <w:szCs w:val="22"/>
        </w:rPr>
        <w:t xml:space="preserve"> </w:t>
      </w:r>
      <w:r w:rsidR="00B7157E">
        <w:rPr>
          <w:rFonts w:ascii="Calibri" w:hAnsi="Calibri" w:cs="Calibri"/>
          <w:sz w:val="22"/>
          <w:szCs w:val="22"/>
        </w:rPr>
        <w:t xml:space="preserve">patients </w:t>
      </w:r>
      <w:r w:rsidR="0010791B" w:rsidRPr="00380F93">
        <w:rPr>
          <w:rFonts w:ascii="Calibri" w:hAnsi="Calibri" w:cs="Calibri"/>
          <w:sz w:val="22"/>
          <w:szCs w:val="22"/>
        </w:rPr>
        <w:t>were male.</w:t>
      </w:r>
      <w:r w:rsidR="00E42D70" w:rsidRPr="00380F93">
        <w:rPr>
          <w:rFonts w:ascii="Calibri" w:hAnsi="Calibri" w:cs="Calibri"/>
          <w:sz w:val="22"/>
          <w:szCs w:val="22"/>
        </w:rPr>
        <w:t xml:space="preserve"> </w:t>
      </w:r>
      <w:r w:rsidR="00B7157E">
        <w:rPr>
          <w:rFonts w:ascii="Calibri" w:hAnsi="Calibri" w:cs="Calibri"/>
          <w:sz w:val="22"/>
          <w:szCs w:val="22"/>
        </w:rPr>
        <w:t xml:space="preserve">We categorised 2287 (38.4%) as </w:t>
      </w:r>
      <w:proofErr w:type="spellStart"/>
      <w:r w:rsidR="00B7157E">
        <w:rPr>
          <w:rFonts w:ascii="Calibri" w:hAnsi="Calibri" w:cs="Calibri"/>
          <w:sz w:val="22"/>
          <w:szCs w:val="22"/>
        </w:rPr>
        <w:t>Sadabell</w:t>
      </w:r>
      <w:proofErr w:type="spellEnd"/>
      <w:r w:rsidR="00B7157E">
        <w:rPr>
          <w:rFonts w:ascii="Calibri" w:hAnsi="Calibri" w:cs="Calibri"/>
          <w:sz w:val="22"/>
          <w:szCs w:val="22"/>
        </w:rPr>
        <w:t xml:space="preserve"> zero, 2854 (47.9%) as </w:t>
      </w:r>
      <w:proofErr w:type="spellStart"/>
      <w:r w:rsidR="00B7157E">
        <w:rPr>
          <w:rFonts w:ascii="Calibri" w:hAnsi="Calibri" w:cs="Calibri"/>
          <w:sz w:val="22"/>
          <w:szCs w:val="22"/>
        </w:rPr>
        <w:t>Sadabell</w:t>
      </w:r>
      <w:proofErr w:type="spellEnd"/>
      <w:r w:rsidR="00B7157E">
        <w:rPr>
          <w:rFonts w:ascii="Calibri" w:hAnsi="Calibri" w:cs="Calibri"/>
          <w:sz w:val="22"/>
          <w:szCs w:val="22"/>
        </w:rPr>
        <w:t xml:space="preserve"> one, 629 (10.5%) as </w:t>
      </w:r>
      <w:proofErr w:type="spellStart"/>
      <w:r w:rsidR="00B7157E">
        <w:rPr>
          <w:rFonts w:ascii="Calibri" w:hAnsi="Calibri" w:cs="Calibri"/>
          <w:sz w:val="22"/>
          <w:szCs w:val="22"/>
        </w:rPr>
        <w:t>Sadabell</w:t>
      </w:r>
      <w:proofErr w:type="spellEnd"/>
      <w:r w:rsidR="00B7157E">
        <w:rPr>
          <w:rFonts w:ascii="Calibri" w:hAnsi="Calibri" w:cs="Calibri"/>
          <w:sz w:val="22"/>
          <w:szCs w:val="22"/>
        </w:rPr>
        <w:t xml:space="preserve"> two and 183 (3.1%) as </w:t>
      </w:r>
      <w:proofErr w:type="spellStart"/>
      <w:r w:rsidR="00B7157E">
        <w:rPr>
          <w:rFonts w:ascii="Calibri" w:hAnsi="Calibri" w:cs="Calibri"/>
          <w:sz w:val="22"/>
          <w:szCs w:val="22"/>
        </w:rPr>
        <w:t>Sadabell</w:t>
      </w:r>
      <w:proofErr w:type="spellEnd"/>
      <w:r w:rsidR="00B7157E">
        <w:rPr>
          <w:rFonts w:ascii="Calibri" w:hAnsi="Calibri" w:cs="Calibri"/>
          <w:sz w:val="22"/>
          <w:szCs w:val="22"/>
        </w:rPr>
        <w:t xml:space="preserve"> three. </w:t>
      </w:r>
      <w:r w:rsidR="00D56326" w:rsidRPr="00380F93">
        <w:rPr>
          <w:rFonts w:ascii="Calibri" w:hAnsi="Calibri" w:cs="Calibri"/>
          <w:sz w:val="22"/>
          <w:szCs w:val="22"/>
        </w:rPr>
        <w:t>A</w:t>
      </w:r>
      <w:r w:rsidR="00E42D70" w:rsidRPr="00380F93">
        <w:rPr>
          <w:rFonts w:ascii="Calibri" w:hAnsi="Calibri" w:cs="Calibri"/>
          <w:sz w:val="22"/>
          <w:szCs w:val="22"/>
        </w:rPr>
        <w:t>djusted hazard ratios for</w:t>
      </w:r>
      <w:r w:rsidR="00142764" w:rsidRPr="00380F93">
        <w:rPr>
          <w:rFonts w:ascii="Calibri" w:hAnsi="Calibri" w:cs="Calibri"/>
          <w:sz w:val="22"/>
          <w:szCs w:val="22"/>
        </w:rPr>
        <w:t xml:space="preserve"> mortality</w:t>
      </w:r>
      <w:r w:rsidR="00E42D70" w:rsidRPr="00380F93">
        <w:rPr>
          <w:rFonts w:ascii="Calibri" w:hAnsi="Calibri" w:cs="Calibri"/>
          <w:sz w:val="22"/>
          <w:szCs w:val="22"/>
        </w:rPr>
        <w:t xml:space="preserve"> were 2.</w:t>
      </w:r>
      <w:r w:rsidR="0063401F" w:rsidRPr="00033E43">
        <w:rPr>
          <w:rFonts w:ascii="Calibri" w:hAnsi="Calibri" w:cs="Calibri"/>
          <w:sz w:val="22"/>
          <w:szCs w:val="22"/>
        </w:rPr>
        <w:t>1</w:t>
      </w:r>
      <w:r w:rsidR="00E42D70" w:rsidRPr="00033E43">
        <w:rPr>
          <w:rFonts w:ascii="Calibri" w:hAnsi="Calibri" w:cs="Calibri"/>
          <w:sz w:val="22"/>
          <w:szCs w:val="22"/>
        </w:rPr>
        <w:t xml:space="preserve"> (</w:t>
      </w:r>
      <w:r w:rsidR="00B7157E">
        <w:rPr>
          <w:rFonts w:ascii="Calibri" w:hAnsi="Calibri" w:cs="Calibri"/>
          <w:sz w:val="22"/>
          <w:szCs w:val="22"/>
        </w:rPr>
        <w:t>95%</w:t>
      </w:r>
      <w:r w:rsidR="00E42D70" w:rsidRPr="00033E43">
        <w:rPr>
          <w:rFonts w:ascii="Calibri" w:hAnsi="Calibri" w:cs="Calibri"/>
          <w:sz w:val="22"/>
          <w:szCs w:val="22"/>
        </w:rPr>
        <w:t>CI 1.</w:t>
      </w:r>
      <w:r w:rsidR="00033E43" w:rsidRPr="002837EC">
        <w:rPr>
          <w:rFonts w:ascii="Calibri" w:hAnsi="Calibri" w:cs="Calibri"/>
          <w:sz w:val="22"/>
          <w:szCs w:val="22"/>
        </w:rPr>
        <w:t>9</w:t>
      </w:r>
      <w:r w:rsidR="00E42D70" w:rsidRPr="00033E43">
        <w:rPr>
          <w:rFonts w:ascii="Calibri" w:hAnsi="Calibri" w:cs="Calibri"/>
          <w:sz w:val="22"/>
          <w:szCs w:val="22"/>
        </w:rPr>
        <w:t>–2.</w:t>
      </w:r>
      <w:r w:rsidR="0063401F" w:rsidRPr="00033E43">
        <w:rPr>
          <w:rFonts w:ascii="Calibri" w:hAnsi="Calibri" w:cs="Calibri"/>
          <w:sz w:val="22"/>
          <w:szCs w:val="22"/>
        </w:rPr>
        <w:t>4</w:t>
      </w:r>
      <w:r w:rsidR="00E42D70" w:rsidRPr="00033E43">
        <w:rPr>
          <w:rFonts w:ascii="Calibri" w:hAnsi="Calibri" w:cs="Calibri"/>
          <w:sz w:val="22"/>
          <w:szCs w:val="22"/>
        </w:rPr>
        <w:t xml:space="preserve">), </w:t>
      </w:r>
      <w:r w:rsidR="00033E43" w:rsidRPr="002837EC">
        <w:rPr>
          <w:rFonts w:ascii="Calibri" w:hAnsi="Calibri" w:cs="Calibri"/>
          <w:sz w:val="22"/>
          <w:szCs w:val="22"/>
        </w:rPr>
        <w:t>4.0</w:t>
      </w:r>
      <w:r w:rsidR="00E42D70" w:rsidRPr="00033E43">
        <w:rPr>
          <w:rFonts w:ascii="Calibri" w:hAnsi="Calibri" w:cs="Calibri"/>
          <w:sz w:val="22"/>
          <w:szCs w:val="22"/>
        </w:rPr>
        <w:t xml:space="preserve"> (</w:t>
      </w:r>
      <w:r w:rsidR="00B7157E">
        <w:rPr>
          <w:rFonts w:ascii="Calibri" w:hAnsi="Calibri" w:cs="Calibri"/>
          <w:sz w:val="22"/>
          <w:szCs w:val="22"/>
        </w:rPr>
        <w:t>95%</w:t>
      </w:r>
      <w:r w:rsidR="00E42D70" w:rsidRPr="00033E43">
        <w:rPr>
          <w:rFonts w:ascii="Calibri" w:hAnsi="Calibri" w:cs="Calibri"/>
          <w:sz w:val="22"/>
          <w:szCs w:val="22"/>
        </w:rPr>
        <w:t>CI</w:t>
      </w:r>
      <w:r w:rsidR="00E42D70" w:rsidRPr="00380F93">
        <w:rPr>
          <w:rFonts w:ascii="Calibri" w:hAnsi="Calibri" w:cs="Calibri"/>
          <w:sz w:val="22"/>
          <w:szCs w:val="22"/>
        </w:rPr>
        <w:t xml:space="preserve"> 3.</w:t>
      </w:r>
      <w:r w:rsidR="0063401F">
        <w:rPr>
          <w:rFonts w:ascii="Calibri" w:hAnsi="Calibri" w:cs="Calibri"/>
          <w:sz w:val="22"/>
          <w:szCs w:val="22"/>
        </w:rPr>
        <w:t>4</w:t>
      </w:r>
      <w:r w:rsidR="00E42D70" w:rsidRPr="00380F93">
        <w:rPr>
          <w:rFonts w:ascii="Calibri" w:hAnsi="Calibri" w:cs="Calibri"/>
          <w:sz w:val="22"/>
          <w:szCs w:val="22"/>
        </w:rPr>
        <w:t>–4.6) and 21.0 (</w:t>
      </w:r>
      <w:r w:rsidR="00B7157E">
        <w:rPr>
          <w:rFonts w:ascii="Calibri" w:hAnsi="Calibri" w:cs="Calibri"/>
          <w:sz w:val="22"/>
          <w:szCs w:val="22"/>
        </w:rPr>
        <w:t>95%</w:t>
      </w:r>
      <w:r w:rsidR="00E42D70" w:rsidRPr="00380F93">
        <w:rPr>
          <w:rFonts w:ascii="Calibri" w:hAnsi="Calibri" w:cs="Calibri"/>
          <w:sz w:val="22"/>
          <w:szCs w:val="22"/>
        </w:rPr>
        <w:t>CI 17.2–25.</w:t>
      </w:r>
      <w:r w:rsidR="0063401F">
        <w:rPr>
          <w:rFonts w:ascii="Calibri" w:hAnsi="Calibri" w:cs="Calibri"/>
          <w:sz w:val="22"/>
          <w:szCs w:val="22"/>
        </w:rPr>
        <w:t>7</w:t>
      </w:r>
      <w:r w:rsidR="00E42D70" w:rsidRPr="00380F93">
        <w:rPr>
          <w:rFonts w:ascii="Calibri" w:hAnsi="Calibri" w:cs="Calibri"/>
          <w:sz w:val="22"/>
          <w:szCs w:val="22"/>
        </w:rPr>
        <w:t>)</w:t>
      </w:r>
      <w:r w:rsidR="00B7157E">
        <w:rPr>
          <w:rFonts w:ascii="Calibri" w:hAnsi="Calibri" w:cs="Calibri"/>
          <w:sz w:val="22"/>
          <w:szCs w:val="22"/>
        </w:rPr>
        <w:t>,</w:t>
      </w:r>
      <w:r w:rsidR="00E42D70" w:rsidRPr="00380F93">
        <w:rPr>
          <w:rFonts w:ascii="Calibri" w:hAnsi="Calibri" w:cs="Calibri"/>
          <w:sz w:val="22"/>
          <w:szCs w:val="22"/>
        </w:rPr>
        <w:t xml:space="preserve"> respectively.</w:t>
      </w:r>
      <w:r w:rsidR="002B0F02" w:rsidRPr="00380F93">
        <w:rPr>
          <w:rFonts w:ascii="Calibri" w:hAnsi="Calibri" w:cs="Calibri"/>
          <w:sz w:val="22"/>
          <w:szCs w:val="22"/>
        </w:rPr>
        <w:t xml:space="preserve"> </w:t>
      </w:r>
      <w:r w:rsidR="00B7157E">
        <w:rPr>
          <w:rFonts w:ascii="Calibri" w:hAnsi="Calibri" w:cs="Calibri"/>
          <w:sz w:val="22"/>
          <w:szCs w:val="22"/>
        </w:rPr>
        <w:t xml:space="preserve">A </w:t>
      </w:r>
      <w:r w:rsidR="002B0F02" w:rsidRPr="00380F93">
        <w:rPr>
          <w:rFonts w:ascii="Calibri" w:hAnsi="Calibri" w:cs="Calibri"/>
          <w:sz w:val="22"/>
          <w:szCs w:val="22"/>
        </w:rPr>
        <w:t>Sabadell score</w:t>
      </w:r>
      <w:r w:rsidR="00B7157E">
        <w:rPr>
          <w:rFonts w:ascii="Calibri" w:hAnsi="Calibri" w:cs="Calibri"/>
          <w:sz w:val="22"/>
          <w:szCs w:val="22"/>
        </w:rPr>
        <w:t xml:space="preserve"> of</w:t>
      </w:r>
      <w:r w:rsidR="002B0F02" w:rsidRPr="00380F93">
        <w:rPr>
          <w:rFonts w:ascii="Calibri" w:hAnsi="Calibri" w:cs="Calibri"/>
          <w:sz w:val="22"/>
          <w:szCs w:val="22"/>
        </w:rPr>
        <w:t xml:space="preserve"> three </w:t>
      </w:r>
      <w:r w:rsidR="00025B66">
        <w:rPr>
          <w:rFonts w:ascii="Calibri" w:hAnsi="Calibri" w:cs="Calibri"/>
          <w:sz w:val="22"/>
          <w:szCs w:val="22"/>
        </w:rPr>
        <w:t>was associated with 9</w:t>
      </w:r>
      <w:r w:rsidR="00E97C20" w:rsidRPr="00380F93">
        <w:rPr>
          <w:rFonts w:ascii="Calibri" w:hAnsi="Calibri" w:cs="Calibri"/>
          <w:sz w:val="22"/>
          <w:szCs w:val="22"/>
        </w:rPr>
        <w:t>9.</w:t>
      </w:r>
      <w:r w:rsidR="00DF7E4C" w:rsidRPr="00380F93">
        <w:rPr>
          <w:rFonts w:ascii="Calibri" w:hAnsi="Calibri" w:cs="Calibri"/>
          <w:sz w:val="22"/>
          <w:szCs w:val="22"/>
        </w:rPr>
        <w:t>9</w:t>
      </w:r>
      <w:r w:rsidR="00E97C20" w:rsidRPr="00380F93">
        <w:rPr>
          <w:rFonts w:ascii="Calibri" w:hAnsi="Calibri" w:cs="Calibri"/>
          <w:sz w:val="22"/>
          <w:szCs w:val="22"/>
        </w:rPr>
        <w:t>%, 9</w:t>
      </w:r>
      <w:r w:rsidR="00DF7E4C" w:rsidRPr="00380F93">
        <w:rPr>
          <w:rFonts w:ascii="Calibri" w:hAnsi="Calibri" w:cs="Calibri"/>
          <w:sz w:val="22"/>
          <w:szCs w:val="22"/>
        </w:rPr>
        <w:t>9</w:t>
      </w:r>
      <w:r w:rsidR="00E97C20" w:rsidRPr="00380F93">
        <w:rPr>
          <w:rFonts w:ascii="Calibri" w:hAnsi="Calibri" w:cs="Calibri"/>
          <w:sz w:val="22"/>
          <w:szCs w:val="22"/>
        </w:rPr>
        <w:t>.</w:t>
      </w:r>
      <w:r w:rsidR="00DF7E4C" w:rsidRPr="00380F93">
        <w:rPr>
          <w:rFonts w:ascii="Calibri" w:hAnsi="Calibri" w:cs="Calibri"/>
          <w:sz w:val="22"/>
          <w:szCs w:val="22"/>
        </w:rPr>
        <w:t>5</w:t>
      </w:r>
      <w:r w:rsidR="00E97C20" w:rsidRPr="00380F93">
        <w:rPr>
          <w:rFonts w:ascii="Calibri" w:hAnsi="Calibri" w:cs="Calibri"/>
          <w:sz w:val="22"/>
          <w:szCs w:val="22"/>
        </w:rPr>
        <w:t>%, 9</w:t>
      </w:r>
      <w:r w:rsidR="00DF7E4C" w:rsidRPr="00380F93">
        <w:rPr>
          <w:rFonts w:ascii="Calibri" w:hAnsi="Calibri" w:cs="Calibri"/>
          <w:sz w:val="22"/>
          <w:szCs w:val="22"/>
        </w:rPr>
        <w:t>8</w:t>
      </w:r>
      <w:r w:rsidR="00E97C20" w:rsidRPr="00380F93">
        <w:rPr>
          <w:rFonts w:ascii="Calibri" w:hAnsi="Calibri" w:cs="Calibri"/>
          <w:sz w:val="22"/>
          <w:szCs w:val="22"/>
        </w:rPr>
        <w:t>.</w:t>
      </w:r>
      <w:r w:rsidR="00DF7E4C" w:rsidRPr="00380F93">
        <w:rPr>
          <w:rFonts w:ascii="Calibri" w:hAnsi="Calibri" w:cs="Calibri"/>
          <w:sz w:val="22"/>
          <w:szCs w:val="22"/>
        </w:rPr>
        <w:t>5</w:t>
      </w:r>
      <w:r w:rsidR="00E97C20" w:rsidRPr="00380F93">
        <w:rPr>
          <w:rFonts w:ascii="Calibri" w:hAnsi="Calibri" w:cs="Calibri"/>
          <w:sz w:val="22"/>
          <w:szCs w:val="22"/>
        </w:rPr>
        <w:t>% and 8</w:t>
      </w:r>
      <w:r w:rsidR="00DF7E4C" w:rsidRPr="00380F93">
        <w:rPr>
          <w:rFonts w:ascii="Calibri" w:hAnsi="Calibri" w:cs="Calibri"/>
          <w:sz w:val="22"/>
          <w:szCs w:val="22"/>
        </w:rPr>
        <w:t>7</w:t>
      </w:r>
      <w:r w:rsidR="00E97C20" w:rsidRPr="00380F93">
        <w:rPr>
          <w:rFonts w:ascii="Calibri" w:hAnsi="Calibri" w:cs="Calibri"/>
          <w:sz w:val="22"/>
          <w:szCs w:val="22"/>
        </w:rPr>
        <w:t>.</w:t>
      </w:r>
      <w:r w:rsidR="00DF7E4C" w:rsidRPr="00380F93">
        <w:rPr>
          <w:rFonts w:ascii="Calibri" w:hAnsi="Calibri" w:cs="Calibri"/>
          <w:sz w:val="22"/>
          <w:szCs w:val="22"/>
        </w:rPr>
        <w:t>4</w:t>
      </w:r>
      <w:r w:rsidR="00E97C20" w:rsidRPr="00380F93">
        <w:rPr>
          <w:rFonts w:ascii="Calibri" w:hAnsi="Calibri" w:cs="Calibri"/>
          <w:sz w:val="22"/>
          <w:szCs w:val="22"/>
        </w:rPr>
        <w:t>% mortality</w:t>
      </w:r>
      <w:r w:rsidR="00C32E65" w:rsidRPr="00380F93">
        <w:rPr>
          <w:rFonts w:ascii="Calibri" w:hAnsi="Calibri" w:cs="Calibri"/>
          <w:sz w:val="22"/>
          <w:szCs w:val="22"/>
        </w:rPr>
        <w:t xml:space="preserve"> at five years for </w:t>
      </w:r>
      <w:r w:rsidR="00E97C20" w:rsidRPr="00380F93">
        <w:rPr>
          <w:rFonts w:ascii="Calibri" w:hAnsi="Calibri" w:cs="Calibri"/>
          <w:sz w:val="22"/>
          <w:szCs w:val="22"/>
        </w:rPr>
        <w:t>patients</w:t>
      </w:r>
      <w:r w:rsidR="00D81E8C">
        <w:rPr>
          <w:rFonts w:ascii="Calibri" w:hAnsi="Calibri" w:cs="Calibri"/>
          <w:sz w:val="22"/>
          <w:szCs w:val="22"/>
        </w:rPr>
        <w:t xml:space="preserve"> aged</w:t>
      </w:r>
      <w:r w:rsidR="00E97C20" w:rsidRPr="00380F93">
        <w:rPr>
          <w:rFonts w:ascii="Calibri" w:hAnsi="Calibri" w:cs="Calibri"/>
          <w:sz w:val="22"/>
          <w:szCs w:val="22"/>
        </w:rPr>
        <w:t xml:space="preserve"> </w:t>
      </w:r>
      <w:r w:rsidR="00D81E8C" w:rsidRPr="00380F93">
        <w:rPr>
          <w:rFonts w:ascii="Calibri" w:hAnsi="Calibri" w:cs="Calibri"/>
          <w:sz w:val="22"/>
          <w:szCs w:val="22"/>
        </w:rPr>
        <w:sym w:font="Symbol" w:char="F0B3"/>
      </w:r>
      <w:r w:rsidR="00B55D24">
        <w:rPr>
          <w:rFonts w:ascii="Calibri" w:hAnsi="Calibri" w:cs="Calibri"/>
          <w:sz w:val="22"/>
          <w:szCs w:val="22"/>
        </w:rPr>
        <w:t xml:space="preserve"> </w:t>
      </w:r>
      <w:r w:rsidR="00E97C20" w:rsidRPr="00380F93">
        <w:rPr>
          <w:rFonts w:ascii="Calibri" w:hAnsi="Calibri" w:cs="Calibri"/>
          <w:sz w:val="22"/>
          <w:szCs w:val="22"/>
        </w:rPr>
        <w:t>80, 60-79, 40-59</w:t>
      </w:r>
      <w:r w:rsidR="00A765A2" w:rsidRPr="00380F93">
        <w:rPr>
          <w:rFonts w:ascii="Calibri" w:hAnsi="Calibri" w:cs="Calibri"/>
          <w:sz w:val="22"/>
          <w:szCs w:val="22"/>
        </w:rPr>
        <w:t xml:space="preserve"> </w:t>
      </w:r>
      <w:r w:rsidR="00E97C20" w:rsidRPr="00380F93">
        <w:rPr>
          <w:rFonts w:ascii="Calibri" w:hAnsi="Calibri" w:cs="Calibri"/>
          <w:sz w:val="22"/>
          <w:szCs w:val="22"/>
        </w:rPr>
        <w:t>and 16-39 respectively</w:t>
      </w:r>
      <w:r w:rsidR="00C32E65" w:rsidRPr="00380F93">
        <w:rPr>
          <w:rFonts w:ascii="Calibri" w:hAnsi="Calibri" w:cs="Calibri"/>
          <w:sz w:val="22"/>
          <w:szCs w:val="22"/>
        </w:rPr>
        <w:t xml:space="preserve">. A Sabadell score of two </w:t>
      </w:r>
      <w:r w:rsidR="00025B66">
        <w:rPr>
          <w:rFonts w:ascii="Calibri" w:hAnsi="Calibri" w:cs="Calibri"/>
          <w:sz w:val="22"/>
          <w:szCs w:val="22"/>
        </w:rPr>
        <w:t>was associated with</w:t>
      </w:r>
      <w:r w:rsidR="00E97C20" w:rsidRPr="00380F93">
        <w:rPr>
          <w:rFonts w:ascii="Calibri" w:hAnsi="Calibri" w:cs="Calibri"/>
          <w:sz w:val="22"/>
          <w:szCs w:val="22"/>
        </w:rPr>
        <w:t xml:space="preserve"> </w:t>
      </w:r>
      <w:r w:rsidR="00DF7E4C" w:rsidRPr="00380F93">
        <w:rPr>
          <w:rFonts w:ascii="Calibri" w:hAnsi="Calibri" w:cs="Calibri"/>
          <w:sz w:val="22"/>
          <w:szCs w:val="22"/>
        </w:rPr>
        <w:t>71.0</w:t>
      </w:r>
      <w:r w:rsidR="00E97C20" w:rsidRPr="00380F93">
        <w:rPr>
          <w:rFonts w:ascii="Calibri" w:hAnsi="Calibri" w:cs="Calibri"/>
          <w:sz w:val="22"/>
          <w:szCs w:val="22"/>
        </w:rPr>
        <w:t>%, 5</w:t>
      </w:r>
      <w:r w:rsidR="00DF7E4C" w:rsidRPr="00380F93">
        <w:rPr>
          <w:rFonts w:ascii="Calibri" w:hAnsi="Calibri" w:cs="Calibri"/>
          <w:sz w:val="22"/>
          <w:szCs w:val="22"/>
        </w:rPr>
        <w:t>2</w:t>
      </w:r>
      <w:r w:rsidR="00E97C20" w:rsidRPr="00380F93">
        <w:rPr>
          <w:rFonts w:ascii="Calibri" w:hAnsi="Calibri" w:cs="Calibri"/>
          <w:sz w:val="22"/>
          <w:szCs w:val="22"/>
        </w:rPr>
        <w:t>.</w:t>
      </w:r>
      <w:r w:rsidR="00DF7E4C" w:rsidRPr="00380F93">
        <w:rPr>
          <w:rFonts w:ascii="Calibri" w:hAnsi="Calibri" w:cs="Calibri"/>
          <w:sz w:val="22"/>
          <w:szCs w:val="22"/>
        </w:rPr>
        <w:t>7</w:t>
      </w:r>
      <w:r w:rsidR="00E97C20" w:rsidRPr="00380F93">
        <w:rPr>
          <w:rFonts w:ascii="Calibri" w:hAnsi="Calibri" w:cs="Calibri"/>
          <w:sz w:val="22"/>
          <w:szCs w:val="22"/>
        </w:rPr>
        <w:t>%, 4</w:t>
      </w:r>
      <w:r w:rsidR="00DF7E4C" w:rsidRPr="00380F93">
        <w:rPr>
          <w:rFonts w:ascii="Calibri" w:hAnsi="Calibri" w:cs="Calibri"/>
          <w:sz w:val="22"/>
          <w:szCs w:val="22"/>
        </w:rPr>
        <w:t>4</w:t>
      </w:r>
      <w:r w:rsidR="00E97C20" w:rsidRPr="00380F93">
        <w:rPr>
          <w:rFonts w:ascii="Calibri" w:hAnsi="Calibri" w:cs="Calibri"/>
          <w:sz w:val="22"/>
          <w:szCs w:val="22"/>
        </w:rPr>
        <w:t>.8% and 2</w:t>
      </w:r>
      <w:r w:rsidR="00DF7E4C" w:rsidRPr="00380F93">
        <w:rPr>
          <w:rFonts w:ascii="Calibri" w:hAnsi="Calibri" w:cs="Calibri"/>
          <w:sz w:val="22"/>
          <w:szCs w:val="22"/>
        </w:rPr>
        <w:t>3</w:t>
      </w:r>
      <w:r w:rsidR="00E97C20" w:rsidRPr="00380F93">
        <w:rPr>
          <w:rFonts w:ascii="Calibri" w:hAnsi="Calibri" w:cs="Calibri"/>
          <w:sz w:val="22"/>
          <w:szCs w:val="22"/>
        </w:rPr>
        <w:t>.</w:t>
      </w:r>
      <w:r w:rsidR="00DF7E4C" w:rsidRPr="00380F93">
        <w:rPr>
          <w:rFonts w:ascii="Calibri" w:hAnsi="Calibri" w:cs="Calibri"/>
          <w:sz w:val="22"/>
          <w:szCs w:val="22"/>
        </w:rPr>
        <w:t>7</w:t>
      </w:r>
      <w:r w:rsidR="00E97C20" w:rsidRPr="00380F93">
        <w:rPr>
          <w:rFonts w:ascii="Calibri" w:hAnsi="Calibri" w:cs="Calibri"/>
          <w:sz w:val="22"/>
          <w:szCs w:val="22"/>
        </w:rPr>
        <w:t xml:space="preserve">% </w:t>
      </w:r>
      <w:r w:rsidR="00BF4BEC">
        <w:rPr>
          <w:rFonts w:ascii="Calibri" w:hAnsi="Calibri" w:cs="Calibri"/>
          <w:sz w:val="22"/>
          <w:szCs w:val="22"/>
        </w:rPr>
        <w:t xml:space="preserve">five-year </w:t>
      </w:r>
      <w:r w:rsidR="007C1F06" w:rsidRPr="00380F93">
        <w:rPr>
          <w:rFonts w:ascii="Calibri" w:hAnsi="Calibri" w:cs="Calibri"/>
          <w:sz w:val="22"/>
          <w:szCs w:val="22"/>
        </w:rPr>
        <w:t>mortality</w:t>
      </w:r>
      <w:r w:rsidR="00BF4BEC">
        <w:rPr>
          <w:rFonts w:ascii="Calibri" w:hAnsi="Calibri" w:cs="Calibri"/>
          <w:sz w:val="22"/>
          <w:szCs w:val="22"/>
        </w:rPr>
        <w:t xml:space="preserve"> </w:t>
      </w:r>
      <w:r w:rsidR="00E97C20" w:rsidRPr="00380F93">
        <w:rPr>
          <w:rFonts w:ascii="Calibri" w:hAnsi="Calibri" w:cs="Calibri"/>
          <w:sz w:val="22"/>
          <w:szCs w:val="22"/>
        </w:rPr>
        <w:t xml:space="preserve">for </w:t>
      </w:r>
      <w:r w:rsidR="00842430" w:rsidRPr="00380F93">
        <w:rPr>
          <w:rFonts w:ascii="Calibri" w:hAnsi="Calibri" w:cs="Calibri"/>
          <w:sz w:val="22"/>
          <w:szCs w:val="22"/>
        </w:rPr>
        <w:t>these age categories</w:t>
      </w:r>
      <w:r w:rsidR="00E97C20" w:rsidRPr="00380F93">
        <w:rPr>
          <w:rFonts w:ascii="Calibri" w:hAnsi="Calibri" w:cs="Calibri"/>
          <w:sz w:val="22"/>
          <w:szCs w:val="22"/>
        </w:rPr>
        <w:t>.</w:t>
      </w:r>
      <w:r w:rsidR="004147DD" w:rsidRPr="00380F93">
        <w:rPr>
          <w:rFonts w:ascii="Calibri" w:hAnsi="Calibri" w:cs="Calibri"/>
          <w:sz w:val="22"/>
          <w:szCs w:val="22"/>
        </w:rPr>
        <w:t xml:space="preserve"> </w:t>
      </w:r>
      <w:r w:rsidR="002B0F02" w:rsidRPr="00380F93">
        <w:rPr>
          <w:rFonts w:ascii="Calibri" w:hAnsi="Calibri" w:cs="Calibri"/>
          <w:sz w:val="22"/>
          <w:szCs w:val="22"/>
        </w:rPr>
        <w:t>Sabadell score is independent</w:t>
      </w:r>
      <w:r w:rsidR="00025B66">
        <w:rPr>
          <w:rFonts w:ascii="Calibri" w:hAnsi="Calibri" w:cs="Calibri"/>
          <w:sz w:val="22"/>
          <w:szCs w:val="22"/>
        </w:rPr>
        <w:t>ly</w:t>
      </w:r>
      <w:r w:rsidR="002B0F02" w:rsidRPr="00380F93">
        <w:rPr>
          <w:rFonts w:ascii="Calibri" w:hAnsi="Calibri" w:cs="Calibri"/>
          <w:sz w:val="22"/>
          <w:szCs w:val="22"/>
        </w:rPr>
        <w:t xml:space="preserve"> </w:t>
      </w:r>
      <w:r w:rsidR="00025B66">
        <w:rPr>
          <w:rFonts w:ascii="Calibri" w:hAnsi="Calibri" w:cs="Calibri"/>
          <w:sz w:val="22"/>
          <w:szCs w:val="22"/>
        </w:rPr>
        <w:t xml:space="preserve">associated </w:t>
      </w:r>
      <w:proofErr w:type="gramStart"/>
      <w:r w:rsidR="00025B66">
        <w:rPr>
          <w:rFonts w:ascii="Calibri" w:hAnsi="Calibri" w:cs="Calibri"/>
          <w:sz w:val="22"/>
          <w:szCs w:val="22"/>
        </w:rPr>
        <w:t>with</w:t>
      </w:r>
      <w:r w:rsidR="002B0F02" w:rsidRPr="00380F93">
        <w:rPr>
          <w:rFonts w:ascii="Calibri" w:hAnsi="Calibri" w:cs="Calibri"/>
          <w:sz w:val="22"/>
          <w:szCs w:val="22"/>
        </w:rPr>
        <w:t xml:space="preserve">  five</w:t>
      </w:r>
      <w:proofErr w:type="gramEnd"/>
      <w:r w:rsidR="002B0F02" w:rsidRPr="00380F93">
        <w:rPr>
          <w:rFonts w:ascii="Calibri" w:hAnsi="Calibri" w:cs="Calibri"/>
          <w:sz w:val="22"/>
          <w:szCs w:val="22"/>
        </w:rPr>
        <w:t xml:space="preserve">-year survival after critical care discharge. </w:t>
      </w:r>
      <w:r w:rsidR="003E594B" w:rsidRPr="00380F93">
        <w:rPr>
          <w:rFonts w:ascii="Calibri" w:hAnsi="Calibri" w:cs="Calibri"/>
          <w:sz w:val="22"/>
          <w:szCs w:val="22"/>
        </w:rPr>
        <w:t xml:space="preserve">These findings </w:t>
      </w:r>
      <w:r w:rsidR="002B0F02" w:rsidRPr="00380F93">
        <w:rPr>
          <w:rFonts w:ascii="Calibri" w:hAnsi="Calibri" w:cs="Calibri"/>
          <w:sz w:val="22"/>
          <w:szCs w:val="22"/>
        </w:rPr>
        <w:t>could be used to guide</w:t>
      </w:r>
      <w:r w:rsidR="00A765A2" w:rsidRPr="00380F93">
        <w:rPr>
          <w:rFonts w:ascii="Calibri" w:hAnsi="Calibri" w:cs="Calibri"/>
          <w:sz w:val="22"/>
          <w:szCs w:val="22"/>
        </w:rPr>
        <w:t xml:space="preserve"> provision of increased support for patients after critical care discharge and/or</w:t>
      </w:r>
      <w:r w:rsidR="002B0F02" w:rsidRPr="00380F93">
        <w:rPr>
          <w:rFonts w:ascii="Calibri" w:hAnsi="Calibri" w:cs="Calibri"/>
          <w:sz w:val="22"/>
          <w:szCs w:val="22"/>
        </w:rPr>
        <w:t xml:space="preserve"> informed discussions with patients </w:t>
      </w:r>
      <w:r w:rsidR="00D56326" w:rsidRPr="00380F93">
        <w:rPr>
          <w:rFonts w:ascii="Calibri" w:hAnsi="Calibri" w:cs="Calibri"/>
          <w:sz w:val="22"/>
          <w:szCs w:val="22"/>
        </w:rPr>
        <w:t>and</w:t>
      </w:r>
      <w:r w:rsidR="002B0F02" w:rsidRPr="00380F93">
        <w:rPr>
          <w:rFonts w:ascii="Calibri" w:hAnsi="Calibri" w:cs="Calibri"/>
          <w:sz w:val="22"/>
          <w:szCs w:val="22"/>
        </w:rPr>
        <w:t xml:space="preserve"> relatives about dying to ascertain their future wishes. </w:t>
      </w:r>
    </w:p>
    <w:p w14:paraId="7E149C97" w14:textId="77777777" w:rsidR="00AF50A1" w:rsidRDefault="00AF50A1" w:rsidP="00C76261">
      <w:pPr>
        <w:contextualSpacing/>
        <w:rPr>
          <w:rFonts w:ascii="Calibri" w:hAnsi="Calibri" w:cs="Calibri"/>
          <w:b/>
          <w:bCs/>
          <w:sz w:val="22"/>
          <w:szCs w:val="22"/>
        </w:rPr>
      </w:pPr>
    </w:p>
    <w:p w14:paraId="733331D1" w14:textId="6B45A586" w:rsidR="004B31FE" w:rsidRPr="00380F93" w:rsidRDefault="004F63DF" w:rsidP="00C76261">
      <w:pPr>
        <w:contextualSpacing/>
        <w:rPr>
          <w:rFonts w:ascii="Calibri" w:hAnsi="Calibri" w:cs="Calibri"/>
          <w:b/>
          <w:bCs/>
          <w:sz w:val="22"/>
          <w:szCs w:val="22"/>
        </w:rPr>
      </w:pPr>
      <w:r w:rsidRPr="00380F93">
        <w:rPr>
          <w:rFonts w:ascii="Calibri" w:hAnsi="Calibri" w:cs="Calibri"/>
          <w:b/>
          <w:bCs/>
          <w:sz w:val="22"/>
          <w:szCs w:val="22"/>
        </w:rPr>
        <w:br w:type="page"/>
      </w:r>
      <w:r w:rsidR="004B31FE" w:rsidRPr="00380F93">
        <w:rPr>
          <w:rFonts w:ascii="Calibri" w:hAnsi="Calibri" w:cs="Calibri"/>
          <w:b/>
          <w:bCs/>
          <w:sz w:val="22"/>
          <w:szCs w:val="22"/>
        </w:rPr>
        <w:lastRenderedPageBreak/>
        <w:t>Introduction</w:t>
      </w:r>
    </w:p>
    <w:p w14:paraId="3E46142F" w14:textId="2A2AE1C0" w:rsidR="00455A8E" w:rsidRPr="00380F93" w:rsidRDefault="004C108E" w:rsidP="00C76261">
      <w:pPr>
        <w:contextualSpacing/>
        <w:rPr>
          <w:rFonts w:ascii="Calibri" w:hAnsi="Calibri" w:cs="Calibri"/>
          <w:color w:val="FF0000"/>
          <w:sz w:val="22"/>
          <w:szCs w:val="22"/>
        </w:rPr>
      </w:pPr>
      <w:r w:rsidRPr="00380F93">
        <w:rPr>
          <w:rFonts w:ascii="Calibri" w:hAnsi="Calibri" w:cs="Calibri"/>
          <w:sz w:val="22"/>
          <w:szCs w:val="22"/>
        </w:rPr>
        <w:t>T</w:t>
      </w:r>
      <w:r w:rsidR="00392233" w:rsidRPr="00380F93">
        <w:rPr>
          <w:rFonts w:ascii="Calibri" w:hAnsi="Calibri" w:cs="Calibri"/>
          <w:sz w:val="22"/>
          <w:szCs w:val="22"/>
        </w:rPr>
        <w:t xml:space="preserve">here is increasing recognition of the need to </w:t>
      </w:r>
      <w:r w:rsidR="004B31FE" w:rsidRPr="00380F93">
        <w:rPr>
          <w:rFonts w:ascii="Calibri" w:hAnsi="Calibri" w:cs="Calibri"/>
          <w:sz w:val="22"/>
          <w:szCs w:val="22"/>
        </w:rPr>
        <w:t>quantify</w:t>
      </w:r>
      <w:r w:rsidR="00392233" w:rsidRPr="00380F93">
        <w:rPr>
          <w:rFonts w:ascii="Calibri" w:hAnsi="Calibri" w:cs="Calibri"/>
          <w:sz w:val="22"/>
          <w:szCs w:val="22"/>
        </w:rPr>
        <w:t xml:space="preserve"> long</w:t>
      </w:r>
      <w:r w:rsidR="00BA154C">
        <w:rPr>
          <w:rFonts w:ascii="Calibri" w:hAnsi="Calibri" w:cs="Calibri"/>
          <w:sz w:val="22"/>
          <w:szCs w:val="22"/>
        </w:rPr>
        <w:t>-</w:t>
      </w:r>
      <w:r w:rsidR="00392233" w:rsidRPr="00380F93">
        <w:rPr>
          <w:rFonts w:ascii="Calibri" w:hAnsi="Calibri" w:cs="Calibri"/>
          <w:sz w:val="22"/>
          <w:szCs w:val="22"/>
        </w:rPr>
        <w:t>term outcomes</w:t>
      </w:r>
      <w:r w:rsidR="00DD4CD1" w:rsidRPr="00380F93">
        <w:rPr>
          <w:rFonts w:ascii="Calibri" w:hAnsi="Calibri" w:cs="Calibri"/>
          <w:sz w:val="22"/>
          <w:szCs w:val="22"/>
        </w:rPr>
        <w:t xml:space="preserve"> for patients </w:t>
      </w:r>
      <w:r w:rsidR="00BA154C">
        <w:rPr>
          <w:rFonts w:ascii="Calibri" w:hAnsi="Calibri" w:cs="Calibri"/>
          <w:sz w:val="22"/>
          <w:szCs w:val="22"/>
        </w:rPr>
        <w:t>who are discharged from</w:t>
      </w:r>
      <w:r w:rsidR="00DD4CD1" w:rsidRPr="00380F93">
        <w:rPr>
          <w:rFonts w:ascii="Calibri" w:hAnsi="Calibri" w:cs="Calibri"/>
          <w:sz w:val="22"/>
          <w:szCs w:val="22"/>
        </w:rPr>
        <w:t xml:space="preserve"> critical care </w:t>
      </w:r>
      <w:r w:rsidR="00BA154C">
        <w:rPr>
          <w:rFonts w:ascii="Calibri" w:hAnsi="Calibri" w:cs="Calibri"/>
          <w:sz w:val="22"/>
          <w:szCs w:val="22"/>
        </w:rPr>
        <w:t>areas</w:t>
      </w:r>
      <w:r w:rsidR="00392233" w:rsidRPr="00380F93">
        <w:rPr>
          <w:rFonts w:ascii="Calibri" w:hAnsi="Calibri" w:cs="Calibri"/>
          <w:sz w:val="22"/>
          <w:szCs w:val="22"/>
        </w:rPr>
        <w:t>.</w:t>
      </w:r>
      <w:r w:rsidR="009304DF" w:rsidRPr="00380F93">
        <w:rPr>
          <w:rFonts w:ascii="Calibri" w:hAnsi="Calibri" w:cs="Calibri"/>
          <w:sz w:val="22"/>
          <w:szCs w:val="22"/>
        </w:rPr>
        <w:t xml:space="preserve"> </w:t>
      </w:r>
      <w:r w:rsidRPr="00380F93">
        <w:rPr>
          <w:rFonts w:ascii="Calibri" w:hAnsi="Calibri" w:cs="Calibri"/>
          <w:sz w:val="22"/>
          <w:szCs w:val="22"/>
        </w:rPr>
        <w:t>C</w:t>
      </w:r>
      <w:r w:rsidR="009304DF" w:rsidRPr="00380F93">
        <w:rPr>
          <w:rFonts w:ascii="Calibri" w:hAnsi="Calibri" w:cs="Calibri"/>
          <w:sz w:val="22"/>
          <w:szCs w:val="22"/>
        </w:rPr>
        <w:t xml:space="preserve">ritical care </w:t>
      </w:r>
      <w:r w:rsidR="00DD4CD1" w:rsidRPr="00380F93">
        <w:rPr>
          <w:rFonts w:ascii="Calibri" w:hAnsi="Calibri" w:cs="Calibri"/>
          <w:sz w:val="22"/>
          <w:szCs w:val="22"/>
        </w:rPr>
        <w:t>survivors</w:t>
      </w:r>
      <w:r w:rsidR="009304DF" w:rsidRPr="00380F93">
        <w:rPr>
          <w:rFonts w:ascii="Calibri" w:hAnsi="Calibri" w:cs="Calibri"/>
          <w:sz w:val="22"/>
          <w:szCs w:val="22"/>
        </w:rPr>
        <w:t xml:space="preserve"> suffer </w:t>
      </w:r>
      <w:r w:rsidR="00DD4CD1" w:rsidRPr="00380F93">
        <w:rPr>
          <w:rFonts w:ascii="Calibri" w:hAnsi="Calibri" w:cs="Calibri"/>
          <w:sz w:val="22"/>
          <w:szCs w:val="22"/>
        </w:rPr>
        <w:t xml:space="preserve">continued and significant healthcare burden, </w:t>
      </w:r>
      <w:r w:rsidR="00B31C52" w:rsidRPr="00380F93">
        <w:rPr>
          <w:rFonts w:ascii="Calibri" w:hAnsi="Calibri" w:cs="Calibri"/>
          <w:sz w:val="22"/>
          <w:szCs w:val="22"/>
        </w:rPr>
        <w:fldChar w:fldCharType="begin">
          <w:fldData xml:space="preserve">PEVuZE5vdGU+PENpdGU+PEF1dGhvcj5OZWVkaGFtPC9BdXRob3I+PFllYXI+MjAxMjwvWWVhcj48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</w:fldData>
        </w:fldChar>
      </w:r>
      <w:r w:rsidR="00644C22">
        <w:rPr>
          <w:rFonts w:ascii="Calibri" w:hAnsi="Calibri" w:cs="Calibri"/>
          <w:sz w:val="22"/>
          <w:szCs w:val="22"/>
        </w:rPr>
        <w:instrText xml:space="preserve"> ADDIN EN.CITE </w:instrText>
      </w:r>
      <w:r w:rsidR="00644C22">
        <w:rPr>
          <w:rFonts w:ascii="Calibri" w:hAnsi="Calibri" w:cs="Calibri"/>
          <w:sz w:val="22"/>
          <w:szCs w:val="22"/>
        </w:rPr>
        <w:fldChar w:fldCharType="begin">
          <w:fldData xml:space="preserve">PEVuZE5vdGU+PENpdGU+PEF1dGhvcj5OZWVkaGFtPC9BdXRob3I+PFllYXI+MjAxMjwvWWVhcj48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</w:fldData>
        </w:fldChar>
      </w:r>
      <w:r w:rsidR="00644C22">
        <w:rPr>
          <w:rFonts w:ascii="Calibri" w:hAnsi="Calibri" w:cs="Calibri"/>
          <w:sz w:val="22"/>
          <w:szCs w:val="22"/>
        </w:rPr>
        <w:instrText xml:space="preserve"> ADDIN EN.CITE.DATA </w:instrText>
      </w:r>
      <w:r w:rsidR="00644C22">
        <w:rPr>
          <w:rFonts w:ascii="Calibri" w:hAnsi="Calibri" w:cs="Calibri"/>
          <w:sz w:val="22"/>
          <w:szCs w:val="22"/>
        </w:rPr>
      </w:r>
      <w:r w:rsidR="00644C22">
        <w:rPr>
          <w:rFonts w:ascii="Calibri" w:hAnsi="Calibri" w:cs="Calibri"/>
          <w:sz w:val="22"/>
          <w:szCs w:val="22"/>
        </w:rPr>
        <w:fldChar w:fldCharType="end"/>
      </w:r>
      <w:r w:rsidR="00B31C52" w:rsidRPr="00380F93">
        <w:rPr>
          <w:rFonts w:ascii="Calibri" w:hAnsi="Calibri" w:cs="Calibri"/>
          <w:sz w:val="22"/>
          <w:szCs w:val="22"/>
        </w:rPr>
      </w:r>
      <w:r w:rsidR="00B31C52" w:rsidRPr="00380F93">
        <w:rPr>
          <w:rFonts w:ascii="Calibri" w:hAnsi="Calibri" w:cs="Calibri"/>
          <w:sz w:val="22"/>
          <w:szCs w:val="22"/>
        </w:rPr>
        <w:fldChar w:fldCharType="separate"/>
      </w:r>
      <w:r w:rsidR="00644C22">
        <w:rPr>
          <w:rFonts w:ascii="Calibri" w:hAnsi="Calibri" w:cs="Calibri"/>
          <w:noProof/>
          <w:sz w:val="22"/>
          <w:szCs w:val="22"/>
        </w:rPr>
        <w:t>[1-3]</w:t>
      </w:r>
      <w:r w:rsidR="00B31C52" w:rsidRPr="00380F93">
        <w:rPr>
          <w:rFonts w:ascii="Calibri" w:hAnsi="Calibri" w:cs="Calibri"/>
          <w:sz w:val="22"/>
          <w:szCs w:val="22"/>
        </w:rPr>
        <w:fldChar w:fldCharType="end"/>
      </w:r>
      <w:r w:rsidR="00DD4CD1" w:rsidRPr="00380F93">
        <w:rPr>
          <w:rFonts w:ascii="Calibri" w:hAnsi="Calibri" w:cs="Calibri"/>
          <w:sz w:val="22"/>
          <w:szCs w:val="22"/>
        </w:rPr>
        <w:t xml:space="preserve"> and </w:t>
      </w:r>
      <w:r w:rsidR="00BA154C">
        <w:rPr>
          <w:rFonts w:ascii="Calibri" w:hAnsi="Calibri" w:cs="Calibri"/>
          <w:sz w:val="22"/>
          <w:szCs w:val="22"/>
        </w:rPr>
        <w:t>shorter</w:t>
      </w:r>
      <w:r w:rsidR="00774BB2" w:rsidRPr="00380F93">
        <w:rPr>
          <w:rFonts w:ascii="Calibri" w:hAnsi="Calibri" w:cs="Calibri"/>
          <w:sz w:val="22"/>
          <w:szCs w:val="22"/>
        </w:rPr>
        <w:t xml:space="preserve"> long</w:t>
      </w:r>
      <w:r w:rsidR="00DD4CD1" w:rsidRPr="00380F93">
        <w:rPr>
          <w:rFonts w:ascii="Calibri" w:hAnsi="Calibri" w:cs="Calibri"/>
          <w:sz w:val="22"/>
          <w:szCs w:val="22"/>
        </w:rPr>
        <w:t>-</w:t>
      </w:r>
      <w:r w:rsidR="00774BB2" w:rsidRPr="00380F93">
        <w:rPr>
          <w:rFonts w:ascii="Calibri" w:hAnsi="Calibri" w:cs="Calibri"/>
          <w:sz w:val="22"/>
          <w:szCs w:val="22"/>
        </w:rPr>
        <w:t>term survival compared to the general population</w:t>
      </w:r>
      <w:r w:rsidR="00DD4CD1" w:rsidRPr="00380F93">
        <w:rPr>
          <w:rFonts w:ascii="Calibri" w:hAnsi="Calibri" w:cs="Calibri"/>
          <w:sz w:val="22"/>
          <w:szCs w:val="22"/>
        </w:rPr>
        <w:t xml:space="preserve"> </w:t>
      </w:r>
      <w:r w:rsidR="00B31C52" w:rsidRPr="00380F93">
        <w:rPr>
          <w:rFonts w:ascii="Calibri" w:hAnsi="Calibri" w:cs="Calibri"/>
          <w:sz w:val="22"/>
          <w:szCs w:val="22"/>
        </w:rPr>
        <w:fldChar w:fldCharType="begin">
          <w:fldData xml:space="preserve">PEVuZE5vdGU+PENpdGU+PEF1dGhvcj5HYXlhdDwvQXV0aG9yPjxZZWFyPjIwMTg8L1llYXI+PFJl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</w:fldData>
        </w:fldChar>
      </w:r>
      <w:r w:rsidR="00644C22">
        <w:rPr>
          <w:rFonts w:ascii="Calibri" w:hAnsi="Calibri" w:cs="Calibri"/>
          <w:sz w:val="22"/>
          <w:szCs w:val="22"/>
        </w:rPr>
        <w:instrText xml:space="preserve"> ADDIN EN.CITE </w:instrText>
      </w:r>
      <w:r w:rsidR="00644C22">
        <w:rPr>
          <w:rFonts w:ascii="Calibri" w:hAnsi="Calibri" w:cs="Calibri"/>
          <w:sz w:val="22"/>
          <w:szCs w:val="22"/>
        </w:rPr>
        <w:fldChar w:fldCharType="begin">
          <w:fldData xml:space="preserve">PEVuZE5vdGU+PENpdGU+PEF1dGhvcj5HYXlhdDwvQXV0aG9yPjxZZWFyPjIwMTg8L1llYXI+PFJl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</w:fldData>
        </w:fldChar>
      </w:r>
      <w:r w:rsidR="00644C22">
        <w:rPr>
          <w:rFonts w:ascii="Calibri" w:hAnsi="Calibri" w:cs="Calibri"/>
          <w:sz w:val="22"/>
          <w:szCs w:val="22"/>
        </w:rPr>
        <w:instrText xml:space="preserve"> ADDIN EN.CITE.DATA </w:instrText>
      </w:r>
      <w:r w:rsidR="00644C22">
        <w:rPr>
          <w:rFonts w:ascii="Calibri" w:hAnsi="Calibri" w:cs="Calibri"/>
          <w:sz w:val="22"/>
          <w:szCs w:val="22"/>
        </w:rPr>
      </w:r>
      <w:r w:rsidR="00644C22">
        <w:rPr>
          <w:rFonts w:ascii="Calibri" w:hAnsi="Calibri" w:cs="Calibri"/>
          <w:sz w:val="22"/>
          <w:szCs w:val="22"/>
        </w:rPr>
        <w:fldChar w:fldCharType="end"/>
      </w:r>
      <w:r w:rsidR="00B31C52" w:rsidRPr="00380F93">
        <w:rPr>
          <w:rFonts w:ascii="Calibri" w:hAnsi="Calibri" w:cs="Calibri"/>
          <w:sz w:val="22"/>
          <w:szCs w:val="22"/>
        </w:rPr>
      </w:r>
      <w:r w:rsidR="00B31C52" w:rsidRPr="00380F93">
        <w:rPr>
          <w:rFonts w:ascii="Calibri" w:hAnsi="Calibri" w:cs="Calibri"/>
          <w:sz w:val="22"/>
          <w:szCs w:val="22"/>
        </w:rPr>
        <w:fldChar w:fldCharType="separate"/>
      </w:r>
      <w:r w:rsidR="00644C22">
        <w:rPr>
          <w:rFonts w:ascii="Calibri" w:hAnsi="Calibri" w:cs="Calibri"/>
          <w:noProof/>
          <w:sz w:val="22"/>
          <w:szCs w:val="22"/>
        </w:rPr>
        <w:t>[4,5]</w:t>
      </w:r>
      <w:r w:rsidR="00B31C52" w:rsidRPr="00380F93">
        <w:rPr>
          <w:rFonts w:ascii="Calibri" w:hAnsi="Calibri" w:cs="Calibri"/>
          <w:sz w:val="22"/>
          <w:szCs w:val="22"/>
        </w:rPr>
        <w:fldChar w:fldCharType="end"/>
      </w:r>
      <w:r w:rsidR="00DD4CD1" w:rsidRPr="00380F93">
        <w:rPr>
          <w:rFonts w:ascii="Calibri" w:hAnsi="Calibri" w:cs="Calibri"/>
          <w:sz w:val="22"/>
          <w:szCs w:val="22"/>
        </w:rPr>
        <w:t xml:space="preserve">. </w:t>
      </w:r>
      <w:r w:rsidR="001D2511" w:rsidRPr="00380F93">
        <w:rPr>
          <w:rFonts w:ascii="Calibri" w:hAnsi="Calibri" w:cs="Calibri"/>
          <w:sz w:val="22"/>
          <w:szCs w:val="22"/>
        </w:rPr>
        <w:t xml:space="preserve">Such tools could be used to guide </w:t>
      </w:r>
      <w:r w:rsidR="00D52A8B" w:rsidRPr="00380F93">
        <w:rPr>
          <w:rFonts w:ascii="Calibri" w:hAnsi="Calibri" w:cs="Calibri"/>
          <w:sz w:val="22"/>
          <w:szCs w:val="22"/>
        </w:rPr>
        <w:t>interventions to improve outcomes for at-risk patients</w:t>
      </w:r>
      <w:r w:rsidR="0006440F" w:rsidRPr="00380F93">
        <w:rPr>
          <w:rFonts w:ascii="Calibri" w:hAnsi="Calibri" w:cs="Calibri"/>
          <w:sz w:val="22"/>
          <w:szCs w:val="22"/>
        </w:rPr>
        <w:t xml:space="preserve"> </w:t>
      </w:r>
      <w:r w:rsidR="0006440F" w:rsidRPr="00380F93">
        <w:rPr>
          <w:rFonts w:ascii="Calibri" w:hAnsi="Calibri" w:cs="Calibri"/>
          <w:sz w:val="22"/>
          <w:szCs w:val="22"/>
        </w:rPr>
        <w:fldChar w:fldCharType="begin">
          <w:fldData xml:space="preserve">PEVuZE5vdGU+PENpdGU+PEF1dGhvcj5XYWxzaDwvQXV0aG9yPjxZZWFyPjIwMTU8L1llYXI+PFJl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</w:fldData>
        </w:fldChar>
      </w:r>
      <w:r w:rsidR="00644C22">
        <w:rPr>
          <w:rFonts w:ascii="Calibri" w:hAnsi="Calibri" w:cs="Calibri"/>
          <w:sz w:val="22"/>
          <w:szCs w:val="22"/>
        </w:rPr>
        <w:instrText xml:space="preserve"> ADDIN EN.CITE </w:instrText>
      </w:r>
      <w:r w:rsidR="00644C22">
        <w:rPr>
          <w:rFonts w:ascii="Calibri" w:hAnsi="Calibri" w:cs="Calibri"/>
          <w:sz w:val="22"/>
          <w:szCs w:val="22"/>
        </w:rPr>
        <w:fldChar w:fldCharType="begin">
          <w:fldData xml:space="preserve">PEVuZE5vdGU+PENpdGU+PEF1dGhvcj5XYWxzaDwvQXV0aG9yPjxZZWFyPjIwMTU8L1llYXI+PFJl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</w:fldData>
        </w:fldChar>
      </w:r>
      <w:r w:rsidR="00644C22">
        <w:rPr>
          <w:rFonts w:ascii="Calibri" w:hAnsi="Calibri" w:cs="Calibri"/>
          <w:sz w:val="22"/>
          <w:szCs w:val="22"/>
        </w:rPr>
        <w:instrText xml:space="preserve"> ADDIN EN.CITE.DATA </w:instrText>
      </w:r>
      <w:r w:rsidR="00644C22">
        <w:rPr>
          <w:rFonts w:ascii="Calibri" w:hAnsi="Calibri" w:cs="Calibri"/>
          <w:sz w:val="22"/>
          <w:szCs w:val="22"/>
        </w:rPr>
      </w:r>
      <w:r w:rsidR="00644C22">
        <w:rPr>
          <w:rFonts w:ascii="Calibri" w:hAnsi="Calibri" w:cs="Calibri"/>
          <w:sz w:val="22"/>
          <w:szCs w:val="22"/>
        </w:rPr>
        <w:fldChar w:fldCharType="end"/>
      </w:r>
      <w:r w:rsidR="0006440F" w:rsidRPr="00380F93">
        <w:rPr>
          <w:rFonts w:ascii="Calibri" w:hAnsi="Calibri" w:cs="Calibri"/>
          <w:sz w:val="22"/>
          <w:szCs w:val="22"/>
        </w:rPr>
      </w:r>
      <w:r w:rsidR="0006440F" w:rsidRPr="00380F93">
        <w:rPr>
          <w:rFonts w:ascii="Calibri" w:hAnsi="Calibri" w:cs="Calibri"/>
          <w:sz w:val="22"/>
          <w:szCs w:val="22"/>
        </w:rPr>
        <w:fldChar w:fldCharType="separate"/>
      </w:r>
      <w:r w:rsidR="00644C22">
        <w:rPr>
          <w:rFonts w:ascii="Calibri" w:hAnsi="Calibri" w:cs="Calibri"/>
          <w:noProof/>
          <w:sz w:val="22"/>
          <w:szCs w:val="22"/>
        </w:rPr>
        <w:t>[6]</w:t>
      </w:r>
      <w:r w:rsidR="0006440F" w:rsidRPr="00380F93">
        <w:rPr>
          <w:rFonts w:ascii="Calibri" w:hAnsi="Calibri" w:cs="Calibri"/>
          <w:sz w:val="22"/>
          <w:szCs w:val="22"/>
        </w:rPr>
        <w:fldChar w:fldCharType="end"/>
      </w:r>
      <w:r w:rsidR="00D52A8B" w:rsidRPr="00380F93">
        <w:rPr>
          <w:rFonts w:ascii="Calibri" w:hAnsi="Calibri" w:cs="Calibri"/>
          <w:sz w:val="22"/>
          <w:szCs w:val="22"/>
        </w:rPr>
        <w:t xml:space="preserve">. </w:t>
      </w:r>
      <w:r w:rsidR="001D2511" w:rsidRPr="00380F93">
        <w:rPr>
          <w:rFonts w:ascii="Calibri" w:hAnsi="Calibri" w:cs="Calibri"/>
          <w:sz w:val="22"/>
          <w:szCs w:val="22"/>
        </w:rPr>
        <w:t>In addition</w:t>
      </w:r>
      <w:r w:rsidR="00DD4CD1" w:rsidRPr="00380F93">
        <w:rPr>
          <w:rFonts w:ascii="Calibri" w:hAnsi="Calibri" w:cs="Calibri"/>
          <w:sz w:val="22"/>
          <w:szCs w:val="22"/>
        </w:rPr>
        <w:t>, the</w:t>
      </w:r>
      <w:r w:rsidR="001D2511" w:rsidRPr="00380F93">
        <w:rPr>
          <w:rFonts w:ascii="Calibri" w:hAnsi="Calibri" w:cs="Calibri"/>
          <w:sz w:val="22"/>
          <w:szCs w:val="22"/>
        </w:rPr>
        <w:t xml:space="preserve">re is increasing recognition of the need to hold prospective informed discussions with patients </w:t>
      </w:r>
      <w:r w:rsidR="004D77FD" w:rsidRPr="00380F93">
        <w:rPr>
          <w:rFonts w:ascii="Calibri" w:hAnsi="Calibri" w:cs="Calibri"/>
          <w:sz w:val="22"/>
          <w:szCs w:val="22"/>
        </w:rPr>
        <w:t xml:space="preserve">and their families </w:t>
      </w:r>
      <w:r w:rsidR="001D2511" w:rsidRPr="00380F93">
        <w:rPr>
          <w:rFonts w:ascii="Calibri" w:hAnsi="Calibri" w:cs="Calibri"/>
          <w:sz w:val="22"/>
          <w:szCs w:val="22"/>
        </w:rPr>
        <w:t>to ascertain their wishes and plan for future care</w:t>
      </w:r>
      <w:r w:rsidR="00DD4CD1" w:rsidRPr="00380F93">
        <w:rPr>
          <w:rFonts w:ascii="Calibri" w:hAnsi="Calibri" w:cs="Calibri"/>
          <w:color w:val="000000" w:themeColor="text1"/>
          <w:sz w:val="22"/>
          <w:szCs w:val="22"/>
        </w:rPr>
        <w:t xml:space="preserve"> </w:t>
      </w:r>
      <w:r w:rsidR="00B31C52" w:rsidRPr="00380F93">
        <w:rPr>
          <w:rFonts w:ascii="Calibri" w:hAnsi="Calibri" w:cs="Calibri"/>
          <w:color w:val="000000" w:themeColor="text1"/>
          <w:sz w:val="22"/>
          <w:szCs w:val="22"/>
        </w:rPr>
        <w:fldChar w:fldCharType="begin"/>
      </w:r>
      <w:r w:rsidR="00644C22">
        <w:rPr>
          <w:rFonts w:ascii="Calibri" w:hAnsi="Calibri" w:cs="Calibri"/>
          <w:color w:val="000000" w:themeColor="text1"/>
          <w:sz w:val="22"/>
          <w:szCs w:val="22"/>
        </w:rPr>
        <w:instrText xml:space="preserve"> ADDIN EN.CITE &lt;EndNote&gt;&lt;Cite&gt;&lt;RecNum&gt;0&lt;/RecNum&gt;&lt;IDText&gt;Royal College of Physicians UK: Talking about dying: How to begin honest conversations about what lies ahead&lt;/IDText&gt;&lt;DisplayText&gt;[7]&lt;/DisplayText&gt;&lt;record&gt;&lt;titles&gt;&lt;title&gt;Royal College of Physicians UK: Talking about dying: How to begin honest conversations about what lies ahead&lt;/title&gt;&lt;/titles&gt;&lt;number&gt;June 2019&lt;/number&gt;&lt;added-date format="utc"&gt;1561626093&lt;/added-date&gt;&lt;pub-location&gt;https://www.rcplondon.ac.uk/projects/outputs/talking-about-dying-how-begin-honest-conversations-about-what-lies-ahead&lt;/pub-location&gt;&lt;ref-type name="Web Page"&gt;12&lt;/ref-type&gt;&lt;rec-number&gt;577&lt;/rec-number&gt;&lt;last-updated-date format="utc"&gt;1563368911&lt;/last-updated-date&gt;&lt;/record&gt;&lt;/Cite&gt;&lt;/EndNote&gt;</w:instrText>
      </w:r>
      <w:r w:rsidR="00B31C52" w:rsidRPr="00380F93">
        <w:rPr>
          <w:rFonts w:ascii="Calibri" w:hAnsi="Calibri" w:cs="Calibri"/>
          <w:color w:val="000000" w:themeColor="text1"/>
          <w:sz w:val="22"/>
          <w:szCs w:val="22"/>
        </w:rPr>
        <w:fldChar w:fldCharType="separate"/>
      </w:r>
      <w:r w:rsidR="00644C22">
        <w:rPr>
          <w:rFonts w:ascii="Calibri" w:hAnsi="Calibri" w:cs="Calibri"/>
          <w:noProof/>
          <w:color w:val="000000" w:themeColor="text1"/>
          <w:sz w:val="22"/>
          <w:szCs w:val="22"/>
        </w:rPr>
        <w:t>[7]</w:t>
      </w:r>
      <w:r w:rsidR="00B31C52" w:rsidRPr="00380F93">
        <w:rPr>
          <w:rFonts w:ascii="Calibri" w:hAnsi="Calibri" w:cs="Calibri"/>
          <w:color w:val="000000" w:themeColor="text1"/>
          <w:sz w:val="22"/>
          <w:szCs w:val="22"/>
        </w:rPr>
        <w:fldChar w:fldCharType="end"/>
      </w:r>
      <w:r w:rsidR="00DD4CD1" w:rsidRPr="00380F93">
        <w:rPr>
          <w:rFonts w:ascii="Calibri" w:hAnsi="Calibri" w:cs="Calibri"/>
          <w:color w:val="000000" w:themeColor="text1"/>
          <w:sz w:val="22"/>
          <w:szCs w:val="22"/>
        </w:rPr>
        <w:t xml:space="preserve">. However, there are currently no validated tools </w:t>
      </w:r>
      <w:r w:rsidR="00D52A8B" w:rsidRPr="00380F93">
        <w:rPr>
          <w:rFonts w:ascii="Calibri" w:hAnsi="Calibri" w:cs="Calibri"/>
          <w:color w:val="000000" w:themeColor="text1"/>
          <w:sz w:val="22"/>
          <w:szCs w:val="22"/>
        </w:rPr>
        <w:t xml:space="preserve">to inform provision of resources or </w:t>
      </w:r>
      <w:r w:rsidR="00455A8E" w:rsidRPr="00380F93">
        <w:rPr>
          <w:rFonts w:ascii="Calibri" w:hAnsi="Calibri" w:cs="Calibri"/>
          <w:color w:val="000000" w:themeColor="text1"/>
          <w:sz w:val="22"/>
          <w:szCs w:val="22"/>
        </w:rPr>
        <w:t xml:space="preserve">the </w:t>
      </w:r>
      <w:r w:rsidR="00DD4CD1" w:rsidRPr="00380F93">
        <w:rPr>
          <w:rFonts w:ascii="Calibri" w:hAnsi="Calibri" w:cs="Calibri"/>
          <w:color w:val="000000" w:themeColor="text1"/>
          <w:sz w:val="22"/>
          <w:szCs w:val="22"/>
        </w:rPr>
        <w:t>initiat</w:t>
      </w:r>
      <w:r w:rsidR="00455A8E" w:rsidRPr="00380F93">
        <w:rPr>
          <w:rFonts w:ascii="Calibri" w:hAnsi="Calibri" w:cs="Calibri"/>
          <w:color w:val="000000" w:themeColor="text1"/>
          <w:sz w:val="22"/>
          <w:szCs w:val="22"/>
        </w:rPr>
        <w:t>ion of</w:t>
      </w:r>
      <w:r w:rsidR="00D52A8B" w:rsidRPr="00380F93">
        <w:rPr>
          <w:rFonts w:ascii="Calibri" w:hAnsi="Calibri" w:cs="Calibri"/>
          <w:color w:val="000000" w:themeColor="text1"/>
          <w:sz w:val="22"/>
          <w:szCs w:val="22"/>
        </w:rPr>
        <w:t xml:space="preserve"> </w:t>
      </w:r>
      <w:r w:rsidR="00DD4CD1" w:rsidRPr="00380F93">
        <w:rPr>
          <w:rFonts w:ascii="Calibri" w:hAnsi="Calibri" w:cs="Calibri"/>
          <w:color w:val="000000" w:themeColor="text1"/>
          <w:sz w:val="22"/>
          <w:szCs w:val="22"/>
        </w:rPr>
        <w:t xml:space="preserve">discussions </w:t>
      </w:r>
      <w:r w:rsidR="00D52A8B" w:rsidRPr="00380F93">
        <w:rPr>
          <w:rFonts w:ascii="Calibri" w:hAnsi="Calibri" w:cs="Calibri"/>
          <w:color w:val="000000" w:themeColor="text1"/>
          <w:sz w:val="22"/>
          <w:szCs w:val="22"/>
        </w:rPr>
        <w:t>about death</w:t>
      </w:r>
      <w:r w:rsidR="00DD4CD1" w:rsidRPr="00380F93">
        <w:rPr>
          <w:rFonts w:ascii="Calibri" w:hAnsi="Calibri" w:cs="Calibri"/>
          <w:color w:val="000000" w:themeColor="text1"/>
          <w:sz w:val="22"/>
          <w:szCs w:val="22"/>
        </w:rPr>
        <w:t xml:space="preserve"> </w:t>
      </w:r>
      <w:r w:rsidR="00455A8E" w:rsidRPr="00380F93">
        <w:rPr>
          <w:rFonts w:ascii="Calibri" w:hAnsi="Calibri" w:cs="Calibri"/>
          <w:color w:val="000000" w:themeColor="text1"/>
          <w:sz w:val="22"/>
          <w:szCs w:val="22"/>
        </w:rPr>
        <w:t>at the point of</w:t>
      </w:r>
      <w:r w:rsidR="00DD4CD1" w:rsidRPr="00380F93">
        <w:rPr>
          <w:rFonts w:ascii="Calibri" w:hAnsi="Calibri" w:cs="Calibri"/>
          <w:color w:val="000000" w:themeColor="text1"/>
          <w:sz w:val="22"/>
          <w:szCs w:val="22"/>
        </w:rPr>
        <w:t xml:space="preserve"> critical care discharge.</w:t>
      </w:r>
      <w:r w:rsidR="00455A8E" w:rsidRPr="00380F93">
        <w:rPr>
          <w:rFonts w:ascii="Calibri" w:hAnsi="Calibri" w:cs="Calibri"/>
          <w:color w:val="000000" w:themeColor="text1"/>
          <w:sz w:val="22"/>
          <w:szCs w:val="22"/>
        </w:rPr>
        <w:t xml:space="preserve"> </w:t>
      </w:r>
    </w:p>
    <w:p w14:paraId="218134FB" w14:textId="77777777" w:rsidR="00DD4CD1" w:rsidRPr="00380F93" w:rsidRDefault="00DD4CD1" w:rsidP="00C76261">
      <w:pPr>
        <w:contextualSpacing/>
        <w:rPr>
          <w:rFonts w:ascii="Calibri" w:hAnsi="Calibri" w:cs="Calibri"/>
          <w:color w:val="000000" w:themeColor="text1"/>
          <w:sz w:val="22"/>
          <w:szCs w:val="22"/>
        </w:rPr>
      </w:pPr>
    </w:p>
    <w:p w14:paraId="74DA4CDC" w14:textId="426833E3" w:rsidR="00FB1904" w:rsidRPr="00380F93" w:rsidRDefault="00256F6F" w:rsidP="00C76261">
      <w:pPr>
        <w:contextualSpacing/>
        <w:rPr>
          <w:rFonts w:ascii="Calibri" w:hAnsi="Calibri" w:cs="Calibri"/>
          <w:color w:val="000000" w:themeColor="text1"/>
          <w:sz w:val="22"/>
          <w:szCs w:val="22"/>
        </w:rPr>
      </w:pPr>
      <w:r w:rsidRPr="00380F93">
        <w:rPr>
          <w:rFonts w:ascii="Calibri" w:hAnsi="Calibri" w:cs="Calibri"/>
          <w:sz w:val="22"/>
          <w:szCs w:val="22"/>
        </w:rPr>
        <w:t xml:space="preserve">Critical care </w:t>
      </w:r>
      <w:r w:rsidR="00A87FDB">
        <w:rPr>
          <w:rFonts w:ascii="Calibri" w:hAnsi="Calibri" w:cs="Calibri"/>
          <w:sz w:val="22"/>
          <w:szCs w:val="22"/>
        </w:rPr>
        <w:t xml:space="preserve">mortality </w:t>
      </w:r>
      <w:proofErr w:type="spellStart"/>
      <w:r w:rsidR="00A87FDB">
        <w:rPr>
          <w:rFonts w:ascii="Calibri" w:hAnsi="Calibri" w:cs="Calibri"/>
          <w:sz w:val="22"/>
          <w:szCs w:val="22"/>
        </w:rPr>
        <w:t>predicition</w:t>
      </w:r>
      <w:proofErr w:type="spellEnd"/>
      <w:r w:rsidR="00A87FDB">
        <w:rPr>
          <w:rFonts w:ascii="Calibri" w:hAnsi="Calibri" w:cs="Calibri"/>
          <w:sz w:val="22"/>
          <w:szCs w:val="22"/>
        </w:rPr>
        <w:t xml:space="preserve"> tools</w:t>
      </w:r>
      <w:r w:rsidRPr="00380F93">
        <w:rPr>
          <w:rFonts w:ascii="Calibri" w:hAnsi="Calibri" w:cs="Calibri"/>
          <w:sz w:val="22"/>
          <w:szCs w:val="22"/>
        </w:rPr>
        <w:t xml:space="preserve"> </w:t>
      </w:r>
      <w:r w:rsidR="00C70FF4">
        <w:rPr>
          <w:rFonts w:ascii="Calibri" w:hAnsi="Calibri" w:cs="Calibri"/>
          <w:sz w:val="22"/>
          <w:szCs w:val="22"/>
        </w:rPr>
        <w:t>tend to</w:t>
      </w:r>
      <w:r w:rsidRPr="00380F93">
        <w:rPr>
          <w:rFonts w:ascii="Calibri" w:hAnsi="Calibri" w:cs="Calibri"/>
          <w:sz w:val="22"/>
          <w:szCs w:val="22"/>
        </w:rPr>
        <w:t xml:space="preserve"> focus on outcome</w:t>
      </w:r>
      <w:r w:rsidR="00A87FDB">
        <w:rPr>
          <w:rFonts w:ascii="Calibri" w:hAnsi="Calibri" w:cs="Calibri"/>
          <w:sz w:val="22"/>
          <w:szCs w:val="22"/>
        </w:rPr>
        <w:t>s</w:t>
      </w:r>
      <w:r w:rsidR="00B205FD" w:rsidRPr="00380F93">
        <w:rPr>
          <w:rFonts w:ascii="Calibri" w:hAnsi="Calibri" w:cs="Calibri"/>
          <w:sz w:val="22"/>
          <w:szCs w:val="22"/>
        </w:rPr>
        <w:t xml:space="preserve"> for</w:t>
      </w:r>
      <w:r w:rsidRPr="00380F93">
        <w:rPr>
          <w:rFonts w:ascii="Calibri" w:hAnsi="Calibri" w:cs="Calibri"/>
          <w:sz w:val="22"/>
          <w:szCs w:val="22"/>
        </w:rPr>
        <w:t xml:space="preserve"> </w:t>
      </w:r>
      <w:r w:rsidR="004B31FE" w:rsidRPr="00380F93">
        <w:rPr>
          <w:rFonts w:ascii="Calibri" w:hAnsi="Calibri" w:cs="Calibri"/>
          <w:sz w:val="22"/>
          <w:szCs w:val="22"/>
        </w:rPr>
        <w:t xml:space="preserve">the </w:t>
      </w:r>
      <w:r w:rsidRPr="00380F93">
        <w:rPr>
          <w:rFonts w:ascii="Calibri" w:hAnsi="Calibri" w:cs="Calibri"/>
          <w:sz w:val="22"/>
          <w:szCs w:val="22"/>
        </w:rPr>
        <w:t>hospital admission episode</w:t>
      </w:r>
      <w:r w:rsidR="00C70FF4">
        <w:rPr>
          <w:rFonts w:ascii="Calibri" w:hAnsi="Calibri" w:cs="Calibri"/>
          <w:sz w:val="22"/>
          <w:szCs w:val="22"/>
        </w:rPr>
        <w:t>,</w:t>
      </w:r>
      <w:r w:rsidR="00B205FD" w:rsidRPr="00380F93">
        <w:rPr>
          <w:rFonts w:ascii="Calibri" w:hAnsi="Calibri" w:cs="Calibri"/>
          <w:sz w:val="22"/>
          <w:szCs w:val="22"/>
        </w:rPr>
        <w:t xml:space="preserve"> </w:t>
      </w:r>
      <w:r w:rsidRPr="00380F93">
        <w:rPr>
          <w:rFonts w:ascii="Calibri" w:hAnsi="Calibri" w:cs="Calibri"/>
          <w:sz w:val="22"/>
          <w:szCs w:val="22"/>
        </w:rPr>
        <w:t xml:space="preserve">rather than long-term survival </w:t>
      </w:r>
      <w:r w:rsidR="00B31C52" w:rsidRPr="00380F93">
        <w:rPr>
          <w:rFonts w:ascii="Calibri" w:hAnsi="Calibri" w:cs="Calibri"/>
          <w:sz w:val="22"/>
          <w:szCs w:val="22"/>
        </w:rPr>
        <w:fldChar w:fldCharType="begin">
          <w:fldData xml:space="preserve">PEVuZE5vdGU+PENpdGU+PEF1dGhvcj5GaWthPC9BdXRob3I+PFllYXI+MjAxODwvWWVhcj48UmVj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=
</w:fldData>
        </w:fldChar>
      </w:r>
      <w:r w:rsidR="00644C22">
        <w:rPr>
          <w:rFonts w:ascii="Calibri" w:hAnsi="Calibri" w:cs="Calibri"/>
          <w:sz w:val="22"/>
          <w:szCs w:val="22"/>
        </w:rPr>
        <w:instrText xml:space="preserve"> ADDIN EN.CITE </w:instrText>
      </w:r>
      <w:r w:rsidR="00644C22">
        <w:rPr>
          <w:rFonts w:ascii="Calibri" w:hAnsi="Calibri" w:cs="Calibri"/>
          <w:sz w:val="22"/>
          <w:szCs w:val="22"/>
        </w:rPr>
        <w:fldChar w:fldCharType="begin">
          <w:fldData xml:space="preserve">PEVuZE5vdGU+PENpdGU+PEF1dGhvcj5GaWthPC9BdXRob3I+PFllYXI+MjAxODwvWWVhcj48UmVj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=
</w:fldData>
        </w:fldChar>
      </w:r>
      <w:r w:rsidR="00644C22">
        <w:rPr>
          <w:rFonts w:ascii="Calibri" w:hAnsi="Calibri" w:cs="Calibri"/>
          <w:sz w:val="22"/>
          <w:szCs w:val="22"/>
        </w:rPr>
        <w:instrText xml:space="preserve"> ADDIN EN.CITE.DATA </w:instrText>
      </w:r>
      <w:r w:rsidR="00644C22">
        <w:rPr>
          <w:rFonts w:ascii="Calibri" w:hAnsi="Calibri" w:cs="Calibri"/>
          <w:sz w:val="22"/>
          <w:szCs w:val="22"/>
        </w:rPr>
      </w:r>
      <w:r w:rsidR="00644C22">
        <w:rPr>
          <w:rFonts w:ascii="Calibri" w:hAnsi="Calibri" w:cs="Calibri"/>
          <w:sz w:val="22"/>
          <w:szCs w:val="22"/>
        </w:rPr>
        <w:fldChar w:fldCharType="end"/>
      </w:r>
      <w:r w:rsidR="00B31C52" w:rsidRPr="00380F93">
        <w:rPr>
          <w:rFonts w:ascii="Calibri" w:hAnsi="Calibri" w:cs="Calibri"/>
          <w:sz w:val="22"/>
          <w:szCs w:val="22"/>
        </w:rPr>
      </w:r>
      <w:r w:rsidR="00B31C52" w:rsidRPr="00380F93">
        <w:rPr>
          <w:rFonts w:ascii="Calibri" w:hAnsi="Calibri" w:cs="Calibri"/>
          <w:sz w:val="22"/>
          <w:szCs w:val="22"/>
        </w:rPr>
        <w:fldChar w:fldCharType="separate"/>
      </w:r>
      <w:r w:rsidR="00644C22">
        <w:rPr>
          <w:rFonts w:ascii="Calibri" w:hAnsi="Calibri" w:cs="Calibri"/>
          <w:noProof/>
          <w:sz w:val="22"/>
          <w:szCs w:val="22"/>
        </w:rPr>
        <w:t>[2,8-10]</w:t>
      </w:r>
      <w:r w:rsidR="00B31C52" w:rsidRPr="00380F93">
        <w:rPr>
          <w:rFonts w:ascii="Calibri" w:hAnsi="Calibri" w:cs="Calibri"/>
          <w:sz w:val="22"/>
          <w:szCs w:val="22"/>
        </w:rPr>
        <w:fldChar w:fldCharType="end"/>
      </w:r>
      <w:r w:rsidRPr="00380F93">
        <w:rPr>
          <w:rFonts w:ascii="Calibri" w:hAnsi="Calibri" w:cs="Calibri"/>
          <w:sz w:val="22"/>
          <w:szCs w:val="22"/>
        </w:rPr>
        <w:t>. Furthe</w:t>
      </w:r>
      <w:r w:rsidR="00A87FDB">
        <w:rPr>
          <w:rFonts w:ascii="Calibri" w:hAnsi="Calibri" w:cs="Calibri"/>
          <w:sz w:val="22"/>
          <w:szCs w:val="22"/>
        </w:rPr>
        <w:t>rmore</w:t>
      </w:r>
      <w:r w:rsidRPr="00380F93">
        <w:rPr>
          <w:rFonts w:ascii="Calibri" w:hAnsi="Calibri" w:cs="Calibri"/>
          <w:sz w:val="22"/>
          <w:szCs w:val="22"/>
        </w:rPr>
        <w:t xml:space="preserve">, these tools can be complex and labour intensive </w:t>
      </w:r>
      <w:r w:rsidR="00B31C52" w:rsidRPr="00380F93">
        <w:rPr>
          <w:rFonts w:ascii="Calibri" w:hAnsi="Calibri" w:cs="Calibri"/>
          <w:sz w:val="22"/>
          <w:szCs w:val="22"/>
        </w:rPr>
        <w:fldChar w:fldCharType="begin">
          <w:fldData xml:space="preserve">PEVuZE5vdGU+PENpdGU+PEF1dGhvcj5Ib2ZmbWFuPC9BdXRob3I+PFllYXI+MjAxNzwvWWVhcj48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</w:fldData>
        </w:fldChar>
      </w:r>
      <w:r w:rsidR="00644C22">
        <w:rPr>
          <w:rFonts w:ascii="Calibri" w:hAnsi="Calibri" w:cs="Calibri"/>
          <w:sz w:val="22"/>
          <w:szCs w:val="22"/>
        </w:rPr>
        <w:instrText xml:space="preserve"> ADDIN EN.CITE </w:instrText>
      </w:r>
      <w:r w:rsidR="00644C22">
        <w:rPr>
          <w:rFonts w:ascii="Calibri" w:hAnsi="Calibri" w:cs="Calibri"/>
          <w:sz w:val="22"/>
          <w:szCs w:val="22"/>
        </w:rPr>
        <w:fldChar w:fldCharType="begin">
          <w:fldData xml:space="preserve">PEVuZE5vdGU+PENpdGU+PEF1dGhvcj5Ib2ZmbWFuPC9BdXRob3I+PFllYXI+MjAxNzwvWWVhcj48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</w:fldData>
        </w:fldChar>
      </w:r>
      <w:r w:rsidR="00644C22">
        <w:rPr>
          <w:rFonts w:ascii="Calibri" w:hAnsi="Calibri" w:cs="Calibri"/>
          <w:sz w:val="22"/>
          <w:szCs w:val="22"/>
        </w:rPr>
        <w:instrText xml:space="preserve"> ADDIN EN.CITE.DATA </w:instrText>
      </w:r>
      <w:r w:rsidR="00644C22">
        <w:rPr>
          <w:rFonts w:ascii="Calibri" w:hAnsi="Calibri" w:cs="Calibri"/>
          <w:sz w:val="22"/>
          <w:szCs w:val="22"/>
        </w:rPr>
      </w:r>
      <w:r w:rsidR="00644C22">
        <w:rPr>
          <w:rFonts w:ascii="Calibri" w:hAnsi="Calibri" w:cs="Calibri"/>
          <w:sz w:val="22"/>
          <w:szCs w:val="22"/>
        </w:rPr>
        <w:fldChar w:fldCharType="end"/>
      </w:r>
      <w:r w:rsidR="00B31C52" w:rsidRPr="00380F93">
        <w:rPr>
          <w:rFonts w:ascii="Calibri" w:hAnsi="Calibri" w:cs="Calibri"/>
          <w:sz w:val="22"/>
          <w:szCs w:val="22"/>
        </w:rPr>
      </w:r>
      <w:r w:rsidR="00B31C52" w:rsidRPr="00380F93">
        <w:rPr>
          <w:rFonts w:ascii="Calibri" w:hAnsi="Calibri" w:cs="Calibri"/>
          <w:sz w:val="22"/>
          <w:szCs w:val="22"/>
        </w:rPr>
        <w:fldChar w:fldCharType="separate"/>
      </w:r>
      <w:r w:rsidR="00644C22">
        <w:rPr>
          <w:rFonts w:ascii="Calibri" w:hAnsi="Calibri" w:cs="Calibri"/>
          <w:noProof/>
          <w:sz w:val="22"/>
          <w:szCs w:val="22"/>
        </w:rPr>
        <w:t>[5,11]</w:t>
      </w:r>
      <w:r w:rsidR="00B31C52" w:rsidRPr="00380F93">
        <w:rPr>
          <w:rFonts w:ascii="Calibri" w:hAnsi="Calibri" w:cs="Calibri"/>
          <w:sz w:val="22"/>
          <w:szCs w:val="22"/>
        </w:rPr>
        <w:fldChar w:fldCharType="end"/>
      </w:r>
      <w:r w:rsidR="004B31FE" w:rsidRPr="00380F93">
        <w:rPr>
          <w:rFonts w:ascii="Calibri" w:hAnsi="Calibri" w:cs="Calibri"/>
          <w:sz w:val="22"/>
          <w:szCs w:val="22"/>
        </w:rPr>
        <w:t>,</w:t>
      </w:r>
      <w:r w:rsidRPr="00380F93">
        <w:rPr>
          <w:rFonts w:ascii="Calibri" w:hAnsi="Calibri" w:cs="Calibri"/>
          <w:color w:val="FF0000"/>
          <w:sz w:val="22"/>
          <w:szCs w:val="22"/>
        </w:rPr>
        <w:t xml:space="preserve"> </w:t>
      </w:r>
      <w:r w:rsidRPr="00380F93">
        <w:rPr>
          <w:rFonts w:ascii="Calibri" w:hAnsi="Calibri" w:cs="Calibri"/>
          <w:sz w:val="22"/>
          <w:szCs w:val="22"/>
        </w:rPr>
        <w:t xml:space="preserve">with variable discriminative ability </w:t>
      </w:r>
      <w:r w:rsidR="00B31C52"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&lt;EndNote&gt;&lt;Cite&gt;&lt;Author&gt;Hosein&lt;/Author&gt;&lt;Year&gt;2013&lt;/Year&gt;&lt;RecNum&gt;0&lt;/RecNum&gt;&lt;IDText&gt;A systematic review of tools for predicting severe adverse events following patient discharge from intensive care units&lt;/IDText&gt;&lt;DisplayText&gt;[12]&lt;/DisplayText&gt;&lt;record&gt;&lt;keywords&gt;&lt;keyword&gt;Controlled Clinical Trials as Topic&lt;/keyword&gt;&lt;keyword&gt;Hospital Mortality&lt;/keyword&gt;&lt;keyword&gt;Humans&lt;/keyword&gt;&lt;keyword&gt;Intensive Care Units&lt;/keyword&gt;&lt;keyword&gt;Mortality&lt;/keyword&gt;&lt;keyword&gt;Patient Discharge&lt;/keyword&gt;&lt;keyword&gt;Predictive Value of Tests&lt;/keyword&gt;&lt;keyword&gt;Risk Assessment&lt;/keyword&gt;&lt;/keywords&gt;&lt;urls&gt;&lt;related-urls&gt;&lt;url&gt;http://www.ncbi.nlm.nih.gov/pubmed/23718698&lt;/url&gt;&lt;/related-urls&gt;&lt;/urls&gt;&lt;isbn&gt;1466-609X&lt;/isbn&gt;&lt;custom2&gt;PMC4056089&lt;/custom2&gt;&lt;titles&gt;&lt;title&gt;A systematic review of tools for predicting severe adverse events following patient discharge from intensive care units&lt;/title&gt;&lt;secondary-title&gt;Crit Care&lt;/secondary-title&gt;&lt;/titles&gt;&lt;pages&gt;R102&lt;/pages&gt;&lt;number&gt;3&lt;/number&gt;&lt;contributors&gt;&lt;authors&gt;&lt;author&gt;Hosein, F. S.&lt;/author&gt;&lt;author&gt;Bobrovitz, N.&lt;/author&gt;&lt;author&gt;Berthelot, S.&lt;/author&gt;&lt;author&gt;Zygun, D.&lt;/author&gt;&lt;author&gt;Ghali, W. A.&lt;/author&gt;&lt;author&gt;Stelfox, H. T.&lt;/author&gt;&lt;/authors&gt;&lt;/contributors&gt;&lt;language&gt;eng&lt;/language&gt;&lt;added-date format="utc"&gt;1449593044&lt;/added-date&gt;&lt;ref-type name="Journal Article"&gt;17&lt;/ref-type&gt;&lt;dates&gt;&lt;year&gt;2013&lt;/year&gt;&lt;/dates&gt;&lt;rec-number&gt;488&lt;/rec-number&gt;&lt;last-updated-date format="utc"&gt;1449593044&lt;/last-updated-date&gt;&lt;accession-num&gt;23718698&lt;/accession-num&gt;&lt;electronic-resource-num&gt;10.1186/cc12747&lt;/electronic-resource-num&gt;&lt;volume&gt;17&lt;/volume&gt;&lt;/record&gt;&lt;/Cite&gt;&lt;/EndNote&gt;</w:instrText>
      </w:r>
      <w:r w:rsidR="00B31C52" w:rsidRPr="00380F93">
        <w:rPr>
          <w:rFonts w:ascii="Calibri" w:hAnsi="Calibri" w:cs="Calibri"/>
          <w:sz w:val="22"/>
          <w:szCs w:val="22"/>
        </w:rPr>
        <w:fldChar w:fldCharType="separate"/>
      </w:r>
      <w:r w:rsidR="00644C22">
        <w:rPr>
          <w:rFonts w:ascii="Calibri" w:hAnsi="Calibri" w:cs="Calibri"/>
          <w:noProof/>
          <w:sz w:val="22"/>
          <w:szCs w:val="22"/>
        </w:rPr>
        <w:t>[12]</w:t>
      </w:r>
      <w:r w:rsidR="00B31C52" w:rsidRPr="00380F93">
        <w:rPr>
          <w:rFonts w:ascii="Calibri" w:hAnsi="Calibri" w:cs="Calibri"/>
          <w:sz w:val="22"/>
          <w:szCs w:val="22"/>
        </w:rPr>
        <w:fldChar w:fldCharType="end"/>
      </w:r>
      <w:r w:rsidRPr="00380F93">
        <w:rPr>
          <w:rFonts w:ascii="Calibri" w:hAnsi="Calibri" w:cs="Calibri"/>
          <w:sz w:val="22"/>
          <w:szCs w:val="22"/>
        </w:rPr>
        <w:t xml:space="preserve">. </w:t>
      </w:r>
      <w:r w:rsidR="00455A8E" w:rsidRPr="00380F93">
        <w:rPr>
          <w:rFonts w:ascii="Calibri" w:hAnsi="Calibri" w:cs="Calibri"/>
          <w:sz w:val="22"/>
          <w:szCs w:val="22"/>
        </w:rPr>
        <w:t>T</w:t>
      </w:r>
      <w:r w:rsidRPr="00380F93">
        <w:rPr>
          <w:rFonts w:ascii="Calibri" w:hAnsi="Calibri" w:cs="Calibri"/>
          <w:sz w:val="22"/>
          <w:szCs w:val="22"/>
        </w:rPr>
        <w:t xml:space="preserve">he Sabadell </w:t>
      </w:r>
      <w:r w:rsidR="00BA154C">
        <w:rPr>
          <w:rFonts w:ascii="Calibri" w:hAnsi="Calibri" w:cs="Calibri"/>
          <w:sz w:val="22"/>
          <w:szCs w:val="22"/>
        </w:rPr>
        <w:t>s</w:t>
      </w:r>
      <w:r w:rsidRPr="00380F93">
        <w:rPr>
          <w:rFonts w:ascii="Calibri" w:hAnsi="Calibri" w:cs="Calibri"/>
          <w:sz w:val="22"/>
          <w:szCs w:val="22"/>
        </w:rPr>
        <w:t>core was developed</w:t>
      </w:r>
      <w:r w:rsidR="00BD24E9" w:rsidRPr="00380F93">
        <w:rPr>
          <w:rFonts w:ascii="Calibri" w:hAnsi="Calibri" w:cs="Calibri"/>
          <w:sz w:val="22"/>
          <w:szCs w:val="22"/>
        </w:rPr>
        <w:t xml:space="preserve"> and validated</w:t>
      </w:r>
      <w:r w:rsidRPr="00380F93">
        <w:rPr>
          <w:rFonts w:ascii="Calibri" w:hAnsi="Calibri" w:cs="Calibri"/>
          <w:sz w:val="22"/>
          <w:szCs w:val="22"/>
        </w:rPr>
        <w:t xml:space="preserve"> as a simplified tool based on</w:t>
      </w:r>
      <w:r w:rsidR="004B31FE" w:rsidRPr="00380F93">
        <w:rPr>
          <w:rFonts w:ascii="Calibri" w:hAnsi="Calibri" w:cs="Calibri"/>
          <w:sz w:val="22"/>
          <w:szCs w:val="22"/>
        </w:rPr>
        <w:t xml:space="preserve"> the</w:t>
      </w:r>
      <w:r w:rsidRPr="00380F93">
        <w:rPr>
          <w:rFonts w:ascii="Calibri" w:hAnsi="Calibri" w:cs="Calibri"/>
          <w:sz w:val="22"/>
          <w:szCs w:val="22"/>
        </w:rPr>
        <w:t xml:space="preserve"> judgement of the</w:t>
      </w:r>
      <w:r w:rsidR="00BA154C">
        <w:rPr>
          <w:rFonts w:ascii="Calibri" w:hAnsi="Calibri" w:cs="Calibri"/>
          <w:sz w:val="22"/>
          <w:szCs w:val="22"/>
        </w:rPr>
        <w:t xml:space="preserve"> treating</w:t>
      </w:r>
      <w:r w:rsidRPr="00380F93">
        <w:rPr>
          <w:rFonts w:ascii="Calibri" w:hAnsi="Calibri" w:cs="Calibri"/>
          <w:sz w:val="22"/>
          <w:szCs w:val="22"/>
        </w:rPr>
        <w:t xml:space="preserve"> </w:t>
      </w:r>
      <w:r w:rsidR="004B31FE" w:rsidRPr="00380F93">
        <w:rPr>
          <w:rFonts w:ascii="Calibri" w:hAnsi="Calibri" w:cs="Calibri"/>
          <w:sz w:val="22"/>
          <w:szCs w:val="22"/>
        </w:rPr>
        <w:t>critical care</w:t>
      </w:r>
      <w:r w:rsidRPr="00380F93">
        <w:rPr>
          <w:rFonts w:ascii="Calibri" w:hAnsi="Calibri" w:cs="Calibri"/>
          <w:sz w:val="22"/>
          <w:szCs w:val="22"/>
        </w:rPr>
        <w:t xml:space="preserve"> physician to predict the likelihood of </w:t>
      </w:r>
      <w:r w:rsidR="00C57EE2" w:rsidRPr="00380F93">
        <w:rPr>
          <w:rFonts w:ascii="Calibri" w:hAnsi="Calibri" w:cs="Calibri"/>
          <w:sz w:val="22"/>
          <w:szCs w:val="22"/>
        </w:rPr>
        <w:t xml:space="preserve">in-hospital </w:t>
      </w:r>
      <w:r w:rsidRPr="00380F93">
        <w:rPr>
          <w:rFonts w:ascii="Calibri" w:hAnsi="Calibri" w:cs="Calibri"/>
          <w:sz w:val="22"/>
          <w:szCs w:val="22"/>
        </w:rPr>
        <w:t xml:space="preserve">mortality after </w:t>
      </w:r>
      <w:r w:rsidR="004B31FE" w:rsidRPr="00380F93">
        <w:rPr>
          <w:rFonts w:ascii="Calibri" w:hAnsi="Calibri" w:cs="Calibri"/>
          <w:sz w:val="22"/>
          <w:szCs w:val="22"/>
        </w:rPr>
        <w:t>critical care</w:t>
      </w:r>
      <w:r w:rsidRPr="00380F93">
        <w:rPr>
          <w:rFonts w:ascii="Calibri" w:hAnsi="Calibri" w:cs="Calibri"/>
          <w:sz w:val="22"/>
          <w:szCs w:val="22"/>
        </w:rPr>
        <w:t xml:space="preserve"> discharge</w:t>
      </w:r>
      <w:r w:rsidR="00BD24E9" w:rsidRPr="00380F93">
        <w:rPr>
          <w:rFonts w:ascii="Calibri" w:hAnsi="Calibri" w:cs="Calibri"/>
          <w:sz w:val="22"/>
          <w:szCs w:val="22"/>
        </w:rPr>
        <w:t xml:space="preserve"> </w:t>
      </w:r>
      <w:r w:rsidR="00B31C52" w:rsidRPr="00380F93">
        <w:rPr>
          <w:rFonts w:ascii="Calibri" w:hAnsi="Calibri" w:cs="Calibri"/>
          <w:sz w:val="22"/>
          <w:szCs w:val="22"/>
        </w:rPr>
        <w:fldChar w:fldCharType="begin">
          <w:fldData xml:space="preserve">PEVuZE5vdGU+PENpdGU+PEF1dGhvcj5GZXJuYW5kZXo8L0F1dGhvcj48WWVhcj4yMDA2PC9ZZWFy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</w:fldData>
        </w:fldChar>
      </w:r>
      <w:r w:rsidR="00644C22">
        <w:rPr>
          <w:rFonts w:ascii="Calibri" w:hAnsi="Calibri" w:cs="Calibri"/>
          <w:sz w:val="22"/>
          <w:szCs w:val="22"/>
        </w:rPr>
        <w:instrText xml:space="preserve"> ADDIN EN.CITE </w:instrText>
      </w:r>
      <w:r w:rsidR="00644C22">
        <w:rPr>
          <w:rFonts w:ascii="Calibri" w:hAnsi="Calibri" w:cs="Calibri"/>
          <w:sz w:val="22"/>
          <w:szCs w:val="22"/>
        </w:rPr>
        <w:fldChar w:fldCharType="begin">
          <w:fldData xml:space="preserve">PEVuZE5vdGU+PENpdGU+PEF1dGhvcj5GZXJuYW5kZXo8L0F1dGhvcj48WWVhcj4yMDA2PC9ZZWFy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</w:fldData>
        </w:fldChar>
      </w:r>
      <w:r w:rsidR="00644C22">
        <w:rPr>
          <w:rFonts w:ascii="Calibri" w:hAnsi="Calibri" w:cs="Calibri"/>
          <w:sz w:val="22"/>
          <w:szCs w:val="22"/>
        </w:rPr>
        <w:instrText xml:space="preserve"> ADDIN EN.CITE.DATA </w:instrText>
      </w:r>
      <w:r w:rsidR="00644C22">
        <w:rPr>
          <w:rFonts w:ascii="Calibri" w:hAnsi="Calibri" w:cs="Calibri"/>
          <w:sz w:val="22"/>
          <w:szCs w:val="22"/>
        </w:rPr>
      </w:r>
      <w:r w:rsidR="00644C22">
        <w:rPr>
          <w:rFonts w:ascii="Calibri" w:hAnsi="Calibri" w:cs="Calibri"/>
          <w:sz w:val="22"/>
          <w:szCs w:val="22"/>
        </w:rPr>
        <w:fldChar w:fldCharType="end"/>
      </w:r>
      <w:r w:rsidR="00B31C52" w:rsidRPr="00380F93">
        <w:rPr>
          <w:rFonts w:ascii="Calibri" w:hAnsi="Calibri" w:cs="Calibri"/>
          <w:sz w:val="22"/>
          <w:szCs w:val="22"/>
        </w:rPr>
      </w:r>
      <w:r w:rsidR="00B31C52" w:rsidRPr="00380F93">
        <w:rPr>
          <w:rFonts w:ascii="Calibri" w:hAnsi="Calibri" w:cs="Calibri"/>
          <w:sz w:val="22"/>
          <w:szCs w:val="22"/>
        </w:rPr>
        <w:fldChar w:fldCharType="separate"/>
      </w:r>
      <w:r w:rsidR="00644C22">
        <w:rPr>
          <w:rFonts w:ascii="Calibri" w:hAnsi="Calibri" w:cs="Calibri"/>
          <w:noProof/>
          <w:sz w:val="22"/>
          <w:szCs w:val="22"/>
        </w:rPr>
        <w:t>[13,14]</w:t>
      </w:r>
      <w:r w:rsidR="00B31C52" w:rsidRPr="00380F93">
        <w:rPr>
          <w:rFonts w:ascii="Calibri" w:hAnsi="Calibri" w:cs="Calibri"/>
          <w:sz w:val="22"/>
          <w:szCs w:val="22"/>
        </w:rPr>
        <w:fldChar w:fldCharType="end"/>
      </w:r>
      <w:r w:rsidRPr="00380F93">
        <w:rPr>
          <w:rFonts w:ascii="Calibri" w:hAnsi="Calibri" w:cs="Calibri"/>
          <w:sz w:val="22"/>
          <w:szCs w:val="22"/>
        </w:rPr>
        <w:t>.</w:t>
      </w:r>
      <w:r w:rsidR="00FB1904" w:rsidRPr="00380F93">
        <w:rPr>
          <w:rFonts w:ascii="Calibri" w:hAnsi="Calibri" w:cs="Calibri"/>
          <w:sz w:val="22"/>
          <w:szCs w:val="22"/>
        </w:rPr>
        <w:t xml:space="preserve"> </w:t>
      </w:r>
      <w:r w:rsidR="00AF5AA5">
        <w:rPr>
          <w:rFonts w:ascii="Calibri" w:hAnsi="Calibri" w:cs="Calibri"/>
          <w:sz w:val="22"/>
          <w:szCs w:val="22"/>
        </w:rPr>
        <w:t>The Sabadell score is prospectively assigned at the point of critical care discharge</w:t>
      </w:r>
      <w:r w:rsidR="00AF5AA5" w:rsidRPr="00380F93">
        <w:rPr>
          <w:rFonts w:ascii="Calibri" w:hAnsi="Calibri" w:cs="Calibri"/>
          <w:sz w:val="22"/>
          <w:szCs w:val="22"/>
        </w:rPr>
        <w:t xml:space="preserve"> by the consultant intensivist, based on their experience of treating the patient</w:t>
      </w:r>
      <w:r w:rsidR="00A46CB7">
        <w:rPr>
          <w:rFonts w:ascii="Calibri" w:hAnsi="Calibri" w:cs="Calibri"/>
          <w:sz w:val="22"/>
          <w:szCs w:val="22"/>
        </w:rPr>
        <w:t xml:space="preserve"> during their admission</w:t>
      </w:r>
      <w:r w:rsidR="00BA154C">
        <w:rPr>
          <w:rFonts w:ascii="Calibri" w:hAnsi="Calibri" w:cs="Calibri"/>
          <w:sz w:val="22"/>
          <w:szCs w:val="22"/>
        </w:rPr>
        <w:t xml:space="preserve"> (</w:t>
      </w:r>
      <w:r w:rsidR="00BA154C" w:rsidRPr="00B7157E">
        <w:rPr>
          <w:rFonts w:ascii="Calibri" w:hAnsi="Calibri" w:cs="Calibri"/>
          <w:sz w:val="22"/>
          <w:szCs w:val="22"/>
        </w:rPr>
        <w:t>Table</w:t>
      </w:r>
      <w:r w:rsidR="00BA154C">
        <w:rPr>
          <w:rFonts w:ascii="Calibri" w:hAnsi="Calibri" w:cs="Calibri"/>
          <w:sz w:val="22"/>
          <w:szCs w:val="22"/>
        </w:rPr>
        <w:t xml:space="preserve"> 1)</w:t>
      </w:r>
      <w:r w:rsidR="00AF5AA5" w:rsidRPr="00380F93">
        <w:rPr>
          <w:rFonts w:ascii="Calibri" w:hAnsi="Calibri" w:cs="Calibri"/>
          <w:sz w:val="22"/>
          <w:szCs w:val="22"/>
        </w:rPr>
        <w:t xml:space="preserve"> </w:t>
      </w:r>
      <w:r w:rsidR="00AF5AA5" w:rsidRPr="00380F93">
        <w:rPr>
          <w:rFonts w:ascii="Calibri" w:hAnsi="Calibri" w:cs="Calibri"/>
          <w:sz w:val="22"/>
          <w:szCs w:val="22"/>
        </w:rPr>
        <w:fldChar w:fldCharType="begin"/>
      </w:r>
      <w:r w:rsidR="00AF5AA5">
        <w:rPr>
          <w:rFonts w:ascii="Calibri" w:hAnsi="Calibri" w:cs="Calibri"/>
          <w:sz w:val="22"/>
          <w:szCs w:val="22"/>
        </w:rPr>
        <w:instrText xml:space="preserve"> ADDIN EN.CITE &lt;EndNote&gt;&lt;Cite&gt;&lt;Author&gt;Fernandez&lt;/Author&gt;&lt;Year&gt;2006&lt;/Year&gt;&lt;RecNum&gt;0&lt;/RecNum&gt;&lt;IDText&gt;A modified McCabe score for stratification of patients after intensive care unit discharge: the Sabadell score&lt;/IDText&gt;&lt;DisplayText&gt;[13]&lt;/DisplayText&gt;&lt;record&gt;&lt;keywords&gt;&lt;keyword&gt;Adult&lt;/keyword&gt;&lt;keyword&gt;Age Factors&lt;/keyword&gt;&lt;keyword&gt;Aged&lt;/keyword&gt;&lt;keyword&gt;Cohort Studies&lt;/keyword&gt;&lt;keyword&gt;Critical Illness&lt;/keyword&gt;&lt;keyword&gt;Female&lt;/keyword&gt;&lt;keyword&gt;Hospital Mortality&lt;/keyword&gt;&lt;keyword&gt;Hospitals, University&lt;/keyword&gt;&lt;keyword&gt;Humans&lt;/keyword&gt;&lt;keyword&gt;Intensive Care Units&lt;/keyword&gt;&lt;keyword&gt;Male&lt;/keyword&gt;&lt;keyword&gt;Middle Aged&lt;/keyword&gt;&lt;keyword&gt;Multivariate Analysis&lt;/keyword&gt;&lt;keyword&gt;Patient Discharge&lt;/keyword&gt;&lt;keyword&gt;Predictive Value of Tests&lt;/keyword&gt;&lt;keyword&gt;Prospective Studies&lt;/keyword&gt;&lt;keyword&gt;ROC Curve&lt;/keyword&gt;&lt;keyword&gt;Risk Assessment&lt;/keyword&gt;&lt;/keywords&gt;&lt;urls&gt;&lt;related-urls&gt;&lt;url&gt;http://www.ncbi.nlm.nih.gov/pubmed/17192174&lt;/url&gt;&lt;/related-urls&gt;&lt;/urls&gt;&lt;isbn&gt;1466-609X&lt;/isbn&gt;&lt;custom2&gt;PMC1794495&lt;/custom2&gt;&lt;titles&gt;&lt;title&gt;A modified McCabe score for stratification of patients after intensive care unit discharge: the Sabadell score&lt;/title&gt;&lt;secondary-title&gt;Crit Care&lt;/secondary-title&gt;&lt;/titles&gt;&lt;pages&gt;R179&lt;/pages&gt;&lt;number&gt;6&lt;/number&gt;&lt;contributors&gt;&lt;authors&gt;&lt;author&gt;Fernandez, R.&lt;/author&gt;&lt;author&gt;Baigorri, F.&lt;/author&gt;&lt;author&gt;Navarro, G.&lt;/author&gt;&lt;author&gt;Artigas, A.&lt;/author&gt;&lt;/authors&gt;&lt;/contributors&gt;&lt;language&gt;eng&lt;/language&gt;&lt;added-date format="utc"&gt;1449592120&lt;/added-date&gt;&lt;ref-type name="Journal Article"&gt;17&lt;/ref-type&gt;&lt;dates&gt;&lt;year&gt;2006&lt;/year&gt;&lt;/dates&gt;&lt;rec-number&gt;480&lt;/rec-number&gt;&lt;last-updated-date format="utc"&gt;1449592120&lt;/last-updated-date&gt;&lt;accession-num&gt;17192174&lt;/accession-num&gt;&lt;electronic-resource-num&gt;10.1186/cc5136&lt;/electronic-resource-num&gt;&lt;volume&gt;10&lt;/volume&gt;&lt;/record&gt;&lt;/Cite&gt;&lt;/EndNote&gt;</w:instrText>
      </w:r>
      <w:r w:rsidR="00AF5AA5" w:rsidRPr="00380F93">
        <w:rPr>
          <w:rFonts w:ascii="Calibri" w:hAnsi="Calibri" w:cs="Calibri"/>
          <w:sz w:val="22"/>
          <w:szCs w:val="22"/>
        </w:rPr>
        <w:fldChar w:fldCharType="separate"/>
      </w:r>
      <w:r w:rsidR="00AF5AA5">
        <w:rPr>
          <w:rFonts w:ascii="Calibri" w:hAnsi="Calibri" w:cs="Calibri"/>
          <w:noProof/>
          <w:sz w:val="22"/>
          <w:szCs w:val="22"/>
        </w:rPr>
        <w:t>[13]</w:t>
      </w:r>
      <w:r w:rsidR="00AF5AA5" w:rsidRPr="00380F93">
        <w:rPr>
          <w:rFonts w:ascii="Calibri" w:hAnsi="Calibri" w:cs="Calibri"/>
          <w:sz w:val="22"/>
          <w:szCs w:val="22"/>
        </w:rPr>
        <w:fldChar w:fldCharType="end"/>
      </w:r>
      <w:r w:rsidR="00BA154C">
        <w:rPr>
          <w:rFonts w:ascii="Calibri" w:hAnsi="Calibri" w:cs="Calibri"/>
          <w:sz w:val="22"/>
          <w:szCs w:val="22"/>
        </w:rPr>
        <w:t>.</w:t>
      </w:r>
      <w:r w:rsidR="00AF5AA5">
        <w:rPr>
          <w:rFonts w:ascii="Calibri" w:hAnsi="Calibri" w:cs="Calibri"/>
          <w:sz w:val="22"/>
          <w:szCs w:val="22"/>
        </w:rPr>
        <w:t xml:space="preserve"> </w:t>
      </w:r>
      <w:r w:rsidR="00A87FDB">
        <w:rPr>
          <w:rFonts w:ascii="Calibri" w:hAnsi="Calibri" w:cs="Calibri"/>
          <w:color w:val="000000" w:themeColor="text1"/>
          <w:sz w:val="22"/>
          <w:szCs w:val="22"/>
        </w:rPr>
        <w:t>Although</w:t>
      </w:r>
      <w:r w:rsidR="00AF5AA5">
        <w:rPr>
          <w:rFonts w:ascii="Calibri" w:hAnsi="Calibri" w:cs="Calibri"/>
          <w:color w:val="000000" w:themeColor="text1"/>
          <w:sz w:val="22"/>
          <w:szCs w:val="22"/>
        </w:rPr>
        <w:t xml:space="preserve"> </w:t>
      </w:r>
      <w:r w:rsidR="00A46CB7">
        <w:rPr>
          <w:rFonts w:ascii="Calibri" w:hAnsi="Calibri" w:cs="Calibri"/>
          <w:color w:val="000000" w:themeColor="text1"/>
          <w:sz w:val="22"/>
          <w:szCs w:val="22"/>
        </w:rPr>
        <w:t>it</w:t>
      </w:r>
      <w:r w:rsidR="00AF5AA5">
        <w:rPr>
          <w:rFonts w:ascii="Calibri" w:hAnsi="Calibri" w:cs="Calibri"/>
          <w:color w:val="000000" w:themeColor="text1"/>
          <w:sz w:val="22"/>
          <w:szCs w:val="22"/>
        </w:rPr>
        <w:t xml:space="preserve"> has been validated </w:t>
      </w:r>
      <w:r w:rsidR="000E02FB">
        <w:rPr>
          <w:rFonts w:ascii="Calibri" w:hAnsi="Calibri" w:cs="Calibri"/>
          <w:color w:val="000000" w:themeColor="text1"/>
          <w:sz w:val="22"/>
          <w:szCs w:val="22"/>
        </w:rPr>
        <w:t>for</w:t>
      </w:r>
      <w:r w:rsidR="00AF5AA5">
        <w:rPr>
          <w:rFonts w:ascii="Calibri" w:hAnsi="Calibri" w:cs="Calibri"/>
          <w:color w:val="000000" w:themeColor="text1"/>
          <w:sz w:val="22"/>
          <w:szCs w:val="22"/>
        </w:rPr>
        <w:t xml:space="preserve"> shorter term outcomes</w:t>
      </w:r>
      <w:r w:rsidR="000E02FB">
        <w:rPr>
          <w:rFonts w:ascii="Calibri" w:hAnsi="Calibri" w:cs="Calibri"/>
          <w:color w:val="000000" w:themeColor="text1"/>
          <w:sz w:val="22"/>
          <w:szCs w:val="22"/>
        </w:rPr>
        <w:t xml:space="preserve"> </w:t>
      </w:r>
      <w:r w:rsidR="000E02FB" w:rsidRPr="00380F93">
        <w:rPr>
          <w:rFonts w:ascii="Calibri" w:hAnsi="Calibri" w:cs="Calibri"/>
          <w:sz w:val="22"/>
          <w:szCs w:val="22"/>
        </w:rPr>
        <w:fldChar w:fldCharType="begin">
          <w:fldData xml:space="preserve">PEVuZE5vdGU+PENpdGU+PEF1dGhvcj5GZXJuYW5kZXo8L0F1dGhvcj48WWVhcj4yMDA2PC9ZZWFy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</w:fldData>
        </w:fldChar>
      </w:r>
      <w:r w:rsidR="000E02FB">
        <w:rPr>
          <w:rFonts w:ascii="Calibri" w:hAnsi="Calibri" w:cs="Calibri"/>
          <w:sz w:val="22"/>
          <w:szCs w:val="22"/>
        </w:rPr>
        <w:instrText xml:space="preserve"> ADDIN EN.CITE </w:instrText>
      </w:r>
      <w:r w:rsidR="000E02FB">
        <w:rPr>
          <w:rFonts w:ascii="Calibri" w:hAnsi="Calibri" w:cs="Calibri"/>
          <w:sz w:val="22"/>
          <w:szCs w:val="22"/>
        </w:rPr>
        <w:fldChar w:fldCharType="begin">
          <w:fldData xml:space="preserve">PEVuZE5vdGU+PENpdGU+PEF1dGhvcj5GZXJuYW5kZXo8L0F1dGhvcj48WWVhcj4yMDA2PC9ZZWFy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</w:fldData>
        </w:fldChar>
      </w:r>
      <w:r w:rsidR="000E02FB">
        <w:rPr>
          <w:rFonts w:ascii="Calibri" w:hAnsi="Calibri" w:cs="Calibri"/>
          <w:sz w:val="22"/>
          <w:szCs w:val="22"/>
        </w:rPr>
        <w:instrText xml:space="preserve"> ADDIN EN.CITE.DATA </w:instrText>
      </w:r>
      <w:r w:rsidR="000E02FB">
        <w:rPr>
          <w:rFonts w:ascii="Calibri" w:hAnsi="Calibri" w:cs="Calibri"/>
          <w:sz w:val="22"/>
          <w:szCs w:val="22"/>
        </w:rPr>
      </w:r>
      <w:r w:rsidR="000E02FB">
        <w:rPr>
          <w:rFonts w:ascii="Calibri" w:hAnsi="Calibri" w:cs="Calibri"/>
          <w:sz w:val="22"/>
          <w:szCs w:val="22"/>
        </w:rPr>
        <w:fldChar w:fldCharType="end"/>
      </w:r>
      <w:r w:rsidR="000E02FB" w:rsidRPr="00380F93">
        <w:rPr>
          <w:rFonts w:ascii="Calibri" w:hAnsi="Calibri" w:cs="Calibri"/>
          <w:sz w:val="22"/>
          <w:szCs w:val="22"/>
        </w:rPr>
      </w:r>
      <w:r w:rsidR="000E02FB" w:rsidRPr="00380F93">
        <w:rPr>
          <w:rFonts w:ascii="Calibri" w:hAnsi="Calibri" w:cs="Calibri"/>
          <w:sz w:val="22"/>
          <w:szCs w:val="22"/>
        </w:rPr>
        <w:fldChar w:fldCharType="separate"/>
      </w:r>
      <w:r w:rsidR="000E02FB">
        <w:rPr>
          <w:rFonts w:ascii="Calibri" w:hAnsi="Calibri" w:cs="Calibri"/>
          <w:noProof/>
          <w:sz w:val="22"/>
          <w:szCs w:val="22"/>
        </w:rPr>
        <w:t>[13,14]</w:t>
      </w:r>
      <w:r w:rsidR="000E02FB" w:rsidRPr="00380F93">
        <w:rPr>
          <w:rFonts w:ascii="Calibri" w:hAnsi="Calibri" w:cs="Calibri"/>
          <w:sz w:val="22"/>
          <w:szCs w:val="22"/>
        </w:rPr>
        <w:fldChar w:fldCharType="end"/>
      </w:r>
      <w:r w:rsidR="00FB1904" w:rsidRPr="00380F93">
        <w:rPr>
          <w:rFonts w:ascii="Calibri" w:hAnsi="Calibri" w:cs="Calibri"/>
          <w:color w:val="000000" w:themeColor="text1"/>
          <w:sz w:val="22"/>
          <w:szCs w:val="22"/>
        </w:rPr>
        <w:t xml:space="preserve">, the longer-term discriminative ability of this tool </w:t>
      </w:r>
      <w:r w:rsidR="0006440F" w:rsidRPr="00380F93">
        <w:rPr>
          <w:rFonts w:ascii="Calibri" w:hAnsi="Calibri" w:cs="Calibri"/>
          <w:color w:val="000000" w:themeColor="text1"/>
          <w:sz w:val="22"/>
          <w:szCs w:val="22"/>
        </w:rPr>
        <w:t xml:space="preserve">for deaths before and after hospital discharge </w:t>
      </w:r>
      <w:r w:rsidR="00FB1904" w:rsidRPr="00380F93">
        <w:rPr>
          <w:rFonts w:ascii="Calibri" w:hAnsi="Calibri" w:cs="Calibri"/>
          <w:color w:val="000000" w:themeColor="text1"/>
          <w:sz w:val="22"/>
          <w:szCs w:val="22"/>
        </w:rPr>
        <w:t>has not been determined</w:t>
      </w:r>
      <w:r w:rsidR="00A87FDB">
        <w:rPr>
          <w:rFonts w:ascii="Calibri" w:hAnsi="Calibri" w:cs="Calibri"/>
          <w:color w:val="000000" w:themeColor="text1"/>
          <w:sz w:val="22"/>
          <w:szCs w:val="22"/>
        </w:rPr>
        <w:t>.</w:t>
      </w:r>
    </w:p>
    <w:p w14:paraId="75C37F4B" w14:textId="77777777" w:rsidR="00DD4CD1" w:rsidRPr="00380F93" w:rsidRDefault="00DD4CD1" w:rsidP="00C76261">
      <w:pPr>
        <w:contextualSpacing/>
        <w:rPr>
          <w:rFonts w:ascii="Calibri" w:hAnsi="Calibri" w:cs="Calibri"/>
          <w:color w:val="000000" w:themeColor="text1"/>
          <w:sz w:val="22"/>
          <w:szCs w:val="22"/>
        </w:rPr>
      </w:pPr>
    </w:p>
    <w:p w14:paraId="67F74552" w14:textId="3B8D1F07" w:rsidR="00455A8E" w:rsidRPr="00380F93" w:rsidRDefault="00455A8E" w:rsidP="00C76261">
      <w:pPr>
        <w:contextualSpacing/>
        <w:rPr>
          <w:rFonts w:ascii="Calibri" w:hAnsi="Calibri" w:cs="Calibri"/>
          <w:color w:val="000000" w:themeColor="text1"/>
          <w:sz w:val="22"/>
          <w:szCs w:val="22"/>
        </w:rPr>
      </w:pPr>
      <w:r w:rsidRPr="00380F93">
        <w:rPr>
          <w:rFonts w:ascii="Calibri" w:hAnsi="Calibri" w:cs="Calibri"/>
          <w:color w:val="000000" w:themeColor="text1"/>
          <w:sz w:val="22"/>
          <w:szCs w:val="22"/>
        </w:rPr>
        <w:t xml:space="preserve">The aim of this study was to investigate the utility of the Sabadell </w:t>
      </w:r>
      <w:r w:rsidR="00A87FDB">
        <w:rPr>
          <w:rFonts w:ascii="Calibri" w:hAnsi="Calibri" w:cs="Calibri"/>
          <w:color w:val="000000" w:themeColor="text1"/>
          <w:sz w:val="22"/>
          <w:szCs w:val="22"/>
        </w:rPr>
        <w:t>s</w:t>
      </w:r>
      <w:r w:rsidRPr="00380F93">
        <w:rPr>
          <w:rFonts w:ascii="Calibri" w:hAnsi="Calibri" w:cs="Calibri"/>
          <w:color w:val="000000" w:themeColor="text1"/>
          <w:sz w:val="22"/>
          <w:szCs w:val="22"/>
        </w:rPr>
        <w:t xml:space="preserve">core as an independent predictor of long-term outcomes after discharge from a UK critical care unit. If </w:t>
      </w:r>
      <w:r w:rsidR="00974509">
        <w:rPr>
          <w:rFonts w:ascii="Calibri" w:hAnsi="Calibri" w:cs="Calibri"/>
          <w:color w:val="000000" w:themeColor="text1"/>
          <w:sz w:val="22"/>
          <w:szCs w:val="22"/>
        </w:rPr>
        <w:t>confirmed</w:t>
      </w:r>
      <w:r w:rsidRPr="00380F93">
        <w:rPr>
          <w:rFonts w:ascii="Calibri" w:hAnsi="Calibri" w:cs="Calibri"/>
          <w:color w:val="000000" w:themeColor="text1"/>
          <w:sz w:val="22"/>
          <w:szCs w:val="22"/>
        </w:rPr>
        <w:t xml:space="preserve">, this simple scoring system could facilitate improved communication to </w:t>
      </w:r>
      <w:r w:rsidR="00BD24E9" w:rsidRPr="00380F93">
        <w:rPr>
          <w:rFonts w:ascii="Calibri" w:hAnsi="Calibri" w:cs="Calibri"/>
          <w:color w:val="000000" w:themeColor="text1"/>
          <w:sz w:val="22"/>
          <w:szCs w:val="22"/>
        </w:rPr>
        <w:t>guide</w:t>
      </w:r>
      <w:r w:rsidRPr="00380F93">
        <w:rPr>
          <w:rFonts w:ascii="Calibri" w:hAnsi="Calibri" w:cs="Calibri"/>
          <w:color w:val="000000" w:themeColor="text1"/>
          <w:sz w:val="22"/>
          <w:szCs w:val="22"/>
        </w:rPr>
        <w:t xml:space="preserve"> prospective and informed care decisions with patients and their relatives at the point of critical care discharge. </w:t>
      </w:r>
    </w:p>
    <w:p w14:paraId="4881F656" w14:textId="20BEC38A" w:rsidR="0006440F" w:rsidRPr="00380F93" w:rsidRDefault="0006440F" w:rsidP="00C76261">
      <w:pPr>
        <w:contextualSpacing/>
        <w:rPr>
          <w:rFonts w:ascii="Calibri" w:hAnsi="Calibri" w:cs="Calibri"/>
          <w:b/>
          <w:bCs/>
          <w:sz w:val="22"/>
          <w:szCs w:val="22"/>
        </w:rPr>
      </w:pPr>
    </w:p>
    <w:p w14:paraId="7611CBB1" w14:textId="77777777" w:rsidR="00B22C24" w:rsidRPr="00380F93" w:rsidRDefault="00B22C24" w:rsidP="00C76261">
      <w:pPr>
        <w:contextualSpacing/>
        <w:rPr>
          <w:rFonts w:ascii="Calibri" w:hAnsi="Calibri" w:cs="Calibri"/>
          <w:b/>
          <w:bCs/>
          <w:sz w:val="22"/>
          <w:szCs w:val="22"/>
        </w:rPr>
      </w:pPr>
      <w:r w:rsidRPr="00380F93">
        <w:rPr>
          <w:rFonts w:ascii="Calibri" w:hAnsi="Calibri" w:cs="Calibri"/>
          <w:b/>
          <w:bCs/>
          <w:sz w:val="22"/>
          <w:szCs w:val="22"/>
        </w:rPr>
        <w:br w:type="page"/>
      </w:r>
    </w:p>
    <w:p w14:paraId="4AEDA34B" w14:textId="5D6D4AB0" w:rsidR="002F7869" w:rsidRPr="00380F93" w:rsidRDefault="0008684A" w:rsidP="00C76261">
      <w:pPr>
        <w:contextualSpacing/>
        <w:rPr>
          <w:rFonts w:ascii="Calibri" w:hAnsi="Calibri" w:cs="Calibri"/>
          <w:sz w:val="22"/>
          <w:szCs w:val="22"/>
        </w:rPr>
      </w:pPr>
      <w:r w:rsidRPr="00380F93">
        <w:rPr>
          <w:rFonts w:ascii="Calibri" w:hAnsi="Calibri" w:cs="Calibri"/>
          <w:b/>
          <w:bCs/>
          <w:sz w:val="22"/>
          <w:szCs w:val="22"/>
        </w:rPr>
        <w:lastRenderedPageBreak/>
        <w:t>Methods</w:t>
      </w:r>
    </w:p>
    <w:p w14:paraId="5BBE3BC8" w14:textId="4ECFF2C7" w:rsidR="002F7869" w:rsidRPr="00380F93" w:rsidRDefault="00A87FDB" w:rsidP="00C76261">
      <w:pPr>
        <w:contextualSpacing/>
        <w:rPr>
          <w:rFonts w:ascii="Calibri" w:hAnsi="Calibri" w:cs="Calibri"/>
          <w:sz w:val="22"/>
          <w:szCs w:val="22"/>
        </w:rPr>
      </w:pPr>
      <w:r>
        <w:rPr>
          <w:rFonts w:ascii="Calibri" w:hAnsi="Calibri" w:cs="Calibri"/>
          <w:sz w:val="22"/>
          <w:szCs w:val="22"/>
        </w:rPr>
        <w:t>This prospective cohort study was conducted at Liverpool University Hospitals NHS Foundation Trust</w:t>
      </w:r>
      <w:r w:rsidR="001E2D68">
        <w:rPr>
          <w:rFonts w:ascii="Calibri" w:hAnsi="Calibri" w:cs="Calibri"/>
          <w:sz w:val="22"/>
          <w:szCs w:val="22"/>
        </w:rPr>
        <w:t xml:space="preserve">, Liverpool, after research ethics approval. </w:t>
      </w:r>
      <w:r w:rsidR="006C1A64">
        <w:rPr>
          <w:rFonts w:ascii="Calibri" w:hAnsi="Calibri" w:cs="Calibri"/>
          <w:sz w:val="22"/>
          <w:szCs w:val="22"/>
        </w:rPr>
        <w:t xml:space="preserve">Consent for inclusion was waivered and </w:t>
      </w:r>
      <w:proofErr w:type="spellStart"/>
      <w:r w:rsidR="006C1A64">
        <w:rPr>
          <w:rFonts w:ascii="Calibri" w:hAnsi="Calibri" w:cs="Calibri"/>
          <w:sz w:val="22"/>
          <w:szCs w:val="22"/>
        </w:rPr>
        <w:t>anonymyity</w:t>
      </w:r>
      <w:proofErr w:type="spellEnd"/>
      <w:r w:rsidR="00644C22" w:rsidRPr="00380F93">
        <w:rPr>
          <w:rFonts w:ascii="Calibri" w:hAnsi="Calibri" w:cs="Calibri"/>
          <w:sz w:val="22"/>
          <w:szCs w:val="22"/>
        </w:rPr>
        <w:t xml:space="preserve"> was maintained throughout data handling.</w:t>
      </w:r>
      <w:r w:rsidR="00DB5C2D">
        <w:rPr>
          <w:rFonts w:ascii="Calibri" w:hAnsi="Calibri" w:cs="Calibri"/>
          <w:sz w:val="22"/>
          <w:szCs w:val="22"/>
        </w:rPr>
        <w:t xml:space="preserve"> We included</w:t>
      </w:r>
      <w:r w:rsidR="00D56326" w:rsidRPr="00380F93">
        <w:rPr>
          <w:rFonts w:ascii="Calibri" w:hAnsi="Calibri" w:cs="Calibri"/>
          <w:sz w:val="22"/>
          <w:szCs w:val="22"/>
        </w:rPr>
        <w:t xml:space="preserve"> adult patients admitted to a</w:t>
      </w:r>
      <w:r w:rsidR="005A1CDE" w:rsidRPr="00380F93">
        <w:rPr>
          <w:rFonts w:ascii="Calibri" w:hAnsi="Calibri" w:cs="Calibri"/>
          <w:sz w:val="22"/>
          <w:szCs w:val="22"/>
        </w:rPr>
        <w:t xml:space="preserve"> 23-bed </w:t>
      </w:r>
      <w:r w:rsidR="00644D3F" w:rsidRPr="00380F93">
        <w:rPr>
          <w:rFonts w:ascii="Calibri" w:hAnsi="Calibri" w:cs="Calibri"/>
          <w:sz w:val="22"/>
          <w:szCs w:val="22"/>
        </w:rPr>
        <w:t>critical care unit</w:t>
      </w:r>
      <w:r w:rsidR="003D1368" w:rsidRPr="00380F93">
        <w:rPr>
          <w:rFonts w:ascii="Calibri" w:hAnsi="Calibri" w:cs="Calibri"/>
          <w:sz w:val="22"/>
          <w:szCs w:val="22"/>
        </w:rPr>
        <w:t xml:space="preserve"> between 1</w:t>
      </w:r>
      <w:r w:rsidR="003D1368" w:rsidRPr="00380F93">
        <w:rPr>
          <w:rFonts w:ascii="Calibri" w:hAnsi="Calibri" w:cs="Calibri"/>
          <w:sz w:val="22"/>
          <w:szCs w:val="22"/>
          <w:vertAlign w:val="superscript"/>
        </w:rPr>
        <w:t>st</w:t>
      </w:r>
      <w:r w:rsidR="003D1368" w:rsidRPr="00380F93">
        <w:rPr>
          <w:rFonts w:ascii="Calibri" w:hAnsi="Calibri" w:cs="Calibri"/>
          <w:sz w:val="22"/>
          <w:szCs w:val="22"/>
        </w:rPr>
        <w:t xml:space="preserve"> September 2011 and 31</w:t>
      </w:r>
      <w:r w:rsidR="003D1368" w:rsidRPr="00380F93">
        <w:rPr>
          <w:rFonts w:ascii="Calibri" w:hAnsi="Calibri" w:cs="Calibri"/>
          <w:sz w:val="22"/>
          <w:szCs w:val="22"/>
          <w:vertAlign w:val="superscript"/>
        </w:rPr>
        <w:t>st</w:t>
      </w:r>
      <w:r w:rsidR="003D1368" w:rsidRPr="00380F93">
        <w:rPr>
          <w:rFonts w:ascii="Calibri" w:hAnsi="Calibri" w:cs="Calibri"/>
          <w:sz w:val="22"/>
          <w:szCs w:val="22"/>
        </w:rPr>
        <w:t xml:space="preserve"> December 2017</w:t>
      </w:r>
      <w:r w:rsidR="005C39D6" w:rsidRPr="00380F93">
        <w:rPr>
          <w:rFonts w:ascii="Calibri" w:hAnsi="Calibri" w:cs="Calibri"/>
          <w:sz w:val="22"/>
          <w:szCs w:val="22"/>
        </w:rPr>
        <w:t xml:space="preserve">. </w:t>
      </w:r>
      <w:r w:rsidR="006C1A64">
        <w:rPr>
          <w:rFonts w:ascii="Calibri" w:hAnsi="Calibri" w:cs="Calibri"/>
          <w:sz w:val="22"/>
          <w:szCs w:val="22"/>
        </w:rPr>
        <w:t>Our</w:t>
      </w:r>
      <w:r w:rsidR="00C57EE2" w:rsidRPr="00380F93">
        <w:rPr>
          <w:rFonts w:ascii="Calibri" w:hAnsi="Calibri" w:cs="Calibri"/>
          <w:sz w:val="22"/>
          <w:szCs w:val="22"/>
        </w:rPr>
        <w:t xml:space="preserve"> </w:t>
      </w:r>
      <w:r w:rsidR="00D56326" w:rsidRPr="00380F93">
        <w:rPr>
          <w:rFonts w:ascii="Calibri" w:hAnsi="Calibri" w:cs="Calibri"/>
          <w:sz w:val="22"/>
          <w:szCs w:val="22"/>
        </w:rPr>
        <w:t xml:space="preserve">unit </w:t>
      </w:r>
      <w:r w:rsidR="006C1A64">
        <w:rPr>
          <w:rFonts w:ascii="Calibri" w:hAnsi="Calibri" w:cs="Calibri"/>
          <w:sz w:val="22"/>
          <w:szCs w:val="22"/>
        </w:rPr>
        <w:t>admits adult</w:t>
      </w:r>
      <w:r w:rsidR="0008684A" w:rsidRPr="00380F93">
        <w:rPr>
          <w:rFonts w:ascii="Calibri" w:hAnsi="Calibri" w:cs="Calibri"/>
          <w:sz w:val="22"/>
          <w:szCs w:val="22"/>
        </w:rPr>
        <w:t xml:space="preserve"> medical</w:t>
      </w:r>
      <w:r w:rsidR="00B53117" w:rsidRPr="00380F93">
        <w:rPr>
          <w:rFonts w:ascii="Calibri" w:hAnsi="Calibri" w:cs="Calibri"/>
          <w:sz w:val="22"/>
          <w:szCs w:val="22"/>
        </w:rPr>
        <w:t xml:space="preserve"> and </w:t>
      </w:r>
      <w:r w:rsidR="0008684A" w:rsidRPr="00380F93">
        <w:rPr>
          <w:rFonts w:ascii="Calibri" w:hAnsi="Calibri" w:cs="Calibri"/>
          <w:sz w:val="22"/>
          <w:szCs w:val="22"/>
        </w:rPr>
        <w:t>surgical patients requiring level two or three care</w:t>
      </w:r>
      <w:r w:rsidR="00784369" w:rsidRPr="00380F93">
        <w:rPr>
          <w:rFonts w:ascii="Calibri" w:hAnsi="Calibri" w:cs="Calibri"/>
          <w:sz w:val="22"/>
          <w:szCs w:val="22"/>
        </w:rPr>
        <w:t xml:space="preserve"> </w:t>
      </w:r>
      <w:r w:rsidR="00C07F36"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&lt;EndNote&gt;&lt;Cite&gt;&lt;Year&gt;2000&lt;/Year&gt;&lt;RecNum&gt;0&lt;/RecNum&gt;&lt;IDText&gt;Department of Health UK. Comprehensive Critical Care: a review of adult critical care services&lt;/IDText&gt;&lt;DisplayText&gt;[15]&lt;/DisplayText&gt;&lt;record&gt;&lt;titles&gt;&lt;title&gt;Department of Health UK. Comprehensive Critical Care: a review of adult critical care services&lt;/title&gt;&lt;/titles&gt;&lt;added-date format="utc"&gt;1566389974&lt;/added-date&gt;&lt;pub-location&gt;https://webarchive.nationalarchives.gov.uk/+/http://www.dh.gov.uk/en/Publicationsandstatistics/Publications/PublicationsPolicyAndGuidance/DH_4006585&lt;/pub-location&gt;&lt;ref-type name="Web Page"&gt;12&lt;/ref-type&gt;&lt;dates&gt;&lt;year&gt;2000&lt;/year&gt;&lt;/dates&gt;&lt;rec-number&gt;602&lt;/rec-number&gt;&lt;last-updated-date format="utc"&gt;1566390829&lt;/last-updated-date&gt;&lt;/record&gt;&lt;/Cite&gt;&lt;/EndNote&gt;</w:instrText>
      </w:r>
      <w:r w:rsidR="00C07F36" w:rsidRPr="00380F93">
        <w:rPr>
          <w:rFonts w:ascii="Calibri" w:hAnsi="Calibri" w:cs="Calibri"/>
          <w:sz w:val="22"/>
          <w:szCs w:val="22"/>
        </w:rPr>
        <w:fldChar w:fldCharType="separate"/>
      </w:r>
      <w:r w:rsidR="00644C22">
        <w:rPr>
          <w:rFonts w:ascii="Calibri" w:hAnsi="Calibri" w:cs="Calibri"/>
          <w:noProof/>
          <w:sz w:val="22"/>
          <w:szCs w:val="22"/>
        </w:rPr>
        <w:t>[15]</w:t>
      </w:r>
      <w:r w:rsidR="00C07F36" w:rsidRPr="00380F93">
        <w:rPr>
          <w:rFonts w:ascii="Calibri" w:hAnsi="Calibri" w:cs="Calibri"/>
          <w:sz w:val="22"/>
          <w:szCs w:val="22"/>
        </w:rPr>
        <w:fldChar w:fldCharType="end"/>
      </w:r>
      <w:r w:rsidR="0008684A" w:rsidRPr="00380F93">
        <w:rPr>
          <w:rFonts w:ascii="Calibri" w:hAnsi="Calibri" w:cs="Calibri"/>
          <w:sz w:val="22"/>
          <w:szCs w:val="22"/>
        </w:rPr>
        <w:t xml:space="preserve"> with a maximum patient to nurse ratio of 2:1. The </w:t>
      </w:r>
      <w:r w:rsidR="005C39D6" w:rsidRPr="00380F93">
        <w:rPr>
          <w:rFonts w:ascii="Calibri" w:hAnsi="Calibri" w:cs="Calibri"/>
          <w:sz w:val="22"/>
          <w:szCs w:val="22"/>
        </w:rPr>
        <w:t xml:space="preserve">hospital </w:t>
      </w:r>
      <w:r w:rsidR="00B53117" w:rsidRPr="00380F93">
        <w:rPr>
          <w:rFonts w:ascii="Calibri" w:hAnsi="Calibri" w:cs="Calibri"/>
          <w:sz w:val="22"/>
          <w:szCs w:val="22"/>
        </w:rPr>
        <w:t>is a regional</w:t>
      </w:r>
      <w:r w:rsidR="005C39D6" w:rsidRPr="00380F93">
        <w:rPr>
          <w:rFonts w:ascii="Calibri" w:hAnsi="Calibri" w:cs="Calibri"/>
          <w:sz w:val="22"/>
          <w:szCs w:val="22"/>
        </w:rPr>
        <w:t xml:space="preserve"> referral </w:t>
      </w:r>
      <w:r w:rsidR="00B53117" w:rsidRPr="00380F93">
        <w:rPr>
          <w:rFonts w:ascii="Calibri" w:hAnsi="Calibri" w:cs="Calibri"/>
          <w:sz w:val="22"/>
          <w:szCs w:val="22"/>
        </w:rPr>
        <w:t>centre</w:t>
      </w:r>
      <w:r w:rsidR="005C39D6" w:rsidRPr="00380F93">
        <w:rPr>
          <w:rFonts w:ascii="Calibri" w:hAnsi="Calibri" w:cs="Calibri"/>
          <w:sz w:val="22"/>
          <w:szCs w:val="22"/>
        </w:rPr>
        <w:t xml:space="preserve"> for trauma, hepato-biliary</w:t>
      </w:r>
      <w:r w:rsidR="006C1A64">
        <w:rPr>
          <w:rFonts w:ascii="Calibri" w:hAnsi="Calibri" w:cs="Calibri"/>
          <w:sz w:val="22"/>
          <w:szCs w:val="22"/>
        </w:rPr>
        <w:t>,</w:t>
      </w:r>
      <w:r w:rsidR="005C39D6" w:rsidRPr="00380F93">
        <w:rPr>
          <w:rFonts w:ascii="Calibri" w:hAnsi="Calibri" w:cs="Calibri"/>
          <w:sz w:val="22"/>
          <w:szCs w:val="22"/>
        </w:rPr>
        <w:t xml:space="preserve"> and head </w:t>
      </w:r>
      <w:r w:rsidR="004B31FE" w:rsidRPr="00380F93">
        <w:rPr>
          <w:rFonts w:ascii="Calibri" w:hAnsi="Calibri" w:cs="Calibri"/>
          <w:sz w:val="22"/>
          <w:szCs w:val="22"/>
        </w:rPr>
        <w:t>and</w:t>
      </w:r>
      <w:r w:rsidR="005C39D6" w:rsidRPr="00380F93">
        <w:rPr>
          <w:rFonts w:ascii="Calibri" w:hAnsi="Calibri" w:cs="Calibri"/>
          <w:sz w:val="22"/>
          <w:szCs w:val="22"/>
        </w:rPr>
        <w:t xml:space="preserve"> neck surgery.</w:t>
      </w:r>
      <w:r w:rsidR="0008684A" w:rsidRPr="00380F93">
        <w:rPr>
          <w:rFonts w:ascii="Calibri" w:hAnsi="Calibri" w:cs="Calibri"/>
          <w:sz w:val="22"/>
          <w:szCs w:val="22"/>
        </w:rPr>
        <w:t xml:space="preserve"> </w:t>
      </w:r>
      <w:r w:rsidR="00B53117" w:rsidRPr="00380F93">
        <w:rPr>
          <w:rFonts w:ascii="Calibri" w:hAnsi="Calibri" w:cs="Calibri"/>
          <w:sz w:val="22"/>
          <w:szCs w:val="22"/>
        </w:rPr>
        <w:t>Adult p</w:t>
      </w:r>
      <w:r w:rsidR="0008684A" w:rsidRPr="00380F93">
        <w:rPr>
          <w:rFonts w:ascii="Calibri" w:hAnsi="Calibri" w:cs="Calibri"/>
          <w:sz w:val="22"/>
          <w:szCs w:val="22"/>
        </w:rPr>
        <w:t>atients</w:t>
      </w:r>
      <w:r w:rsidR="00B53117" w:rsidRPr="00380F93">
        <w:rPr>
          <w:rFonts w:ascii="Calibri" w:hAnsi="Calibri" w:cs="Calibri"/>
          <w:sz w:val="22"/>
          <w:szCs w:val="22"/>
        </w:rPr>
        <w:t xml:space="preserve"> (aged </w:t>
      </w:r>
      <w:r w:rsidR="00B53117" w:rsidRPr="00380F93">
        <w:rPr>
          <w:rFonts w:ascii="Calibri" w:hAnsi="Calibri" w:cs="Calibri"/>
          <w:sz w:val="22"/>
          <w:szCs w:val="22"/>
        </w:rPr>
        <w:sym w:font="Symbol" w:char="F0B3"/>
      </w:r>
      <w:r w:rsidR="006C1A64">
        <w:rPr>
          <w:rFonts w:ascii="Calibri" w:hAnsi="Calibri" w:cs="Calibri"/>
          <w:sz w:val="22"/>
          <w:szCs w:val="22"/>
        </w:rPr>
        <w:t xml:space="preserve"> </w:t>
      </w:r>
      <w:r w:rsidR="00B53117" w:rsidRPr="00380F93">
        <w:rPr>
          <w:rFonts w:ascii="Calibri" w:hAnsi="Calibri" w:cs="Calibri"/>
          <w:sz w:val="22"/>
          <w:szCs w:val="22"/>
        </w:rPr>
        <w:t>1</w:t>
      </w:r>
      <w:r w:rsidR="00CD2D89" w:rsidRPr="00380F93">
        <w:rPr>
          <w:rFonts w:ascii="Calibri" w:hAnsi="Calibri" w:cs="Calibri"/>
          <w:sz w:val="22"/>
          <w:szCs w:val="22"/>
        </w:rPr>
        <w:t>6</w:t>
      </w:r>
      <w:r w:rsidR="006C1A64">
        <w:rPr>
          <w:rFonts w:ascii="Calibri" w:hAnsi="Calibri" w:cs="Calibri"/>
          <w:sz w:val="22"/>
          <w:szCs w:val="22"/>
        </w:rPr>
        <w:t>)</w:t>
      </w:r>
      <w:r w:rsidR="0008684A" w:rsidRPr="00380F93">
        <w:rPr>
          <w:rFonts w:ascii="Calibri" w:hAnsi="Calibri" w:cs="Calibri"/>
          <w:sz w:val="22"/>
          <w:szCs w:val="22"/>
        </w:rPr>
        <w:t xml:space="preserve"> from all specialties </w:t>
      </w:r>
      <w:r w:rsidR="00B53117" w:rsidRPr="00380F93">
        <w:rPr>
          <w:rFonts w:ascii="Calibri" w:hAnsi="Calibri" w:cs="Calibri"/>
          <w:sz w:val="22"/>
          <w:szCs w:val="22"/>
        </w:rPr>
        <w:t>are admitted</w:t>
      </w:r>
      <w:r w:rsidR="0008684A" w:rsidRPr="00380F93">
        <w:rPr>
          <w:rFonts w:ascii="Calibri" w:hAnsi="Calibri" w:cs="Calibri"/>
          <w:sz w:val="22"/>
          <w:szCs w:val="22"/>
        </w:rPr>
        <w:t xml:space="preserve">, </w:t>
      </w:r>
      <w:r w:rsidR="00261B5F" w:rsidRPr="00380F93">
        <w:rPr>
          <w:rFonts w:ascii="Calibri" w:hAnsi="Calibri" w:cs="Calibri"/>
          <w:sz w:val="22"/>
          <w:szCs w:val="22"/>
        </w:rPr>
        <w:t>except for</w:t>
      </w:r>
      <w:r w:rsidR="005A1CDE" w:rsidRPr="00380F93">
        <w:rPr>
          <w:rFonts w:ascii="Calibri" w:hAnsi="Calibri" w:cs="Calibri"/>
          <w:sz w:val="22"/>
          <w:szCs w:val="22"/>
        </w:rPr>
        <w:t xml:space="preserve"> cardiothoracic</w:t>
      </w:r>
      <w:r w:rsidR="0008684A" w:rsidRPr="00380F93">
        <w:rPr>
          <w:rFonts w:ascii="Calibri" w:hAnsi="Calibri" w:cs="Calibri"/>
          <w:sz w:val="22"/>
          <w:szCs w:val="22"/>
        </w:rPr>
        <w:t xml:space="preserve"> and plastic surg</w:t>
      </w:r>
      <w:r w:rsidR="006C1A64">
        <w:rPr>
          <w:rFonts w:ascii="Calibri" w:hAnsi="Calibri" w:cs="Calibri"/>
          <w:sz w:val="22"/>
          <w:szCs w:val="22"/>
        </w:rPr>
        <w:t>ical patients</w:t>
      </w:r>
      <w:r w:rsidR="0008684A" w:rsidRPr="00380F93">
        <w:rPr>
          <w:rFonts w:ascii="Calibri" w:hAnsi="Calibri" w:cs="Calibri"/>
          <w:sz w:val="22"/>
          <w:szCs w:val="22"/>
        </w:rPr>
        <w:t xml:space="preserve">. </w:t>
      </w:r>
      <w:r w:rsidR="005C39D6" w:rsidRPr="00380F93">
        <w:rPr>
          <w:rFonts w:ascii="Calibri" w:hAnsi="Calibri" w:cs="Calibri"/>
          <w:sz w:val="22"/>
          <w:szCs w:val="22"/>
        </w:rPr>
        <w:t xml:space="preserve">The unit is </w:t>
      </w:r>
      <w:r w:rsidR="00B20A6B" w:rsidRPr="00380F93">
        <w:rPr>
          <w:rFonts w:ascii="Calibri" w:hAnsi="Calibri" w:cs="Calibri"/>
          <w:sz w:val="22"/>
          <w:szCs w:val="22"/>
        </w:rPr>
        <w:t>staffed</w:t>
      </w:r>
      <w:r w:rsidR="005C39D6" w:rsidRPr="00380F93">
        <w:rPr>
          <w:rFonts w:ascii="Calibri" w:hAnsi="Calibri" w:cs="Calibri"/>
          <w:sz w:val="22"/>
          <w:szCs w:val="22"/>
        </w:rPr>
        <w:t xml:space="preserve"> by two consultant intensivists during day</w:t>
      </w:r>
      <w:r w:rsidR="004B31FE" w:rsidRPr="00380F93">
        <w:rPr>
          <w:rFonts w:ascii="Calibri" w:hAnsi="Calibri" w:cs="Calibri"/>
          <w:sz w:val="22"/>
          <w:szCs w:val="22"/>
        </w:rPr>
        <w:t>-</w:t>
      </w:r>
      <w:r w:rsidR="005C39D6" w:rsidRPr="00380F93">
        <w:rPr>
          <w:rFonts w:ascii="Calibri" w:hAnsi="Calibri" w:cs="Calibri"/>
          <w:sz w:val="22"/>
          <w:szCs w:val="22"/>
        </w:rPr>
        <w:t>time hours and has resident consultant</w:t>
      </w:r>
      <w:r w:rsidR="00B20A6B" w:rsidRPr="00380F93">
        <w:rPr>
          <w:rFonts w:ascii="Calibri" w:hAnsi="Calibri" w:cs="Calibri"/>
          <w:sz w:val="22"/>
          <w:szCs w:val="22"/>
        </w:rPr>
        <w:t xml:space="preserve"> </w:t>
      </w:r>
      <w:r w:rsidR="005C39D6" w:rsidRPr="00380F93">
        <w:rPr>
          <w:rFonts w:ascii="Calibri" w:hAnsi="Calibri" w:cs="Calibri"/>
          <w:sz w:val="22"/>
          <w:szCs w:val="22"/>
        </w:rPr>
        <w:t xml:space="preserve">cover out of hours. </w:t>
      </w:r>
      <w:r w:rsidR="0008684A" w:rsidRPr="00380F93">
        <w:rPr>
          <w:rFonts w:ascii="Calibri" w:hAnsi="Calibri" w:cs="Calibri"/>
          <w:sz w:val="22"/>
          <w:szCs w:val="22"/>
        </w:rPr>
        <w:t>Within the hospital, there is a medical emergency team, inclu</w:t>
      </w:r>
      <w:r w:rsidR="004B31FE" w:rsidRPr="00380F93">
        <w:rPr>
          <w:rFonts w:ascii="Calibri" w:hAnsi="Calibri" w:cs="Calibri"/>
          <w:sz w:val="22"/>
          <w:szCs w:val="22"/>
        </w:rPr>
        <w:t>sive of</w:t>
      </w:r>
      <w:r w:rsidR="0008684A" w:rsidRPr="00380F93">
        <w:rPr>
          <w:rFonts w:ascii="Calibri" w:hAnsi="Calibri" w:cs="Calibri"/>
          <w:sz w:val="22"/>
          <w:szCs w:val="22"/>
        </w:rPr>
        <w:t xml:space="preserve"> a critical care representat</w:t>
      </w:r>
      <w:r w:rsidR="006C1A64">
        <w:rPr>
          <w:rFonts w:ascii="Calibri" w:hAnsi="Calibri" w:cs="Calibri"/>
          <w:sz w:val="22"/>
          <w:szCs w:val="22"/>
        </w:rPr>
        <w:t>iv</w:t>
      </w:r>
      <w:r w:rsidR="0008684A" w:rsidRPr="00380F93">
        <w:rPr>
          <w:rFonts w:ascii="Calibri" w:hAnsi="Calibri" w:cs="Calibri"/>
          <w:sz w:val="22"/>
          <w:szCs w:val="22"/>
        </w:rPr>
        <w:t>e and a</w:t>
      </w:r>
      <w:r w:rsidR="004B31FE" w:rsidRPr="00380F93">
        <w:rPr>
          <w:rFonts w:ascii="Calibri" w:hAnsi="Calibri" w:cs="Calibri"/>
          <w:sz w:val="22"/>
          <w:szCs w:val="22"/>
        </w:rPr>
        <w:t xml:space="preserve">n </w:t>
      </w:r>
      <w:r w:rsidR="0008684A" w:rsidRPr="00380F93">
        <w:rPr>
          <w:rFonts w:ascii="Calibri" w:hAnsi="Calibri" w:cs="Calibri"/>
          <w:sz w:val="22"/>
          <w:szCs w:val="22"/>
        </w:rPr>
        <w:t xml:space="preserve">outreach </w:t>
      </w:r>
      <w:r w:rsidR="004B31FE" w:rsidRPr="00380F93">
        <w:rPr>
          <w:rFonts w:ascii="Calibri" w:hAnsi="Calibri" w:cs="Calibri"/>
          <w:sz w:val="22"/>
          <w:szCs w:val="22"/>
        </w:rPr>
        <w:t>service who</w:t>
      </w:r>
      <w:r w:rsidR="0008684A" w:rsidRPr="00380F93">
        <w:rPr>
          <w:rFonts w:ascii="Calibri" w:hAnsi="Calibri" w:cs="Calibri"/>
          <w:sz w:val="22"/>
          <w:szCs w:val="22"/>
        </w:rPr>
        <w:t xml:space="preserve"> routinely review patients </w:t>
      </w:r>
      <w:r w:rsidR="004B31FE" w:rsidRPr="00380F93">
        <w:rPr>
          <w:rFonts w:ascii="Calibri" w:hAnsi="Calibri" w:cs="Calibri"/>
          <w:sz w:val="22"/>
          <w:szCs w:val="22"/>
        </w:rPr>
        <w:t>after</w:t>
      </w:r>
      <w:r w:rsidR="005A1CDE" w:rsidRPr="00380F93">
        <w:rPr>
          <w:rFonts w:ascii="Calibri" w:hAnsi="Calibri" w:cs="Calibri"/>
          <w:sz w:val="22"/>
          <w:szCs w:val="22"/>
        </w:rPr>
        <w:t xml:space="preserve"> </w:t>
      </w:r>
      <w:r w:rsidR="004B31FE" w:rsidRPr="00380F93">
        <w:rPr>
          <w:rFonts w:ascii="Calibri" w:hAnsi="Calibri" w:cs="Calibri"/>
          <w:sz w:val="22"/>
          <w:szCs w:val="22"/>
        </w:rPr>
        <w:t xml:space="preserve">critical care </w:t>
      </w:r>
      <w:r w:rsidR="0008684A" w:rsidRPr="00380F93">
        <w:rPr>
          <w:rFonts w:ascii="Calibri" w:hAnsi="Calibri" w:cs="Calibri"/>
          <w:sz w:val="22"/>
          <w:szCs w:val="22"/>
        </w:rPr>
        <w:t xml:space="preserve">discharge. </w:t>
      </w:r>
      <w:r w:rsidR="003D1368" w:rsidRPr="00380F93">
        <w:rPr>
          <w:rFonts w:ascii="Calibri" w:hAnsi="Calibri" w:cs="Calibri"/>
          <w:sz w:val="22"/>
          <w:szCs w:val="22"/>
        </w:rPr>
        <w:t>P</w:t>
      </w:r>
      <w:r w:rsidR="0008684A" w:rsidRPr="00380F93">
        <w:rPr>
          <w:rFonts w:ascii="Calibri" w:hAnsi="Calibri" w:cs="Calibri"/>
          <w:sz w:val="22"/>
          <w:szCs w:val="22"/>
        </w:rPr>
        <w:t>atients discharged alive from the critical care unit</w:t>
      </w:r>
      <w:r w:rsidR="001F6669" w:rsidRPr="00380F93">
        <w:rPr>
          <w:rFonts w:ascii="Calibri" w:hAnsi="Calibri" w:cs="Calibri"/>
          <w:sz w:val="22"/>
          <w:szCs w:val="22"/>
        </w:rPr>
        <w:t xml:space="preserve"> were included in the study. Patients transferred </w:t>
      </w:r>
      <w:r w:rsidR="004C15AD" w:rsidRPr="00380F93">
        <w:rPr>
          <w:rFonts w:ascii="Calibri" w:hAnsi="Calibri" w:cs="Calibri"/>
          <w:sz w:val="22"/>
          <w:szCs w:val="22"/>
        </w:rPr>
        <w:t xml:space="preserve">to </w:t>
      </w:r>
      <w:r w:rsidR="0008684A" w:rsidRPr="00380F93">
        <w:rPr>
          <w:rFonts w:ascii="Calibri" w:hAnsi="Calibri" w:cs="Calibri"/>
          <w:sz w:val="22"/>
          <w:szCs w:val="22"/>
        </w:rPr>
        <w:t>another critical care unit</w:t>
      </w:r>
      <w:r w:rsidR="001F6669" w:rsidRPr="00380F93">
        <w:rPr>
          <w:rFonts w:ascii="Calibri" w:hAnsi="Calibri" w:cs="Calibri"/>
          <w:sz w:val="22"/>
          <w:szCs w:val="22"/>
        </w:rPr>
        <w:t xml:space="preserve"> </w:t>
      </w:r>
      <w:r w:rsidR="00E215F5" w:rsidRPr="00380F93">
        <w:rPr>
          <w:rFonts w:ascii="Calibri" w:hAnsi="Calibri" w:cs="Calibri"/>
          <w:sz w:val="22"/>
          <w:szCs w:val="22"/>
        </w:rPr>
        <w:t xml:space="preserve">and those with insufficient data to allow analysis </w:t>
      </w:r>
      <w:r w:rsidR="001F6669" w:rsidRPr="00380F93">
        <w:rPr>
          <w:rFonts w:ascii="Calibri" w:hAnsi="Calibri" w:cs="Calibri"/>
          <w:sz w:val="22"/>
          <w:szCs w:val="22"/>
        </w:rPr>
        <w:t>were excluded</w:t>
      </w:r>
      <w:r w:rsidR="00C57EE2" w:rsidRPr="00380F93">
        <w:rPr>
          <w:rFonts w:ascii="Calibri" w:hAnsi="Calibri" w:cs="Calibri"/>
          <w:sz w:val="22"/>
          <w:szCs w:val="22"/>
        </w:rPr>
        <w:t xml:space="preserve"> (</w:t>
      </w:r>
      <w:r w:rsidR="009A4886" w:rsidRPr="00380F93">
        <w:rPr>
          <w:rFonts w:ascii="Calibri" w:hAnsi="Calibri" w:cs="Calibri"/>
          <w:sz w:val="22"/>
          <w:szCs w:val="22"/>
        </w:rPr>
        <w:t>F</w:t>
      </w:r>
      <w:r w:rsidR="00C57EE2" w:rsidRPr="00380F93">
        <w:rPr>
          <w:rFonts w:ascii="Calibri" w:hAnsi="Calibri" w:cs="Calibri"/>
          <w:sz w:val="22"/>
          <w:szCs w:val="22"/>
        </w:rPr>
        <w:t>igure 1)</w:t>
      </w:r>
      <w:r w:rsidR="0008684A" w:rsidRPr="00380F93">
        <w:rPr>
          <w:rFonts w:ascii="Calibri" w:hAnsi="Calibri" w:cs="Calibri"/>
          <w:sz w:val="22"/>
          <w:szCs w:val="22"/>
        </w:rPr>
        <w:t>.</w:t>
      </w:r>
      <w:r w:rsidR="00024923" w:rsidRPr="00380F93">
        <w:rPr>
          <w:rFonts w:ascii="Calibri" w:hAnsi="Calibri" w:cs="Calibri"/>
          <w:sz w:val="22"/>
          <w:szCs w:val="22"/>
        </w:rPr>
        <w:t xml:space="preserve"> For patients with multiple critical care admissions, only the index admission was incorporated into the analysis.</w:t>
      </w:r>
      <w:r w:rsidR="0008684A" w:rsidRPr="00380F93">
        <w:rPr>
          <w:rFonts w:ascii="Calibri" w:hAnsi="Calibri" w:cs="Calibri"/>
          <w:sz w:val="22"/>
          <w:szCs w:val="22"/>
        </w:rPr>
        <w:t xml:space="preserve"> </w:t>
      </w:r>
      <w:r w:rsidR="00621373" w:rsidRPr="00380F93">
        <w:rPr>
          <w:rFonts w:ascii="Calibri" w:hAnsi="Calibri" w:cs="Calibri"/>
          <w:sz w:val="22"/>
          <w:szCs w:val="22"/>
        </w:rPr>
        <w:t>Survival</w:t>
      </w:r>
      <w:r w:rsidR="00B20A6B" w:rsidRPr="00380F93">
        <w:rPr>
          <w:rFonts w:ascii="Calibri" w:hAnsi="Calibri" w:cs="Calibri"/>
          <w:sz w:val="22"/>
          <w:szCs w:val="22"/>
        </w:rPr>
        <w:t xml:space="preserve"> data </w:t>
      </w:r>
      <w:r w:rsidR="00621373" w:rsidRPr="00380F93">
        <w:rPr>
          <w:rFonts w:ascii="Calibri" w:hAnsi="Calibri" w:cs="Calibri"/>
          <w:sz w:val="22"/>
          <w:szCs w:val="22"/>
        </w:rPr>
        <w:t xml:space="preserve">for all patients </w:t>
      </w:r>
      <w:r w:rsidR="00B20A6B" w:rsidRPr="00380F93">
        <w:rPr>
          <w:rFonts w:ascii="Calibri" w:hAnsi="Calibri" w:cs="Calibri"/>
          <w:sz w:val="22"/>
          <w:szCs w:val="22"/>
        </w:rPr>
        <w:t xml:space="preserve">was last updated in </w:t>
      </w:r>
      <w:r w:rsidR="002C6008" w:rsidRPr="00380F93">
        <w:rPr>
          <w:rFonts w:ascii="Calibri" w:hAnsi="Calibri" w:cs="Calibri"/>
          <w:sz w:val="22"/>
          <w:szCs w:val="22"/>
        </w:rPr>
        <w:t>July</w:t>
      </w:r>
      <w:r w:rsidR="00B20A6B" w:rsidRPr="00380F93">
        <w:rPr>
          <w:rFonts w:ascii="Calibri" w:hAnsi="Calibri" w:cs="Calibri"/>
          <w:sz w:val="22"/>
          <w:szCs w:val="22"/>
        </w:rPr>
        <w:t xml:space="preserve"> 201</w:t>
      </w:r>
      <w:r w:rsidR="002C6008" w:rsidRPr="00380F93">
        <w:rPr>
          <w:rFonts w:ascii="Calibri" w:hAnsi="Calibri" w:cs="Calibri"/>
          <w:sz w:val="22"/>
          <w:szCs w:val="22"/>
        </w:rPr>
        <w:t>9</w:t>
      </w:r>
      <w:r w:rsidR="00B20A6B" w:rsidRPr="00380F93">
        <w:rPr>
          <w:rFonts w:ascii="Calibri" w:hAnsi="Calibri" w:cs="Calibri"/>
          <w:sz w:val="22"/>
          <w:szCs w:val="22"/>
        </w:rPr>
        <w:t>.</w:t>
      </w:r>
    </w:p>
    <w:p w14:paraId="2C08519B" w14:textId="77777777" w:rsidR="002F7869" w:rsidRPr="00380F93" w:rsidRDefault="002F7869" w:rsidP="00C76261">
      <w:pPr>
        <w:contextualSpacing/>
        <w:rPr>
          <w:rFonts w:ascii="Calibri" w:hAnsi="Calibri" w:cs="Calibri"/>
          <w:i/>
          <w:iCs/>
          <w:sz w:val="22"/>
          <w:szCs w:val="22"/>
        </w:rPr>
      </w:pPr>
    </w:p>
    <w:p w14:paraId="21703CB1" w14:textId="69EBF16D" w:rsidR="00FA665E" w:rsidRPr="00380F93" w:rsidRDefault="00A851C6" w:rsidP="00C76261">
      <w:pPr>
        <w:contextualSpacing/>
        <w:rPr>
          <w:rFonts w:ascii="Calibri" w:hAnsi="Calibri" w:cs="Calibri"/>
          <w:sz w:val="22"/>
          <w:szCs w:val="22"/>
        </w:rPr>
      </w:pPr>
      <w:r>
        <w:rPr>
          <w:rFonts w:ascii="Calibri" w:hAnsi="Calibri" w:cs="Calibri"/>
          <w:sz w:val="22"/>
          <w:szCs w:val="22"/>
        </w:rPr>
        <w:t>D</w:t>
      </w:r>
      <w:r w:rsidR="005A1CDE" w:rsidRPr="00380F93">
        <w:rPr>
          <w:rFonts w:ascii="Calibri" w:hAnsi="Calibri" w:cs="Calibri"/>
          <w:sz w:val="22"/>
          <w:szCs w:val="22"/>
        </w:rPr>
        <w:t>ata were</w:t>
      </w:r>
      <w:r w:rsidR="0008684A" w:rsidRPr="00380F93">
        <w:rPr>
          <w:rFonts w:ascii="Calibri" w:hAnsi="Calibri" w:cs="Calibri"/>
          <w:sz w:val="22"/>
          <w:szCs w:val="22"/>
        </w:rPr>
        <w:t xml:space="preserve"> recorded </w:t>
      </w:r>
      <w:r w:rsidR="005C39D6" w:rsidRPr="00380F93">
        <w:rPr>
          <w:rFonts w:ascii="Calibri" w:hAnsi="Calibri" w:cs="Calibri"/>
          <w:sz w:val="22"/>
          <w:szCs w:val="22"/>
        </w:rPr>
        <w:t>prospectively</w:t>
      </w:r>
      <w:r>
        <w:rPr>
          <w:rFonts w:ascii="Calibri" w:hAnsi="Calibri" w:cs="Calibri"/>
          <w:sz w:val="22"/>
          <w:szCs w:val="22"/>
        </w:rPr>
        <w:t xml:space="preserve"> </w:t>
      </w:r>
      <w:r w:rsidR="0008684A" w:rsidRPr="00380F93">
        <w:rPr>
          <w:rFonts w:ascii="Calibri" w:hAnsi="Calibri" w:cs="Calibri"/>
          <w:sz w:val="22"/>
          <w:szCs w:val="22"/>
        </w:rPr>
        <w:t xml:space="preserve">as </w:t>
      </w:r>
      <w:r w:rsidR="005C39D6" w:rsidRPr="00380F93">
        <w:rPr>
          <w:rFonts w:ascii="Calibri" w:hAnsi="Calibri" w:cs="Calibri"/>
          <w:sz w:val="22"/>
          <w:szCs w:val="22"/>
        </w:rPr>
        <w:t xml:space="preserve">part of </w:t>
      </w:r>
      <w:r>
        <w:rPr>
          <w:rFonts w:ascii="Calibri" w:hAnsi="Calibri" w:cs="Calibri"/>
          <w:sz w:val="22"/>
          <w:szCs w:val="22"/>
        </w:rPr>
        <w:t>a</w:t>
      </w:r>
      <w:r w:rsidR="005C39D6" w:rsidRPr="00380F93">
        <w:rPr>
          <w:rFonts w:ascii="Calibri" w:hAnsi="Calibri" w:cs="Calibri"/>
          <w:sz w:val="22"/>
          <w:szCs w:val="22"/>
        </w:rPr>
        <w:t xml:space="preserve"> UK intensive care national audit project</w:t>
      </w:r>
      <w:r w:rsidR="006E3211" w:rsidRPr="00380F93">
        <w:rPr>
          <w:rFonts w:ascii="Calibri" w:hAnsi="Calibri" w:cs="Calibri"/>
          <w:sz w:val="22"/>
          <w:szCs w:val="22"/>
        </w:rPr>
        <w:t xml:space="preserve"> </w:t>
      </w:r>
      <w:r w:rsidR="006E3211"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&lt;EndNote&gt;&lt;Cite&gt;&lt;Author&gt;ICNARC&lt;/Author&gt;&lt;Year&gt;2019&lt;/Year&gt;&lt;RecNum&gt;1255&lt;/RecNum&gt;&lt;DisplayText&gt;[16]&lt;/DisplayText&gt;&lt;record&gt;&lt;rec-number&gt;1255&lt;/rec-number&gt;&lt;foreign-keys&gt;&lt;key app="EN" db-id="erzf5ft5vr2axnex2pqve25qfw0wvzx02as9" timestamp="1570447281"&gt;1255&lt;/key&gt;&lt;/foreign-keys&gt;&lt;ref-type name="Web Page"&gt;12&lt;/ref-type&gt;&lt;contributors&gt;&lt;authors&gt;&lt;author&gt;ICNARC&lt;/author&gt;&lt;/authors&gt;&lt;/contributors&gt;&lt;titles&gt;&lt;title&gt;National Audit Programme (NAP)&lt;/title&gt;&lt;/titles&gt;&lt;number&gt;14/05/2019&lt;/number&gt;&lt;dates&gt;&lt;year&gt;2019&lt;/year&gt;&lt;/dates&gt;&lt;urls&gt;&lt;related-urls&gt;&lt;url&gt;https://www.icnarc.org/Our-Audit/About&lt;/url&gt;&lt;/related-urls&gt;&lt;/urls&gt;&lt;/record&gt;&lt;/Cite&gt;&lt;/EndNote&gt;</w:instrText>
      </w:r>
      <w:r w:rsidR="006E3211" w:rsidRPr="00380F93">
        <w:rPr>
          <w:rFonts w:ascii="Calibri" w:hAnsi="Calibri" w:cs="Calibri"/>
          <w:sz w:val="22"/>
          <w:szCs w:val="22"/>
        </w:rPr>
        <w:fldChar w:fldCharType="separate"/>
      </w:r>
      <w:r w:rsidR="00644C22">
        <w:rPr>
          <w:rFonts w:ascii="Calibri" w:hAnsi="Calibri" w:cs="Calibri"/>
          <w:noProof/>
          <w:sz w:val="22"/>
          <w:szCs w:val="22"/>
        </w:rPr>
        <w:t>[16]</w:t>
      </w:r>
      <w:r w:rsidR="006E3211" w:rsidRPr="00380F93">
        <w:rPr>
          <w:rFonts w:ascii="Calibri" w:hAnsi="Calibri" w:cs="Calibri"/>
          <w:sz w:val="22"/>
          <w:szCs w:val="22"/>
        </w:rPr>
        <w:fldChar w:fldCharType="end"/>
      </w:r>
      <w:r w:rsidR="0008684A" w:rsidRPr="00380F93">
        <w:rPr>
          <w:rFonts w:ascii="Calibri" w:hAnsi="Calibri" w:cs="Calibri"/>
          <w:sz w:val="22"/>
          <w:szCs w:val="22"/>
        </w:rPr>
        <w:t>. These included: ag</w:t>
      </w:r>
      <w:r w:rsidR="00B43FDD">
        <w:rPr>
          <w:rFonts w:ascii="Calibri" w:hAnsi="Calibri" w:cs="Calibri"/>
          <w:sz w:val="22"/>
          <w:szCs w:val="22"/>
        </w:rPr>
        <w:t>e;</w:t>
      </w:r>
      <w:r w:rsidR="0008684A" w:rsidRPr="00380F93">
        <w:rPr>
          <w:rFonts w:ascii="Calibri" w:hAnsi="Calibri" w:cs="Calibri"/>
          <w:sz w:val="22"/>
          <w:szCs w:val="22"/>
        </w:rPr>
        <w:t xml:space="preserve"> </w:t>
      </w:r>
      <w:r w:rsidR="006E3211" w:rsidRPr="00380F93">
        <w:rPr>
          <w:rFonts w:ascii="Calibri" w:hAnsi="Calibri" w:cs="Calibri"/>
          <w:sz w:val="22"/>
          <w:szCs w:val="22"/>
        </w:rPr>
        <w:t>sex</w:t>
      </w:r>
      <w:r w:rsidR="00B43FDD">
        <w:rPr>
          <w:rFonts w:ascii="Calibri" w:hAnsi="Calibri" w:cs="Calibri"/>
          <w:sz w:val="22"/>
          <w:szCs w:val="22"/>
        </w:rPr>
        <w:t>;</w:t>
      </w:r>
      <w:r w:rsidR="0008684A" w:rsidRPr="00380F93">
        <w:rPr>
          <w:rFonts w:ascii="Calibri" w:hAnsi="Calibri" w:cs="Calibri"/>
          <w:sz w:val="22"/>
          <w:szCs w:val="22"/>
        </w:rPr>
        <w:t xml:space="preserve"> postcod</w:t>
      </w:r>
      <w:r w:rsidR="00B43FDD">
        <w:rPr>
          <w:rFonts w:ascii="Calibri" w:hAnsi="Calibri" w:cs="Calibri"/>
          <w:sz w:val="22"/>
          <w:szCs w:val="22"/>
        </w:rPr>
        <w:t>e;</w:t>
      </w:r>
      <w:r w:rsidR="0008684A" w:rsidRPr="00380F93">
        <w:rPr>
          <w:rFonts w:ascii="Calibri" w:hAnsi="Calibri" w:cs="Calibri"/>
          <w:sz w:val="22"/>
          <w:szCs w:val="22"/>
        </w:rPr>
        <w:t xml:space="preserve"> primary diagnosis</w:t>
      </w:r>
      <w:r w:rsidR="00B43FDD">
        <w:rPr>
          <w:rFonts w:ascii="Calibri" w:hAnsi="Calibri" w:cs="Calibri"/>
          <w:sz w:val="22"/>
          <w:szCs w:val="22"/>
        </w:rPr>
        <w:t>;</w:t>
      </w:r>
      <w:r w:rsidR="0008684A" w:rsidRPr="00380F93">
        <w:rPr>
          <w:rFonts w:ascii="Calibri" w:hAnsi="Calibri" w:cs="Calibri"/>
          <w:sz w:val="22"/>
          <w:szCs w:val="22"/>
        </w:rPr>
        <w:t xml:space="preserve"> </w:t>
      </w:r>
      <w:r w:rsidR="00075B10" w:rsidRPr="00380F93">
        <w:rPr>
          <w:rFonts w:ascii="Calibri" w:hAnsi="Calibri" w:cs="Calibri"/>
          <w:sz w:val="22"/>
          <w:szCs w:val="22"/>
        </w:rPr>
        <w:t>specialty</w:t>
      </w:r>
      <w:r w:rsidR="00B43FDD">
        <w:rPr>
          <w:rFonts w:ascii="Calibri" w:hAnsi="Calibri" w:cs="Calibri"/>
          <w:sz w:val="22"/>
          <w:szCs w:val="22"/>
        </w:rPr>
        <w:t>;</w:t>
      </w:r>
      <w:r w:rsidR="0008684A" w:rsidRPr="00380F93">
        <w:rPr>
          <w:rFonts w:ascii="Calibri" w:hAnsi="Calibri" w:cs="Calibri"/>
          <w:sz w:val="22"/>
          <w:szCs w:val="22"/>
        </w:rPr>
        <w:t xml:space="preserve"> nature of admission</w:t>
      </w:r>
      <w:r w:rsidR="00B43FDD">
        <w:rPr>
          <w:rFonts w:ascii="Calibri" w:hAnsi="Calibri" w:cs="Calibri"/>
          <w:sz w:val="22"/>
          <w:szCs w:val="22"/>
        </w:rPr>
        <w:t>;</w:t>
      </w:r>
      <w:r w:rsidR="0008684A" w:rsidRPr="00380F93">
        <w:rPr>
          <w:rFonts w:ascii="Calibri" w:hAnsi="Calibri" w:cs="Calibri"/>
          <w:sz w:val="22"/>
          <w:szCs w:val="22"/>
        </w:rPr>
        <w:t xml:space="preserve"> APACHE II score</w:t>
      </w:r>
      <w:r w:rsidR="00B43FDD">
        <w:rPr>
          <w:rFonts w:ascii="Calibri" w:hAnsi="Calibri" w:cs="Calibri"/>
          <w:sz w:val="22"/>
          <w:szCs w:val="22"/>
        </w:rPr>
        <w:t>;</w:t>
      </w:r>
      <w:r w:rsidR="0008684A" w:rsidRPr="00380F93">
        <w:rPr>
          <w:rFonts w:ascii="Calibri" w:hAnsi="Calibri" w:cs="Calibri"/>
          <w:sz w:val="22"/>
          <w:szCs w:val="22"/>
        </w:rPr>
        <w:t xml:space="preserve"> and length of </w:t>
      </w:r>
      <w:r w:rsidR="001568FF" w:rsidRPr="00380F93">
        <w:rPr>
          <w:rFonts w:ascii="Calibri" w:hAnsi="Calibri" w:cs="Calibri"/>
          <w:sz w:val="22"/>
          <w:szCs w:val="22"/>
        </w:rPr>
        <w:t xml:space="preserve">ICU </w:t>
      </w:r>
      <w:r w:rsidR="0008684A" w:rsidRPr="00380F93">
        <w:rPr>
          <w:rFonts w:ascii="Calibri" w:hAnsi="Calibri" w:cs="Calibri"/>
          <w:sz w:val="22"/>
          <w:szCs w:val="22"/>
        </w:rPr>
        <w:t>stay.</w:t>
      </w:r>
      <w:r w:rsidR="00621373" w:rsidRPr="00380F93">
        <w:rPr>
          <w:rFonts w:ascii="Calibri" w:hAnsi="Calibri" w:cs="Calibri"/>
          <w:sz w:val="22"/>
          <w:szCs w:val="22"/>
        </w:rPr>
        <w:t xml:space="preserve"> For the study</w:t>
      </w:r>
      <w:r w:rsidR="0008684A" w:rsidRPr="00380F93">
        <w:rPr>
          <w:rFonts w:ascii="Calibri" w:hAnsi="Calibri" w:cs="Calibri"/>
          <w:sz w:val="22"/>
          <w:szCs w:val="22"/>
        </w:rPr>
        <w:t xml:space="preserve">, patients were each assigned a Sabadell </w:t>
      </w:r>
      <w:r w:rsidR="000A4A6C" w:rsidRPr="00380F93">
        <w:rPr>
          <w:rFonts w:ascii="Calibri" w:hAnsi="Calibri" w:cs="Calibri"/>
          <w:sz w:val="22"/>
          <w:szCs w:val="22"/>
        </w:rPr>
        <w:t>s</w:t>
      </w:r>
      <w:r w:rsidR="0008684A" w:rsidRPr="00380F93">
        <w:rPr>
          <w:rFonts w:ascii="Calibri" w:hAnsi="Calibri" w:cs="Calibri"/>
          <w:sz w:val="22"/>
          <w:szCs w:val="22"/>
        </w:rPr>
        <w:t>core</w:t>
      </w:r>
      <w:r w:rsidR="001568FF" w:rsidRPr="00380F93">
        <w:rPr>
          <w:rFonts w:ascii="Calibri" w:hAnsi="Calibri" w:cs="Calibri"/>
          <w:sz w:val="22"/>
          <w:szCs w:val="22"/>
        </w:rPr>
        <w:t xml:space="preserve"> by the consultant intensivist</w:t>
      </w:r>
      <w:r>
        <w:rPr>
          <w:rFonts w:ascii="Calibri" w:hAnsi="Calibri" w:cs="Calibri"/>
          <w:sz w:val="22"/>
          <w:szCs w:val="22"/>
        </w:rPr>
        <w:t xml:space="preserve"> at the point of discharge from the critical care unit</w:t>
      </w:r>
      <w:r w:rsidR="0006440F" w:rsidRPr="00380F93">
        <w:rPr>
          <w:rFonts w:ascii="Calibri" w:hAnsi="Calibri" w:cs="Calibri"/>
          <w:sz w:val="22"/>
          <w:szCs w:val="22"/>
        </w:rPr>
        <w:t>, based on their experience of treating the patient</w:t>
      </w:r>
      <w:r>
        <w:rPr>
          <w:rFonts w:ascii="Calibri" w:hAnsi="Calibri" w:cs="Calibri"/>
          <w:sz w:val="22"/>
          <w:szCs w:val="22"/>
        </w:rPr>
        <w:t xml:space="preserve"> throughout the admission</w:t>
      </w:r>
      <w:r w:rsidR="0008684A" w:rsidRPr="00380F93">
        <w:rPr>
          <w:rFonts w:ascii="Calibri" w:hAnsi="Calibri" w:cs="Calibri"/>
          <w:sz w:val="22"/>
          <w:szCs w:val="22"/>
        </w:rPr>
        <w:t xml:space="preserve"> </w:t>
      </w:r>
      <w:r w:rsidR="00B31C52"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&lt;EndNote&gt;&lt;Cite&gt;&lt;Author&gt;Fernandez&lt;/Author&gt;&lt;Year&gt;2006&lt;/Year&gt;&lt;RecNum&gt;0&lt;/RecNum&gt;&lt;IDText&gt;A modified McCabe score for stratification of patients after intensive care unit discharge: the Sabadell score&lt;/IDText&gt;&lt;DisplayText&gt;[13]&lt;/DisplayText&gt;&lt;record&gt;&lt;keywords&gt;&lt;keyword&gt;Adult&lt;/keyword&gt;&lt;keyword&gt;Age Factors&lt;/keyword&gt;&lt;keyword&gt;Aged&lt;/keyword&gt;&lt;keyword&gt;Cohort Studies&lt;/keyword&gt;&lt;keyword&gt;Critical Illness&lt;/keyword&gt;&lt;keyword&gt;Female&lt;/keyword&gt;&lt;keyword&gt;Hospital Mortality&lt;/keyword&gt;&lt;keyword&gt;Hospitals, University&lt;/keyword&gt;&lt;keyword&gt;Humans&lt;/keyword&gt;&lt;keyword&gt;Intensive Care Units&lt;/keyword&gt;&lt;keyword&gt;Male&lt;/keyword&gt;&lt;keyword&gt;Middle Aged&lt;/keyword&gt;&lt;keyword&gt;Multivariate Analysis&lt;/keyword&gt;&lt;keyword&gt;Patient Discharge&lt;/keyword&gt;&lt;keyword&gt;Predictive Value of Tests&lt;/keyword&gt;&lt;keyword&gt;Prospective Studies&lt;/keyword&gt;&lt;keyword&gt;ROC Curve&lt;/keyword&gt;&lt;keyword&gt;Risk Assessment&lt;/keyword&gt;&lt;/keywords&gt;&lt;urls&gt;&lt;related-urls&gt;&lt;url&gt;http://www.ncbi.nlm.nih.gov/pubmed/17192174&lt;/url&gt;&lt;/related-urls&gt;&lt;/urls&gt;&lt;isbn&gt;1466-609X&lt;/isbn&gt;&lt;custom2&gt;PMC1794495&lt;/custom2&gt;&lt;titles&gt;&lt;title&gt;A modified McCabe score for stratification of patients after intensive care unit discharge: the Sabadell score&lt;/title&gt;&lt;secondary-title&gt;Crit Care&lt;/secondary-title&gt;&lt;/titles&gt;&lt;pages&gt;R179&lt;/pages&gt;&lt;number&gt;6&lt;/number&gt;&lt;contributors&gt;&lt;authors&gt;&lt;author&gt;Fernandez, R.&lt;/author&gt;&lt;author&gt;Baigorri, F.&lt;/author&gt;&lt;author&gt;Navarro, G.&lt;/author&gt;&lt;author&gt;Artigas, A.&lt;/author&gt;&lt;/authors&gt;&lt;/contributors&gt;&lt;language&gt;eng&lt;/language&gt;&lt;added-date format="utc"&gt;1449592120&lt;/added-date&gt;&lt;ref-type name="Journal Article"&gt;17&lt;/ref-type&gt;&lt;dates&gt;&lt;year&gt;2006&lt;/year&gt;&lt;/dates&gt;&lt;rec-number&gt;480&lt;/rec-number&gt;&lt;last-updated-date format="utc"&gt;1449592120&lt;/last-updated-date&gt;&lt;accession-num&gt;17192174&lt;/accession-num&gt;&lt;electronic-resource-num&gt;10.1186/cc5136&lt;/electronic-resource-num&gt;&lt;volume&gt;10&lt;/volume&gt;&lt;/record&gt;&lt;/Cite&gt;&lt;/EndNote&gt;</w:instrText>
      </w:r>
      <w:r w:rsidR="00B31C52" w:rsidRPr="00380F93">
        <w:rPr>
          <w:rFonts w:ascii="Calibri" w:hAnsi="Calibri" w:cs="Calibri"/>
          <w:sz w:val="22"/>
          <w:szCs w:val="22"/>
        </w:rPr>
        <w:fldChar w:fldCharType="separate"/>
      </w:r>
      <w:r w:rsidR="00644C22">
        <w:rPr>
          <w:rFonts w:ascii="Calibri" w:hAnsi="Calibri" w:cs="Calibri"/>
          <w:noProof/>
          <w:sz w:val="22"/>
          <w:szCs w:val="22"/>
        </w:rPr>
        <w:t>[13]</w:t>
      </w:r>
      <w:r w:rsidR="00B31C52" w:rsidRPr="00380F93">
        <w:rPr>
          <w:rFonts w:ascii="Calibri" w:hAnsi="Calibri" w:cs="Calibri"/>
          <w:sz w:val="22"/>
          <w:szCs w:val="22"/>
        </w:rPr>
        <w:fldChar w:fldCharType="end"/>
      </w:r>
      <w:r w:rsidR="00FA665E" w:rsidRPr="00380F93">
        <w:rPr>
          <w:rFonts w:ascii="Calibri" w:hAnsi="Calibri" w:cs="Calibri"/>
          <w:sz w:val="22"/>
          <w:szCs w:val="22"/>
        </w:rPr>
        <w:t>.</w:t>
      </w:r>
      <w:r w:rsidR="005A1CDE" w:rsidRPr="00380F93">
        <w:rPr>
          <w:rFonts w:ascii="Calibri" w:hAnsi="Calibri" w:cs="Calibri"/>
          <w:sz w:val="22"/>
          <w:szCs w:val="22"/>
        </w:rPr>
        <w:t xml:space="preserve"> The allocated</w:t>
      </w:r>
      <w:r w:rsidR="007F5AD1" w:rsidRPr="00380F93">
        <w:rPr>
          <w:rFonts w:ascii="Calibri" w:hAnsi="Calibri" w:cs="Calibri"/>
          <w:sz w:val="22"/>
          <w:szCs w:val="22"/>
        </w:rPr>
        <w:t xml:space="preserve"> score</w:t>
      </w:r>
      <w:r w:rsidR="005A1CDE" w:rsidRPr="00380F93">
        <w:rPr>
          <w:rFonts w:ascii="Calibri" w:hAnsi="Calibri" w:cs="Calibri"/>
          <w:sz w:val="22"/>
          <w:szCs w:val="22"/>
        </w:rPr>
        <w:t xml:space="preserve"> was</w:t>
      </w:r>
      <w:r w:rsidR="0008684A" w:rsidRPr="00380F93">
        <w:rPr>
          <w:rFonts w:ascii="Calibri" w:hAnsi="Calibri" w:cs="Calibri"/>
          <w:sz w:val="22"/>
          <w:szCs w:val="22"/>
        </w:rPr>
        <w:t xml:space="preserve"> not documented in the case notes</w:t>
      </w:r>
      <w:r w:rsidR="00842430" w:rsidRPr="00380F93">
        <w:rPr>
          <w:rFonts w:ascii="Calibri" w:hAnsi="Calibri" w:cs="Calibri"/>
          <w:sz w:val="22"/>
          <w:szCs w:val="22"/>
        </w:rPr>
        <w:t xml:space="preserve"> and</w:t>
      </w:r>
      <w:r w:rsidR="006B5BE0">
        <w:rPr>
          <w:rFonts w:ascii="Calibri" w:hAnsi="Calibri" w:cs="Calibri"/>
          <w:sz w:val="22"/>
          <w:szCs w:val="22"/>
        </w:rPr>
        <w:t xml:space="preserve"> the receiving ward team, </w:t>
      </w:r>
      <w:r w:rsidR="005E4592">
        <w:rPr>
          <w:rFonts w:ascii="Calibri" w:hAnsi="Calibri" w:cs="Calibri"/>
          <w:sz w:val="22"/>
          <w:szCs w:val="22"/>
        </w:rPr>
        <w:t>including</w:t>
      </w:r>
      <w:r w:rsidR="006B5BE0">
        <w:rPr>
          <w:rFonts w:ascii="Calibri" w:hAnsi="Calibri" w:cs="Calibri"/>
          <w:sz w:val="22"/>
          <w:szCs w:val="22"/>
        </w:rPr>
        <w:t xml:space="preserve"> those subsequently caring for the patient, were</w:t>
      </w:r>
      <w:r w:rsidR="00842430" w:rsidRPr="00380F93">
        <w:rPr>
          <w:rFonts w:ascii="Calibri" w:hAnsi="Calibri" w:cs="Calibri"/>
          <w:sz w:val="22"/>
          <w:szCs w:val="22"/>
        </w:rPr>
        <w:t xml:space="preserve"> blinded</w:t>
      </w:r>
      <w:r w:rsidR="0008684A" w:rsidRPr="00380F93">
        <w:rPr>
          <w:rFonts w:ascii="Calibri" w:hAnsi="Calibri" w:cs="Calibri"/>
          <w:sz w:val="22"/>
          <w:szCs w:val="22"/>
        </w:rPr>
        <w:t xml:space="preserve">. </w:t>
      </w:r>
      <w:r w:rsidR="00621373" w:rsidRPr="00380F93">
        <w:rPr>
          <w:rFonts w:ascii="Calibri" w:hAnsi="Calibri" w:cs="Calibri"/>
          <w:sz w:val="22"/>
          <w:szCs w:val="22"/>
        </w:rPr>
        <w:t>We differentiated critical care r</w:t>
      </w:r>
      <w:r w:rsidR="008B5B2C" w:rsidRPr="00380F93">
        <w:rPr>
          <w:rFonts w:ascii="Calibri" w:hAnsi="Calibri" w:cs="Calibri"/>
          <w:sz w:val="22"/>
          <w:szCs w:val="22"/>
        </w:rPr>
        <w:t xml:space="preserve">eadmission </w:t>
      </w:r>
      <w:r w:rsidR="00621373" w:rsidRPr="00380F93">
        <w:rPr>
          <w:rFonts w:ascii="Calibri" w:hAnsi="Calibri" w:cs="Calibri"/>
          <w:sz w:val="22"/>
          <w:szCs w:val="22"/>
        </w:rPr>
        <w:t xml:space="preserve">data </w:t>
      </w:r>
      <w:r w:rsidR="00B3391A" w:rsidRPr="00380F93">
        <w:rPr>
          <w:rFonts w:ascii="Calibri" w:hAnsi="Calibri" w:cs="Calibri"/>
          <w:sz w:val="22"/>
          <w:szCs w:val="22"/>
        </w:rPr>
        <w:t>according to hospital admission status (same or separate admission)</w:t>
      </w:r>
      <w:r w:rsidR="009A4886" w:rsidRPr="00380F93">
        <w:rPr>
          <w:rFonts w:ascii="Calibri" w:hAnsi="Calibri" w:cs="Calibri"/>
          <w:sz w:val="22"/>
          <w:szCs w:val="22"/>
        </w:rPr>
        <w:t>. Readmission within the same hospital episode w</w:t>
      </w:r>
      <w:r w:rsidR="006B5BE0">
        <w:rPr>
          <w:rFonts w:ascii="Calibri" w:hAnsi="Calibri" w:cs="Calibri"/>
          <w:sz w:val="22"/>
          <w:szCs w:val="22"/>
        </w:rPr>
        <w:t>a</w:t>
      </w:r>
      <w:r w:rsidR="00C265AF">
        <w:rPr>
          <w:rFonts w:ascii="Calibri" w:hAnsi="Calibri" w:cs="Calibri"/>
          <w:sz w:val="22"/>
          <w:szCs w:val="22"/>
        </w:rPr>
        <w:t>s</w:t>
      </w:r>
      <w:r w:rsidR="00024923" w:rsidRPr="00380F93">
        <w:rPr>
          <w:rFonts w:ascii="Calibri" w:hAnsi="Calibri" w:cs="Calibri"/>
          <w:sz w:val="22"/>
          <w:szCs w:val="22"/>
        </w:rPr>
        <w:t xml:space="preserve"> recorded for individual patients</w:t>
      </w:r>
      <w:r w:rsidR="00C265AF">
        <w:rPr>
          <w:rFonts w:ascii="Calibri" w:hAnsi="Calibri" w:cs="Calibri"/>
          <w:sz w:val="22"/>
          <w:szCs w:val="22"/>
        </w:rPr>
        <w:t xml:space="preserve">, as a </w:t>
      </w:r>
      <w:r w:rsidR="00024923" w:rsidRPr="00380F93">
        <w:rPr>
          <w:rFonts w:ascii="Calibri" w:hAnsi="Calibri" w:cs="Calibri"/>
          <w:sz w:val="22"/>
          <w:szCs w:val="22"/>
        </w:rPr>
        <w:t>potential</w:t>
      </w:r>
      <w:r w:rsidR="008751B7" w:rsidRPr="00380F93">
        <w:rPr>
          <w:rFonts w:ascii="Calibri" w:hAnsi="Calibri" w:cs="Calibri"/>
          <w:sz w:val="22"/>
          <w:szCs w:val="22"/>
        </w:rPr>
        <w:t xml:space="preserve"> marker of</w:t>
      </w:r>
      <w:r w:rsidR="00024923" w:rsidRPr="00380F93">
        <w:rPr>
          <w:rFonts w:ascii="Calibri" w:hAnsi="Calibri" w:cs="Calibri"/>
          <w:sz w:val="22"/>
          <w:szCs w:val="22"/>
        </w:rPr>
        <w:t xml:space="preserve"> poor prognos</w:t>
      </w:r>
      <w:r w:rsidR="008751B7" w:rsidRPr="00380F93">
        <w:rPr>
          <w:rFonts w:ascii="Calibri" w:hAnsi="Calibri" w:cs="Calibri"/>
          <w:sz w:val="22"/>
          <w:szCs w:val="22"/>
        </w:rPr>
        <w:t>is</w:t>
      </w:r>
      <w:r w:rsidR="00C265AF">
        <w:rPr>
          <w:rFonts w:ascii="Calibri" w:hAnsi="Calibri" w:cs="Calibri"/>
          <w:sz w:val="22"/>
          <w:szCs w:val="22"/>
        </w:rPr>
        <w:t>,</w:t>
      </w:r>
      <w:r w:rsidR="00024923" w:rsidRPr="00380F93">
        <w:rPr>
          <w:rFonts w:ascii="Calibri" w:hAnsi="Calibri" w:cs="Calibri"/>
          <w:sz w:val="22"/>
          <w:szCs w:val="22"/>
        </w:rPr>
        <w:t xml:space="preserve"> within the analysis</w:t>
      </w:r>
      <w:r w:rsidR="00B3391A" w:rsidRPr="00380F93">
        <w:rPr>
          <w:rFonts w:ascii="Calibri" w:hAnsi="Calibri" w:cs="Calibri"/>
          <w:sz w:val="22"/>
          <w:szCs w:val="22"/>
        </w:rPr>
        <w:t>.</w:t>
      </w:r>
    </w:p>
    <w:p w14:paraId="4E275EEF" w14:textId="77777777" w:rsidR="00FA665E" w:rsidRPr="00380F93" w:rsidRDefault="00FA665E" w:rsidP="00C76261">
      <w:pPr>
        <w:contextualSpacing/>
        <w:rPr>
          <w:rFonts w:ascii="Calibri" w:hAnsi="Calibri" w:cs="Calibri"/>
          <w:sz w:val="22"/>
          <w:szCs w:val="22"/>
        </w:rPr>
      </w:pPr>
    </w:p>
    <w:p w14:paraId="4DE0C0CA" w14:textId="22EC5560" w:rsidR="002F7869" w:rsidRDefault="0008684A" w:rsidP="00C76261">
      <w:pPr>
        <w:contextualSpacing/>
        <w:rPr>
          <w:rFonts w:ascii="Calibri" w:hAnsi="Calibri" w:cs="Calibri"/>
          <w:sz w:val="22"/>
          <w:szCs w:val="22"/>
        </w:rPr>
      </w:pPr>
      <w:r w:rsidRPr="00380F93">
        <w:rPr>
          <w:rFonts w:ascii="Calibri" w:hAnsi="Calibri" w:cs="Calibri"/>
          <w:sz w:val="22"/>
          <w:szCs w:val="22"/>
        </w:rPr>
        <w:t>On discharge</w:t>
      </w:r>
      <w:r w:rsidR="00024923" w:rsidRPr="00380F93">
        <w:rPr>
          <w:rFonts w:ascii="Calibri" w:hAnsi="Calibri" w:cs="Calibri"/>
          <w:sz w:val="22"/>
          <w:szCs w:val="22"/>
        </w:rPr>
        <w:t xml:space="preserve"> </w:t>
      </w:r>
      <w:r w:rsidR="00C265AF">
        <w:rPr>
          <w:rFonts w:ascii="Calibri" w:hAnsi="Calibri" w:cs="Calibri"/>
          <w:sz w:val="22"/>
          <w:szCs w:val="22"/>
        </w:rPr>
        <w:t>from the</w:t>
      </w:r>
      <w:r w:rsidR="00024923" w:rsidRPr="00380F93">
        <w:rPr>
          <w:rFonts w:ascii="Calibri" w:hAnsi="Calibri" w:cs="Calibri"/>
          <w:sz w:val="22"/>
          <w:szCs w:val="22"/>
        </w:rPr>
        <w:t xml:space="preserve"> </w:t>
      </w:r>
      <w:r w:rsidR="00C265AF">
        <w:rPr>
          <w:rFonts w:ascii="Calibri" w:hAnsi="Calibri" w:cs="Calibri"/>
          <w:sz w:val="22"/>
          <w:szCs w:val="22"/>
        </w:rPr>
        <w:t>critical care unit</w:t>
      </w:r>
      <w:r w:rsidRPr="00380F93">
        <w:rPr>
          <w:rFonts w:ascii="Calibri" w:hAnsi="Calibri" w:cs="Calibri"/>
          <w:sz w:val="22"/>
          <w:szCs w:val="22"/>
        </w:rPr>
        <w:t xml:space="preserve">, </w:t>
      </w:r>
      <w:r w:rsidR="00770BA3" w:rsidRPr="00380F93">
        <w:rPr>
          <w:rFonts w:ascii="Calibri" w:hAnsi="Calibri" w:cs="Calibri"/>
          <w:sz w:val="22"/>
          <w:szCs w:val="22"/>
        </w:rPr>
        <w:t xml:space="preserve">all </w:t>
      </w:r>
      <w:r w:rsidRPr="00380F93">
        <w:rPr>
          <w:rFonts w:ascii="Calibri" w:hAnsi="Calibri" w:cs="Calibri"/>
          <w:sz w:val="22"/>
          <w:szCs w:val="22"/>
        </w:rPr>
        <w:t>patients</w:t>
      </w:r>
      <w:r w:rsidR="00A851C6">
        <w:rPr>
          <w:rFonts w:ascii="Calibri" w:hAnsi="Calibri" w:cs="Calibri"/>
          <w:sz w:val="22"/>
          <w:szCs w:val="22"/>
        </w:rPr>
        <w:t xml:space="preserve"> were</w:t>
      </w:r>
      <w:r w:rsidR="00770BA3" w:rsidRPr="00380F93">
        <w:rPr>
          <w:rFonts w:ascii="Calibri" w:hAnsi="Calibri" w:cs="Calibri"/>
          <w:sz w:val="22"/>
          <w:szCs w:val="22"/>
        </w:rPr>
        <w:t xml:space="preserve"> </w:t>
      </w:r>
      <w:r w:rsidRPr="00380F93">
        <w:rPr>
          <w:rFonts w:ascii="Calibri" w:hAnsi="Calibri" w:cs="Calibri"/>
          <w:sz w:val="22"/>
          <w:szCs w:val="22"/>
        </w:rPr>
        <w:t>hand</w:t>
      </w:r>
      <w:r w:rsidR="00A851C6">
        <w:rPr>
          <w:rFonts w:ascii="Calibri" w:hAnsi="Calibri" w:cs="Calibri"/>
          <w:sz w:val="22"/>
          <w:szCs w:val="22"/>
        </w:rPr>
        <w:t>ed</w:t>
      </w:r>
      <w:r w:rsidRPr="00380F93">
        <w:rPr>
          <w:rFonts w:ascii="Calibri" w:hAnsi="Calibri" w:cs="Calibri"/>
          <w:sz w:val="22"/>
          <w:szCs w:val="22"/>
        </w:rPr>
        <w:t xml:space="preserve"> over to the</w:t>
      </w:r>
      <w:r w:rsidR="00770BA3" w:rsidRPr="00380F93">
        <w:rPr>
          <w:rFonts w:ascii="Calibri" w:hAnsi="Calibri" w:cs="Calibri"/>
          <w:sz w:val="22"/>
          <w:szCs w:val="22"/>
        </w:rPr>
        <w:t xml:space="preserve"> relevant</w:t>
      </w:r>
      <w:r w:rsidRPr="00380F93">
        <w:rPr>
          <w:rFonts w:ascii="Calibri" w:hAnsi="Calibri" w:cs="Calibri"/>
          <w:sz w:val="22"/>
          <w:szCs w:val="22"/>
        </w:rPr>
        <w:t xml:space="preserve"> ward team,</w:t>
      </w:r>
      <w:r w:rsidR="00770BA3" w:rsidRPr="00380F93">
        <w:rPr>
          <w:rFonts w:ascii="Calibri" w:hAnsi="Calibri" w:cs="Calibri"/>
          <w:sz w:val="22"/>
          <w:szCs w:val="22"/>
        </w:rPr>
        <w:t xml:space="preserve"> </w:t>
      </w:r>
      <w:r w:rsidR="00A851C6">
        <w:rPr>
          <w:rFonts w:ascii="Calibri" w:hAnsi="Calibri" w:cs="Calibri"/>
          <w:sz w:val="22"/>
          <w:szCs w:val="22"/>
        </w:rPr>
        <w:t xml:space="preserve">which </w:t>
      </w:r>
      <w:r w:rsidR="00770BA3" w:rsidRPr="00380F93">
        <w:rPr>
          <w:rFonts w:ascii="Calibri" w:hAnsi="Calibri" w:cs="Calibri"/>
          <w:sz w:val="22"/>
          <w:szCs w:val="22"/>
        </w:rPr>
        <w:t>includ</w:t>
      </w:r>
      <w:r w:rsidR="00A851C6">
        <w:rPr>
          <w:rFonts w:ascii="Calibri" w:hAnsi="Calibri" w:cs="Calibri"/>
          <w:sz w:val="22"/>
          <w:szCs w:val="22"/>
        </w:rPr>
        <w:t>ed but was not limited to</w:t>
      </w:r>
      <w:r w:rsidRPr="00380F93">
        <w:rPr>
          <w:rFonts w:ascii="Calibri" w:hAnsi="Calibri" w:cs="Calibri"/>
          <w:sz w:val="22"/>
          <w:szCs w:val="22"/>
        </w:rPr>
        <w:t xml:space="preserve"> </w:t>
      </w:r>
      <w:r w:rsidR="00770BA3" w:rsidRPr="00380F93">
        <w:rPr>
          <w:rFonts w:ascii="Calibri" w:hAnsi="Calibri" w:cs="Calibri"/>
          <w:sz w:val="22"/>
          <w:szCs w:val="22"/>
        </w:rPr>
        <w:t>discussion of</w:t>
      </w:r>
      <w:r w:rsidRPr="00380F93">
        <w:rPr>
          <w:rFonts w:ascii="Calibri" w:hAnsi="Calibri" w:cs="Calibri"/>
          <w:sz w:val="22"/>
          <w:szCs w:val="22"/>
        </w:rPr>
        <w:t xml:space="preserve"> ongoing issues and specific plans for subsequent management. Ceilings of care were documented in the case notes</w:t>
      </w:r>
      <w:r w:rsidR="0006440F" w:rsidRPr="00380F93">
        <w:rPr>
          <w:rFonts w:ascii="Calibri" w:hAnsi="Calibri" w:cs="Calibri"/>
          <w:sz w:val="22"/>
          <w:szCs w:val="22"/>
        </w:rPr>
        <w:t xml:space="preserve"> independently from</w:t>
      </w:r>
      <w:r w:rsidR="00205EE4" w:rsidRPr="00380F93">
        <w:rPr>
          <w:rFonts w:ascii="Calibri" w:hAnsi="Calibri" w:cs="Calibri"/>
          <w:sz w:val="22"/>
          <w:szCs w:val="22"/>
        </w:rPr>
        <w:t xml:space="preserve"> the allocation of the Sabadell score,</w:t>
      </w:r>
      <w:r w:rsidRPr="00380F93">
        <w:rPr>
          <w:rFonts w:ascii="Calibri" w:hAnsi="Calibri" w:cs="Calibri"/>
          <w:sz w:val="22"/>
          <w:szCs w:val="22"/>
        </w:rPr>
        <w:t xml:space="preserve"> if indicated. Hospital electronic record</w:t>
      </w:r>
      <w:r w:rsidR="00A851C6">
        <w:rPr>
          <w:rFonts w:ascii="Calibri" w:hAnsi="Calibri" w:cs="Calibri"/>
          <w:sz w:val="22"/>
          <w:szCs w:val="22"/>
        </w:rPr>
        <w:t xml:space="preserve">s </w:t>
      </w:r>
      <w:r w:rsidRPr="00380F93">
        <w:rPr>
          <w:rFonts w:ascii="Calibri" w:hAnsi="Calibri" w:cs="Calibri"/>
          <w:sz w:val="22"/>
          <w:szCs w:val="22"/>
        </w:rPr>
        <w:t xml:space="preserve">were reviewed in </w:t>
      </w:r>
      <w:r w:rsidR="00B87126" w:rsidRPr="00380F93">
        <w:rPr>
          <w:rFonts w:ascii="Calibri" w:hAnsi="Calibri" w:cs="Calibri"/>
          <w:sz w:val="22"/>
          <w:szCs w:val="22"/>
        </w:rPr>
        <w:t>July 2019</w:t>
      </w:r>
      <w:r w:rsidRPr="00380F93">
        <w:rPr>
          <w:rFonts w:ascii="Calibri" w:hAnsi="Calibri" w:cs="Calibri"/>
          <w:sz w:val="22"/>
          <w:szCs w:val="22"/>
        </w:rPr>
        <w:t xml:space="preserve"> to determine the long-term outcomes of the patients.  </w:t>
      </w:r>
      <w:r w:rsidR="00A852D8" w:rsidRPr="00380F93">
        <w:rPr>
          <w:rFonts w:ascii="Calibri" w:hAnsi="Calibri" w:cs="Calibri"/>
          <w:sz w:val="22"/>
          <w:szCs w:val="22"/>
        </w:rPr>
        <w:t xml:space="preserve">The Hospital Episode Statistics are routinely collected for all admissions to NHS hospitals and contain reliable, comprehensive patient information </w:t>
      </w:r>
      <w:r w:rsidR="005D5339"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&lt;EndNote&gt;&lt;Cite&gt;&lt;Author&gt;Digital&lt;/Author&gt;&lt;Year&gt;2019&lt;/Year&gt;&lt;RecNum&gt;1344&lt;/RecNum&gt;&lt;DisplayText&gt;[17]&lt;/DisplayText&gt;&lt;record&gt;&lt;rec-number&gt;1344&lt;/rec-number&gt;&lt;foreign-keys&gt;&lt;key app="EN" db-id="erzf5ft5vr2axnex2pqve25qfw0wvzx02as9" timestamp="1571810044"&gt;1344&lt;/key&gt;&lt;/foreign-keys&gt;&lt;ref-type name="Web Page"&gt;12&lt;/ref-type&gt;&lt;contributors&gt;&lt;authors&gt;&lt;author&gt;NHS Digital&lt;/author&gt;&lt;/authors&gt;&lt;/contributors&gt;&lt;titles&gt;&lt;title&gt;Hospital Episode Statistics (HES)&lt;/title&gt;&lt;/titles&gt;&lt;number&gt;23/10/2019&lt;/number&gt;&lt;dates&gt;&lt;year&gt;2019&lt;/year&gt;&lt;/dates&gt;&lt;urls&gt;&lt;related-urls&gt;&lt;url&gt;https://digital.nhs.uk/data-and-information/data-tools-and-services/data-services/hospital-episode-statistics&lt;/url&gt;&lt;/related-urls&gt;&lt;/urls&gt;&lt;/record&gt;&lt;/Cite&gt;&lt;/EndNote&gt;</w:instrText>
      </w:r>
      <w:r w:rsidR="005D5339" w:rsidRPr="00380F93">
        <w:rPr>
          <w:rFonts w:ascii="Calibri" w:hAnsi="Calibri" w:cs="Calibri"/>
          <w:sz w:val="22"/>
          <w:szCs w:val="22"/>
        </w:rPr>
        <w:fldChar w:fldCharType="separate"/>
      </w:r>
      <w:r w:rsidR="00644C22">
        <w:rPr>
          <w:rFonts w:ascii="Calibri" w:hAnsi="Calibri" w:cs="Calibri"/>
          <w:noProof/>
          <w:sz w:val="22"/>
          <w:szCs w:val="22"/>
        </w:rPr>
        <w:t>[17]</w:t>
      </w:r>
      <w:r w:rsidR="005D5339" w:rsidRPr="00380F93">
        <w:rPr>
          <w:rFonts w:ascii="Calibri" w:hAnsi="Calibri" w:cs="Calibri"/>
          <w:sz w:val="22"/>
          <w:szCs w:val="22"/>
        </w:rPr>
        <w:fldChar w:fldCharType="end"/>
      </w:r>
      <w:r w:rsidR="00A852D8" w:rsidRPr="00380F93">
        <w:rPr>
          <w:rFonts w:ascii="Calibri" w:hAnsi="Calibri" w:cs="Calibri"/>
          <w:sz w:val="22"/>
          <w:szCs w:val="22"/>
        </w:rPr>
        <w:t>. Therefore, all patients were subject to a minimum of eighteen-month follow up.</w:t>
      </w:r>
    </w:p>
    <w:p w14:paraId="5C2F94AD" w14:textId="77777777" w:rsidR="00A851C6" w:rsidRPr="00380F93" w:rsidRDefault="00A851C6" w:rsidP="00C76261">
      <w:pPr>
        <w:contextualSpacing/>
        <w:rPr>
          <w:rFonts w:ascii="Calibri" w:hAnsi="Calibri" w:cs="Calibri"/>
          <w:sz w:val="22"/>
          <w:szCs w:val="22"/>
        </w:rPr>
      </w:pPr>
    </w:p>
    <w:p w14:paraId="31BDB4CF" w14:textId="28C8F6FB" w:rsidR="00561C47" w:rsidRDefault="0008684A" w:rsidP="00C76261">
      <w:pPr>
        <w:contextualSpacing/>
        <w:rPr>
          <w:rFonts w:ascii="Calibri" w:hAnsi="Calibri" w:cs="Calibri"/>
          <w:color w:val="70AD47" w:themeColor="accent6"/>
          <w:sz w:val="22"/>
          <w:szCs w:val="22"/>
        </w:rPr>
      </w:pPr>
      <w:r w:rsidRPr="00380F93">
        <w:rPr>
          <w:rFonts w:ascii="Calibri" w:hAnsi="Calibri" w:cs="Calibri"/>
          <w:sz w:val="22"/>
          <w:szCs w:val="22"/>
        </w:rPr>
        <w:t xml:space="preserve">To </w:t>
      </w:r>
      <w:r w:rsidR="001568FF" w:rsidRPr="00380F93">
        <w:rPr>
          <w:rFonts w:ascii="Calibri" w:hAnsi="Calibri" w:cs="Calibri"/>
          <w:sz w:val="22"/>
          <w:szCs w:val="22"/>
        </w:rPr>
        <w:t>assess the effect of soci</w:t>
      </w:r>
      <w:r w:rsidR="0005656B" w:rsidRPr="00380F93">
        <w:rPr>
          <w:rFonts w:ascii="Calibri" w:hAnsi="Calibri" w:cs="Calibri"/>
          <w:sz w:val="22"/>
          <w:szCs w:val="22"/>
        </w:rPr>
        <w:t>oeconomic</w:t>
      </w:r>
      <w:r w:rsidR="001568FF" w:rsidRPr="00380F93">
        <w:rPr>
          <w:rFonts w:ascii="Calibri" w:hAnsi="Calibri" w:cs="Calibri"/>
          <w:sz w:val="22"/>
          <w:szCs w:val="22"/>
        </w:rPr>
        <w:t xml:space="preserve"> deprivation on outcome</w:t>
      </w:r>
      <w:r w:rsidR="00547AD2" w:rsidRPr="00380F93">
        <w:rPr>
          <w:rFonts w:ascii="Calibri" w:hAnsi="Calibri" w:cs="Calibri"/>
          <w:sz w:val="22"/>
          <w:szCs w:val="22"/>
        </w:rPr>
        <w:t>,</w:t>
      </w:r>
      <w:r w:rsidR="001568FF" w:rsidRPr="00380F93">
        <w:rPr>
          <w:rFonts w:ascii="Calibri" w:hAnsi="Calibri" w:cs="Calibri"/>
          <w:sz w:val="22"/>
          <w:szCs w:val="22"/>
        </w:rPr>
        <w:t xml:space="preserve"> </w:t>
      </w:r>
      <w:r w:rsidR="0005656B" w:rsidRPr="00380F93">
        <w:rPr>
          <w:rFonts w:ascii="Calibri" w:hAnsi="Calibri" w:cs="Calibri"/>
          <w:sz w:val="22"/>
          <w:szCs w:val="22"/>
        </w:rPr>
        <w:t xml:space="preserve">the </w:t>
      </w:r>
      <w:r w:rsidRPr="00380F93">
        <w:rPr>
          <w:rFonts w:ascii="Calibri" w:hAnsi="Calibri" w:cs="Calibri"/>
          <w:sz w:val="22"/>
          <w:szCs w:val="22"/>
        </w:rPr>
        <w:t>Index o</w:t>
      </w:r>
      <w:r w:rsidR="005A1CDE" w:rsidRPr="00380F93">
        <w:rPr>
          <w:rFonts w:ascii="Calibri" w:hAnsi="Calibri" w:cs="Calibri"/>
          <w:sz w:val="22"/>
          <w:szCs w:val="22"/>
        </w:rPr>
        <w:t xml:space="preserve">f Multiple Deprivation (IMD) </w:t>
      </w:r>
      <w:r w:rsidR="00AC3275" w:rsidRPr="00380F93">
        <w:rPr>
          <w:rFonts w:ascii="Calibri" w:hAnsi="Calibri" w:cs="Calibri"/>
          <w:sz w:val="22"/>
          <w:szCs w:val="22"/>
        </w:rPr>
        <w:t xml:space="preserve">was used </w:t>
      </w:r>
      <w:r w:rsidR="00B31C52"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&lt;EndNote&gt;&lt;Cite&gt;&lt;RecNum&gt;0&lt;/RecNum&gt;&lt;IDText&gt;The English indices of deprivation&lt;/IDText&gt;&lt;DisplayText&gt;[18]&lt;/DisplayText&gt;&lt;record&gt;&lt;titles&gt;&lt;title&gt;The English indices of deprivation&lt;/title&gt;&lt;/titles&gt;&lt;added-date format="utc"&gt;1449593996&lt;/added-date&gt;&lt;pub-location&gt;https://www.gov.uk/government/statistics/english-indices-of-deprivation-2015&lt;/pub-location&gt;&lt;ref-type name="Generic"&gt;13&lt;/ref-type&gt;&lt;rec-number&gt;495&lt;/rec-number&gt;&lt;last-updated-date format="utc"&gt;1563368754&lt;/last-updated-date&gt;&lt;/record&gt;&lt;/Cite&gt;&lt;/EndNote&gt;</w:instrText>
      </w:r>
      <w:r w:rsidR="00B31C52" w:rsidRPr="00380F93">
        <w:rPr>
          <w:rFonts w:ascii="Calibri" w:hAnsi="Calibri" w:cs="Calibri"/>
          <w:sz w:val="22"/>
          <w:szCs w:val="22"/>
        </w:rPr>
        <w:fldChar w:fldCharType="separate"/>
      </w:r>
      <w:r w:rsidR="00644C22">
        <w:rPr>
          <w:rFonts w:ascii="Calibri" w:hAnsi="Calibri" w:cs="Calibri"/>
          <w:noProof/>
          <w:sz w:val="22"/>
          <w:szCs w:val="22"/>
        </w:rPr>
        <w:t>[18]</w:t>
      </w:r>
      <w:r w:rsidR="00B31C52" w:rsidRPr="00380F93">
        <w:rPr>
          <w:rFonts w:ascii="Calibri" w:hAnsi="Calibri" w:cs="Calibri"/>
          <w:sz w:val="22"/>
          <w:szCs w:val="22"/>
        </w:rPr>
        <w:fldChar w:fldCharType="end"/>
      </w:r>
      <w:r w:rsidRPr="00380F93">
        <w:rPr>
          <w:rFonts w:ascii="Calibri" w:hAnsi="Calibri" w:cs="Calibri"/>
          <w:sz w:val="22"/>
          <w:szCs w:val="22"/>
        </w:rPr>
        <w:t xml:space="preserve">. </w:t>
      </w:r>
      <w:r w:rsidR="001936A4" w:rsidRPr="00380F93">
        <w:rPr>
          <w:rFonts w:ascii="Calibri" w:hAnsi="Calibri" w:cs="Calibri"/>
          <w:sz w:val="22"/>
          <w:szCs w:val="22"/>
        </w:rPr>
        <w:t>The Index of Multiple Deprivation (IMD) is based on the home postcode</w:t>
      </w:r>
      <w:r w:rsidR="0005656B" w:rsidRPr="00380F93">
        <w:rPr>
          <w:rFonts w:ascii="Calibri" w:hAnsi="Calibri" w:cs="Calibri"/>
          <w:sz w:val="22"/>
          <w:szCs w:val="22"/>
        </w:rPr>
        <w:t xml:space="preserve"> </w:t>
      </w:r>
      <w:r w:rsidR="001936A4" w:rsidRPr="00380F93">
        <w:rPr>
          <w:rFonts w:ascii="Calibri" w:hAnsi="Calibri" w:cs="Calibri"/>
          <w:sz w:val="22"/>
          <w:szCs w:val="22"/>
        </w:rPr>
        <w:t xml:space="preserve">mapped to Lower </w:t>
      </w:r>
      <w:r w:rsidR="000A02B8" w:rsidRPr="00380F93">
        <w:rPr>
          <w:rFonts w:ascii="Calibri" w:hAnsi="Calibri" w:cs="Calibri"/>
          <w:sz w:val="22"/>
          <w:szCs w:val="22"/>
        </w:rPr>
        <w:t>Super Output Area (LSOA)</w:t>
      </w:r>
      <w:r w:rsidR="001936A4" w:rsidRPr="00380F93">
        <w:rPr>
          <w:rFonts w:ascii="Calibri" w:hAnsi="Calibri" w:cs="Calibri"/>
          <w:sz w:val="22"/>
          <w:szCs w:val="22"/>
        </w:rPr>
        <w:t>. L</w:t>
      </w:r>
      <w:r w:rsidR="00A851C6">
        <w:rPr>
          <w:rFonts w:ascii="Calibri" w:hAnsi="Calibri" w:cs="Calibri"/>
          <w:sz w:val="22"/>
          <w:szCs w:val="22"/>
        </w:rPr>
        <w:t>ower Super Output Areas</w:t>
      </w:r>
      <w:r w:rsidR="001936A4" w:rsidRPr="00380F93">
        <w:rPr>
          <w:rFonts w:ascii="Calibri" w:hAnsi="Calibri" w:cs="Calibri"/>
          <w:sz w:val="22"/>
          <w:szCs w:val="22"/>
        </w:rPr>
        <w:t xml:space="preserve"> are geographic areas designed to report small area statistics (mean population 1500) in England and Wales. </w:t>
      </w:r>
      <w:r w:rsidR="0005656B" w:rsidRPr="00380F93">
        <w:rPr>
          <w:rFonts w:ascii="Calibri" w:hAnsi="Calibri" w:cs="Calibri"/>
          <w:sz w:val="22"/>
          <w:szCs w:val="22"/>
        </w:rPr>
        <w:t xml:space="preserve">The IMD score is derived from weighted scores from </w:t>
      </w:r>
      <w:r w:rsidR="001936A4" w:rsidRPr="00380F93">
        <w:rPr>
          <w:rFonts w:ascii="Calibri" w:hAnsi="Calibri" w:cs="Calibri"/>
          <w:sz w:val="22"/>
          <w:szCs w:val="22"/>
        </w:rPr>
        <w:t>seven domains; income</w:t>
      </w:r>
      <w:r w:rsidR="00A851C6">
        <w:rPr>
          <w:rFonts w:ascii="Calibri" w:hAnsi="Calibri" w:cs="Calibri"/>
          <w:sz w:val="22"/>
          <w:szCs w:val="22"/>
        </w:rPr>
        <w:t>;</w:t>
      </w:r>
      <w:r w:rsidR="001936A4" w:rsidRPr="00380F93">
        <w:rPr>
          <w:rFonts w:ascii="Calibri" w:hAnsi="Calibri" w:cs="Calibri"/>
          <w:sz w:val="22"/>
          <w:szCs w:val="22"/>
        </w:rPr>
        <w:t xml:space="preserve"> employment and health deprivatio</w:t>
      </w:r>
      <w:r w:rsidR="00A851C6">
        <w:rPr>
          <w:rFonts w:ascii="Calibri" w:hAnsi="Calibri" w:cs="Calibri"/>
          <w:sz w:val="22"/>
          <w:szCs w:val="22"/>
        </w:rPr>
        <w:t>n;</w:t>
      </w:r>
      <w:r w:rsidR="001936A4" w:rsidRPr="00380F93">
        <w:rPr>
          <w:rFonts w:ascii="Calibri" w:hAnsi="Calibri" w:cs="Calibri"/>
          <w:sz w:val="22"/>
          <w:szCs w:val="22"/>
        </w:rPr>
        <w:t xml:space="preserve"> disability</w:t>
      </w:r>
      <w:r w:rsidR="00A851C6">
        <w:rPr>
          <w:rFonts w:ascii="Calibri" w:hAnsi="Calibri" w:cs="Calibri"/>
          <w:sz w:val="22"/>
          <w:szCs w:val="22"/>
        </w:rPr>
        <w:t>;</w:t>
      </w:r>
      <w:r w:rsidR="001936A4" w:rsidRPr="00380F93">
        <w:rPr>
          <w:rFonts w:ascii="Calibri" w:hAnsi="Calibri" w:cs="Calibri"/>
          <w:sz w:val="22"/>
          <w:szCs w:val="22"/>
        </w:rPr>
        <w:t xml:space="preserve"> barriers to housing and services</w:t>
      </w:r>
      <w:r w:rsidR="00A851C6">
        <w:rPr>
          <w:rFonts w:ascii="Calibri" w:hAnsi="Calibri" w:cs="Calibri"/>
          <w:sz w:val="22"/>
          <w:szCs w:val="22"/>
        </w:rPr>
        <w:t>;</w:t>
      </w:r>
      <w:r w:rsidR="001936A4" w:rsidRPr="00380F93">
        <w:rPr>
          <w:rFonts w:ascii="Calibri" w:hAnsi="Calibri" w:cs="Calibri"/>
          <w:sz w:val="22"/>
          <w:szCs w:val="22"/>
        </w:rPr>
        <w:t xml:space="preserve"> crime</w:t>
      </w:r>
      <w:r w:rsidR="00A851C6">
        <w:rPr>
          <w:rFonts w:ascii="Calibri" w:hAnsi="Calibri" w:cs="Calibri"/>
          <w:sz w:val="22"/>
          <w:szCs w:val="22"/>
        </w:rPr>
        <w:t>;</w:t>
      </w:r>
      <w:r w:rsidR="001936A4" w:rsidRPr="00380F93">
        <w:rPr>
          <w:rFonts w:ascii="Calibri" w:hAnsi="Calibri" w:cs="Calibri"/>
          <w:sz w:val="22"/>
          <w:szCs w:val="22"/>
        </w:rPr>
        <w:t xml:space="preserve"> living environment and education</w:t>
      </w:r>
      <w:r w:rsidR="00A851C6">
        <w:rPr>
          <w:rFonts w:ascii="Calibri" w:hAnsi="Calibri" w:cs="Calibri"/>
          <w:sz w:val="22"/>
          <w:szCs w:val="22"/>
        </w:rPr>
        <w:t>; and</w:t>
      </w:r>
      <w:r w:rsidR="001936A4" w:rsidRPr="00380F93">
        <w:rPr>
          <w:rFonts w:ascii="Calibri" w:hAnsi="Calibri" w:cs="Calibri"/>
          <w:sz w:val="22"/>
          <w:szCs w:val="22"/>
        </w:rPr>
        <w:t xml:space="preserve"> skill deprivation. </w:t>
      </w:r>
      <w:r w:rsidR="00A851C6">
        <w:rPr>
          <w:rFonts w:ascii="Calibri" w:hAnsi="Calibri" w:cs="Calibri"/>
          <w:sz w:val="22"/>
          <w:szCs w:val="22"/>
        </w:rPr>
        <w:t>These</w:t>
      </w:r>
      <w:r w:rsidR="0005656B" w:rsidRPr="00380F93">
        <w:rPr>
          <w:rFonts w:ascii="Calibri" w:hAnsi="Calibri" w:cs="Calibri"/>
          <w:sz w:val="22"/>
          <w:szCs w:val="22"/>
        </w:rPr>
        <w:t xml:space="preserve"> scores are</w:t>
      </w:r>
      <w:r w:rsidR="005E763E" w:rsidRPr="00380F93">
        <w:rPr>
          <w:rFonts w:ascii="Calibri" w:hAnsi="Calibri" w:cs="Calibri"/>
          <w:sz w:val="22"/>
          <w:szCs w:val="22"/>
        </w:rPr>
        <w:t xml:space="preserve"> further</w:t>
      </w:r>
      <w:r w:rsidR="0005656B" w:rsidRPr="00380F93">
        <w:rPr>
          <w:rFonts w:ascii="Calibri" w:hAnsi="Calibri" w:cs="Calibri"/>
          <w:sz w:val="22"/>
          <w:szCs w:val="22"/>
        </w:rPr>
        <w:t xml:space="preserve"> categorised </w:t>
      </w:r>
      <w:r w:rsidR="001936A4" w:rsidRPr="00380F93">
        <w:rPr>
          <w:rFonts w:ascii="Calibri" w:hAnsi="Calibri" w:cs="Calibri"/>
          <w:sz w:val="22"/>
          <w:szCs w:val="22"/>
        </w:rPr>
        <w:t>into deciles with decile one being the most deprived and decile ten the least</w:t>
      </w:r>
      <w:r w:rsidR="0005656B" w:rsidRPr="00380F93">
        <w:rPr>
          <w:rFonts w:ascii="Calibri" w:hAnsi="Calibri" w:cs="Calibri"/>
          <w:sz w:val="22"/>
          <w:szCs w:val="22"/>
        </w:rPr>
        <w:t xml:space="preserve"> </w:t>
      </w:r>
      <w:r w:rsidR="00B31C52"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&lt;EndNote&gt;&lt;Cite&gt;&lt;RecNum&gt;0&lt;/RecNum&gt;&lt;IDText&gt;The Index of Multiple Deprivation 2015: A Liverpool analysis&lt;/IDText&gt;&lt;DisplayText&gt;[19]&lt;/DisplayText&gt;&lt;record&gt;&lt;titles&gt;&lt;title&gt;The Index of Multiple Deprivation 2015: A Liverpool analysis&lt;/title&gt;&lt;/titles&gt;&lt;added-date format="utc"&gt;1561627429&lt;/added-date&gt;&lt;pub-location&gt;https://liverpool.gov.uk/media/10001/1-imd-2015-executive-summary.pdf&lt;/pub-location&gt;&lt;ref-type name="Generic"&gt;13&lt;/ref-type&gt;&lt;rec-number&gt;579&lt;/rec-number&gt;&lt;last-updated-date format="utc"&gt;1563368855&lt;/last-updated-date&gt;&lt;/record&gt;&lt;/Cite&gt;&lt;/EndNote&gt;</w:instrText>
      </w:r>
      <w:r w:rsidR="00B31C52" w:rsidRPr="00380F93">
        <w:rPr>
          <w:rFonts w:ascii="Calibri" w:hAnsi="Calibri" w:cs="Calibri"/>
          <w:sz w:val="22"/>
          <w:szCs w:val="22"/>
        </w:rPr>
        <w:fldChar w:fldCharType="separate"/>
      </w:r>
      <w:r w:rsidR="00644C22">
        <w:rPr>
          <w:rFonts w:ascii="Calibri" w:hAnsi="Calibri" w:cs="Calibri"/>
          <w:noProof/>
          <w:sz w:val="22"/>
          <w:szCs w:val="22"/>
        </w:rPr>
        <w:t>[19]</w:t>
      </w:r>
      <w:r w:rsidR="00B31C52" w:rsidRPr="00380F93">
        <w:rPr>
          <w:rFonts w:ascii="Calibri" w:hAnsi="Calibri" w:cs="Calibri"/>
          <w:sz w:val="22"/>
          <w:szCs w:val="22"/>
        </w:rPr>
        <w:fldChar w:fldCharType="end"/>
      </w:r>
      <w:r w:rsidR="0005656B" w:rsidRPr="00380F93">
        <w:rPr>
          <w:rFonts w:ascii="Calibri" w:hAnsi="Calibri" w:cs="Calibri"/>
          <w:sz w:val="22"/>
          <w:szCs w:val="22"/>
        </w:rPr>
        <w:t>.</w:t>
      </w:r>
    </w:p>
    <w:p w14:paraId="40742131" w14:textId="77777777" w:rsidR="00261B5F" w:rsidRDefault="00261B5F" w:rsidP="00C76261">
      <w:pPr>
        <w:autoSpaceDE w:val="0"/>
        <w:autoSpaceDN w:val="0"/>
        <w:adjustRightInd w:val="0"/>
        <w:contextualSpacing/>
        <w:rPr>
          <w:rFonts w:ascii="Calibri" w:hAnsi="Calibri" w:cs="Calibri"/>
          <w:i/>
          <w:iCs/>
          <w:sz w:val="22"/>
          <w:szCs w:val="22"/>
        </w:rPr>
      </w:pPr>
    </w:p>
    <w:p w14:paraId="5F2249CE" w14:textId="24849E71" w:rsidR="0069715F" w:rsidRPr="00380F93" w:rsidRDefault="00C6482B" w:rsidP="00C76261">
      <w:pPr>
        <w:autoSpaceDE w:val="0"/>
        <w:autoSpaceDN w:val="0"/>
        <w:adjustRightInd w:val="0"/>
        <w:contextualSpacing/>
        <w:rPr>
          <w:rFonts w:ascii="Calibri" w:hAnsi="Calibri" w:cs="Calibri"/>
          <w:sz w:val="22"/>
          <w:szCs w:val="22"/>
        </w:rPr>
      </w:pPr>
      <w:r>
        <w:rPr>
          <w:rFonts w:ascii="Calibri" w:hAnsi="Calibri" w:cs="Calibri"/>
          <w:sz w:val="22"/>
          <w:szCs w:val="22"/>
        </w:rPr>
        <w:t>We looked for associations between recorded patient characteristics, long-term survival following critical care discharge</w:t>
      </w:r>
      <w:r w:rsidR="00ED1206">
        <w:rPr>
          <w:rFonts w:ascii="Calibri" w:hAnsi="Calibri" w:cs="Calibri"/>
          <w:sz w:val="22"/>
          <w:szCs w:val="22"/>
        </w:rPr>
        <w:t>,</w:t>
      </w:r>
      <w:r>
        <w:rPr>
          <w:rFonts w:ascii="Calibri" w:hAnsi="Calibri" w:cs="Calibri"/>
          <w:sz w:val="22"/>
          <w:szCs w:val="22"/>
        </w:rPr>
        <w:t xml:space="preserve"> and the</w:t>
      </w:r>
      <w:r w:rsidR="0069715F" w:rsidRPr="00380F93">
        <w:rPr>
          <w:rFonts w:ascii="Calibri" w:hAnsi="Calibri" w:cs="Calibri"/>
          <w:sz w:val="22"/>
          <w:szCs w:val="22"/>
        </w:rPr>
        <w:t xml:space="preserve"> Sabadell score</w:t>
      </w:r>
      <w:r>
        <w:rPr>
          <w:rFonts w:ascii="Calibri" w:hAnsi="Calibri" w:cs="Calibri"/>
          <w:sz w:val="22"/>
          <w:szCs w:val="22"/>
        </w:rPr>
        <w:t xml:space="preserve">. </w:t>
      </w:r>
      <w:r w:rsidR="0069715F" w:rsidRPr="00380F93">
        <w:rPr>
          <w:rFonts w:ascii="Calibri" w:hAnsi="Calibri" w:cs="Calibri"/>
          <w:sz w:val="22"/>
          <w:szCs w:val="22"/>
        </w:rPr>
        <w:t>Variables were expressed as frequenc</w:t>
      </w:r>
      <w:r>
        <w:rPr>
          <w:rFonts w:ascii="Calibri" w:hAnsi="Calibri" w:cs="Calibri"/>
          <w:sz w:val="22"/>
          <w:szCs w:val="22"/>
        </w:rPr>
        <w:t>ies</w:t>
      </w:r>
      <w:r w:rsidR="0069715F" w:rsidRPr="00380F93">
        <w:rPr>
          <w:rFonts w:ascii="Calibri" w:hAnsi="Calibri" w:cs="Calibri"/>
          <w:sz w:val="22"/>
          <w:szCs w:val="22"/>
        </w:rPr>
        <w:t xml:space="preserve"> and percentages for categorical variables</w:t>
      </w:r>
      <w:r>
        <w:rPr>
          <w:rFonts w:ascii="Calibri" w:hAnsi="Calibri" w:cs="Calibri"/>
          <w:sz w:val="22"/>
          <w:szCs w:val="22"/>
        </w:rPr>
        <w:t>,</w:t>
      </w:r>
      <w:r w:rsidR="0069715F" w:rsidRPr="00380F93">
        <w:rPr>
          <w:rFonts w:ascii="Calibri" w:hAnsi="Calibri" w:cs="Calibri"/>
          <w:sz w:val="22"/>
          <w:szCs w:val="22"/>
        </w:rPr>
        <w:t xml:space="preserve"> and median </w:t>
      </w:r>
      <w:r>
        <w:rPr>
          <w:rFonts w:ascii="Calibri" w:hAnsi="Calibri" w:cs="Calibri"/>
          <w:sz w:val="22"/>
          <w:szCs w:val="22"/>
        </w:rPr>
        <w:t>[IQR (range)] for continuous</w:t>
      </w:r>
      <w:r w:rsidR="0069715F" w:rsidRPr="00380F93">
        <w:rPr>
          <w:rFonts w:ascii="Calibri" w:hAnsi="Calibri" w:cs="Calibri"/>
          <w:sz w:val="22"/>
          <w:szCs w:val="22"/>
        </w:rPr>
        <w:t xml:space="preserve"> variables. To identify factors independently associated with survival at hospital discharge, we conducted univaria</w:t>
      </w:r>
      <w:r w:rsidR="00AB089B" w:rsidRPr="00380F93">
        <w:rPr>
          <w:rFonts w:ascii="Calibri" w:hAnsi="Calibri" w:cs="Calibri"/>
          <w:sz w:val="22"/>
          <w:szCs w:val="22"/>
        </w:rPr>
        <w:t>ble</w:t>
      </w:r>
      <w:r w:rsidR="0069715F" w:rsidRPr="00380F93">
        <w:rPr>
          <w:rFonts w:ascii="Calibri" w:hAnsi="Calibri" w:cs="Calibri"/>
          <w:sz w:val="22"/>
          <w:szCs w:val="22"/>
        </w:rPr>
        <w:t xml:space="preserve"> </w:t>
      </w:r>
      <w:r w:rsidR="00DF4DED" w:rsidRPr="00380F93">
        <w:rPr>
          <w:rFonts w:ascii="Calibri" w:hAnsi="Calibri" w:cs="Calibri"/>
          <w:sz w:val="22"/>
          <w:szCs w:val="22"/>
        </w:rPr>
        <w:t xml:space="preserve">logistical regression </w:t>
      </w:r>
      <w:r w:rsidR="0069715F" w:rsidRPr="00380F93">
        <w:rPr>
          <w:rFonts w:ascii="Calibri" w:hAnsi="Calibri" w:cs="Calibri"/>
          <w:sz w:val="22"/>
          <w:szCs w:val="22"/>
        </w:rPr>
        <w:t xml:space="preserve">analysis with </w:t>
      </w:r>
      <w:r>
        <w:rPr>
          <w:rFonts w:ascii="Calibri" w:hAnsi="Calibri" w:cs="Calibri"/>
          <w:sz w:val="22"/>
          <w:szCs w:val="22"/>
        </w:rPr>
        <w:t>recorded</w:t>
      </w:r>
      <w:r w:rsidR="0069715F" w:rsidRPr="00380F93">
        <w:rPr>
          <w:rFonts w:ascii="Calibri" w:hAnsi="Calibri" w:cs="Calibri"/>
          <w:sz w:val="22"/>
          <w:szCs w:val="22"/>
        </w:rPr>
        <w:t xml:space="preserve"> patient characteristics</w:t>
      </w:r>
      <w:r w:rsidR="00E90C29" w:rsidRPr="00380F93">
        <w:rPr>
          <w:rFonts w:ascii="Calibri" w:hAnsi="Calibri" w:cs="Calibri"/>
          <w:sz w:val="22"/>
          <w:szCs w:val="22"/>
        </w:rPr>
        <w:t xml:space="preserve"> </w:t>
      </w:r>
      <w:r w:rsidR="00AB089B" w:rsidRPr="00380F93">
        <w:rPr>
          <w:rFonts w:ascii="Calibri" w:hAnsi="Calibri" w:cs="Calibri"/>
          <w:sz w:val="22"/>
          <w:szCs w:val="22"/>
        </w:rPr>
        <w:t>to produce crude</w:t>
      </w:r>
      <w:r w:rsidR="00E90C29" w:rsidRPr="00380F93">
        <w:rPr>
          <w:rFonts w:ascii="Calibri" w:hAnsi="Calibri" w:cs="Calibri"/>
          <w:sz w:val="22"/>
          <w:szCs w:val="22"/>
        </w:rPr>
        <w:t xml:space="preserve"> odds ratio</w:t>
      </w:r>
      <w:r>
        <w:rPr>
          <w:rFonts w:ascii="Calibri" w:hAnsi="Calibri" w:cs="Calibri"/>
          <w:sz w:val="22"/>
          <w:szCs w:val="22"/>
        </w:rPr>
        <w:t>s</w:t>
      </w:r>
      <w:r w:rsidR="0069715F" w:rsidRPr="00380F93">
        <w:rPr>
          <w:rFonts w:ascii="Calibri" w:hAnsi="Calibri" w:cs="Calibri"/>
          <w:sz w:val="22"/>
          <w:szCs w:val="22"/>
        </w:rPr>
        <w:t>. These variables were subsequently included within the multivari</w:t>
      </w:r>
      <w:r w:rsidR="00AB089B" w:rsidRPr="00380F93">
        <w:rPr>
          <w:rFonts w:ascii="Calibri" w:hAnsi="Calibri" w:cs="Calibri"/>
          <w:sz w:val="22"/>
          <w:szCs w:val="22"/>
        </w:rPr>
        <w:t>able</w:t>
      </w:r>
      <w:r w:rsidR="00DF4DED" w:rsidRPr="00380F93">
        <w:rPr>
          <w:rFonts w:ascii="Calibri" w:hAnsi="Calibri" w:cs="Calibri"/>
          <w:sz w:val="22"/>
          <w:szCs w:val="22"/>
        </w:rPr>
        <w:t xml:space="preserve"> logistical regression analysis</w:t>
      </w:r>
      <w:r w:rsidR="00AB089B" w:rsidRPr="00380F93">
        <w:rPr>
          <w:rFonts w:ascii="Calibri" w:hAnsi="Calibri" w:cs="Calibri"/>
          <w:sz w:val="22"/>
          <w:szCs w:val="22"/>
        </w:rPr>
        <w:t xml:space="preserve"> to produce adjusted odds ratio</w:t>
      </w:r>
      <w:r w:rsidR="00E90C29" w:rsidRPr="00380F93">
        <w:rPr>
          <w:rFonts w:ascii="Calibri" w:hAnsi="Calibri" w:cs="Calibri"/>
          <w:sz w:val="22"/>
          <w:szCs w:val="22"/>
        </w:rPr>
        <w:t>s</w:t>
      </w:r>
      <w:r w:rsidR="0069715F" w:rsidRPr="00380F93">
        <w:rPr>
          <w:rFonts w:ascii="Calibri" w:hAnsi="Calibri" w:cs="Calibri"/>
          <w:sz w:val="22"/>
          <w:szCs w:val="22"/>
        </w:rPr>
        <w:t xml:space="preserve">. The relationship between Sabadell score and </w:t>
      </w:r>
      <w:r w:rsidR="00842430" w:rsidRPr="00380F93">
        <w:rPr>
          <w:rFonts w:ascii="Calibri" w:hAnsi="Calibri" w:cs="Calibri"/>
          <w:sz w:val="22"/>
          <w:szCs w:val="22"/>
        </w:rPr>
        <w:t>five</w:t>
      </w:r>
      <w:r w:rsidR="005D5339" w:rsidRPr="00380F93">
        <w:rPr>
          <w:rFonts w:ascii="Calibri" w:hAnsi="Calibri" w:cs="Calibri"/>
          <w:sz w:val="22"/>
          <w:szCs w:val="22"/>
        </w:rPr>
        <w:t>-</w:t>
      </w:r>
      <w:r w:rsidR="00AB089B" w:rsidRPr="00380F93">
        <w:rPr>
          <w:rFonts w:ascii="Calibri" w:hAnsi="Calibri" w:cs="Calibri"/>
          <w:sz w:val="22"/>
          <w:szCs w:val="22"/>
        </w:rPr>
        <w:t xml:space="preserve">year survival </w:t>
      </w:r>
      <w:r w:rsidR="0069715F" w:rsidRPr="00380F93">
        <w:rPr>
          <w:rFonts w:ascii="Calibri" w:hAnsi="Calibri" w:cs="Calibri"/>
          <w:sz w:val="22"/>
          <w:szCs w:val="22"/>
        </w:rPr>
        <w:t xml:space="preserve">was </w:t>
      </w:r>
      <w:r w:rsidR="0069715F" w:rsidRPr="00380F93">
        <w:rPr>
          <w:rFonts w:ascii="Calibri" w:hAnsi="Calibri" w:cs="Calibri"/>
          <w:sz w:val="22"/>
          <w:szCs w:val="22"/>
        </w:rPr>
        <w:lastRenderedPageBreak/>
        <w:t xml:space="preserve">initially explored with Cox-regression analysis. However, </w:t>
      </w:r>
      <w:r w:rsidR="00087A3A" w:rsidRPr="00380F93">
        <w:rPr>
          <w:rFonts w:ascii="Calibri" w:hAnsi="Calibri" w:cs="Calibri"/>
          <w:sz w:val="22"/>
          <w:szCs w:val="22"/>
        </w:rPr>
        <w:t>multiple variables (</w:t>
      </w:r>
      <w:r w:rsidR="0069715F" w:rsidRPr="00380F93">
        <w:rPr>
          <w:rFonts w:ascii="Calibri" w:hAnsi="Calibri" w:cs="Calibri"/>
          <w:sz w:val="22"/>
          <w:szCs w:val="22"/>
        </w:rPr>
        <w:t>Sabadell score</w:t>
      </w:r>
      <w:r w:rsidR="00087A3A" w:rsidRPr="00380F93">
        <w:rPr>
          <w:rFonts w:ascii="Calibri" w:hAnsi="Calibri" w:cs="Calibri"/>
          <w:sz w:val="22"/>
          <w:szCs w:val="22"/>
        </w:rPr>
        <w:t>, elective vs. emergency, medical vs. surgical and APACHE II score)</w:t>
      </w:r>
      <w:r w:rsidR="0069715F" w:rsidRPr="00380F93">
        <w:rPr>
          <w:rFonts w:ascii="Calibri" w:hAnsi="Calibri" w:cs="Calibri"/>
          <w:sz w:val="22"/>
          <w:szCs w:val="22"/>
        </w:rPr>
        <w:t xml:space="preserve"> were found to violate proportional hazard assumptions (</w:t>
      </w:r>
      <w:r w:rsidR="00A44189" w:rsidRPr="00380F93">
        <w:rPr>
          <w:rFonts w:ascii="Calibri" w:hAnsi="Calibri" w:cs="Calibri"/>
          <w:sz w:val="22"/>
          <w:szCs w:val="22"/>
        </w:rPr>
        <w:t>T</w:t>
      </w:r>
      <w:r w:rsidR="0069715F" w:rsidRPr="00380F93">
        <w:rPr>
          <w:rFonts w:ascii="Calibri" w:hAnsi="Calibri" w:cs="Calibri"/>
          <w:sz w:val="22"/>
          <w:szCs w:val="22"/>
        </w:rPr>
        <w:t>able</w:t>
      </w:r>
      <w:r w:rsidR="00A44189" w:rsidRPr="00380F93">
        <w:rPr>
          <w:rFonts w:ascii="Calibri" w:hAnsi="Calibri" w:cs="Calibri"/>
          <w:sz w:val="22"/>
          <w:szCs w:val="22"/>
        </w:rPr>
        <w:t xml:space="preserve"> S1</w:t>
      </w:r>
      <w:r w:rsidR="0069715F" w:rsidRPr="00380F93">
        <w:rPr>
          <w:rFonts w:ascii="Calibri" w:hAnsi="Calibri" w:cs="Calibri"/>
          <w:sz w:val="22"/>
          <w:szCs w:val="22"/>
        </w:rPr>
        <w:t xml:space="preserve">). Therefore, a flexible parametric survival model was fitted using the STATA </w:t>
      </w:r>
      <w:r w:rsidR="00ED1206">
        <w:rPr>
          <w:rFonts w:ascii="Calibri" w:hAnsi="Calibri" w:cs="Calibri"/>
          <w:sz w:val="22"/>
          <w:szCs w:val="22"/>
        </w:rPr>
        <w:t>‘</w:t>
      </w:r>
      <w:r w:rsidR="0069715F" w:rsidRPr="00380F93">
        <w:rPr>
          <w:rFonts w:ascii="Calibri" w:hAnsi="Calibri" w:cs="Calibri"/>
          <w:sz w:val="22"/>
          <w:szCs w:val="22"/>
        </w:rPr>
        <w:t>stp</w:t>
      </w:r>
      <w:r w:rsidR="004734AB">
        <w:rPr>
          <w:rFonts w:ascii="Calibri" w:hAnsi="Calibri" w:cs="Calibri"/>
          <w:sz w:val="22"/>
          <w:szCs w:val="22"/>
        </w:rPr>
        <w:t>m</w:t>
      </w:r>
      <w:r w:rsidR="0069715F" w:rsidRPr="00380F93">
        <w:rPr>
          <w:rFonts w:ascii="Calibri" w:hAnsi="Calibri" w:cs="Calibri"/>
          <w:sz w:val="22"/>
          <w:szCs w:val="22"/>
        </w:rPr>
        <w:t>2</w:t>
      </w:r>
      <w:r w:rsidR="00ED1206">
        <w:rPr>
          <w:rFonts w:ascii="Calibri" w:hAnsi="Calibri" w:cs="Calibri"/>
          <w:sz w:val="22"/>
          <w:szCs w:val="22"/>
        </w:rPr>
        <w:t>’</w:t>
      </w:r>
      <w:r w:rsidR="0069715F" w:rsidRPr="00380F93">
        <w:rPr>
          <w:rFonts w:ascii="Calibri" w:hAnsi="Calibri" w:cs="Calibri"/>
          <w:sz w:val="22"/>
          <w:szCs w:val="22"/>
        </w:rPr>
        <w:t xml:space="preserve"> command </w:t>
      </w:r>
      <w:r w:rsidR="0069715F"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&lt;EndNote&gt;&lt;Cite&gt;&lt;Author&gt;Lambert&lt;/Author&gt;&lt;Year&gt;2009&lt;/Year&gt;&lt;RecNum&gt;1329&lt;/RecNum&gt;&lt;DisplayText&gt;[20]&lt;/DisplayText&gt;&lt;record&gt;&lt;rec-number&gt;1329&lt;/rec-number&gt;&lt;foreign-keys&gt;&lt;key app="EN" db-id="erzf5ft5vr2axnex2pqve25qfw0wvzx02as9" timestamp="1570447281"&gt;1329&lt;/key&gt;&lt;/foreign-keys&gt;&lt;ref-type name="Journal Article"&gt;17&lt;/ref-type&gt;&lt;contributors&gt;&lt;authors&gt;&lt;author&gt;Lambert, PC&lt;/author&gt;&lt;author&gt;Royston, P&lt;/author&gt;&lt;/authors&gt;&lt;/contributors&gt;&lt;titles&gt;&lt;title&gt;Further development of flexible parametric models for survival analysis.&lt;/title&gt;&lt;secondary-title&gt;Stata J&lt;/secondary-title&gt;&lt;/titles&gt;&lt;periodical&gt;&lt;full-title&gt;Stata J&lt;/full-title&gt;&lt;/periodical&gt;&lt;pages&gt;265-90&lt;/pages&gt;&lt;volume&gt;9&lt;/volume&gt;&lt;dates&gt;&lt;year&gt;2009&lt;/year&gt;&lt;/dates&gt;&lt;urls&gt;&lt;/urls&gt;&lt;/record&gt;&lt;/Cite&gt;&lt;/EndNote&gt;</w:instrText>
      </w:r>
      <w:r w:rsidR="0069715F" w:rsidRPr="00380F93">
        <w:rPr>
          <w:rFonts w:ascii="Calibri" w:hAnsi="Calibri" w:cs="Calibri"/>
          <w:sz w:val="22"/>
          <w:szCs w:val="22"/>
        </w:rPr>
        <w:fldChar w:fldCharType="separate"/>
      </w:r>
      <w:r w:rsidR="00644C22">
        <w:rPr>
          <w:rFonts w:ascii="Calibri" w:hAnsi="Calibri" w:cs="Calibri"/>
          <w:noProof/>
          <w:sz w:val="22"/>
          <w:szCs w:val="22"/>
        </w:rPr>
        <w:t>[20]</w:t>
      </w:r>
      <w:r w:rsidR="0069715F" w:rsidRPr="00380F93">
        <w:rPr>
          <w:rFonts w:ascii="Calibri" w:hAnsi="Calibri" w:cs="Calibri"/>
          <w:sz w:val="22"/>
          <w:szCs w:val="22"/>
        </w:rPr>
        <w:fldChar w:fldCharType="end"/>
      </w:r>
      <w:r w:rsidR="00AB089B" w:rsidRPr="00380F93">
        <w:rPr>
          <w:rFonts w:ascii="Calibri" w:hAnsi="Calibri" w:cs="Calibri"/>
          <w:sz w:val="22"/>
          <w:szCs w:val="22"/>
        </w:rPr>
        <w:t xml:space="preserve"> to produce hazard ratios</w:t>
      </w:r>
      <w:r w:rsidR="0069715F" w:rsidRPr="00380F93">
        <w:rPr>
          <w:rFonts w:ascii="Calibri" w:hAnsi="Calibri" w:cs="Calibri"/>
          <w:sz w:val="22"/>
          <w:szCs w:val="22"/>
        </w:rPr>
        <w:t xml:space="preserve">. The most parsimonious model was identified at </w:t>
      </w:r>
      <w:r w:rsidR="00E247C9" w:rsidRPr="00380F93">
        <w:rPr>
          <w:rFonts w:ascii="Calibri" w:hAnsi="Calibri" w:cs="Calibri"/>
          <w:sz w:val="22"/>
          <w:szCs w:val="22"/>
        </w:rPr>
        <w:t>six</w:t>
      </w:r>
      <w:r w:rsidR="0069715F" w:rsidRPr="00380F93">
        <w:rPr>
          <w:rFonts w:ascii="Calibri" w:hAnsi="Calibri" w:cs="Calibri"/>
          <w:sz w:val="22"/>
          <w:szCs w:val="22"/>
        </w:rPr>
        <w:t xml:space="preserve"> internal splines using </w:t>
      </w:r>
      <w:r w:rsidR="00C14B5D" w:rsidRPr="00380F93">
        <w:rPr>
          <w:rFonts w:ascii="Calibri" w:hAnsi="Calibri" w:cs="Calibri"/>
          <w:sz w:val="22"/>
          <w:szCs w:val="22"/>
        </w:rPr>
        <w:t>the</w:t>
      </w:r>
      <w:r w:rsidR="0069715F" w:rsidRPr="00380F93">
        <w:rPr>
          <w:rFonts w:ascii="Calibri" w:hAnsi="Calibri" w:cs="Calibri"/>
          <w:sz w:val="22"/>
          <w:szCs w:val="22"/>
        </w:rPr>
        <w:t xml:space="preserve"> B</w:t>
      </w:r>
      <w:r w:rsidR="00D72D09" w:rsidRPr="00380F93">
        <w:rPr>
          <w:rFonts w:ascii="Calibri" w:hAnsi="Calibri" w:cs="Calibri"/>
          <w:sz w:val="22"/>
          <w:szCs w:val="22"/>
        </w:rPr>
        <w:t>ayesian</w:t>
      </w:r>
      <w:r w:rsidR="0069715F" w:rsidRPr="00380F93">
        <w:rPr>
          <w:rFonts w:ascii="Calibri" w:hAnsi="Calibri" w:cs="Calibri"/>
          <w:sz w:val="22"/>
          <w:szCs w:val="22"/>
        </w:rPr>
        <w:t xml:space="preserve"> information criteri</w:t>
      </w:r>
      <w:r w:rsidR="00D72D09" w:rsidRPr="00380F93">
        <w:rPr>
          <w:rFonts w:ascii="Calibri" w:hAnsi="Calibri" w:cs="Calibri"/>
          <w:sz w:val="22"/>
          <w:szCs w:val="22"/>
        </w:rPr>
        <w:t xml:space="preserve">on </w:t>
      </w:r>
      <w:r w:rsidR="0069715F" w:rsidRPr="00380F93">
        <w:rPr>
          <w:rFonts w:ascii="Calibri" w:hAnsi="Calibri" w:cs="Calibri"/>
          <w:sz w:val="22"/>
          <w:szCs w:val="22"/>
        </w:rPr>
        <w:t>method (</w:t>
      </w:r>
      <w:r w:rsidR="00A44189" w:rsidRPr="00380F93">
        <w:rPr>
          <w:rFonts w:ascii="Calibri" w:hAnsi="Calibri" w:cs="Calibri"/>
          <w:sz w:val="22"/>
          <w:szCs w:val="22"/>
        </w:rPr>
        <w:t>T</w:t>
      </w:r>
      <w:r w:rsidR="0069715F" w:rsidRPr="00380F93">
        <w:rPr>
          <w:rFonts w:ascii="Calibri" w:hAnsi="Calibri" w:cs="Calibri"/>
          <w:sz w:val="22"/>
          <w:szCs w:val="22"/>
        </w:rPr>
        <w:t>able</w:t>
      </w:r>
      <w:r w:rsidR="00A44189" w:rsidRPr="00380F93">
        <w:rPr>
          <w:rFonts w:ascii="Calibri" w:hAnsi="Calibri" w:cs="Calibri"/>
          <w:sz w:val="22"/>
          <w:szCs w:val="22"/>
        </w:rPr>
        <w:t xml:space="preserve"> S2</w:t>
      </w:r>
      <w:r w:rsidR="0069715F" w:rsidRPr="00380F93">
        <w:rPr>
          <w:rFonts w:ascii="Calibri" w:hAnsi="Calibri" w:cs="Calibri"/>
          <w:sz w:val="22"/>
          <w:szCs w:val="22"/>
        </w:rPr>
        <w:t xml:space="preserve">). Statistical significance was accepted at the 5% level. Sensitivity analyses were performed including and excluding in-hospital mortality for </w:t>
      </w:r>
      <w:r w:rsidR="00630EEF" w:rsidRPr="00380F93">
        <w:rPr>
          <w:rFonts w:ascii="Calibri" w:hAnsi="Calibri" w:cs="Calibri"/>
          <w:sz w:val="22"/>
          <w:szCs w:val="22"/>
        </w:rPr>
        <w:t xml:space="preserve">univariable </w:t>
      </w:r>
      <w:r w:rsidR="0069715F" w:rsidRPr="00380F93">
        <w:rPr>
          <w:rFonts w:ascii="Calibri" w:hAnsi="Calibri" w:cs="Calibri"/>
          <w:sz w:val="22"/>
          <w:szCs w:val="22"/>
        </w:rPr>
        <w:t>(</w:t>
      </w:r>
      <w:r w:rsidR="00A44189" w:rsidRPr="00380F93">
        <w:rPr>
          <w:rFonts w:ascii="Calibri" w:hAnsi="Calibri" w:cs="Calibri"/>
          <w:sz w:val="22"/>
          <w:szCs w:val="22"/>
        </w:rPr>
        <w:t>T</w:t>
      </w:r>
      <w:r w:rsidR="0069715F" w:rsidRPr="00380F93">
        <w:rPr>
          <w:rFonts w:ascii="Calibri" w:hAnsi="Calibri" w:cs="Calibri"/>
          <w:sz w:val="22"/>
          <w:szCs w:val="22"/>
        </w:rPr>
        <w:t>able</w:t>
      </w:r>
      <w:r w:rsidR="00A44189" w:rsidRPr="00380F93">
        <w:rPr>
          <w:rFonts w:ascii="Calibri" w:hAnsi="Calibri" w:cs="Calibri"/>
          <w:sz w:val="22"/>
          <w:szCs w:val="22"/>
        </w:rPr>
        <w:t xml:space="preserve"> S3</w:t>
      </w:r>
      <w:r w:rsidR="0069715F" w:rsidRPr="00380F93">
        <w:rPr>
          <w:rFonts w:ascii="Calibri" w:hAnsi="Calibri" w:cs="Calibri"/>
          <w:sz w:val="22"/>
          <w:szCs w:val="22"/>
        </w:rPr>
        <w:t>) and multivaria</w:t>
      </w:r>
      <w:r w:rsidR="00630EEF" w:rsidRPr="00380F93">
        <w:rPr>
          <w:rFonts w:ascii="Calibri" w:hAnsi="Calibri" w:cs="Calibri"/>
          <w:sz w:val="22"/>
          <w:szCs w:val="22"/>
        </w:rPr>
        <w:t>ble</w:t>
      </w:r>
      <w:r w:rsidR="0069715F" w:rsidRPr="00380F93">
        <w:rPr>
          <w:rFonts w:ascii="Calibri" w:hAnsi="Calibri" w:cs="Calibri"/>
          <w:sz w:val="22"/>
          <w:szCs w:val="22"/>
        </w:rPr>
        <w:t xml:space="preserve"> (</w:t>
      </w:r>
      <w:r w:rsidR="00A44189" w:rsidRPr="00380F93">
        <w:rPr>
          <w:rFonts w:ascii="Calibri" w:hAnsi="Calibri" w:cs="Calibri"/>
          <w:sz w:val="22"/>
          <w:szCs w:val="22"/>
        </w:rPr>
        <w:t>T</w:t>
      </w:r>
      <w:r w:rsidR="0069715F" w:rsidRPr="00380F93">
        <w:rPr>
          <w:rFonts w:ascii="Calibri" w:hAnsi="Calibri" w:cs="Calibri"/>
          <w:sz w:val="22"/>
          <w:szCs w:val="22"/>
        </w:rPr>
        <w:t>able</w:t>
      </w:r>
      <w:r w:rsidR="00A44189" w:rsidRPr="00380F93">
        <w:rPr>
          <w:rFonts w:ascii="Calibri" w:hAnsi="Calibri" w:cs="Calibri"/>
          <w:sz w:val="22"/>
          <w:szCs w:val="22"/>
        </w:rPr>
        <w:t xml:space="preserve"> S4</w:t>
      </w:r>
      <w:r w:rsidR="0069715F" w:rsidRPr="00380F93">
        <w:rPr>
          <w:rFonts w:ascii="Calibri" w:hAnsi="Calibri" w:cs="Calibri"/>
          <w:sz w:val="22"/>
          <w:szCs w:val="22"/>
        </w:rPr>
        <w:t>) analysis. </w:t>
      </w:r>
      <w:r w:rsidR="0005656B" w:rsidRPr="00380F93">
        <w:rPr>
          <w:rFonts w:ascii="Calibri" w:hAnsi="Calibri" w:cs="Calibri"/>
          <w:sz w:val="22"/>
          <w:szCs w:val="22"/>
        </w:rPr>
        <w:t>Data were analysed using Stata V15.1 (</w:t>
      </w:r>
      <w:proofErr w:type="spellStart"/>
      <w:r w:rsidR="0005656B" w:rsidRPr="00380F93">
        <w:rPr>
          <w:rFonts w:ascii="Calibri" w:hAnsi="Calibri" w:cs="Calibri"/>
          <w:sz w:val="22"/>
          <w:szCs w:val="22"/>
        </w:rPr>
        <w:t>StataCorp</w:t>
      </w:r>
      <w:proofErr w:type="spellEnd"/>
      <w:r w:rsidR="0005656B" w:rsidRPr="00380F93">
        <w:rPr>
          <w:rFonts w:ascii="Calibri" w:hAnsi="Calibri" w:cs="Calibri"/>
          <w:sz w:val="22"/>
          <w:szCs w:val="22"/>
        </w:rPr>
        <w:t xml:space="preserve">, Stata Statistical Software: Release 15, College Station, Texas, USA) and figures produced using R V.3.5.1 (R Development Core Team, Vienna, Austria). </w:t>
      </w:r>
    </w:p>
    <w:p w14:paraId="31322D25" w14:textId="77777777" w:rsidR="00E42D70" w:rsidRPr="00380F93" w:rsidRDefault="00E42D70" w:rsidP="00C76261">
      <w:pPr>
        <w:contextualSpacing/>
        <w:rPr>
          <w:rFonts w:ascii="Calibri" w:hAnsi="Calibri" w:cs="Calibri"/>
          <w:sz w:val="22"/>
          <w:szCs w:val="22"/>
        </w:rPr>
      </w:pPr>
      <w:r w:rsidRPr="00380F93">
        <w:rPr>
          <w:rFonts w:ascii="Calibri" w:hAnsi="Calibri" w:cs="Calibri"/>
          <w:sz w:val="22"/>
          <w:szCs w:val="22"/>
        </w:rPr>
        <w:br w:type="page"/>
      </w:r>
    </w:p>
    <w:p w14:paraId="6612D37D" w14:textId="02415C1E" w:rsidR="00E42D70" w:rsidRPr="00380F93" w:rsidRDefault="0008684A" w:rsidP="00C76261">
      <w:pPr>
        <w:contextualSpacing/>
        <w:rPr>
          <w:rFonts w:ascii="Calibri" w:hAnsi="Calibri" w:cs="Calibri"/>
          <w:sz w:val="22"/>
          <w:szCs w:val="22"/>
        </w:rPr>
      </w:pPr>
      <w:r w:rsidRPr="00380F93">
        <w:rPr>
          <w:rFonts w:ascii="Calibri" w:hAnsi="Calibri" w:cs="Calibri"/>
          <w:b/>
          <w:bCs/>
          <w:sz w:val="22"/>
          <w:szCs w:val="22"/>
        </w:rPr>
        <w:lastRenderedPageBreak/>
        <w:t>Results</w:t>
      </w:r>
    </w:p>
    <w:p w14:paraId="5217A233" w14:textId="69B9965E" w:rsidR="00DA11E2" w:rsidRPr="00380F93" w:rsidRDefault="009C2F35" w:rsidP="00C76261">
      <w:pPr>
        <w:contextualSpacing/>
        <w:rPr>
          <w:rFonts w:ascii="Calibri" w:hAnsi="Calibri" w:cs="Calibri"/>
          <w:sz w:val="22"/>
          <w:szCs w:val="22"/>
        </w:rPr>
      </w:pPr>
      <w:r w:rsidRPr="00380F93">
        <w:rPr>
          <w:rFonts w:ascii="Calibri" w:hAnsi="Calibri" w:cs="Calibri"/>
          <w:sz w:val="22"/>
          <w:szCs w:val="22"/>
        </w:rPr>
        <w:t xml:space="preserve">During the study period, </w:t>
      </w:r>
      <w:r w:rsidR="000A02B8" w:rsidRPr="00380F93">
        <w:rPr>
          <w:rFonts w:ascii="Calibri" w:hAnsi="Calibri" w:cs="Calibri"/>
          <w:sz w:val="22"/>
          <w:szCs w:val="22"/>
        </w:rPr>
        <w:t xml:space="preserve">there were </w:t>
      </w:r>
      <w:r w:rsidR="005255FD" w:rsidRPr="00380F93">
        <w:rPr>
          <w:rFonts w:ascii="Calibri" w:hAnsi="Calibri" w:cs="Calibri"/>
          <w:sz w:val="22"/>
          <w:szCs w:val="22"/>
        </w:rPr>
        <w:t xml:space="preserve">8374 </w:t>
      </w:r>
      <w:r w:rsidR="002C6008" w:rsidRPr="00380F93">
        <w:rPr>
          <w:rFonts w:ascii="Calibri" w:hAnsi="Calibri" w:cs="Calibri"/>
          <w:sz w:val="22"/>
          <w:szCs w:val="22"/>
        </w:rPr>
        <w:t xml:space="preserve">patients </w:t>
      </w:r>
      <w:r w:rsidR="00BD24E9" w:rsidRPr="00380F93">
        <w:rPr>
          <w:rFonts w:ascii="Calibri" w:hAnsi="Calibri" w:cs="Calibri"/>
          <w:sz w:val="22"/>
          <w:szCs w:val="22"/>
        </w:rPr>
        <w:t>admitted to</w:t>
      </w:r>
      <w:r w:rsidR="005255FD" w:rsidRPr="00380F93">
        <w:rPr>
          <w:rFonts w:ascii="Calibri" w:hAnsi="Calibri" w:cs="Calibri"/>
          <w:sz w:val="22"/>
          <w:szCs w:val="22"/>
        </w:rPr>
        <w:t xml:space="preserve"> </w:t>
      </w:r>
      <w:r w:rsidR="000A02B8" w:rsidRPr="00380F93">
        <w:rPr>
          <w:rFonts w:ascii="Calibri" w:hAnsi="Calibri" w:cs="Calibri"/>
          <w:sz w:val="22"/>
          <w:szCs w:val="22"/>
        </w:rPr>
        <w:t xml:space="preserve">the </w:t>
      </w:r>
      <w:r w:rsidR="00ED1206">
        <w:rPr>
          <w:rFonts w:ascii="Calibri" w:hAnsi="Calibri" w:cs="Calibri"/>
          <w:sz w:val="22"/>
          <w:szCs w:val="22"/>
        </w:rPr>
        <w:t>critical care unit</w:t>
      </w:r>
      <w:r w:rsidR="00561C47" w:rsidRPr="00380F93">
        <w:rPr>
          <w:rFonts w:ascii="Calibri" w:hAnsi="Calibri" w:cs="Calibri"/>
          <w:sz w:val="22"/>
          <w:szCs w:val="22"/>
        </w:rPr>
        <w:t xml:space="preserve">. </w:t>
      </w:r>
      <w:r w:rsidR="00A816B6">
        <w:rPr>
          <w:rFonts w:ascii="Calibri" w:hAnsi="Calibri" w:cs="Calibri"/>
          <w:sz w:val="22"/>
          <w:szCs w:val="22"/>
        </w:rPr>
        <w:t>Following exclusion of patients who: died during their critical care admission; were discharged to another hospital; were readmitted following discharge; were lost to follow up; or did not have an English postcode, 5954 were included in the final analysis (Fig</w:t>
      </w:r>
      <w:r w:rsidR="00754100">
        <w:rPr>
          <w:rFonts w:ascii="Calibri" w:hAnsi="Calibri" w:cs="Calibri"/>
          <w:sz w:val="22"/>
          <w:szCs w:val="22"/>
        </w:rPr>
        <w:t>.</w:t>
      </w:r>
      <w:r w:rsidR="00A816B6">
        <w:rPr>
          <w:rFonts w:ascii="Calibri" w:hAnsi="Calibri" w:cs="Calibri"/>
          <w:sz w:val="22"/>
          <w:szCs w:val="22"/>
        </w:rPr>
        <w:t xml:space="preserve"> 1)</w:t>
      </w:r>
      <w:r w:rsidR="0040544C" w:rsidRPr="00380F93">
        <w:rPr>
          <w:rFonts w:ascii="Calibri" w:hAnsi="Calibri" w:cs="Calibri"/>
          <w:sz w:val="22"/>
          <w:szCs w:val="22"/>
        </w:rPr>
        <w:t xml:space="preserve">. </w:t>
      </w:r>
      <w:r w:rsidR="00A44189" w:rsidRPr="00380F93">
        <w:rPr>
          <w:rFonts w:ascii="Calibri" w:hAnsi="Calibri" w:cs="Calibri"/>
          <w:sz w:val="22"/>
          <w:szCs w:val="22"/>
        </w:rPr>
        <w:t>Patients with non-English postcodes were more likely to be elective surgical admissions with lower Sabadell scores and improved survival, reflective of the hospital status as a tertiary referral centre (</w:t>
      </w:r>
      <w:r w:rsidR="00B0145B" w:rsidRPr="00380F93">
        <w:rPr>
          <w:rFonts w:ascii="Calibri" w:hAnsi="Calibri" w:cs="Calibri"/>
          <w:sz w:val="22"/>
          <w:szCs w:val="22"/>
        </w:rPr>
        <w:t>T</w:t>
      </w:r>
      <w:r w:rsidR="00A44189" w:rsidRPr="00380F93">
        <w:rPr>
          <w:rFonts w:ascii="Calibri" w:hAnsi="Calibri" w:cs="Calibri"/>
          <w:sz w:val="22"/>
          <w:szCs w:val="22"/>
        </w:rPr>
        <w:t>able</w:t>
      </w:r>
      <w:r w:rsidR="00B0145B" w:rsidRPr="00380F93">
        <w:rPr>
          <w:rFonts w:ascii="Calibri" w:hAnsi="Calibri" w:cs="Calibri"/>
          <w:sz w:val="22"/>
          <w:szCs w:val="22"/>
        </w:rPr>
        <w:t xml:space="preserve"> S5</w:t>
      </w:r>
      <w:r w:rsidR="00A44189" w:rsidRPr="00380F93">
        <w:rPr>
          <w:rFonts w:ascii="Calibri" w:hAnsi="Calibri" w:cs="Calibri"/>
          <w:sz w:val="22"/>
          <w:szCs w:val="22"/>
        </w:rPr>
        <w:t>)</w:t>
      </w:r>
      <w:r w:rsidR="0040544C" w:rsidRPr="00380F93">
        <w:rPr>
          <w:rFonts w:ascii="Calibri" w:hAnsi="Calibri" w:cs="Calibri"/>
          <w:sz w:val="22"/>
          <w:szCs w:val="22"/>
        </w:rPr>
        <w:t>.</w:t>
      </w:r>
      <w:r w:rsidR="00C17959" w:rsidRPr="00380F93" w:rsidDel="00C17959">
        <w:rPr>
          <w:rFonts w:ascii="Calibri" w:hAnsi="Calibri" w:cs="Calibri"/>
          <w:sz w:val="22"/>
          <w:szCs w:val="22"/>
        </w:rPr>
        <w:t xml:space="preserve"> </w:t>
      </w:r>
      <w:r w:rsidR="00DA11E2" w:rsidRPr="00380F93">
        <w:rPr>
          <w:rFonts w:ascii="Calibri" w:hAnsi="Calibri" w:cs="Calibri"/>
          <w:sz w:val="22"/>
          <w:szCs w:val="22"/>
        </w:rPr>
        <w:t xml:space="preserve">Males were responsible for </w:t>
      </w:r>
      <w:r w:rsidR="00033E43">
        <w:rPr>
          <w:rFonts w:ascii="Calibri" w:hAnsi="Calibri" w:cs="Calibri"/>
          <w:sz w:val="22"/>
          <w:szCs w:val="22"/>
        </w:rPr>
        <w:t>3397 (</w:t>
      </w:r>
      <w:r w:rsidR="00DA11E2" w:rsidRPr="00380F93">
        <w:rPr>
          <w:rFonts w:ascii="Calibri" w:hAnsi="Calibri" w:cs="Calibri"/>
          <w:sz w:val="22"/>
          <w:szCs w:val="22"/>
        </w:rPr>
        <w:t>57.1%</w:t>
      </w:r>
      <w:r w:rsidR="00033E43">
        <w:rPr>
          <w:rFonts w:ascii="Calibri" w:hAnsi="Calibri" w:cs="Calibri"/>
          <w:sz w:val="22"/>
          <w:szCs w:val="22"/>
        </w:rPr>
        <w:t>)</w:t>
      </w:r>
      <w:r w:rsidR="00DA11E2" w:rsidRPr="00380F93">
        <w:rPr>
          <w:rFonts w:ascii="Calibri" w:hAnsi="Calibri" w:cs="Calibri"/>
          <w:sz w:val="22"/>
          <w:szCs w:val="22"/>
        </w:rPr>
        <w:t xml:space="preserve"> of admissions</w:t>
      </w:r>
      <w:r w:rsidR="006F3CD5" w:rsidRPr="00380F93">
        <w:rPr>
          <w:rFonts w:ascii="Calibri" w:hAnsi="Calibri" w:cs="Calibri"/>
          <w:sz w:val="22"/>
          <w:szCs w:val="22"/>
        </w:rPr>
        <w:t xml:space="preserve"> and</w:t>
      </w:r>
      <w:r w:rsidR="00CD5D41">
        <w:rPr>
          <w:rFonts w:ascii="Calibri" w:hAnsi="Calibri" w:cs="Calibri"/>
          <w:sz w:val="22"/>
          <w:szCs w:val="22"/>
        </w:rPr>
        <w:t xml:space="preserve"> the</w:t>
      </w:r>
      <w:r w:rsidR="006F3CD5" w:rsidRPr="00380F93">
        <w:rPr>
          <w:rFonts w:ascii="Calibri" w:hAnsi="Calibri" w:cs="Calibri"/>
          <w:sz w:val="22"/>
          <w:szCs w:val="22"/>
        </w:rPr>
        <w:t xml:space="preserve"> mean</w:t>
      </w:r>
      <w:r w:rsidR="00CD5D41">
        <w:rPr>
          <w:rFonts w:ascii="Calibri" w:hAnsi="Calibri" w:cs="Calibri"/>
          <w:sz w:val="22"/>
          <w:szCs w:val="22"/>
        </w:rPr>
        <w:t xml:space="preserve"> (SD)</w:t>
      </w:r>
      <w:r w:rsidR="006F3CD5" w:rsidRPr="00380F93">
        <w:rPr>
          <w:rFonts w:ascii="Calibri" w:hAnsi="Calibri" w:cs="Calibri"/>
          <w:sz w:val="22"/>
          <w:szCs w:val="22"/>
        </w:rPr>
        <w:t xml:space="preserve"> age was 59.5 (</w:t>
      </w:r>
      <w:r w:rsidR="00CD5D41">
        <w:rPr>
          <w:rFonts w:ascii="Calibri" w:hAnsi="Calibri" w:cs="Calibri"/>
          <w:sz w:val="22"/>
          <w:szCs w:val="22"/>
        </w:rPr>
        <w:t>34</w:t>
      </w:r>
      <w:r w:rsidR="006F3CD5" w:rsidRPr="00033E43">
        <w:rPr>
          <w:rFonts w:ascii="Calibri" w:hAnsi="Calibri" w:cs="Calibri"/>
          <w:sz w:val="22"/>
          <w:szCs w:val="22"/>
        </w:rPr>
        <w:t>)</w:t>
      </w:r>
      <w:r w:rsidR="006F3CD5" w:rsidRPr="00380F93">
        <w:rPr>
          <w:rFonts w:ascii="Calibri" w:hAnsi="Calibri" w:cs="Calibri"/>
          <w:sz w:val="22"/>
          <w:szCs w:val="22"/>
        </w:rPr>
        <w:t xml:space="preserve"> years</w:t>
      </w:r>
      <w:r w:rsidR="00CD5D41">
        <w:rPr>
          <w:rFonts w:ascii="Calibri" w:hAnsi="Calibri" w:cs="Calibri"/>
          <w:sz w:val="22"/>
          <w:szCs w:val="22"/>
        </w:rPr>
        <w:t xml:space="preserve"> (Table 2)</w:t>
      </w:r>
      <w:r w:rsidR="00DA11E2" w:rsidRPr="00380F93">
        <w:rPr>
          <w:rFonts w:ascii="Calibri" w:hAnsi="Calibri" w:cs="Calibri"/>
          <w:sz w:val="22"/>
          <w:szCs w:val="22"/>
        </w:rPr>
        <w:t>. A Sabadell score of</w:t>
      </w:r>
      <w:r w:rsidR="00CD5D41">
        <w:rPr>
          <w:rFonts w:ascii="Calibri" w:hAnsi="Calibri" w:cs="Calibri"/>
          <w:sz w:val="22"/>
          <w:szCs w:val="22"/>
        </w:rPr>
        <w:t>:</w:t>
      </w:r>
      <w:r w:rsidR="00DA11E2" w:rsidRPr="00380F93">
        <w:rPr>
          <w:rFonts w:ascii="Calibri" w:hAnsi="Calibri" w:cs="Calibri"/>
          <w:sz w:val="22"/>
          <w:szCs w:val="22"/>
        </w:rPr>
        <w:t xml:space="preserve"> zero was assigned to </w:t>
      </w:r>
      <w:r w:rsidR="00033E43">
        <w:rPr>
          <w:rFonts w:ascii="Calibri" w:hAnsi="Calibri" w:cs="Calibri"/>
          <w:sz w:val="22"/>
          <w:szCs w:val="22"/>
        </w:rPr>
        <w:t>2287 (</w:t>
      </w:r>
      <w:r w:rsidR="00DA11E2" w:rsidRPr="00380F93">
        <w:rPr>
          <w:rFonts w:ascii="Calibri" w:hAnsi="Calibri" w:cs="Calibri"/>
          <w:sz w:val="22"/>
          <w:szCs w:val="22"/>
        </w:rPr>
        <w:t>38.4%</w:t>
      </w:r>
      <w:r w:rsidR="00033E43">
        <w:rPr>
          <w:rFonts w:ascii="Calibri" w:hAnsi="Calibri" w:cs="Calibri"/>
          <w:sz w:val="22"/>
          <w:szCs w:val="22"/>
        </w:rPr>
        <w:t>)</w:t>
      </w:r>
      <w:r w:rsidR="00DA11E2" w:rsidRPr="00380F93">
        <w:rPr>
          <w:rFonts w:ascii="Calibri" w:hAnsi="Calibri" w:cs="Calibri"/>
          <w:sz w:val="22"/>
          <w:szCs w:val="22"/>
        </w:rPr>
        <w:t xml:space="preserve"> </w:t>
      </w:r>
      <w:r w:rsidR="00033E43">
        <w:rPr>
          <w:rFonts w:ascii="Calibri" w:hAnsi="Calibri" w:cs="Calibri"/>
          <w:sz w:val="22"/>
          <w:szCs w:val="22"/>
        </w:rPr>
        <w:t>patients</w:t>
      </w:r>
      <w:r w:rsidR="00CD5D41">
        <w:rPr>
          <w:rFonts w:ascii="Calibri" w:hAnsi="Calibri" w:cs="Calibri"/>
          <w:sz w:val="22"/>
          <w:szCs w:val="22"/>
        </w:rPr>
        <w:t>;</w:t>
      </w:r>
      <w:r w:rsidR="00DA11E2" w:rsidRPr="00380F93">
        <w:rPr>
          <w:rFonts w:ascii="Calibri" w:hAnsi="Calibri" w:cs="Calibri"/>
          <w:sz w:val="22"/>
          <w:szCs w:val="22"/>
        </w:rPr>
        <w:t xml:space="preserve"> one</w:t>
      </w:r>
      <w:r w:rsidR="00CD5D41">
        <w:rPr>
          <w:rFonts w:ascii="Calibri" w:hAnsi="Calibri" w:cs="Calibri"/>
          <w:sz w:val="22"/>
          <w:szCs w:val="22"/>
        </w:rPr>
        <w:t xml:space="preserve"> was</w:t>
      </w:r>
      <w:r w:rsidR="00DA11E2" w:rsidRPr="00380F93">
        <w:rPr>
          <w:rFonts w:ascii="Calibri" w:hAnsi="Calibri" w:cs="Calibri"/>
          <w:sz w:val="22"/>
          <w:szCs w:val="22"/>
        </w:rPr>
        <w:t xml:space="preserve"> assigned to</w:t>
      </w:r>
      <w:r w:rsidR="00033E43">
        <w:rPr>
          <w:rFonts w:ascii="Calibri" w:hAnsi="Calibri" w:cs="Calibri"/>
          <w:sz w:val="22"/>
          <w:szCs w:val="22"/>
        </w:rPr>
        <w:t xml:space="preserve"> 2854</w:t>
      </w:r>
      <w:r w:rsidR="00DA11E2" w:rsidRPr="00380F93">
        <w:rPr>
          <w:rFonts w:ascii="Calibri" w:hAnsi="Calibri" w:cs="Calibri"/>
          <w:sz w:val="22"/>
          <w:szCs w:val="22"/>
        </w:rPr>
        <w:t xml:space="preserve"> </w:t>
      </w:r>
      <w:r w:rsidR="00033E43">
        <w:rPr>
          <w:rFonts w:ascii="Calibri" w:hAnsi="Calibri" w:cs="Calibri"/>
          <w:sz w:val="22"/>
          <w:szCs w:val="22"/>
        </w:rPr>
        <w:t>(</w:t>
      </w:r>
      <w:r w:rsidR="00DA11E2" w:rsidRPr="00380F93">
        <w:rPr>
          <w:rFonts w:ascii="Calibri" w:hAnsi="Calibri" w:cs="Calibri"/>
          <w:sz w:val="22"/>
          <w:szCs w:val="22"/>
        </w:rPr>
        <w:t>47.9%</w:t>
      </w:r>
      <w:r w:rsidR="00033E43">
        <w:rPr>
          <w:rFonts w:ascii="Calibri" w:hAnsi="Calibri" w:cs="Calibri"/>
          <w:sz w:val="22"/>
          <w:szCs w:val="22"/>
        </w:rPr>
        <w:t>)</w:t>
      </w:r>
      <w:r w:rsidR="00CD5D41">
        <w:rPr>
          <w:rFonts w:ascii="Calibri" w:hAnsi="Calibri" w:cs="Calibri"/>
          <w:sz w:val="22"/>
          <w:szCs w:val="22"/>
        </w:rPr>
        <w:t xml:space="preserve"> patients;</w:t>
      </w:r>
      <w:r w:rsidR="00DA11E2" w:rsidRPr="00380F93">
        <w:rPr>
          <w:rFonts w:ascii="Calibri" w:hAnsi="Calibri" w:cs="Calibri"/>
          <w:sz w:val="22"/>
          <w:szCs w:val="22"/>
        </w:rPr>
        <w:t xml:space="preserve"> two</w:t>
      </w:r>
      <w:r w:rsidR="00CD5D41">
        <w:rPr>
          <w:rFonts w:ascii="Calibri" w:hAnsi="Calibri" w:cs="Calibri"/>
          <w:sz w:val="22"/>
          <w:szCs w:val="22"/>
        </w:rPr>
        <w:t xml:space="preserve"> was</w:t>
      </w:r>
      <w:r w:rsidR="00DA11E2" w:rsidRPr="00380F93">
        <w:rPr>
          <w:rFonts w:ascii="Calibri" w:hAnsi="Calibri" w:cs="Calibri"/>
          <w:sz w:val="22"/>
          <w:szCs w:val="22"/>
        </w:rPr>
        <w:t xml:space="preserve"> assigned to </w:t>
      </w:r>
      <w:r w:rsidR="00033E43">
        <w:rPr>
          <w:rFonts w:ascii="Calibri" w:hAnsi="Calibri" w:cs="Calibri"/>
          <w:sz w:val="22"/>
          <w:szCs w:val="22"/>
        </w:rPr>
        <w:t>629 (</w:t>
      </w:r>
      <w:r w:rsidR="00DA11E2" w:rsidRPr="00380F93">
        <w:rPr>
          <w:rFonts w:ascii="Calibri" w:hAnsi="Calibri" w:cs="Calibri"/>
          <w:sz w:val="22"/>
          <w:szCs w:val="22"/>
        </w:rPr>
        <w:t>10.5%</w:t>
      </w:r>
      <w:r w:rsidR="00033E43">
        <w:rPr>
          <w:rFonts w:ascii="Calibri" w:hAnsi="Calibri" w:cs="Calibri"/>
          <w:sz w:val="22"/>
          <w:szCs w:val="22"/>
        </w:rPr>
        <w:t>)</w:t>
      </w:r>
      <w:r w:rsidR="00CD5D41">
        <w:rPr>
          <w:rFonts w:ascii="Calibri" w:hAnsi="Calibri" w:cs="Calibri"/>
          <w:sz w:val="22"/>
          <w:szCs w:val="22"/>
        </w:rPr>
        <w:t xml:space="preserve"> patients;</w:t>
      </w:r>
      <w:r w:rsidR="00DA11E2" w:rsidRPr="00380F93">
        <w:rPr>
          <w:rFonts w:ascii="Calibri" w:hAnsi="Calibri" w:cs="Calibri"/>
          <w:sz w:val="22"/>
          <w:szCs w:val="22"/>
        </w:rPr>
        <w:t xml:space="preserve"> and three</w:t>
      </w:r>
      <w:r w:rsidR="00CD5D41">
        <w:rPr>
          <w:rFonts w:ascii="Calibri" w:hAnsi="Calibri" w:cs="Calibri"/>
          <w:sz w:val="22"/>
          <w:szCs w:val="22"/>
        </w:rPr>
        <w:t xml:space="preserve"> was assigned</w:t>
      </w:r>
      <w:r w:rsidR="00DA11E2" w:rsidRPr="00380F93">
        <w:rPr>
          <w:rFonts w:ascii="Calibri" w:hAnsi="Calibri" w:cs="Calibri"/>
          <w:sz w:val="22"/>
          <w:szCs w:val="22"/>
        </w:rPr>
        <w:t xml:space="preserve"> to </w:t>
      </w:r>
      <w:r w:rsidR="00033E43">
        <w:rPr>
          <w:rFonts w:ascii="Calibri" w:hAnsi="Calibri" w:cs="Calibri"/>
          <w:sz w:val="22"/>
          <w:szCs w:val="22"/>
        </w:rPr>
        <w:t>183 (</w:t>
      </w:r>
      <w:r w:rsidR="00DA11E2" w:rsidRPr="00380F93">
        <w:rPr>
          <w:rFonts w:ascii="Calibri" w:hAnsi="Calibri" w:cs="Calibri"/>
          <w:sz w:val="22"/>
          <w:szCs w:val="22"/>
        </w:rPr>
        <w:t>3.1%</w:t>
      </w:r>
      <w:r w:rsidR="00033E43">
        <w:rPr>
          <w:rFonts w:ascii="Calibri" w:hAnsi="Calibri" w:cs="Calibri"/>
          <w:sz w:val="22"/>
          <w:szCs w:val="22"/>
        </w:rPr>
        <w:t>)</w:t>
      </w:r>
      <w:r w:rsidR="00DA11E2" w:rsidRPr="00380F93">
        <w:rPr>
          <w:rFonts w:ascii="Calibri" w:hAnsi="Calibri" w:cs="Calibri"/>
          <w:sz w:val="22"/>
          <w:szCs w:val="22"/>
        </w:rPr>
        <w:t xml:space="preserve"> </w:t>
      </w:r>
      <w:r w:rsidR="00CD5D41">
        <w:rPr>
          <w:rFonts w:ascii="Calibri" w:hAnsi="Calibri" w:cs="Calibri"/>
          <w:sz w:val="22"/>
          <w:szCs w:val="22"/>
        </w:rPr>
        <w:t>patients</w:t>
      </w:r>
      <w:r w:rsidR="00DA11E2" w:rsidRPr="00380F93">
        <w:rPr>
          <w:rFonts w:ascii="Calibri" w:hAnsi="Calibri" w:cs="Calibri"/>
          <w:sz w:val="22"/>
          <w:szCs w:val="22"/>
        </w:rPr>
        <w:t xml:space="preserve">. We observed that age, APACHE II score, </w:t>
      </w:r>
      <w:r w:rsidR="00CD5D41">
        <w:rPr>
          <w:rFonts w:ascii="Calibri" w:hAnsi="Calibri" w:cs="Calibri"/>
          <w:sz w:val="22"/>
          <w:szCs w:val="22"/>
        </w:rPr>
        <w:t xml:space="preserve">the </w:t>
      </w:r>
      <w:r w:rsidR="00DA11E2" w:rsidRPr="00380F93">
        <w:rPr>
          <w:rFonts w:ascii="Calibri" w:hAnsi="Calibri" w:cs="Calibri"/>
          <w:sz w:val="22"/>
          <w:szCs w:val="22"/>
        </w:rPr>
        <w:t xml:space="preserve">proportion of medical versus surgical admissions, </w:t>
      </w:r>
      <w:r w:rsidR="00CD5D41">
        <w:rPr>
          <w:rFonts w:ascii="Calibri" w:hAnsi="Calibri" w:cs="Calibri"/>
          <w:sz w:val="22"/>
          <w:szCs w:val="22"/>
        </w:rPr>
        <w:t xml:space="preserve">the </w:t>
      </w:r>
      <w:r w:rsidR="00DA11E2" w:rsidRPr="00380F93">
        <w:rPr>
          <w:rFonts w:ascii="Calibri" w:hAnsi="Calibri" w:cs="Calibri"/>
          <w:sz w:val="22"/>
          <w:szCs w:val="22"/>
        </w:rPr>
        <w:t>proportion of emergency admissions and the proportion of hospital mortality were highest in patients assigned a Sabadell score of three</w:t>
      </w:r>
      <w:r w:rsidR="00D7299A" w:rsidRPr="00380F93">
        <w:rPr>
          <w:rFonts w:ascii="Calibri" w:hAnsi="Calibri" w:cs="Calibri"/>
          <w:sz w:val="22"/>
          <w:szCs w:val="22"/>
        </w:rPr>
        <w:t xml:space="preserve"> (</w:t>
      </w:r>
      <w:r w:rsidR="00842430" w:rsidRPr="00380F93">
        <w:rPr>
          <w:rFonts w:ascii="Calibri" w:hAnsi="Calibri" w:cs="Calibri"/>
          <w:sz w:val="22"/>
          <w:szCs w:val="22"/>
        </w:rPr>
        <w:t xml:space="preserve">Table </w:t>
      </w:r>
      <w:r w:rsidR="00CD5D41">
        <w:rPr>
          <w:rFonts w:ascii="Calibri" w:hAnsi="Calibri" w:cs="Calibri"/>
          <w:sz w:val="22"/>
          <w:szCs w:val="22"/>
        </w:rPr>
        <w:t>3</w:t>
      </w:r>
      <w:r w:rsidR="00D7299A" w:rsidRPr="00380F93">
        <w:rPr>
          <w:rFonts w:ascii="Calibri" w:hAnsi="Calibri" w:cs="Calibri"/>
          <w:sz w:val="22"/>
          <w:szCs w:val="22"/>
        </w:rPr>
        <w:t>)</w:t>
      </w:r>
      <w:r w:rsidR="00DA11E2" w:rsidRPr="00380F93">
        <w:rPr>
          <w:rFonts w:ascii="Calibri" w:hAnsi="Calibri" w:cs="Calibri"/>
          <w:sz w:val="22"/>
          <w:szCs w:val="22"/>
        </w:rPr>
        <w:t xml:space="preserve">. </w:t>
      </w:r>
    </w:p>
    <w:p w14:paraId="6EE1181C" w14:textId="77777777" w:rsidR="00561C47" w:rsidRPr="00380F93" w:rsidRDefault="00561C47" w:rsidP="00C76261">
      <w:pPr>
        <w:contextualSpacing/>
        <w:rPr>
          <w:rFonts w:ascii="Calibri" w:hAnsi="Calibri" w:cs="Calibri"/>
          <w:sz w:val="22"/>
          <w:szCs w:val="22"/>
        </w:rPr>
      </w:pPr>
    </w:p>
    <w:p w14:paraId="5399807F" w14:textId="10AE2456" w:rsidR="0043175F" w:rsidRPr="00380F93" w:rsidRDefault="009A495D" w:rsidP="00C76261">
      <w:pPr>
        <w:contextualSpacing/>
        <w:rPr>
          <w:rFonts w:ascii="Calibri" w:hAnsi="Calibri" w:cs="Calibri"/>
          <w:sz w:val="22"/>
          <w:szCs w:val="22"/>
        </w:rPr>
      </w:pPr>
      <w:r w:rsidRPr="00380F93">
        <w:rPr>
          <w:rFonts w:ascii="Calibri" w:hAnsi="Calibri" w:cs="Calibri"/>
          <w:sz w:val="22"/>
          <w:szCs w:val="22"/>
        </w:rPr>
        <w:t>The</w:t>
      </w:r>
      <w:r w:rsidR="00570B19">
        <w:rPr>
          <w:rFonts w:ascii="Calibri" w:hAnsi="Calibri" w:cs="Calibri"/>
          <w:sz w:val="22"/>
          <w:szCs w:val="22"/>
        </w:rPr>
        <w:t xml:space="preserve"> length of f</w:t>
      </w:r>
      <w:r w:rsidRPr="00380F93">
        <w:rPr>
          <w:rFonts w:ascii="Calibri" w:hAnsi="Calibri" w:cs="Calibri"/>
          <w:sz w:val="22"/>
          <w:szCs w:val="22"/>
        </w:rPr>
        <w:t xml:space="preserve">ollow up </w:t>
      </w:r>
      <w:r w:rsidR="00AA53B9" w:rsidRPr="00380F93">
        <w:rPr>
          <w:rFonts w:ascii="Calibri" w:hAnsi="Calibri" w:cs="Calibri"/>
          <w:sz w:val="22"/>
          <w:szCs w:val="22"/>
        </w:rPr>
        <w:t>data</w:t>
      </w:r>
      <w:r w:rsidR="00CD5D41">
        <w:rPr>
          <w:rFonts w:ascii="Calibri" w:hAnsi="Calibri" w:cs="Calibri"/>
          <w:sz w:val="22"/>
          <w:szCs w:val="22"/>
        </w:rPr>
        <w:t xml:space="preserve"> available</w:t>
      </w:r>
      <w:r w:rsidR="00570B19">
        <w:rPr>
          <w:rFonts w:ascii="Calibri" w:hAnsi="Calibri" w:cs="Calibri"/>
          <w:sz w:val="22"/>
          <w:szCs w:val="22"/>
        </w:rPr>
        <w:t xml:space="preserve"> was greater than 18 months</w:t>
      </w:r>
      <w:r w:rsidR="00AA53B9" w:rsidRPr="00380F93">
        <w:rPr>
          <w:rFonts w:ascii="Calibri" w:hAnsi="Calibri" w:cs="Calibri"/>
          <w:sz w:val="22"/>
          <w:szCs w:val="22"/>
        </w:rPr>
        <w:t xml:space="preserve"> </w:t>
      </w:r>
      <w:r w:rsidRPr="00380F93">
        <w:rPr>
          <w:rFonts w:ascii="Calibri" w:hAnsi="Calibri" w:cs="Calibri"/>
          <w:sz w:val="22"/>
          <w:szCs w:val="22"/>
        </w:rPr>
        <w:t>for all patients. Complete follow up data w</w:t>
      </w:r>
      <w:r w:rsidR="00754100">
        <w:rPr>
          <w:rFonts w:ascii="Calibri" w:hAnsi="Calibri" w:cs="Calibri"/>
          <w:sz w:val="22"/>
          <w:szCs w:val="22"/>
        </w:rPr>
        <w:t>ere</w:t>
      </w:r>
      <w:r w:rsidRPr="00380F93">
        <w:rPr>
          <w:rFonts w:ascii="Calibri" w:hAnsi="Calibri" w:cs="Calibri"/>
          <w:sz w:val="22"/>
          <w:szCs w:val="22"/>
        </w:rPr>
        <w:t xml:space="preserve"> available for </w:t>
      </w:r>
      <w:r w:rsidR="00033E43">
        <w:rPr>
          <w:rFonts w:ascii="Calibri" w:hAnsi="Calibri" w:cs="Calibri"/>
          <w:sz w:val="22"/>
          <w:szCs w:val="22"/>
        </w:rPr>
        <w:t>5616 (</w:t>
      </w:r>
      <w:r w:rsidRPr="00380F93">
        <w:rPr>
          <w:rFonts w:ascii="Calibri" w:hAnsi="Calibri" w:cs="Calibri"/>
          <w:sz w:val="22"/>
          <w:szCs w:val="22"/>
        </w:rPr>
        <w:t>94.3%</w:t>
      </w:r>
      <w:r w:rsidR="00033E43">
        <w:rPr>
          <w:rFonts w:ascii="Calibri" w:hAnsi="Calibri" w:cs="Calibri"/>
          <w:sz w:val="22"/>
          <w:szCs w:val="22"/>
        </w:rPr>
        <w:t>)</w:t>
      </w:r>
      <w:r w:rsidRPr="00380F93">
        <w:rPr>
          <w:rFonts w:ascii="Calibri" w:hAnsi="Calibri" w:cs="Calibri"/>
          <w:sz w:val="22"/>
          <w:szCs w:val="22"/>
        </w:rPr>
        <w:t xml:space="preserve"> </w:t>
      </w:r>
      <w:r w:rsidR="00033E43">
        <w:rPr>
          <w:rFonts w:ascii="Calibri" w:hAnsi="Calibri" w:cs="Calibri"/>
          <w:sz w:val="22"/>
          <w:szCs w:val="22"/>
        </w:rPr>
        <w:t xml:space="preserve">patients </w:t>
      </w:r>
      <w:r w:rsidRPr="00380F93">
        <w:rPr>
          <w:rFonts w:ascii="Calibri" w:hAnsi="Calibri" w:cs="Calibri"/>
          <w:sz w:val="22"/>
          <w:szCs w:val="22"/>
        </w:rPr>
        <w:t xml:space="preserve">at two years, </w:t>
      </w:r>
      <w:r w:rsidR="00033E43">
        <w:rPr>
          <w:rFonts w:ascii="Calibri" w:hAnsi="Calibri" w:cs="Calibri"/>
          <w:sz w:val="22"/>
          <w:szCs w:val="22"/>
        </w:rPr>
        <w:t>4897 (</w:t>
      </w:r>
      <w:r w:rsidRPr="00380F93">
        <w:rPr>
          <w:rFonts w:ascii="Calibri" w:hAnsi="Calibri" w:cs="Calibri"/>
          <w:sz w:val="22"/>
          <w:szCs w:val="22"/>
        </w:rPr>
        <w:t>82.2%</w:t>
      </w:r>
      <w:r w:rsidR="00033E43">
        <w:rPr>
          <w:rFonts w:ascii="Calibri" w:hAnsi="Calibri" w:cs="Calibri"/>
          <w:sz w:val="22"/>
          <w:szCs w:val="22"/>
        </w:rPr>
        <w:t>)</w:t>
      </w:r>
      <w:r w:rsidRPr="00380F93">
        <w:rPr>
          <w:rFonts w:ascii="Calibri" w:hAnsi="Calibri" w:cs="Calibri"/>
          <w:sz w:val="22"/>
          <w:szCs w:val="22"/>
        </w:rPr>
        <w:t xml:space="preserve"> at three years and </w:t>
      </w:r>
      <w:r w:rsidR="00033E43">
        <w:rPr>
          <w:rFonts w:ascii="Calibri" w:hAnsi="Calibri" w:cs="Calibri"/>
          <w:sz w:val="22"/>
          <w:szCs w:val="22"/>
        </w:rPr>
        <w:t>3676 (</w:t>
      </w:r>
      <w:r w:rsidR="00542F47" w:rsidRPr="00380F93">
        <w:rPr>
          <w:rFonts w:ascii="Calibri" w:hAnsi="Calibri" w:cs="Calibri"/>
          <w:sz w:val="22"/>
          <w:szCs w:val="22"/>
        </w:rPr>
        <w:t>61.8%</w:t>
      </w:r>
      <w:r w:rsidR="00033E43">
        <w:rPr>
          <w:rFonts w:ascii="Calibri" w:hAnsi="Calibri" w:cs="Calibri"/>
          <w:sz w:val="22"/>
          <w:szCs w:val="22"/>
        </w:rPr>
        <w:t>)</w:t>
      </w:r>
      <w:r w:rsidR="00542F47" w:rsidRPr="00380F93">
        <w:rPr>
          <w:rFonts w:ascii="Calibri" w:hAnsi="Calibri" w:cs="Calibri"/>
          <w:sz w:val="22"/>
          <w:szCs w:val="22"/>
        </w:rPr>
        <w:t xml:space="preserve"> at five years.</w:t>
      </w:r>
      <w:r w:rsidR="00AA53B9" w:rsidRPr="00380F93">
        <w:rPr>
          <w:rFonts w:ascii="Calibri" w:hAnsi="Calibri" w:cs="Calibri"/>
          <w:sz w:val="22"/>
          <w:szCs w:val="22"/>
        </w:rPr>
        <w:t xml:space="preserve"> Overall mortality was </w:t>
      </w:r>
      <w:r w:rsidR="00033E43">
        <w:rPr>
          <w:rFonts w:ascii="Calibri" w:hAnsi="Calibri" w:cs="Calibri"/>
          <w:sz w:val="22"/>
          <w:szCs w:val="22"/>
        </w:rPr>
        <w:t>289 (</w:t>
      </w:r>
      <w:r w:rsidR="00AA53B9" w:rsidRPr="00380F93">
        <w:rPr>
          <w:rFonts w:ascii="Calibri" w:hAnsi="Calibri" w:cs="Calibri"/>
          <w:sz w:val="22"/>
          <w:szCs w:val="22"/>
        </w:rPr>
        <w:t>4.9%</w:t>
      </w:r>
      <w:r w:rsidR="00033E43">
        <w:rPr>
          <w:rFonts w:ascii="Calibri" w:hAnsi="Calibri" w:cs="Calibri"/>
          <w:sz w:val="22"/>
          <w:szCs w:val="22"/>
        </w:rPr>
        <w:t>)</w:t>
      </w:r>
      <w:r w:rsidR="00AA53B9" w:rsidRPr="00380F93">
        <w:rPr>
          <w:rFonts w:ascii="Calibri" w:hAnsi="Calibri" w:cs="Calibri"/>
          <w:sz w:val="22"/>
          <w:szCs w:val="22"/>
        </w:rPr>
        <w:t xml:space="preserve"> at 30 days, </w:t>
      </w:r>
      <w:r w:rsidR="00033E43">
        <w:rPr>
          <w:rFonts w:ascii="Calibri" w:hAnsi="Calibri" w:cs="Calibri"/>
          <w:sz w:val="22"/>
          <w:szCs w:val="22"/>
        </w:rPr>
        <w:t>481 (</w:t>
      </w:r>
      <w:r w:rsidR="00AA53B9" w:rsidRPr="00380F93">
        <w:rPr>
          <w:rFonts w:ascii="Calibri" w:hAnsi="Calibri" w:cs="Calibri"/>
          <w:sz w:val="22"/>
          <w:szCs w:val="22"/>
        </w:rPr>
        <w:t>8.1%</w:t>
      </w:r>
      <w:r w:rsidR="00033E43">
        <w:rPr>
          <w:rFonts w:ascii="Calibri" w:hAnsi="Calibri" w:cs="Calibri"/>
          <w:sz w:val="22"/>
          <w:szCs w:val="22"/>
        </w:rPr>
        <w:t>)</w:t>
      </w:r>
      <w:r w:rsidR="00AA53B9" w:rsidRPr="00380F93">
        <w:rPr>
          <w:rFonts w:ascii="Calibri" w:hAnsi="Calibri" w:cs="Calibri"/>
          <w:sz w:val="22"/>
          <w:szCs w:val="22"/>
        </w:rPr>
        <w:t xml:space="preserve"> at 90 days, </w:t>
      </w:r>
      <w:r w:rsidR="00033E43">
        <w:rPr>
          <w:rFonts w:ascii="Calibri" w:hAnsi="Calibri" w:cs="Calibri"/>
          <w:sz w:val="22"/>
          <w:szCs w:val="22"/>
        </w:rPr>
        <w:t>978 (</w:t>
      </w:r>
      <w:r w:rsidR="00AA53B9" w:rsidRPr="00380F93">
        <w:rPr>
          <w:rFonts w:ascii="Calibri" w:hAnsi="Calibri" w:cs="Calibri"/>
          <w:sz w:val="22"/>
          <w:szCs w:val="22"/>
        </w:rPr>
        <w:t>17.2%</w:t>
      </w:r>
      <w:r w:rsidR="00033E43">
        <w:rPr>
          <w:rFonts w:ascii="Calibri" w:hAnsi="Calibri" w:cs="Calibri"/>
          <w:sz w:val="22"/>
          <w:szCs w:val="22"/>
        </w:rPr>
        <w:t>)</w:t>
      </w:r>
      <w:r w:rsidR="00AA53B9" w:rsidRPr="00380F93">
        <w:rPr>
          <w:rFonts w:ascii="Calibri" w:hAnsi="Calibri" w:cs="Calibri"/>
          <w:sz w:val="22"/>
          <w:szCs w:val="22"/>
        </w:rPr>
        <w:t xml:space="preserve"> at one year, </w:t>
      </w:r>
      <w:r w:rsidR="00033E43">
        <w:rPr>
          <w:rFonts w:ascii="Calibri" w:hAnsi="Calibri" w:cs="Calibri"/>
          <w:sz w:val="22"/>
          <w:szCs w:val="22"/>
        </w:rPr>
        <w:t>1494 (</w:t>
      </w:r>
      <w:r w:rsidR="00AA53B9" w:rsidRPr="00380F93">
        <w:rPr>
          <w:rFonts w:ascii="Calibri" w:hAnsi="Calibri" w:cs="Calibri"/>
          <w:sz w:val="22"/>
          <w:szCs w:val="22"/>
        </w:rPr>
        <w:t>26.6%</w:t>
      </w:r>
      <w:r w:rsidR="00033E43">
        <w:rPr>
          <w:rFonts w:ascii="Calibri" w:hAnsi="Calibri" w:cs="Calibri"/>
          <w:sz w:val="22"/>
          <w:szCs w:val="22"/>
        </w:rPr>
        <w:t>)</w:t>
      </w:r>
      <w:r w:rsidR="00AA53B9" w:rsidRPr="00380F93">
        <w:rPr>
          <w:rFonts w:ascii="Calibri" w:hAnsi="Calibri" w:cs="Calibri"/>
          <w:sz w:val="22"/>
          <w:szCs w:val="22"/>
        </w:rPr>
        <w:t xml:space="preserve"> at two years, </w:t>
      </w:r>
      <w:r w:rsidR="00033E43">
        <w:rPr>
          <w:rFonts w:ascii="Calibri" w:hAnsi="Calibri" w:cs="Calibri"/>
          <w:sz w:val="22"/>
          <w:szCs w:val="22"/>
        </w:rPr>
        <w:t>1777 (</w:t>
      </w:r>
      <w:r w:rsidR="00AA53B9" w:rsidRPr="00380F93">
        <w:rPr>
          <w:rFonts w:ascii="Calibri" w:hAnsi="Calibri" w:cs="Calibri"/>
          <w:sz w:val="22"/>
          <w:szCs w:val="22"/>
        </w:rPr>
        <w:t>36.3%</w:t>
      </w:r>
      <w:r w:rsidR="00033E43">
        <w:rPr>
          <w:rFonts w:ascii="Calibri" w:hAnsi="Calibri" w:cs="Calibri"/>
          <w:sz w:val="22"/>
          <w:szCs w:val="22"/>
        </w:rPr>
        <w:t>)</w:t>
      </w:r>
      <w:r w:rsidR="00AA53B9" w:rsidRPr="00380F93">
        <w:rPr>
          <w:rFonts w:ascii="Calibri" w:hAnsi="Calibri" w:cs="Calibri"/>
          <w:sz w:val="22"/>
          <w:szCs w:val="22"/>
        </w:rPr>
        <w:t xml:space="preserve"> at three years and </w:t>
      </w:r>
      <w:r w:rsidR="00033E43">
        <w:rPr>
          <w:rFonts w:ascii="Calibri" w:hAnsi="Calibri" w:cs="Calibri"/>
          <w:sz w:val="22"/>
          <w:szCs w:val="22"/>
        </w:rPr>
        <w:t>2115 (</w:t>
      </w:r>
      <w:r w:rsidR="00AA53B9" w:rsidRPr="00380F93">
        <w:rPr>
          <w:rFonts w:ascii="Calibri" w:hAnsi="Calibri" w:cs="Calibri"/>
          <w:sz w:val="22"/>
          <w:szCs w:val="22"/>
        </w:rPr>
        <w:t>57.5%</w:t>
      </w:r>
      <w:r w:rsidR="00033E43">
        <w:rPr>
          <w:rFonts w:ascii="Calibri" w:hAnsi="Calibri" w:cs="Calibri"/>
          <w:sz w:val="22"/>
          <w:szCs w:val="22"/>
        </w:rPr>
        <w:t>)</w:t>
      </w:r>
      <w:r w:rsidR="00AA53B9" w:rsidRPr="00380F93">
        <w:rPr>
          <w:rFonts w:ascii="Calibri" w:hAnsi="Calibri" w:cs="Calibri"/>
          <w:sz w:val="22"/>
          <w:szCs w:val="22"/>
        </w:rPr>
        <w:t xml:space="preserve"> at five years.</w:t>
      </w:r>
      <w:r w:rsidR="00016D3A" w:rsidRPr="00380F93">
        <w:rPr>
          <w:rFonts w:ascii="Calibri" w:hAnsi="Calibri" w:cs="Calibri"/>
          <w:sz w:val="22"/>
          <w:szCs w:val="22"/>
        </w:rPr>
        <w:t xml:space="preserve"> For patients with a Sabadell score of two, 50.3% had died at two years</w:t>
      </w:r>
      <w:r w:rsidR="00FA665E" w:rsidRPr="00380F93">
        <w:rPr>
          <w:rFonts w:ascii="Calibri" w:hAnsi="Calibri" w:cs="Calibri"/>
          <w:sz w:val="22"/>
          <w:szCs w:val="22"/>
        </w:rPr>
        <w:t xml:space="preserve"> (Table </w:t>
      </w:r>
      <w:r w:rsidR="00A46CB7">
        <w:rPr>
          <w:rFonts w:ascii="Calibri" w:hAnsi="Calibri" w:cs="Calibri"/>
          <w:sz w:val="22"/>
          <w:szCs w:val="22"/>
        </w:rPr>
        <w:t>3</w:t>
      </w:r>
      <w:r w:rsidR="00FA665E" w:rsidRPr="00380F93">
        <w:rPr>
          <w:rFonts w:ascii="Calibri" w:hAnsi="Calibri" w:cs="Calibri"/>
          <w:sz w:val="22"/>
          <w:szCs w:val="22"/>
        </w:rPr>
        <w:t>)</w:t>
      </w:r>
      <w:r w:rsidR="00016D3A" w:rsidRPr="00380F93">
        <w:rPr>
          <w:rFonts w:ascii="Calibri" w:hAnsi="Calibri" w:cs="Calibri"/>
          <w:sz w:val="22"/>
          <w:szCs w:val="22"/>
        </w:rPr>
        <w:t>.</w:t>
      </w:r>
      <w:r w:rsidR="006F3CD5" w:rsidRPr="00380F93">
        <w:rPr>
          <w:rFonts w:ascii="Calibri" w:hAnsi="Calibri" w:cs="Calibri"/>
          <w:sz w:val="22"/>
          <w:szCs w:val="22"/>
        </w:rPr>
        <w:t xml:space="preserve"> In agreement with previous work </w:t>
      </w:r>
      <w:r w:rsidR="006F3CD5" w:rsidRPr="00380F93">
        <w:rPr>
          <w:rFonts w:ascii="Calibri" w:hAnsi="Calibri" w:cs="Calibri"/>
          <w:sz w:val="22"/>
          <w:szCs w:val="22"/>
        </w:rPr>
        <w:fldChar w:fldCharType="begin">
          <w:fldData xml:space="preserve">PEVuZE5vdGU+PENpdGU+PEF1dGhvcj5GZXJuYW5kZXo8L0F1dGhvcj48WWVhcj4yMDA2PC9ZZWFy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</w:fldData>
        </w:fldChar>
      </w:r>
      <w:r w:rsidR="00644C22">
        <w:rPr>
          <w:rFonts w:ascii="Calibri" w:hAnsi="Calibri" w:cs="Calibri"/>
          <w:sz w:val="22"/>
          <w:szCs w:val="22"/>
        </w:rPr>
        <w:instrText xml:space="preserve"> ADDIN EN.CITE </w:instrText>
      </w:r>
      <w:r w:rsidR="00644C22">
        <w:rPr>
          <w:rFonts w:ascii="Calibri" w:hAnsi="Calibri" w:cs="Calibri"/>
          <w:sz w:val="22"/>
          <w:szCs w:val="22"/>
        </w:rPr>
        <w:fldChar w:fldCharType="begin">
          <w:fldData xml:space="preserve">PEVuZE5vdGU+PENpdGU+PEF1dGhvcj5GZXJuYW5kZXo8L0F1dGhvcj48WWVhcj4yMDA2PC9ZZWFy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</w:fldData>
        </w:fldChar>
      </w:r>
      <w:r w:rsidR="00644C22">
        <w:rPr>
          <w:rFonts w:ascii="Calibri" w:hAnsi="Calibri" w:cs="Calibri"/>
          <w:sz w:val="22"/>
          <w:szCs w:val="22"/>
        </w:rPr>
        <w:instrText xml:space="preserve"> ADDIN EN.CITE.DATA </w:instrText>
      </w:r>
      <w:r w:rsidR="00644C22">
        <w:rPr>
          <w:rFonts w:ascii="Calibri" w:hAnsi="Calibri" w:cs="Calibri"/>
          <w:sz w:val="22"/>
          <w:szCs w:val="22"/>
        </w:rPr>
      </w:r>
      <w:r w:rsidR="00644C22">
        <w:rPr>
          <w:rFonts w:ascii="Calibri" w:hAnsi="Calibri" w:cs="Calibri"/>
          <w:sz w:val="22"/>
          <w:szCs w:val="22"/>
        </w:rPr>
        <w:fldChar w:fldCharType="end"/>
      </w:r>
      <w:r w:rsidR="006F3CD5" w:rsidRPr="00380F93">
        <w:rPr>
          <w:rFonts w:ascii="Calibri" w:hAnsi="Calibri" w:cs="Calibri"/>
          <w:sz w:val="22"/>
          <w:szCs w:val="22"/>
        </w:rPr>
      </w:r>
      <w:r w:rsidR="006F3CD5" w:rsidRPr="00380F93">
        <w:rPr>
          <w:rFonts w:ascii="Calibri" w:hAnsi="Calibri" w:cs="Calibri"/>
          <w:sz w:val="22"/>
          <w:szCs w:val="22"/>
        </w:rPr>
        <w:fldChar w:fldCharType="separate"/>
      </w:r>
      <w:r w:rsidR="00644C22">
        <w:rPr>
          <w:rFonts w:ascii="Calibri" w:hAnsi="Calibri" w:cs="Calibri"/>
          <w:noProof/>
          <w:sz w:val="22"/>
          <w:szCs w:val="22"/>
        </w:rPr>
        <w:t>[13,14]</w:t>
      </w:r>
      <w:r w:rsidR="006F3CD5" w:rsidRPr="00380F93">
        <w:rPr>
          <w:rFonts w:ascii="Calibri" w:hAnsi="Calibri" w:cs="Calibri"/>
          <w:sz w:val="22"/>
          <w:szCs w:val="22"/>
        </w:rPr>
        <w:fldChar w:fldCharType="end"/>
      </w:r>
      <w:r w:rsidR="006F3CD5" w:rsidRPr="00380F93">
        <w:rPr>
          <w:rFonts w:ascii="Calibri" w:hAnsi="Calibri" w:cs="Calibri"/>
          <w:sz w:val="22"/>
          <w:szCs w:val="22"/>
        </w:rPr>
        <w:t xml:space="preserve">, logistic regression analysis demonstrated that the Sabadell score was an independent predictor of hospital mortality in both </w:t>
      </w:r>
      <w:r w:rsidR="00630EEF" w:rsidRPr="00380F93">
        <w:rPr>
          <w:rFonts w:ascii="Calibri" w:hAnsi="Calibri" w:cs="Calibri"/>
          <w:sz w:val="22"/>
          <w:szCs w:val="22"/>
        </w:rPr>
        <w:t>univariable and multivariable</w:t>
      </w:r>
      <w:r w:rsidR="006F3CD5" w:rsidRPr="00380F93">
        <w:rPr>
          <w:rFonts w:ascii="Calibri" w:hAnsi="Calibri" w:cs="Calibri"/>
          <w:sz w:val="22"/>
          <w:szCs w:val="22"/>
        </w:rPr>
        <w:t xml:space="preserve"> analyses</w:t>
      </w:r>
      <w:r w:rsidR="003C7AFC" w:rsidRPr="00380F93">
        <w:rPr>
          <w:rFonts w:ascii="Calibri" w:hAnsi="Calibri" w:cs="Calibri"/>
          <w:sz w:val="22"/>
          <w:szCs w:val="22"/>
        </w:rPr>
        <w:t xml:space="preserve">. The adjusted odds ratios for Sabadell scores 1, 2 and 3 were </w:t>
      </w:r>
      <w:r w:rsidR="00024923" w:rsidRPr="00380F93">
        <w:rPr>
          <w:rFonts w:ascii="Calibri" w:hAnsi="Calibri" w:cs="Calibri"/>
          <w:sz w:val="22"/>
          <w:szCs w:val="22"/>
        </w:rPr>
        <w:t>5.</w:t>
      </w:r>
      <w:r w:rsidR="0063401F">
        <w:rPr>
          <w:rFonts w:ascii="Calibri" w:hAnsi="Calibri" w:cs="Calibri"/>
          <w:sz w:val="22"/>
          <w:szCs w:val="22"/>
        </w:rPr>
        <w:t>1</w:t>
      </w:r>
      <w:r w:rsidR="003C7AFC" w:rsidRPr="00380F93">
        <w:rPr>
          <w:rFonts w:ascii="Calibri" w:hAnsi="Calibri" w:cs="Calibri"/>
          <w:sz w:val="22"/>
          <w:szCs w:val="22"/>
        </w:rPr>
        <w:t xml:space="preserve"> (C.I. </w:t>
      </w:r>
      <w:r w:rsidR="00024923" w:rsidRPr="00380F93">
        <w:rPr>
          <w:rFonts w:ascii="Calibri" w:hAnsi="Calibri" w:cs="Calibri"/>
          <w:sz w:val="22"/>
          <w:szCs w:val="22"/>
        </w:rPr>
        <w:t>2.6 – 9.</w:t>
      </w:r>
      <w:r w:rsidR="00071BD1" w:rsidRPr="00380F93">
        <w:rPr>
          <w:rFonts w:ascii="Calibri" w:hAnsi="Calibri" w:cs="Calibri"/>
          <w:sz w:val="22"/>
          <w:szCs w:val="22"/>
        </w:rPr>
        <w:t>9</w:t>
      </w:r>
      <w:r w:rsidR="003C7AFC" w:rsidRPr="00380F93">
        <w:rPr>
          <w:rFonts w:ascii="Calibri" w:hAnsi="Calibri" w:cs="Calibri"/>
          <w:sz w:val="22"/>
          <w:szCs w:val="22"/>
        </w:rPr>
        <w:t>), 2</w:t>
      </w:r>
      <w:r w:rsidR="00071BD1" w:rsidRPr="00380F93">
        <w:rPr>
          <w:rFonts w:ascii="Calibri" w:hAnsi="Calibri" w:cs="Calibri"/>
          <w:sz w:val="22"/>
          <w:szCs w:val="22"/>
        </w:rPr>
        <w:t>2</w:t>
      </w:r>
      <w:r w:rsidR="003C7AFC" w:rsidRPr="00380F93">
        <w:rPr>
          <w:rFonts w:ascii="Calibri" w:hAnsi="Calibri" w:cs="Calibri"/>
          <w:sz w:val="22"/>
          <w:szCs w:val="22"/>
        </w:rPr>
        <w:t>.</w:t>
      </w:r>
      <w:r w:rsidR="0063401F">
        <w:rPr>
          <w:rFonts w:ascii="Calibri" w:hAnsi="Calibri" w:cs="Calibri"/>
          <w:sz w:val="22"/>
          <w:szCs w:val="22"/>
        </w:rPr>
        <w:t>1</w:t>
      </w:r>
      <w:r w:rsidR="003C7AFC" w:rsidRPr="00380F93">
        <w:rPr>
          <w:rFonts w:ascii="Calibri" w:hAnsi="Calibri" w:cs="Calibri"/>
          <w:sz w:val="22"/>
          <w:szCs w:val="22"/>
        </w:rPr>
        <w:t xml:space="preserve"> (C.I. </w:t>
      </w:r>
      <w:r w:rsidR="00071BD1" w:rsidRPr="00033E43">
        <w:rPr>
          <w:rFonts w:ascii="Calibri" w:hAnsi="Calibri" w:cs="Calibri"/>
          <w:sz w:val="22"/>
          <w:szCs w:val="22"/>
        </w:rPr>
        <w:t>11.</w:t>
      </w:r>
      <w:r w:rsidR="00033E43" w:rsidRPr="002837EC">
        <w:rPr>
          <w:rFonts w:ascii="Calibri" w:hAnsi="Calibri" w:cs="Calibri"/>
          <w:sz w:val="22"/>
          <w:szCs w:val="22"/>
        </w:rPr>
        <w:t>2</w:t>
      </w:r>
      <w:r w:rsidR="003C7AFC" w:rsidRPr="00380F93">
        <w:rPr>
          <w:rFonts w:ascii="Calibri" w:hAnsi="Calibri" w:cs="Calibri"/>
          <w:sz w:val="22"/>
          <w:szCs w:val="22"/>
        </w:rPr>
        <w:t xml:space="preserve"> – 4</w:t>
      </w:r>
      <w:r w:rsidR="00071BD1" w:rsidRPr="00380F93">
        <w:rPr>
          <w:rFonts w:ascii="Calibri" w:hAnsi="Calibri" w:cs="Calibri"/>
          <w:sz w:val="22"/>
          <w:szCs w:val="22"/>
        </w:rPr>
        <w:t>3.</w:t>
      </w:r>
      <w:r w:rsidR="0063401F">
        <w:rPr>
          <w:rFonts w:ascii="Calibri" w:hAnsi="Calibri" w:cs="Calibri"/>
          <w:sz w:val="22"/>
          <w:szCs w:val="22"/>
        </w:rPr>
        <w:t>7</w:t>
      </w:r>
      <w:r w:rsidR="003C7AFC" w:rsidRPr="00380F93">
        <w:rPr>
          <w:rFonts w:ascii="Calibri" w:hAnsi="Calibri" w:cs="Calibri"/>
          <w:sz w:val="22"/>
          <w:szCs w:val="22"/>
        </w:rPr>
        <w:t xml:space="preserve">) and </w:t>
      </w:r>
      <w:r w:rsidR="00024923" w:rsidRPr="00380F93">
        <w:rPr>
          <w:rFonts w:ascii="Calibri" w:hAnsi="Calibri" w:cs="Calibri"/>
          <w:sz w:val="22"/>
          <w:szCs w:val="22"/>
        </w:rPr>
        <w:t>27</w:t>
      </w:r>
      <w:r w:rsidR="00071BD1" w:rsidRPr="00380F93">
        <w:rPr>
          <w:rFonts w:ascii="Calibri" w:hAnsi="Calibri" w:cs="Calibri"/>
          <w:sz w:val="22"/>
          <w:szCs w:val="22"/>
        </w:rPr>
        <w:t>8</w:t>
      </w:r>
      <w:r w:rsidR="00024923" w:rsidRPr="00380F93">
        <w:rPr>
          <w:rFonts w:ascii="Calibri" w:hAnsi="Calibri" w:cs="Calibri"/>
          <w:sz w:val="22"/>
          <w:szCs w:val="22"/>
        </w:rPr>
        <w:t>.</w:t>
      </w:r>
      <w:r w:rsidR="0063401F">
        <w:rPr>
          <w:rFonts w:ascii="Calibri" w:hAnsi="Calibri" w:cs="Calibri"/>
          <w:sz w:val="22"/>
          <w:szCs w:val="22"/>
        </w:rPr>
        <w:t xml:space="preserve">1 </w:t>
      </w:r>
      <w:r w:rsidR="003C7AFC" w:rsidRPr="00380F93">
        <w:rPr>
          <w:rFonts w:ascii="Calibri" w:hAnsi="Calibri" w:cs="Calibri"/>
          <w:sz w:val="22"/>
          <w:szCs w:val="22"/>
        </w:rPr>
        <w:t>(</w:t>
      </w:r>
      <w:r w:rsidR="00644D3F" w:rsidRPr="00380F93">
        <w:rPr>
          <w:rFonts w:ascii="Calibri" w:hAnsi="Calibri" w:cs="Calibri"/>
          <w:sz w:val="22"/>
          <w:szCs w:val="22"/>
        </w:rPr>
        <w:t xml:space="preserve">C.I. </w:t>
      </w:r>
      <w:r w:rsidR="003C7AFC" w:rsidRPr="00380F93">
        <w:rPr>
          <w:rFonts w:ascii="Calibri" w:hAnsi="Calibri" w:cs="Calibri"/>
          <w:sz w:val="22"/>
          <w:szCs w:val="22"/>
        </w:rPr>
        <w:t>1</w:t>
      </w:r>
      <w:r w:rsidR="00024923" w:rsidRPr="00380F93">
        <w:rPr>
          <w:rFonts w:ascii="Calibri" w:hAnsi="Calibri" w:cs="Calibri"/>
          <w:sz w:val="22"/>
          <w:szCs w:val="22"/>
        </w:rPr>
        <w:t>3</w:t>
      </w:r>
      <w:r w:rsidR="00071BD1" w:rsidRPr="00380F93">
        <w:rPr>
          <w:rFonts w:ascii="Calibri" w:hAnsi="Calibri" w:cs="Calibri"/>
          <w:sz w:val="22"/>
          <w:szCs w:val="22"/>
        </w:rPr>
        <w:t>4</w:t>
      </w:r>
      <w:r w:rsidR="00024923" w:rsidRPr="00380F93">
        <w:rPr>
          <w:rFonts w:ascii="Calibri" w:hAnsi="Calibri" w:cs="Calibri"/>
          <w:sz w:val="22"/>
          <w:szCs w:val="22"/>
        </w:rPr>
        <w:t>.</w:t>
      </w:r>
      <w:r w:rsidR="00071BD1" w:rsidRPr="00380F93">
        <w:rPr>
          <w:rFonts w:ascii="Calibri" w:hAnsi="Calibri" w:cs="Calibri"/>
          <w:sz w:val="22"/>
          <w:szCs w:val="22"/>
        </w:rPr>
        <w:t>3</w:t>
      </w:r>
      <w:r w:rsidR="003C7AFC" w:rsidRPr="00380F93">
        <w:rPr>
          <w:rFonts w:ascii="Calibri" w:hAnsi="Calibri" w:cs="Calibri"/>
          <w:sz w:val="22"/>
          <w:szCs w:val="22"/>
        </w:rPr>
        <w:t xml:space="preserve"> – 5</w:t>
      </w:r>
      <w:r w:rsidR="00071BD1" w:rsidRPr="00380F93">
        <w:rPr>
          <w:rFonts w:ascii="Calibri" w:hAnsi="Calibri" w:cs="Calibri"/>
          <w:sz w:val="22"/>
          <w:szCs w:val="22"/>
        </w:rPr>
        <w:t>75</w:t>
      </w:r>
      <w:r w:rsidR="003C7AFC" w:rsidRPr="00380F93">
        <w:rPr>
          <w:rFonts w:ascii="Calibri" w:hAnsi="Calibri" w:cs="Calibri"/>
          <w:sz w:val="22"/>
          <w:szCs w:val="22"/>
        </w:rPr>
        <w:t>.</w:t>
      </w:r>
      <w:r w:rsidR="0063401F">
        <w:rPr>
          <w:rFonts w:ascii="Calibri" w:hAnsi="Calibri" w:cs="Calibri"/>
          <w:sz w:val="22"/>
          <w:szCs w:val="22"/>
        </w:rPr>
        <w:t>6</w:t>
      </w:r>
      <w:r w:rsidR="003C7AFC" w:rsidRPr="00380F93">
        <w:rPr>
          <w:rFonts w:ascii="Calibri" w:hAnsi="Calibri" w:cs="Calibri"/>
          <w:sz w:val="22"/>
          <w:szCs w:val="22"/>
        </w:rPr>
        <w:t>) respectively (</w:t>
      </w:r>
      <w:r w:rsidR="00024923" w:rsidRPr="00380F93">
        <w:rPr>
          <w:rFonts w:ascii="Calibri" w:hAnsi="Calibri" w:cs="Calibri"/>
          <w:sz w:val="22"/>
          <w:szCs w:val="22"/>
        </w:rPr>
        <w:t>Fi</w:t>
      </w:r>
      <w:r w:rsidR="00754100">
        <w:rPr>
          <w:rFonts w:ascii="Calibri" w:hAnsi="Calibri" w:cs="Calibri"/>
          <w:sz w:val="22"/>
          <w:szCs w:val="22"/>
        </w:rPr>
        <w:t>g.</w:t>
      </w:r>
      <w:r w:rsidR="00024923" w:rsidRPr="00380F93">
        <w:rPr>
          <w:rFonts w:ascii="Calibri" w:hAnsi="Calibri" w:cs="Calibri"/>
          <w:sz w:val="22"/>
          <w:szCs w:val="22"/>
        </w:rPr>
        <w:t xml:space="preserve"> 2 and </w:t>
      </w:r>
      <w:r w:rsidR="003C7AFC" w:rsidRPr="00380F93">
        <w:rPr>
          <w:rFonts w:ascii="Calibri" w:hAnsi="Calibri" w:cs="Calibri"/>
          <w:sz w:val="22"/>
          <w:szCs w:val="22"/>
        </w:rPr>
        <w:t>Table S</w:t>
      </w:r>
      <w:r w:rsidR="00A44189" w:rsidRPr="00380F93">
        <w:rPr>
          <w:rFonts w:ascii="Calibri" w:hAnsi="Calibri" w:cs="Calibri"/>
          <w:sz w:val="22"/>
          <w:szCs w:val="22"/>
        </w:rPr>
        <w:t>6</w:t>
      </w:r>
      <w:r w:rsidR="003C7AFC" w:rsidRPr="00380F93">
        <w:rPr>
          <w:rFonts w:ascii="Calibri" w:hAnsi="Calibri" w:cs="Calibri"/>
          <w:sz w:val="22"/>
          <w:szCs w:val="22"/>
        </w:rPr>
        <w:t>).</w:t>
      </w:r>
    </w:p>
    <w:p w14:paraId="111BE487" w14:textId="761ACEF4" w:rsidR="00016D3A" w:rsidRPr="00380F93" w:rsidRDefault="00016D3A" w:rsidP="00C76261">
      <w:pPr>
        <w:contextualSpacing/>
        <w:rPr>
          <w:rFonts w:ascii="Calibri" w:hAnsi="Calibri" w:cs="Calibri"/>
          <w:sz w:val="22"/>
          <w:szCs w:val="22"/>
        </w:rPr>
      </w:pPr>
    </w:p>
    <w:p w14:paraId="16A0ED55" w14:textId="722B1FDC" w:rsidR="00B07660" w:rsidRDefault="00016D3A" w:rsidP="00C76261">
      <w:pPr>
        <w:contextualSpacing/>
        <w:rPr>
          <w:rFonts w:ascii="Calibri" w:hAnsi="Calibri" w:cs="Calibri"/>
          <w:sz w:val="22"/>
          <w:szCs w:val="22"/>
        </w:rPr>
      </w:pPr>
      <w:r w:rsidRPr="00380F93">
        <w:rPr>
          <w:rFonts w:ascii="Calibri" w:hAnsi="Calibri" w:cs="Calibri"/>
          <w:sz w:val="22"/>
          <w:szCs w:val="22"/>
        </w:rPr>
        <w:t xml:space="preserve">To explore the relationship between Sabadell score and </w:t>
      </w:r>
      <w:r w:rsidR="00E00A79" w:rsidRPr="00380F93">
        <w:rPr>
          <w:rFonts w:ascii="Calibri" w:hAnsi="Calibri" w:cs="Calibri"/>
          <w:sz w:val="22"/>
          <w:szCs w:val="22"/>
        </w:rPr>
        <w:t xml:space="preserve">five-year </w:t>
      </w:r>
      <w:r w:rsidRPr="00380F93">
        <w:rPr>
          <w:rFonts w:ascii="Calibri" w:hAnsi="Calibri" w:cs="Calibri"/>
          <w:sz w:val="22"/>
          <w:szCs w:val="22"/>
        </w:rPr>
        <w:t xml:space="preserve">mortality we used </w:t>
      </w:r>
      <w:r w:rsidR="00E247C9" w:rsidRPr="00380F93">
        <w:rPr>
          <w:rFonts w:ascii="Calibri" w:hAnsi="Calibri" w:cs="Calibri"/>
          <w:sz w:val="22"/>
          <w:szCs w:val="22"/>
        </w:rPr>
        <w:t>a flexible parametric survival model.</w:t>
      </w:r>
      <w:r w:rsidR="002B6C58" w:rsidRPr="00380F93">
        <w:rPr>
          <w:rFonts w:ascii="Calibri" w:hAnsi="Calibri" w:cs="Calibri"/>
          <w:sz w:val="22"/>
          <w:szCs w:val="22"/>
        </w:rPr>
        <w:t xml:space="preserve"> We included hospital deaths in this model because, clinically, the Sabadell score was assigned at the point of critical discharge and this is when the opportunity for discussion with patients and</w:t>
      </w:r>
      <w:r w:rsidR="00C6712F" w:rsidRPr="00380F93">
        <w:rPr>
          <w:rFonts w:ascii="Calibri" w:hAnsi="Calibri" w:cs="Calibri"/>
          <w:sz w:val="22"/>
          <w:szCs w:val="22"/>
        </w:rPr>
        <w:t>/or</w:t>
      </w:r>
      <w:r w:rsidR="002B6C58" w:rsidRPr="00380F93">
        <w:rPr>
          <w:rFonts w:ascii="Calibri" w:hAnsi="Calibri" w:cs="Calibri"/>
          <w:sz w:val="22"/>
          <w:szCs w:val="22"/>
        </w:rPr>
        <w:t xml:space="preserve"> next of kin </w:t>
      </w:r>
      <w:r w:rsidR="009700EA" w:rsidRPr="00380F93">
        <w:rPr>
          <w:rFonts w:ascii="Calibri" w:hAnsi="Calibri" w:cs="Calibri"/>
          <w:sz w:val="22"/>
          <w:szCs w:val="22"/>
        </w:rPr>
        <w:t>could occur.</w:t>
      </w:r>
      <w:r w:rsidR="00F9180E" w:rsidRPr="00380F93">
        <w:rPr>
          <w:rFonts w:ascii="Calibri" w:hAnsi="Calibri" w:cs="Calibri"/>
          <w:sz w:val="22"/>
          <w:szCs w:val="22"/>
        </w:rPr>
        <w:t xml:space="preserve"> </w:t>
      </w:r>
      <w:r w:rsidR="00E247C9" w:rsidRPr="00380F93">
        <w:rPr>
          <w:rFonts w:ascii="Calibri" w:hAnsi="Calibri" w:cs="Calibri"/>
          <w:sz w:val="22"/>
          <w:szCs w:val="22"/>
        </w:rPr>
        <w:t xml:space="preserve">All </w:t>
      </w:r>
      <w:r w:rsidR="00E247C9" w:rsidRPr="00380F93">
        <w:rPr>
          <w:rFonts w:ascii="Calibri" w:hAnsi="Calibri" w:cs="Calibri"/>
          <w:i/>
          <w:iCs/>
          <w:sz w:val="22"/>
          <w:szCs w:val="22"/>
        </w:rPr>
        <w:t>a priori</w:t>
      </w:r>
      <w:r w:rsidR="00E247C9" w:rsidRPr="00380F93">
        <w:rPr>
          <w:rFonts w:ascii="Calibri" w:hAnsi="Calibri" w:cs="Calibri"/>
          <w:sz w:val="22"/>
          <w:szCs w:val="22"/>
        </w:rPr>
        <w:t xml:space="preserve"> selected variables (Sabadell score, age, </w:t>
      </w:r>
      <w:r w:rsidR="008B13EE">
        <w:rPr>
          <w:rFonts w:ascii="Calibri" w:hAnsi="Calibri" w:cs="Calibri"/>
          <w:sz w:val="22"/>
          <w:szCs w:val="22"/>
        </w:rPr>
        <w:t>sex</w:t>
      </w:r>
      <w:r w:rsidR="00E247C9" w:rsidRPr="00380F93">
        <w:rPr>
          <w:rFonts w:ascii="Calibri" w:hAnsi="Calibri" w:cs="Calibri"/>
          <w:sz w:val="22"/>
          <w:szCs w:val="22"/>
        </w:rPr>
        <w:t xml:space="preserve">, elective </w:t>
      </w:r>
      <w:r w:rsidR="00A84BDB" w:rsidRPr="00380F93">
        <w:rPr>
          <w:rFonts w:ascii="Calibri" w:hAnsi="Calibri" w:cs="Calibri"/>
          <w:sz w:val="22"/>
          <w:szCs w:val="22"/>
        </w:rPr>
        <w:t>vs. emergency admission, medical vs. surgical admission, LSOA score, APACHE II score</w:t>
      </w:r>
      <w:r w:rsidR="00700EAA" w:rsidRPr="00380F93">
        <w:rPr>
          <w:rFonts w:ascii="Calibri" w:hAnsi="Calibri" w:cs="Calibri"/>
          <w:sz w:val="22"/>
          <w:szCs w:val="22"/>
        </w:rPr>
        <w:t>,</w:t>
      </w:r>
      <w:r w:rsidR="00A84BDB" w:rsidRPr="00380F93">
        <w:rPr>
          <w:rFonts w:ascii="Calibri" w:hAnsi="Calibri" w:cs="Calibri"/>
          <w:sz w:val="22"/>
          <w:szCs w:val="22"/>
        </w:rPr>
        <w:t xml:space="preserve"> need for readmission</w:t>
      </w:r>
      <w:r w:rsidR="00700EAA" w:rsidRPr="00380F93">
        <w:rPr>
          <w:rFonts w:ascii="Calibri" w:hAnsi="Calibri" w:cs="Calibri"/>
          <w:sz w:val="22"/>
          <w:szCs w:val="22"/>
        </w:rPr>
        <w:t>, hospital length of stay and year of admission</w:t>
      </w:r>
      <w:r w:rsidR="00A84BDB" w:rsidRPr="00380F93">
        <w:rPr>
          <w:rFonts w:ascii="Calibri" w:hAnsi="Calibri" w:cs="Calibri"/>
          <w:sz w:val="22"/>
          <w:szCs w:val="22"/>
        </w:rPr>
        <w:t>) were included in both univaria</w:t>
      </w:r>
      <w:r w:rsidR="00630EEF" w:rsidRPr="00380F93">
        <w:rPr>
          <w:rFonts w:ascii="Calibri" w:hAnsi="Calibri" w:cs="Calibri"/>
          <w:sz w:val="22"/>
          <w:szCs w:val="22"/>
        </w:rPr>
        <w:t>ble</w:t>
      </w:r>
      <w:r w:rsidR="00A84BDB" w:rsidRPr="00380F93">
        <w:rPr>
          <w:rFonts w:ascii="Calibri" w:hAnsi="Calibri" w:cs="Calibri"/>
          <w:sz w:val="22"/>
          <w:szCs w:val="22"/>
        </w:rPr>
        <w:t xml:space="preserve"> and multivari</w:t>
      </w:r>
      <w:r w:rsidR="00630EEF" w:rsidRPr="00380F93">
        <w:rPr>
          <w:rFonts w:ascii="Calibri" w:hAnsi="Calibri" w:cs="Calibri"/>
          <w:sz w:val="22"/>
          <w:szCs w:val="22"/>
        </w:rPr>
        <w:t>able</w:t>
      </w:r>
      <w:r w:rsidR="00A84BDB" w:rsidRPr="00380F93">
        <w:rPr>
          <w:rFonts w:ascii="Calibri" w:hAnsi="Calibri" w:cs="Calibri"/>
          <w:sz w:val="22"/>
          <w:szCs w:val="22"/>
        </w:rPr>
        <w:t xml:space="preserve"> analyses. The adjusted hazard ratios</w:t>
      </w:r>
      <w:r w:rsidR="007470EA">
        <w:rPr>
          <w:rFonts w:ascii="Calibri" w:hAnsi="Calibri" w:cs="Calibri"/>
          <w:sz w:val="22"/>
          <w:szCs w:val="22"/>
        </w:rPr>
        <w:t xml:space="preserve"> </w:t>
      </w:r>
      <w:r w:rsidR="00A84BDB" w:rsidRPr="00380F93">
        <w:rPr>
          <w:rFonts w:ascii="Calibri" w:hAnsi="Calibri" w:cs="Calibri"/>
          <w:sz w:val="22"/>
          <w:szCs w:val="22"/>
        </w:rPr>
        <w:t xml:space="preserve">for Sabadell scores </w:t>
      </w:r>
      <w:r w:rsidR="00754100">
        <w:rPr>
          <w:rFonts w:ascii="Calibri" w:hAnsi="Calibri" w:cs="Calibri"/>
          <w:sz w:val="22"/>
          <w:szCs w:val="22"/>
        </w:rPr>
        <w:t>one</w:t>
      </w:r>
      <w:r w:rsidR="00A84BDB" w:rsidRPr="00380F93">
        <w:rPr>
          <w:rFonts w:ascii="Calibri" w:hAnsi="Calibri" w:cs="Calibri"/>
          <w:sz w:val="22"/>
          <w:szCs w:val="22"/>
        </w:rPr>
        <w:t xml:space="preserve">, </w:t>
      </w:r>
      <w:r w:rsidR="00754100">
        <w:rPr>
          <w:rFonts w:ascii="Calibri" w:hAnsi="Calibri" w:cs="Calibri"/>
          <w:sz w:val="22"/>
          <w:szCs w:val="22"/>
        </w:rPr>
        <w:t>two</w:t>
      </w:r>
      <w:r w:rsidR="00A84BDB" w:rsidRPr="00380F93">
        <w:rPr>
          <w:rFonts w:ascii="Calibri" w:hAnsi="Calibri" w:cs="Calibri"/>
          <w:sz w:val="22"/>
          <w:szCs w:val="22"/>
        </w:rPr>
        <w:t xml:space="preserve"> and </w:t>
      </w:r>
      <w:r w:rsidR="00754100">
        <w:rPr>
          <w:rFonts w:ascii="Calibri" w:hAnsi="Calibri" w:cs="Calibri"/>
          <w:sz w:val="22"/>
          <w:szCs w:val="22"/>
        </w:rPr>
        <w:t>three</w:t>
      </w:r>
      <w:r w:rsidR="00A84BDB" w:rsidRPr="00380F93">
        <w:rPr>
          <w:rFonts w:ascii="Calibri" w:hAnsi="Calibri" w:cs="Calibri"/>
          <w:sz w:val="22"/>
          <w:szCs w:val="22"/>
        </w:rPr>
        <w:t xml:space="preserve"> were </w:t>
      </w:r>
      <w:r w:rsidR="00A84BDB" w:rsidRPr="00033E43">
        <w:rPr>
          <w:rFonts w:ascii="Calibri" w:hAnsi="Calibri" w:cs="Calibri"/>
          <w:sz w:val="22"/>
          <w:szCs w:val="22"/>
        </w:rPr>
        <w:t>2.</w:t>
      </w:r>
      <w:r w:rsidR="00033E43" w:rsidRPr="002837EC">
        <w:rPr>
          <w:rFonts w:ascii="Calibri" w:hAnsi="Calibri" w:cs="Calibri"/>
          <w:sz w:val="22"/>
          <w:szCs w:val="22"/>
        </w:rPr>
        <w:t>2</w:t>
      </w:r>
      <w:r w:rsidR="00A84BDB" w:rsidRPr="00380F93">
        <w:rPr>
          <w:rFonts w:ascii="Calibri" w:hAnsi="Calibri" w:cs="Calibri"/>
          <w:sz w:val="22"/>
          <w:szCs w:val="22"/>
        </w:rPr>
        <w:t xml:space="preserve"> (</w:t>
      </w:r>
      <w:r w:rsidR="00754100">
        <w:rPr>
          <w:rFonts w:ascii="Calibri" w:hAnsi="Calibri" w:cs="Calibri"/>
          <w:sz w:val="22"/>
          <w:szCs w:val="22"/>
        </w:rPr>
        <w:t>95%</w:t>
      </w:r>
      <w:r w:rsidR="00A84BDB" w:rsidRPr="00380F93">
        <w:rPr>
          <w:rFonts w:ascii="Calibri" w:hAnsi="Calibri" w:cs="Calibri"/>
          <w:sz w:val="22"/>
          <w:szCs w:val="22"/>
        </w:rPr>
        <w:t>CI 1.</w:t>
      </w:r>
      <w:r w:rsidR="00DF6407" w:rsidRPr="00380F93">
        <w:rPr>
          <w:rFonts w:ascii="Calibri" w:hAnsi="Calibri" w:cs="Calibri"/>
          <w:sz w:val="22"/>
          <w:szCs w:val="22"/>
        </w:rPr>
        <w:t>9</w:t>
      </w:r>
      <w:r w:rsidR="00754100">
        <w:rPr>
          <w:rFonts w:ascii="Calibri" w:hAnsi="Calibri" w:cs="Calibri"/>
          <w:sz w:val="22"/>
          <w:szCs w:val="22"/>
        </w:rPr>
        <w:t>-</w:t>
      </w:r>
      <w:r w:rsidR="00A84BDB" w:rsidRPr="00380F93">
        <w:rPr>
          <w:rFonts w:ascii="Calibri" w:hAnsi="Calibri" w:cs="Calibri"/>
          <w:sz w:val="22"/>
          <w:szCs w:val="22"/>
        </w:rPr>
        <w:t>2.</w:t>
      </w:r>
      <w:r w:rsidR="00DF6407" w:rsidRPr="00380F93">
        <w:rPr>
          <w:rFonts w:ascii="Calibri" w:hAnsi="Calibri" w:cs="Calibri"/>
          <w:sz w:val="22"/>
          <w:szCs w:val="22"/>
        </w:rPr>
        <w:t>4</w:t>
      </w:r>
      <w:r w:rsidR="00A84BDB" w:rsidRPr="00380F93">
        <w:rPr>
          <w:rFonts w:ascii="Calibri" w:hAnsi="Calibri" w:cs="Calibri"/>
          <w:sz w:val="22"/>
          <w:szCs w:val="22"/>
        </w:rPr>
        <w:t xml:space="preserve">), </w:t>
      </w:r>
      <w:r w:rsidR="00DF6407" w:rsidRPr="00380F93">
        <w:rPr>
          <w:rFonts w:ascii="Calibri" w:hAnsi="Calibri" w:cs="Calibri"/>
          <w:sz w:val="22"/>
          <w:szCs w:val="22"/>
        </w:rPr>
        <w:t>4.</w:t>
      </w:r>
      <w:r w:rsidR="0063401F">
        <w:rPr>
          <w:rFonts w:ascii="Calibri" w:hAnsi="Calibri" w:cs="Calibri"/>
          <w:sz w:val="22"/>
          <w:szCs w:val="22"/>
        </w:rPr>
        <w:t>2</w:t>
      </w:r>
      <w:r w:rsidR="00A84BDB" w:rsidRPr="00380F93">
        <w:rPr>
          <w:rFonts w:ascii="Calibri" w:hAnsi="Calibri" w:cs="Calibri"/>
          <w:sz w:val="22"/>
          <w:szCs w:val="22"/>
        </w:rPr>
        <w:t xml:space="preserve"> (</w:t>
      </w:r>
      <w:r w:rsidR="00754100">
        <w:rPr>
          <w:rFonts w:ascii="Calibri" w:hAnsi="Calibri" w:cs="Calibri"/>
          <w:sz w:val="22"/>
          <w:szCs w:val="22"/>
        </w:rPr>
        <w:t>95%</w:t>
      </w:r>
      <w:r w:rsidR="00A84BDB" w:rsidRPr="00380F93">
        <w:rPr>
          <w:rFonts w:ascii="Calibri" w:hAnsi="Calibri" w:cs="Calibri"/>
          <w:sz w:val="22"/>
          <w:szCs w:val="22"/>
        </w:rPr>
        <w:t xml:space="preserve">CI </w:t>
      </w:r>
      <w:r w:rsidR="002B6C58" w:rsidRPr="00380F93">
        <w:rPr>
          <w:rFonts w:ascii="Calibri" w:hAnsi="Calibri" w:cs="Calibri"/>
          <w:sz w:val="22"/>
          <w:szCs w:val="22"/>
        </w:rPr>
        <w:t>3.</w:t>
      </w:r>
      <w:r w:rsidR="0063401F">
        <w:rPr>
          <w:rFonts w:ascii="Calibri" w:hAnsi="Calibri" w:cs="Calibri"/>
          <w:sz w:val="22"/>
          <w:szCs w:val="22"/>
        </w:rPr>
        <w:t>6</w:t>
      </w:r>
      <w:r w:rsidR="00754100">
        <w:rPr>
          <w:rFonts w:ascii="Calibri" w:hAnsi="Calibri" w:cs="Calibri"/>
          <w:sz w:val="22"/>
          <w:szCs w:val="22"/>
        </w:rPr>
        <w:t>-</w:t>
      </w:r>
      <w:r w:rsidR="002B6C58" w:rsidRPr="00380F93">
        <w:rPr>
          <w:rFonts w:ascii="Calibri" w:hAnsi="Calibri" w:cs="Calibri"/>
          <w:sz w:val="22"/>
          <w:szCs w:val="22"/>
        </w:rPr>
        <w:t>4.</w:t>
      </w:r>
      <w:r w:rsidR="0063401F">
        <w:rPr>
          <w:rFonts w:ascii="Calibri" w:hAnsi="Calibri" w:cs="Calibri"/>
          <w:sz w:val="22"/>
          <w:szCs w:val="22"/>
        </w:rPr>
        <w:t>9</w:t>
      </w:r>
      <w:r w:rsidR="00A84BDB" w:rsidRPr="00380F93">
        <w:rPr>
          <w:rFonts w:ascii="Calibri" w:hAnsi="Calibri" w:cs="Calibri"/>
          <w:sz w:val="22"/>
          <w:szCs w:val="22"/>
        </w:rPr>
        <w:t xml:space="preserve">) and </w:t>
      </w:r>
      <w:r w:rsidR="002B6C58" w:rsidRPr="00380F93">
        <w:rPr>
          <w:rFonts w:ascii="Calibri" w:hAnsi="Calibri" w:cs="Calibri"/>
          <w:sz w:val="22"/>
          <w:szCs w:val="22"/>
        </w:rPr>
        <w:t>2</w:t>
      </w:r>
      <w:r w:rsidR="00DF6407" w:rsidRPr="00380F93">
        <w:rPr>
          <w:rFonts w:ascii="Calibri" w:hAnsi="Calibri" w:cs="Calibri"/>
          <w:sz w:val="22"/>
          <w:szCs w:val="22"/>
        </w:rPr>
        <w:t>3</w:t>
      </w:r>
      <w:r w:rsidR="002B6C58" w:rsidRPr="00380F93">
        <w:rPr>
          <w:rFonts w:ascii="Calibri" w:hAnsi="Calibri" w:cs="Calibri"/>
          <w:sz w:val="22"/>
          <w:szCs w:val="22"/>
        </w:rPr>
        <w:t>.</w:t>
      </w:r>
      <w:r w:rsidR="00DF6407" w:rsidRPr="00380F93">
        <w:rPr>
          <w:rFonts w:ascii="Calibri" w:hAnsi="Calibri" w:cs="Calibri"/>
          <w:sz w:val="22"/>
          <w:szCs w:val="22"/>
        </w:rPr>
        <w:t>6</w:t>
      </w:r>
      <w:r w:rsidR="00A84BDB" w:rsidRPr="00380F93">
        <w:rPr>
          <w:rFonts w:ascii="Calibri" w:hAnsi="Calibri" w:cs="Calibri"/>
          <w:sz w:val="22"/>
          <w:szCs w:val="22"/>
        </w:rPr>
        <w:t xml:space="preserve"> (</w:t>
      </w:r>
      <w:r w:rsidR="00754100">
        <w:rPr>
          <w:rFonts w:ascii="Calibri" w:hAnsi="Calibri" w:cs="Calibri"/>
          <w:sz w:val="22"/>
          <w:szCs w:val="22"/>
        </w:rPr>
        <w:t>95%</w:t>
      </w:r>
      <w:r w:rsidR="00A84BDB" w:rsidRPr="00380F93">
        <w:rPr>
          <w:rFonts w:ascii="Calibri" w:hAnsi="Calibri" w:cs="Calibri"/>
          <w:sz w:val="22"/>
          <w:szCs w:val="22"/>
        </w:rPr>
        <w:t xml:space="preserve">CI </w:t>
      </w:r>
      <w:r w:rsidR="002B6C58" w:rsidRPr="00033E43">
        <w:rPr>
          <w:rFonts w:ascii="Calibri" w:hAnsi="Calibri" w:cs="Calibri"/>
          <w:sz w:val="22"/>
          <w:szCs w:val="22"/>
        </w:rPr>
        <w:t>1</w:t>
      </w:r>
      <w:r w:rsidR="00DF6407" w:rsidRPr="00033E43">
        <w:rPr>
          <w:rFonts w:ascii="Calibri" w:hAnsi="Calibri" w:cs="Calibri"/>
          <w:sz w:val="22"/>
          <w:szCs w:val="22"/>
        </w:rPr>
        <w:t>9.</w:t>
      </w:r>
      <w:r w:rsidR="00033E43" w:rsidRPr="002837EC">
        <w:rPr>
          <w:rFonts w:ascii="Calibri" w:hAnsi="Calibri" w:cs="Calibri"/>
          <w:sz w:val="22"/>
          <w:szCs w:val="22"/>
        </w:rPr>
        <w:t>2</w:t>
      </w:r>
      <w:r w:rsidR="00754100">
        <w:rPr>
          <w:rFonts w:ascii="Calibri" w:hAnsi="Calibri" w:cs="Calibri"/>
          <w:sz w:val="22"/>
          <w:szCs w:val="22"/>
        </w:rPr>
        <w:t>-</w:t>
      </w:r>
      <w:r w:rsidR="002B6C58" w:rsidRPr="00380F93">
        <w:rPr>
          <w:rFonts w:ascii="Calibri" w:hAnsi="Calibri" w:cs="Calibri"/>
          <w:sz w:val="22"/>
          <w:szCs w:val="22"/>
        </w:rPr>
        <w:t>2</w:t>
      </w:r>
      <w:r w:rsidR="00DF6407" w:rsidRPr="00380F93">
        <w:rPr>
          <w:rFonts w:ascii="Calibri" w:hAnsi="Calibri" w:cs="Calibri"/>
          <w:sz w:val="22"/>
          <w:szCs w:val="22"/>
        </w:rPr>
        <w:t>9</w:t>
      </w:r>
      <w:r w:rsidR="002B6C58" w:rsidRPr="00380F93">
        <w:rPr>
          <w:rFonts w:ascii="Calibri" w:hAnsi="Calibri" w:cs="Calibri"/>
          <w:sz w:val="22"/>
          <w:szCs w:val="22"/>
        </w:rPr>
        <w:t>.</w:t>
      </w:r>
      <w:r w:rsidR="0063401F">
        <w:rPr>
          <w:rFonts w:ascii="Calibri" w:hAnsi="Calibri" w:cs="Calibri"/>
          <w:sz w:val="22"/>
          <w:szCs w:val="22"/>
        </w:rPr>
        <w:t>1</w:t>
      </w:r>
      <w:r w:rsidR="00A84BDB" w:rsidRPr="00380F93">
        <w:rPr>
          <w:rFonts w:ascii="Calibri" w:hAnsi="Calibri" w:cs="Calibri"/>
          <w:sz w:val="22"/>
          <w:szCs w:val="22"/>
        </w:rPr>
        <w:t>)</w:t>
      </w:r>
      <w:r w:rsidR="00754100">
        <w:rPr>
          <w:rFonts w:ascii="Calibri" w:hAnsi="Calibri" w:cs="Calibri"/>
          <w:sz w:val="22"/>
          <w:szCs w:val="22"/>
        </w:rPr>
        <w:t>,</w:t>
      </w:r>
      <w:r w:rsidR="00A84BDB" w:rsidRPr="00380F93">
        <w:rPr>
          <w:rFonts w:ascii="Calibri" w:hAnsi="Calibri" w:cs="Calibri"/>
          <w:sz w:val="22"/>
          <w:szCs w:val="22"/>
        </w:rPr>
        <w:t xml:space="preserve"> respectively</w:t>
      </w:r>
      <w:r w:rsidR="002B6C58" w:rsidRPr="00380F93">
        <w:rPr>
          <w:rFonts w:ascii="Calibri" w:hAnsi="Calibri" w:cs="Calibri"/>
          <w:sz w:val="22"/>
          <w:szCs w:val="22"/>
        </w:rPr>
        <w:t xml:space="preserve"> (Table S</w:t>
      </w:r>
      <w:r w:rsidR="00C6712F" w:rsidRPr="00380F93">
        <w:rPr>
          <w:rFonts w:ascii="Calibri" w:hAnsi="Calibri" w:cs="Calibri"/>
          <w:sz w:val="22"/>
          <w:szCs w:val="22"/>
        </w:rPr>
        <w:t>4</w:t>
      </w:r>
      <w:r w:rsidR="002B6C58" w:rsidRPr="00380F93">
        <w:rPr>
          <w:rFonts w:ascii="Calibri" w:hAnsi="Calibri" w:cs="Calibri"/>
          <w:sz w:val="22"/>
          <w:szCs w:val="22"/>
        </w:rPr>
        <w:t>)</w:t>
      </w:r>
      <w:r w:rsidR="00A84BDB" w:rsidRPr="00380F93">
        <w:rPr>
          <w:rFonts w:ascii="Calibri" w:hAnsi="Calibri" w:cs="Calibri"/>
          <w:sz w:val="22"/>
          <w:szCs w:val="22"/>
        </w:rPr>
        <w:t>.</w:t>
      </w:r>
      <w:r w:rsidR="009700EA" w:rsidRPr="00380F93">
        <w:rPr>
          <w:rFonts w:ascii="Calibri" w:hAnsi="Calibri" w:cs="Calibri"/>
          <w:sz w:val="22"/>
          <w:szCs w:val="22"/>
        </w:rPr>
        <w:t xml:space="preserve"> </w:t>
      </w:r>
      <w:r w:rsidR="00052E6D" w:rsidRPr="00380F93">
        <w:rPr>
          <w:rFonts w:ascii="Calibri" w:hAnsi="Calibri" w:cs="Calibri"/>
          <w:sz w:val="22"/>
          <w:szCs w:val="22"/>
        </w:rPr>
        <w:t>Using this model</w:t>
      </w:r>
      <w:r w:rsidR="00D04263" w:rsidRPr="00380F93">
        <w:rPr>
          <w:rFonts w:ascii="Calibri" w:hAnsi="Calibri" w:cs="Calibri"/>
          <w:sz w:val="22"/>
          <w:szCs w:val="22"/>
        </w:rPr>
        <w:t>,</w:t>
      </w:r>
      <w:r w:rsidR="00052E6D" w:rsidRPr="00380F93">
        <w:rPr>
          <w:rFonts w:ascii="Calibri" w:hAnsi="Calibri" w:cs="Calibri"/>
          <w:sz w:val="22"/>
          <w:szCs w:val="22"/>
        </w:rPr>
        <w:t xml:space="preserve"> we predicted five</w:t>
      </w:r>
      <w:r w:rsidR="00D04263" w:rsidRPr="00380F93">
        <w:rPr>
          <w:rFonts w:ascii="Calibri" w:hAnsi="Calibri" w:cs="Calibri"/>
          <w:sz w:val="22"/>
          <w:szCs w:val="22"/>
        </w:rPr>
        <w:t>-</w:t>
      </w:r>
      <w:r w:rsidR="00052E6D" w:rsidRPr="00380F93">
        <w:rPr>
          <w:rFonts w:ascii="Calibri" w:hAnsi="Calibri" w:cs="Calibri"/>
          <w:sz w:val="22"/>
          <w:szCs w:val="22"/>
        </w:rPr>
        <w:t>year survival for Sabadell score and age</w:t>
      </w:r>
      <w:r w:rsidR="00D04263" w:rsidRPr="00380F93">
        <w:rPr>
          <w:rFonts w:ascii="Calibri" w:hAnsi="Calibri" w:cs="Calibri"/>
          <w:sz w:val="22"/>
          <w:szCs w:val="22"/>
        </w:rPr>
        <w:t xml:space="preserve"> as the variables with greatest magnitude of effect.</w:t>
      </w:r>
      <w:r w:rsidR="00C6712F" w:rsidRPr="00380F93">
        <w:rPr>
          <w:rFonts w:ascii="Calibri" w:hAnsi="Calibri" w:cs="Calibri"/>
          <w:sz w:val="22"/>
          <w:szCs w:val="22"/>
        </w:rPr>
        <w:t xml:space="preserve"> Predictions were adjusted for the remaining co-variates within the multivaria</w:t>
      </w:r>
      <w:r w:rsidR="00842430" w:rsidRPr="00380F93">
        <w:rPr>
          <w:rFonts w:ascii="Calibri" w:hAnsi="Calibri" w:cs="Calibri"/>
          <w:sz w:val="22"/>
          <w:szCs w:val="22"/>
        </w:rPr>
        <w:t>ble</w:t>
      </w:r>
      <w:r w:rsidR="00C6712F" w:rsidRPr="00380F93">
        <w:rPr>
          <w:rFonts w:ascii="Calibri" w:hAnsi="Calibri" w:cs="Calibri"/>
          <w:sz w:val="22"/>
          <w:szCs w:val="22"/>
        </w:rPr>
        <w:t xml:space="preserve"> model</w:t>
      </w:r>
      <w:r w:rsidR="00B204B4" w:rsidRPr="00380F93">
        <w:rPr>
          <w:rFonts w:ascii="Calibri" w:hAnsi="Calibri" w:cs="Calibri"/>
          <w:sz w:val="22"/>
          <w:szCs w:val="22"/>
        </w:rPr>
        <w:t xml:space="preserve"> (Fig</w:t>
      </w:r>
      <w:r w:rsidR="00754100">
        <w:rPr>
          <w:rFonts w:ascii="Calibri" w:hAnsi="Calibri" w:cs="Calibri"/>
          <w:sz w:val="22"/>
          <w:szCs w:val="22"/>
        </w:rPr>
        <w:t>.</w:t>
      </w:r>
      <w:r w:rsidR="00B204B4" w:rsidRPr="00380F93">
        <w:rPr>
          <w:rFonts w:ascii="Calibri" w:hAnsi="Calibri" w:cs="Calibri"/>
          <w:sz w:val="22"/>
          <w:szCs w:val="22"/>
        </w:rPr>
        <w:t xml:space="preserve"> 3)</w:t>
      </w:r>
      <w:r w:rsidR="00C6712F" w:rsidRPr="00380F93">
        <w:rPr>
          <w:rFonts w:ascii="Calibri" w:hAnsi="Calibri" w:cs="Calibri"/>
          <w:sz w:val="22"/>
          <w:szCs w:val="22"/>
        </w:rPr>
        <w:t>.</w:t>
      </w:r>
      <w:r w:rsidR="007637D9">
        <w:rPr>
          <w:rFonts w:ascii="Calibri" w:hAnsi="Calibri" w:cs="Calibri"/>
          <w:sz w:val="22"/>
          <w:szCs w:val="22"/>
        </w:rPr>
        <w:t xml:space="preserve"> The co-variates adjusted for were: sex</w:t>
      </w:r>
      <w:r w:rsidR="00754100">
        <w:rPr>
          <w:rFonts w:ascii="Calibri" w:hAnsi="Calibri" w:cs="Calibri"/>
          <w:sz w:val="22"/>
          <w:szCs w:val="22"/>
        </w:rPr>
        <w:t>;</w:t>
      </w:r>
      <w:r w:rsidR="007637D9">
        <w:rPr>
          <w:rFonts w:ascii="Calibri" w:hAnsi="Calibri" w:cs="Calibri"/>
          <w:sz w:val="22"/>
          <w:szCs w:val="22"/>
        </w:rPr>
        <w:t xml:space="preserve"> medical vs. surgical admission</w:t>
      </w:r>
      <w:r w:rsidR="00754100">
        <w:rPr>
          <w:rFonts w:ascii="Calibri" w:hAnsi="Calibri" w:cs="Calibri"/>
          <w:sz w:val="22"/>
          <w:szCs w:val="22"/>
        </w:rPr>
        <w:t>;</w:t>
      </w:r>
      <w:r w:rsidR="007637D9">
        <w:rPr>
          <w:rFonts w:ascii="Calibri" w:hAnsi="Calibri" w:cs="Calibri"/>
          <w:sz w:val="22"/>
          <w:szCs w:val="22"/>
        </w:rPr>
        <w:t xml:space="preserve"> elective vs. emergency admission</w:t>
      </w:r>
      <w:r w:rsidR="00754100">
        <w:rPr>
          <w:rFonts w:ascii="Calibri" w:hAnsi="Calibri" w:cs="Calibri"/>
          <w:sz w:val="22"/>
          <w:szCs w:val="22"/>
        </w:rPr>
        <w:t>;</w:t>
      </w:r>
      <w:r w:rsidR="007637D9">
        <w:rPr>
          <w:rFonts w:ascii="Calibri" w:hAnsi="Calibri" w:cs="Calibri"/>
          <w:sz w:val="22"/>
          <w:szCs w:val="22"/>
        </w:rPr>
        <w:t xml:space="preserve"> </w:t>
      </w:r>
      <w:r w:rsidR="00B07660">
        <w:rPr>
          <w:rFonts w:ascii="Calibri" w:hAnsi="Calibri" w:cs="Calibri"/>
          <w:sz w:val="22"/>
          <w:szCs w:val="22"/>
        </w:rPr>
        <w:t>APACHE II score</w:t>
      </w:r>
      <w:r w:rsidR="00754100">
        <w:rPr>
          <w:rFonts w:ascii="Calibri" w:hAnsi="Calibri" w:cs="Calibri"/>
          <w:sz w:val="22"/>
          <w:szCs w:val="22"/>
        </w:rPr>
        <w:t>;</w:t>
      </w:r>
      <w:r w:rsidR="00B07660">
        <w:rPr>
          <w:rFonts w:ascii="Calibri" w:hAnsi="Calibri" w:cs="Calibri"/>
          <w:sz w:val="22"/>
          <w:szCs w:val="22"/>
        </w:rPr>
        <w:t xml:space="preserve"> LSOA score</w:t>
      </w:r>
      <w:r w:rsidR="00754100">
        <w:rPr>
          <w:rFonts w:ascii="Calibri" w:hAnsi="Calibri" w:cs="Calibri"/>
          <w:sz w:val="22"/>
          <w:szCs w:val="22"/>
        </w:rPr>
        <w:t>;</w:t>
      </w:r>
      <w:r w:rsidR="00B07660">
        <w:rPr>
          <w:rFonts w:ascii="Calibri" w:hAnsi="Calibri" w:cs="Calibri"/>
          <w:sz w:val="22"/>
          <w:szCs w:val="22"/>
        </w:rPr>
        <w:t xml:space="preserve"> critical care readmission within </w:t>
      </w:r>
      <w:r w:rsidR="00E54F28">
        <w:rPr>
          <w:rFonts w:ascii="Calibri" w:hAnsi="Calibri" w:cs="Calibri"/>
          <w:sz w:val="22"/>
          <w:szCs w:val="22"/>
        </w:rPr>
        <w:t xml:space="preserve">the same </w:t>
      </w:r>
      <w:r w:rsidR="00B07660">
        <w:rPr>
          <w:rFonts w:ascii="Calibri" w:hAnsi="Calibri" w:cs="Calibri"/>
          <w:sz w:val="22"/>
          <w:szCs w:val="22"/>
        </w:rPr>
        <w:t>hospital admission</w:t>
      </w:r>
      <w:r w:rsidR="00754100">
        <w:rPr>
          <w:rFonts w:ascii="Calibri" w:hAnsi="Calibri" w:cs="Calibri"/>
          <w:sz w:val="22"/>
          <w:szCs w:val="22"/>
        </w:rPr>
        <w:t>;</w:t>
      </w:r>
      <w:r w:rsidR="00B07660">
        <w:rPr>
          <w:rFonts w:ascii="Calibri" w:hAnsi="Calibri" w:cs="Calibri"/>
          <w:sz w:val="22"/>
          <w:szCs w:val="22"/>
        </w:rPr>
        <w:t xml:space="preserve"> hospital length of stay</w:t>
      </w:r>
      <w:r w:rsidR="00754100">
        <w:rPr>
          <w:rFonts w:ascii="Calibri" w:hAnsi="Calibri" w:cs="Calibri"/>
          <w:sz w:val="22"/>
          <w:szCs w:val="22"/>
        </w:rPr>
        <w:t>;</w:t>
      </w:r>
      <w:r w:rsidR="00B07660">
        <w:rPr>
          <w:rFonts w:ascii="Calibri" w:hAnsi="Calibri" w:cs="Calibri"/>
          <w:sz w:val="22"/>
          <w:szCs w:val="22"/>
        </w:rPr>
        <w:t xml:space="preserve"> and year of admission </w:t>
      </w:r>
      <w:r w:rsidR="00B07660">
        <w:rPr>
          <w:rFonts w:ascii="Calibri" w:hAnsi="Calibri" w:cs="Calibri"/>
          <w:sz w:val="22"/>
          <w:szCs w:val="22"/>
        </w:rPr>
        <w:fldChar w:fldCharType="begin"/>
      </w:r>
      <w:r w:rsidR="00B07660">
        <w:rPr>
          <w:rFonts w:ascii="Calibri" w:hAnsi="Calibri" w:cs="Calibri"/>
          <w:sz w:val="22"/>
          <w:szCs w:val="22"/>
        </w:rPr>
        <w:instrText xml:space="preserve"> ADDIN EN.CITE &lt;EndNote&gt;&lt;Cite&gt;&lt;Author&gt;Morton&lt;/Author&gt;&lt;Year&gt;2020&lt;/Year&gt;&lt;RecNum&gt;1780&lt;/RecNum&gt;&lt;DisplayText&gt;[21]&lt;/DisplayText&gt;&lt;record&gt;&lt;rec-number&gt;1780&lt;/rec-number&gt;&lt;foreign-keys&gt;&lt;key app="EN" db-id="erzf5ft5vr2axnex2pqve25qfw0wvzx02as9" timestamp="1580460901"&gt;1780&lt;/key&gt;&lt;/foreign-keys&gt;&lt;ref-type name="Dataset"&gt;59&lt;/ref-type&gt;&lt;contributors&gt;&lt;authors&gt;&lt;author&gt;Morton, Ben&lt;/author&gt;&lt;/authors&gt;&lt;/contributors&gt;&lt;titles&gt;&lt;title&gt;Sabadell score statistical analysis&lt;/title&gt;&lt;/titles&gt;&lt;edition&gt;V1&lt;/edition&gt;&lt;section&gt;2020-01-31 03:54:46.215&lt;/section&gt;&lt;dates&gt;&lt;year&gt;2020&lt;/year&gt;&lt;/dates&gt;&lt;publisher&gt;Harvard Dataverse&lt;/publisher&gt;&lt;urls&gt;&lt;related-urls&gt;&lt;url&gt;https://doi.org/10.7910/DVN/8PO4DK&lt;/url&gt;&lt;/related-urls&gt;&lt;/urls&gt;&lt;electronic-resource-num&gt;doi:10.7910/DVN/8PO4DK&lt;/electronic-resource-num&gt;&lt;/record&gt;&lt;/Cite&gt;&lt;/EndNote&gt;</w:instrText>
      </w:r>
      <w:r w:rsidR="00B07660">
        <w:rPr>
          <w:rFonts w:ascii="Calibri" w:hAnsi="Calibri" w:cs="Calibri"/>
          <w:sz w:val="22"/>
          <w:szCs w:val="22"/>
        </w:rPr>
        <w:fldChar w:fldCharType="separate"/>
      </w:r>
      <w:r w:rsidR="00B07660">
        <w:rPr>
          <w:rFonts w:ascii="Calibri" w:hAnsi="Calibri" w:cs="Calibri"/>
          <w:noProof/>
          <w:sz w:val="22"/>
          <w:szCs w:val="22"/>
        </w:rPr>
        <w:t>[21]</w:t>
      </w:r>
      <w:r w:rsidR="00B07660">
        <w:rPr>
          <w:rFonts w:ascii="Calibri" w:hAnsi="Calibri" w:cs="Calibri"/>
          <w:sz w:val="22"/>
          <w:szCs w:val="22"/>
        </w:rPr>
        <w:fldChar w:fldCharType="end"/>
      </w:r>
      <w:r w:rsidR="00B07660">
        <w:rPr>
          <w:rFonts w:ascii="Calibri" w:hAnsi="Calibri" w:cs="Calibri"/>
          <w:sz w:val="22"/>
          <w:szCs w:val="22"/>
        </w:rPr>
        <w:t xml:space="preserve">. </w:t>
      </w:r>
      <w:r w:rsidR="005F3085">
        <w:rPr>
          <w:rFonts w:ascii="Calibri" w:hAnsi="Calibri" w:cs="Calibri"/>
          <w:sz w:val="22"/>
          <w:szCs w:val="22"/>
        </w:rPr>
        <w:t>We specifically examined for interaction</w:t>
      </w:r>
      <w:r w:rsidR="00754100">
        <w:rPr>
          <w:rFonts w:ascii="Calibri" w:hAnsi="Calibri" w:cs="Calibri"/>
          <w:sz w:val="22"/>
          <w:szCs w:val="22"/>
        </w:rPr>
        <w:t>s</w:t>
      </w:r>
      <w:r w:rsidR="005F3085">
        <w:rPr>
          <w:rFonts w:ascii="Calibri" w:hAnsi="Calibri" w:cs="Calibri"/>
          <w:sz w:val="22"/>
          <w:szCs w:val="22"/>
        </w:rPr>
        <w:t xml:space="preserve"> between type of admission (medical vs. surgical) and nature of admission (emergency vs. elective) as most medical admissions are emergencies. Inclusion of this interaction term had minimal effect on the a</w:t>
      </w:r>
      <w:r w:rsidR="00754100">
        <w:rPr>
          <w:rFonts w:ascii="Calibri" w:hAnsi="Calibri" w:cs="Calibri"/>
          <w:sz w:val="22"/>
          <w:szCs w:val="22"/>
        </w:rPr>
        <w:t>djusted hazard ratios</w:t>
      </w:r>
      <w:r w:rsidR="005F3085">
        <w:rPr>
          <w:rFonts w:ascii="Calibri" w:hAnsi="Calibri" w:cs="Calibri"/>
          <w:sz w:val="22"/>
          <w:szCs w:val="22"/>
        </w:rPr>
        <w:t xml:space="preserve"> (results not presented).</w:t>
      </w:r>
    </w:p>
    <w:p w14:paraId="247889A0" w14:textId="77777777" w:rsidR="00B07660" w:rsidRDefault="00B07660" w:rsidP="00C76261">
      <w:pPr>
        <w:contextualSpacing/>
        <w:rPr>
          <w:rFonts w:ascii="Calibri" w:hAnsi="Calibri" w:cs="Calibri"/>
          <w:sz w:val="22"/>
          <w:szCs w:val="22"/>
        </w:rPr>
      </w:pPr>
    </w:p>
    <w:p w14:paraId="0C76D37A" w14:textId="15D33571" w:rsidR="00B204B4" w:rsidRPr="00380F93" w:rsidRDefault="006E3404" w:rsidP="00C76261">
      <w:pPr>
        <w:contextualSpacing/>
        <w:rPr>
          <w:rFonts w:ascii="Calibri" w:hAnsi="Calibri" w:cs="Calibri"/>
          <w:sz w:val="22"/>
          <w:szCs w:val="22"/>
        </w:rPr>
      </w:pPr>
      <w:r w:rsidRPr="00380F93">
        <w:rPr>
          <w:rFonts w:ascii="Calibri" w:hAnsi="Calibri" w:cs="Calibri"/>
          <w:sz w:val="22"/>
          <w:szCs w:val="22"/>
        </w:rPr>
        <w:t>Based on this model</w:t>
      </w:r>
      <w:r w:rsidR="00754100">
        <w:rPr>
          <w:rFonts w:ascii="Calibri" w:hAnsi="Calibri" w:cs="Calibri"/>
          <w:sz w:val="22"/>
          <w:szCs w:val="22"/>
        </w:rPr>
        <w:t>,</w:t>
      </w:r>
      <w:r w:rsidRPr="00380F93">
        <w:rPr>
          <w:rFonts w:ascii="Calibri" w:hAnsi="Calibri" w:cs="Calibri"/>
          <w:sz w:val="22"/>
          <w:szCs w:val="22"/>
        </w:rPr>
        <w:t xml:space="preserve"> more than </w:t>
      </w:r>
      <w:r w:rsidR="0063401F">
        <w:rPr>
          <w:rFonts w:ascii="Calibri" w:hAnsi="Calibri" w:cs="Calibri"/>
          <w:sz w:val="22"/>
          <w:szCs w:val="22"/>
        </w:rPr>
        <w:t xml:space="preserve">half </w:t>
      </w:r>
      <w:r w:rsidRPr="00380F93">
        <w:rPr>
          <w:rFonts w:ascii="Calibri" w:hAnsi="Calibri" w:cs="Calibri"/>
          <w:sz w:val="22"/>
          <w:szCs w:val="22"/>
        </w:rPr>
        <w:t>of patients</w:t>
      </w:r>
      <w:r w:rsidR="00E77512">
        <w:rPr>
          <w:rFonts w:ascii="Calibri" w:hAnsi="Calibri" w:cs="Calibri"/>
          <w:sz w:val="22"/>
          <w:szCs w:val="22"/>
        </w:rPr>
        <w:t xml:space="preserve"> aged </w:t>
      </w:r>
      <w:r w:rsidR="00E77512" w:rsidRPr="00380F93">
        <w:rPr>
          <w:rFonts w:ascii="Calibri" w:hAnsi="Calibri" w:cs="Calibri"/>
          <w:sz w:val="22"/>
          <w:szCs w:val="22"/>
        </w:rPr>
        <w:sym w:font="Symbol" w:char="F0B3"/>
      </w:r>
      <w:r w:rsidR="00E77512">
        <w:rPr>
          <w:rFonts w:ascii="Calibri" w:hAnsi="Calibri" w:cs="Calibri"/>
          <w:sz w:val="22"/>
          <w:szCs w:val="22"/>
        </w:rPr>
        <w:t xml:space="preserve"> </w:t>
      </w:r>
      <w:r w:rsidR="00E77512" w:rsidRPr="00380F93">
        <w:rPr>
          <w:rFonts w:ascii="Calibri" w:hAnsi="Calibri" w:cs="Calibri"/>
          <w:sz w:val="22"/>
          <w:szCs w:val="22"/>
        </w:rPr>
        <w:t>80</w:t>
      </w:r>
      <w:r w:rsidRPr="00380F93">
        <w:rPr>
          <w:rFonts w:ascii="Calibri" w:hAnsi="Calibri" w:cs="Calibri"/>
          <w:sz w:val="22"/>
          <w:szCs w:val="22"/>
        </w:rPr>
        <w:t xml:space="preserve"> allocated a Sabadell score of three would be expected to die within two months</w:t>
      </w:r>
      <w:r w:rsidR="00D61A0B" w:rsidRPr="00380F93">
        <w:rPr>
          <w:rFonts w:ascii="Calibri" w:hAnsi="Calibri" w:cs="Calibri"/>
          <w:sz w:val="22"/>
          <w:szCs w:val="22"/>
        </w:rPr>
        <w:t xml:space="preserve"> from critical care discharge</w:t>
      </w:r>
      <w:r w:rsidR="00E77512">
        <w:rPr>
          <w:rFonts w:ascii="Calibri" w:hAnsi="Calibri" w:cs="Calibri"/>
          <w:sz w:val="22"/>
          <w:szCs w:val="22"/>
        </w:rPr>
        <w:t>. This increases to</w:t>
      </w:r>
      <w:r w:rsidRPr="00380F93">
        <w:rPr>
          <w:rFonts w:ascii="Calibri" w:hAnsi="Calibri" w:cs="Calibri"/>
          <w:sz w:val="22"/>
          <w:szCs w:val="22"/>
        </w:rPr>
        <w:t xml:space="preserve"> </w:t>
      </w:r>
      <w:r w:rsidR="002B0708" w:rsidRPr="00380F93">
        <w:rPr>
          <w:rFonts w:ascii="Calibri" w:hAnsi="Calibri" w:cs="Calibri"/>
          <w:sz w:val="22"/>
          <w:szCs w:val="22"/>
        </w:rPr>
        <w:t>three</w:t>
      </w:r>
      <w:r w:rsidRPr="00380F93">
        <w:rPr>
          <w:rFonts w:ascii="Calibri" w:hAnsi="Calibri" w:cs="Calibri"/>
          <w:sz w:val="22"/>
          <w:szCs w:val="22"/>
        </w:rPr>
        <w:t xml:space="preserve"> months</w:t>
      </w:r>
      <w:r w:rsidR="00E77512">
        <w:rPr>
          <w:rFonts w:ascii="Calibri" w:hAnsi="Calibri" w:cs="Calibri"/>
          <w:sz w:val="22"/>
          <w:szCs w:val="22"/>
        </w:rPr>
        <w:t xml:space="preserve"> for those aged</w:t>
      </w:r>
      <w:r w:rsidRPr="00380F93">
        <w:rPr>
          <w:rFonts w:ascii="Calibri" w:hAnsi="Calibri" w:cs="Calibri"/>
          <w:sz w:val="22"/>
          <w:szCs w:val="22"/>
        </w:rPr>
        <w:t xml:space="preserve"> 60-79, </w:t>
      </w:r>
      <w:r w:rsidR="002B0708" w:rsidRPr="00380F93">
        <w:rPr>
          <w:rFonts w:ascii="Calibri" w:hAnsi="Calibri" w:cs="Calibri"/>
          <w:sz w:val="22"/>
          <w:szCs w:val="22"/>
        </w:rPr>
        <w:t>five</w:t>
      </w:r>
      <w:r w:rsidRPr="00380F93">
        <w:rPr>
          <w:rFonts w:ascii="Calibri" w:hAnsi="Calibri" w:cs="Calibri"/>
          <w:sz w:val="22"/>
          <w:szCs w:val="22"/>
        </w:rPr>
        <w:t xml:space="preserve"> months </w:t>
      </w:r>
      <w:r w:rsidR="00E77512">
        <w:rPr>
          <w:rFonts w:ascii="Calibri" w:hAnsi="Calibri" w:cs="Calibri"/>
          <w:sz w:val="22"/>
          <w:szCs w:val="22"/>
        </w:rPr>
        <w:t xml:space="preserve">for those aged </w:t>
      </w:r>
      <w:r w:rsidRPr="00380F93">
        <w:rPr>
          <w:rFonts w:ascii="Calibri" w:hAnsi="Calibri" w:cs="Calibri"/>
          <w:sz w:val="22"/>
          <w:szCs w:val="22"/>
        </w:rPr>
        <w:t>40-59 and 1</w:t>
      </w:r>
      <w:r w:rsidR="002B0708" w:rsidRPr="00380F93">
        <w:rPr>
          <w:rFonts w:ascii="Calibri" w:hAnsi="Calibri" w:cs="Calibri"/>
          <w:sz w:val="22"/>
          <w:szCs w:val="22"/>
        </w:rPr>
        <w:t>3</w:t>
      </w:r>
      <w:r w:rsidRPr="00380F93">
        <w:rPr>
          <w:rFonts w:ascii="Calibri" w:hAnsi="Calibri" w:cs="Calibri"/>
          <w:sz w:val="22"/>
          <w:szCs w:val="22"/>
        </w:rPr>
        <w:t xml:space="preserve"> months </w:t>
      </w:r>
      <w:r w:rsidR="00E77512">
        <w:rPr>
          <w:rFonts w:ascii="Calibri" w:hAnsi="Calibri" w:cs="Calibri"/>
          <w:sz w:val="22"/>
          <w:szCs w:val="22"/>
        </w:rPr>
        <w:t xml:space="preserve">for those aged </w:t>
      </w:r>
      <w:r w:rsidRPr="00380F93">
        <w:rPr>
          <w:rFonts w:ascii="Calibri" w:hAnsi="Calibri" w:cs="Calibri"/>
          <w:sz w:val="22"/>
          <w:szCs w:val="22"/>
        </w:rPr>
        <w:t>16-39</w:t>
      </w:r>
      <w:r w:rsidR="00380F93">
        <w:rPr>
          <w:rFonts w:ascii="Calibri" w:hAnsi="Calibri" w:cs="Calibri"/>
          <w:sz w:val="22"/>
          <w:szCs w:val="22"/>
        </w:rPr>
        <w:t xml:space="preserve">. </w:t>
      </w:r>
      <w:r w:rsidR="00E77512">
        <w:rPr>
          <w:rFonts w:ascii="Calibri" w:hAnsi="Calibri" w:cs="Calibri"/>
          <w:sz w:val="22"/>
          <w:szCs w:val="22"/>
        </w:rPr>
        <w:t>M</w:t>
      </w:r>
      <w:r w:rsidR="00E77512" w:rsidRPr="00380F93">
        <w:rPr>
          <w:rFonts w:ascii="Calibri" w:hAnsi="Calibri" w:cs="Calibri"/>
          <w:sz w:val="22"/>
          <w:szCs w:val="22"/>
        </w:rPr>
        <w:t xml:space="preserve">ore than </w:t>
      </w:r>
      <w:r w:rsidR="00E77512">
        <w:rPr>
          <w:rFonts w:ascii="Calibri" w:hAnsi="Calibri" w:cs="Calibri"/>
          <w:sz w:val="22"/>
          <w:szCs w:val="22"/>
        </w:rPr>
        <w:t xml:space="preserve">half </w:t>
      </w:r>
      <w:r w:rsidR="00E77512" w:rsidRPr="00380F93">
        <w:rPr>
          <w:rFonts w:ascii="Calibri" w:hAnsi="Calibri" w:cs="Calibri"/>
          <w:sz w:val="22"/>
          <w:szCs w:val="22"/>
        </w:rPr>
        <w:t>of patients</w:t>
      </w:r>
      <w:r w:rsidR="00E77512">
        <w:rPr>
          <w:rFonts w:ascii="Calibri" w:hAnsi="Calibri" w:cs="Calibri"/>
          <w:sz w:val="22"/>
          <w:szCs w:val="22"/>
        </w:rPr>
        <w:t xml:space="preserve"> aged </w:t>
      </w:r>
      <w:r w:rsidR="00E77512" w:rsidRPr="00380F93">
        <w:rPr>
          <w:rFonts w:ascii="Calibri" w:hAnsi="Calibri" w:cs="Calibri"/>
          <w:sz w:val="22"/>
          <w:szCs w:val="22"/>
        </w:rPr>
        <w:sym w:font="Symbol" w:char="F0B3"/>
      </w:r>
      <w:r w:rsidR="00E77512">
        <w:rPr>
          <w:rFonts w:ascii="Calibri" w:hAnsi="Calibri" w:cs="Calibri"/>
          <w:sz w:val="22"/>
          <w:szCs w:val="22"/>
        </w:rPr>
        <w:t xml:space="preserve"> </w:t>
      </w:r>
      <w:r w:rsidR="00E77512" w:rsidRPr="00380F93">
        <w:rPr>
          <w:rFonts w:ascii="Calibri" w:hAnsi="Calibri" w:cs="Calibri"/>
          <w:sz w:val="22"/>
          <w:szCs w:val="22"/>
        </w:rPr>
        <w:t xml:space="preserve">80 allocated a Sabadell score of </w:t>
      </w:r>
      <w:r w:rsidR="00E77512">
        <w:rPr>
          <w:rFonts w:ascii="Calibri" w:hAnsi="Calibri" w:cs="Calibri"/>
          <w:sz w:val="22"/>
          <w:szCs w:val="22"/>
        </w:rPr>
        <w:t>two</w:t>
      </w:r>
      <w:r w:rsidR="00E77512" w:rsidRPr="00380F93">
        <w:rPr>
          <w:rFonts w:ascii="Calibri" w:hAnsi="Calibri" w:cs="Calibri"/>
          <w:sz w:val="22"/>
          <w:szCs w:val="22"/>
        </w:rPr>
        <w:t xml:space="preserve"> would be expected to die within </w:t>
      </w:r>
      <w:r w:rsidR="00E77512">
        <w:rPr>
          <w:rFonts w:ascii="Calibri" w:hAnsi="Calibri" w:cs="Calibri"/>
          <w:sz w:val="22"/>
          <w:szCs w:val="22"/>
        </w:rPr>
        <w:t>26</w:t>
      </w:r>
      <w:r w:rsidR="00E77512" w:rsidRPr="00380F93">
        <w:rPr>
          <w:rFonts w:ascii="Calibri" w:hAnsi="Calibri" w:cs="Calibri"/>
          <w:sz w:val="22"/>
          <w:szCs w:val="22"/>
        </w:rPr>
        <w:t xml:space="preserve"> months from critical care discharge</w:t>
      </w:r>
      <w:r w:rsidR="00E77512">
        <w:rPr>
          <w:rFonts w:ascii="Calibri" w:hAnsi="Calibri" w:cs="Calibri"/>
          <w:sz w:val="22"/>
          <w:szCs w:val="22"/>
        </w:rPr>
        <w:t>. This increases to</w:t>
      </w:r>
      <w:r w:rsidR="00E77512" w:rsidRPr="00380F93">
        <w:rPr>
          <w:rFonts w:ascii="Calibri" w:hAnsi="Calibri" w:cs="Calibri"/>
          <w:sz w:val="22"/>
          <w:szCs w:val="22"/>
        </w:rPr>
        <w:t xml:space="preserve"> </w:t>
      </w:r>
      <w:r w:rsidR="00E77512">
        <w:rPr>
          <w:rFonts w:ascii="Calibri" w:hAnsi="Calibri" w:cs="Calibri"/>
          <w:sz w:val="22"/>
          <w:szCs w:val="22"/>
        </w:rPr>
        <w:t>40</w:t>
      </w:r>
      <w:r w:rsidR="00E77512" w:rsidRPr="00380F93">
        <w:rPr>
          <w:rFonts w:ascii="Calibri" w:hAnsi="Calibri" w:cs="Calibri"/>
          <w:sz w:val="22"/>
          <w:szCs w:val="22"/>
        </w:rPr>
        <w:t xml:space="preserve"> months</w:t>
      </w:r>
      <w:r w:rsidR="00E77512">
        <w:rPr>
          <w:rFonts w:ascii="Calibri" w:hAnsi="Calibri" w:cs="Calibri"/>
          <w:sz w:val="22"/>
          <w:szCs w:val="22"/>
        </w:rPr>
        <w:t xml:space="preserve"> for those aged</w:t>
      </w:r>
      <w:r w:rsidR="00E77512" w:rsidRPr="00380F93">
        <w:rPr>
          <w:rFonts w:ascii="Calibri" w:hAnsi="Calibri" w:cs="Calibri"/>
          <w:sz w:val="22"/>
          <w:szCs w:val="22"/>
        </w:rPr>
        <w:t xml:space="preserve"> 60-79</w:t>
      </w:r>
      <w:r w:rsidR="00E77512">
        <w:rPr>
          <w:rFonts w:ascii="Calibri" w:hAnsi="Calibri" w:cs="Calibri"/>
          <w:sz w:val="22"/>
          <w:szCs w:val="22"/>
        </w:rPr>
        <w:t xml:space="preserve">. </w:t>
      </w:r>
      <w:r w:rsidR="002B0708" w:rsidRPr="00380F93">
        <w:rPr>
          <w:rFonts w:ascii="Calibri" w:hAnsi="Calibri" w:cs="Calibri"/>
          <w:sz w:val="22"/>
          <w:szCs w:val="22"/>
        </w:rPr>
        <w:t>For</w:t>
      </w:r>
      <w:r w:rsidR="00DF6407" w:rsidRPr="00380F93">
        <w:rPr>
          <w:rFonts w:ascii="Calibri" w:hAnsi="Calibri" w:cs="Calibri"/>
          <w:sz w:val="22"/>
          <w:szCs w:val="22"/>
        </w:rPr>
        <w:t xml:space="preserve"> sensitivity analysis, we removed patients who died during their index hospital admission </w:t>
      </w:r>
      <w:r w:rsidR="00925CEF" w:rsidRPr="00380F93">
        <w:rPr>
          <w:rFonts w:ascii="Calibri" w:hAnsi="Calibri" w:cs="Calibri"/>
          <w:sz w:val="22"/>
          <w:szCs w:val="22"/>
        </w:rPr>
        <w:t>following</w:t>
      </w:r>
      <w:r w:rsidR="00DF6407" w:rsidRPr="00380F93">
        <w:rPr>
          <w:rFonts w:ascii="Calibri" w:hAnsi="Calibri" w:cs="Calibri"/>
          <w:sz w:val="22"/>
          <w:szCs w:val="22"/>
        </w:rPr>
        <w:t xml:space="preserve"> critical care discharge and </w:t>
      </w:r>
      <w:r w:rsidR="00925CEF" w:rsidRPr="00380F93">
        <w:rPr>
          <w:rFonts w:ascii="Calibri" w:hAnsi="Calibri" w:cs="Calibri"/>
          <w:sz w:val="22"/>
          <w:szCs w:val="22"/>
        </w:rPr>
        <w:t>applied</w:t>
      </w:r>
      <w:r w:rsidR="00DF6407" w:rsidRPr="00380F93">
        <w:rPr>
          <w:rFonts w:ascii="Calibri" w:hAnsi="Calibri" w:cs="Calibri"/>
          <w:sz w:val="22"/>
          <w:szCs w:val="22"/>
        </w:rPr>
        <w:t xml:space="preserve"> the flexible parametric</w:t>
      </w:r>
      <w:r w:rsidR="00925CEF" w:rsidRPr="00380F93">
        <w:rPr>
          <w:rFonts w:ascii="Calibri" w:hAnsi="Calibri" w:cs="Calibri"/>
          <w:sz w:val="22"/>
          <w:szCs w:val="22"/>
        </w:rPr>
        <w:t xml:space="preserve"> survival model. The most parsimonious model was identified at two internal splines using the Bayesian information criterion method. This demonstrated that</w:t>
      </w:r>
      <w:r w:rsidR="00E77512">
        <w:rPr>
          <w:rFonts w:ascii="Calibri" w:hAnsi="Calibri" w:cs="Calibri"/>
          <w:sz w:val="22"/>
          <w:szCs w:val="22"/>
        </w:rPr>
        <w:t xml:space="preserve"> the adjusted hazard ratio for mortality for patients who survived their index hospital admission with a</w:t>
      </w:r>
      <w:r w:rsidR="00DF6407" w:rsidRPr="00380F93">
        <w:rPr>
          <w:rFonts w:ascii="Calibri" w:hAnsi="Calibri" w:cs="Calibri"/>
          <w:sz w:val="22"/>
          <w:szCs w:val="22"/>
        </w:rPr>
        <w:t xml:space="preserve"> Sabadell score</w:t>
      </w:r>
      <w:r w:rsidR="00E77512">
        <w:rPr>
          <w:rFonts w:ascii="Calibri" w:hAnsi="Calibri" w:cs="Calibri"/>
          <w:sz w:val="22"/>
          <w:szCs w:val="22"/>
        </w:rPr>
        <w:t xml:space="preserve"> of one, two and three was</w:t>
      </w:r>
      <w:r w:rsidR="00DF6407" w:rsidRPr="00380F93">
        <w:rPr>
          <w:rFonts w:ascii="Calibri" w:hAnsi="Calibri" w:cs="Calibri"/>
          <w:sz w:val="22"/>
          <w:szCs w:val="22"/>
        </w:rPr>
        <w:t xml:space="preserve"> 2.0</w:t>
      </w:r>
      <w:r w:rsidR="00E77512">
        <w:rPr>
          <w:rFonts w:ascii="Calibri" w:hAnsi="Calibri" w:cs="Calibri"/>
          <w:sz w:val="22"/>
          <w:szCs w:val="22"/>
        </w:rPr>
        <w:t xml:space="preserve"> (95%</w:t>
      </w:r>
      <w:r w:rsidR="00DF6407" w:rsidRPr="00380F93">
        <w:rPr>
          <w:rFonts w:ascii="Calibri" w:hAnsi="Calibri" w:cs="Calibri"/>
          <w:sz w:val="22"/>
          <w:szCs w:val="22"/>
        </w:rPr>
        <w:t>CI 1.</w:t>
      </w:r>
      <w:r w:rsidR="007470EA">
        <w:rPr>
          <w:rFonts w:ascii="Calibri" w:hAnsi="Calibri" w:cs="Calibri"/>
          <w:sz w:val="22"/>
          <w:szCs w:val="22"/>
        </w:rPr>
        <w:t>8</w:t>
      </w:r>
      <w:r w:rsidR="00E77512">
        <w:rPr>
          <w:rFonts w:ascii="Calibri" w:hAnsi="Calibri" w:cs="Calibri"/>
          <w:sz w:val="22"/>
          <w:szCs w:val="22"/>
        </w:rPr>
        <w:t>-</w:t>
      </w:r>
      <w:r w:rsidR="00DF6407" w:rsidRPr="00380F93">
        <w:rPr>
          <w:rFonts w:ascii="Calibri" w:hAnsi="Calibri" w:cs="Calibri"/>
          <w:sz w:val="22"/>
          <w:szCs w:val="22"/>
        </w:rPr>
        <w:t>2.</w:t>
      </w:r>
      <w:r w:rsidR="007470EA">
        <w:rPr>
          <w:rFonts w:ascii="Calibri" w:hAnsi="Calibri" w:cs="Calibri"/>
          <w:sz w:val="22"/>
          <w:szCs w:val="22"/>
        </w:rPr>
        <w:t>3</w:t>
      </w:r>
      <w:r w:rsidR="00DF6407" w:rsidRPr="00380F93">
        <w:rPr>
          <w:rFonts w:ascii="Calibri" w:hAnsi="Calibri" w:cs="Calibri"/>
          <w:sz w:val="22"/>
          <w:szCs w:val="22"/>
        </w:rPr>
        <w:t xml:space="preserve">), </w:t>
      </w:r>
      <w:r w:rsidR="00DF6407" w:rsidRPr="00033E43">
        <w:rPr>
          <w:rFonts w:ascii="Calibri" w:hAnsi="Calibri" w:cs="Calibri"/>
          <w:sz w:val="22"/>
          <w:szCs w:val="22"/>
        </w:rPr>
        <w:t>3.</w:t>
      </w:r>
      <w:r w:rsidR="00033E43" w:rsidRPr="002837EC">
        <w:rPr>
          <w:rFonts w:ascii="Calibri" w:hAnsi="Calibri" w:cs="Calibri"/>
          <w:sz w:val="22"/>
          <w:szCs w:val="22"/>
        </w:rPr>
        <w:t>3</w:t>
      </w:r>
      <w:r w:rsidR="00DF6407" w:rsidRPr="00380F93">
        <w:rPr>
          <w:rFonts w:ascii="Calibri" w:hAnsi="Calibri" w:cs="Calibri"/>
          <w:sz w:val="22"/>
          <w:szCs w:val="22"/>
        </w:rPr>
        <w:t xml:space="preserve"> </w:t>
      </w:r>
      <w:r w:rsidR="00E77512">
        <w:rPr>
          <w:rFonts w:ascii="Calibri" w:hAnsi="Calibri" w:cs="Calibri"/>
          <w:sz w:val="22"/>
          <w:szCs w:val="22"/>
        </w:rPr>
        <w:t>(95%</w:t>
      </w:r>
      <w:r w:rsidR="00DF6407" w:rsidRPr="00380F93">
        <w:rPr>
          <w:rFonts w:ascii="Calibri" w:hAnsi="Calibri" w:cs="Calibri"/>
          <w:sz w:val="22"/>
          <w:szCs w:val="22"/>
        </w:rPr>
        <w:t xml:space="preserve">CI </w:t>
      </w:r>
      <w:r w:rsidR="00DF6407" w:rsidRPr="00380F93">
        <w:rPr>
          <w:rFonts w:ascii="Calibri" w:hAnsi="Calibri" w:cs="Calibri"/>
          <w:sz w:val="22"/>
          <w:szCs w:val="22"/>
        </w:rPr>
        <w:lastRenderedPageBreak/>
        <w:t>2.</w:t>
      </w:r>
      <w:r w:rsidR="005E4592">
        <w:rPr>
          <w:rFonts w:ascii="Calibri" w:hAnsi="Calibri" w:cs="Calibri"/>
          <w:sz w:val="22"/>
          <w:szCs w:val="22"/>
        </w:rPr>
        <w:t>7</w:t>
      </w:r>
      <w:r w:rsidR="00E77512">
        <w:rPr>
          <w:rFonts w:ascii="Calibri" w:hAnsi="Calibri" w:cs="Calibri"/>
          <w:sz w:val="22"/>
          <w:szCs w:val="22"/>
        </w:rPr>
        <w:t>-</w:t>
      </w:r>
      <w:r w:rsidR="00DF6407" w:rsidRPr="00380F93">
        <w:rPr>
          <w:rFonts w:ascii="Calibri" w:hAnsi="Calibri" w:cs="Calibri"/>
          <w:sz w:val="22"/>
          <w:szCs w:val="22"/>
        </w:rPr>
        <w:t>3.</w:t>
      </w:r>
      <w:r w:rsidR="005E4592">
        <w:rPr>
          <w:rFonts w:ascii="Calibri" w:hAnsi="Calibri" w:cs="Calibri"/>
          <w:sz w:val="22"/>
          <w:szCs w:val="22"/>
        </w:rPr>
        <w:t>9</w:t>
      </w:r>
      <w:r w:rsidR="00DF6407" w:rsidRPr="00380F93">
        <w:rPr>
          <w:rFonts w:ascii="Calibri" w:hAnsi="Calibri" w:cs="Calibri"/>
          <w:sz w:val="22"/>
          <w:szCs w:val="22"/>
        </w:rPr>
        <w:t>) and 7.1</w:t>
      </w:r>
      <w:r w:rsidR="007470EA">
        <w:rPr>
          <w:rFonts w:ascii="Calibri" w:hAnsi="Calibri" w:cs="Calibri"/>
          <w:sz w:val="22"/>
          <w:szCs w:val="22"/>
        </w:rPr>
        <w:t xml:space="preserve"> </w:t>
      </w:r>
      <w:r w:rsidR="00E77512">
        <w:rPr>
          <w:rFonts w:ascii="Calibri" w:hAnsi="Calibri" w:cs="Calibri"/>
          <w:sz w:val="22"/>
          <w:szCs w:val="22"/>
        </w:rPr>
        <w:t>(95%</w:t>
      </w:r>
      <w:r w:rsidR="00DF6407" w:rsidRPr="00380F93">
        <w:rPr>
          <w:rFonts w:ascii="Calibri" w:hAnsi="Calibri" w:cs="Calibri"/>
          <w:sz w:val="22"/>
          <w:szCs w:val="22"/>
        </w:rPr>
        <w:t>CI 5.1</w:t>
      </w:r>
      <w:r w:rsidR="00E77512">
        <w:rPr>
          <w:rFonts w:ascii="Calibri" w:hAnsi="Calibri" w:cs="Calibri"/>
          <w:sz w:val="22"/>
          <w:szCs w:val="22"/>
        </w:rPr>
        <w:t>-</w:t>
      </w:r>
      <w:r w:rsidR="005E4592">
        <w:rPr>
          <w:rFonts w:ascii="Calibri" w:hAnsi="Calibri" w:cs="Calibri"/>
          <w:sz w:val="22"/>
          <w:szCs w:val="22"/>
        </w:rPr>
        <w:t>10.0</w:t>
      </w:r>
      <w:r w:rsidR="00DF6407" w:rsidRPr="00380F93">
        <w:rPr>
          <w:rFonts w:ascii="Calibri" w:hAnsi="Calibri" w:cs="Calibri"/>
          <w:sz w:val="22"/>
          <w:szCs w:val="22"/>
        </w:rPr>
        <w:t>)</w:t>
      </w:r>
      <w:r w:rsidR="00E77512">
        <w:rPr>
          <w:rFonts w:ascii="Calibri" w:hAnsi="Calibri" w:cs="Calibri"/>
          <w:sz w:val="22"/>
          <w:szCs w:val="22"/>
        </w:rPr>
        <w:t xml:space="preserve">, respectively </w:t>
      </w:r>
      <w:r w:rsidR="00DF6407" w:rsidRPr="00380F93">
        <w:rPr>
          <w:rFonts w:ascii="Calibri" w:hAnsi="Calibri" w:cs="Calibri"/>
          <w:sz w:val="22"/>
          <w:szCs w:val="22"/>
        </w:rPr>
        <w:t>(Tables S3 and S4).</w:t>
      </w:r>
      <w:r w:rsidR="00925CEF" w:rsidRPr="00380F93">
        <w:rPr>
          <w:rFonts w:ascii="Calibri" w:hAnsi="Calibri" w:cs="Calibri"/>
          <w:sz w:val="22"/>
          <w:szCs w:val="22"/>
        </w:rPr>
        <w:t xml:space="preserve"> Survival predictions based on this model are displayed in Figure S1.</w:t>
      </w:r>
      <w:r w:rsidR="00380F93">
        <w:rPr>
          <w:rFonts w:ascii="Calibri" w:hAnsi="Calibri" w:cs="Calibri"/>
          <w:sz w:val="22"/>
          <w:szCs w:val="22"/>
        </w:rPr>
        <w:t xml:space="preserve"> </w:t>
      </w:r>
    </w:p>
    <w:p w14:paraId="6B1AF288" w14:textId="2AA889CB" w:rsidR="002F7869" w:rsidRPr="00380F93" w:rsidRDefault="00C663AB" w:rsidP="00C76261">
      <w:pPr>
        <w:contextualSpacing/>
        <w:rPr>
          <w:rFonts w:ascii="Calibri" w:hAnsi="Calibri" w:cs="Calibri"/>
          <w:b/>
          <w:bCs/>
          <w:sz w:val="22"/>
          <w:szCs w:val="22"/>
        </w:rPr>
      </w:pPr>
      <w:r w:rsidRPr="00380F93">
        <w:rPr>
          <w:rFonts w:ascii="Calibri" w:hAnsi="Calibri" w:cs="Calibri"/>
          <w:b/>
          <w:bCs/>
          <w:sz w:val="22"/>
          <w:szCs w:val="22"/>
        </w:rPr>
        <w:br w:type="page"/>
      </w:r>
      <w:r w:rsidR="0008684A" w:rsidRPr="00380F93">
        <w:rPr>
          <w:rFonts w:ascii="Calibri" w:hAnsi="Calibri" w:cs="Calibri"/>
          <w:b/>
          <w:bCs/>
          <w:sz w:val="22"/>
          <w:szCs w:val="22"/>
        </w:rPr>
        <w:lastRenderedPageBreak/>
        <w:t>Discussion</w:t>
      </w:r>
    </w:p>
    <w:p w14:paraId="465421ED" w14:textId="48385013" w:rsidR="00863662" w:rsidRPr="00380F93" w:rsidRDefault="00863662" w:rsidP="00C76261">
      <w:pPr>
        <w:contextualSpacing/>
        <w:rPr>
          <w:rFonts w:ascii="Calibri" w:hAnsi="Calibri" w:cs="Calibri"/>
          <w:sz w:val="22"/>
          <w:szCs w:val="22"/>
        </w:rPr>
      </w:pPr>
      <w:r w:rsidRPr="00380F93">
        <w:rPr>
          <w:rFonts w:ascii="Calibri" w:hAnsi="Calibri" w:cs="Calibri"/>
          <w:sz w:val="22"/>
          <w:szCs w:val="22"/>
        </w:rPr>
        <w:t xml:space="preserve">Our results </w:t>
      </w:r>
      <w:r w:rsidR="00880671">
        <w:rPr>
          <w:rFonts w:ascii="Calibri" w:hAnsi="Calibri" w:cs="Calibri"/>
          <w:sz w:val="22"/>
          <w:szCs w:val="22"/>
        </w:rPr>
        <w:t>suggest</w:t>
      </w:r>
      <w:r w:rsidRPr="00380F93">
        <w:rPr>
          <w:rFonts w:ascii="Calibri" w:hAnsi="Calibri" w:cs="Calibri"/>
          <w:sz w:val="22"/>
          <w:szCs w:val="22"/>
        </w:rPr>
        <w:t xml:space="preserve"> that the Sabadell score is independent</w:t>
      </w:r>
      <w:r w:rsidR="00880671">
        <w:rPr>
          <w:rFonts w:ascii="Calibri" w:hAnsi="Calibri" w:cs="Calibri"/>
          <w:sz w:val="22"/>
          <w:szCs w:val="22"/>
        </w:rPr>
        <w:t>ly</w:t>
      </w:r>
      <w:r w:rsidRPr="00380F93">
        <w:rPr>
          <w:rFonts w:ascii="Calibri" w:hAnsi="Calibri" w:cs="Calibri"/>
          <w:sz w:val="22"/>
          <w:szCs w:val="22"/>
        </w:rPr>
        <w:t xml:space="preserve"> </w:t>
      </w:r>
      <w:r w:rsidR="00880671">
        <w:rPr>
          <w:rFonts w:ascii="Calibri" w:hAnsi="Calibri" w:cs="Calibri"/>
          <w:sz w:val="22"/>
          <w:szCs w:val="22"/>
        </w:rPr>
        <w:t>associated with</w:t>
      </w:r>
      <w:r w:rsidRPr="00380F93">
        <w:rPr>
          <w:rFonts w:ascii="Calibri" w:hAnsi="Calibri" w:cs="Calibri"/>
          <w:sz w:val="22"/>
          <w:szCs w:val="22"/>
        </w:rPr>
        <w:t xml:space="preserve"> five-year survival after critical care discharge. Sabadell scores of two and three </w:t>
      </w:r>
      <w:r w:rsidR="00880671">
        <w:rPr>
          <w:rFonts w:ascii="Calibri" w:hAnsi="Calibri" w:cs="Calibri"/>
          <w:sz w:val="22"/>
          <w:szCs w:val="22"/>
        </w:rPr>
        <w:t>were associated with in-hospital</w:t>
      </w:r>
      <w:r w:rsidR="00880671" w:rsidRPr="00380F93">
        <w:rPr>
          <w:rFonts w:ascii="Calibri" w:hAnsi="Calibri" w:cs="Calibri"/>
          <w:sz w:val="22"/>
          <w:szCs w:val="22"/>
        </w:rPr>
        <w:t xml:space="preserve"> </w:t>
      </w:r>
      <w:r w:rsidR="00880671">
        <w:rPr>
          <w:rFonts w:ascii="Calibri" w:hAnsi="Calibri" w:cs="Calibri"/>
          <w:sz w:val="22"/>
          <w:szCs w:val="22"/>
        </w:rPr>
        <w:t>mortality</w:t>
      </w:r>
      <w:r w:rsidR="00C66307" w:rsidRPr="00380F93">
        <w:rPr>
          <w:rFonts w:ascii="Calibri" w:hAnsi="Calibri" w:cs="Calibri"/>
          <w:sz w:val="22"/>
          <w:szCs w:val="22"/>
        </w:rPr>
        <w:t xml:space="preserve"> </w:t>
      </w:r>
      <w:r w:rsidR="00880671">
        <w:rPr>
          <w:rFonts w:ascii="Calibri" w:hAnsi="Calibri" w:cs="Calibri"/>
          <w:sz w:val="22"/>
          <w:szCs w:val="22"/>
        </w:rPr>
        <w:t>and mortality following hospital discharge</w:t>
      </w:r>
      <w:r w:rsidR="00C66307" w:rsidRPr="00380F93">
        <w:rPr>
          <w:rFonts w:ascii="Calibri" w:hAnsi="Calibri" w:cs="Calibri"/>
          <w:sz w:val="22"/>
          <w:szCs w:val="22"/>
        </w:rPr>
        <w:t xml:space="preserve">. </w:t>
      </w:r>
      <w:r w:rsidR="005B7890" w:rsidRPr="00380F93">
        <w:rPr>
          <w:rFonts w:ascii="Calibri" w:hAnsi="Calibri" w:cs="Calibri"/>
          <w:sz w:val="22"/>
          <w:szCs w:val="22"/>
        </w:rPr>
        <w:t xml:space="preserve">This </w:t>
      </w:r>
      <w:r w:rsidR="00772721">
        <w:rPr>
          <w:rFonts w:ascii="Calibri" w:hAnsi="Calibri" w:cs="Calibri"/>
          <w:sz w:val="22"/>
          <w:szCs w:val="22"/>
        </w:rPr>
        <w:t>tool</w:t>
      </w:r>
      <w:r w:rsidRPr="00380F93">
        <w:rPr>
          <w:rFonts w:ascii="Calibri" w:hAnsi="Calibri" w:cs="Calibri"/>
          <w:sz w:val="22"/>
          <w:szCs w:val="22"/>
        </w:rPr>
        <w:t xml:space="preserve"> could potentially be used to guide informed discussions with patients and</w:t>
      </w:r>
      <w:r w:rsidR="005B7890" w:rsidRPr="00380F93">
        <w:rPr>
          <w:rFonts w:ascii="Calibri" w:hAnsi="Calibri" w:cs="Calibri"/>
          <w:sz w:val="22"/>
          <w:szCs w:val="22"/>
        </w:rPr>
        <w:t>/or</w:t>
      </w:r>
      <w:r w:rsidRPr="00380F93">
        <w:rPr>
          <w:rFonts w:ascii="Calibri" w:hAnsi="Calibri" w:cs="Calibri"/>
          <w:sz w:val="22"/>
          <w:szCs w:val="22"/>
        </w:rPr>
        <w:t xml:space="preserve"> their relatives about</w:t>
      </w:r>
      <w:r w:rsidR="005B7890" w:rsidRPr="00380F93">
        <w:rPr>
          <w:rFonts w:ascii="Calibri" w:hAnsi="Calibri" w:cs="Calibri"/>
          <w:sz w:val="22"/>
          <w:szCs w:val="22"/>
        </w:rPr>
        <w:t xml:space="preserve"> dying to ascertain</w:t>
      </w:r>
      <w:r w:rsidR="005E4592">
        <w:rPr>
          <w:rFonts w:ascii="Calibri" w:hAnsi="Calibri" w:cs="Calibri"/>
          <w:sz w:val="22"/>
          <w:szCs w:val="22"/>
        </w:rPr>
        <w:t xml:space="preserve"> </w:t>
      </w:r>
      <w:r w:rsidR="00772721">
        <w:rPr>
          <w:rFonts w:ascii="Calibri" w:hAnsi="Calibri" w:cs="Calibri"/>
          <w:sz w:val="22"/>
          <w:szCs w:val="22"/>
        </w:rPr>
        <w:t>resource planning and</w:t>
      </w:r>
      <w:r w:rsidR="005B7890" w:rsidRPr="00380F93">
        <w:rPr>
          <w:rFonts w:ascii="Calibri" w:hAnsi="Calibri" w:cs="Calibri"/>
          <w:sz w:val="22"/>
          <w:szCs w:val="22"/>
        </w:rPr>
        <w:t xml:space="preserve"> future wishes. Further multicentre studies are required to validate our findings for </w:t>
      </w:r>
      <w:r w:rsidR="00772721">
        <w:rPr>
          <w:rFonts w:ascii="Calibri" w:hAnsi="Calibri" w:cs="Calibri"/>
          <w:sz w:val="22"/>
          <w:szCs w:val="22"/>
        </w:rPr>
        <w:t xml:space="preserve">similar and other </w:t>
      </w:r>
      <w:r w:rsidR="005B7890" w:rsidRPr="00380F93">
        <w:rPr>
          <w:rFonts w:ascii="Calibri" w:hAnsi="Calibri" w:cs="Calibri"/>
          <w:sz w:val="22"/>
          <w:szCs w:val="22"/>
        </w:rPr>
        <w:t>critical care patient</w:t>
      </w:r>
      <w:r w:rsidR="00772721">
        <w:rPr>
          <w:rFonts w:ascii="Calibri" w:hAnsi="Calibri" w:cs="Calibri"/>
          <w:sz w:val="22"/>
          <w:szCs w:val="22"/>
        </w:rPr>
        <w:t xml:space="preserve"> groups</w:t>
      </w:r>
      <w:r w:rsidR="005B7890" w:rsidRPr="00380F93">
        <w:rPr>
          <w:rFonts w:ascii="Calibri" w:hAnsi="Calibri" w:cs="Calibri"/>
          <w:sz w:val="22"/>
          <w:szCs w:val="22"/>
        </w:rPr>
        <w:t>.</w:t>
      </w:r>
    </w:p>
    <w:p w14:paraId="33B3A29F" w14:textId="77777777" w:rsidR="00FB6E27" w:rsidRPr="00380F93" w:rsidRDefault="00FB6E27" w:rsidP="00C76261">
      <w:pPr>
        <w:autoSpaceDE w:val="0"/>
        <w:autoSpaceDN w:val="0"/>
        <w:adjustRightInd w:val="0"/>
        <w:contextualSpacing/>
        <w:rPr>
          <w:rFonts w:ascii="Calibri" w:hAnsi="Calibri" w:cs="Calibri"/>
          <w:sz w:val="22"/>
          <w:szCs w:val="22"/>
        </w:rPr>
      </w:pPr>
    </w:p>
    <w:p w14:paraId="7A44AABE" w14:textId="458A0C88" w:rsidR="00867BC2" w:rsidRPr="00380F93" w:rsidRDefault="005B7890" w:rsidP="00C76261">
      <w:pPr>
        <w:autoSpaceDE w:val="0"/>
        <w:autoSpaceDN w:val="0"/>
        <w:adjustRightInd w:val="0"/>
        <w:contextualSpacing/>
        <w:rPr>
          <w:rFonts w:ascii="Calibri" w:hAnsi="Calibri" w:cs="Calibri"/>
          <w:sz w:val="22"/>
          <w:szCs w:val="22"/>
        </w:rPr>
      </w:pPr>
      <w:r w:rsidRPr="00380F93">
        <w:rPr>
          <w:rFonts w:ascii="Calibri" w:hAnsi="Calibri" w:cs="Calibri"/>
          <w:sz w:val="22"/>
          <w:szCs w:val="22"/>
        </w:rPr>
        <w:t>There is increasing recognition of the need</w:t>
      </w:r>
      <w:r w:rsidR="00772721">
        <w:rPr>
          <w:rFonts w:ascii="Calibri" w:hAnsi="Calibri" w:cs="Calibri"/>
          <w:sz w:val="22"/>
          <w:szCs w:val="22"/>
        </w:rPr>
        <w:t xml:space="preserve"> to</w:t>
      </w:r>
      <w:r w:rsidRPr="00380F93">
        <w:rPr>
          <w:rFonts w:ascii="Calibri" w:hAnsi="Calibri" w:cs="Calibri"/>
          <w:sz w:val="22"/>
          <w:szCs w:val="22"/>
        </w:rPr>
        <w:t xml:space="preserve"> </w:t>
      </w:r>
      <w:r w:rsidR="0022616D" w:rsidRPr="00380F93">
        <w:rPr>
          <w:rFonts w:ascii="Calibri" w:hAnsi="Calibri" w:cs="Calibri"/>
          <w:sz w:val="22"/>
          <w:szCs w:val="22"/>
        </w:rPr>
        <w:t>“</w:t>
      </w:r>
      <w:r w:rsidRPr="005E4592">
        <w:rPr>
          <w:rFonts w:ascii="Calibri" w:hAnsi="Calibri" w:cs="Calibri"/>
          <w:i/>
          <w:sz w:val="22"/>
          <w:szCs w:val="22"/>
        </w:rPr>
        <w:t xml:space="preserve"> empower</w:t>
      </w:r>
      <w:r w:rsidR="003D4C8A" w:rsidRPr="005E4592">
        <w:rPr>
          <w:rFonts w:ascii="Calibri" w:hAnsi="Calibri" w:cs="Calibri"/>
          <w:i/>
          <w:sz w:val="22"/>
          <w:szCs w:val="22"/>
        </w:rPr>
        <w:t xml:space="preserve"> doctors, patients and carers to make shared decisions about care and treatment that balance duration and quality of life</w:t>
      </w:r>
      <w:r w:rsidR="0022616D" w:rsidRPr="00380F93">
        <w:rPr>
          <w:rFonts w:ascii="Calibri" w:hAnsi="Calibri" w:cs="Calibri"/>
          <w:sz w:val="22"/>
          <w:szCs w:val="22"/>
        </w:rPr>
        <w:t>”</w:t>
      </w:r>
      <w:r w:rsidR="00540F1B" w:rsidRPr="00380F93">
        <w:rPr>
          <w:rFonts w:ascii="Calibri" w:hAnsi="Calibri" w:cs="Calibri"/>
          <w:sz w:val="22"/>
          <w:szCs w:val="22"/>
        </w:rPr>
        <w:t xml:space="preserve"> </w:t>
      </w:r>
      <w:r w:rsidR="0022616D"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&lt;EndNote&gt;&lt;Cite&gt;&lt;RecNum&gt;6&lt;/RecNum&gt;&lt;DisplayText&gt;[7]&lt;/DisplayText&gt;&lt;record&gt;&lt;rec-number&gt;6&lt;/rec-number&gt;&lt;foreign-keys&gt;&lt;key app="EN" db-id="fved9pa5m0d2rme52sepa5t0xt5wsvstxavw" timestamp="1570447353"&gt;6&lt;/key&gt;&lt;/foreign-keys&gt;&lt;ref-type name="Web Page"&gt;12&lt;/ref-type&gt;&lt;contributors&gt;&lt;/contributors&gt;&lt;titles&gt;&lt;title&gt;Royal College of Physicians UK: Talking about dying: How to begin honest conversations about what lies ahead&lt;/title&gt;&lt;/titles&gt;&lt;number&gt;June 2019&lt;/number&gt;&lt;dates&gt;&lt;/dates&gt;&lt;pub-location&gt;https://www.rcplondon.ac.uk/projects/outputs/talking-about-dying-how-begin-honest-conversations-about-what-lies-ahead&lt;/pub-location&gt;&lt;urls&gt;&lt;/urls&gt;&lt;/record&gt;&lt;/Cite&gt;&lt;/EndNote&gt;</w:instrText>
      </w:r>
      <w:r w:rsidR="0022616D" w:rsidRPr="00380F93">
        <w:rPr>
          <w:rFonts w:ascii="Calibri" w:hAnsi="Calibri" w:cs="Calibri"/>
          <w:sz w:val="22"/>
          <w:szCs w:val="22"/>
        </w:rPr>
        <w:fldChar w:fldCharType="separate"/>
      </w:r>
      <w:r w:rsidR="00644C22">
        <w:rPr>
          <w:rFonts w:ascii="Calibri" w:hAnsi="Calibri" w:cs="Calibri"/>
          <w:noProof/>
          <w:sz w:val="22"/>
          <w:szCs w:val="22"/>
        </w:rPr>
        <w:t>[7]</w:t>
      </w:r>
      <w:r w:rsidR="0022616D" w:rsidRPr="00380F93">
        <w:rPr>
          <w:rFonts w:ascii="Calibri" w:hAnsi="Calibri" w:cs="Calibri"/>
          <w:sz w:val="22"/>
          <w:szCs w:val="22"/>
        </w:rPr>
        <w:fldChar w:fldCharType="end"/>
      </w:r>
      <w:r w:rsidR="0022616D" w:rsidRPr="00380F93">
        <w:rPr>
          <w:rFonts w:ascii="Calibri" w:hAnsi="Calibri" w:cs="Calibri"/>
          <w:sz w:val="22"/>
          <w:szCs w:val="22"/>
        </w:rPr>
        <w:t xml:space="preserve">. In </w:t>
      </w:r>
      <w:r w:rsidR="007432CB" w:rsidRPr="00380F93">
        <w:rPr>
          <w:rFonts w:ascii="Calibri" w:hAnsi="Calibri" w:cs="Calibri"/>
          <w:sz w:val="22"/>
          <w:szCs w:val="22"/>
        </w:rPr>
        <w:t>the UK</w:t>
      </w:r>
      <w:r w:rsidR="00772721">
        <w:rPr>
          <w:rFonts w:ascii="Calibri" w:hAnsi="Calibri" w:cs="Calibri"/>
          <w:sz w:val="22"/>
          <w:szCs w:val="22"/>
        </w:rPr>
        <w:t>,</w:t>
      </w:r>
      <w:r w:rsidR="0022616D" w:rsidRPr="00380F93">
        <w:rPr>
          <w:rFonts w:ascii="Calibri" w:hAnsi="Calibri" w:cs="Calibri"/>
          <w:sz w:val="22"/>
          <w:szCs w:val="22"/>
        </w:rPr>
        <w:t xml:space="preserve"> nearly half of all deaths occur in</w:t>
      </w:r>
      <w:r w:rsidR="00772721">
        <w:rPr>
          <w:rFonts w:ascii="Calibri" w:hAnsi="Calibri" w:cs="Calibri"/>
          <w:sz w:val="22"/>
          <w:szCs w:val="22"/>
        </w:rPr>
        <w:t xml:space="preserve"> the</w:t>
      </w:r>
      <w:r w:rsidR="0022616D" w:rsidRPr="00380F93">
        <w:rPr>
          <w:rFonts w:ascii="Calibri" w:hAnsi="Calibri" w:cs="Calibri"/>
          <w:sz w:val="22"/>
          <w:szCs w:val="22"/>
        </w:rPr>
        <w:t xml:space="preserve"> hospital</w:t>
      </w:r>
      <w:r w:rsidR="00772721">
        <w:rPr>
          <w:rFonts w:ascii="Calibri" w:hAnsi="Calibri" w:cs="Calibri"/>
          <w:sz w:val="22"/>
          <w:szCs w:val="22"/>
        </w:rPr>
        <w:t xml:space="preserve"> setting</w:t>
      </w:r>
      <w:r w:rsidR="0022616D" w:rsidRPr="00380F93">
        <w:rPr>
          <w:rFonts w:ascii="Calibri" w:hAnsi="Calibri" w:cs="Calibri"/>
          <w:sz w:val="22"/>
          <w:szCs w:val="22"/>
        </w:rPr>
        <w:t xml:space="preserve"> </w:t>
      </w:r>
      <w:r w:rsidR="0022616D" w:rsidRPr="00380F93">
        <w:rPr>
          <w:rFonts w:ascii="Calibri" w:hAnsi="Calibri" w:cs="Calibri"/>
          <w:sz w:val="22"/>
          <w:szCs w:val="22"/>
        </w:rPr>
        <w:fldChar w:fldCharType="begin"/>
      </w:r>
      <w:r w:rsidR="00B07660">
        <w:rPr>
          <w:rFonts w:ascii="Calibri" w:hAnsi="Calibri" w:cs="Calibri"/>
          <w:sz w:val="22"/>
          <w:szCs w:val="22"/>
        </w:rPr>
        <w:instrText xml:space="preserve"> ADDIN EN.CITE &lt;EndNote&gt;&lt;Cite&gt;&lt;Author&gt;ONS&lt;/Author&gt;&lt;Year&gt;2016&lt;/Year&gt;&lt;RecNum&gt;1330&lt;/RecNum&gt;&lt;DisplayText&gt;[22]&lt;/DisplayText&gt;&lt;record&gt;&lt;rec-number&gt;1330&lt;/rec-number&gt;&lt;foreign-keys&gt;&lt;key app="EN" db-id="erzf5ft5vr2axnex2pqve25qfw0wvzx02as9" timestamp="1570447653"&gt;1330&lt;/key&gt;&lt;/foreign-keys&gt;&lt;ref-type name="Web Page"&gt;12&lt;/ref-type&gt;&lt;contributors&gt;&lt;authors&gt;&lt;author&gt;ONS&lt;/author&gt;&lt;/authors&gt;&lt;/contributors&gt;&lt;titles&gt;&lt;title&gt;National Survey of Bereaved People (VOICES): England, 2015. Quality of care delivered in the last 3 months of life for adults who died in England&lt;/title&gt;&lt;/titles&gt;&lt;number&gt;07/10/2019&lt;/number&gt;&lt;dates&gt;&lt;year&gt;2016&lt;/year&gt;&lt;/dates&gt;&lt;publisher&gt;ONS&lt;/publisher&gt;&lt;urls&gt;&lt;related-urls&gt;&lt;url&gt;www.ons.gov.uk/peoplepopulationandcommunity/healthandsocialcare/healthcaresystem/bulletins/nationalsurveyofbereavedpeoplevoices/england2015&lt;/url&gt;&lt;/related-urls&gt;&lt;/urls&gt;&lt;/record&gt;&lt;/Cite&gt;&lt;/EndNote&gt;</w:instrText>
      </w:r>
      <w:r w:rsidR="0022616D" w:rsidRPr="00380F93">
        <w:rPr>
          <w:rFonts w:ascii="Calibri" w:hAnsi="Calibri" w:cs="Calibri"/>
          <w:sz w:val="22"/>
          <w:szCs w:val="22"/>
        </w:rPr>
        <w:fldChar w:fldCharType="separate"/>
      </w:r>
      <w:r w:rsidR="00B07660">
        <w:rPr>
          <w:rFonts w:ascii="Calibri" w:hAnsi="Calibri" w:cs="Calibri"/>
          <w:noProof/>
          <w:sz w:val="22"/>
          <w:szCs w:val="22"/>
        </w:rPr>
        <w:t>[22]</w:t>
      </w:r>
      <w:r w:rsidR="0022616D" w:rsidRPr="00380F93">
        <w:rPr>
          <w:rFonts w:ascii="Calibri" w:hAnsi="Calibri" w:cs="Calibri"/>
          <w:sz w:val="22"/>
          <w:szCs w:val="22"/>
        </w:rPr>
        <w:fldChar w:fldCharType="end"/>
      </w:r>
      <w:r w:rsidR="0022616D" w:rsidRPr="00380F93">
        <w:rPr>
          <w:rFonts w:ascii="Calibri" w:hAnsi="Calibri" w:cs="Calibri"/>
          <w:sz w:val="22"/>
          <w:szCs w:val="22"/>
        </w:rPr>
        <w:t>. Poor communication in the final stages of life is a frequently cited source of complaint. Subsequently</w:t>
      </w:r>
      <w:r w:rsidR="00C81873" w:rsidRPr="00380F93">
        <w:rPr>
          <w:rFonts w:ascii="Calibri" w:hAnsi="Calibri" w:cs="Calibri"/>
          <w:sz w:val="22"/>
          <w:szCs w:val="22"/>
        </w:rPr>
        <w:t>,</w:t>
      </w:r>
      <w:r w:rsidR="0022616D" w:rsidRPr="00380F93">
        <w:rPr>
          <w:rFonts w:ascii="Calibri" w:hAnsi="Calibri" w:cs="Calibri"/>
          <w:sz w:val="22"/>
          <w:szCs w:val="22"/>
        </w:rPr>
        <w:t xml:space="preserve"> the</w:t>
      </w:r>
      <w:r w:rsidR="007432CB" w:rsidRPr="00380F93">
        <w:rPr>
          <w:rFonts w:ascii="Calibri" w:hAnsi="Calibri" w:cs="Calibri"/>
          <w:sz w:val="22"/>
          <w:szCs w:val="22"/>
        </w:rPr>
        <w:t xml:space="preserve"> </w:t>
      </w:r>
      <w:r w:rsidR="0022616D" w:rsidRPr="00380F93">
        <w:rPr>
          <w:rFonts w:ascii="Calibri" w:hAnsi="Calibri" w:cs="Calibri"/>
          <w:sz w:val="22"/>
          <w:szCs w:val="22"/>
        </w:rPr>
        <w:t xml:space="preserve">Royal College of Physicians have proposed a number of recommendations for </w:t>
      </w:r>
      <w:r w:rsidR="000470A7" w:rsidRPr="00380F93">
        <w:rPr>
          <w:rFonts w:ascii="Calibri" w:hAnsi="Calibri" w:cs="Calibri"/>
          <w:sz w:val="22"/>
          <w:szCs w:val="22"/>
        </w:rPr>
        <w:t>medical professionals</w:t>
      </w:r>
      <w:r w:rsidR="0022616D" w:rsidRPr="00380F93">
        <w:rPr>
          <w:rFonts w:ascii="Calibri" w:hAnsi="Calibri" w:cs="Calibri"/>
          <w:sz w:val="22"/>
          <w:szCs w:val="22"/>
        </w:rPr>
        <w:t xml:space="preserve"> to initiate timely </w:t>
      </w:r>
      <w:r w:rsidR="00C81873" w:rsidRPr="00380F93">
        <w:rPr>
          <w:rFonts w:ascii="Calibri" w:hAnsi="Calibri" w:cs="Calibri"/>
          <w:sz w:val="22"/>
          <w:szCs w:val="22"/>
        </w:rPr>
        <w:t xml:space="preserve">and </w:t>
      </w:r>
      <w:r w:rsidR="0022616D" w:rsidRPr="00380F93">
        <w:rPr>
          <w:rFonts w:ascii="Calibri" w:hAnsi="Calibri" w:cs="Calibri"/>
          <w:sz w:val="22"/>
          <w:szCs w:val="22"/>
        </w:rPr>
        <w:t>honest conversations</w:t>
      </w:r>
      <w:r w:rsidR="000470A7" w:rsidRPr="00380F93">
        <w:rPr>
          <w:rFonts w:ascii="Calibri" w:hAnsi="Calibri" w:cs="Calibri"/>
          <w:sz w:val="22"/>
          <w:szCs w:val="22"/>
        </w:rPr>
        <w:t xml:space="preserve"> with patients about their future </w:t>
      </w:r>
      <w:r w:rsidR="000470A7"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&lt;EndNote&gt;&lt;Cite&gt;&lt;RecNum&gt;6&lt;/RecNum&gt;&lt;DisplayText&gt;[7]&lt;/DisplayText&gt;&lt;record&gt;&lt;rec-number&gt;6&lt;/rec-number&gt;&lt;foreign-keys&gt;&lt;key app="EN" db-id="fved9pa5m0d2rme52sepa5t0xt5wsvstxavw" timestamp="1570447353"&gt;6&lt;/key&gt;&lt;/foreign-keys&gt;&lt;ref-type name="Web Page"&gt;12&lt;/ref-type&gt;&lt;contributors&gt;&lt;/contributors&gt;&lt;titles&gt;&lt;title&gt;Royal College of Physicians UK: Talking about dying: How to begin honest conversations about what lies ahead&lt;/title&gt;&lt;/titles&gt;&lt;number&gt;June 2019&lt;/number&gt;&lt;dates&gt;&lt;/dates&gt;&lt;pub-location&gt;https://www.rcplondon.ac.uk/projects/outputs/talking-about-dying-how-begin-honest-conversations-about-what-lies-ahead&lt;/pub-location&gt;&lt;urls&gt;&lt;/urls&gt;&lt;/record&gt;&lt;/Cite&gt;&lt;/EndNote&gt;</w:instrText>
      </w:r>
      <w:r w:rsidR="000470A7" w:rsidRPr="00380F93">
        <w:rPr>
          <w:rFonts w:ascii="Calibri" w:hAnsi="Calibri" w:cs="Calibri"/>
          <w:sz w:val="22"/>
          <w:szCs w:val="22"/>
        </w:rPr>
        <w:fldChar w:fldCharType="separate"/>
      </w:r>
      <w:r w:rsidR="00644C22">
        <w:rPr>
          <w:rFonts w:ascii="Calibri" w:hAnsi="Calibri" w:cs="Calibri"/>
          <w:noProof/>
          <w:sz w:val="22"/>
          <w:szCs w:val="22"/>
        </w:rPr>
        <w:t>[7]</w:t>
      </w:r>
      <w:r w:rsidR="000470A7" w:rsidRPr="00380F93">
        <w:rPr>
          <w:rFonts w:ascii="Calibri" w:hAnsi="Calibri" w:cs="Calibri"/>
          <w:sz w:val="22"/>
          <w:szCs w:val="22"/>
        </w:rPr>
        <w:fldChar w:fldCharType="end"/>
      </w:r>
      <w:r w:rsidR="000470A7" w:rsidRPr="00380F93">
        <w:rPr>
          <w:rFonts w:ascii="Calibri" w:hAnsi="Calibri" w:cs="Calibri"/>
          <w:sz w:val="22"/>
          <w:szCs w:val="22"/>
        </w:rPr>
        <w:t xml:space="preserve">. Episodes of illness that require critical care admission increasingly result from acute exacerbations of chronic </w:t>
      </w:r>
      <w:r w:rsidR="00C54BD5" w:rsidRPr="00380F93">
        <w:rPr>
          <w:rFonts w:ascii="Calibri" w:hAnsi="Calibri" w:cs="Calibri"/>
          <w:sz w:val="22"/>
          <w:szCs w:val="22"/>
        </w:rPr>
        <w:t>disease</w:t>
      </w:r>
      <w:r w:rsidR="000470A7" w:rsidRPr="00380F93">
        <w:rPr>
          <w:rFonts w:ascii="Calibri" w:hAnsi="Calibri" w:cs="Calibri"/>
          <w:sz w:val="22"/>
          <w:szCs w:val="22"/>
        </w:rPr>
        <w:t xml:space="preserve"> rather than a single curable </w:t>
      </w:r>
      <w:r w:rsidR="00C54BD5" w:rsidRPr="00380F93">
        <w:rPr>
          <w:rFonts w:ascii="Calibri" w:hAnsi="Calibri" w:cs="Calibri"/>
          <w:sz w:val="22"/>
          <w:szCs w:val="22"/>
        </w:rPr>
        <w:t>event</w:t>
      </w:r>
      <w:r w:rsidR="000470A7" w:rsidRPr="00380F93">
        <w:rPr>
          <w:rFonts w:ascii="Calibri" w:hAnsi="Calibri" w:cs="Calibri"/>
          <w:sz w:val="22"/>
          <w:szCs w:val="22"/>
        </w:rPr>
        <w:t xml:space="preserve">. Patients who survive a critical illness episode frequently suffer significant and persistent morbidity </w:t>
      </w:r>
      <w:r w:rsidR="000470A7" w:rsidRPr="00380F93">
        <w:rPr>
          <w:rFonts w:ascii="Calibri" w:hAnsi="Calibri" w:cs="Calibri"/>
          <w:sz w:val="22"/>
          <w:szCs w:val="22"/>
        </w:rPr>
        <w:fldChar w:fldCharType="begin">
          <w:fldData xml:space="preserve">PEVuZE5vdGU+PENpdGU+PEF1dGhvcj5HYXJsYW5kPC9BdXRob3I+PFllYXI+MjAxNTwvWWVhcj48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</w:fldData>
        </w:fldChar>
      </w:r>
      <w:r w:rsidR="00B07660">
        <w:rPr>
          <w:rFonts w:ascii="Calibri" w:hAnsi="Calibri" w:cs="Calibri"/>
          <w:sz w:val="22"/>
          <w:szCs w:val="22"/>
        </w:rPr>
        <w:instrText xml:space="preserve"> ADDIN EN.CITE </w:instrText>
      </w:r>
      <w:r w:rsidR="00B07660">
        <w:rPr>
          <w:rFonts w:ascii="Calibri" w:hAnsi="Calibri" w:cs="Calibri"/>
          <w:sz w:val="22"/>
          <w:szCs w:val="22"/>
        </w:rPr>
        <w:fldChar w:fldCharType="begin">
          <w:fldData xml:space="preserve">PEVuZE5vdGU+PENpdGU+PEF1dGhvcj5HYXJsYW5kPC9BdXRob3I+PFllYXI+MjAxNTwvWWVhcj48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</w:fldData>
        </w:fldChar>
      </w:r>
      <w:r w:rsidR="00B07660">
        <w:rPr>
          <w:rFonts w:ascii="Calibri" w:hAnsi="Calibri" w:cs="Calibri"/>
          <w:sz w:val="22"/>
          <w:szCs w:val="22"/>
        </w:rPr>
        <w:instrText xml:space="preserve"> ADDIN EN.CITE.DATA </w:instrText>
      </w:r>
      <w:r w:rsidR="00B07660">
        <w:rPr>
          <w:rFonts w:ascii="Calibri" w:hAnsi="Calibri" w:cs="Calibri"/>
          <w:sz w:val="22"/>
          <w:szCs w:val="22"/>
        </w:rPr>
      </w:r>
      <w:r w:rsidR="00B07660">
        <w:rPr>
          <w:rFonts w:ascii="Calibri" w:hAnsi="Calibri" w:cs="Calibri"/>
          <w:sz w:val="22"/>
          <w:szCs w:val="22"/>
        </w:rPr>
        <w:fldChar w:fldCharType="end"/>
      </w:r>
      <w:r w:rsidR="000470A7" w:rsidRPr="00380F93">
        <w:rPr>
          <w:rFonts w:ascii="Calibri" w:hAnsi="Calibri" w:cs="Calibri"/>
          <w:sz w:val="22"/>
          <w:szCs w:val="22"/>
        </w:rPr>
      </w:r>
      <w:r w:rsidR="000470A7" w:rsidRPr="00380F93">
        <w:rPr>
          <w:rFonts w:ascii="Calibri" w:hAnsi="Calibri" w:cs="Calibri"/>
          <w:sz w:val="22"/>
          <w:szCs w:val="22"/>
        </w:rPr>
        <w:fldChar w:fldCharType="separate"/>
      </w:r>
      <w:r w:rsidR="00B07660">
        <w:rPr>
          <w:rFonts w:ascii="Calibri" w:hAnsi="Calibri" w:cs="Calibri"/>
          <w:noProof/>
          <w:sz w:val="22"/>
          <w:szCs w:val="22"/>
        </w:rPr>
        <w:t>[1,2,23]</w:t>
      </w:r>
      <w:r w:rsidR="000470A7" w:rsidRPr="00380F93">
        <w:rPr>
          <w:rFonts w:ascii="Calibri" w:hAnsi="Calibri" w:cs="Calibri"/>
          <w:sz w:val="22"/>
          <w:szCs w:val="22"/>
        </w:rPr>
        <w:fldChar w:fldCharType="end"/>
      </w:r>
      <w:r w:rsidR="00C81873" w:rsidRPr="00380F93">
        <w:rPr>
          <w:rFonts w:ascii="Calibri" w:hAnsi="Calibri" w:cs="Calibri"/>
          <w:sz w:val="22"/>
          <w:szCs w:val="22"/>
        </w:rPr>
        <w:t xml:space="preserve">. </w:t>
      </w:r>
    </w:p>
    <w:p w14:paraId="5EC04AD6" w14:textId="77777777" w:rsidR="00867BC2" w:rsidRPr="00380F93" w:rsidRDefault="00867BC2" w:rsidP="00C76261">
      <w:pPr>
        <w:autoSpaceDE w:val="0"/>
        <w:autoSpaceDN w:val="0"/>
        <w:adjustRightInd w:val="0"/>
        <w:contextualSpacing/>
        <w:rPr>
          <w:rFonts w:ascii="Calibri" w:hAnsi="Calibri" w:cs="Calibri"/>
          <w:sz w:val="22"/>
          <w:szCs w:val="22"/>
        </w:rPr>
      </w:pPr>
    </w:p>
    <w:p w14:paraId="5F92DEFD" w14:textId="58B8434A" w:rsidR="005B7890" w:rsidRPr="00380F93" w:rsidRDefault="00C81873" w:rsidP="00C76261">
      <w:pPr>
        <w:autoSpaceDE w:val="0"/>
        <w:autoSpaceDN w:val="0"/>
        <w:adjustRightInd w:val="0"/>
        <w:contextualSpacing/>
        <w:rPr>
          <w:rFonts w:ascii="Calibri" w:hAnsi="Calibri" w:cs="Calibri"/>
          <w:sz w:val="22"/>
          <w:szCs w:val="22"/>
        </w:rPr>
      </w:pPr>
      <w:r w:rsidRPr="00380F93">
        <w:rPr>
          <w:rFonts w:ascii="Calibri" w:hAnsi="Calibri" w:cs="Calibri"/>
          <w:sz w:val="22"/>
          <w:szCs w:val="22"/>
        </w:rPr>
        <w:t xml:space="preserve">The point of discharge from critical to ward-based care represents an opportunity </w:t>
      </w:r>
      <w:r w:rsidR="00741E8A" w:rsidRPr="00380F93">
        <w:rPr>
          <w:rFonts w:ascii="Calibri" w:hAnsi="Calibri" w:cs="Calibri"/>
          <w:sz w:val="22"/>
          <w:szCs w:val="22"/>
        </w:rPr>
        <w:t>to intervene for high-risk patients and/or guide</w:t>
      </w:r>
      <w:r w:rsidRPr="00380F93">
        <w:rPr>
          <w:rFonts w:ascii="Calibri" w:hAnsi="Calibri" w:cs="Calibri"/>
          <w:sz w:val="22"/>
          <w:szCs w:val="22"/>
        </w:rPr>
        <w:t xml:space="preserve"> discussion between professionals and relatives</w:t>
      </w:r>
      <w:r w:rsidR="00C66307" w:rsidRPr="00380F93">
        <w:rPr>
          <w:rFonts w:ascii="Calibri" w:hAnsi="Calibri" w:cs="Calibri"/>
          <w:sz w:val="22"/>
          <w:szCs w:val="22"/>
        </w:rPr>
        <w:t xml:space="preserve"> about death</w:t>
      </w:r>
      <w:r w:rsidRPr="00380F93">
        <w:rPr>
          <w:rFonts w:ascii="Calibri" w:hAnsi="Calibri" w:cs="Calibri"/>
          <w:sz w:val="22"/>
          <w:szCs w:val="22"/>
        </w:rPr>
        <w:t>. Our study demonstrates that the Sabadell score, a subjective prediction of longer-term patient outcome</w:t>
      </w:r>
      <w:r w:rsidR="00CF529A" w:rsidRPr="00380F93">
        <w:rPr>
          <w:rFonts w:ascii="Calibri" w:hAnsi="Calibri" w:cs="Calibri"/>
          <w:sz w:val="22"/>
          <w:szCs w:val="22"/>
        </w:rPr>
        <w:t>,</w:t>
      </w:r>
      <w:r w:rsidRPr="00380F93">
        <w:rPr>
          <w:rFonts w:ascii="Calibri" w:hAnsi="Calibri" w:cs="Calibri"/>
          <w:sz w:val="22"/>
          <w:szCs w:val="22"/>
        </w:rPr>
        <w:t xml:space="preserve"> </w:t>
      </w:r>
      <w:r w:rsidR="00BE20F0" w:rsidRPr="00380F93">
        <w:rPr>
          <w:rFonts w:ascii="Calibri" w:hAnsi="Calibri" w:cs="Calibri"/>
          <w:sz w:val="22"/>
          <w:szCs w:val="22"/>
        </w:rPr>
        <w:t xml:space="preserve">has strong potential to guide initiation of </w:t>
      </w:r>
      <w:r w:rsidRPr="00380F93">
        <w:rPr>
          <w:rFonts w:ascii="Calibri" w:hAnsi="Calibri" w:cs="Calibri"/>
          <w:sz w:val="22"/>
          <w:szCs w:val="22"/>
        </w:rPr>
        <w:t>these discussions.</w:t>
      </w:r>
      <w:r w:rsidR="00C66307" w:rsidRPr="00380F93">
        <w:rPr>
          <w:rFonts w:ascii="Calibri" w:hAnsi="Calibri" w:cs="Calibri"/>
          <w:sz w:val="22"/>
          <w:szCs w:val="22"/>
        </w:rPr>
        <w:t xml:space="preserve"> </w:t>
      </w:r>
      <w:r w:rsidR="00867BC2" w:rsidRPr="00380F93">
        <w:rPr>
          <w:rFonts w:ascii="Calibri" w:hAnsi="Calibri" w:cs="Calibri"/>
          <w:sz w:val="22"/>
          <w:szCs w:val="22"/>
        </w:rPr>
        <w:t>We observed this effect for both patients who died in hospital after their critical care discharge and for those who survived their index admission. The observed effect for patients allocated a Sabadell score of three was lower for hospital survivors. As Sabadell score three patients are expected to die in hospital, this is an expected finding. Importantly, patients who survived hospital admission</w:t>
      </w:r>
      <w:r w:rsidR="00772721">
        <w:rPr>
          <w:rFonts w:ascii="Calibri" w:hAnsi="Calibri" w:cs="Calibri"/>
          <w:sz w:val="22"/>
          <w:szCs w:val="22"/>
        </w:rPr>
        <w:t>,</w:t>
      </w:r>
      <w:r w:rsidR="00867BC2" w:rsidRPr="00380F93">
        <w:rPr>
          <w:rFonts w:ascii="Calibri" w:hAnsi="Calibri" w:cs="Calibri"/>
          <w:sz w:val="22"/>
          <w:szCs w:val="22"/>
        </w:rPr>
        <w:t xml:space="preserve"> despite allocation of this score</w:t>
      </w:r>
      <w:r w:rsidR="00772721">
        <w:rPr>
          <w:rFonts w:ascii="Calibri" w:hAnsi="Calibri" w:cs="Calibri"/>
          <w:sz w:val="22"/>
          <w:szCs w:val="22"/>
        </w:rPr>
        <w:t>,</w:t>
      </w:r>
      <w:r w:rsidR="00867BC2" w:rsidRPr="00380F93">
        <w:rPr>
          <w:rFonts w:ascii="Calibri" w:hAnsi="Calibri" w:cs="Calibri"/>
          <w:sz w:val="22"/>
          <w:szCs w:val="22"/>
        </w:rPr>
        <w:t xml:space="preserve"> still had a persistently higher risk of death compared to patients allocated Sabadell scores zero, one and two (Table S4).</w:t>
      </w:r>
    </w:p>
    <w:p w14:paraId="58033480" w14:textId="77777777" w:rsidR="00863662" w:rsidRPr="00380F93" w:rsidRDefault="00863662" w:rsidP="00C76261">
      <w:pPr>
        <w:contextualSpacing/>
        <w:rPr>
          <w:rFonts w:ascii="Calibri" w:hAnsi="Calibri" w:cs="Calibri"/>
          <w:sz w:val="22"/>
          <w:szCs w:val="22"/>
        </w:rPr>
      </w:pPr>
    </w:p>
    <w:p w14:paraId="3CBC8024" w14:textId="3BB529D6" w:rsidR="00FB6E27" w:rsidRPr="00380F93" w:rsidRDefault="00C81873" w:rsidP="00C76261">
      <w:pPr>
        <w:contextualSpacing/>
        <w:rPr>
          <w:rFonts w:ascii="Calibri" w:hAnsi="Calibri" w:cs="Calibri"/>
          <w:sz w:val="22"/>
          <w:szCs w:val="22"/>
        </w:rPr>
      </w:pPr>
      <w:r w:rsidRPr="00380F93">
        <w:rPr>
          <w:rFonts w:ascii="Calibri" w:hAnsi="Calibri" w:cs="Calibri"/>
          <w:sz w:val="22"/>
          <w:szCs w:val="22"/>
        </w:rPr>
        <w:t>Our study confirms previous findings that the Sa</w:t>
      </w:r>
      <w:r w:rsidR="00E225EE" w:rsidRPr="00380F93">
        <w:rPr>
          <w:rFonts w:ascii="Calibri" w:hAnsi="Calibri" w:cs="Calibri"/>
          <w:sz w:val="22"/>
          <w:szCs w:val="22"/>
        </w:rPr>
        <w:t xml:space="preserve">badell score is strongly predictive of in-hospital mortality </w:t>
      </w:r>
      <w:r w:rsidR="00E225EE" w:rsidRPr="00380F93">
        <w:rPr>
          <w:rFonts w:ascii="Calibri" w:hAnsi="Calibri" w:cs="Calibri"/>
          <w:sz w:val="22"/>
          <w:szCs w:val="22"/>
        </w:rPr>
        <w:fldChar w:fldCharType="begin">
          <w:fldData xml:space="preserve">PEVuZE5vdGU+PENpdGU+PEF1dGhvcj5GZXJuYW5kZXo8L0F1dGhvcj48WWVhcj4yMDA2PC9ZZWFy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</w:fldData>
        </w:fldChar>
      </w:r>
      <w:r w:rsidR="00644C22">
        <w:rPr>
          <w:rFonts w:ascii="Calibri" w:hAnsi="Calibri" w:cs="Calibri"/>
          <w:sz w:val="22"/>
          <w:szCs w:val="22"/>
        </w:rPr>
        <w:instrText xml:space="preserve"> ADDIN EN.CITE </w:instrText>
      </w:r>
      <w:r w:rsidR="00644C22">
        <w:rPr>
          <w:rFonts w:ascii="Calibri" w:hAnsi="Calibri" w:cs="Calibri"/>
          <w:sz w:val="22"/>
          <w:szCs w:val="22"/>
        </w:rPr>
        <w:fldChar w:fldCharType="begin">
          <w:fldData xml:space="preserve">PEVuZE5vdGU+PENpdGU+PEF1dGhvcj5GZXJuYW5kZXo8L0F1dGhvcj48WWVhcj4yMDA2PC9ZZWFy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</w:fldData>
        </w:fldChar>
      </w:r>
      <w:r w:rsidR="00644C22">
        <w:rPr>
          <w:rFonts w:ascii="Calibri" w:hAnsi="Calibri" w:cs="Calibri"/>
          <w:sz w:val="22"/>
          <w:szCs w:val="22"/>
        </w:rPr>
        <w:instrText xml:space="preserve"> ADDIN EN.CITE.DATA </w:instrText>
      </w:r>
      <w:r w:rsidR="00644C22">
        <w:rPr>
          <w:rFonts w:ascii="Calibri" w:hAnsi="Calibri" w:cs="Calibri"/>
          <w:sz w:val="22"/>
          <w:szCs w:val="22"/>
        </w:rPr>
      </w:r>
      <w:r w:rsidR="00644C22">
        <w:rPr>
          <w:rFonts w:ascii="Calibri" w:hAnsi="Calibri" w:cs="Calibri"/>
          <w:sz w:val="22"/>
          <w:szCs w:val="22"/>
        </w:rPr>
        <w:fldChar w:fldCharType="end"/>
      </w:r>
      <w:r w:rsidR="00E225EE" w:rsidRPr="00380F93">
        <w:rPr>
          <w:rFonts w:ascii="Calibri" w:hAnsi="Calibri" w:cs="Calibri"/>
          <w:sz w:val="22"/>
          <w:szCs w:val="22"/>
        </w:rPr>
      </w:r>
      <w:r w:rsidR="00E225EE" w:rsidRPr="00380F93">
        <w:rPr>
          <w:rFonts w:ascii="Calibri" w:hAnsi="Calibri" w:cs="Calibri"/>
          <w:sz w:val="22"/>
          <w:szCs w:val="22"/>
        </w:rPr>
        <w:fldChar w:fldCharType="separate"/>
      </w:r>
      <w:r w:rsidR="00644C22">
        <w:rPr>
          <w:rFonts w:ascii="Calibri" w:hAnsi="Calibri" w:cs="Calibri"/>
          <w:noProof/>
          <w:sz w:val="22"/>
          <w:szCs w:val="22"/>
        </w:rPr>
        <w:t>[13,14]</w:t>
      </w:r>
      <w:r w:rsidR="00E225EE" w:rsidRPr="00380F93">
        <w:rPr>
          <w:rFonts w:ascii="Calibri" w:hAnsi="Calibri" w:cs="Calibri"/>
          <w:sz w:val="22"/>
          <w:szCs w:val="22"/>
        </w:rPr>
        <w:fldChar w:fldCharType="end"/>
      </w:r>
      <w:r w:rsidR="00E225EE" w:rsidRPr="00380F93">
        <w:rPr>
          <w:rFonts w:ascii="Calibri" w:hAnsi="Calibri" w:cs="Calibri"/>
          <w:sz w:val="22"/>
          <w:szCs w:val="22"/>
        </w:rPr>
        <w:t xml:space="preserve">. This suggests that the tool may be of use in identifying patients at risk of physiological deterioration once discharged to the ward, as described previously </w:t>
      </w:r>
      <w:r w:rsidR="00E225EE" w:rsidRPr="00380F93">
        <w:rPr>
          <w:rFonts w:ascii="Calibri" w:hAnsi="Calibri" w:cs="Calibri"/>
          <w:sz w:val="22"/>
          <w:szCs w:val="22"/>
        </w:rPr>
        <w:fldChar w:fldCharType="begin"/>
      </w:r>
      <w:r w:rsidR="00644C22">
        <w:rPr>
          <w:rFonts w:ascii="Calibri" w:hAnsi="Calibri" w:cs="Calibri"/>
          <w:sz w:val="22"/>
          <w:szCs w:val="22"/>
        </w:rPr>
        <w:instrText xml:space="preserve"> ADDIN EN.CITE &lt;EndNote&gt;&lt;Cite&gt;&lt;Author&gt;Fernandez&lt;/Author&gt;&lt;Year&gt;2010&lt;/Year&gt;&lt;RecNum&gt;0&lt;/RecNum&gt;&lt;IDText&gt;Ward mortality after ICU discharge: a multicenter validation of the Sabadell score&lt;/IDText&gt;&lt;DisplayText&gt;[14]&lt;/DisplayText&gt;&lt;record&gt;&lt;dates&gt;&lt;pub-dates&gt;&lt;date&gt;Jul&lt;/date&gt;&lt;/pub-dates&gt;&lt;year&gt;2010&lt;/year&gt;&lt;/dates&gt;&lt;keywords&gt;&lt;keyword&gt;APACHE&lt;/keyword&gt;&lt;keyword&gt;Aged&lt;/keyword&gt;&lt;keyword&gt;Analysis of Variance&lt;/keyword&gt;&lt;keyword&gt;Critical Illness&lt;/keyword&gt;&lt;keyword&gt;Female&lt;/keyword&gt;&lt;keyword&gt;Hospital Mortality&lt;/keyword&gt;&lt;keyword&gt;Humans&lt;/keyword&gt;&lt;keyword&gt;Intensive Care Units&lt;/keyword&gt;&lt;keyword&gt;Male&lt;/keyword&gt;&lt;keyword&gt;Middle Aged&lt;/keyword&gt;&lt;keyword&gt;Patient Discharge&lt;/keyword&gt;&lt;keyword&gt;Prognosis&lt;/keyword&gt;&lt;keyword&gt;Proportional Hazards Models&lt;/keyword&gt;&lt;keyword&gt;Prospective Studies&lt;/keyword&gt;&lt;keyword&gt;Reproducibility of Results&lt;/keyword&gt;&lt;keyword&gt;Spain&lt;/keyword&gt;&lt;/keywords&gt;&lt;urls&gt;&lt;related-urls&gt;&lt;url&gt;http://www.ncbi.nlm.nih.gov/pubmed/20221748&lt;/url&gt;&lt;/related-urls&gt;&lt;/urls&gt;&lt;isbn&gt;1432-1238&lt;/isbn&gt;&lt;titles&gt;&lt;title&gt;Ward mortality after ICU discharge: a multicenter validation of the Sabadell score&lt;/title&gt;&lt;secondary-title&gt;Intensive Care Med&lt;/secondary-title&gt;&lt;/titles&gt;&lt;pages&gt;1196-201&lt;/pages&gt;&lt;number&gt;7&lt;/number&gt;&lt;contributors&gt;&lt;authors&gt;&lt;author&gt;Fernandez, R.&lt;/author&gt;&lt;author&gt;Serrano, J. M.&lt;/author&gt;&lt;author&gt;Umaran, I.&lt;/author&gt;&lt;author&gt;Abizanda, R.&lt;/author&gt;&lt;author&gt;Carrillo, A.&lt;/author&gt;&lt;author&gt;Lopez-Pueyo, M. J.&lt;/author&gt;&lt;author&gt;Rascado, P.&lt;/author&gt;&lt;author&gt;Balerdi, B.&lt;/author&gt;&lt;author&gt;Suberviola, B.&lt;/author&gt;&lt;author&gt;Hernandez, G.&lt;/author&gt;&lt;author&gt;Sabadell Score Study Group&lt;/author&gt;&lt;/authors&gt;&lt;/contributors&gt;&lt;language&gt;eng&lt;/language&gt;&lt;added-date format="utc"&gt;1449592249&lt;/added-date&gt;&lt;ref-type name="Journal Article"&gt;17&lt;/ref-type&gt;&lt;rec-number&gt;481&lt;/rec-number&gt;&lt;last-updated-date format="utc"&gt;1449592249&lt;/last-updated-date&gt;&lt;accession-num&gt;20221748&lt;/accession-num&gt;&lt;electronic-resource-num&gt;10.1007/s00134-010-1825-5&lt;/electronic-resource-num&gt;&lt;volume&gt;36&lt;/volume&gt;&lt;/record&gt;&lt;/Cite&gt;&lt;/EndNote&gt;</w:instrText>
      </w:r>
      <w:r w:rsidR="00E225EE" w:rsidRPr="00380F93">
        <w:rPr>
          <w:rFonts w:ascii="Calibri" w:hAnsi="Calibri" w:cs="Calibri"/>
          <w:sz w:val="22"/>
          <w:szCs w:val="22"/>
        </w:rPr>
        <w:fldChar w:fldCharType="separate"/>
      </w:r>
      <w:r w:rsidR="00644C22">
        <w:rPr>
          <w:rFonts w:ascii="Calibri" w:hAnsi="Calibri" w:cs="Calibri"/>
          <w:noProof/>
          <w:sz w:val="22"/>
          <w:szCs w:val="22"/>
        </w:rPr>
        <w:t>[14]</w:t>
      </w:r>
      <w:r w:rsidR="00E225EE" w:rsidRPr="00380F93">
        <w:rPr>
          <w:rFonts w:ascii="Calibri" w:hAnsi="Calibri" w:cs="Calibri"/>
          <w:sz w:val="22"/>
          <w:szCs w:val="22"/>
        </w:rPr>
        <w:fldChar w:fldCharType="end"/>
      </w:r>
      <w:r w:rsidR="00FB6E27" w:rsidRPr="00380F93">
        <w:rPr>
          <w:rFonts w:ascii="Calibri" w:hAnsi="Calibri" w:cs="Calibri"/>
          <w:sz w:val="22"/>
          <w:szCs w:val="22"/>
        </w:rPr>
        <w:t>.</w:t>
      </w:r>
      <w:r w:rsidR="00E225EE" w:rsidRPr="00380F93">
        <w:rPr>
          <w:rFonts w:ascii="Calibri" w:hAnsi="Calibri" w:cs="Calibri"/>
          <w:color w:val="FF0000"/>
          <w:sz w:val="22"/>
          <w:szCs w:val="22"/>
        </w:rPr>
        <w:t xml:space="preserve"> </w:t>
      </w:r>
      <w:r w:rsidR="00741E8A" w:rsidRPr="00380F93">
        <w:rPr>
          <w:rFonts w:ascii="Calibri" w:hAnsi="Calibri" w:cs="Calibri"/>
          <w:sz w:val="22"/>
          <w:szCs w:val="22"/>
        </w:rPr>
        <w:t>For example</w:t>
      </w:r>
      <w:r w:rsidR="00E225EE" w:rsidRPr="00380F93">
        <w:rPr>
          <w:rFonts w:ascii="Calibri" w:hAnsi="Calibri" w:cs="Calibri"/>
          <w:sz w:val="22"/>
          <w:szCs w:val="22"/>
        </w:rPr>
        <w:t>, patients</w:t>
      </w:r>
      <w:r w:rsidR="00741E8A" w:rsidRPr="00380F93">
        <w:rPr>
          <w:rFonts w:ascii="Calibri" w:hAnsi="Calibri" w:cs="Calibri"/>
          <w:sz w:val="22"/>
          <w:szCs w:val="22"/>
        </w:rPr>
        <w:t xml:space="preserve"> with a Sabadell score of two</w:t>
      </w:r>
      <w:r w:rsidR="00E225EE" w:rsidRPr="00380F93">
        <w:rPr>
          <w:rFonts w:ascii="Calibri" w:hAnsi="Calibri" w:cs="Calibri"/>
          <w:sz w:val="22"/>
          <w:szCs w:val="22"/>
        </w:rPr>
        <w:t xml:space="preserve"> could be managed with an enhanced level of support with an aim to prevent deterioration and</w:t>
      </w:r>
      <w:r w:rsidR="00772721">
        <w:rPr>
          <w:rFonts w:ascii="Calibri" w:hAnsi="Calibri" w:cs="Calibri"/>
          <w:sz w:val="22"/>
          <w:szCs w:val="22"/>
        </w:rPr>
        <w:t xml:space="preserve"> </w:t>
      </w:r>
      <w:r w:rsidR="00741E8A" w:rsidRPr="00380F93">
        <w:rPr>
          <w:rFonts w:ascii="Calibri" w:hAnsi="Calibri" w:cs="Calibri"/>
          <w:sz w:val="22"/>
          <w:szCs w:val="22"/>
        </w:rPr>
        <w:t>in</w:t>
      </w:r>
      <w:r w:rsidR="00772721">
        <w:rPr>
          <w:rFonts w:ascii="Calibri" w:hAnsi="Calibri" w:cs="Calibri"/>
          <w:sz w:val="22"/>
          <w:szCs w:val="22"/>
        </w:rPr>
        <w:t>-</w:t>
      </w:r>
      <w:r w:rsidR="00741E8A" w:rsidRPr="00380F93">
        <w:rPr>
          <w:rFonts w:ascii="Calibri" w:hAnsi="Calibri" w:cs="Calibri"/>
          <w:sz w:val="22"/>
          <w:szCs w:val="22"/>
        </w:rPr>
        <w:t>hospital</w:t>
      </w:r>
      <w:r w:rsidR="00772721">
        <w:rPr>
          <w:rFonts w:ascii="Calibri" w:hAnsi="Calibri" w:cs="Calibri"/>
          <w:sz w:val="22"/>
          <w:szCs w:val="22"/>
        </w:rPr>
        <w:t xml:space="preserve"> death,</w:t>
      </w:r>
      <w:r w:rsidR="00741E8A" w:rsidRPr="00380F93">
        <w:rPr>
          <w:rFonts w:ascii="Calibri" w:hAnsi="Calibri" w:cs="Calibri"/>
          <w:sz w:val="22"/>
          <w:szCs w:val="22"/>
        </w:rPr>
        <w:t xml:space="preserve"> and improve survival in the community</w:t>
      </w:r>
      <w:r w:rsidR="00E225EE" w:rsidRPr="00380F93">
        <w:rPr>
          <w:rFonts w:ascii="Calibri" w:hAnsi="Calibri" w:cs="Calibri"/>
          <w:sz w:val="22"/>
          <w:szCs w:val="22"/>
        </w:rPr>
        <w:t xml:space="preserve">. In contrast to the study by Soliman et al, we found that the Sabadell score was strongly predictive of outcomes at one year post critical care discharge </w:t>
      </w:r>
      <w:r w:rsidR="00E225EE" w:rsidRPr="00380F93">
        <w:rPr>
          <w:rFonts w:ascii="Calibri" w:hAnsi="Calibri" w:cs="Calibri"/>
          <w:sz w:val="22"/>
          <w:szCs w:val="22"/>
        </w:rPr>
        <w:fldChar w:fldCharType="begin">
          <w:fldData xml:space="preserve">PEVuZE5vdGU+PENpdGU+PEF1dGhvcj5Tb2xpbWFuPC9BdXRob3I+PFllYXI+MjAxODwvWWVhcj48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</w:fldData>
        </w:fldChar>
      </w:r>
      <w:r w:rsidR="00644C22">
        <w:rPr>
          <w:rFonts w:ascii="Calibri" w:hAnsi="Calibri" w:cs="Calibri"/>
          <w:sz w:val="22"/>
          <w:szCs w:val="22"/>
        </w:rPr>
        <w:instrText xml:space="preserve"> ADDIN EN.CITE </w:instrText>
      </w:r>
      <w:r w:rsidR="00644C22">
        <w:rPr>
          <w:rFonts w:ascii="Calibri" w:hAnsi="Calibri" w:cs="Calibri"/>
          <w:sz w:val="22"/>
          <w:szCs w:val="22"/>
        </w:rPr>
        <w:fldChar w:fldCharType="begin">
          <w:fldData xml:space="preserve">PEVuZE5vdGU+PENpdGU+PEF1dGhvcj5Tb2xpbWFuPC9BdXRob3I+PFllYXI+MjAxODwvWWVhcj48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</w:fldData>
        </w:fldChar>
      </w:r>
      <w:r w:rsidR="00644C22">
        <w:rPr>
          <w:rFonts w:ascii="Calibri" w:hAnsi="Calibri" w:cs="Calibri"/>
          <w:sz w:val="22"/>
          <w:szCs w:val="22"/>
        </w:rPr>
        <w:instrText xml:space="preserve"> ADDIN EN.CITE.DATA </w:instrText>
      </w:r>
      <w:r w:rsidR="00644C22">
        <w:rPr>
          <w:rFonts w:ascii="Calibri" w:hAnsi="Calibri" w:cs="Calibri"/>
          <w:sz w:val="22"/>
          <w:szCs w:val="22"/>
        </w:rPr>
      </w:r>
      <w:r w:rsidR="00644C22">
        <w:rPr>
          <w:rFonts w:ascii="Calibri" w:hAnsi="Calibri" w:cs="Calibri"/>
          <w:sz w:val="22"/>
          <w:szCs w:val="22"/>
        </w:rPr>
        <w:fldChar w:fldCharType="end"/>
      </w:r>
      <w:r w:rsidR="00E225EE" w:rsidRPr="00380F93">
        <w:rPr>
          <w:rFonts w:ascii="Calibri" w:hAnsi="Calibri" w:cs="Calibri"/>
          <w:sz w:val="22"/>
          <w:szCs w:val="22"/>
        </w:rPr>
      </w:r>
      <w:r w:rsidR="00E225EE" w:rsidRPr="00380F93">
        <w:rPr>
          <w:rFonts w:ascii="Calibri" w:hAnsi="Calibri" w:cs="Calibri"/>
          <w:sz w:val="22"/>
          <w:szCs w:val="22"/>
        </w:rPr>
        <w:fldChar w:fldCharType="separate"/>
      </w:r>
      <w:r w:rsidR="00644C22">
        <w:rPr>
          <w:rFonts w:ascii="Calibri" w:hAnsi="Calibri" w:cs="Calibri"/>
          <w:noProof/>
          <w:sz w:val="22"/>
          <w:szCs w:val="22"/>
        </w:rPr>
        <w:t>[9]</w:t>
      </w:r>
      <w:r w:rsidR="00E225EE" w:rsidRPr="00380F93">
        <w:rPr>
          <w:rFonts w:ascii="Calibri" w:hAnsi="Calibri" w:cs="Calibri"/>
          <w:sz w:val="22"/>
          <w:szCs w:val="22"/>
        </w:rPr>
        <w:fldChar w:fldCharType="end"/>
      </w:r>
      <w:r w:rsidR="00E225EE" w:rsidRPr="00380F93">
        <w:rPr>
          <w:rFonts w:ascii="Calibri" w:hAnsi="Calibri" w:cs="Calibri"/>
          <w:sz w:val="22"/>
          <w:szCs w:val="22"/>
        </w:rPr>
        <w:t xml:space="preserve">. </w:t>
      </w:r>
      <w:r w:rsidR="00863662" w:rsidRPr="00380F93">
        <w:rPr>
          <w:rFonts w:ascii="Calibri" w:hAnsi="Calibri" w:cs="Calibri"/>
          <w:sz w:val="22"/>
          <w:szCs w:val="22"/>
        </w:rPr>
        <w:t>W</w:t>
      </w:r>
      <w:r w:rsidR="00E225EE" w:rsidRPr="00380F93">
        <w:rPr>
          <w:rFonts w:ascii="Calibri" w:hAnsi="Calibri" w:cs="Calibri"/>
          <w:sz w:val="22"/>
          <w:szCs w:val="22"/>
        </w:rPr>
        <w:t>e note</w:t>
      </w:r>
      <w:r w:rsidR="00616B07" w:rsidRPr="00380F93">
        <w:rPr>
          <w:rFonts w:ascii="Calibri" w:hAnsi="Calibri" w:cs="Calibri"/>
          <w:sz w:val="22"/>
          <w:szCs w:val="22"/>
        </w:rPr>
        <w:t>d</w:t>
      </w:r>
      <w:r w:rsidR="00E225EE" w:rsidRPr="00380F93">
        <w:rPr>
          <w:rFonts w:ascii="Calibri" w:hAnsi="Calibri" w:cs="Calibri"/>
          <w:sz w:val="22"/>
          <w:szCs w:val="22"/>
        </w:rPr>
        <w:t xml:space="preserve"> that</w:t>
      </w:r>
      <w:r w:rsidR="00863662" w:rsidRPr="00380F93">
        <w:rPr>
          <w:rFonts w:ascii="Calibri" w:hAnsi="Calibri" w:cs="Calibri"/>
          <w:sz w:val="22"/>
          <w:szCs w:val="22"/>
        </w:rPr>
        <w:t xml:space="preserve"> critical care doctors</w:t>
      </w:r>
      <w:r w:rsidR="00E225EE" w:rsidRPr="00380F93">
        <w:rPr>
          <w:rFonts w:ascii="Calibri" w:hAnsi="Calibri" w:cs="Calibri"/>
          <w:sz w:val="22"/>
          <w:szCs w:val="22"/>
        </w:rPr>
        <w:t xml:space="preserve"> from our </w:t>
      </w:r>
      <w:r w:rsidR="00772721">
        <w:rPr>
          <w:rFonts w:ascii="Calibri" w:hAnsi="Calibri" w:cs="Calibri"/>
          <w:sz w:val="22"/>
          <w:szCs w:val="22"/>
        </w:rPr>
        <w:t>workplace</w:t>
      </w:r>
      <w:r w:rsidR="00863662" w:rsidRPr="00380F93">
        <w:rPr>
          <w:rFonts w:ascii="Calibri" w:hAnsi="Calibri" w:cs="Calibri"/>
          <w:sz w:val="22"/>
          <w:szCs w:val="22"/>
        </w:rPr>
        <w:t xml:space="preserve"> were pessimistic </w:t>
      </w:r>
      <w:r w:rsidR="005D425A">
        <w:rPr>
          <w:rFonts w:ascii="Calibri" w:hAnsi="Calibri" w:cs="Calibri"/>
          <w:sz w:val="22"/>
          <w:szCs w:val="22"/>
        </w:rPr>
        <w:t>about</w:t>
      </w:r>
      <w:r w:rsidR="005E4592">
        <w:rPr>
          <w:rFonts w:ascii="Calibri" w:hAnsi="Calibri" w:cs="Calibri"/>
          <w:sz w:val="22"/>
          <w:szCs w:val="22"/>
        </w:rPr>
        <w:t xml:space="preserve"> patient </w:t>
      </w:r>
      <w:r w:rsidR="00D51E4D">
        <w:rPr>
          <w:rFonts w:ascii="Calibri" w:hAnsi="Calibri" w:cs="Calibri"/>
          <w:sz w:val="22"/>
          <w:szCs w:val="22"/>
        </w:rPr>
        <w:t>outcomes</w:t>
      </w:r>
      <w:r w:rsidR="005D425A">
        <w:rPr>
          <w:rFonts w:ascii="Calibri" w:hAnsi="Calibri" w:cs="Calibri"/>
          <w:sz w:val="22"/>
          <w:szCs w:val="22"/>
        </w:rPr>
        <w:t>,</w:t>
      </w:r>
      <w:r w:rsidR="00E225EE" w:rsidRPr="00380F93">
        <w:rPr>
          <w:rFonts w:ascii="Calibri" w:hAnsi="Calibri" w:cs="Calibri"/>
          <w:sz w:val="22"/>
          <w:szCs w:val="22"/>
        </w:rPr>
        <w:t xml:space="preserve"> with patient survival frequently living beyond their allocated</w:t>
      </w:r>
      <w:r w:rsidR="005E4592">
        <w:rPr>
          <w:rFonts w:ascii="Calibri" w:hAnsi="Calibri" w:cs="Calibri"/>
          <w:sz w:val="22"/>
          <w:szCs w:val="22"/>
        </w:rPr>
        <w:t xml:space="preserve"> Sabadell</w:t>
      </w:r>
      <w:r w:rsidR="00E225EE" w:rsidRPr="00380F93">
        <w:rPr>
          <w:rFonts w:ascii="Calibri" w:hAnsi="Calibri" w:cs="Calibri"/>
          <w:sz w:val="22"/>
          <w:szCs w:val="22"/>
        </w:rPr>
        <w:t xml:space="preserve"> score. </w:t>
      </w:r>
      <w:r w:rsidR="00FB6E27" w:rsidRPr="00380F93">
        <w:rPr>
          <w:rFonts w:ascii="Calibri" w:hAnsi="Calibri" w:cs="Calibri"/>
          <w:sz w:val="22"/>
          <w:szCs w:val="22"/>
        </w:rPr>
        <w:t xml:space="preserve">However, on a population level, the Sabadell score could be a very useful tool to signpost </w:t>
      </w:r>
      <w:r w:rsidR="005D425A">
        <w:rPr>
          <w:rFonts w:ascii="Calibri" w:hAnsi="Calibri" w:cs="Calibri"/>
          <w:sz w:val="22"/>
          <w:szCs w:val="22"/>
        </w:rPr>
        <w:t>‘</w:t>
      </w:r>
      <w:r w:rsidR="00FB6E27" w:rsidRPr="00380F93">
        <w:rPr>
          <w:rFonts w:ascii="Calibri" w:hAnsi="Calibri" w:cs="Calibri"/>
          <w:sz w:val="22"/>
          <w:szCs w:val="22"/>
        </w:rPr>
        <w:t>at-risk</w:t>
      </w:r>
      <w:r w:rsidR="005D425A">
        <w:rPr>
          <w:rFonts w:ascii="Calibri" w:hAnsi="Calibri" w:cs="Calibri"/>
          <w:sz w:val="22"/>
          <w:szCs w:val="22"/>
        </w:rPr>
        <w:t>’</w:t>
      </w:r>
      <w:r w:rsidR="00FB6E27" w:rsidRPr="00380F93">
        <w:rPr>
          <w:rFonts w:ascii="Calibri" w:hAnsi="Calibri" w:cs="Calibri"/>
          <w:sz w:val="22"/>
          <w:szCs w:val="22"/>
        </w:rPr>
        <w:t xml:space="preserve"> patients</w:t>
      </w:r>
      <w:r w:rsidR="00454A02" w:rsidRPr="00380F93">
        <w:rPr>
          <w:rFonts w:ascii="Calibri" w:hAnsi="Calibri" w:cs="Calibri"/>
          <w:sz w:val="22"/>
          <w:szCs w:val="22"/>
        </w:rPr>
        <w:t xml:space="preserve"> to guide rehabilitation interventions</w:t>
      </w:r>
      <w:r w:rsidR="00904890" w:rsidRPr="00380F93">
        <w:rPr>
          <w:rFonts w:ascii="Calibri" w:hAnsi="Calibri" w:cs="Calibri"/>
          <w:sz w:val="22"/>
          <w:szCs w:val="22"/>
        </w:rPr>
        <w:t xml:space="preserve"> post critical care discharge and/or</w:t>
      </w:r>
      <w:r w:rsidR="00FB6E27" w:rsidRPr="00380F93">
        <w:rPr>
          <w:rFonts w:ascii="Calibri" w:hAnsi="Calibri" w:cs="Calibri"/>
          <w:sz w:val="22"/>
          <w:szCs w:val="22"/>
        </w:rPr>
        <w:t xml:space="preserve"> determine if they are willing to engage with end-of-life discussion and begin the process of advanced care planning.</w:t>
      </w:r>
    </w:p>
    <w:p w14:paraId="71952B7B" w14:textId="77777777" w:rsidR="00BE20F0" w:rsidRPr="00380F93" w:rsidRDefault="00BE20F0" w:rsidP="00C76261">
      <w:pPr>
        <w:contextualSpacing/>
        <w:rPr>
          <w:rFonts w:ascii="Calibri" w:hAnsi="Calibri" w:cs="Calibri"/>
          <w:sz w:val="22"/>
          <w:szCs w:val="22"/>
        </w:rPr>
      </w:pPr>
    </w:p>
    <w:p w14:paraId="0A5FDF93" w14:textId="3E1CCC78" w:rsidR="00BE20F0" w:rsidRPr="00380F93" w:rsidRDefault="005D425A" w:rsidP="00C76261">
      <w:pPr>
        <w:contextualSpacing/>
        <w:rPr>
          <w:rFonts w:ascii="Calibri" w:hAnsi="Calibri" w:cs="Calibri"/>
          <w:sz w:val="22"/>
          <w:szCs w:val="22"/>
        </w:rPr>
      </w:pPr>
      <w:r>
        <w:rPr>
          <w:rFonts w:ascii="Calibri" w:hAnsi="Calibri" w:cs="Calibri"/>
          <w:sz w:val="22"/>
          <w:szCs w:val="22"/>
        </w:rPr>
        <w:t>Our study only gathere</w:t>
      </w:r>
      <w:r w:rsidR="009A52AC">
        <w:rPr>
          <w:rFonts w:ascii="Calibri" w:hAnsi="Calibri" w:cs="Calibri"/>
          <w:sz w:val="22"/>
          <w:szCs w:val="22"/>
        </w:rPr>
        <w:t>d and analysed</w:t>
      </w:r>
      <w:r>
        <w:rPr>
          <w:rFonts w:ascii="Calibri" w:hAnsi="Calibri" w:cs="Calibri"/>
          <w:sz w:val="22"/>
          <w:szCs w:val="22"/>
        </w:rPr>
        <w:t xml:space="preserve"> data from a single centre.</w:t>
      </w:r>
      <w:r w:rsidR="00903DF6" w:rsidRPr="00380F93">
        <w:rPr>
          <w:rFonts w:ascii="Calibri" w:hAnsi="Calibri" w:cs="Calibri"/>
          <w:sz w:val="22"/>
          <w:szCs w:val="22"/>
        </w:rPr>
        <w:t xml:space="preserve"> </w:t>
      </w:r>
      <w:r>
        <w:rPr>
          <w:rFonts w:ascii="Calibri" w:hAnsi="Calibri" w:cs="Calibri"/>
          <w:sz w:val="22"/>
          <w:szCs w:val="22"/>
        </w:rPr>
        <w:t xml:space="preserve">That said, </w:t>
      </w:r>
      <w:r w:rsidR="00903DF6" w:rsidRPr="00380F93">
        <w:rPr>
          <w:rFonts w:ascii="Calibri" w:hAnsi="Calibri" w:cs="Calibri"/>
          <w:sz w:val="22"/>
          <w:szCs w:val="22"/>
        </w:rPr>
        <w:t xml:space="preserve">we </w:t>
      </w:r>
      <w:r w:rsidR="00532EB0">
        <w:rPr>
          <w:rFonts w:ascii="Calibri" w:hAnsi="Calibri" w:cs="Calibri"/>
          <w:sz w:val="22"/>
          <w:szCs w:val="22"/>
        </w:rPr>
        <w:t>did</w:t>
      </w:r>
      <w:r w:rsidR="00903DF6" w:rsidRPr="00380F93">
        <w:rPr>
          <w:rFonts w:ascii="Calibri" w:hAnsi="Calibri" w:cs="Calibri"/>
          <w:sz w:val="22"/>
          <w:szCs w:val="22"/>
        </w:rPr>
        <w:t xml:space="preserve"> </w:t>
      </w:r>
      <w:r w:rsidR="00BE20F0" w:rsidRPr="00380F93">
        <w:rPr>
          <w:rFonts w:ascii="Calibri" w:hAnsi="Calibri" w:cs="Calibri"/>
          <w:sz w:val="22"/>
          <w:szCs w:val="22"/>
        </w:rPr>
        <w:t xml:space="preserve">accumulate </w:t>
      </w:r>
      <w:r w:rsidR="00903DF6" w:rsidRPr="00380F93">
        <w:rPr>
          <w:rFonts w:ascii="Calibri" w:hAnsi="Calibri" w:cs="Calibri"/>
          <w:sz w:val="22"/>
          <w:szCs w:val="22"/>
        </w:rPr>
        <w:t>a large</w:t>
      </w:r>
      <w:r w:rsidR="00532EB0">
        <w:rPr>
          <w:rFonts w:ascii="Calibri" w:hAnsi="Calibri" w:cs="Calibri"/>
          <w:sz w:val="22"/>
          <w:szCs w:val="22"/>
        </w:rPr>
        <w:t xml:space="preserve"> patient</w:t>
      </w:r>
      <w:r w:rsidR="00BE20F0" w:rsidRPr="00380F93">
        <w:rPr>
          <w:rFonts w:ascii="Calibri" w:hAnsi="Calibri" w:cs="Calibri"/>
          <w:sz w:val="22"/>
          <w:szCs w:val="22"/>
        </w:rPr>
        <w:t xml:space="preserve"> </w:t>
      </w:r>
      <w:r w:rsidR="00904890" w:rsidRPr="00380F93">
        <w:rPr>
          <w:rFonts w:ascii="Calibri" w:hAnsi="Calibri" w:cs="Calibri"/>
          <w:sz w:val="22"/>
          <w:szCs w:val="22"/>
        </w:rPr>
        <w:t>cohort</w:t>
      </w:r>
      <w:r w:rsidR="00903DF6" w:rsidRPr="00380F93">
        <w:rPr>
          <w:rFonts w:ascii="Calibri" w:hAnsi="Calibri" w:cs="Calibri"/>
          <w:sz w:val="22"/>
          <w:szCs w:val="22"/>
        </w:rPr>
        <w:t xml:space="preserve"> with</w:t>
      </w:r>
      <w:r w:rsidR="00BE20F0" w:rsidRPr="00380F93">
        <w:rPr>
          <w:rFonts w:ascii="Calibri" w:hAnsi="Calibri" w:cs="Calibri"/>
          <w:sz w:val="22"/>
          <w:szCs w:val="22"/>
        </w:rPr>
        <w:t xml:space="preserve"> comprehensive </w:t>
      </w:r>
      <w:r w:rsidR="00903DF6" w:rsidRPr="00380F93">
        <w:rPr>
          <w:rFonts w:ascii="Calibri" w:hAnsi="Calibri" w:cs="Calibri"/>
          <w:sz w:val="22"/>
          <w:szCs w:val="22"/>
        </w:rPr>
        <w:t xml:space="preserve">follow up </w:t>
      </w:r>
      <w:r w:rsidR="00BE20F0" w:rsidRPr="00380F93">
        <w:rPr>
          <w:rFonts w:ascii="Calibri" w:hAnsi="Calibri" w:cs="Calibri"/>
          <w:sz w:val="22"/>
          <w:szCs w:val="22"/>
        </w:rPr>
        <w:t xml:space="preserve">for at least </w:t>
      </w:r>
      <w:r w:rsidR="006A1949" w:rsidRPr="00380F93">
        <w:rPr>
          <w:rFonts w:ascii="Calibri" w:hAnsi="Calibri" w:cs="Calibri"/>
          <w:sz w:val="22"/>
          <w:szCs w:val="22"/>
        </w:rPr>
        <w:t>18 months</w:t>
      </w:r>
      <w:r w:rsidR="00BE20F0" w:rsidRPr="00380F93">
        <w:rPr>
          <w:rFonts w:ascii="Calibri" w:hAnsi="Calibri" w:cs="Calibri"/>
          <w:sz w:val="22"/>
          <w:szCs w:val="22"/>
        </w:rPr>
        <w:t xml:space="preserve"> </w:t>
      </w:r>
      <w:r>
        <w:rPr>
          <w:rFonts w:ascii="Calibri" w:hAnsi="Calibri" w:cs="Calibri"/>
          <w:sz w:val="22"/>
          <w:szCs w:val="22"/>
        </w:rPr>
        <w:t>following</w:t>
      </w:r>
      <w:r w:rsidR="00BE20F0" w:rsidRPr="00380F93">
        <w:rPr>
          <w:rFonts w:ascii="Calibri" w:hAnsi="Calibri" w:cs="Calibri"/>
          <w:sz w:val="22"/>
          <w:szCs w:val="22"/>
        </w:rPr>
        <w:t xml:space="preserve"> critical care discharge</w:t>
      </w:r>
      <w:r w:rsidR="00903DF6" w:rsidRPr="00380F93">
        <w:rPr>
          <w:rFonts w:ascii="Calibri" w:hAnsi="Calibri" w:cs="Calibri"/>
          <w:sz w:val="22"/>
          <w:szCs w:val="22"/>
        </w:rPr>
        <w:t xml:space="preserve">. </w:t>
      </w:r>
      <w:r w:rsidR="00D76417" w:rsidRPr="00380F93">
        <w:rPr>
          <w:rFonts w:ascii="Calibri" w:hAnsi="Calibri" w:cs="Calibri"/>
          <w:sz w:val="22"/>
          <w:szCs w:val="22"/>
        </w:rPr>
        <w:t>We have produced long</w:t>
      </w:r>
      <w:r w:rsidR="00532EB0">
        <w:rPr>
          <w:rFonts w:ascii="Calibri" w:hAnsi="Calibri" w:cs="Calibri"/>
          <w:sz w:val="22"/>
          <w:szCs w:val="22"/>
        </w:rPr>
        <w:t>-</w:t>
      </w:r>
      <w:r w:rsidR="00D76417" w:rsidRPr="00380F93">
        <w:rPr>
          <w:rFonts w:ascii="Calibri" w:hAnsi="Calibri" w:cs="Calibri"/>
          <w:sz w:val="22"/>
          <w:szCs w:val="22"/>
        </w:rPr>
        <w:t xml:space="preserve">term data on survival, but </w:t>
      </w:r>
      <w:r w:rsidR="006A1949" w:rsidRPr="00380F93">
        <w:rPr>
          <w:rFonts w:ascii="Calibri" w:hAnsi="Calibri" w:cs="Calibri"/>
          <w:sz w:val="22"/>
          <w:szCs w:val="22"/>
        </w:rPr>
        <w:t>could not collect data to</w:t>
      </w:r>
      <w:r w:rsidR="00D76417" w:rsidRPr="00380F93">
        <w:rPr>
          <w:rFonts w:ascii="Calibri" w:hAnsi="Calibri" w:cs="Calibri"/>
          <w:sz w:val="22"/>
          <w:szCs w:val="22"/>
        </w:rPr>
        <w:t xml:space="preserve"> assess quality of life</w:t>
      </w:r>
      <w:r w:rsidR="006A1949" w:rsidRPr="00380F93">
        <w:rPr>
          <w:rFonts w:ascii="Calibri" w:hAnsi="Calibri" w:cs="Calibri"/>
          <w:sz w:val="22"/>
          <w:szCs w:val="22"/>
        </w:rPr>
        <w:t xml:space="preserve">, </w:t>
      </w:r>
      <w:r>
        <w:rPr>
          <w:rFonts w:ascii="Calibri" w:hAnsi="Calibri" w:cs="Calibri"/>
          <w:sz w:val="22"/>
          <w:szCs w:val="22"/>
        </w:rPr>
        <w:t xml:space="preserve">which is </w:t>
      </w:r>
      <w:r w:rsidR="006A1949" w:rsidRPr="00380F93">
        <w:rPr>
          <w:rFonts w:ascii="Calibri" w:hAnsi="Calibri" w:cs="Calibri"/>
          <w:sz w:val="22"/>
          <w:szCs w:val="22"/>
        </w:rPr>
        <w:t>an</w:t>
      </w:r>
      <w:r w:rsidR="00D76417" w:rsidRPr="00380F93">
        <w:rPr>
          <w:rFonts w:ascii="Calibri" w:hAnsi="Calibri" w:cs="Calibri"/>
          <w:sz w:val="22"/>
          <w:szCs w:val="22"/>
        </w:rPr>
        <w:t xml:space="preserve"> </w:t>
      </w:r>
      <w:r w:rsidR="006A1949" w:rsidRPr="00380F93">
        <w:rPr>
          <w:rFonts w:ascii="Calibri" w:hAnsi="Calibri" w:cs="Calibri"/>
          <w:sz w:val="22"/>
          <w:szCs w:val="22"/>
        </w:rPr>
        <w:t>important</w:t>
      </w:r>
      <w:r>
        <w:rPr>
          <w:rFonts w:ascii="Calibri" w:hAnsi="Calibri" w:cs="Calibri"/>
          <w:sz w:val="22"/>
          <w:szCs w:val="22"/>
        </w:rPr>
        <w:t xml:space="preserve"> patient-related</w:t>
      </w:r>
      <w:r w:rsidR="006A1949" w:rsidRPr="00380F93">
        <w:rPr>
          <w:rFonts w:ascii="Calibri" w:hAnsi="Calibri" w:cs="Calibri"/>
          <w:sz w:val="22"/>
          <w:szCs w:val="22"/>
        </w:rPr>
        <w:t xml:space="preserve"> outcome measure for critical care</w:t>
      </w:r>
      <w:r w:rsidR="00D76417" w:rsidRPr="00380F93">
        <w:rPr>
          <w:rFonts w:ascii="Calibri" w:hAnsi="Calibri" w:cs="Calibri"/>
          <w:sz w:val="22"/>
          <w:szCs w:val="22"/>
        </w:rPr>
        <w:t xml:space="preserve"> survivors </w:t>
      </w:r>
      <w:r w:rsidR="00B31C52" w:rsidRPr="00380F93">
        <w:rPr>
          <w:rFonts w:ascii="Calibri" w:hAnsi="Calibri" w:cs="Calibri"/>
          <w:sz w:val="22"/>
          <w:szCs w:val="22"/>
        </w:rPr>
        <w:fldChar w:fldCharType="begin"/>
      </w:r>
      <w:r w:rsidR="00B07660">
        <w:rPr>
          <w:rFonts w:ascii="Calibri" w:hAnsi="Calibri" w:cs="Calibri"/>
          <w:sz w:val="22"/>
          <w:szCs w:val="22"/>
        </w:rPr>
        <w:instrText xml:space="preserve"> ADDIN EN.CITE &lt;EndNote&gt;&lt;Cite&gt;&lt;Author&gt;Desai&lt;/Author&gt;&lt;Year&gt;2011&lt;/Year&gt;&lt;RecNum&gt;0&lt;/RecNum&gt;&lt;IDText&gt;Long-term complications of critical care&lt;/IDText&gt;&lt;DisplayText&gt;[24]&lt;/DisplayText&gt;&lt;record&gt;&lt;dates&gt;&lt;pub-dates&gt;&lt;date&gt;Feb&lt;/date&gt;&lt;/pub-dates&gt;&lt;year&gt;2011&lt;/year&gt;&lt;/dates&gt;&lt;keywords&gt;&lt;keyword&gt;Cognition Disorders&lt;/keyword&gt;&lt;keyword&gt;Continuity of Patient Care&lt;/keyword&gt;&lt;keyword&gt;Critical Care&lt;/keyword&gt;&lt;keyword&gt;Critical Illness&lt;/keyword&gt;&lt;keyword&gt;Delirium&lt;/keyword&gt;&lt;keyword&gt;Disability Evaluation&lt;/keyword&gt;&lt;keyword&gt;Female&lt;/keyword&gt;&lt;keyword&gt;Follow-Up Studies&lt;/keyword&gt;&lt;keyword&gt;Humans&lt;/keyword&gt;&lt;keyword&gt;Incidence&lt;/keyword&gt;&lt;keyword&gt;Intensive Care Units&lt;/keyword&gt;&lt;keyword&gt;Length of Stay&lt;/keyword&gt;&lt;keyword&gt;Male&lt;/keyword&gt;&lt;keyword&gt;Mental Disorders&lt;/keyword&gt;&lt;keyword&gt;Monitoring, Physiologic&lt;/keyword&gt;&lt;keyword&gt;Neuromuscular Diseases&lt;/keyword&gt;&lt;keyword&gt;Quality of Life&lt;/keyword&gt;&lt;keyword&gt;Respiratory Insufficiency&lt;/keyword&gt;&lt;keyword&gt;Risk Assessment&lt;/keyword&gt;&lt;keyword&gt;Survivors&lt;/keyword&gt;&lt;keyword&gt;Time&lt;/keyword&gt;&lt;/keywords&gt;&lt;urls&gt;&lt;related-urls&gt;&lt;url&gt;https://www.ncbi.nlm.nih.gov/pubmed/20959786&lt;/url&gt;&lt;/related-urls&gt;&lt;/urls&gt;&lt;isbn&gt;1530-0293&lt;/isbn&gt;&lt;titles&gt;&lt;title&gt;Long-term complications of critical care&lt;/title&gt;&lt;secondary-title&gt;Crit Care Med&lt;/secondary-title&gt;&lt;/titles&gt;&lt;pages&gt;371-9&lt;/pages&gt;&lt;number&gt;2&lt;/number&gt;&lt;contributors&gt;&lt;authors&gt;&lt;author&gt;Desai, S. V.&lt;/author&gt;&lt;author&gt;Law, T. J.&lt;/author&gt;&lt;author&gt;Needham, D. M.&lt;/author&gt;&lt;/authors&gt;&lt;/contributors&gt;&lt;language&gt;eng&lt;/language&gt;&lt;added-date format="utc"&gt;1554587457&lt;/added-date&gt;&lt;ref-type name="Journal Article"&gt;17&lt;/ref-type&gt;&lt;rec-number&gt;538&lt;/rec-number&gt;&lt;last-updated-date format="utc"&gt;1554587457&lt;/last-updated-date&gt;&lt;accession-num&gt;20959786&lt;/accession-num&gt;&lt;electronic-resource-num&gt;10.1097/CCM.0b013e3181fd66e5&lt;/electronic-resource-num&gt;&lt;volume&gt;39&lt;/volume&gt;&lt;/record&gt;&lt;/Cite&gt;&lt;/EndNote&gt;</w:instrText>
      </w:r>
      <w:r w:rsidR="00B31C52" w:rsidRPr="00380F93">
        <w:rPr>
          <w:rFonts w:ascii="Calibri" w:hAnsi="Calibri" w:cs="Calibri"/>
          <w:sz w:val="22"/>
          <w:szCs w:val="22"/>
        </w:rPr>
        <w:fldChar w:fldCharType="separate"/>
      </w:r>
      <w:r w:rsidR="00B07660">
        <w:rPr>
          <w:rFonts w:ascii="Calibri" w:hAnsi="Calibri" w:cs="Calibri"/>
          <w:noProof/>
          <w:sz w:val="22"/>
          <w:szCs w:val="22"/>
        </w:rPr>
        <w:t>[24]</w:t>
      </w:r>
      <w:r w:rsidR="00B31C52" w:rsidRPr="00380F93">
        <w:rPr>
          <w:rFonts w:ascii="Calibri" w:hAnsi="Calibri" w:cs="Calibri"/>
          <w:sz w:val="22"/>
          <w:szCs w:val="22"/>
        </w:rPr>
        <w:fldChar w:fldCharType="end"/>
      </w:r>
      <w:r w:rsidR="00D76417" w:rsidRPr="00380F93">
        <w:rPr>
          <w:rFonts w:ascii="Calibri" w:hAnsi="Calibri" w:cs="Calibri"/>
          <w:sz w:val="22"/>
          <w:szCs w:val="22"/>
        </w:rPr>
        <w:t xml:space="preserve">. </w:t>
      </w:r>
      <w:r w:rsidR="00532EB0">
        <w:rPr>
          <w:rFonts w:ascii="Calibri" w:hAnsi="Calibri" w:cs="Calibri"/>
          <w:sz w:val="22"/>
          <w:szCs w:val="22"/>
        </w:rPr>
        <w:t xml:space="preserve">Some might argue the Sabadell score of a patient might affect future clinical decisions and lead to a </w:t>
      </w:r>
      <w:proofErr w:type="spellStart"/>
      <w:r w:rsidR="00532EB0">
        <w:rPr>
          <w:rFonts w:ascii="Calibri" w:hAnsi="Calibri" w:cs="Calibri"/>
          <w:sz w:val="22"/>
          <w:szCs w:val="22"/>
        </w:rPr>
        <w:t>self fulfilling</w:t>
      </w:r>
      <w:proofErr w:type="spellEnd"/>
      <w:r w:rsidR="00532EB0">
        <w:rPr>
          <w:rFonts w:ascii="Calibri" w:hAnsi="Calibri" w:cs="Calibri"/>
          <w:sz w:val="22"/>
          <w:szCs w:val="22"/>
        </w:rPr>
        <w:t xml:space="preserve"> prophecy. Others might feel the process through which scores are allocated to patients lacks objectivity </w:t>
      </w:r>
      <w:r w:rsidR="00B31C52" w:rsidRPr="00380F93">
        <w:rPr>
          <w:rFonts w:ascii="Calibri" w:hAnsi="Calibri" w:cs="Calibri"/>
          <w:sz w:val="22"/>
          <w:szCs w:val="22"/>
        </w:rPr>
        <w:fldChar w:fldCharType="begin"/>
      </w:r>
      <w:r w:rsidR="00B07660">
        <w:rPr>
          <w:rFonts w:ascii="Calibri" w:hAnsi="Calibri" w:cs="Calibri"/>
          <w:sz w:val="22"/>
          <w:szCs w:val="22"/>
        </w:rPr>
        <w:instrText xml:space="preserve"> ADDIN EN.CITE &lt;EndNote&gt;&lt;Cite&gt;&lt;Author&gt;Afessa&lt;/Author&gt;&lt;Year&gt;2007&lt;/Year&gt;&lt;RecNum&gt;0&lt;/RecNum&gt;&lt;IDText&gt;Predicting mortality in intensive care unit survivors using a subjective scoring system&lt;/IDText&gt;&lt;DisplayText&gt;[25]&lt;/DisplayText&gt;&lt;record&gt;&lt;keywords&gt;&lt;keyword&gt;APACHE&lt;/keyword&gt;&lt;keyword&gt;Critical Illness&lt;/keyword&gt;&lt;keyword&gt;Hospital Mortality&lt;/keyword&gt;&lt;keyword&gt;Humans&lt;/keyword&gt;&lt;keyword&gt;Intensive Care Units&lt;/keyword&gt;&lt;keyword&gt;Patient Discharge&lt;/keyword&gt;&lt;keyword&gt;Prognosis&lt;/keyword&gt;&lt;keyword&gt;Survivors&lt;/keyword&gt;&lt;/keywords&gt;&lt;urls&gt;&lt;related-urls&gt;&lt;url&gt;http://www.ncbi.nlm.nih.gov/pubmed/17316458&lt;/url&gt;&lt;/related-urls&gt;&lt;/urls&gt;&lt;isbn&gt;1466-609X&lt;/isbn&gt;&lt;custom2&gt;PMC2151885&lt;/custom2&gt;&lt;titles&gt;&lt;title&gt;Predicting mortality in intensive care unit survivors using a subjective scoring system&lt;/title&gt;&lt;secondary-title&gt;Crit Care&lt;/secondary-title&gt;&lt;/titles&gt;&lt;pages&gt;109&lt;/pages&gt;&lt;number&gt;1&lt;/number&gt;&lt;contributors&gt;&lt;authors&gt;&lt;author&gt;Afessa, B.&lt;/author&gt;&lt;author&gt;Keegan, M. T.&lt;/author&gt;&lt;/authors&gt;&lt;/contributors&gt;&lt;language&gt;eng&lt;/language&gt;&lt;added-date format="utc"&gt;1449594245&lt;/added-date&gt;&lt;ref-type name="Journal Article"&gt;17&lt;/ref-type&gt;&lt;dates&gt;&lt;year&gt;2007&lt;/year&gt;&lt;/dates&gt;&lt;rec-number&gt;499&lt;/rec-number&gt;&lt;last-updated-date format="utc"&gt;1449594245&lt;/last-updated-date&gt;&lt;accession-num&gt;17316458&lt;/accession-num&gt;&lt;electronic-resource-num&gt;10.1186/cc5683&lt;/electronic-resource-num&gt;&lt;volume&gt;11&lt;/volume&gt;&lt;/record&gt;&lt;/Cite&gt;&lt;/EndNote&gt;</w:instrText>
      </w:r>
      <w:r w:rsidR="00B31C52" w:rsidRPr="00380F93">
        <w:rPr>
          <w:rFonts w:ascii="Calibri" w:hAnsi="Calibri" w:cs="Calibri"/>
          <w:sz w:val="22"/>
          <w:szCs w:val="22"/>
        </w:rPr>
        <w:fldChar w:fldCharType="separate"/>
      </w:r>
      <w:r w:rsidR="00B07660">
        <w:rPr>
          <w:rFonts w:ascii="Calibri" w:hAnsi="Calibri" w:cs="Calibri"/>
          <w:noProof/>
          <w:sz w:val="22"/>
          <w:szCs w:val="22"/>
        </w:rPr>
        <w:t>[25]</w:t>
      </w:r>
      <w:r w:rsidR="00B31C52" w:rsidRPr="00380F93">
        <w:rPr>
          <w:rFonts w:ascii="Calibri" w:hAnsi="Calibri" w:cs="Calibri"/>
          <w:sz w:val="22"/>
          <w:szCs w:val="22"/>
        </w:rPr>
        <w:fldChar w:fldCharType="end"/>
      </w:r>
      <w:r w:rsidR="00532EB0">
        <w:rPr>
          <w:rFonts w:ascii="Calibri" w:hAnsi="Calibri" w:cs="Calibri"/>
          <w:sz w:val="22"/>
          <w:szCs w:val="22"/>
        </w:rPr>
        <w:t>.</w:t>
      </w:r>
      <w:r w:rsidR="00D64F37" w:rsidRPr="00380F93">
        <w:rPr>
          <w:rFonts w:ascii="Calibri" w:hAnsi="Calibri" w:cs="Calibri"/>
          <w:sz w:val="22"/>
          <w:szCs w:val="22"/>
        </w:rPr>
        <w:t xml:space="preserve"> </w:t>
      </w:r>
      <w:r w:rsidR="00D621FC" w:rsidRPr="00380F93">
        <w:rPr>
          <w:rFonts w:ascii="Calibri" w:hAnsi="Calibri" w:cs="Calibri"/>
          <w:sz w:val="22"/>
          <w:szCs w:val="22"/>
        </w:rPr>
        <w:t xml:space="preserve">In the present study, the ward team </w:t>
      </w:r>
      <w:r w:rsidR="007432CB" w:rsidRPr="00380F93">
        <w:rPr>
          <w:rFonts w:ascii="Calibri" w:hAnsi="Calibri" w:cs="Calibri"/>
          <w:sz w:val="22"/>
          <w:szCs w:val="22"/>
        </w:rPr>
        <w:t xml:space="preserve">were blinded to the Sabadell score, </w:t>
      </w:r>
      <w:r w:rsidR="00532EB0">
        <w:rPr>
          <w:rFonts w:ascii="Calibri" w:hAnsi="Calibri" w:cs="Calibri"/>
          <w:sz w:val="22"/>
          <w:szCs w:val="22"/>
        </w:rPr>
        <w:t>and</w:t>
      </w:r>
      <w:r w:rsidR="006D33B8" w:rsidRPr="00380F93">
        <w:rPr>
          <w:rFonts w:ascii="Calibri" w:hAnsi="Calibri" w:cs="Calibri"/>
          <w:sz w:val="22"/>
          <w:szCs w:val="22"/>
        </w:rPr>
        <w:t xml:space="preserve"> </w:t>
      </w:r>
      <w:r w:rsidR="00D621FC" w:rsidRPr="00380F93">
        <w:rPr>
          <w:rFonts w:ascii="Calibri" w:hAnsi="Calibri" w:cs="Calibri"/>
          <w:sz w:val="22"/>
          <w:szCs w:val="22"/>
        </w:rPr>
        <w:t xml:space="preserve">care received </w:t>
      </w:r>
      <w:r w:rsidR="009A52AC">
        <w:rPr>
          <w:rFonts w:ascii="Calibri" w:hAnsi="Calibri" w:cs="Calibri"/>
          <w:sz w:val="22"/>
          <w:szCs w:val="22"/>
        </w:rPr>
        <w:t>was</w:t>
      </w:r>
      <w:r w:rsidR="007432CB" w:rsidRPr="00380F93">
        <w:rPr>
          <w:rFonts w:ascii="Calibri" w:hAnsi="Calibri" w:cs="Calibri"/>
          <w:sz w:val="22"/>
          <w:szCs w:val="22"/>
        </w:rPr>
        <w:t xml:space="preserve"> </w:t>
      </w:r>
      <w:r w:rsidR="00D621FC" w:rsidRPr="00380F93">
        <w:rPr>
          <w:rFonts w:ascii="Calibri" w:hAnsi="Calibri" w:cs="Calibri"/>
          <w:sz w:val="22"/>
          <w:szCs w:val="22"/>
        </w:rPr>
        <w:t xml:space="preserve">independent of the score. </w:t>
      </w:r>
      <w:r w:rsidR="009A52AC">
        <w:rPr>
          <w:rFonts w:ascii="Calibri" w:hAnsi="Calibri" w:cs="Calibri"/>
          <w:sz w:val="22"/>
          <w:szCs w:val="22"/>
        </w:rPr>
        <w:t>W</w:t>
      </w:r>
      <w:r w:rsidR="00D621FC" w:rsidRPr="00380F93">
        <w:rPr>
          <w:rFonts w:ascii="Calibri" w:hAnsi="Calibri" w:cs="Calibri"/>
          <w:sz w:val="22"/>
          <w:szCs w:val="22"/>
        </w:rPr>
        <w:t>he</w:t>
      </w:r>
      <w:r w:rsidR="009A52AC">
        <w:rPr>
          <w:rFonts w:ascii="Calibri" w:hAnsi="Calibri" w:cs="Calibri"/>
          <w:sz w:val="22"/>
          <w:szCs w:val="22"/>
        </w:rPr>
        <w:t>n</w:t>
      </w:r>
      <w:r w:rsidR="00D621FC" w:rsidRPr="00380F93">
        <w:rPr>
          <w:rFonts w:ascii="Calibri" w:hAnsi="Calibri" w:cs="Calibri"/>
          <w:sz w:val="22"/>
          <w:szCs w:val="22"/>
        </w:rPr>
        <w:t xml:space="preserve"> a patient was deemed not suitable for further admission</w:t>
      </w:r>
      <w:r w:rsidR="009A52AC">
        <w:rPr>
          <w:rFonts w:ascii="Calibri" w:hAnsi="Calibri" w:cs="Calibri"/>
          <w:sz w:val="22"/>
          <w:szCs w:val="22"/>
        </w:rPr>
        <w:t>s</w:t>
      </w:r>
      <w:r w:rsidR="00D621FC" w:rsidRPr="00380F93">
        <w:rPr>
          <w:rFonts w:ascii="Calibri" w:hAnsi="Calibri" w:cs="Calibri"/>
          <w:sz w:val="22"/>
          <w:szCs w:val="22"/>
        </w:rPr>
        <w:t xml:space="preserve"> to intensive care, this decision was made before allocating the score. </w:t>
      </w:r>
      <w:r w:rsidR="00F726E3">
        <w:rPr>
          <w:rFonts w:ascii="Calibri" w:hAnsi="Calibri" w:cs="Calibri"/>
          <w:sz w:val="22"/>
          <w:szCs w:val="22"/>
        </w:rPr>
        <w:t xml:space="preserve">A limitation of this </w:t>
      </w:r>
      <w:r w:rsidR="00F726E3">
        <w:rPr>
          <w:rFonts w:ascii="Calibri" w:hAnsi="Calibri" w:cs="Calibri"/>
          <w:sz w:val="22"/>
          <w:szCs w:val="22"/>
        </w:rPr>
        <w:lastRenderedPageBreak/>
        <w:t xml:space="preserve">study is that prospective data collection was limited to the prospectively assigned Sabadell score and the ICNARC core outcome dataset. Therefore, we were unable to </w:t>
      </w:r>
      <w:r w:rsidR="00AD39ED">
        <w:rPr>
          <w:rFonts w:ascii="Calibri" w:hAnsi="Calibri" w:cs="Calibri"/>
          <w:sz w:val="22"/>
          <w:szCs w:val="22"/>
        </w:rPr>
        <w:t>explore</w:t>
      </w:r>
      <w:r w:rsidR="00F726E3">
        <w:rPr>
          <w:rFonts w:ascii="Calibri" w:hAnsi="Calibri" w:cs="Calibri"/>
          <w:sz w:val="22"/>
          <w:szCs w:val="22"/>
        </w:rPr>
        <w:t xml:space="preserve"> </w:t>
      </w:r>
      <w:r w:rsidR="00AD39ED">
        <w:rPr>
          <w:rFonts w:ascii="Calibri" w:hAnsi="Calibri" w:cs="Calibri"/>
          <w:sz w:val="22"/>
          <w:szCs w:val="22"/>
        </w:rPr>
        <w:t>other potentially important prognostic variables such as discharge clinical laboratory parameters, frailty and</w:t>
      </w:r>
      <w:r w:rsidR="009A52AC">
        <w:rPr>
          <w:rFonts w:ascii="Calibri" w:hAnsi="Calibri" w:cs="Calibri"/>
          <w:sz w:val="22"/>
          <w:szCs w:val="22"/>
        </w:rPr>
        <w:t xml:space="preserve"> physiological</w:t>
      </w:r>
      <w:r w:rsidR="00AD39ED">
        <w:rPr>
          <w:rFonts w:ascii="Calibri" w:hAnsi="Calibri" w:cs="Calibri"/>
          <w:sz w:val="22"/>
          <w:szCs w:val="22"/>
        </w:rPr>
        <w:t xml:space="preserve"> fitness.</w:t>
      </w:r>
      <w:r w:rsidR="00A056CA">
        <w:rPr>
          <w:rFonts w:ascii="Calibri" w:hAnsi="Calibri" w:cs="Calibri"/>
          <w:sz w:val="22"/>
          <w:szCs w:val="22"/>
        </w:rPr>
        <w:t xml:space="preserve"> In addition, we did not collect sufficient information to assess inter-consultant variability within this cohort. Future studies should collect this data and examine this potentially important factor.</w:t>
      </w:r>
      <w:r w:rsidR="00061278">
        <w:rPr>
          <w:rFonts w:ascii="Calibri" w:hAnsi="Calibri" w:cs="Calibri"/>
          <w:sz w:val="22"/>
          <w:szCs w:val="22"/>
        </w:rPr>
        <w:t xml:space="preserve"> </w:t>
      </w:r>
      <w:r w:rsidR="009A52AC">
        <w:rPr>
          <w:rFonts w:ascii="Calibri" w:hAnsi="Calibri" w:cs="Calibri"/>
          <w:sz w:val="22"/>
          <w:szCs w:val="22"/>
        </w:rPr>
        <w:t xml:space="preserve">We chose to </w:t>
      </w:r>
      <w:r w:rsidR="00061278">
        <w:rPr>
          <w:rFonts w:ascii="Calibri" w:hAnsi="Calibri" w:cs="Calibri"/>
          <w:sz w:val="22"/>
          <w:szCs w:val="22"/>
        </w:rPr>
        <w:t>present age and dat</w:t>
      </w:r>
      <w:r w:rsidR="00E54F28">
        <w:rPr>
          <w:rFonts w:ascii="Calibri" w:hAnsi="Calibri" w:cs="Calibri"/>
          <w:sz w:val="22"/>
          <w:szCs w:val="22"/>
        </w:rPr>
        <w:t>e</w:t>
      </w:r>
      <w:r w:rsidR="00061278">
        <w:rPr>
          <w:rFonts w:ascii="Calibri" w:hAnsi="Calibri" w:cs="Calibri"/>
          <w:sz w:val="22"/>
          <w:szCs w:val="22"/>
        </w:rPr>
        <w:t xml:space="preserve"> of admission as categorical variables, </w:t>
      </w:r>
      <w:r w:rsidR="009A52AC">
        <w:rPr>
          <w:rFonts w:ascii="Calibri" w:hAnsi="Calibri" w:cs="Calibri"/>
          <w:sz w:val="22"/>
          <w:szCs w:val="22"/>
        </w:rPr>
        <w:t>and</w:t>
      </w:r>
      <w:r w:rsidR="00061278">
        <w:rPr>
          <w:rFonts w:ascii="Calibri" w:hAnsi="Calibri" w:cs="Calibri"/>
          <w:sz w:val="22"/>
          <w:szCs w:val="22"/>
        </w:rPr>
        <w:t xml:space="preserve"> interpretation of results does not alter when these variables are analysed as continuous variables</w:t>
      </w:r>
      <w:r w:rsidR="009A52AC">
        <w:rPr>
          <w:rFonts w:ascii="Calibri" w:hAnsi="Calibri" w:cs="Calibri"/>
          <w:sz w:val="22"/>
          <w:szCs w:val="22"/>
        </w:rPr>
        <w:t xml:space="preserve"> (Table S7)</w:t>
      </w:r>
      <w:r w:rsidR="00061278">
        <w:rPr>
          <w:rFonts w:ascii="Calibri" w:hAnsi="Calibri" w:cs="Calibri"/>
          <w:sz w:val="22"/>
          <w:szCs w:val="22"/>
        </w:rPr>
        <w:t>.</w:t>
      </w:r>
    </w:p>
    <w:p w14:paraId="5CADAF40" w14:textId="77777777" w:rsidR="00BE20F0" w:rsidRPr="00380F93" w:rsidRDefault="00BE20F0" w:rsidP="00C76261">
      <w:pPr>
        <w:contextualSpacing/>
        <w:rPr>
          <w:rFonts w:ascii="Calibri" w:hAnsi="Calibri" w:cs="Calibri"/>
          <w:sz w:val="22"/>
          <w:szCs w:val="22"/>
        </w:rPr>
      </w:pPr>
    </w:p>
    <w:p w14:paraId="63144731" w14:textId="2DDF5B53" w:rsidR="00974509" w:rsidRPr="00380F93" w:rsidRDefault="00BE20F0" w:rsidP="00C76261">
      <w:pPr>
        <w:contextualSpacing/>
        <w:rPr>
          <w:rFonts w:ascii="Calibri" w:hAnsi="Calibri" w:cs="Calibri"/>
          <w:sz w:val="22"/>
          <w:szCs w:val="22"/>
        </w:rPr>
      </w:pPr>
      <w:r w:rsidRPr="00380F93">
        <w:rPr>
          <w:rFonts w:ascii="Calibri" w:hAnsi="Calibri" w:cs="Calibri"/>
          <w:sz w:val="22"/>
          <w:szCs w:val="22"/>
        </w:rPr>
        <w:t xml:space="preserve">We found that in-hospital mortality was 5.6% after critical care discharge, in keeping with previously published data </w:t>
      </w:r>
      <w:r w:rsidRPr="00380F93">
        <w:rPr>
          <w:rFonts w:ascii="Calibri" w:hAnsi="Calibri" w:cs="Calibri"/>
          <w:sz w:val="22"/>
          <w:szCs w:val="22"/>
        </w:rPr>
        <w:fldChar w:fldCharType="begin">
          <w:fldData xml:space="preserve">PEVuZE5vdGU+PENpdGU+PEF1dGhvcj5GZXJuYW5kZXo8L0F1dGhvcj48WWVhcj4yMDEwPC9ZZWFy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</w:fldData>
        </w:fldChar>
      </w:r>
      <w:r w:rsidR="00B07660">
        <w:rPr>
          <w:rFonts w:ascii="Calibri" w:hAnsi="Calibri" w:cs="Calibri"/>
          <w:sz w:val="22"/>
          <w:szCs w:val="22"/>
        </w:rPr>
        <w:instrText xml:space="preserve"> ADDIN EN.CITE </w:instrText>
      </w:r>
      <w:r w:rsidR="00B07660">
        <w:rPr>
          <w:rFonts w:ascii="Calibri" w:hAnsi="Calibri" w:cs="Calibri"/>
          <w:sz w:val="22"/>
          <w:szCs w:val="22"/>
        </w:rPr>
        <w:fldChar w:fldCharType="begin">
          <w:fldData xml:space="preserve">PEVuZE5vdGU+PENpdGU+PEF1dGhvcj5GZXJuYW5kZXo8L0F1dGhvcj48WWVhcj4yMDEwPC9ZZWFy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</w:fldData>
        </w:fldChar>
      </w:r>
      <w:r w:rsidR="00B07660">
        <w:rPr>
          <w:rFonts w:ascii="Calibri" w:hAnsi="Calibri" w:cs="Calibri"/>
          <w:sz w:val="22"/>
          <w:szCs w:val="22"/>
        </w:rPr>
        <w:instrText xml:space="preserve"> ADDIN EN.CITE.DATA </w:instrText>
      </w:r>
      <w:r w:rsidR="00B07660">
        <w:rPr>
          <w:rFonts w:ascii="Calibri" w:hAnsi="Calibri" w:cs="Calibri"/>
          <w:sz w:val="22"/>
          <w:szCs w:val="22"/>
        </w:rPr>
      </w:r>
      <w:r w:rsidR="00B07660">
        <w:rPr>
          <w:rFonts w:ascii="Calibri" w:hAnsi="Calibri" w:cs="Calibri"/>
          <w:sz w:val="22"/>
          <w:szCs w:val="22"/>
        </w:rPr>
        <w:fldChar w:fldCharType="end"/>
      </w:r>
      <w:r w:rsidRPr="00380F93">
        <w:rPr>
          <w:rFonts w:ascii="Calibri" w:hAnsi="Calibri" w:cs="Calibri"/>
          <w:sz w:val="22"/>
          <w:szCs w:val="22"/>
        </w:rPr>
      </w:r>
      <w:r w:rsidRPr="00380F93">
        <w:rPr>
          <w:rFonts w:ascii="Calibri" w:hAnsi="Calibri" w:cs="Calibri"/>
          <w:sz w:val="22"/>
          <w:szCs w:val="22"/>
        </w:rPr>
        <w:fldChar w:fldCharType="separate"/>
      </w:r>
      <w:r w:rsidR="00B07660">
        <w:rPr>
          <w:rFonts w:ascii="Calibri" w:hAnsi="Calibri" w:cs="Calibri"/>
          <w:noProof/>
          <w:sz w:val="22"/>
          <w:szCs w:val="22"/>
        </w:rPr>
        <w:t>[14,26,27]</w:t>
      </w:r>
      <w:r w:rsidRPr="00380F93">
        <w:rPr>
          <w:rFonts w:ascii="Calibri" w:hAnsi="Calibri" w:cs="Calibri"/>
          <w:sz w:val="22"/>
          <w:szCs w:val="22"/>
        </w:rPr>
        <w:fldChar w:fldCharType="end"/>
      </w:r>
      <w:r w:rsidRPr="00380F93">
        <w:rPr>
          <w:rFonts w:ascii="Calibri" w:hAnsi="Calibri" w:cs="Calibri"/>
          <w:sz w:val="22"/>
          <w:szCs w:val="22"/>
        </w:rPr>
        <w:t>.</w:t>
      </w:r>
      <w:r w:rsidRPr="00380F93">
        <w:rPr>
          <w:rFonts w:ascii="Calibri" w:hAnsi="Calibri" w:cs="Calibri"/>
          <w:color w:val="FF0000"/>
          <w:sz w:val="22"/>
          <w:szCs w:val="22"/>
        </w:rPr>
        <w:t xml:space="preserve"> </w:t>
      </w:r>
      <w:r w:rsidRPr="00380F93">
        <w:rPr>
          <w:rFonts w:ascii="Calibri" w:hAnsi="Calibri" w:cs="Calibri"/>
          <w:sz w:val="22"/>
          <w:szCs w:val="22"/>
        </w:rPr>
        <w:t xml:space="preserve">Mortality one year following critical care discharge was 17.2%, also in keeping with previous studies </w:t>
      </w:r>
      <w:r w:rsidRPr="00380F93">
        <w:rPr>
          <w:rFonts w:ascii="Calibri" w:hAnsi="Calibri" w:cs="Calibri"/>
          <w:color w:val="000000" w:themeColor="text1"/>
          <w:sz w:val="22"/>
          <w:szCs w:val="22"/>
        </w:rPr>
        <w:fldChar w:fldCharType="begin">
          <w:fldData xml:space="preserve">PEVuZE5vdGU+PENpdGU+PEF1dGhvcj5Mb25lPC9BdXRob3I+PFllYXI+MjAxNjwvWWVhcj48UmVj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</w:fldData>
        </w:fldChar>
      </w:r>
      <w:r w:rsidR="00B07660">
        <w:rPr>
          <w:rFonts w:ascii="Calibri" w:hAnsi="Calibri" w:cs="Calibri"/>
          <w:color w:val="000000" w:themeColor="text1"/>
          <w:sz w:val="22"/>
          <w:szCs w:val="22"/>
        </w:rPr>
        <w:instrText xml:space="preserve"> ADDIN EN.CITE </w:instrText>
      </w:r>
      <w:r w:rsidR="00B07660">
        <w:rPr>
          <w:rFonts w:ascii="Calibri" w:hAnsi="Calibri" w:cs="Calibri"/>
          <w:color w:val="000000" w:themeColor="text1"/>
          <w:sz w:val="22"/>
          <w:szCs w:val="22"/>
        </w:rPr>
        <w:fldChar w:fldCharType="begin">
          <w:fldData xml:space="preserve">PEVuZE5vdGU+PENpdGU+PEF1dGhvcj5Mb25lPC9BdXRob3I+PFllYXI+MjAxNjwvWWVhcj48UmVj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</w:fldData>
        </w:fldChar>
      </w:r>
      <w:r w:rsidR="00B07660">
        <w:rPr>
          <w:rFonts w:ascii="Calibri" w:hAnsi="Calibri" w:cs="Calibri"/>
          <w:color w:val="000000" w:themeColor="text1"/>
          <w:sz w:val="22"/>
          <w:szCs w:val="22"/>
        </w:rPr>
        <w:instrText xml:space="preserve"> ADDIN EN.CITE.DATA </w:instrText>
      </w:r>
      <w:r w:rsidR="00B07660">
        <w:rPr>
          <w:rFonts w:ascii="Calibri" w:hAnsi="Calibri" w:cs="Calibri"/>
          <w:color w:val="000000" w:themeColor="text1"/>
          <w:sz w:val="22"/>
          <w:szCs w:val="22"/>
        </w:rPr>
      </w:r>
      <w:r w:rsidR="00B07660">
        <w:rPr>
          <w:rFonts w:ascii="Calibri" w:hAnsi="Calibri" w:cs="Calibri"/>
          <w:color w:val="000000" w:themeColor="text1"/>
          <w:sz w:val="22"/>
          <w:szCs w:val="22"/>
        </w:rPr>
        <w:fldChar w:fldCharType="end"/>
      </w:r>
      <w:r w:rsidRPr="00380F93">
        <w:rPr>
          <w:rFonts w:ascii="Calibri" w:hAnsi="Calibri" w:cs="Calibri"/>
          <w:color w:val="000000" w:themeColor="text1"/>
          <w:sz w:val="22"/>
          <w:szCs w:val="22"/>
        </w:rPr>
      </w:r>
      <w:r w:rsidRPr="00380F93">
        <w:rPr>
          <w:rFonts w:ascii="Calibri" w:hAnsi="Calibri" w:cs="Calibri"/>
          <w:color w:val="000000" w:themeColor="text1"/>
          <w:sz w:val="22"/>
          <w:szCs w:val="22"/>
        </w:rPr>
        <w:fldChar w:fldCharType="separate"/>
      </w:r>
      <w:r w:rsidR="00B07660">
        <w:rPr>
          <w:rFonts w:ascii="Calibri" w:hAnsi="Calibri" w:cs="Calibri"/>
          <w:noProof/>
          <w:color w:val="000000" w:themeColor="text1"/>
          <w:sz w:val="22"/>
          <w:szCs w:val="22"/>
        </w:rPr>
        <w:t>[3,4,9,23,27]</w:t>
      </w:r>
      <w:r w:rsidRPr="00380F93">
        <w:rPr>
          <w:rFonts w:ascii="Calibri" w:hAnsi="Calibri" w:cs="Calibri"/>
          <w:color w:val="000000" w:themeColor="text1"/>
          <w:sz w:val="22"/>
          <w:szCs w:val="22"/>
        </w:rPr>
        <w:fldChar w:fldCharType="end"/>
      </w:r>
      <w:r w:rsidRPr="00380F93">
        <w:rPr>
          <w:rFonts w:ascii="Calibri" w:hAnsi="Calibri" w:cs="Calibri"/>
          <w:color w:val="000000" w:themeColor="text1"/>
          <w:sz w:val="22"/>
          <w:szCs w:val="22"/>
        </w:rPr>
        <w:t xml:space="preserve">. There appears to be more limited data on mortality at five years, however, the finding of an overall mortality of 64.5% appears to be higher than recent data published by Lone (32%) </w:t>
      </w:r>
      <w:r w:rsidRPr="00380F93">
        <w:rPr>
          <w:rFonts w:ascii="Calibri" w:hAnsi="Calibri" w:cs="Calibri"/>
          <w:color w:val="000000" w:themeColor="text1"/>
          <w:sz w:val="22"/>
          <w:szCs w:val="22"/>
        </w:rPr>
        <w:fldChar w:fldCharType="begin"/>
      </w:r>
      <w:r w:rsidR="00B07660">
        <w:rPr>
          <w:rFonts w:ascii="Calibri" w:hAnsi="Calibri" w:cs="Calibri"/>
          <w:color w:val="000000" w:themeColor="text1"/>
          <w:sz w:val="22"/>
          <w:szCs w:val="22"/>
        </w:rPr>
        <w:instrText xml:space="preserve"> ADDIN EN.CITE &lt;EndNote&gt;&lt;Cite&gt;&lt;Author&gt;Lone&lt;/Author&gt;&lt;Year&gt;2016&lt;/Year&gt;&lt;RecNum&gt;0&lt;/RecNum&gt;&lt;IDText&gt;Five-Year Mortality and Hospital Costs Associated with Surviving Intensive Care&lt;/IDText&gt;&lt;DisplayText&gt;[23]&lt;/DisplayText&gt;&lt;record&gt;&lt;dates&gt;&lt;pub-dates&gt;&lt;date&gt;07&lt;/date&gt;&lt;/pub-dates&gt;&lt;year&gt;2016&lt;/year&gt;&lt;/dates&gt;&lt;keywords&gt;&lt;keyword&gt;Adult&lt;/keyword&gt;&lt;keyword&gt;Age Factors&lt;/keyword&gt;&lt;keyword&gt;Aged&lt;/keyword&gt;&lt;keyword&gt;Cohort Studies&lt;/keyword&gt;&lt;keyword&gt;Critical Care&lt;/keyword&gt;&lt;keyword&gt;Critical Illness&lt;/keyword&gt;&lt;keyword&gt;Female&lt;/keyword&gt;&lt;keyword&gt;Hospital Costs&lt;/keyword&gt;&lt;keyword&gt;Humans&lt;/keyword&gt;&lt;keyword&gt;Intensive Care Units&lt;/keyword&gt;&lt;keyword&gt;Length of Stay&lt;/keyword&gt;&lt;keyword&gt;Male&lt;/keyword&gt;&lt;keyword&gt;Middle Aged&lt;/keyword&gt;&lt;keyword&gt;Proportional Hazards Models&lt;/keyword&gt;&lt;keyword&gt;Registries&lt;/keyword&gt;&lt;keyword&gt;Scotland&lt;/keyword&gt;&lt;keyword&gt;Sex Factors&lt;/keyword&gt;&lt;keyword&gt;Survivors&lt;/keyword&gt;&lt;keyword&gt;hospital costs&lt;/keyword&gt;&lt;keyword&gt;hospital readmission&lt;/keyword&gt;&lt;keyword&gt;intensive care&lt;/keyword&gt;&lt;keyword&gt;mortality&lt;/keyword&gt;&lt;keyword&gt;registries&lt;/keyword&gt;&lt;/keywords&gt;&lt;urls&gt;&lt;related-urls&gt;&lt;url&gt;https://www.ncbi.nlm.nih.gov/pubmed/26815887&lt;/url&gt;&lt;/related-urls&gt;&lt;/urls&gt;&lt;isbn&gt;1535-4970&lt;/isbn&gt;&lt;custom2&gt;PMC5003217&lt;/custom2&gt;&lt;titles&gt;&lt;title&gt;Five-Year Mortality and Hospital Costs Associated with Surviving Intensive Care&lt;/title&gt;&lt;secondary-title&gt;Am J Respir Crit Care Med&lt;/secondary-title&gt;&lt;/titles&gt;&lt;pages&gt;198-208&lt;/pages&gt;&lt;number&gt;2&lt;/number&gt;&lt;contributors&gt;&lt;authors&gt;&lt;author&gt;Lone, N. I.&lt;/author&gt;&lt;author&gt;Gillies, M. A.&lt;/author&gt;&lt;author&gt;Haddow, C.&lt;/author&gt;&lt;author&gt;Dobbie, R.&lt;/author&gt;&lt;author&gt;Rowan, K. M.&lt;/author&gt;&lt;author&gt;Wild, S. H.&lt;/author&gt;&lt;author&gt;Murray, G. D.&lt;/author&gt;&lt;author&gt;Walsh, T. S.&lt;/author&gt;&lt;/authors&gt;&lt;/contributors&gt;&lt;language&gt;eng&lt;/language&gt;&lt;added-date format="utc"&gt;1554540675&lt;/added-date&gt;&lt;ref-type name="Journal Article"&gt;17&lt;/ref-type&gt;&lt;rec-number&gt;518&lt;/rec-number&gt;&lt;last-updated-date format="utc"&gt;1554540675&lt;/last-updated-date&gt;&lt;accession-num&gt;26815887&lt;/accession-num&gt;&lt;electronic-resource-num&gt;10.1164/rccm.201511-2234OC&lt;/electronic-resource-num&gt;&lt;volume&gt;194&lt;/volume&gt;&lt;/record&gt;&lt;/Cite&gt;&lt;/EndNote&gt;</w:instrText>
      </w:r>
      <w:r w:rsidRPr="00380F93">
        <w:rPr>
          <w:rFonts w:ascii="Calibri" w:hAnsi="Calibri" w:cs="Calibri"/>
          <w:color w:val="000000" w:themeColor="text1"/>
          <w:sz w:val="22"/>
          <w:szCs w:val="22"/>
        </w:rPr>
        <w:fldChar w:fldCharType="separate"/>
      </w:r>
      <w:r w:rsidR="00B07660">
        <w:rPr>
          <w:rFonts w:ascii="Calibri" w:hAnsi="Calibri" w:cs="Calibri"/>
          <w:noProof/>
          <w:color w:val="000000" w:themeColor="text1"/>
          <w:sz w:val="22"/>
          <w:szCs w:val="22"/>
        </w:rPr>
        <w:t>[23]</w:t>
      </w:r>
      <w:r w:rsidRPr="00380F93">
        <w:rPr>
          <w:rFonts w:ascii="Calibri" w:hAnsi="Calibri" w:cs="Calibri"/>
          <w:color w:val="000000" w:themeColor="text1"/>
          <w:sz w:val="22"/>
          <w:szCs w:val="22"/>
        </w:rPr>
        <w:fldChar w:fldCharType="end"/>
      </w:r>
      <w:r w:rsidRPr="00380F93">
        <w:rPr>
          <w:rFonts w:ascii="Calibri" w:hAnsi="Calibri" w:cs="Calibri"/>
          <w:color w:val="000000" w:themeColor="text1"/>
          <w:sz w:val="22"/>
          <w:szCs w:val="22"/>
        </w:rPr>
        <w:t xml:space="preserve">. </w:t>
      </w:r>
      <w:r w:rsidRPr="00380F93">
        <w:rPr>
          <w:rFonts w:ascii="Calibri" w:hAnsi="Calibri" w:cs="Calibri"/>
          <w:sz w:val="22"/>
          <w:szCs w:val="22"/>
        </w:rPr>
        <w:t>Contrary to finding</w:t>
      </w:r>
      <w:r w:rsidR="004D651C">
        <w:rPr>
          <w:rFonts w:ascii="Calibri" w:hAnsi="Calibri" w:cs="Calibri"/>
          <w:sz w:val="22"/>
          <w:szCs w:val="22"/>
        </w:rPr>
        <w:t>s</w:t>
      </w:r>
      <w:r w:rsidRPr="00380F93">
        <w:rPr>
          <w:rFonts w:ascii="Calibri" w:hAnsi="Calibri" w:cs="Calibri"/>
          <w:sz w:val="22"/>
          <w:szCs w:val="22"/>
        </w:rPr>
        <w:t xml:space="preserve"> from other studies </w:t>
      </w:r>
      <w:r w:rsidRPr="00380F93">
        <w:rPr>
          <w:rFonts w:ascii="Calibri" w:hAnsi="Calibri" w:cs="Calibri"/>
          <w:sz w:val="22"/>
          <w:szCs w:val="22"/>
        </w:rPr>
        <w:fldChar w:fldCharType="begin">
          <w:fldData xml:space="preserve">PEVuZE5vdGU+PENpdGU+PEF1dGhvcj5NY0hhbGU8L0F1dGhvcj48WWVhcj4yMDE4PC9ZZWFyPjxS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</w:fldData>
        </w:fldChar>
      </w:r>
      <w:r w:rsidR="00B07660">
        <w:rPr>
          <w:rFonts w:ascii="Calibri" w:hAnsi="Calibri" w:cs="Calibri"/>
          <w:sz w:val="22"/>
          <w:szCs w:val="22"/>
        </w:rPr>
        <w:instrText xml:space="preserve"> ADDIN EN.CITE </w:instrText>
      </w:r>
      <w:r w:rsidR="00B07660">
        <w:rPr>
          <w:rFonts w:ascii="Calibri" w:hAnsi="Calibri" w:cs="Calibri"/>
          <w:sz w:val="22"/>
          <w:szCs w:val="22"/>
        </w:rPr>
        <w:fldChar w:fldCharType="begin">
          <w:fldData xml:space="preserve">PEVuZE5vdGU+PENpdGU+PEF1dGhvcj5NY0hhbGU8L0F1dGhvcj48WWVhcj4yMDE4PC9ZZWFyPjxS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</w:fldData>
        </w:fldChar>
      </w:r>
      <w:r w:rsidR="00B07660">
        <w:rPr>
          <w:rFonts w:ascii="Calibri" w:hAnsi="Calibri" w:cs="Calibri"/>
          <w:sz w:val="22"/>
          <w:szCs w:val="22"/>
        </w:rPr>
        <w:instrText xml:space="preserve"> ADDIN EN.CITE.DATA </w:instrText>
      </w:r>
      <w:r w:rsidR="00B07660">
        <w:rPr>
          <w:rFonts w:ascii="Calibri" w:hAnsi="Calibri" w:cs="Calibri"/>
          <w:sz w:val="22"/>
          <w:szCs w:val="22"/>
        </w:rPr>
      </w:r>
      <w:r w:rsidR="00B07660">
        <w:rPr>
          <w:rFonts w:ascii="Calibri" w:hAnsi="Calibri" w:cs="Calibri"/>
          <w:sz w:val="22"/>
          <w:szCs w:val="22"/>
        </w:rPr>
        <w:fldChar w:fldCharType="end"/>
      </w:r>
      <w:r w:rsidRPr="00380F93">
        <w:rPr>
          <w:rFonts w:ascii="Calibri" w:hAnsi="Calibri" w:cs="Calibri"/>
          <w:sz w:val="22"/>
          <w:szCs w:val="22"/>
        </w:rPr>
      </w:r>
      <w:r w:rsidRPr="00380F93">
        <w:rPr>
          <w:rFonts w:ascii="Calibri" w:hAnsi="Calibri" w:cs="Calibri"/>
          <w:sz w:val="22"/>
          <w:szCs w:val="22"/>
        </w:rPr>
        <w:fldChar w:fldCharType="separate"/>
      </w:r>
      <w:r w:rsidR="00B07660">
        <w:rPr>
          <w:rFonts w:ascii="Calibri" w:hAnsi="Calibri" w:cs="Calibri"/>
          <w:noProof/>
          <w:sz w:val="22"/>
          <w:szCs w:val="22"/>
        </w:rPr>
        <w:t>[28,29]</w:t>
      </w:r>
      <w:r w:rsidRPr="00380F93">
        <w:rPr>
          <w:rFonts w:ascii="Calibri" w:hAnsi="Calibri" w:cs="Calibri"/>
          <w:sz w:val="22"/>
          <w:szCs w:val="22"/>
        </w:rPr>
        <w:fldChar w:fldCharType="end"/>
      </w:r>
      <w:r w:rsidRPr="00380F93">
        <w:rPr>
          <w:rFonts w:ascii="Calibri" w:hAnsi="Calibri" w:cs="Calibri"/>
          <w:sz w:val="22"/>
          <w:szCs w:val="22"/>
        </w:rPr>
        <w:t>, we did not find a relationship between socioeconomic deprivation and longer term outcome. This is potentially explained by the distribution of socioeconomic deprivation in our cohort</w:t>
      </w:r>
      <w:r w:rsidR="003A490F">
        <w:rPr>
          <w:rFonts w:ascii="Calibri" w:hAnsi="Calibri" w:cs="Calibri"/>
          <w:sz w:val="22"/>
          <w:szCs w:val="22"/>
        </w:rPr>
        <w:t>, as</w:t>
      </w:r>
      <w:r w:rsidRPr="00380F93">
        <w:rPr>
          <w:rFonts w:ascii="Calibri" w:hAnsi="Calibri" w:cs="Calibri"/>
          <w:sz w:val="22"/>
          <w:szCs w:val="22"/>
        </w:rPr>
        <w:t xml:space="preserve"> 40.8% of patients were from the lowest income decile (Table S</w:t>
      </w:r>
      <w:r w:rsidR="00061278">
        <w:rPr>
          <w:rFonts w:ascii="Calibri" w:hAnsi="Calibri" w:cs="Calibri"/>
          <w:sz w:val="22"/>
          <w:szCs w:val="22"/>
        </w:rPr>
        <w:t>8</w:t>
      </w:r>
      <w:r w:rsidRPr="00380F93">
        <w:rPr>
          <w:rFonts w:ascii="Calibri" w:hAnsi="Calibri" w:cs="Calibri"/>
          <w:sz w:val="22"/>
          <w:szCs w:val="22"/>
        </w:rPr>
        <w:t xml:space="preserve">). </w:t>
      </w:r>
    </w:p>
    <w:p w14:paraId="3A30550A" w14:textId="77777777" w:rsidR="00644C22" w:rsidRDefault="00644C22" w:rsidP="00C76261">
      <w:pPr>
        <w:contextualSpacing/>
        <w:rPr>
          <w:rFonts w:ascii="Calibri" w:hAnsi="Calibri" w:cs="Calibri"/>
          <w:sz w:val="22"/>
          <w:szCs w:val="22"/>
        </w:rPr>
      </w:pPr>
    </w:p>
    <w:p w14:paraId="2D646768" w14:textId="2516B4B5" w:rsidR="00153ED3" w:rsidRDefault="006A1949" w:rsidP="00C76261">
      <w:pPr>
        <w:contextualSpacing/>
        <w:rPr>
          <w:rFonts w:ascii="Calibri" w:hAnsi="Calibri" w:cs="Calibri"/>
          <w:sz w:val="22"/>
          <w:szCs w:val="22"/>
        </w:rPr>
      </w:pPr>
      <w:r w:rsidRPr="00380F93">
        <w:rPr>
          <w:rFonts w:ascii="Calibri" w:hAnsi="Calibri" w:cs="Calibri"/>
          <w:sz w:val="22"/>
          <w:szCs w:val="22"/>
        </w:rPr>
        <w:t>We recommend</w:t>
      </w:r>
      <w:r w:rsidR="00626EEF" w:rsidRPr="00380F93">
        <w:rPr>
          <w:rFonts w:ascii="Calibri" w:hAnsi="Calibri" w:cs="Calibri"/>
          <w:sz w:val="22"/>
          <w:szCs w:val="22"/>
        </w:rPr>
        <w:t xml:space="preserve"> further</w:t>
      </w:r>
      <w:r w:rsidRPr="00380F93">
        <w:rPr>
          <w:rFonts w:ascii="Calibri" w:hAnsi="Calibri" w:cs="Calibri"/>
          <w:sz w:val="22"/>
          <w:szCs w:val="22"/>
        </w:rPr>
        <w:t xml:space="preserve"> multicentre studies to assess the external validity of our findings </w:t>
      </w:r>
      <w:r w:rsidR="00DC51D7" w:rsidRPr="00380F93">
        <w:rPr>
          <w:rFonts w:ascii="Calibri" w:hAnsi="Calibri" w:cs="Calibri"/>
          <w:sz w:val="22"/>
          <w:szCs w:val="22"/>
        </w:rPr>
        <w:t>in</w:t>
      </w:r>
      <w:r w:rsidRPr="00380F93">
        <w:rPr>
          <w:rFonts w:ascii="Calibri" w:hAnsi="Calibri" w:cs="Calibri"/>
          <w:sz w:val="22"/>
          <w:szCs w:val="22"/>
        </w:rPr>
        <w:t xml:space="preserve"> critical care patients. Clinicians should also investigate the validity of this tool in patients outside of critical care. </w:t>
      </w:r>
      <w:r w:rsidR="00DC51D7" w:rsidRPr="00380F93">
        <w:rPr>
          <w:rFonts w:ascii="Calibri" w:hAnsi="Calibri" w:cs="Calibri"/>
          <w:sz w:val="22"/>
          <w:szCs w:val="22"/>
        </w:rPr>
        <w:t xml:space="preserve">This simple tool, based on a clinician’s prior knowledge of how a patient has responded to treatment </w:t>
      </w:r>
      <w:r w:rsidR="003A490F">
        <w:rPr>
          <w:rFonts w:ascii="Calibri" w:hAnsi="Calibri" w:cs="Calibri"/>
          <w:sz w:val="22"/>
          <w:szCs w:val="22"/>
        </w:rPr>
        <w:t>during a</w:t>
      </w:r>
      <w:r w:rsidR="00DC51D7" w:rsidRPr="00380F93">
        <w:rPr>
          <w:rFonts w:ascii="Calibri" w:hAnsi="Calibri" w:cs="Calibri"/>
          <w:sz w:val="22"/>
          <w:szCs w:val="22"/>
        </w:rPr>
        <w:t xml:space="preserve"> critical care</w:t>
      </w:r>
      <w:r w:rsidR="003A490F">
        <w:rPr>
          <w:rFonts w:ascii="Calibri" w:hAnsi="Calibri" w:cs="Calibri"/>
          <w:sz w:val="22"/>
          <w:szCs w:val="22"/>
        </w:rPr>
        <w:t xml:space="preserve"> admission</w:t>
      </w:r>
      <w:r w:rsidR="00DC51D7" w:rsidRPr="00380F93">
        <w:rPr>
          <w:rFonts w:ascii="Calibri" w:hAnsi="Calibri" w:cs="Calibri"/>
          <w:sz w:val="22"/>
          <w:szCs w:val="22"/>
        </w:rPr>
        <w:t xml:space="preserve">, has now been </w:t>
      </w:r>
      <w:r w:rsidR="00974509">
        <w:rPr>
          <w:rFonts w:ascii="Calibri" w:hAnsi="Calibri" w:cs="Calibri"/>
          <w:sz w:val="22"/>
          <w:szCs w:val="22"/>
        </w:rPr>
        <w:t>demonstrated to have utility</w:t>
      </w:r>
      <w:r w:rsidR="00974509" w:rsidRPr="00380F93">
        <w:rPr>
          <w:rFonts w:ascii="Calibri" w:hAnsi="Calibri" w:cs="Calibri"/>
          <w:sz w:val="22"/>
          <w:szCs w:val="22"/>
        </w:rPr>
        <w:t xml:space="preserve"> </w:t>
      </w:r>
      <w:r w:rsidR="00DC51D7" w:rsidRPr="00380F93">
        <w:rPr>
          <w:rFonts w:ascii="Calibri" w:hAnsi="Calibri" w:cs="Calibri"/>
          <w:sz w:val="22"/>
          <w:szCs w:val="22"/>
        </w:rPr>
        <w:t xml:space="preserve">as a predictor of hospital survival in multiple studies. Clinicians may consider using the tool to direct rehabilitation and therapies to prevent subsequent deterioration </w:t>
      </w:r>
      <w:r w:rsidR="00BE20F0" w:rsidRPr="00380F93">
        <w:rPr>
          <w:rFonts w:ascii="Calibri" w:hAnsi="Calibri" w:cs="Calibri"/>
          <w:sz w:val="22"/>
          <w:szCs w:val="22"/>
        </w:rPr>
        <w:t>following</w:t>
      </w:r>
      <w:r w:rsidR="00DC51D7" w:rsidRPr="00380F93">
        <w:rPr>
          <w:rFonts w:ascii="Calibri" w:hAnsi="Calibri" w:cs="Calibri"/>
          <w:sz w:val="22"/>
          <w:szCs w:val="22"/>
        </w:rPr>
        <w:t xml:space="preserve"> ward discharge. Risk stratification for critical care outreach teams to direct care delivery has the potential to improve outcomes and could inform successful delivery of future interventions.</w:t>
      </w:r>
      <w:r w:rsidR="00736AD0">
        <w:rPr>
          <w:rFonts w:ascii="Calibri" w:hAnsi="Calibri" w:cs="Calibri"/>
          <w:sz w:val="22"/>
          <w:szCs w:val="22"/>
        </w:rPr>
        <w:t xml:space="preserve"> </w:t>
      </w:r>
    </w:p>
    <w:p w14:paraId="453B2C54" w14:textId="77777777" w:rsidR="00153ED3" w:rsidRDefault="00153ED3" w:rsidP="00C76261">
      <w:pPr>
        <w:contextualSpacing/>
        <w:rPr>
          <w:rFonts w:ascii="Calibri" w:hAnsi="Calibri" w:cs="Calibri"/>
          <w:sz w:val="22"/>
          <w:szCs w:val="22"/>
        </w:rPr>
      </w:pPr>
    </w:p>
    <w:p w14:paraId="0BDDB34C" w14:textId="745CB0CF" w:rsidR="006A1949" w:rsidRPr="00380F93" w:rsidRDefault="00153ED3" w:rsidP="00C76261">
      <w:pPr>
        <w:contextualSpacing/>
        <w:rPr>
          <w:rFonts w:ascii="Calibri" w:hAnsi="Calibri" w:cs="Calibri"/>
          <w:sz w:val="22"/>
          <w:szCs w:val="22"/>
        </w:rPr>
      </w:pPr>
      <w:r>
        <w:rPr>
          <w:rFonts w:ascii="Calibri" w:hAnsi="Calibri" w:cs="Calibri"/>
          <w:sz w:val="22"/>
          <w:szCs w:val="22"/>
        </w:rPr>
        <w:t>In summary, o</w:t>
      </w:r>
      <w:r w:rsidR="00736AD0">
        <w:rPr>
          <w:rFonts w:ascii="Calibri" w:hAnsi="Calibri" w:cs="Calibri"/>
          <w:sz w:val="22"/>
          <w:szCs w:val="22"/>
        </w:rPr>
        <w:t xml:space="preserve">ur findings demonstrate the </w:t>
      </w:r>
      <w:r w:rsidR="00974509">
        <w:rPr>
          <w:rFonts w:ascii="Calibri" w:hAnsi="Calibri" w:cs="Calibri"/>
          <w:sz w:val="22"/>
          <w:szCs w:val="22"/>
        </w:rPr>
        <w:t xml:space="preserve">potential </w:t>
      </w:r>
      <w:r w:rsidR="00736AD0">
        <w:rPr>
          <w:rFonts w:ascii="Calibri" w:hAnsi="Calibri" w:cs="Calibri"/>
          <w:sz w:val="22"/>
          <w:szCs w:val="22"/>
        </w:rPr>
        <w:t xml:space="preserve">utility of the Sabadell score as a predictor for five-year mortality among critical care patients, with a higher score associated with higher mortality in all age groups. </w:t>
      </w:r>
      <w:r w:rsidR="00DC51D7" w:rsidRPr="00380F93">
        <w:rPr>
          <w:rFonts w:ascii="Calibri" w:hAnsi="Calibri" w:cs="Calibri"/>
          <w:sz w:val="22"/>
          <w:szCs w:val="22"/>
        </w:rPr>
        <w:t xml:space="preserve">Talking about dying is potentially distressing for patients, carers and care givers. We suggest that with further validation, the Sabadell score </w:t>
      </w:r>
      <w:r w:rsidR="00BE20F0" w:rsidRPr="00380F93">
        <w:rPr>
          <w:rFonts w:ascii="Calibri" w:hAnsi="Calibri" w:cs="Calibri"/>
          <w:sz w:val="22"/>
          <w:szCs w:val="22"/>
        </w:rPr>
        <w:t>could be used to</w:t>
      </w:r>
      <w:r w:rsidR="00DC51D7" w:rsidRPr="00380F93">
        <w:rPr>
          <w:rFonts w:ascii="Calibri" w:hAnsi="Calibri" w:cs="Calibri"/>
          <w:sz w:val="22"/>
          <w:szCs w:val="22"/>
        </w:rPr>
        <w:t xml:space="preserve"> </w:t>
      </w:r>
      <w:r w:rsidR="00C54BD5" w:rsidRPr="00380F93">
        <w:rPr>
          <w:rFonts w:ascii="Calibri" w:hAnsi="Calibri" w:cs="Calibri"/>
          <w:sz w:val="22"/>
          <w:szCs w:val="22"/>
        </w:rPr>
        <w:t xml:space="preserve">prospectively </w:t>
      </w:r>
      <w:r w:rsidR="00DC51D7" w:rsidRPr="00380F93">
        <w:rPr>
          <w:rFonts w:ascii="Calibri" w:hAnsi="Calibri" w:cs="Calibri"/>
          <w:sz w:val="22"/>
          <w:szCs w:val="22"/>
        </w:rPr>
        <w:t>direct such discussions.</w:t>
      </w:r>
    </w:p>
    <w:p w14:paraId="4AEF7285" w14:textId="77777777" w:rsidR="001B5BB2" w:rsidRPr="00380F93" w:rsidRDefault="001B5BB2" w:rsidP="00C76261">
      <w:pPr>
        <w:contextualSpacing/>
        <w:rPr>
          <w:rFonts w:ascii="Calibri" w:hAnsi="Calibri" w:cs="Calibri"/>
          <w:sz w:val="22"/>
          <w:szCs w:val="22"/>
        </w:rPr>
      </w:pPr>
      <w:r w:rsidRPr="00380F93">
        <w:rPr>
          <w:rFonts w:ascii="Calibri" w:hAnsi="Calibri" w:cs="Calibri"/>
          <w:sz w:val="22"/>
          <w:szCs w:val="22"/>
        </w:rPr>
        <w:br w:type="page"/>
      </w:r>
    </w:p>
    <w:p w14:paraId="4946863A" w14:textId="77777777" w:rsidR="00644C22" w:rsidRPr="0041755F" w:rsidRDefault="00644C22" w:rsidP="00C76261">
      <w:pPr>
        <w:contextualSpacing/>
        <w:rPr>
          <w:rFonts w:ascii="Calibri" w:hAnsi="Calibri" w:cs="Calibri"/>
          <w:b/>
          <w:bCs/>
          <w:sz w:val="22"/>
          <w:szCs w:val="22"/>
        </w:rPr>
      </w:pPr>
      <w:r w:rsidRPr="0041755F">
        <w:rPr>
          <w:rFonts w:ascii="Calibri" w:hAnsi="Calibri" w:cs="Calibri"/>
          <w:b/>
          <w:bCs/>
          <w:sz w:val="22"/>
          <w:szCs w:val="22"/>
        </w:rPr>
        <w:lastRenderedPageBreak/>
        <w:t>Acknowledgements</w:t>
      </w:r>
    </w:p>
    <w:p w14:paraId="317F59EB" w14:textId="4D9A5829" w:rsidR="00644C22" w:rsidRPr="00644C22" w:rsidRDefault="003A490F" w:rsidP="00C76261">
      <w:pPr>
        <w:contextualSpacing/>
        <w:rPr>
          <w:rFonts w:ascii="Calibri" w:hAnsi="Calibri" w:cs="Calibri"/>
          <w:i/>
          <w:iCs/>
          <w:sz w:val="22"/>
          <w:szCs w:val="22"/>
        </w:rPr>
      </w:pPr>
      <w:r>
        <w:rPr>
          <w:rFonts w:ascii="Calibri" w:hAnsi="Calibri" w:cs="Calibri"/>
          <w:sz w:val="22"/>
          <w:szCs w:val="22"/>
        </w:rPr>
        <w:t>The i</w:t>
      </w:r>
      <w:r w:rsidR="001E2D68">
        <w:rPr>
          <w:rFonts w:ascii="Calibri" w:hAnsi="Calibri" w:cs="Calibri"/>
          <w:sz w:val="22"/>
          <w:szCs w:val="22"/>
        </w:rPr>
        <w:t>ntegrated research application system reference</w:t>
      </w:r>
      <w:r>
        <w:rPr>
          <w:rFonts w:ascii="Calibri" w:hAnsi="Calibri" w:cs="Calibri"/>
          <w:sz w:val="22"/>
          <w:szCs w:val="22"/>
        </w:rPr>
        <w:t xml:space="preserve"> for our study is</w:t>
      </w:r>
      <w:r w:rsidR="001E2D68">
        <w:rPr>
          <w:rFonts w:ascii="Calibri" w:hAnsi="Calibri" w:cs="Calibri"/>
          <w:sz w:val="22"/>
          <w:szCs w:val="22"/>
        </w:rPr>
        <w:t xml:space="preserve"> </w:t>
      </w:r>
      <w:r w:rsidR="001E2D68" w:rsidRPr="00380F93">
        <w:rPr>
          <w:rFonts w:ascii="Calibri" w:hAnsi="Calibri" w:cs="Calibri"/>
          <w:color w:val="000000"/>
          <w:sz w:val="22"/>
          <w:szCs w:val="22"/>
        </w:rPr>
        <w:t>17/NE/0007</w:t>
      </w:r>
      <w:r w:rsidR="001E2D68">
        <w:rPr>
          <w:rFonts w:ascii="Calibri" w:hAnsi="Calibri" w:cs="Calibri"/>
          <w:color w:val="000000"/>
          <w:sz w:val="22"/>
          <w:szCs w:val="22"/>
        </w:rPr>
        <w:t xml:space="preserve">. </w:t>
      </w:r>
      <w:r w:rsidR="00644C22" w:rsidRPr="00380F93">
        <w:rPr>
          <w:rFonts w:ascii="Calibri" w:hAnsi="Calibri" w:cs="Calibri"/>
          <w:sz w:val="22"/>
          <w:szCs w:val="22"/>
        </w:rPr>
        <w:t xml:space="preserve">The authors </w:t>
      </w:r>
      <w:proofErr w:type="spellStart"/>
      <w:r w:rsidR="001E2D68">
        <w:rPr>
          <w:rFonts w:ascii="Calibri" w:hAnsi="Calibri" w:cs="Calibri"/>
          <w:sz w:val="22"/>
          <w:szCs w:val="22"/>
        </w:rPr>
        <w:t>acknnowledge</w:t>
      </w:r>
      <w:proofErr w:type="spellEnd"/>
      <w:r w:rsidR="00644C22" w:rsidRPr="00380F93">
        <w:rPr>
          <w:rFonts w:ascii="Calibri" w:hAnsi="Calibri" w:cs="Calibri"/>
          <w:sz w:val="22"/>
          <w:szCs w:val="22"/>
        </w:rPr>
        <w:t xml:space="preserve"> the critical care consultants who completed the Sabadell </w:t>
      </w:r>
      <w:r w:rsidR="001E2D68">
        <w:rPr>
          <w:rFonts w:ascii="Calibri" w:hAnsi="Calibri" w:cs="Calibri"/>
          <w:sz w:val="22"/>
          <w:szCs w:val="22"/>
        </w:rPr>
        <w:t>s</w:t>
      </w:r>
      <w:r w:rsidR="00644C22" w:rsidRPr="00380F93">
        <w:rPr>
          <w:rFonts w:ascii="Calibri" w:hAnsi="Calibri" w:cs="Calibri"/>
          <w:sz w:val="22"/>
          <w:szCs w:val="22"/>
        </w:rPr>
        <w:t>cores for this study. Listed in alphabetical order: T</w:t>
      </w:r>
      <w:r>
        <w:rPr>
          <w:rFonts w:ascii="Calibri" w:hAnsi="Calibri" w:cs="Calibri"/>
          <w:sz w:val="22"/>
          <w:szCs w:val="22"/>
        </w:rPr>
        <w:t>.</w:t>
      </w:r>
      <w:r w:rsidR="00644C22" w:rsidRPr="00380F93">
        <w:rPr>
          <w:rFonts w:ascii="Calibri" w:hAnsi="Calibri" w:cs="Calibri"/>
          <w:sz w:val="22"/>
          <w:szCs w:val="22"/>
        </w:rPr>
        <w:t xml:space="preserve"> </w:t>
      </w:r>
      <w:proofErr w:type="spellStart"/>
      <w:r w:rsidR="00644C22" w:rsidRPr="00380F93">
        <w:rPr>
          <w:rFonts w:ascii="Calibri" w:hAnsi="Calibri" w:cs="Calibri"/>
          <w:sz w:val="22"/>
          <w:szCs w:val="22"/>
        </w:rPr>
        <w:t>Astles</w:t>
      </w:r>
      <w:proofErr w:type="spellEnd"/>
      <w:r w:rsidR="001E2D68">
        <w:rPr>
          <w:rFonts w:ascii="Calibri" w:hAnsi="Calibri" w:cs="Calibri"/>
          <w:sz w:val="22"/>
          <w:szCs w:val="22"/>
        </w:rPr>
        <w:t>;</w:t>
      </w:r>
      <w:r w:rsidR="00644C22" w:rsidRPr="00380F93">
        <w:rPr>
          <w:rFonts w:ascii="Calibri" w:hAnsi="Calibri" w:cs="Calibri"/>
          <w:sz w:val="22"/>
          <w:szCs w:val="22"/>
        </w:rPr>
        <w:t xml:space="preserve"> L</w:t>
      </w:r>
      <w:r>
        <w:rPr>
          <w:rFonts w:ascii="Calibri" w:hAnsi="Calibri" w:cs="Calibri"/>
          <w:sz w:val="22"/>
          <w:szCs w:val="22"/>
        </w:rPr>
        <w:t>.</w:t>
      </w:r>
      <w:r w:rsidR="00644C22" w:rsidRPr="00380F93">
        <w:rPr>
          <w:rFonts w:ascii="Calibri" w:hAnsi="Calibri" w:cs="Calibri"/>
          <w:sz w:val="22"/>
          <w:szCs w:val="22"/>
        </w:rPr>
        <w:t xml:space="preserve"> Ayres</w:t>
      </w:r>
      <w:r w:rsidR="001E2D68">
        <w:rPr>
          <w:rFonts w:ascii="Calibri" w:hAnsi="Calibri" w:cs="Calibri"/>
          <w:sz w:val="22"/>
          <w:szCs w:val="22"/>
        </w:rPr>
        <w:t>;</w:t>
      </w:r>
      <w:r w:rsidR="00644C22" w:rsidRPr="00380F93">
        <w:rPr>
          <w:rFonts w:ascii="Calibri" w:hAnsi="Calibri" w:cs="Calibri"/>
          <w:sz w:val="22"/>
          <w:szCs w:val="22"/>
        </w:rPr>
        <w:t xml:space="preserve"> T</w:t>
      </w:r>
      <w:r>
        <w:rPr>
          <w:rFonts w:ascii="Calibri" w:hAnsi="Calibri" w:cs="Calibri"/>
          <w:sz w:val="22"/>
          <w:szCs w:val="22"/>
        </w:rPr>
        <w:t>.</w:t>
      </w:r>
      <w:r w:rsidR="00644C22" w:rsidRPr="00380F93">
        <w:rPr>
          <w:rFonts w:ascii="Calibri" w:hAnsi="Calibri" w:cs="Calibri"/>
          <w:sz w:val="22"/>
          <w:szCs w:val="22"/>
        </w:rPr>
        <w:t xml:space="preserve"> Cope</w:t>
      </w:r>
      <w:r w:rsidR="001E2D68">
        <w:rPr>
          <w:rFonts w:ascii="Calibri" w:hAnsi="Calibri" w:cs="Calibri"/>
          <w:sz w:val="22"/>
          <w:szCs w:val="22"/>
        </w:rPr>
        <w:t>;</w:t>
      </w:r>
      <w:r w:rsidR="00644C22" w:rsidRPr="00380F93">
        <w:rPr>
          <w:rFonts w:ascii="Calibri" w:hAnsi="Calibri" w:cs="Calibri"/>
          <w:sz w:val="22"/>
          <w:szCs w:val="22"/>
        </w:rPr>
        <w:t xml:space="preserve"> B</w:t>
      </w:r>
      <w:r>
        <w:rPr>
          <w:rFonts w:ascii="Calibri" w:hAnsi="Calibri" w:cs="Calibri"/>
          <w:sz w:val="22"/>
          <w:szCs w:val="22"/>
        </w:rPr>
        <w:t>.</w:t>
      </w:r>
      <w:r w:rsidR="00644C22" w:rsidRPr="00380F93">
        <w:rPr>
          <w:rFonts w:ascii="Calibri" w:hAnsi="Calibri" w:cs="Calibri"/>
          <w:sz w:val="22"/>
          <w:szCs w:val="22"/>
        </w:rPr>
        <w:t xml:space="preserve"> Dupont</w:t>
      </w:r>
      <w:r w:rsidR="001E2D68">
        <w:rPr>
          <w:rFonts w:ascii="Calibri" w:hAnsi="Calibri" w:cs="Calibri"/>
          <w:sz w:val="22"/>
          <w:szCs w:val="22"/>
        </w:rPr>
        <w:t>;</w:t>
      </w:r>
      <w:r w:rsidR="00644C22" w:rsidRPr="00380F93">
        <w:rPr>
          <w:rFonts w:ascii="Calibri" w:hAnsi="Calibri" w:cs="Calibri"/>
          <w:sz w:val="22"/>
          <w:szCs w:val="22"/>
        </w:rPr>
        <w:t xml:space="preserve"> C</w:t>
      </w:r>
      <w:r>
        <w:rPr>
          <w:rFonts w:ascii="Calibri" w:hAnsi="Calibri" w:cs="Calibri"/>
          <w:sz w:val="22"/>
          <w:szCs w:val="22"/>
        </w:rPr>
        <w:t>.</w:t>
      </w:r>
      <w:r w:rsidR="00644C22" w:rsidRPr="00380F93">
        <w:rPr>
          <w:rFonts w:ascii="Calibri" w:hAnsi="Calibri" w:cs="Calibri"/>
          <w:sz w:val="22"/>
          <w:szCs w:val="22"/>
        </w:rPr>
        <w:t xml:space="preserve"> Grant</w:t>
      </w:r>
      <w:r w:rsidR="001E2D68">
        <w:rPr>
          <w:rFonts w:ascii="Calibri" w:hAnsi="Calibri" w:cs="Calibri"/>
          <w:sz w:val="22"/>
          <w:szCs w:val="22"/>
        </w:rPr>
        <w:t>;</w:t>
      </w:r>
      <w:r w:rsidR="00644C22" w:rsidRPr="00380F93">
        <w:rPr>
          <w:rFonts w:ascii="Calibri" w:hAnsi="Calibri" w:cs="Calibri"/>
          <w:sz w:val="22"/>
          <w:szCs w:val="22"/>
        </w:rPr>
        <w:t xml:space="preserve"> R</w:t>
      </w:r>
      <w:r>
        <w:rPr>
          <w:rFonts w:ascii="Calibri" w:hAnsi="Calibri" w:cs="Calibri"/>
          <w:sz w:val="22"/>
          <w:szCs w:val="22"/>
        </w:rPr>
        <w:t>.</w:t>
      </w:r>
      <w:r w:rsidR="00644C22" w:rsidRPr="00380F93">
        <w:rPr>
          <w:rFonts w:ascii="Calibri" w:hAnsi="Calibri" w:cs="Calibri"/>
          <w:sz w:val="22"/>
          <w:szCs w:val="22"/>
        </w:rPr>
        <w:t xml:space="preserve"> </w:t>
      </w:r>
      <w:proofErr w:type="spellStart"/>
      <w:r w:rsidR="00644C22" w:rsidRPr="00380F93">
        <w:rPr>
          <w:rFonts w:ascii="Calibri" w:hAnsi="Calibri" w:cs="Calibri"/>
          <w:sz w:val="22"/>
          <w:szCs w:val="22"/>
        </w:rPr>
        <w:t>Nagaraja</w:t>
      </w:r>
      <w:proofErr w:type="spellEnd"/>
      <w:r w:rsidR="001E2D68">
        <w:rPr>
          <w:rFonts w:ascii="Calibri" w:hAnsi="Calibri" w:cs="Calibri"/>
          <w:sz w:val="22"/>
          <w:szCs w:val="22"/>
        </w:rPr>
        <w:t>;</w:t>
      </w:r>
      <w:r w:rsidR="00644C22" w:rsidRPr="00380F93">
        <w:rPr>
          <w:rFonts w:ascii="Calibri" w:hAnsi="Calibri" w:cs="Calibri"/>
          <w:sz w:val="22"/>
          <w:szCs w:val="22"/>
        </w:rPr>
        <w:t xml:space="preserve"> E</w:t>
      </w:r>
      <w:r>
        <w:rPr>
          <w:rFonts w:ascii="Calibri" w:hAnsi="Calibri" w:cs="Calibri"/>
          <w:sz w:val="22"/>
          <w:szCs w:val="22"/>
        </w:rPr>
        <w:t>.</w:t>
      </w:r>
      <w:r w:rsidR="00644C22" w:rsidRPr="00380F93">
        <w:rPr>
          <w:rFonts w:ascii="Calibri" w:hAnsi="Calibri" w:cs="Calibri"/>
          <w:sz w:val="22"/>
          <w:szCs w:val="22"/>
        </w:rPr>
        <w:t xml:space="preserve"> O’Callaghan</w:t>
      </w:r>
      <w:r w:rsidR="001E2D68">
        <w:rPr>
          <w:rFonts w:ascii="Calibri" w:hAnsi="Calibri" w:cs="Calibri"/>
          <w:sz w:val="22"/>
          <w:szCs w:val="22"/>
        </w:rPr>
        <w:t>;</w:t>
      </w:r>
      <w:r w:rsidR="00644C22" w:rsidRPr="00380F93">
        <w:rPr>
          <w:rFonts w:ascii="Calibri" w:hAnsi="Calibri" w:cs="Calibri"/>
          <w:sz w:val="22"/>
          <w:szCs w:val="22"/>
        </w:rPr>
        <w:t xml:space="preserve"> R</w:t>
      </w:r>
      <w:r>
        <w:rPr>
          <w:rFonts w:ascii="Calibri" w:hAnsi="Calibri" w:cs="Calibri"/>
          <w:sz w:val="22"/>
          <w:szCs w:val="22"/>
        </w:rPr>
        <w:t>.</w:t>
      </w:r>
      <w:r w:rsidR="00644C22" w:rsidRPr="00380F93">
        <w:rPr>
          <w:rFonts w:ascii="Calibri" w:hAnsi="Calibri" w:cs="Calibri"/>
          <w:sz w:val="22"/>
          <w:szCs w:val="22"/>
        </w:rPr>
        <w:t xml:space="preserve"> Parker</w:t>
      </w:r>
      <w:r w:rsidR="001E2D68">
        <w:rPr>
          <w:rFonts w:ascii="Calibri" w:hAnsi="Calibri" w:cs="Calibri"/>
          <w:sz w:val="22"/>
          <w:szCs w:val="22"/>
        </w:rPr>
        <w:t>;</w:t>
      </w:r>
      <w:r w:rsidR="00644C22" w:rsidRPr="00380F93">
        <w:rPr>
          <w:rFonts w:ascii="Calibri" w:hAnsi="Calibri" w:cs="Calibri"/>
          <w:sz w:val="22"/>
          <w:szCs w:val="22"/>
        </w:rPr>
        <w:t xml:space="preserve"> L</w:t>
      </w:r>
      <w:r>
        <w:rPr>
          <w:rFonts w:ascii="Calibri" w:hAnsi="Calibri" w:cs="Calibri"/>
          <w:sz w:val="22"/>
          <w:szCs w:val="22"/>
        </w:rPr>
        <w:t>.</w:t>
      </w:r>
      <w:r w:rsidR="00644C22" w:rsidRPr="00380F93">
        <w:rPr>
          <w:rFonts w:ascii="Calibri" w:hAnsi="Calibri" w:cs="Calibri"/>
          <w:sz w:val="22"/>
          <w:szCs w:val="22"/>
        </w:rPr>
        <w:t xml:space="preserve"> Ruff</w:t>
      </w:r>
      <w:r w:rsidR="001E2D68">
        <w:rPr>
          <w:rFonts w:ascii="Calibri" w:hAnsi="Calibri" w:cs="Calibri"/>
          <w:sz w:val="22"/>
          <w:szCs w:val="22"/>
        </w:rPr>
        <w:t>;</w:t>
      </w:r>
      <w:r w:rsidR="00644C22" w:rsidRPr="00380F93">
        <w:rPr>
          <w:rFonts w:ascii="Calibri" w:hAnsi="Calibri" w:cs="Calibri"/>
          <w:sz w:val="22"/>
          <w:szCs w:val="22"/>
        </w:rPr>
        <w:t xml:space="preserve"> V</w:t>
      </w:r>
      <w:r>
        <w:rPr>
          <w:rFonts w:ascii="Calibri" w:hAnsi="Calibri" w:cs="Calibri"/>
          <w:sz w:val="22"/>
          <w:szCs w:val="22"/>
        </w:rPr>
        <w:t>.</w:t>
      </w:r>
      <w:r w:rsidR="00644C22" w:rsidRPr="00380F93">
        <w:rPr>
          <w:rFonts w:ascii="Calibri" w:hAnsi="Calibri" w:cs="Calibri"/>
          <w:sz w:val="22"/>
          <w:szCs w:val="22"/>
        </w:rPr>
        <w:t xml:space="preserve"> Sankar</w:t>
      </w:r>
      <w:r w:rsidR="001E2D68">
        <w:rPr>
          <w:rFonts w:ascii="Calibri" w:hAnsi="Calibri" w:cs="Calibri"/>
          <w:sz w:val="22"/>
          <w:szCs w:val="22"/>
        </w:rPr>
        <w:t xml:space="preserve">; </w:t>
      </w:r>
      <w:r w:rsidR="00644C22" w:rsidRPr="00380F93">
        <w:rPr>
          <w:rFonts w:ascii="Calibri" w:hAnsi="Calibri" w:cs="Calibri"/>
          <w:sz w:val="22"/>
          <w:szCs w:val="22"/>
        </w:rPr>
        <w:t>S</w:t>
      </w:r>
      <w:r>
        <w:rPr>
          <w:rFonts w:ascii="Calibri" w:hAnsi="Calibri" w:cs="Calibri"/>
          <w:sz w:val="22"/>
          <w:szCs w:val="22"/>
        </w:rPr>
        <w:t>.</w:t>
      </w:r>
      <w:r w:rsidR="00644C22" w:rsidRPr="00380F93">
        <w:rPr>
          <w:rFonts w:ascii="Calibri" w:hAnsi="Calibri" w:cs="Calibri"/>
          <w:sz w:val="22"/>
          <w:szCs w:val="22"/>
        </w:rPr>
        <w:t xml:space="preserve"> </w:t>
      </w:r>
      <w:proofErr w:type="spellStart"/>
      <w:r w:rsidR="00644C22" w:rsidRPr="00380F93">
        <w:rPr>
          <w:rFonts w:ascii="Calibri" w:hAnsi="Calibri" w:cs="Calibri"/>
          <w:sz w:val="22"/>
          <w:szCs w:val="22"/>
        </w:rPr>
        <w:t>Selladurai</w:t>
      </w:r>
      <w:proofErr w:type="spellEnd"/>
      <w:r w:rsidR="001E2D68">
        <w:rPr>
          <w:rFonts w:ascii="Calibri" w:hAnsi="Calibri" w:cs="Calibri"/>
          <w:sz w:val="22"/>
          <w:szCs w:val="22"/>
        </w:rPr>
        <w:t>;</w:t>
      </w:r>
      <w:r w:rsidR="00644C22" w:rsidRPr="00380F93">
        <w:rPr>
          <w:rFonts w:ascii="Calibri" w:hAnsi="Calibri" w:cs="Calibri"/>
          <w:sz w:val="22"/>
          <w:szCs w:val="22"/>
        </w:rPr>
        <w:t xml:space="preserve"> J</w:t>
      </w:r>
      <w:r>
        <w:rPr>
          <w:rFonts w:ascii="Calibri" w:hAnsi="Calibri" w:cs="Calibri"/>
          <w:sz w:val="22"/>
          <w:szCs w:val="22"/>
        </w:rPr>
        <w:t>.</w:t>
      </w:r>
      <w:r w:rsidR="00644C22" w:rsidRPr="00380F93">
        <w:rPr>
          <w:rFonts w:ascii="Calibri" w:hAnsi="Calibri" w:cs="Calibri"/>
          <w:sz w:val="22"/>
          <w:szCs w:val="22"/>
        </w:rPr>
        <w:t xml:space="preserve"> Snell</w:t>
      </w:r>
      <w:r w:rsidR="001E2D68">
        <w:rPr>
          <w:rFonts w:ascii="Calibri" w:hAnsi="Calibri" w:cs="Calibri"/>
          <w:sz w:val="22"/>
          <w:szCs w:val="22"/>
        </w:rPr>
        <w:t>;</w:t>
      </w:r>
      <w:r w:rsidR="00644C22" w:rsidRPr="00380F93">
        <w:rPr>
          <w:rFonts w:ascii="Calibri" w:hAnsi="Calibri" w:cs="Calibri"/>
          <w:sz w:val="22"/>
          <w:szCs w:val="22"/>
        </w:rPr>
        <w:t xml:space="preserve"> J</w:t>
      </w:r>
      <w:r>
        <w:rPr>
          <w:rFonts w:ascii="Calibri" w:hAnsi="Calibri" w:cs="Calibri"/>
          <w:sz w:val="22"/>
          <w:szCs w:val="22"/>
        </w:rPr>
        <w:t>.</w:t>
      </w:r>
      <w:r w:rsidR="00644C22" w:rsidRPr="00380F93">
        <w:rPr>
          <w:rFonts w:ascii="Calibri" w:hAnsi="Calibri" w:cs="Calibri"/>
          <w:sz w:val="22"/>
          <w:szCs w:val="22"/>
        </w:rPr>
        <w:t xml:space="preserve"> Rodrigues</w:t>
      </w:r>
      <w:r w:rsidR="001E2D68">
        <w:rPr>
          <w:rFonts w:ascii="Calibri" w:hAnsi="Calibri" w:cs="Calibri"/>
          <w:sz w:val="22"/>
          <w:szCs w:val="22"/>
        </w:rPr>
        <w:t>;</w:t>
      </w:r>
      <w:r w:rsidR="00644C22" w:rsidRPr="00380F93">
        <w:rPr>
          <w:rFonts w:ascii="Calibri" w:hAnsi="Calibri" w:cs="Calibri"/>
          <w:sz w:val="22"/>
          <w:szCs w:val="22"/>
        </w:rPr>
        <w:t xml:space="preserve"> and S</w:t>
      </w:r>
      <w:r>
        <w:rPr>
          <w:rFonts w:ascii="Calibri" w:hAnsi="Calibri" w:cs="Calibri"/>
          <w:sz w:val="22"/>
          <w:szCs w:val="22"/>
        </w:rPr>
        <w:t>.</w:t>
      </w:r>
      <w:r w:rsidR="00644C22" w:rsidRPr="00380F93">
        <w:rPr>
          <w:rFonts w:ascii="Calibri" w:hAnsi="Calibri" w:cs="Calibri"/>
          <w:sz w:val="22"/>
          <w:szCs w:val="22"/>
        </w:rPr>
        <w:t xml:space="preserve"> Rogers. The authors would also like to thank Prof G</w:t>
      </w:r>
      <w:r>
        <w:rPr>
          <w:rFonts w:ascii="Calibri" w:hAnsi="Calibri" w:cs="Calibri"/>
          <w:sz w:val="22"/>
          <w:szCs w:val="22"/>
        </w:rPr>
        <w:t>.</w:t>
      </w:r>
      <w:r w:rsidR="00644C22" w:rsidRPr="00380F93">
        <w:rPr>
          <w:rFonts w:ascii="Calibri" w:hAnsi="Calibri" w:cs="Calibri"/>
          <w:sz w:val="22"/>
          <w:szCs w:val="22"/>
        </w:rPr>
        <w:t xml:space="preserve"> Devereux for his critical appraisal of the manuscript. </w:t>
      </w:r>
    </w:p>
    <w:p w14:paraId="7EE34C00" w14:textId="161AA3A3" w:rsidR="00AF50A1" w:rsidRDefault="00AF50A1" w:rsidP="00C76261">
      <w:pPr>
        <w:contextualSpacing/>
        <w:rPr>
          <w:rFonts w:ascii="Calibri" w:hAnsi="Calibri" w:cs="Calibri"/>
          <w:i/>
          <w:iCs/>
          <w:sz w:val="22"/>
          <w:szCs w:val="22"/>
        </w:rPr>
      </w:pPr>
    </w:p>
    <w:p w14:paraId="1D8808C2" w14:textId="5D0DFD2C" w:rsidR="00AF50A1" w:rsidRPr="0041755F" w:rsidRDefault="003A490F" w:rsidP="00C76261">
      <w:pPr>
        <w:contextualSpacing/>
        <w:rPr>
          <w:rFonts w:ascii="Calibri" w:hAnsi="Calibri" w:cs="Calibri"/>
          <w:b/>
          <w:bCs/>
          <w:color w:val="000000"/>
          <w:sz w:val="22"/>
          <w:szCs w:val="22"/>
        </w:rPr>
      </w:pPr>
      <w:r>
        <w:rPr>
          <w:rFonts w:ascii="Calibri" w:hAnsi="Calibri" w:cs="Calibri"/>
          <w:b/>
          <w:bCs/>
          <w:color w:val="000000"/>
          <w:sz w:val="22"/>
          <w:szCs w:val="22"/>
        </w:rPr>
        <w:t>Competing</w:t>
      </w:r>
      <w:r w:rsidR="00AF50A1" w:rsidRPr="0041755F">
        <w:rPr>
          <w:rFonts w:ascii="Calibri" w:hAnsi="Calibri" w:cs="Calibri"/>
          <w:b/>
          <w:bCs/>
          <w:color w:val="000000"/>
          <w:sz w:val="22"/>
          <w:szCs w:val="22"/>
        </w:rPr>
        <w:t xml:space="preserve"> interests</w:t>
      </w:r>
    </w:p>
    <w:p w14:paraId="2350CD75" w14:textId="3012CEC9" w:rsidR="00AF50A1" w:rsidRDefault="00F56765" w:rsidP="00C76261">
      <w:pPr>
        <w:contextualSpacing/>
        <w:rPr>
          <w:rFonts w:ascii="Calibri" w:hAnsi="Calibri" w:cs="Calibri"/>
          <w:color w:val="000000"/>
          <w:sz w:val="22"/>
          <w:szCs w:val="22"/>
        </w:rPr>
      </w:pPr>
      <w:r>
        <w:rPr>
          <w:rFonts w:ascii="Calibri" w:hAnsi="Calibri" w:cs="Calibri"/>
          <w:color w:val="000000"/>
          <w:sz w:val="22"/>
          <w:szCs w:val="22"/>
        </w:rPr>
        <w:t>N</w:t>
      </w:r>
      <w:r w:rsidR="003A490F" w:rsidRPr="003A490F">
        <w:rPr>
          <w:rFonts w:ascii="Calibri" w:hAnsi="Calibri" w:cs="Calibri"/>
          <w:color w:val="000000"/>
          <w:sz w:val="22"/>
          <w:szCs w:val="22"/>
        </w:rPr>
        <w:t>o competing interests declared</w:t>
      </w:r>
      <w:r w:rsidR="003A490F">
        <w:rPr>
          <w:rFonts w:ascii="Calibri" w:hAnsi="Calibri" w:cs="Calibri"/>
          <w:color w:val="000000"/>
          <w:sz w:val="22"/>
          <w:szCs w:val="22"/>
        </w:rPr>
        <w:t>.</w:t>
      </w:r>
    </w:p>
    <w:p w14:paraId="1E541B9C" w14:textId="77777777" w:rsidR="00F56765" w:rsidRDefault="00F56765" w:rsidP="00C76261">
      <w:pPr>
        <w:contextualSpacing/>
        <w:rPr>
          <w:rFonts w:ascii="Calibri" w:hAnsi="Calibri" w:cs="Calibri"/>
          <w:color w:val="000000"/>
          <w:sz w:val="22"/>
          <w:szCs w:val="22"/>
        </w:rPr>
      </w:pPr>
    </w:p>
    <w:p w14:paraId="1BB3E8EB" w14:textId="474CCD4A" w:rsidR="00F56765" w:rsidRDefault="00F56765" w:rsidP="00C76261">
      <w:pPr>
        <w:contextualSpacing/>
        <w:rPr>
          <w:rFonts w:ascii="Calibri" w:hAnsi="Calibri" w:cs="Calibri"/>
          <w:color w:val="000000"/>
          <w:sz w:val="22"/>
          <w:szCs w:val="22"/>
        </w:rPr>
      </w:pPr>
      <w:r>
        <w:rPr>
          <w:rFonts w:ascii="Calibri" w:hAnsi="Calibri" w:cs="Calibri"/>
          <w:color w:val="000000"/>
          <w:sz w:val="22"/>
          <w:szCs w:val="22"/>
        </w:rPr>
        <w:t>Funding</w:t>
      </w:r>
    </w:p>
    <w:p w14:paraId="5FFB5084" w14:textId="5172C784" w:rsidR="00F56765" w:rsidRDefault="00F56765" w:rsidP="00C76261">
      <w:pPr>
        <w:contextualSpacing/>
        <w:rPr>
          <w:rFonts w:ascii="Calibri" w:hAnsi="Calibri" w:cs="Calibri"/>
          <w:sz w:val="22"/>
          <w:szCs w:val="22"/>
        </w:rPr>
      </w:pPr>
      <w:r>
        <w:rPr>
          <w:rFonts w:ascii="Calibri" w:hAnsi="Calibri" w:cs="Calibri"/>
          <w:color w:val="000000"/>
          <w:sz w:val="22"/>
          <w:szCs w:val="22"/>
        </w:rPr>
        <w:t xml:space="preserve">No external funding. </w:t>
      </w:r>
      <w:r w:rsidR="005A24DB">
        <w:rPr>
          <w:rFonts w:ascii="Calibri" w:hAnsi="Calibri" w:cs="Calibri"/>
          <w:color w:val="000000"/>
          <w:sz w:val="22"/>
          <w:szCs w:val="22"/>
        </w:rPr>
        <w:t xml:space="preserve">BM is funded by the Wellcome Trust (211433/Z/18/Z). </w:t>
      </w:r>
      <w:r>
        <w:t>DH is funded by an NIHR Post-Doctoral Fellowship (</w:t>
      </w:r>
      <w:r w:rsidRPr="00F56765">
        <w:t>PDF-2018-11-ST2-006</w:t>
      </w:r>
      <w:r>
        <w:t>)</w:t>
      </w:r>
      <w:r w:rsidR="005A24DB">
        <w:t xml:space="preserve"> </w:t>
      </w:r>
    </w:p>
    <w:p w14:paraId="32243D19" w14:textId="77777777" w:rsidR="00AF50A1" w:rsidRDefault="00AF50A1" w:rsidP="00C76261">
      <w:pPr>
        <w:contextualSpacing/>
        <w:rPr>
          <w:rFonts w:ascii="Calibri" w:hAnsi="Calibri" w:cs="Calibri"/>
          <w:b/>
          <w:bCs/>
          <w:i/>
          <w:iCs/>
          <w:sz w:val="22"/>
          <w:szCs w:val="22"/>
        </w:rPr>
      </w:pPr>
      <w:r>
        <w:rPr>
          <w:rFonts w:ascii="Calibri" w:hAnsi="Calibri" w:cs="Calibri"/>
          <w:b/>
          <w:bCs/>
          <w:i/>
          <w:iCs/>
          <w:sz w:val="22"/>
          <w:szCs w:val="22"/>
        </w:rPr>
        <w:br w:type="page"/>
      </w:r>
    </w:p>
    <w:p w14:paraId="09D12613" w14:textId="640C15FB" w:rsidR="00AF50A1" w:rsidRDefault="00AF50A1" w:rsidP="00C76261">
      <w:pPr>
        <w:contextualSpacing/>
        <w:rPr>
          <w:rFonts w:ascii="Calibri" w:hAnsi="Calibri" w:cs="Calibri"/>
          <w:i/>
          <w:iCs/>
          <w:sz w:val="22"/>
          <w:szCs w:val="22"/>
        </w:rPr>
      </w:pPr>
      <w:r w:rsidRPr="00AF50A1">
        <w:rPr>
          <w:rFonts w:ascii="Calibri" w:hAnsi="Calibri" w:cs="Calibri"/>
          <w:b/>
          <w:bCs/>
          <w:sz w:val="22"/>
          <w:szCs w:val="22"/>
        </w:rPr>
        <w:lastRenderedPageBreak/>
        <w:t>Appendices</w:t>
      </w:r>
    </w:p>
    <w:p w14:paraId="0D08CE9C" w14:textId="3348C598" w:rsidR="00AF50A1" w:rsidRDefault="00AF50A1" w:rsidP="00C76261">
      <w:pPr>
        <w:contextualSpacing/>
        <w:rPr>
          <w:rFonts w:ascii="Calibri" w:hAnsi="Calibri" w:cs="Calibri"/>
          <w:i/>
          <w:iCs/>
          <w:sz w:val="22"/>
          <w:szCs w:val="22"/>
        </w:rPr>
      </w:pPr>
      <w:r w:rsidRPr="00380F93">
        <w:rPr>
          <w:rFonts w:ascii="Calibri" w:hAnsi="Calibri" w:cs="Calibri"/>
          <w:i/>
          <w:iCs/>
          <w:sz w:val="22"/>
          <w:szCs w:val="22"/>
        </w:rPr>
        <w:t>Online supplementary material</w:t>
      </w:r>
    </w:p>
    <w:p w14:paraId="25EADBFD" w14:textId="77777777" w:rsidR="00AF50A1" w:rsidRDefault="00AF50A1" w:rsidP="00C76261">
      <w:pPr>
        <w:contextualSpacing/>
        <w:rPr>
          <w:rFonts w:ascii="Calibri" w:hAnsi="Calibri" w:cs="Calibri"/>
          <w:sz w:val="22"/>
          <w:szCs w:val="22"/>
        </w:rPr>
      </w:pPr>
      <w:r>
        <w:rPr>
          <w:rFonts w:ascii="Calibri" w:hAnsi="Calibri" w:cs="Calibri"/>
          <w:sz w:val="22"/>
          <w:szCs w:val="22"/>
        </w:rPr>
        <w:t>Filename: Online supplementary material.docx</w:t>
      </w:r>
    </w:p>
    <w:p w14:paraId="3E063DEB" w14:textId="1D66A3C0" w:rsidR="00AF50A1" w:rsidRDefault="003A490F" w:rsidP="00C76261">
      <w:pPr>
        <w:contextualSpacing/>
        <w:rPr>
          <w:rFonts w:ascii="Calibri" w:hAnsi="Calibri" w:cs="Calibri"/>
          <w:sz w:val="22"/>
          <w:szCs w:val="22"/>
        </w:rPr>
      </w:pPr>
      <w:r>
        <w:rPr>
          <w:rFonts w:ascii="Calibri" w:hAnsi="Calibri" w:cs="Calibri"/>
          <w:sz w:val="22"/>
          <w:szCs w:val="22"/>
        </w:rPr>
        <w:t>A</w:t>
      </w:r>
      <w:r w:rsidR="00AF50A1">
        <w:rPr>
          <w:rFonts w:ascii="Calibri" w:hAnsi="Calibri" w:cs="Calibri"/>
          <w:sz w:val="22"/>
          <w:szCs w:val="22"/>
        </w:rPr>
        <w:t>dditional methodological and analytical detail inclusive of tables</w:t>
      </w:r>
      <w:r>
        <w:rPr>
          <w:rFonts w:ascii="Calibri" w:hAnsi="Calibri" w:cs="Calibri"/>
          <w:sz w:val="22"/>
          <w:szCs w:val="22"/>
        </w:rPr>
        <w:t xml:space="preserve"> S1-</w:t>
      </w:r>
      <w:r w:rsidR="00C82D9E">
        <w:rPr>
          <w:rFonts w:ascii="Calibri" w:hAnsi="Calibri" w:cs="Calibri"/>
          <w:sz w:val="22"/>
          <w:szCs w:val="22"/>
        </w:rPr>
        <w:t>8</w:t>
      </w:r>
      <w:r>
        <w:rPr>
          <w:rFonts w:ascii="Calibri" w:hAnsi="Calibri" w:cs="Calibri"/>
          <w:sz w:val="22"/>
          <w:szCs w:val="22"/>
        </w:rPr>
        <w:t>.</w:t>
      </w:r>
    </w:p>
    <w:p w14:paraId="10824561" w14:textId="77777777" w:rsidR="00AF50A1" w:rsidRDefault="00AF50A1" w:rsidP="00C76261">
      <w:pPr>
        <w:contextualSpacing/>
        <w:rPr>
          <w:rFonts w:ascii="Calibri" w:hAnsi="Calibri" w:cs="Calibri"/>
          <w:i/>
          <w:iCs/>
          <w:sz w:val="22"/>
          <w:szCs w:val="22"/>
        </w:rPr>
      </w:pPr>
    </w:p>
    <w:p w14:paraId="70AC4804" w14:textId="77777777" w:rsidR="00AF50A1" w:rsidRDefault="00AF50A1" w:rsidP="00C76261">
      <w:pPr>
        <w:contextualSpacing/>
        <w:rPr>
          <w:rFonts w:ascii="Calibri" w:hAnsi="Calibri" w:cs="Calibri"/>
          <w:i/>
          <w:iCs/>
          <w:sz w:val="22"/>
          <w:szCs w:val="22"/>
        </w:rPr>
      </w:pPr>
      <w:r>
        <w:rPr>
          <w:rFonts w:ascii="Calibri" w:hAnsi="Calibri" w:cs="Calibri"/>
          <w:i/>
          <w:iCs/>
          <w:sz w:val="22"/>
          <w:szCs w:val="22"/>
        </w:rPr>
        <w:t>Figure S1</w:t>
      </w:r>
    </w:p>
    <w:p w14:paraId="1C53C0FC" w14:textId="77777777" w:rsidR="00AF50A1" w:rsidRDefault="00AF50A1" w:rsidP="00C76261">
      <w:pPr>
        <w:contextualSpacing/>
        <w:rPr>
          <w:rFonts w:ascii="Calibri" w:hAnsi="Calibri" w:cs="Calibri"/>
          <w:sz w:val="22"/>
          <w:szCs w:val="22"/>
        </w:rPr>
      </w:pPr>
      <w:r>
        <w:rPr>
          <w:rFonts w:ascii="Calibri" w:hAnsi="Calibri" w:cs="Calibri"/>
          <w:sz w:val="22"/>
          <w:szCs w:val="22"/>
        </w:rPr>
        <w:t>Filename: Figure S1.tiff</w:t>
      </w:r>
    </w:p>
    <w:p w14:paraId="7C589768" w14:textId="3A477C7A" w:rsidR="000D35E9" w:rsidRPr="00380F93" w:rsidRDefault="003A490F" w:rsidP="00C76261">
      <w:pPr>
        <w:contextualSpacing/>
        <w:rPr>
          <w:rFonts w:ascii="Calibri" w:hAnsi="Calibri" w:cs="Calibri"/>
          <w:sz w:val="22"/>
          <w:szCs w:val="22"/>
        </w:rPr>
      </w:pPr>
      <w:r>
        <w:rPr>
          <w:rFonts w:ascii="Calibri" w:hAnsi="Calibri" w:cs="Calibri"/>
          <w:sz w:val="22"/>
          <w:szCs w:val="22"/>
        </w:rPr>
        <w:t>P</w:t>
      </w:r>
      <w:r w:rsidR="00AF50A1">
        <w:rPr>
          <w:rFonts w:ascii="Calibri" w:hAnsi="Calibri" w:cs="Calibri"/>
          <w:sz w:val="22"/>
          <w:szCs w:val="22"/>
        </w:rPr>
        <w:t>rediction model for sensitivity analysis</w:t>
      </w:r>
      <w:r>
        <w:rPr>
          <w:rFonts w:ascii="Calibri" w:hAnsi="Calibri" w:cs="Calibri"/>
          <w:sz w:val="22"/>
          <w:szCs w:val="22"/>
        </w:rPr>
        <w:t>.</w:t>
      </w:r>
      <w:r w:rsidR="000D35E9" w:rsidRPr="00380F93">
        <w:rPr>
          <w:rFonts w:ascii="Calibri" w:hAnsi="Calibri" w:cs="Calibri"/>
          <w:sz w:val="22"/>
          <w:szCs w:val="22"/>
        </w:rPr>
        <w:br w:type="page"/>
      </w:r>
    </w:p>
    <w:p w14:paraId="6647764B" w14:textId="669EFCE4" w:rsidR="000D35E9" w:rsidRPr="00380F93" w:rsidRDefault="000D35E9" w:rsidP="00C76261">
      <w:pPr>
        <w:pStyle w:val="EndNoteBibliography"/>
        <w:contextualSpacing/>
        <w:rPr>
          <w:b/>
          <w:bCs/>
          <w:sz w:val="22"/>
          <w:szCs w:val="22"/>
        </w:rPr>
      </w:pPr>
      <w:r w:rsidRPr="00380F93">
        <w:rPr>
          <w:b/>
          <w:bCs/>
          <w:sz w:val="22"/>
          <w:szCs w:val="22"/>
        </w:rPr>
        <w:lastRenderedPageBreak/>
        <w:t xml:space="preserve">References: </w:t>
      </w:r>
    </w:p>
    <w:p w14:paraId="2CAF4392" w14:textId="624DA58C" w:rsidR="00B07660" w:rsidRPr="00B07660" w:rsidRDefault="000D35E9" w:rsidP="00C76261">
      <w:pPr>
        <w:pStyle w:val="EndNoteBibliography"/>
        <w:ind w:left="720" w:hanging="720"/>
        <w:contextualSpacing/>
        <w:rPr>
          <w:noProof/>
        </w:rPr>
      </w:pPr>
      <w:r w:rsidRPr="00380F93">
        <w:rPr>
          <w:b/>
          <w:bCs/>
          <w:sz w:val="22"/>
          <w:szCs w:val="22"/>
          <w:u w:val="single"/>
        </w:rPr>
        <w:fldChar w:fldCharType="begin"/>
      </w:r>
      <w:r w:rsidRPr="00380F93">
        <w:rPr>
          <w:b/>
          <w:bCs/>
          <w:sz w:val="22"/>
          <w:szCs w:val="22"/>
          <w:u w:val="single"/>
        </w:rPr>
        <w:instrText xml:space="preserve"> ADDIN EN.REFLIST </w:instrText>
      </w:r>
      <w:r w:rsidRPr="00380F93">
        <w:rPr>
          <w:b/>
          <w:bCs/>
          <w:sz w:val="22"/>
          <w:szCs w:val="22"/>
          <w:u w:val="single"/>
        </w:rPr>
        <w:fldChar w:fldCharType="separate"/>
      </w:r>
      <w:r w:rsidR="00B07660" w:rsidRPr="00B07660">
        <w:rPr>
          <w:noProof/>
        </w:rPr>
        <w:t>1.</w:t>
      </w:r>
      <w:r w:rsidR="00B07660" w:rsidRPr="00B07660">
        <w:rPr>
          <w:noProof/>
        </w:rPr>
        <w:tab/>
        <w:t xml:space="preserve">Needham DM, Davidson J, Cohen H, et al. Improving long-term outcomes after discharge from intensive care unit: report from a stakeholders' conference. </w:t>
      </w:r>
      <w:r w:rsidR="00B07660" w:rsidRPr="00B07660">
        <w:rPr>
          <w:i/>
          <w:noProof/>
        </w:rPr>
        <w:t>Crit</w:t>
      </w:r>
      <w:r w:rsidR="003A490F">
        <w:rPr>
          <w:i/>
          <w:noProof/>
        </w:rPr>
        <w:t>ical</w:t>
      </w:r>
      <w:r w:rsidR="00B07660" w:rsidRPr="00B07660">
        <w:rPr>
          <w:i/>
          <w:noProof/>
        </w:rPr>
        <w:t xml:space="preserve"> Care Med</w:t>
      </w:r>
      <w:r w:rsidR="003A490F">
        <w:rPr>
          <w:i/>
          <w:noProof/>
        </w:rPr>
        <w:t>icine</w:t>
      </w:r>
      <w:r w:rsidR="00B07660" w:rsidRPr="00B07660">
        <w:rPr>
          <w:noProof/>
        </w:rPr>
        <w:t xml:space="preserve"> 2012; </w:t>
      </w:r>
      <w:r w:rsidR="00B07660" w:rsidRPr="00B07660">
        <w:rPr>
          <w:b/>
          <w:noProof/>
        </w:rPr>
        <w:t xml:space="preserve">40: </w:t>
      </w:r>
      <w:r w:rsidR="00B07660" w:rsidRPr="00B07660">
        <w:rPr>
          <w:noProof/>
        </w:rPr>
        <w:t>502-9.</w:t>
      </w:r>
    </w:p>
    <w:p w14:paraId="68DF475B" w14:textId="394E77D8" w:rsidR="00B07660" w:rsidRPr="00B07660" w:rsidRDefault="00B07660" w:rsidP="00C76261">
      <w:pPr>
        <w:pStyle w:val="EndNoteBibliography"/>
        <w:ind w:left="720" w:hanging="720"/>
        <w:contextualSpacing/>
        <w:rPr>
          <w:noProof/>
        </w:rPr>
      </w:pPr>
      <w:r w:rsidRPr="00B07660">
        <w:rPr>
          <w:noProof/>
        </w:rPr>
        <w:t>2.</w:t>
      </w:r>
      <w:r w:rsidRPr="00B07660">
        <w:rPr>
          <w:noProof/>
        </w:rPr>
        <w:tab/>
        <w:t xml:space="preserve">Garland A, Olafson K, Ramsey CD, Yogendran M, Fransoo R. A population-based observational study of intensive care unit-related outcomes. With emphasis on post-hospital outcomes. </w:t>
      </w:r>
      <w:r w:rsidRPr="00B07660">
        <w:rPr>
          <w:i/>
          <w:noProof/>
        </w:rPr>
        <w:t>Ann</w:t>
      </w:r>
      <w:r w:rsidR="003A490F">
        <w:rPr>
          <w:i/>
          <w:noProof/>
        </w:rPr>
        <w:t>als of</w:t>
      </w:r>
      <w:r w:rsidRPr="00B07660">
        <w:rPr>
          <w:i/>
          <w:noProof/>
        </w:rPr>
        <w:t xml:space="preserve"> </w:t>
      </w:r>
      <w:r w:rsidR="003A490F">
        <w:rPr>
          <w:i/>
          <w:noProof/>
        </w:rPr>
        <w:t xml:space="preserve">the </w:t>
      </w:r>
      <w:r w:rsidRPr="00B07660">
        <w:rPr>
          <w:i/>
          <w:noProof/>
        </w:rPr>
        <w:t>Am</w:t>
      </w:r>
      <w:r w:rsidR="003A490F">
        <w:rPr>
          <w:i/>
          <w:noProof/>
        </w:rPr>
        <w:t>erican</w:t>
      </w:r>
      <w:r w:rsidRPr="00B07660">
        <w:rPr>
          <w:i/>
          <w:noProof/>
        </w:rPr>
        <w:t xml:space="preserve"> Thorac</w:t>
      </w:r>
      <w:r w:rsidR="003A490F">
        <w:rPr>
          <w:i/>
          <w:noProof/>
        </w:rPr>
        <w:t>ic</w:t>
      </w:r>
      <w:r w:rsidRPr="00B07660">
        <w:rPr>
          <w:i/>
          <w:noProof/>
        </w:rPr>
        <w:t xml:space="preserve"> Soc</w:t>
      </w:r>
      <w:r w:rsidR="003A490F">
        <w:rPr>
          <w:i/>
          <w:noProof/>
        </w:rPr>
        <w:t>iety</w:t>
      </w:r>
      <w:r w:rsidRPr="00B07660">
        <w:rPr>
          <w:noProof/>
        </w:rPr>
        <w:t xml:space="preserve"> 2015; </w:t>
      </w:r>
      <w:r w:rsidRPr="00B07660">
        <w:rPr>
          <w:b/>
          <w:noProof/>
        </w:rPr>
        <w:t xml:space="preserve">12: </w:t>
      </w:r>
      <w:r w:rsidRPr="00B07660">
        <w:rPr>
          <w:noProof/>
        </w:rPr>
        <w:t>202-8.</w:t>
      </w:r>
    </w:p>
    <w:p w14:paraId="1D1F248F" w14:textId="5A8228D3" w:rsidR="00B07660" w:rsidRPr="00B07660" w:rsidRDefault="00B07660" w:rsidP="00C76261">
      <w:pPr>
        <w:pStyle w:val="EndNoteBibliography"/>
        <w:ind w:left="720" w:hanging="720"/>
        <w:contextualSpacing/>
        <w:rPr>
          <w:noProof/>
        </w:rPr>
      </w:pPr>
      <w:r w:rsidRPr="00B07660">
        <w:rPr>
          <w:noProof/>
        </w:rPr>
        <w:t>3.</w:t>
      </w:r>
      <w:r w:rsidRPr="00B07660">
        <w:rPr>
          <w:noProof/>
        </w:rPr>
        <w:tab/>
        <w:t xml:space="preserve">Hill AD, Fowler RA, Pinto R, Herridge MS, Cuthbertson BH, Scales DC. Long-term outcomes and healthcare utilization following critical illness--a population-based study. </w:t>
      </w:r>
      <w:r w:rsidRPr="00B07660">
        <w:rPr>
          <w:i/>
          <w:noProof/>
        </w:rPr>
        <w:t>Crit</w:t>
      </w:r>
      <w:r w:rsidR="003A490F">
        <w:rPr>
          <w:i/>
          <w:noProof/>
        </w:rPr>
        <w:t>ical</w:t>
      </w:r>
      <w:r w:rsidRPr="00B07660">
        <w:rPr>
          <w:i/>
          <w:noProof/>
        </w:rPr>
        <w:t xml:space="preserve"> Care</w:t>
      </w:r>
      <w:r w:rsidRPr="00B07660">
        <w:rPr>
          <w:noProof/>
        </w:rPr>
        <w:t xml:space="preserve"> 2016; </w:t>
      </w:r>
      <w:r w:rsidRPr="00B07660">
        <w:rPr>
          <w:b/>
          <w:noProof/>
        </w:rPr>
        <w:t xml:space="preserve">20: </w:t>
      </w:r>
      <w:r w:rsidRPr="00B07660">
        <w:rPr>
          <w:noProof/>
        </w:rPr>
        <w:t>76.</w:t>
      </w:r>
    </w:p>
    <w:p w14:paraId="3FBAF966" w14:textId="5D85EA0B" w:rsidR="00B07660" w:rsidRPr="00B07660" w:rsidRDefault="00B07660" w:rsidP="00C76261">
      <w:pPr>
        <w:pStyle w:val="EndNoteBibliography"/>
        <w:ind w:left="720" w:hanging="720"/>
        <w:contextualSpacing/>
        <w:rPr>
          <w:noProof/>
        </w:rPr>
      </w:pPr>
      <w:r w:rsidRPr="00B07660">
        <w:rPr>
          <w:noProof/>
        </w:rPr>
        <w:t>4.</w:t>
      </w:r>
      <w:r w:rsidRPr="00B07660">
        <w:rPr>
          <w:noProof/>
        </w:rPr>
        <w:tab/>
        <w:t xml:space="preserve">Gayat E, Cariou A, Deye N, et al. Determinants of long-term outcome in ICU survivors: results from the FROG-ICU study. </w:t>
      </w:r>
      <w:r w:rsidRPr="00B07660">
        <w:rPr>
          <w:i/>
          <w:noProof/>
        </w:rPr>
        <w:t>Crit</w:t>
      </w:r>
      <w:r w:rsidR="003A490F">
        <w:rPr>
          <w:i/>
          <w:noProof/>
        </w:rPr>
        <w:t>ical</w:t>
      </w:r>
      <w:r w:rsidRPr="00B07660">
        <w:rPr>
          <w:i/>
          <w:noProof/>
        </w:rPr>
        <w:t xml:space="preserve"> Care</w:t>
      </w:r>
      <w:r w:rsidRPr="00B07660">
        <w:rPr>
          <w:noProof/>
        </w:rPr>
        <w:t xml:space="preserve"> 2018; </w:t>
      </w:r>
      <w:r w:rsidRPr="00B07660">
        <w:rPr>
          <w:b/>
          <w:noProof/>
        </w:rPr>
        <w:t xml:space="preserve">22: </w:t>
      </w:r>
      <w:r w:rsidRPr="00B07660">
        <w:rPr>
          <w:noProof/>
        </w:rPr>
        <w:t>8.</w:t>
      </w:r>
    </w:p>
    <w:p w14:paraId="6549871F" w14:textId="217116C1" w:rsidR="00B07660" w:rsidRPr="00B07660" w:rsidRDefault="00B07660" w:rsidP="00C76261">
      <w:pPr>
        <w:pStyle w:val="EndNoteBibliography"/>
        <w:ind w:left="720" w:hanging="720"/>
        <w:contextualSpacing/>
        <w:rPr>
          <w:noProof/>
        </w:rPr>
      </w:pPr>
      <w:r w:rsidRPr="00B07660">
        <w:rPr>
          <w:noProof/>
        </w:rPr>
        <w:t>5.</w:t>
      </w:r>
      <w:r w:rsidRPr="00B07660">
        <w:rPr>
          <w:noProof/>
        </w:rPr>
        <w:tab/>
        <w:t xml:space="preserve">Hoffman RL, Saucier J, Dasani S, et al. Development and implementation of a risk identification tool to facilitate critical care transitions for high-risk surgical patients. </w:t>
      </w:r>
      <w:r w:rsidRPr="00B07660">
        <w:rPr>
          <w:i/>
          <w:noProof/>
        </w:rPr>
        <w:t>Int</w:t>
      </w:r>
      <w:r w:rsidR="003A490F">
        <w:rPr>
          <w:i/>
          <w:noProof/>
        </w:rPr>
        <w:t>ernational</w:t>
      </w:r>
      <w:r w:rsidRPr="00B07660">
        <w:rPr>
          <w:i/>
          <w:noProof/>
        </w:rPr>
        <w:t xml:space="preserve"> J</w:t>
      </w:r>
      <w:r w:rsidR="003A490F">
        <w:rPr>
          <w:i/>
          <w:noProof/>
        </w:rPr>
        <w:t>ournal of</w:t>
      </w:r>
      <w:r w:rsidRPr="00B07660">
        <w:rPr>
          <w:i/>
          <w:noProof/>
        </w:rPr>
        <w:t xml:space="preserve"> Qual</w:t>
      </w:r>
      <w:r w:rsidR="003A490F">
        <w:rPr>
          <w:i/>
          <w:noProof/>
        </w:rPr>
        <w:t>ity</w:t>
      </w:r>
      <w:r w:rsidRPr="00B07660">
        <w:rPr>
          <w:i/>
          <w:noProof/>
        </w:rPr>
        <w:t xml:space="preserve"> Health Care</w:t>
      </w:r>
      <w:r w:rsidRPr="00B07660">
        <w:rPr>
          <w:noProof/>
        </w:rPr>
        <w:t xml:space="preserve"> 2017; </w:t>
      </w:r>
      <w:r w:rsidRPr="00B07660">
        <w:rPr>
          <w:b/>
          <w:noProof/>
        </w:rPr>
        <w:t xml:space="preserve">29: </w:t>
      </w:r>
      <w:r w:rsidRPr="00B07660">
        <w:rPr>
          <w:noProof/>
        </w:rPr>
        <w:t>412-9.</w:t>
      </w:r>
    </w:p>
    <w:p w14:paraId="474546D4" w14:textId="31775470" w:rsidR="00B07660" w:rsidRPr="00B07660" w:rsidRDefault="00B07660" w:rsidP="00C76261">
      <w:pPr>
        <w:pStyle w:val="EndNoteBibliography"/>
        <w:ind w:left="720" w:hanging="720"/>
        <w:contextualSpacing/>
        <w:rPr>
          <w:noProof/>
        </w:rPr>
      </w:pPr>
      <w:r w:rsidRPr="00B07660">
        <w:rPr>
          <w:noProof/>
        </w:rPr>
        <w:t>6.</w:t>
      </w:r>
      <w:r w:rsidRPr="00B07660">
        <w:rPr>
          <w:noProof/>
        </w:rPr>
        <w:tab/>
        <w:t xml:space="preserve">Walsh TS, Salisbury LG, Merriweather JL, et al. Increased </w:t>
      </w:r>
      <w:r w:rsidR="003A490F">
        <w:rPr>
          <w:noProof/>
        </w:rPr>
        <w:t>h</w:t>
      </w:r>
      <w:r w:rsidRPr="00B07660">
        <w:rPr>
          <w:noProof/>
        </w:rPr>
        <w:t>ospital-</w:t>
      </w:r>
      <w:r w:rsidR="003A490F">
        <w:rPr>
          <w:noProof/>
        </w:rPr>
        <w:t>b</w:t>
      </w:r>
      <w:r w:rsidRPr="00B07660">
        <w:rPr>
          <w:noProof/>
        </w:rPr>
        <w:t xml:space="preserve">ased </w:t>
      </w:r>
      <w:r w:rsidR="003A490F">
        <w:rPr>
          <w:noProof/>
        </w:rPr>
        <w:t>p</w:t>
      </w:r>
      <w:r w:rsidRPr="00B07660">
        <w:rPr>
          <w:noProof/>
        </w:rPr>
        <w:t xml:space="preserve">hysical </w:t>
      </w:r>
      <w:r w:rsidR="003A490F">
        <w:rPr>
          <w:noProof/>
        </w:rPr>
        <w:t>r</w:t>
      </w:r>
      <w:r w:rsidRPr="00B07660">
        <w:rPr>
          <w:noProof/>
        </w:rPr>
        <w:t xml:space="preserve">ehabilitation and </w:t>
      </w:r>
      <w:r w:rsidR="003A490F">
        <w:rPr>
          <w:noProof/>
        </w:rPr>
        <w:t>i</w:t>
      </w:r>
      <w:r w:rsidRPr="00B07660">
        <w:rPr>
          <w:noProof/>
        </w:rPr>
        <w:t xml:space="preserve">nformation </w:t>
      </w:r>
      <w:r w:rsidR="003A490F">
        <w:rPr>
          <w:noProof/>
        </w:rPr>
        <w:t>p</w:t>
      </w:r>
      <w:r w:rsidRPr="00B07660">
        <w:rPr>
          <w:noProof/>
        </w:rPr>
        <w:t xml:space="preserve">rovision </w:t>
      </w:r>
      <w:r w:rsidR="003A490F">
        <w:rPr>
          <w:noProof/>
        </w:rPr>
        <w:t>a</w:t>
      </w:r>
      <w:r w:rsidRPr="00B07660">
        <w:rPr>
          <w:noProof/>
        </w:rPr>
        <w:t xml:space="preserve">fter </w:t>
      </w:r>
      <w:r w:rsidR="003A490F">
        <w:rPr>
          <w:noProof/>
        </w:rPr>
        <w:t>i</w:t>
      </w:r>
      <w:r w:rsidRPr="00B07660">
        <w:rPr>
          <w:noProof/>
        </w:rPr>
        <w:t xml:space="preserve">ntensive </w:t>
      </w:r>
      <w:r w:rsidR="003A490F">
        <w:rPr>
          <w:noProof/>
        </w:rPr>
        <w:t>c</w:t>
      </w:r>
      <w:r w:rsidRPr="00B07660">
        <w:rPr>
          <w:noProof/>
        </w:rPr>
        <w:t xml:space="preserve">are </w:t>
      </w:r>
      <w:r w:rsidR="003A490F">
        <w:rPr>
          <w:noProof/>
        </w:rPr>
        <w:t>u</w:t>
      </w:r>
      <w:r w:rsidRPr="00B07660">
        <w:rPr>
          <w:noProof/>
        </w:rPr>
        <w:t xml:space="preserve">nit </w:t>
      </w:r>
      <w:r w:rsidR="003A490F">
        <w:rPr>
          <w:noProof/>
        </w:rPr>
        <w:t>d</w:t>
      </w:r>
      <w:r w:rsidRPr="00B07660">
        <w:rPr>
          <w:noProof/>
        </w:rPr>
        <w:t xml:space="preserve">ischarge: </w:t>
      </w:r>
      <w:r w:rsidR="003A490F">
        <w:rPr>
          <w:noProof/>
        </w:rPr>
        <w:t>t</w:t>
      </w:r>
      <w:r w:rsidRPr="00B07660">
        <w:rPr>
          <w:noProof/>
        </w:rPr>
        <w:t xml:space="preserve">he RECOVER </w:t>
      </w:r>
      <w:r w:rsidR="003A490F">
        <w:rPr>
          <w:noProof/>
        </w:rPr>
        <w:t>r</w:t>
      </w:r>
      <w:r w:rsidRPr="00B07660">
        <w:rPr>
          <w:noProof/>
        </w:rPr>
        <w:t xml:space="preserve">andomized </w:t>
      </w:r>
      <w:r w:rsidR="003A490F">
        <w:rPr>
          <w:noProof/>
        </w:rPr>
        <w:t>c</w:t>
      </w:r>
      <w:r w:rsidRPr="00B07660">
        <w:rPr>
          <w:noProof/>
        </w:rPr>
        <w:t xml:space="preserve">linical </w:t>
      </w:r>
      <w:r w:rsidR="003A490F">
        <w:rPr>
          <w:noProof/>
        </w:rPr>
        <w:t>t</w:t>
      </w:r>
      <w:r w:rsidRPr="00B07660">
        <w:rPr>
          <w:noProof/>
        </w:rPr>
        <w:t xml:space="preserve">rial. </w:t>
      </w:r>
      <w:r w:rsidRPr="00B07660">
        <w:rPr>
          <w:i/>
          <w:noProof/>
        </w:rPr>
        <w:t>J</w:t>
      </w:r>
      <w:r w:rsidR="003A490F">
        <w:rPr>
          <w:i/>
          <w:noProof/>
        </w:rPr>
        <w:t>ournal of the American Medical Association</w:t>
      </w:r>
      <w:r w:rsidRPr="00B07660">
        <w:rPr>
          <w:i/>
          <w:noProof/>
        </w:rPr>
        <w:t xml:space="preserve"> Intern</w:t>
      </w:r>
      <w:r w:rsidR="003A490F">
        <w:rPr>
          <w:i/>
          <w:noProof/>
        </w:rPr>
        <w:t>al</w:t>
      </w:r>
      <w:r w:rsidRPr="00B07660">
        <w:rPr>
          <w:i/>
          <w:noProof/>
        </w:rPr>
        <w:t xml:space="preserve"> Med</w:t>
      </w:r>
      <w:r w:rsidR="003A490F">
        <w:rPr>
          <w:i/>
          <w:noProof/>
        </w:rPr>
        <w:t>icine</w:t>
      </w:r>
      <w:r w:rsidRPr="00B07660">
        <w:rPr>
          <w:noProof/>
        </w:rPr>
        <w:t xml:space="preserve"> 2015; </w:t>
      </w:r>
      <w:r w:rsidRPr="00B07660">
        <w:rPr>
          <w:b/>
          <w:noProof/>
        </w:rPr>
        <w:t xml:space="preserve">175: </w:t>
      </w:r>
      <w:r w:rsidRPr="00B07660">
        <w:rPr>
          <w:noProof/>
        </w:rPr>
        <w:t>901-10.</w:t>
      </w:r>
    </w:p>
    <w:p w14:paraId="791B266E" w14:textId="091D162A" w:rsidR="00B07660" w:rsidRPr="00B07660" w:rsidRDefault="00B07660" w:rsidP="00C76261">
      <w:pPr>
        <w:pStyle w:val="EndNoteBibliography"/>
        <w:ind w:left="720" w:hanging="720"/>
        <w:contextualSpacing/>
        <w:rPr>
          <w:noProof/>
        </w:rPr>
      </w:pPr>
      <w:r w:rsidRPr="00B07660">
        <w:rPr>
          <w:noProof/>
        </w:rPr>
        <w:t>7.</w:t>
      </w:r>
      <w:r w:rsidRPr="00B07660">
        <w:rPr>
          <w:noProof/>
        </w:rPr>
        <w:tab/>
        <w:t xml:space="preserve">Royal College of Physicians UK: Talking about dying: How to begin honest conversations about what lies ahead. (accessed </w:t>
      </w:r>
      <w:r w:rsidR="00D51E4D">
        <w:rPr>
          <w:noProof/>
        </w:rPr>
        <w:t>01/06/</w:t>
      </w:r>
      <w:r w:rsidRPr="00B07660">
        <w:rPr>
          <w:noProof/>
        </w:rPr>
        <w:t>2019</w:t>
      </w:r>
      <w:r w:rsidR="003A490F">
        <w:rPr>
          <w:noProof/>
        </w:rPr>
        <w:t>)</w:t>
      </w:r>
      <w:r w:rsidRPr="00B07660">
        <w:rPr>
          <w:noProof/>
        </w:rPr>
        <w:t>.</w:t>
      </w:r>
    </w:p>
    <w:p w14:paraId="508FFF01" w14:textId="77777777" w:rsidR="00B07660" w:rsidRPr="00B07660" w:rsidRDefault="00B07660" w:rsidP="00C76261">
      <w:pPr>
        <w:pStyle w:val="EndNoteBibliography"/>
        <w:ind w:left="720" w:hanging="720"/>
        <w:contextualSpacing/>
        <w:rPr>
          <w:noProof/>
        </w:rPr>
      </w:pPr>
      <w:r w:rsidRPr="00B07660">
        <w:rPr>
          <w:noProof/>
        </w:rPr>
        <w:t>8.</w:t>
      </w:r>
      <w:r w:rsidRPr="00B07660">
        <w:rPr>
          <w:noProof/>
        </w:rPr>
        <w:tab/>
        <w:t xml:space="preserve">Fika S, Nanas S, Baltopoulos G, Charitidou E, Myrianthefs P. A novel mortality prediction model for the current population in an adult intensive care unit. </w:t>
      </w:r>
      <w:r w:rsidRPr="00B07660">
        <w:rPr>
          <w:i/>
          <w:noProof/>
        </w:rPr>
        <w:t>Heart Lung</w:t>
      </w:r>
      <w:r w:rsidRPr="00B07660">
        <w:rPr>
          <w:noProof/>
        </w:rPr>
        <w:t xml:space="preserve"> 2018; </w:t>
      </w:r>
      <w:r w:rsidRPr="00B07660">
        <w:rPr>
          <w:b/>
          <w:noProof/>
        </w:rPr>
        <w:t xml:space="preserve">47: </w:t>
      </w:r>
      <w:r w:rsidRPr="00B07660">
        <w:rPr>
          <w:noProof/>
        </w:rPr>
        <w:t>10-5.</w:t>
      </w:r>
    </w:p>
    <w:p w14:paraId="0FF21131" w14:textId="77777777" w:rsidR="00B07660" w:rsidRPr="00B07660" w:rsidRDefault="00B07660" w:rsidP="00C76261">
      <w:pPr>
        <w:pStyle w:val="EndNoteBibliography"/>
        <w:ind w:left="720" w:hanging="720"/>
        <w:contextualSpacing/>
        <w:rPr>
          <w:noProof/>
        </w:rPr>
      </w:pPr>
      <w:r w:rsidRPr="00B07660">
        <w:rPr>
          <w:noProof/>
        </w:rPr>
        <w:t>9.</w:t>
      </w:r>
      <w:r w:rsidRPr="00B07660">
        <w:rPr>
          <w:noProof/>
        </w:rPr>
        <w:tab/>
        <w:t xml:space="preserve">Soliman IW, Cremer OL, de Lange DW, et al. The ability of intensive care unit physicians to estimate long-term prognosis in survivors of critical illness. </w:t>
      </w:r>
      <w:r w:rsidRPr="00B07660">
        <w:rPr>
          <w:i/>
          <w:noProof/>
        </w:rPr>
        <w:t>J Crit Care</w:t>
      </w:r>
      <w:r w:rsidRPr="00B07660">
        <w:rPr>
          <w:noProof/>
        </w:rPr>
        <w:t xml:space="preserve"> 2018; </w:t>
      </w:r>
      <w:r w:rsidRPr="00B07660">
        <w:rPr>
          <w:b/>
          <w:noProof/>
        </w:rPr>
        <w:t xml:space="preserve">43: </w:t>
      </w:r>
      <w:r w:rsidRPr="00B07660">
        <w:rPr>
          <w:noProof/>
        </w:rPr>
        <w:t>148-55.</w:t>
      </w:r>
    </w:p>
    <w:p w14:paraId="3EE3F902" w14:textId="61F0C01A" w:rsidR="00B07660" w:rsidRPr="00B07660" w:rsidRDefault="00B07660" w:rsidP="00C76261">
      <w:pPr>
        <w:pStyle w:val="EndNoteBibliography"/>
        <w:ind w:left="720" w:hanging="720"/>
        <w:contextualSpacing/>
        <w:rPr>
          <w:noProof/>
        </w:rPr>
      </w:pPr>
      <w:r w:rsidRPr="00B07660">
        <w:rPr>
          <w:noProof/>
        </w:rPr>
        <w:t>10.</w:t>
      </w:r>
      <w:r w:rsidRPr="00B07660">
        <w:rPr>
          <w:noProof/>
        </w:rPr>
        <w:tab/>
        <w:t xml:space="preserve">Ferrando-Vivas P, Jones A, Rowan KM, Harrison DA. Development and validation of the new ICNARC model for prediction of acute hospital mortality in adult critical care. </w:t>
      </w:r>
      <w:r w:rsidRPr="00B07660">
        <w:rPr>
          <w:i/>
          <w:noProof/>
        </w:rPr>
        <w:t>J</w:t>
      </w:r>
      <w:r w:rsidR="003A490F">
        <w:rPr>
          <w:i/>
          <w:noProof/>
        </w:rPr>
        <w:t>ournal of</w:t>
      </w:r>
      <w:r w:rsidRPr="00B07660">
        <w:rPr>
          <w:i/>
          <w:noProof/>
        </w:rPr>
        <w:t xml:space="preserve"> Crit</w:t>
      </w:r>
      <w:r w:rsidR="003A490F">
        <w:rPr>
          <w:i/>
          <w:noProof/>
        </w:rPr>
        <w:t>ical</w:t>
      </w:r>
      <w:r w:rsidRPr="00B07660">
        <w:rPr>
          <w:i/>
          <w:noProof/>
        </w:rPr>
        <w:t xml:space="preserve"> Care</w:t>
      </w:r>
      <w:r w:rsidRPr="00B07660">
        <w:rPr>
          <w:noProof/>
        </w:rPr>
        <w:t xml:space="preserve"> 2017; </w:t>
      </w:r>
      <w:r w:rsidRPr="00B07660">
        <w:rPr>
          <w:b/>
          <w:noProof/>
        </w:rPr>
        <w:t xml:space="preserve">38: </w:t>
      </w:r>
      <w:r w:rsidRPr="00B07660">
        <w:rPr>
          <w:noProof/>
        </w:rPr>
        <w:t>335-9.</w:t>
      </w:r>
    </w:p>
    <w:p w14:paraId="19C1608B" w14:textId="2286B103" w:rsidR="00B07660" w:rsidRPr="00B07660" w:rsidRDefault="00B07660" w:rsidP="00C76261">
      <w:pPr>
        <w:pStyle w:val="EndNoteBibliography"/>
        <w:ind w:left="720" w:hanging="720"/>
        <w:contextualSpacing/>
        <w:rPr>
          <w:noProof/>
        </w:rPr>
      </w:pPr>
      <w:r w:rsidRPr="00B07660">
        <w:rPr>
          <w:noProof/>
        </w:rPr>
        <w:t>11.</w:t>
      </w:r>
      <w:r w:rsidRPr="00B07660">
        <w:rPr>
          <w:noProof/>
        </w:rPr>
        <w:tab/>
        <w:t xml:space="preserve">Wernly B, Lichtenauer M, Vellinga NAR, et al. Blood urea nitrogen (BUN) independently predicts mortality in critically ill patients admitted to ICU: A multicenter study. </w:t>
      </w:r>
      <w:r w:rsidRPr="00B07660">
        <w:rPr>
          <w:i/>
          <w:noProof/>
        </w:rPr>
        <w:t>Clin</w:t>
      </w:r>
      <w:r w:rsidR="003A490F">
        <w:rPr>
          <w:i/>
          <w:noProof/>
        </w:rPr>
        <w:t>ical</w:t>
      </w:r>
      <w:r w:rsidRPr="00B07660">
        <w:rPr>
          <w:i/>
          <w:noProof/>
        </w:rPr>
        <w:t xml:space="preserve"> Hemorheol</w:t>
      </w:r>
      <w:r w:rsidR="003A490F">
        <w:rPr>
          <w:i/>
          <w:noProof/>
        </w:rPr>
        <w:t>ogy and</w:t>
      </w:r>
      <w:r w:rsidRPr="00B07660">
        <w:rPr>
          <w:i/>
          <w:noProof/>
        </w:rPr>
        <w:t xml:space="preserve"> Microcirc</w:t>
      </w:r>
      <w:r w:rsidR="003A490F">
        <w:rPr>
          <w:i/>
          <w:noProof/>
        </w:rPr>
        <w:t>ulation</w:t>
      </w:r>
      <w:r w:rsidRPr="00B07660">
        <w:rPr>
          <w:noProof/>
        </w:rPr>
        <w:t xml:space="preserve"> 2018; </w:t>
      </w:r>
      <w:r w:rsidRPr="00B07660">
        <w:rPr>
          <w:b/>
          <w:noProof/>
        </w:rPr>
        <w:t xml:space="preserve">69: </w:t>
      </w:r>
      <w:r w:rsidRPr="00B07660">
        <w:rPr>
          <w:noProof/>
        </w:rPr>
        <w:t>123-31.</w:t>
      </w:r>
    </w:p>
    <w:p w14:paraId="07BE6879" w14:textId="6D6EE788" w:rsidR="00B07660" w:rsidRPr="00B07660" w:rsidRDefault="00B07660" w:rsidP="00C76261">
      <w:pPr>
        <w:pStyle w:val="EndNoteBibliography"/>
        <w:ind w:left="720" w:hanging="720"/>
        <w:contextualSpacing/>
        <w:rPr>
          <w:noProof/>
        </w:rPr>
      </w:pPr>
      <w:r w:rsidRPr="00B07660">
        <w:rPr>
          <w:noProof/>
        </w:rPr>
        <w:t>12.</w:t>
      </w:r>
      <w:r w:rsidRPr="00B07660">
        <w:rPr>
          <w:noProof/>
        </w:rPr>
        <w:tab/>
        <w:t xml:space="preserve">Hosein FS, Bobrovitz N, Berthelot S, Zygun D, Ghali WA, Stelfox HT. A systematic review of tools for predicting severe adverse events following patient discharge from intensive care units. </w:t>
      </w:r>
      <w:r w:rsidRPr="00B07660">
        <w:rPr>
          <w:i/>
          <w:noProof/>
        </w:rPr>
        <w:t>Crit</w:t>
      </w:r>
      <w:r w:rsidR="003A490F">
        <w:rPr>
          <w:i/>
          <w:noProof/>
        </w:rPr>
        <w:t>ical</w:t>
      </w:r>
      <w:r w:rsidRPr="00B07660">
        <w:rPr>
          <w:i/>
          <w:noProof/>
        </w:rPr>
        <w:t xml:space="preserve"> Care</w:t>
      </w:r>
      <w:r w:rsidRPr="00B07660">
        <w:rPr>
          <w:noProof/>
        </w:rPr>
        <w:t xml:space="preserve"> 2013; </w:t>
      </w:r>
      <w:r w:rsidRPr="00B07660">
        <w:rPr>
          <w:b/>
          <w:noProof/>
        </w:rPr>
        <w:t xml:space="preserve">17: </w:t>
      </w:r>
      <w:r w:rsidRPr="00B07660">
        <w:rPr>
          <w:noProof/>
        </w:rPr>
        <w:t>R102.</w:t>
      </w:r>
    </w:p>
    <w:p w14:paraId="48111EAD" w14:textId="7D1A5230" w:rsidR="00B07660" w:rsidRPr="00B07660" w:rsidRDefault="00B07660" w:rsidP="00C76261">
      <w:pPr>
        <w:pStyle w:val="EndNoteBibliography"/>
        <w:ind w:left="720" w:hanging="720"/>
        <w:contextualSpacing/>
        <w:rPr>
          <w:noProof/>
        </w:rPr>
      </w:pPr>
      <w:r w:rsidRPr="00B07660">
        <w:rPr>
          <w:noProof/>
        </w:rPr>
        <w:t>13.</w:t>
      </w:r>
      <w:r w:rsidRPr="00B07660">
        <w:rPr>
          <w:noProof/>
        </w:rPr>
        <w:tab/>
        <w:t xml:space="preserve">Fernandez R, Baigorri F, Navarro G, Artigas A. A modified McCabe score for stratification of patients after intensive care unit discharge: the Sabadell score. </w:t>
      </w:r>
      <w:r w:rsidRPr="00B07660">
        <w:rPr>
          <w:i/>
          <w:noProof/>
        </w:rPr>
        <w:t>Crit</w:t>
      </w:r>
      <w:r w:rsidR="003A490F">
        <w:rPr>
          <w:i/>
          <w:noProof/>
        </w:rPr>
        <w:t>ical</w:t>
      </w:r>
      <w:r w:rsidRPr="00B07660">
        <w:rPr>
          <w:i/>
          <w:noProof/>
        </w:rPr>
        <w:t xml:space="preserve"> Care</w:t>
      </w:r>
      <w:r w:rsidRPr="00B07660">
        <w:rPr>
          <w:noProof/>
        </w:rPr>
        <w:t xml:space="preserve"> 2006; </w:t>
      </w:r>
      <w:r w:rsidRPr="00B07660">
        <w:rPr>
          <w:b/>
          <w:noProof/>
        </w:rPr>
        <w:t xml:space="preserve">10: </w:t>
      </w:r>
      <w:r w:rsidRPr="00B07660">
        <w:rPr>
          <w:noProof/>
        </w:rPr>
        <w:t>R179.</w:t>
      </w:r>
    </w:p>
    <w:p w14:paraId="533B8F85" w14:textId="6BAB4481" w:rsidR="00B07660" w:rsidRPr="00B07660" w:rsidRDefault="00B07660" w:rsidP="00C76261">
      <w:pPr>
        <w:pStyle w:val="EndNoteBibliography"/>
        <w:ind w:left="720" w:hanging="720"/>
        <w:contextualSpacing/>
        <w:rPr>
          <w:noProof/>
        </w:rPr>
      </w:pPr>
      <w:r w:rsidRPr="00B07660">
        <w:rPr>
          <w:noProof/>
        </w:rPr>
        <w:t>14.</w:t>
      </w:r>
      <w:r w:rsidRPr="00B07660">
        <w:rPr>
          <w:noProof/>
        </w:rPr>
        <w:tab/>
        <w:t xml:space="preserve">Fernandez R, Serrano JM, Umaran I, et al. Ward mortality after ICU discharge: a multicenter validation of the Sabadell score. </w:t>
      </w:r>
      <w:r w:rsidRPr="00B07660">
        <w:rPr>
          <w:i/>
          <w:noProof/>
        </w:rPr>
        <w:t>Intensive Care Med</w:t>
      </w:r>
      <w:r w:rsidR="003A490F">
        <w:rPr>
          <w:i/>
          <w:noProof/>
        </w:rPr>
        <w:t>icine</w:t>
      </w:r>
      <w:r w:rsidRPr="00B07660">
        <w:rPr>
          <w:noProof/>
        </w:rPr>
        <w:t xml:space="preserve"> 2010; </w:t>
      </w:r>
      <w:r w:rsidRPr="00B07660">
        <w:rPr>
          <w:b/>
          <w:noProof/>
        </w:rPr>
        <w:t xml:space="preserve">36: </w:t>
      </w:r>
      <w:r w:rsidRPr="00B07660">
        <w:rPr>
          <w:noProof/>
        </w:rPr>
        <w:t>1196-201.</w:t>
      </w:r>
    </w:p>
    <w:p w14:paraId="74889082" w14:textId="4F9DB589" w:rsidR="00B07660" w:rsidRPr="00B07660" w:rsidRDefault="00B07660" w:rsidP="00C76261">
      <w:pPr>
        <w:pStyle w:val="EndNoteBibliography"/>
        <w:ind w:left="720" w:hanging="720"/>
        <w:contextualSpacing/>
        <w:rPr>
          <w:noProof/>
        </w:rPr>
      </w:pPr>
      <w:r w:rsidRPr="00B07660">
        <w:rPr>
          <w:noProof/>
        </w:rPr>
        <w:t>15.</w:t>
      </w:r>
      <w:r w:rsidRPr="00B07660">
        <w:rPr>
          <w:noProof/>
        </w:rPr>
        <w:tab/>
        <w:t>Department of Health UK. Comprehensive Critical Care: a review of adult critical care services, 2000. (accessed</w:t>
      </w:r>
      <w:r w:rsidR="00D51E4D">
        <w:rPr>
          <w:noProof/>
        </w:rPr>
        <w:t xml:space="preserve"> 01/06/2019)</w:t>
      </w:r>
    </w:p>
    <w:p w14:paraId="0892B9D9" w14:textId="704A2335" w:rsidR="00B07660" w:rsidRPr="00B07660" w:rsidRDefault="00B07660" w:rsidP="00C76261">
      <w:pPr>
        <w:pStyle w:val="EndNoteBibliography"/>
        <w:ind w:left="720" w:hanging="720"/>
        <w:contextualSpacing/>
        <w:rPr>
          <w:noProof/>
        </w:rPr>
      </w:pPr>
      <w:r w:rsidRPr="00B07660">
        <w:rPr>
          <w:noProof/>
        </w:rPr>
        <w:t>16.</w:t>
      </w:r>
      <w:r w:rsidRPr="00B07660">
        <w:rPr>
          <w:noProof/>
        </w:rPr>
        <w:tab/>
        <w:t xml:space="preserve">ICNARC. National Audit Programme (NAP), 2019. </w:t>
      </w:r>
      <w:hyperlink r:id="rId9" w:history="1">
        <w:r w:rsidRPr="00B07660">
          <w:rPr>
            <w:rStyle w:val="Hyperlink"/>
            <w:noProof/>
          </w:rPr>
          <w:t>https://www.icnarc.org/Our-Audit/About</w:t>
        </w:r>
      </w:hyperlink>
      <w:r w:rsidRPr="00B07660">
        <w:rPr>
          <w:noProof/>
        </w:rPr>
        <w:t xml:space="preserve"> (accessed 14/05/2019</w:t>
      </w:r>
      <w:r w:rsidR="003809D0">
        <w:rPr>
          <w:noProof/>
        </w:rPr>
        <w:t>)</w:t>
      </w:r>
      <w:r w:rsidRPr="00B07660">
        <w:rPr>
          <w:noProof/>
        </w:rPr>
        <w:t>.</w:t>
      </w:r>
    </w:p>
    <w:p w14:paraId="41934DB7" w14:textId="67358B4F" w:rsidR="00B07660" w:rsidRPr="00B07660" w:rsidRDefault="00B07660" w:rsidP="00C76261">
      <w:pPr>
        <w:pStyle w:val="EndNoteBibliography"/>
        <w:ind w:left="720" w:hanging="720"/>
        <w:contextualSpacing/>
        <w:rPr>
          <w:noProof/>
        </w:rPr>
      </w:pPr>
      <w:r w:rsidRPr="00B07660">
        <w:rPr>
          <w:noProof/>
        </w:rPr>
        <w:lastRenderedPageBreak/>
        <w:t>17.</w:t>
      </w:r>
      <w:r w:rsidRPr="00B07660">
        <w:rPr>
          <w:noProof/>
        </w:rPr>
        <w:tab/>
        <w:t xml:space="preserve">Digital N. Hospital Episode Statistics (HES), 2019. </w:t>
      </w:r>
      <w:hyperlink r:id="rId10" w:history="1">
        <w:r w:rsidRPr="00B07660">
          <w:rPr>
            <w:rStyle w:val="Hyperlink"/>
            <w:noProof/>
          </w:rPr>
          <w:t>https://digital.nhs.uk/data-and-information/data-tools-and-services/data-services/hospital-episode-statistics</w:t>
        </w:r>
      </w:hyperlink>
      <w:r w:rsidRPr="00B07660">
        <w:rPr>
          <w:noProof/>
        </w:rPr>
        <w:t xml:space="preserve"> (accessed 23/10/2019</w:t>
      </w:r>
      <w:r w:rsidR="003809D0">
        <w:rPr>
          <w:noProof/>
        </w:rPr>
        <w:t>)</w:t>
      </w:r>
      <w:r w:rsidRPr="00B07660">
        <w:rPr>
          <w:noProof/>
        </w:rPr>
        <w:t>.</w:t>
      </w:r>
    </w:p>
    <w:p w14:paraId="21F56618" w14:textId="372569FD" w:rsidR="00B07660" w:rsidRPr="00B07660" w:rsidRDefault="00B07660" w:rsidP="00C76261">
      <w:pPr>
        <w:pStyle w:val="EndNoteBibliography"/>
        <w:ind w:left="720" w:hanging="720"/>
        <w:contextualSpacing/>
        <w:rPr>
          <w:noProof/>
        </w:rPr>
      </w:pPr>
      <w:r w:rsidRPr="00B07660">
        <w:rPr>
          <w:noProof/>
        </w:rPr>
        <w:t>18.</w:t>
      </w:r>
      <w:r w:rsidRPr="00B07660">
        <w:rPr>
          <w:noProof/>
        </w:rPr>
        <w:tab/>
        <w:t>. The English indices of deprivation</w:t>
      </w:r>
      <w:r w:rsidRPr="00B07660">
        <w:rPr>
          <w:i/>
          <w:noProof/>
        </w:rPr>
        <w:t>.</w:t>
      </w:r>
      <w:r w:rsidRPr="00B07660">
        <w:rPr>
          <w:noProof/>
        </w:rPr>
        <w:t xml:space="preserve"> </w:t>
      </w:r>
      <w:hyperlink r:id="rId11" w:history="1">
        <w:r w:rsidRPr="00B07660">
          <w:rPr>
            <w:rStyle w:val="Hyperlink"/>
            <w:noProof/>
          </w:rPr>
          <w:t>https://www.gov.uk/government/statistics/english-indices-of-deprivation-2015</w:t>
        </w:r>
      </w:hyperlink>
      <w:r w:rsidRPr="00B07660">
        <w:rPr>
          <w:noProof/>
        </w:rPr>
        <w:t>.</w:t>
      </w:r>
      <w:r w:rsidR="00D51E4D">
        <w:rPr>
          <w:noProof/>
        </w:rPr>
        <w:t xml:space="preserve"> (accessed 01/06/2019)</w:t>
      </w:r>
    </w:p>
    <w:p w14:paraId="54995BDF" w14:textId="6ABDBA1B" w:rsidR="00B07660" w:rsidRPr="00B07660" w:rsidRDefault="00B07660" w:rsidP="00C76261">
      <w:pPr>
        <w:pStyle w:val="EndNoteBibliography"/>
        <w:ind w:left="720" w:hanging="720"/>
        <w:contextualSpacing/>
        <w:rPr>
          <w:noProof/>
        </w:rPr>
      </w:pPr>
      <w:r w:rsidRPr="00B07660">
        <w:rPr>
          <w:noProof/>
        </w:rPr>
        <w:t>19.</w:t>
      </w:r>
      <w:r w:rsidRPr="00B07660">
        <w:rPr>
          <w:noProof/>
        </w:rPr>
        <w:tab/>
        <w:t>. The Index of Multiple Deprivation 2015: A Liverpool analysis</w:t>
      </w:r>
      <w:r w:rsidRPr="00B07660">
        <w:rPr>
          <w:i/>
          <w:noProof/>
        </w:rPr>
        <w:t>.</w:t>
      </w:r>
      <w:r w:rsidRPr="00B07660">
        <w:rPr>
          <w:noProof/>
        </w:rPr>
        <w:t xml:space="preserve"> </w:t>
      </w:r>
      <w:hyperlink r:id="rId12" w:history="1">
        <w:r w:rsidRPr="00B07660">
          <w:rPr>
            <w:rStyle w:val="Hyperlink"/>
            <w:noProof/>
          </w:rPr>
          <w:t>https://liverpool.gov.uk/media/10001/1-imd-2015-executive-summary.pdf</w:t>
        </w:r>
      </w:hyperlink>
      <w:r w:rsidRPr="00B07660">
        <w:rPr>
          <w:noProof/>
        </w:rPr>
        <w:t>.</w:t>
      </w:r>
      <w:r w:rsidR="00D51E4D">
        <w:rPr>
          <w:noProof/>
        </w:rPr>
        <w:t xml:space="preserve"> (accessed 01/06/2019)</w:t>
      </w:r>
    </w:p>
    <w:p w14:paraId="648E8E23" w14:textId="0C2E34A3" w:rsidR="00B07660" w:rsidRPr="00B07660" w:rsidRDefault="00B07660" w:rsidP="00C76261">
      <w:pPr>
        <w:pStyle w:val="EndNoteBibliography"/>
        <w:ind w:left="720" w:hanging="720"/>
        <w:contextualSpacing/>
        <w:rPr>
          <w:noProof/>
        </w:rPr>
      </w:pPr>
      <w:r w:rsidRPr="00B07660">
        <w:rPr>
          <w:noProof/>
        </w:rPr>
        <w:t>20.</w:t>
      </w:r>
      <w:r w:rsidRPr="00B07660">
        <w:rPr>
          <w:noProof/>
        </w:rPr>
        <w:tab/>
        <w:t xml:space="preserve">Lambert P, Royston P. Further development of flexible parametric models for survival analysis. </w:t>
      </w:r>
      <w:r w:rsidR="003809D0">
        <w:rPr>
          <w:i/>
          <w:noProof/>
        </w:rPr>
        <w:t>The S</w:t>
      </w:r>
      <w:r w:rsidRPr="00B07660">
        <w:rPr>
          <w:i/>
          <w:noProof/>
        </w:rPr>
        <w:t>tata J</w:t>
      </w:r>
      <w:r w:rsidR="003809D0">
        <w:rPr>
          <w:i/>
          <w:noProof/>
        </w:rPr>
        <w:t>ournal</w:t>
      </w:r>
      <w:r w:rsidRPr="00B07660">
        <w:rPr>
          <w:noProof/>
        </w:rPr>
        <w:t xml:space="preserve"> 2009; </w:t>
      </w:r>
      <w:r w:rsidRPr="00B07660">
        <w:rPr>
          <w:b/>
          <w:noProof/>
        </w:rPr>
        <w:t xml:space="preserve">9: </w:t>
      </w:r>
      <w:r w:rsidRPr="00B07660">
        <w:rPr>
          <w:noProof/>
        </w:rPr>
        <w:t>265-90.</w:t>
      </w:r>
    </w:p>
    <w:p w14:paraId="0B68CFAB" w14:textId="5C93B8E7" w:rsidR="00B07660" w:rsidRPr="00B07660" w:rsidRDefault="00B07660" w:rsidP="00C76261">
      <w:pPr>
        <w:pStyle w:val="EndNoteBibliography"/>
        <w:ind w:left="720" w:hanging="720"/>
        <w:contextualSpacing/>
        <w:rPr>
          <w:noProof/>
        </w:rPr>
      </w:pPr>
      <w:r w:rsidRPr="00B07660">
        <w:rPr>
          <w:noProof/>
        </w:rPr>
        <w:t>21.</w:t>
      </w:r>
      <w:r w:rsidRPr="00B07660">
        <w:rPr>
          <w:noProof/>
        </w:rPr>
        <w:tab/>
        <w:t>Morton B. Sabadell score statistical analysis: Harvard Dataverse</w:t>
      </w:r>
      <w:r w:rsidR="00D51E4D">
        <w:rPr>
          <w:noProof/>
        </w:rPr>
        <w:t xml:space="preserve">. </w:t>
      </w:r>
      <w:r w:rsidR="00D51E4D" w:rsidRPr="00D51E4D">
        <w:rPr>
          <w:noProof/>
        </w:rPr>
        <w:t>https://dataverse.harvard.edu/dataverse/Sabadell</w:t>
      </w:r>
      <w:r w:rsidR="00D51E4D">
        <w:rPr>
          <w:noProof/>
        </w:rPr>
        <w:t xml:space="preserve"> (accessed 01/02/2020)</w:t>
      </w:r>
    </w:p>
    <w:p w14:paraId="317ECF5F" w14:textId="63A60A02" w:rsidR="00B07660" w:rsidRPr="00B07660" w:rsidRDefault="00B07660" w:rsidP="00C76261">
      <w:pPr>
        <w:pStyle w:val="EndNoteBibliography"/>
        <w:ind w:left="720" w:hanging="720"/>
        <w:contextualSpacing/>
        <w:rPr>
          <w:noProof/>
        </w:rPr>
      </w:pPr>
      <w:r w:rsidRPr="00B07660">
        <w:rPr>
          <w:noProof/>
        </w:rPr>
        <w:t>22.</w:t>
      </w:r>
      <w:r w:rsidRPr="00B07660">
        <w:rPr>
          <w:noProof/>
        </w:rPr>
        <w:tab/>
        <w:t xml:space="preserve">ONS. National Survey of Bereaved People (VOICES): England, 2015. Quality of care delivered in the last 3 months of life for adults who died in England, 2016. </w:t>
      </w:r>
      <w:hyperlink r:id="rId13" w:history="1">
        <w:r w:rsidRPr="00B07660">
          <w:rPr>
            <w:rStyle w:val="Hyperlink"/>
            <w:noProof/>
          </w:rPr>
          <w:t>www.ons.gov.uk/peoplepopulationandcommunity/healthandsocialcare/healthcaresystem/bulletins/nationalsurveyofbereavedpeoplevoices/england2015</w:t>
        </w:r>
      </w:hyperlink>
      <w:r w:rsidRPr="00B07660">
        <w:rPr>
          <w:noProof/>
        </w:rPr>
        <w:t xml:space="preserve"> (accessed 07/10/2019</w:t>
      </w:r>
      <w:r w:rsidR="003809D0">
        <w:rPr>
          <w:noProof/>
        </w:rPr>
        <w:t>)</w:t>
      </w:r>
      <w:r w:rsidRPr="00B07660">
        <w:rPr>
          <w:noProof/>
        </w:rPr>
        <w:t>.</w:t>
      </w:r>
    </w:p>
    <w:p w14:paraId="63FAE5FD" w14:textId="7FB5CB62" w:rsidR="00B07660" w:rsidRPr="00B07660" w:rsidRDefault="00B07660" w:rsidP="00C76261">
      <w:pPr>
        <w:pStyle w:val="EndNoteBibliography"/>
        <w:ind w:left="720" w:hanging="720"/>
        <w:contextualSpacing/>
        <w:rPr>
          <w:noProof/>
        </w:rPr>
      </w:pPr>
      <w:r w:rsidRPr="00B07660">
        <w:rPr>
          <w:noProof/>
        </w:rPr>
        <w:t>23.</w:t>
      </w:r>
      <w:r w:rsidRPr="00B07660">
        <w:rPr>
          <w:noProof/>
        </w:rPr>
        <w:tab/>
        <w:t>Lone NI, Gillies MA, Haddow C, et al. Five-</w:t>
      </w:r>
      <w:r w:rsidR="003809D0">
        <w:rPr>
          <w:noProof/>
        </w:rPr>
        <w:t>y</w:t>
      </w:r>
      <w:r w:rsidRPr="00B07660">
        <w:rPr>
          <w:noProof/>
        </w:rPr>
        <w:t xml:space="preserve">ear </w:t>
      </w:r>
      <w:r w:rsidR="003809D0">
        <w:rPr>
          <w:noProof/>
        </w:rPr>
        <w:t>m</w:t>
      </w:r>
      <w:r w:rsidRPr="00B07660">
        <w:rPr>
          <w:noProof/>
        </w:rPr>
        <w:t xml:space="preserve">ortality and </w:t>
      </w:r>
      <w:r w:rsidR="003809D0">
        <w:rPr>
          <w:noProof/>
        </w:rPr>
        <w:t>h</w:t>
      </w:r>
      <w:r w:rsidRPr="00B07660">
        <w:rPr>
          <w:noProof/>
        </w:rPr>
        <w:t xml:space="preserve">ospital </w:t>
      </w:r>
      <w:r w:rsidR="003809D0">
        <w:rPr>
          <w:noProof/>
        </w:rPr>
        <w:t>c</w:t>
      </w:r>
      <w:r w:rsidRPr="00B07660">
        <w:rPr>
          <w:noProof/>
        </w:rPr>
        <w:t xml:space="preserve">osts </w:t>
      </w:r>
      <w:r w:rsidR="003809D0">
        <w:rPr>
          <w:noProof/>
        </w:rPr>
        <w:t>a</w:t>
      </w:r>
      <w:r w:rsidRPr="00B07660">
        <w:rPr>
          <w:noProof/>
        </w:rPr>
        <w:t xml:space="preserve">ssociated with </w:t>
      </w:r>
      <w:r w:rsidR="003809D0">
        <w:rPr>
          <w:noProof/>
        </w:rPr>
        <w:t>s</w:t>
      </w:r>
      <w:r w:rsidRPr="00B07660">
        <w:rPr>
          <w:noProof/>
        </w:rPr>
        <w:t xml:space="preserve">urviving </w:t>
      </w:r>
      <w:r w:rsidR="003809D0">
        <w:rPr>
          <w:noProof/>
        </w:rPr>
        <w:t>i</w:t>
      </w:r>
      <w:r w:rsidRPr="00B07660">
        <w:rPr>
          <w:noProof/>
        </w:rPr>
        <w:t xml:space="preserve">ntensive </w:t>
      </w:r>
      <w:r w:rsidR="003809D0">
        <w:rPr>
          <w:noProof/>
        </w:rPr>
        <w:t>c</w:t>
      </w:r>
      <w:r w:rsidRPr="00B07660">
        <w:rPr>
          <w:noProof/>
        </w:rPr>
        <w:t xml:space="preserve">are. </w:t>
      </w:r>
      <w:r w:rsidRPr="00B07660">
        <w:rPr>
          <w:i/>
          <w:noProof/>
        </w:rPr>
        <w:t>Am</w:t>
      </w:r>
      <w:r w:rsidR="003809D0">
        <w:rPr>
          <w:i/>
          <w:noProof/>
        </w:rPr>
        <w:t>erican</w:t>
      </w:r>
      <w:r w:rsidRPr="00B07660">
        <w:rPr>
          <w:i/>
          <w:noProof/>
        </w:rPr>
        <w:t xml:space="preserve"> J</w:t>
      </w:r>
      <w:r w:rsidR="003809D0">
        <w:rPr>
          <w:i/>
          <w:noProof/>
        </w:rPr>
        <w:t>ournal of</w:t>
      </w:r>
      <w:r w:rsidRPr="00B07660">
        <w:rPr>
          <w:i/>
          <w:noProof/>
        </w:rPr>
        <w:t xml:space="preserve"> Respir</w:t>
      </w:r>
      <w:r w:rsidR="003809D0">
        <w:rPr>
          <w:i/>
          <w:noProof/>
        </w:rPr>
        <w:t>atory and</w:t>
      </w:r>
      <w:r w:rsidRPr="00B07660">
        <w:rPr>
          <w:i/>
          <w:noProof/>
        </w:rPr>
        <w:t xml:space="preserve"> Crit</w:t>
      </w:r>
      <w:r w:rsidR="003809D0">
        <w:rPr>
          <w:i/>
          <w:noProof/>
        </w:rPr>
        <w:t>ical</w:t>
      </w:r>
      <w:r w:rsidRPr="00B07660">
        <w:rPr>
          <w:i/>
          <w:noProof/>
        </w:rPr>
        <w:t xml:space="preserve"> Care Med</w:t>
      </w:r>
      <w:r w:rsidR="003809D0">
        <w:rPr>
          <w:i/>
          <w:noProof/>
        </w:rPr>
        <w:t>icine</w:t>
      </w:r>
      <w:r w:rsidRPr="00B07660">
        <w:rPr>
          <w:noProof/>
        </w:rPr>
        <w:t xml:space="preserve"> 2016; </w:t>
      </w:r>
      <w:r w:rsidRPr="00B07660">
        <w:rPr>
          <w:b/>
          <w:noProof/>
        </w:rPr>
        <w:t xml:space="preserve">194: </w:t>
      </w:r>
      <w:r w:rsidRPr="00B07660">
        <w:rPr>
          <w:noProof/>
        </w:rPr>
        <w:t>198-208.</w:t>
      </w:r>
    </w:p>
    <w:p w14:paraId="79A04209" w14:textId="5A5A3DF5" w:rsidR="00B07660" w:rsidRPr="00B07660" w:rsidRDefault="00B07660" w:rsidP="00C76261">
      <w:pPr>
        <w:pStyle w:val="EndNoteBibliography"/>
        <w:ind w:left="720" w:hanging="720"/>
        <w:contextualSpacing/>
        <w:rPr>
          <w:noProof/>
        </w:rPr>
      </w:pPr>
      <w:r w:rsidRPr="00B07660">
        <w:rPr>
          <w:noProof/>
        </w:rPr>
        <w:t>24.</w:t>
      </w:r>
      <w:r w:rsidRPr="00B07660">
        <w:rPr>
          <w:noProof/>
        </w:rPr>
        <w:tab/>
        <w:t xml:space="preserve">Desai SV, Law TJ, Needham DM. Long-term complications of critical care. </w:t>
      </w:r>
      <w:r w:rsidRPr="00B07660">
        <w:rPr>
          <w:i/>
          <w:noProof/>
        </w:rPr>
        <w:t>Crit</w:t>
      </w:r>
      <w:r w:rsidR="003809D0">
        <w:rPr>
          <w:i/>
          <w:noProof/>
        </w:rPr>
        <w:t>ical</w:t>
      </w:r>
      <w:r w:rsidRPr="00B07660">
        <w:rPr>
          <w:i/>
          <w:noProof/>
        </w:rPr>
        <w:t xml:space="preserve"> Care Med</w:t>
      </w:r>
      <w:r w:rsidRPr="00B07660">
        <w:rPr>
          <w:noProof/>
        </w:rPr>
        <w:t xml:space="preserve"> 2011; </w:t>
      </w:r>
      <w:r w:rsidRPr="00B07660">
        <w:rPr>
          <w:b/>
          <w:noProof/>
        </w:rPr>
        <w:t xml:space="preserve">39: </w:t>
      </w:r>
      <w:r w:rsidRPr="00B07660">
        <w:rPr>
          <w:noProof/>
        </w:rPr>
        <w:t>371-9.</w:t>
      </w:r>
    </w:p>
    <w:p w14:paraId="1DFF3BF2" w14:textId="77777777" w:rsidR="00B07660" w:rsidRPr="00B07660" w:rsidRDefault="00B07660" w:rsidP="00C76261">
      <w:pPr>
        <w:pStyle w:val="EndNoteBibliography"/>
        <w:ind w:left="720" w:hanging="720"/>
        <w:contextualSpacing/>
        <w:rPr>
          <w:noProof/>
        </w:rPr>
      </w:pPr>
      <w:r w:rsidRPr="00B07660">
        <w:rPr>
          <w:noProof/>
        </w:rPr>
        <w:t>25.</w:t>
      </w:r>
      <w:r w:rsidRPr="00B07660">
        <w:rPr>
          <w:noProof/>
        </w:rPr>
        <w:tab/>
        <w:t xml:space="preserve">Afessa B, Keegan MT. Predicting mortality in intensive care unit survivors using a subjective scoring system. </w:t>
      </w:r>
      <w:r w:rsidRPr="00B07660">
        <w:rPr>
          <w:i/>
          <w:noProof/>
        </w:rPr>
        <w:t>Crit Care</w:t>
      </w:r>
      <w:r w:rsidRPr="00B07660">
        <w:rPr>
          <w:noProof/>
        </w:rPr>
        <w:t xml:space="preserve"> 2007; </w:t>
      </w:r>
      <w:r w:rsidRPr="00B07660">
        <w:rPr>
          <w:b/>
          <w:noProof/>
        </w:rPr>
        <w:t xml:space="preserve">11: </w:t>
      </w:r>
      <w:r w:rsidRPr="00B07660">
        <w:rPr>
          <w:noProof/>
        </w:rPr>
        <w:t>109.</w:t>
      </w:r>
    </w:p>
    <w:p w14:paraId="31713192" w14:textId="77777777" w:rsidR="00B07660" w:rsidRPr="00B07660" w:rsidRDefault="00B07660" w:rsidP="00C76261">
      <w:pPr>
        <w:pStyle w:val="EndNoteBibliography"/>
        <w:ind w:left="720" w:hanging="720"/>
        <w:contextualSpacing/>
        <w:rPr>
          <w:noProof/>
        </w:rPr>
      </w:pPr>
      <w:r w:rsidRPr="00B07660">
        <w:rPr>
          <w:noProof/>
        </w:rPr>
        <w:t>26.</w:t>
      </w:r>
      <w:r w:rsidRPr="00B07660">
        <w:rPr>
          <w:noProof/>
        </w:rPr>
        <w:tab/>
        <w:t xml:space="preserve">Gayat E, Cariou A, Deye N, et al. Determinants of long-term outcome in ICU survivors: results from the FROG-ICU study. </w:t>
      </w:r>
      <w:r w:rsidRPr="00B07660">
        <w:rPr>
          <w:i/>
          <w:noProof/>
        </w:rPr>
        <w:t>Crit Care</w:t>
      </w:r>
      <w:r w:rsidRPr="00B07660">
        <w:rPr>
          <w:noProof/>
        </w:rPr>
        <w:t xml:space="preserve"> 2018; </w:t>
      </w:r>
      <w:r w:rsidRPr="00B07660">
        <w:rPr>
          <w:b/>
          <w:noProof/>
        </w:rPr>
        <w:t xml:space="preserve">22: </w:t>
      </w:r>
      <w:r w:rsidRPr="00B07660">
        <w:rPr>
          <w:noProof/>
        </w:rPr>
        <w:t>8.</w:t>
      </w:r>
    </w:p>
    <w:p w14:paraId="174FC956" w14:textId="2D1AA2AF" w:rsidR="00B07660" w:rsidRPr="00B07660" w:rsidRDefault="00B07660" w:rsidP="00C76261">
      <w:pPr>
        <w:pStyle w:val="EndNoteBibliography"/>
        <w:ind w:left="720" w:hanging="720"/>
        <w:contextualSpacing/>
        <w:rPr>
          <w:noProof/>
        </w:rPr>
      </w:pPr>
      <w:r w:rsidRPr="00B07660">
        <w:rPr>
          <w:noProof/>
        </w:rPr>
        <w:t>27.</w:t>
      </w:r>
      <w:r w:rsidRPr="00B07660">
        <w:rPr>
          <w:noProof/>
        </w:rPr>
        <w:tab/>
        <w:t xml:space="preserve">Meynaar IA, Van Den Boogaard M, Tangkau PL, Dawson L, Sleeswijk Visser S, Bakker J. Long-term survival after ICU treatment. </w:t>
      </w:r>
      <w:r w:rsidRPr="00B07660">
        <w:rPr>
          <w:i/>
          <w:noProof/>
        </w:rPr>
        <w:t>Minerva Anestesiol</w:t>
      </w:r>
      <w:r w:rsidR="003809D0">
        <w:rPr>
          <w:i/>
          <w:noProof/>
        </w:rPr>
        <w:t>ogy</w:t>
      </w:r>
      <w:r w:rsidRPr="00B07660">
        <w:rPr>
          <w:noProof/>
        </w:rPr>
        <w:t xml:space="preserve"> 2012; </w:t>
      </w:r>
      <w:r w:rsidRPr="00B07660">
        <w:rPr>
          <w:b/>
          <w:noProof/>
        </w:rPr>
        <w:t xml:space="preserve">78: </w:t>
      </w:r>
      <w:r w:rsidRPr="00B07660">
        <w:rPr>
          <w:noProof/>
        </w:rPr>
        <w:t>1324-32.</w:t>
      </w:r>
    </w:p>
    <w:p w14:paraId="7324DA6F" w14:textId="77777777" w:rsidR="00B07660" w:rsidRPr="00B07660" w:rsidRDefault="00B07660" w:rsidP="00C76261">
      <w:pPr>
        <w:pStyle w:val="EndNoteBibliography"/>
        <w:ind w:left="720" w:hanging="720"/>
        <w:contextualSpacing/>
        <w:rPr>
          <w:noProof/>
        </w:rPr>
      </w:pPr>
      <w:r w:rsidRPr="00B07660">
        <w:rPr>
          <w:noProof/>
        </w:rPr>
        <w:t>28.</w:t>
      </w:r>
      <w:r w:rsidRPr="00B07660">
        <w:rPr>
          <w:noProof/>
        </w:rPr>
        <w:tab/>
        <w:t xml:space="preserve">McHale P, Hungerford D, Taylor-Robinson D, Lawrence T, Astles T, Morton B. Socioeconomic status and 30-day mortality after minor and major trauma: A retrospective analysis of the Trauma Audit and Research Network (TARN) dataset for England. </w:t>
      </w:r>
      <w:r w:rsidRPr="00B07660">
        <w:rPr>
          <w:i/>
          <w:noProof/>
        </w:rPr>
        <w:t>PLoS One</w:t>
      </w:r>
      <w:r w:rsidRPr="00B07660">
        <w:rPr>
          <w:noProof/>
        </w:rPr>
        <w:t xml:space="preserve"> 2018; </w:t>
      </w:r>
      <w:r w:rsidRPr="00B07660">
        <w:rPr>
          <w:b/>
          <w:noProof/>
        </w:rPr>
        <w:t xml:space="preserve">13: </w:t>
      </w:r>
      <w:r w:rsidRPr="00B07660">
        <w:rPr>
          <w:noProof/>
        </w:rPr>
        <w:t>e0210226.</w:t>
      </w:r>
    </w:p>
    <w:p w14:paraId="1B7C2BB1" w14:textId="77777777" w:rsidR="00B07660" w:rsidRPr="00B07660" w:rsidRDefault="00B07660" w:rsidP="00C76261">
      <w:pPr>
        <w:pStyle w:val="EndNoteBibliography"/>
        <w:ind w:left="720" w:hanging="720"/>
        <w:contextualSpacing/>
        <w:rPr>
          <w:noProof/>
        </w:rPr>
      </w:pPr>
      <w:r w:rsidRPr="00B07660">
        <w:rPr>
          <w:noProof/>
        </w:rPr>
        <w:t>29.</w:t>
      </w:r>
      <w:r w:rsidRPr="00B07660">
        <w:rPr>
          <w:noProof/>
        </w:rPr>
        <w:tab/>
        <w:t xml:space="preserve">Hutchings A, Raine R, Brady A, Wildman M, Rowan K. Socioeconomic status and outcome from intensive care in England and Wales. </w:t>
      </w:r>
      <w:r w:rsidRPr="00B07660">
        <w:rPr>
          <w:i/>
          <w:noProof/>
        </w:rPr>
        <w:t>Med Care</w:t>
      </w:r>
      <w:r w:rsidRPr="00B07660">
        <w:rPr>
          <w:noProof/>
        </w:rPr>
        <w:t xml:space="preserve"> 2004; </w:t>
      </w:r>
      <w:r w:rsidRPr="00B07660">
        <w:rPr>
          <w:b/>
          <w:noProof/>
        </w:rPr>
        <w:t xml:space="preserve">42: </w:t>
      </w:r>
      <w:r w:rsidRPr="00B07660">
        <w:rPr>
          <w:noProof/>
        </w:rPr>
        <w:t>943-51.</w:t>
      </w:r>
    </w:p>
    <w:p w14:paraId="32E75451" w14:textId="67DCC4F0" w:rsidR="00380F93" w:rsidRDefault="000D35E9" w:rsidP="00C76261">
      <w:pPr>
        <w:ind w:left="1440" w:hanging="720"/>
        <w:contextualSpacing/>
        <w:rPr>
          <w:rFonts w:ascii="Calibri" w:hAnsi="Calibri" w:cs="Calibri"/>
          <w:b/>
          <w:bCs/>
          <w:sz w:val="22"/>
          <w:szCs w:val="22"/>
          <w:u w:val="single"/>
        </w:rPr>
      </w:pPr>
      <w:r w:rsidRPr="00380F93">
        <w:rPr>
          <w:rFonts w:ascii="Calibri" w:hAnsi="Calibri" w:cs="Calibri"/>
          <w:b/>
          <w:bCs/>
          <w:sz w:val="22"/>
          <w:szCs w:val="22"/>
          <w:u w:val="single"/>
        </w:rPr>
        <w:fldChar w:fldCharType="end"/>
      </w:r>
    </w:p>
    <w:p w14:paraId="2AAC561E" w14:textId="77777777" w:rsidR="009B5AE0" w:rsidRDefault="00652E26" w:rsidP="00C76261">
      <w:pPr>
        <w:contextualSpacing/>
        <w:rPr>
          <w:rFonts w:ascii="Calibri" w:hAnsi="Calibri" w:cs="Calibri"/>
          <w:sz w:val="22"/>
          <w:szCs w:val="22"/>
        </w:rPr>
      </w:pPr>
      <w:r w:rsidRPr="00380F93">
        <w:rPr>
          <w:rFonts w:ascii="Calibri" w:hAnsi="Calibri" w:cs="Calibri"/>
          <w:sz w:val="22"/>
          <w:szCs w:val="22"/>
        </w:rPr>
        <w:t xml:space="preserve"> </w:t>
      </w:r>
    </w:p>
    <w:p w14:paraId="0BCD3421" w14:textId="14375B0A" w:rsidR="00A46CB7" w:rsidRPr="0041755F" w:rsidRDefault="00A46CB7" w:rsidP="00C76261">
      <w:pPr>
        <w:contextualSpacing/>
        <w:rPr>
          <w:rFonts w:ascii="Calibri" w:hAnsi="Calibri" w:cs="Calibri"/>
          <w:b/>
          <w:bCs/>
          <w:sz w:val="22"/>
          <w:szCs w:val="22"/>
          <w:u w:val="single"/>
        </w:rPr>
        <w:sectPr w:rsidR="00A46CB7" w:rsidRPr="0041755F" w:rsidSect="002D5607">
          <w:footerReference w:type="default" r:id="rId14"/>
          <w:pgSz w:w="11900" w:h="16840"/>
          <w:pgMar w:top="1440" w:right="1440" w:bottom="1440" w:left="1440" w:header="708" w:footer="708" w:gutter="0"/>
          <w:cols w:space="708"/>
          <w:docGrid w:linePitch="360"/>
        </w:sectPr>
      </w:pPr>
    </w:p>
    <w:p w14:paraId="41AE34BB" w14:textId="199BEAE2" w:rsidR="00A46CB7" w:rsidRPr="00D51E4D" w:rsidRDefault="00A46CB7" w:rsidP="00C76261">
      <w:pPr>
        <w:contextualSpacing/>
        <w:rPr>
          <w:rFonts w:ascii="Calibri" w:hAnsi="Calibri" w:cs="Calibri"/>
          <w:bCs/>
          <w:sz w:val="22"/>
          <w:szCs w:val="22"/>
        </w:rPr>
      </w:pPr>
      <w:r>
        <w:rPr>
          <w:rFonts w:ascii="Calibri" w:hAnsi="Calibri" w:cs="Calibri"/>
          <w:b/>
          <w:bCs/>
          <w:sz w:val="22"/>
          <w:szCs w:val="22"/>
        </w:rPr>
        <w:lastRenderedPageBreak/>
        <w:t xml:space="preserve">Table 1 </w:t>
      </w:r>
      <w:r w:rsidR="003809D0">
        <w:rPr>
          <w:rFonts w:ascii="Calibri" w:hAnsi="Calibri" w:cs="Calibri"/>
          <w:bCs/>
          <w:sz w:val="22"/>
          <w:szCs w:val="22"/>
        </w:rPr>
        <w:t>The Sabadell score was assigned to patients using this table at the point of critical care discharge by the treating intensive care clinician.</w:t>
      </w:r>
    </w:p>
    <w:tbl>
      <w:tblPr>
        <w:tblW w:w="0" w:type="auto"/>
        <w:tblLayout w:type="fixed"/>
        <w:tblLook w:val="0600" w:firstRow="0" w:lastRow="0" w:firstColumn="0" w:lastColumn="0" w:noHBand="1" w:noVBand="1"/>
      </w:tblPr>
      <w:tblGrid>
        <w:gridCol w:w="1934"/>
        <w:gridCol w:w="5350"/>
      </w:tblGrid>
      <w:tr w:rsidR="00A46CB7" w:rsidRPr="00A46CB7" w14:paraId="31751B89" w14:textId="77777777" w:rsidTr="003A490F">
        <w:trPr>
          <w:trHeight w:val="290"/>
        </w:trPr>
        <w:tc>
          <w:tcPr>
            <w:tcW w:w="1934" w:type="dxa"/>
            <w:tcBorders>
              <w:top w:val="single" w:sz="4" w:space="0" w:color="auto"/>
              <w:bottom w:val="single" w:sz="4" w:space="0" w:color="auto"/>
            </w:tcBorders>
          </w:tcPr>
          <w:p w14:paraId="65BBC6E4" w14:textId="7174E309" w:rsidR="00A46CB7" w:rsidRPr="00A46CB7" w:rsidRDefault="00A46CB7" w:rsidP="00A46CB7">
            <w:pPr>
              <w:contextualSpacing/>
              <w:rPr>
                <w:rFonts w:ascii="Calibri" w:hAnsi="Calibri" w:cs="Calibri"/>
                <w:b/>
                <w:bCs/>
                <w:sz w:val="22"/>
                <w:szCs w:val="22"/>
              </w:rPr>
            </w:pPr>
            <w:r w:rsidRPr="00A46CB7">
              <w:rPr>
                <w:rFonts w:ascii="Calibri" w:hAnsi="Calibri" w:cs="Calibri"/>
                <w:b/>
                <w:bCs/>
                <w:sz w:val="22"/>
                <w:szCs w:val="22"/>
              </w:rPr>
              <w:t xml:space="preserve">Sabadell </w:t>
            </w:r>
            <w:r>
              <w:rPr>
                <w:rFonts w:ascii="Calibri" w:hAnsi="Calibri" w:cs="Calibri"/>
                <w:b/>
                <w:bCs/>
                <w:sz w:val="22"/>
                <w:szCs w:val="22"/>
              </w:rPr>
              <w:t>s</w:t>
            </w:r>
            <w:r w:rsidRPr="00A46CB7">
              <w:rPr>
                <w:rFonts w:ascii="Calibri" w:hAnsi="Calibri" w:cs="Calibri"/>
                <w:b/>
                <w:bCs/>
                <w:sz w:val="22"/>
                <w:szCs w:val="22"/>
              </w:rPr>
              <w:t>core</w:t>
            </w:r>
          </w:p>
        </w:tc>
        <w:tc>
          <w:tcPr>
            <w:tcW w:w="5350" w:type="dxa"/>
            <w:tcBorders>
              <w:top w:val="single" w:sz="4" w:space="0" w:color="auto"/>
              <w:bottom w:val="single" w:sz="4" w:space="0" w:color="auto"/>
            </w:tcBorders>
          </w:tcPr>
          <w:p w14:paraId="6FC9F2D0" w14:textId="6DD17F99" w:rsidR="00A46CB7" w:rsidRPr="00A46CB7" w:rsidRDefault="00A46CB7" w:rsidP="00A46CB7">
            <w:pPr>
              <w:contextualSpacing/>
              <w:rPr>
                <w:rFonts w:ascii="Calibri" w:hAnsi="Calibri" w:cs="Calibri"/>
                <w:b/>
                <w:bCs/>
                <w:sz w:val="22"/>
                <w:szCs w:val="22"/>
                <w:lang w:val="en-US"/>
              </w:rPr>
            </w:pPr>
            <w:r w:rsidRPr="00A46CB7">
              <w:rPr>
                <w:rFonts w:ascii="Calibri" w:hAnsi="Calibri" w:cs="Calibri"/>
                <w:b/>
                <w:bCs/>
                <w:sz w:val="22"/>
                <w:szCs w:val="22"/>
                <w:lang w:val="en-US"/>
              </w:rPr>
              <w:t xml:space="preserve">Predicted </w:t>
            </w:r>
            <w:r>
              <w:rPr>
                <w:rFonts w:ascii="Calibri" w:hAnsi="Calibri" w:cs="Calibri"/>
                <w:b/>
                <w:bCs/>
                <w:sz w:val="22"/>
                <w:szCs w:val="22"/>
                <w:lang w:val="en-US"/>
              </w:rPr>
              <w:t>o</w:t>
            </w:r>
            <w:r w:rsidRPr="00A46CB7">
              <w:rPr>
                <w:rFonts w:ascii="Calibri" w:hAnsi="Calibri" w:cs="Calibri"/>
                <w:b/>
                <w:bCs/>
                <w:sz w:val="22"/>
                <w:szCs w:val="22"/>
                <w:lang w:val="en-US"/>
              </w:rPr>
              <w:t>utcome</w:t>
            </w:r>
          </w:p>
        </w:tc>
      </w:tr>
      <w:tr w:rsidR="00A46CB7" w:rsidRPr="00A46CB7" w14:paraId="64F7E830" w14:textId="77777777" w:rsidTr="003A490F">
        <w:trPr>
          <w:trHeight w:val="300"/>
        </w:trPr>
        <w:tc>
          <w:tcPr>
            <w:tcW w:w="1934" w:type="dxa"/>
            <w:tcBorders>
              <w:top w:val="single" w:sz="4" w:space="0" w:color="auto"/>
            </w:tcBorders>
          </w:tcPr>
          <w:p w14:paraId="74AE27EA" w14:textId="4C5A5F77" w:rsidR="00A46CB7" w:rsidRPr="00A46CB7" w:rsidRDefault="00A46CB7" w:rsidP="00A46CB7">
            <w:pPr>
              <w:contextualSpacing/>
              <w:rPr>
                <w:rFonts w:ascii="Calibri" w:hAnsi="Calibri" w:cs="Calibri"/>
                <w:b/>
                <w:bCs/>
                <w:sz w:val="22"/>
                <w:szCs w:val="22"/>
              </w:rPr>
            </w:pPr>
            <w:r>
              <w:rPr>
                <w:rFonts w:ascii="Calibri" w:hAnsi="Calibri" w:cs="Calibri"/>
                <w:b/>
                <w:bCs/>
                <w:sz w:val="22"/>
                <w:szCs w:val="22"/>
              </w:rPr>
              <w:t>0</w:t>
            </w:r>
          </w:p>
        </w:tc>
        <w:tc>
          <w:tcPr>
            <w:tcW w:w="5350" w:type="dxa"/>
            <w:tcBorders>
              <w:top w:val="single" w:sz="4" w:space="0" w:color="auto"/>
            </w:tcBorders>
          </w:tcPr>
          <w:p w14:paraId="583E3158" w14:textId="77777777" w:rsidR="00A46CB7" w:rsidRPr="00D51E4D" w:rsidRDefault="00A46CB7" w:rsidP="00A46CB7">
            <w:pPr>
              <w:contextualSpacing/>
              <w:rPr>
                <w:rFonts w:ascii="Calibri" w:hAnsi="Calibri" w:cs="Calibri"/>
                <w:bCs/>
                <w:sz w:val="22"/>
                <w:szCs w:val="22"/>
              </w:rPr>
            </w:pPr>
            <w:r w:rsidRPr="00D51E4D">
              <w:rPr>
                <w:rFonts w:ascii="Calibri" w:hAnsi="Calibri" w:cs="Calibri"/>
                <w:bCs/>
                <w:sz w:val="22"/>
                <w:szCs w:val="22"/>
              </w:rPr>
              <w:t>Good prognosis</w:t>
            </w:r>
          </w:p>
        </w:tc>
      </w:tr>
      <w:tr w:rsidR="00A46CB7" w:rsidRPr="00A46CB7" w14:paraId="2C9BD4B0" w14:textId="77777777" w:rsidTr="003A490F">
        <w:trPr>
          <w:trHeight w:val="290"/>
        </w:trPr>
        <w:tc>
          <w:tcPr>
            <w:tcW w:w="1934" w:type="dxa"/>
          </w:tcPr>
          <w:p w14:paraId="159376DF" w14:textId="5CA001F8" w:rsidR="00A46CB7" w:rsidRPr="00A46CB7" w:rsidRDefault="00A46CB7" w:rsidP="00A46CB7">
            <w:pPr>
              <w:contextualSpacing/>
              <w:rPr>
                <w:rFonts w:ascii="Calibri" w:hAnsi="Calibri" w:cs="Calibri"/>
                <w:b/>
                <w:bCs/>
                <w:sz w:val="22"/>
                <w:szCs w:val="22"/>
              </w:rPr>
            </w:pPr>
            <w:r>
              <w:rPr>
                <w:rFonts w:ascii="Calibri" w:hAnsi="Calibri" w:cs="Calibri"/>
                <w:b/>
                <w:bCs/>
                <w:sz w:val="22"/>
                <w:szCs w:val="22"/>
              </w:rPr>
              <w:t>1</w:t>
            </w:r>
          </w:p>
        </w:tc>
        <w:tc>
          <w:tcPr>
            <w:tcW w:w="5350" w:type="dxa"/>
          </w:tcPr>
          <w:p w14:paraId="5543FF09" w14:textId="155265BB" w:rsidR="00A46CB7" w:rsidRPr="00D51E4D" w:rsidRDefault="00A46CB7" w:rsidP="00A46CB7">
            <w:pPr>
              <w:contextualSpacing/>
              <w:rPr>
                <w:rFonts w:ascii="Calibri" w:hAnsi="Calibri" w:cs="Calibri"/>
                <w:bCs/>
                <w:sz w:val="22"/>
                <w:szCs w:val="22"/>
                <w:lang w:val="nl-NL"/>
              </w:rPr>
            </w:pPr>
            <w:r w:rsidRPr="00D51E4D">
              <w:rPr>
                <w:rFonts w:ascii="Calibri" w:hAnsi="Calibri" w:cs="Calibri"/>
                <w:bCs/>
                <w:sz w:val="22"/>
                <w:szCs w:val="22"/>
                <w:lang w:val="nl-NL"/>
              </w:rPr>
              <w:t>Poor long-term prognosis (survival &gt;</w:t>
            </w:r>
            <w:r w:rsidR="00A37971">
              <w:rPr>
                <w:rFonts w:ascii="Calibri" w:hAnsi="Calibri" w:cs="Calibri"/>
                <w:bCs/>
                <w:sz w:val="22"/>
                <w:szCs w:val="22"/>
                <w:lang w:val="nl-NL"/>
              </w:rPr>
              <w:t xml:space="preserve"> six </w:t>
            </w:r>
            <w:r w:rsidRPr="00D51E4D">
              <w:rPr>
                <w:rFonts w:ascii="Calibri" w:hAnsi="Calibri" w:cs="Calibri"/>
                <w:bCs/>
                <w:sz w:val="22"/>
                <w:szCs w:val="22"/>
                <w:lang w:val="nl-NL"/>
              </w:rPr>
              <w:t>months)</w:t>
            </w:r>
          </w:p>
        </w:tc>
      </w:tr>
      <w:tr w:rsidR="00A46CB7" w:rsidRPr="00A46CB7" w14:paraId="7EE85671" w14:textId="77777777" w:rsidTr="003A490F">
        <w:trPr>
          <w:trHeight w:val="290"/>
        </w:trPr>
        <w:tc>
          <w:tcPr>
            <w:tcW w:w="1934" w:type="dxa"/>
          </w:tcPr>
          <w:p w14:paraId="713B244C" w14:textId="0C98D39F" w:rsidR="00A46CB7" w:rsidRPr="00A46CB7" w:rsidRDefault="00A46CB7" w:rsidP="00A46CB7">
            <w:pPr>
              <w:contextualSpacing/>
              <w:rPr>
                <w:rFonts w:ascii="Calibri" w:hAnsi="Calibri" w:cs="Calibri"/>
                <w:b/>
                <w:bCs/>
                <w:sz w:val="22"/>
                <w:szCs w:val="22"/>
              </w:rPr>
            </w:pPr>
            <w:r>
              <w:rPr>
                <w:rFonts w:ascii="Calibri" w:hAnsi="Calibri" w:cs="Calibri"/>
                <w:b/>
                <w:bCs/>
                <w:sz w:val="22"/>
                <w:szCs w:val="22"/>
              </w:rPr>
              <w:t>2</w:t>
            </w:r>
          </w:p>
        </w:tc>
        <w:tc>
          <w:tcPr>
            <w:tcW w:w="5350" w:type="dxa"/>
          </w:tcPr>
          <w:p w14:paraId="04EC78F1" w14:textId="3C51C1FA" w:rsidR="00A46CB7" w:rsidRPr="00D51E4D" w:rsidRDefault="00A46CB7" w:rsidP="00A46CB7">
            <w:pPr>
              <w:contextualSpacing/>
              <w:rPr>
                <w:rFonts w:ascii="Calibri" w:hAnsi="Calibri" w:cs="Calibri"/>
                <w:bCs/>
                <w:sz w:val="22"/>
                <w:szCs w:val="22"/>
                <w:lang w:val="nl-NL"/>
              </w:rPr>
            </w:pPr>
            <w:r w:rsidRPr="00D51E4D">
              <w:rPr>
                <w:rFonts w:ascii="Calibri" w:hAnsi="Calibri" w:cs="Calibri"/>
                <w:bCs/>
                <w:sz w:val="22"/>
                <w:szCs w:val="22"/>
                <w:lang w:val="nl-NL"/>
              </w:rPr>
              <w:t>Poor short-term prognosis (survival &lt;</w:t>
            </w:r>
            <w:r w:rsidR="00A37971">
              <w:rPr>
                <w:rFonts w:ascii="Calibri" w:hAnsi="Calibri" w:cs="Calibri"/>
                <w:bCs/>
                <w:sz w:val="22"/>
                <w:szCs w:val="22"/>
                <w:lang w:val="nl-NL"/>
              </w:rPr>
              <w:t xml:space="preserve"> six </w:t>
            </w:r>
            <w:r w:rsidRPr="00D51E4D">
              <w:rPr>
                <w:rFonts w:ascii="Calibri" w:hAnsi="Calibri" w:cs="Calibri"/>
                <w:bCs/>
                <w:sz w:val="22"/>
                <w:szCs w:val="22"/>
                <w:lang w:val="nl-NL"/>
              </w:rPr>
              <w:t>months)</w:t>
            </w:r>
          </w:p>
        </w:tc>
      </w:tr>
      <w:tr w:rsidR="00A46CB7" w:rsidRPr="00A46CB7" w14:paraId="15A1CE32" w14:textId="77777777" w:rsidTr="003A490F">
        <w:trPr>
          <w:trHeight w:val="290"/>
        </w:trPr>
        <w:tc>
          <w:tcPr>
            <w:tcW w:w="1934" w:type="dxa"/>
            <w:tcBorders>
              <w:bottom w:val="single" w:sz="4" w:space="0" w:color="auto"/>
            </w:tcBorders>
          </w:tcPr>
          <w:p w14:paraId="3249234A" w14:textId="79149803" w:rsidR="00A46CB7" w:rsidRPr="00A46CB7" w:rsidRDefault="00A46CB7" w:rsidP="00A46CB7">
            <w:pPr>
              <w:contextualSpacing/>
              <w:rPr>
                <w:rFonts w:ascii="Calibri" w:hAnsi="Calibri" w:cs="Calibri"/>
                <w:b/>
                <w:bCs/>
                <w:sz w:val="22"/>
                <w:szCs w:val="22"/>
              </w:rPr>
            </w:pPr>
            <w:r>
              <w:rPr>
                <w:rFonts w:ascii="Calibri" w:hAnsi="Calibri" w:cs="Calibri"/>
                <w:b/>
                <w:bCs/>
                <w:sz w:val="22"/>
                <w:szCs w:val="22"/>
              </w:rPr>
              <w:t>3</w:t>
            </w:r>
          </w:p>
        </w:tc>
        <w:tc>
          <w:tcPr>
            <w:tcW w:w="5350" w:type="dxa"/>
            <w:tcBorders>
              <w:bottom w:val="single" w:sz="4" w:space="0" w:color="auto"/>
            </w:tcBorders>
          </w:tcPr>
          <w:p w14:paraId="3ADB99A3" w14:textId="77777777" w:rsidR="00A46CB7" w:rsidRPr="00D51E4D" w:rsidRDefault="00A46CB7" w:rsidP="00A46CB7">
            <w:pPr>
              <w:contextualSpacing/>
              <w:rPr>
                <w:rFonts w:ascii="Calibri" w:hAnsi="Calibri" w:cs="Calibri"/>
                <w:bCs/>
                <w:sz w:val="22"/>
                <w:szCs w:val="22"/>
                <w:lang w:val="en-US"/>
              </w:rPr>
            </w:pPr>
            <w:r w:rsidRPr="00D51E4D">
              <w:rPr>
                <w:rFonts w:ascii="Calibri" w:hAnsi="Calibri" w:cs="Calibri"/>
                <w:bCs/>
                <w:sz w:val="22"/>
                <w:szCs w:val="22"/>
                <w:lang w:val="en-US"/>
              </w:rPr>
              <w:t>Death expected during current hospital admission</w:t>
            </w:r>
          </w:p>
        </w:tc>
      </w:tr>
    </w:tbl>
    <w:p w14:paraId="01CD1130" w14:textId="77777777" w:rsidR="00A46CB7" w:rsidRDefault="00A46CB7" w:rsidP="00C76261">
      <w:pPr>
        <w:contextualSpacing/>
        <w:rPr>
          <w:rFonts w:ascii="Calibri" w:hAnsi="Calibri" w:cs="Calibri"/>
          <w:b/>
          <w:bCs/>
          <w:sz w:val="22"/>
          <w:szCs w:val="22"/>
        </w:rPr>
      </w:pPr>
    </w:p>
    <w:p w14:paraId="02C6FF25" w14:textId="77777777" w:rsidR="00BA154C" w:rsidRDefault="00BA154C" w:rsidP="00C76261">
      <w:pPr>
        <w:contextualSpacing/>
        <w:rPr>
          <w:rFonts w:ascii="Calibri" w:hAnsi="Calibri" w:cs="Calibri"/>
          <w:b/>
          <w:bCs/>
          <w:sz w:val="22"/>
          <w:szCs w:val="22"/>
        </w:rPr>
      </w:pPr>
    </w:p>
    <w:p w14:paraId="2A76499F" w14:textId="134A4D08" w:rsidR="009B5AE0" w:rsidRPr="00D51E4D" w:rsidRDefault="009B5AE0" w:rsidP="00C76261">
      <w:pPr>
        <w:contextualSpacing/>
        <w:rPr>
          <w:rFonts w:ascii="Calibri" w:hAnsi="Calibri" w:cs="Calibri"/>
          <w:bCs/>
          <w:sz w:val="22"/>
          <w:szCs w:val="22"/>
        </w:rPr>
      </w:pPr>
      <w:r w:rsidRPr="00380F93">
        <w:rPr>
          <w:rFonts w:ascii="Calibri" w:hAnsi="Calibri" w:cs="Calibri"/>
          <w:b/>
          <w:bCs/>
          <w:sz w:val="22"/>
          <w:szCs w:val="22"/>
        </w:rPr>
        <w:t xml:space="preserve">Table </w:t>
      </w:r>
      <w:r w:rsidR="00A46CB7">
        <w:rPr>
          <w:rFonts w:ascii="Calibri" w:hAnsi="Calibri" w:cs="Calibri"/>
          <w:b/>
          <w:bCs/>
          <w:sz w:val="22"/>
          <w:szCs w:val="22"/>
        </w:rPr>
        <w:t xml:space="preserve">2 </w:t>
      </w:r>
      <w:r w:rsidR="00A46CB7" w:rsidRPr="00380F93">
        <w:rPr>
          <w:rFonts w:ascii="Calibri" w:hAnsi="Calibri" w:cs="Calibri"/>
          <w:sz w:val="22"/>
          <w:szCs w:val="22"/>
        </w:rPr>
        <w:t xml:space="preserve">Patient characteristics </w:t>
      </w:r>
      <w:r w:rsidR="003809D0">
        <w:rPr>
          <w:rFonts w:ascii="Calibri" w:hAnsi="Calibri" w:cs="Calibri"/>
          <w:sz w:val="22"/>
          <w:szCs w:val="22"/>
        </w:rPr>
        <w:t>and their association with the Sabadell score</w:t>
      </w:r>
      <w:r w:rsidR="00A46CB7" w:rsidRPr="00380F93">
        <w:rPr>
          <w:rFonts w:ascii="Calibri" w:hAnsi="Calibri" w:cs="Calibri"/>
          <w:sz w:val="22"/>
          <w:szCs w:val="22"/>
        </w:rPr>
        <w:t xml:space="preserve">. </w:t>
      </w:r>
      <w:r w:rsidR="00A37971" w:rsidRPr="00380F93">
        <w:rPr>
          <w:rFonts w:ascii="Calibri" w:hAnsi="Calibri" w:cs="Calibri"/>
          <w:sz w:val="22"/>
          <w:szCs w:val="22"/>
        </w:rPr>
        <w:t>Of 5954 patients who met criteria, 5953 were assigned a Sabadell score</w:t>
      </w:r>
      <w:r w:rsidR="00A37971">
        <w:rPr>
          <w:rFonts w:ascii="Calibri" w:hAnsi="Calibri" w:cs="Calibri"/>
          <w:b/>
          <w:bCs/>
          <w:sz w:val="22"/>
          <w:szCs w:val="22"/>
        </w:rPr>
        <w:t xml:space="preserve">. </w:t>
      </w:r>
      <w:r w:rsidR="00A37971" w:rsidRPr="00D51E4D">
        <w:rPr>
          <w:rFonts w:ascii="Calibri" w:hAnsi="Calibri" w:cs="Calibri"/>
          <w:bCs/>
          <w:sz w:val="22"/>
          <w:szCs w:val="22"/>
        </w:rPr>
        <w:t>Values are mean (SD), number (proportion) or median (IQR [range])</w:t>
      </w:r>
      <w:r w:rsidR="00A37971">
        <w:rPr>
          <w:rFonts w:ascii="Calibri" w:hAnsi="Calibri" w:cs="Calibri"/>
          <w:bCs/>
          <w:sz w:val="22"/>
          <w:szCs w:val="22"/>
        </w:rPr>
        <w:t>.</w:t>
      </w:r>
    </w:p>
    <w:tbl>
      <w:tblPr>
        <w:tblStyle w:val="ListTable6Colourful1"/>
        <w:tblW w:w="4835" w:type="pct"/>
        <w:tblLook w:val="06A0" w:firstRow="1" w:lastRow="0" w:firstColumn="1" w:lastColumn="0" w:noHBand="1" w:noVBand="1"/>
      </w:tblPr>
      <w:tblGrid>
        <w:gridCol w:w="3354"/>
        <w:gridCol w:w="1841"/>
        <w:gridCol w:w="1825"/>
        <w:gridCol w:w="1825"/>
        <w:gridCol w:w="1825"/>
        <w:gridCol w:w="1825"/>
        <w:gridCol w:w="1004"/>
      </w:tblGrid>
      <w:tr w:rsidR="00A37971" w:rsidRPr="00380F93" w14:paraId="42E0E108" w14:textId="77777777" w:rsidTr="00D51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pct"/>
            <w:vMerge w:val="restart"/>
            <w:tcBorders>
              <w:top w:val="single" w:sz="4" w:space="0" w:color="000000" w:themeColor="text1"/>
            </w:tcBorders>
            <w:vAlign w:val="center"/>
          </w:tcPr>
          <w:p w14:paraId="511C4638" w14:textId="6B0C3FC8" w:rsidR="00A37971" w:rsidRPr="00380F93" w:rsidRDefault="00A37971" w:rsidP="00D51E4D">
            <w:pPr>
              <w:contextualSpacing/>
              <w:rPr>
                <w:rFonts w:ascii="Calibri" w:hAnsi="Calibri" w:cs="Calibri"/>
                <w:bCs w:val="0"/>
                <w:sz w:val="22"/>
                <w:szCs w:val="22"/>
              </w:rPr>
            </w:pPr>
            <w:r w:rsidRPr="00380F93">
              <w:rPr>
                <w:rFonts w:ascii="Calibri" w:hAnsi="Calibri" w:cs="Calibri"/>
                <w:bCs w:val="0"/>
                <w:sz w:val="22"/>
                <w:szCs w:val="22"/>
              </w:rPr>
              <w:t>Variable</w:t>
            </w:r>
          </w:p>
        </w:tc>
        <w:tc>
          <w:tcPr>
            <w:tcW w:w="682" w:type="pct"/>
            <w:vMerge w:val="restart"/>
            <w:tcBorders>
              <w:top w:val="single" w:sz="4" w:space="0" w:color="000000" w:themeColor="text1"/>
              <w:left w:val="single" w:sz="4" w:space="0" w:color="auto"/>
              <w:right w:val="single" w:sz="4" w:space="0" w:color="auto"/>
            </w:tcBorders>
            <w:vAlign w:val="center"/>
          </w:tcPr>
          <w:p w14:paraId="1A3CA4BB" w14:textId="77777777" w:rsidR="00A37971" w:rsidRDefault="00A37971" w:rsidP="00A37971">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p w14:paraId="1E106A63" w14:textId="4494C454" w:rsidR="00A37971" w:rsidRDefault="00A37971" w:rsidP="00A37971">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380F93">
              <w:rPr>
                <w:rFonts w:ascii="Calibri" w:hAnsi="Calibri" w:cs="Calibri"/>
                <w:bCs w:val="0"/>
                <w:sz w:val="22"/>
                <w:szCs w:val="22"/>
              </w:rPr>
              <w:t xml:space="preserve">Overall </w:t>
            </w:r>
          </w:p>
          <w:p w14:paraId="621B460E" w14:textId="1D91E7C1" w:rsidR="00A37971" w:rsidRPr="00380F93" w:rsidRDefault="00A37971" w:rsidP="00D51E4D">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Cs w:val="0"/>
                <w:sz w:val="22"/>
                <w:szCs w:val="22"/>
              </w:rPr>
            </w:pPr>
            <w:r>
              <w:rPr>
                <w:rFonts w:ascii="Calibri" w:hAnsi="Calibri" w:cs="Calibri"/>
                <w:bCs w:val="0"/>
                <w:sz w:val="22"/>
                <w:szCs w:val="22"/>
              </w:rPr>
              <w:t>(</w:t>
            </w:r>
            <w:r w:rsidRPr="00380F93">
              <w:rPr>
                <w:rFonts w:ascii="Calibri" w:hAnsi="Calibri" w:cs="Calibri"/>
                <w:bCs w:val="0"/>
                <w:sz w:val="22"/>
                <w:szCs w:val="22"/>
              </w:rPr>
              <w:t>n</w:t>
            </w:r>
            <w:r>
              <w:rPr>
                <w:rFonts w:ascii="Calibri" w:hAnsi="Calibri" w:cs="Calibri"/>
                <w:bCs w:val="0"/>
                <w:sz w:val="22"/>
                <w:szCs w:val="22"/>
              </w:rPr>
              <w:t xml:space="preserve"> </w:t>
            </w:r>
            <w:r w:rsidRPr="00380F93">
              <w:rPr>
                <w:rFonts w:ascii="Calibri" w:hAnsi="Calibri" w:cs="Calibri"/>
                <w:bCs w:val="0"/>
                <w:sz w:val="22"/>
                <w:szCs w:val="22"/>
              </w:rPr>
              <w:t>= 5954</w:t>
            </w:r>
            <w:r>
              <w:rPr>
                <w:rFonts w:ascii="Calibri" w:hAnsi="Calibri" w:cs="Calibri"/>
                <w:bCs w:val="0"/>
                <w:sz w:val="22"/>
                <w:szCs w:val="22"/>
              </w:rPr>
              <w:t>)</w:t>
            </w:r>
          </w:p>
        </w:tc>
        <w:tc>
          <w:tcPr>
            <w:tcW w:w="2704" w:type="pct"/>
            <w:gridSpan w:val="4"/>
            <w:tcBorders>
              <w:top w:val="single" w:sz="4" w:space="0" w:color="000000" w:themeColor="text1"/>
              <w:left w:val="single" w:sz="4" w:space="0" w:color="auto"/>
              <w:bottom w:val="nil"/>
              <w:right w:val="single" w:sz="4" w:space="0" w:color="auto"/>
            </w:tcBorders>
          </w:tcPr>
          <w:p w14:paraId="4B5B7B99" w14:textId="77777777" w:rsidR="00A37971" w:rsidRPr="00380F93" w:rsidRDefault="00A37971" w:rsidP="00C76261">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2"/>
                <w:szCs w:val="22"/>
              </w:rPr>
            </w:pPr>
            <w:r w:rsidRPr="00380F93">
              <w:rPr>
                <w:rFonts w:ascii="Calibri" w:hAnsi="Calibri" w:cs="Calibri"/>
                <w:bCs w:val="0"/>
                <w:sz w:val="22"/>
                <w:szCs w:val="22"/>
              </w:rPr>
              <w:t>Sabadell score</w:t>
            </w:r>
          </w:p>
        </w:tc>
        <w:tc>
          <w:tcPr>
            <w:tcW w:w="373" w:type="pct"/>
            <w:vMerge w:val="restart"/>
            <w:tcBorders>
              <w:top w:val="single" w:sz="4" w:space="0" w:color="000000" w:themeColor="text1"/>
              <w:left w:val="single" w:sz="4" w:space="0" w:color="auto"/>
            </w:tcBorders>
            <w:vAlign w:val="center"/>
          </w:tcPr>
          <w:p w14:paraId="0FA187BC" w14:textId="77777777" w:rsidR="00A37971" w:rsidRPr="00380F93" w:rsidRDefault="00A37971" w:rsidP="00C76261">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2"/>
                <w:szCs w:val="22"/>
              </w:rPr>
            </w:pPr>
            <w:r w:rsidRPr="00380F93">
              <w:rPr>
                <w:rFonts w:ascii="Calibri" w:hAnsi="Calibri" w:cs="Calibri"/>
                <w:bCs w:val="0"/>
                <w:sz w:val="22"/>
                <w:szCs w:val="22"/>
              </w:rPr>
              <w:t>P value</w:t>
            </w:r>
          </w:p>
        </w:tc>
      </w:tr>
      <w:tr w:rsidR="00A37971" w:rsidRPr="00380F93" w14:paraId="04280EBD" w14:textId="77777777" w:rsidTr="00D51E4D">
        <w:tc>
          <w:tcPr>
            <w:cnfStyle w:val="001000000000" w:firstRow="0" w:lastRow="0" w:firstColumn="1" w:lastColumn="0" w:oddVBand="0" w:evenVBand="0" w:oddHBand="0" w:evenHBand="0" w:firstRowFirstColumn="0" w:firstRowLastColumn="0" w:lastRowFirstColumn="0" w:lastRowLastColumn="0"/>
            <w:tcW w:w="1242" w:type="pct"/>
            <w:vMerge/>
            <w:tcBorders>
              <w:bottom w:val="single" w:sz="4" w:space="0" w:color="auto"/>
            </w:tcBorders>
          </w:tcPr>
          <w:p w14:paraId="4825D06A" w14:textId="77777777" w:rsidR="00A37971" w:rsidRPr="00380F93" w:rsidRDefault="00A37971" w:rsidP="00C76261">
            <w:pPr>
              <w:contextualSpacing/>
              <w:rPr>
                <w:rFonts w:ascii="Calibri" w:hAnsi="Calibri" w:cs="Calibri"/>
                <w:sz w:val="22"/>
                <w:szCs w:val="22"/>
              </w:rPr>
            </w:pPr>
          </w:p>
        </w:tc>
        <w:tc>
          <w:tcPr>
            <w:tcW w:w="682" w:type="pct"/>
            <w:vMerge/>
            <w:tcBorders>
              <w:left w:val="single" w:sz="4" w:space="0" w:color="auto"/>
              <w:bottom w:val="single" w:sz="4" w:space="0" w:color="auto"/>
              <w:right w:val="single" w:sz="4" w:space="0" w:color="auto"/>
            </w:tcBorders>
          </w:tcPr>
          <w:p w14:paraId="786DC71B" w14:textId="77777777" w:rsidR="00A37971" w:rsidRPr="00380F93" w:rsidRDefault="00A37971" w:rsidP="00C76261">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676" w:type="pct"/>
            <w:tcBorders>
              <w:top w:val="nil"/>
              <w:left w:val="single" w:sz="4" w:space="0" w:color="auto"/>
              <w:bottom w:val="single" w:sz="4" w:space="0" w:color="auto"/>
            </w:tcBorders>
          </w:tcPr>
          <w:p w14:paraId="70BE9FF6" w14:textId="77777777" w:rsidR="00A37971" w:rsidRDefault="00A37971" w:rsidP="00A37971">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80F93">
              <w:rPr>
                <w:rFonts w:ascii="Calibri" w:hAnsi="Calibri" w:cs="Calibri"/>
                <w:b/>
                <w:sz w:val="22"/>
                <w:szCs w:val="22"/>
              </w:rPr>
              <w:t xml:space="preserve">0 </w:t>
            </w:r>
          </w:p>
          <w:p w14:paraId="267C4687" w14:textId="5C0B9D0C"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80F93">
              <w:rPr>
                <w:rFonts w:ascii="Calibri" w:hAnsi="Calibri" w:cs="Calibri"/>
                <w:b/>
                <w:sz w:val="22"/>
                <w:szCs w:val="22"/>
              </w:rPr>
              <w:t>(n</w:t>
            </w:r>
            <w:r>
              <w:rPr>
                <w:rFonts w:ascii="Calibri" w:hAnsi="Calibri" w:cs="Calibri"/>
                <w:b/>
                <w:sz w:val="22"/>
                <w:szCs w:val="22"/>
              </w:rPr>
              <w:t xml:space="preserve"> </w:t>
            </w:r>
            <w:r w:rsidRPr="00380F93">
              <w:rPr>
                <w:rFonts w:ascii="Calibri" w:hAnsi="Calibri" w:cs="Calibri"/>
                <w:b/>
                <w:sz w:val="22"/>
                <w:szCs w:val="22"/>
              </w:rPr>
              <w:t>=2287)</w:t>
            </w:r>
          </w:p>
        </w:tc>
        <w:tc>
          <w:tcPr>
            <w:tcW w:w="676" w:type="pct"/>
            <w:tcBorders>
              <w:top w:val="nil"/>
              <w:bottom w:val="single" w:sz="4" w:space="0" w:color="auto"/>
            </w:tcBorders>
          </w:tcPr>
          <w:p w14:paraId="3B542663" w14:textId="77777777" w:rsidR="00A37971" w:rsidRDefault="00A37971" w:rsidP="00A37971">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80F93">
              <w:rPr>
                <w:rFonts w:ascii="Calibri" w:hAnsi="Calibri" w:cs="Calibri"/>
                <w:b/>
                <w:sz w:val="22"/>
                <w:szCs w:val="22"/>
              </w:rPr>
              <w:t xml:space="preserve">1 </w:t>
            </w:r>
          </w:p>
          <w:p w14:paraId="08AA7C4B" w14:textId="26516F6B"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80F93">
              <w:rPr>
                <w:rFonts w:ascii="Calibri" w:hAnsi="Calibri" w:cs="Calibri"/>
                <w:b/>
                <w:sz w:val="22"/>
                <w:szCs w:val="22"/>
              </w:rPr>
              <w:t>(n</w:t>
            </w:r>
            <w:r>
              <w:rPr>
                <w:rFonts w:ascii="Calibri" w:hAnsi="Calibri" w:cs="Calibri"/>
                <w:b/>
                <w:sz w:val="22"/>
                <w:szCs w:val="22"/>
              </w:rPr>
              <w:t xml:space="preserve"> </w:t>
            </w:r>
            <w:r w:rsidRPr="00380F93">
              <w:rPr>
                <w:rFonts w:ascii="Calibri" w:hAnsi="Calibri" w:cs="Calibri"/>
                <w:b/>
                <w:sz w:val="22"/>
                <w:szCs w:val="22"/>
              </w:rPr>
              <w:t>= 2854)</w:t>
            </w:r>
          </w:p>
        </w:tc>
        <w:tc>
          <w:tcPr>
            <w:tcW w:w="676" w:type="pct"/>
            <w:tcBorders>
              <w:top w:val="nil"/>
              <w:bottom w:val="single" w:sz="4" w:space="0" w:color="auto"/>
            </w:tcBorders>
          </w:tcPr>
          <w:p w14:paraId="1F9B79B2" w14:textId="77777777" w:rsidR="00A37971" w:rsidRDefault="00A37971" w:rsidP="00A37971">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80F93">
              <w:rPr>
                <w:rFonts w:ascii="Calibri" w:hAnsi="Calibri" w:cs="Calibri"/>
                <w:b/>
                <w:sz w:val="22"/>
                <w:szCs w:val="22"/>
              </w:rPr>
              <w:t xml:space="preserve">2 </w:t>
            </w:r>
          </w:p>
          <w:p w14:paraId="0F6EF528" w14:textId="4393FE9C"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80F93">
              <w:rPr>
                <w:rFonts w:ascii="Calibri" w:hAnsi="Calibri" w:cs="Calibri"/>
                <w:b/>
                <w:sz w:val="22"/>
                <w:szCs w:val="22"/>
              </w:rPr>
              <w:t>(n</w:t>
            </w:r>
            <w:r>
              <w:rPr>
                <w:rFonts w:ascii="Calibri" w:hAnsi="Calibri" w:cs="Calibri"/>
                <w:b/>
                <w:sz w:val="22"/>
                <w:szCs w:val="22"/>
              </w:rPr>
              <w:t xml:space="preserve"> </w:t>
            </w:r>
            <w:r w:rsidRPr="00380F93">
              <w:rPr>
                <w:rFonts w:ascii="Calibri" w:hAnsi="Calibri" w:cs="Calibri"/>
                <w:b/>
                <w:sz w:val="22"/>
                <w:szCs w:val="22"/>
              </w:rPr>
              <w:t>= 629)</w:t>
            </w:r>
          </w:p>
        </w:tc>
        <w:tc>
          <w:tcPr>
            <w:tcW w:w="676" w:type="pct"/>
            <w:tcBorders>
              <w:top w:val="nil"/>
              <w:bottom w:val="single" w:sz="4" w:space="0" w:color="auto"/>
              <w:right w:val="single" w:sz="4" w:space="0" w:color="auto"/>
            </w:tcBorders>
          </w:tcPr>
          <w:p w14:paraId="547593B5" w14:textId="77777777" w:rsidR="00A37971" w:rsidRDefault="00A37971" w:rsidP="00A37971">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80F93">
              <w:rPr>
                <w:rFonts w:ascii="Calibri" w:hAnsi="Calibri" w:cs="Calibri"/>
                <w:b/>
                <w:sz w:val="22"/>
                <w:szCs w:val="22"/>
              </w:rPr>
              <w:t xml:space="preserve">3 </w:t>
            </w:r>
          </w:p>
          <w:p w14:paraId="2EBFC3F1" w14:textId="328286AE"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380F93">
              <w:rPr>
                <w:rFonts w:ascii="Calibri" w:hAnsi="Calibri" w:cs="Calibri"/>
                <w:b/>
                <w:sz w:val="22"/>
                <w:szCs w:val="22"/>
              </w:rPr>
              <w:t>(n</w:t>
            </w:r>
            <w:r>
              <w:rPr>
                <w:rFonts w:ascii="Calibri" w:hAnsi="Calibri" w:cs="Calibri"/>
                <w:b/>
                <w:sz w:val="22"/>
                <w:szCs w:val="22"/>
              </w:rPr>
              <w:t xml:space="preserve"> </w:t>
            </w:r>
            <w:r w:rsidRPr="00380F93">
              <w:rPr>
                <w:rFonts w:ascii="Calibri" w:hAnsi="Calibri" w:cs="Calibri"/>
                <w:b/>
                <w:sz w:val="22"/>
                <w:szCs w:val="22"/>
              </w:rPr>
              <w:t>= 183)</w:t>
            </w:r>
          </w:p>
        </w:tc>
        <w:tc>
          <w:tcPr>
            <w:tcW w:w="373" w:type="pct"/>
            <w:vMerge/>
            <w:tcBorders>
              <w:left w:val="single" w:sz="4" w:space="0" w:color="auto"/>
              <w:bottom w:val="single" w:sz="4" w:space="0" w:color="auto"/>
            </w:tcBorders>
          </w:tcPr>
          <w:p w14:paraId="0DCCC82D" w14:textId="77777777" w:rsidR="00A37971" w:rsidRPr="00380F93" w:rsidRDefault="00A37971" w:rsidP="00C76261">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p>
        </w:tc>
      </w:tr>
      <w:tr w:rsidR="00A37971" w:rsidRPr="00380F93" w14:paraId="2D8D6C3C" w14:textId="77777777" w:rsidTr="00D51E4D">
        <w:tc>
          <w:tcPr>
            <w:cnfStyle w:val="001000000000" w:firstRow="0" w:lastRow="0" w:firstColumn="1" w:lastColumn="0" w:oddVBand="0" w:evenVBand="0" w:oddHBand="0" w:evenHBand="0" w:firstRowFirstColumn="0" w:firstRowLastColumn="0" w:lastRowFirstColumn="0" w:lastRowLastColumn="0"/>
            <w:tcW w:w="1242" w:type="pct"/>
            <w:tcBorders>
              <w:top w:val="single" w:sz="4" w:space="0" w:color="auto"/>
            </w:tcBorders>
          </w:tcPr>
          <w:p w14:paraId="0FCA1878" w14:textId="7278A466" w:rsidR="00A37971" w:rsidRPr="00D51E4D" w:rsidRDefault="00A37971" w:rsidP="00D51E4D">
            <w:pPr>
              <w:contextualSpacing/>
              <w:rPr>
                <w:rFonts w:ascii="Calibri" w:hAnsi="Calibri" w:cs="Calibri"/>
                <w:b w:val="0"/>
                <w:bCs w:val="0"/>
                <w:iCs/>
                <w:sz w:val="22"/>
                <w:szCs w:val="22"/>
              </w:rPr>
            </w:pPr>
            <w:r w:rsidRPr="00A37971">
              <w:rPr>
                <w:rFonts w:ascii="Calibri" w:hAnsi="Calibri" w:cs="Calibri"/>
                <w:iCs/>
                <w:sz w:val="22"/>
                <w:szCs w:val="22"/>
              </w:rPr>
              <w:t>Male</w:t>
            </w:r>
          </w:p>
        </w:tc>
        <w:tc>
          <w:tcPr>
            <w:tcW w:w="682" w:type="pct"/>
            <w:tcBorders>
              <w:top w:val="single" w:sz="4" w:space="0" w:color="auto"/>
              <w:left w:val="single" w:sz="4" w:space="0" w:color="auto"/>
              <w:right w:val="single" w:sz="4" w:space="0" w:color="auto"/>
            </w:tcBorders>
          </w:tcPr>
          <w:p w14:paraId="03ED36B7"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3396 (57.1)</w:t>
            </w:r>
          </w:p>
        </w:tc>
        <w:tc>
          <w:tcPr>
            <w:tcW w:w="676" w:type="pct"/>
            <w:tcBorders>
              <w:top w:val="single" w:sz="4" w:space="0" w:color="auto"/>
              <w:left w:val="single" w:sz="4" w:space="0" w:color="auto"/>
            </w:tcBorders>
          </w:tcPr>
          <w:p w14:paraId="3E58C659"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1316 (57.5)</w:t>
            </w:r>
          </w:p>
        </w:tc>
        <w:tc>
          <w:tcPr>
            <w:tcW w:w="676" w:type="pct"/>
            <w:tcBorders>
              <w:top w:val="single" w:sz="4" w:space="0" w:color="auto"/>
            </w:tcBorders>
          </w:tcPr>
          <w:p w14:paraId="6EBE2330"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1636 (57.3)</w:t>
            </w:r>
          </w:p>
        </w:tc>
        <w:tc>
          <w:tcPr>
            <w:tcW w:w="676" w:type="pct"/>
            <w:tcBorders>
              <w:top w:val="single" w:sz="4" w:space="0" w:color="auto"/>
            </w:tcBorders>
          </w:tcPr>
          <w:p w14:paraId="0F58E6FF"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347 (55.1)</w:t>
            </w:r>
          </w:p>
        </w:tc>
        <w:tc>
          <w:tcPr>
            <w:tcW w:w="676" w:type="pct"/>
            <w:tcBorders>
              <w:top w:val="single" w:sz="4" w:space="0" w:color="auto"/>
              <w:right w:val="single" w:sz="4" w:space="0" w:color="auto"/>
            </w:tcBorders>
          </w:tcPr>
          <w:p w14:paraId="60A2702B"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97 (53.0)</w:t>
            </w:r>
          </w:p>
        </w:tc>
        <w:tc>
          <w:tcPr>
            <w:tcW w:w="373" w:type="pct"/>
            <w:tcBorders>
              <w:top w:val="single" w:sz="4" w:space="0" w:color="auto"/>
              <w:left w:val="single" w:sz="4" w:space="0" w:color="auto"/>
            </w:tcBorders>
          </w:tcPr>
          <w:p w14:paraId="52B60FEA"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vertAlign w:val="superscript"/>
              </w:rPr>
            </w:pPr>
            <w:r w:rsidRPr="00380F93">
              <w:rPr>
                <w:rFonts w:ascii="Calibri" w:hAnsi="Calibri" w:cs="Calibri"/>
                <w:sz w:val="22"/>
                <w:szCs w:val="22"/>
              </w:rPr>
              <w:t>0.481</w:t>
            </w:r>
            <w:r w:rsidRPr="00380F93">
              <w:rPr>
                <w:rFonts w:ascii="Calibri" w:hAnsi="Calibri" w:cs="Calibri"/>
                <w:sz w:val="22"/>
                <w:szCs w:val="22"/>
                <w:vertAlign w:val="superscript"/>
              </w:rPr>
              <w:sym w:font="Symbol" w:char="F063"/>
            </w:r>
          </w:p>
        </w:tc>
      </w:tr>
      <w:tr w:rsidR="00A37971" w:rsidRPr="00380F93" w14:paraId="7CCA5AE9" w14:textId="77777777" w:rsidTr="00D51E4D">
        <w:tc>
          <w:tcPr>
            <w:cnfStyle w:val="001000000000" w:firstRow="0" w:lastRow="0" w:firstColumn="1" w:lastColumn="0" w:oddVBand="0" w:evenVBand="0" w:oddHBand="0" w:evenHBand="0" w:firstRowFirstColumn="0" w:firstRowLastColumn="0" w:lastRowFirstColumn="0" w:lastRowLastColumn="0"/>
            <w:tcW w:w="1242" w:type="pct"/>
          </w:tcPr>
          <w:p w14:paraId="257E06AD" w14:textId="74CA3293" w:rsidR="00A37971" w:rsidRPr="00D51E4D" w:rsidRDefault="00A37971" w:rsidP="00D51E4D">
            <w:pPr>
              <w:contextualSpacing/>
              <w:rPr>
                <w:rFonts w:ascii="Calibri" w:hAnsi="Calibri" w:cs="Calibri"/>
                <w:b w:val="0"/>
                <w:bCs w:val="0"/>
                <w:iCs/>
                <w:sz w:val="22"/>
                <w:szCs w:val="22"/>
              </w:rPr>
            </w:pPr>
            <w:r w:rsidRPr="00A37971">
              <w:rPr>
                <w:rFonts w:ascii="Calibri" w:hAnsi="Calibri" w:cs="Calibri"/>
                <w:iCs/>
                <w:sz w:val="22"/>
                <w:szCs w:val="22"/>
              </w:rPr>
              <w:t>Age</w:t>
            </w:r>
            <w:r>
              <w:rPr>
                <w:rFonts w:ascii="Calibri" w:hAnsi="Calibri" w:cs="Calibri"/>
                <w:b w:val="0"/>
                <w:bCs w:val="0"/>
                <w:iCs/>
                <w:sz w:val="22"/>
                <w:szCs w:val="22"/>
              </w:rPr>
              <w:t>; years</w:t>
            </w:r>
          </w:p>
        </w:tc>
        <w:tc>
          <w:tcPr>
            <w:tcW w:w="682" w:type="pct"/>
            <w:tcBorders>
              <w:left w:val="single" w:sz="4" w:space="0" w:color="auto"/>
              <w:right w:val="single" w:sz="4" w:space="0" w:color="auto"/>
            </w:tcBorders>
          </w:tcPr>
          <w:p w14:paraId="2A58BFC5"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59.5 (17.0)</w:t>
            </w:r>
          </w:p>
        </w:tc>
        <w:tc>
          <w:tcPr>
            <w:tcW w:w="676" w:type="pct"/>
            <w:tcBorders>
              <w:left w:val="single" w:sz="4" w:space="0" w:color="auto"/>
            </w:tcBorders>
          </w:tcPr>
          <w:p w14:paraId="29C1C2B5"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50.4 (17.7)</w:t>
            </w:r>
          </w:p>
        </w:tc>
        <w:tc>
          <w:tcPr>
            <w:tcW w:w="676" w:type="pct"/>
          </w:tcPr>
          <w:p w14:paraId="095760F0"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64.5 (13.6)</w:t>
            </w:r>
          </w:p>
        </w:tc>
        <w:tc>
          <w:tcPr>
            <w:tcW w:w="676" w:type="pct"/>
          </w:tcPr>
          <w:p w14:paraId="782EA017"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67.1 (14.2)</w:t>
            </w:r>
          </w:p>
        </w:tc>
        <w:tc>
          <w:tcPr>
            <w:tcW w:w="676" w:type="pct"/>
            <w:tcBorders>
              <w:right w:val="single" w:sz="4" w:space="0" w:color="auto"/>
            </w:tcBorders>
          </w:tcPr>
          <w:p w14:paraId="2FC08872"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70.4 (13.6)</w:t>
            </w:r>
          </w:p>
        </w:tc>
        <w:tc>
          <w:tcPr>
            <w:tcW w:w="373" w:type="pct"/>
            <w:tcBorders>
              <w:left w:val="single" w:sz="4" w:space="0" w:color="auto"/>
            </w:tcBorders>
          </w:tcPr>
          <w:p w14:paraId="083F3B15"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vertAlign w:val="superscript"/>
              </w:rPr>
            </w:pPr>
            <w:r w:rsidRPr="00380F93">
              <w:rPr>
                <w:rFonts w:ascii="Calibri" w:hAnsi="Calibri" w:cs="Calibri"/>
                <w:sz w:val="22"/>
                <w:szCs w:val="22"/>
              </w:rPr>
              <w:t>&lt;0.001</w:t>
            </w:r>
            <w:r w:rsidRPr="00380F93">
              <w:rPr>
                <w:rFonts w:ascii="Calibri" w:hAnsi="Calibri" w:cs="Calibri"/>
                <w:sz w:val="22"/>
                <w:szCs w:val="22"/>
                <w:vertAlign w:val="superscript"/>
              </w:rPr>
              <w:sym w:font="Symbol" w:char="F061"/>
            </w:r>
          </w:p>
        </w:tc>
      </w:tr>
      <w:tr w:rsidR="00A37971" w:rsidRPr="00380F93" w14:paraId="5A0ECA77" w14:textId="77777777" w:rsidTr="00D51E4D">
        <w:tc>
          <w:tcPr>
            <w:cnfStyle w:val="001000000000" w:firstRow="0" w:lastRow="0" w:firstColumn="1" w:lastColumn="0" w:oddVBand="0" w:evenVBand="0" w:oddHBand="0" w:evenHBand="0" w:firstRowFirstColumn="0" w:firstRowLastColumn="0" w:lastRowFirstColumn="0" w:lastRowLastColumn="0"/>
            <w:tcW w:w="1242" w:type="pct"/>
          </w:tcPr>
          <w:p w14:paraId="7A0E8504" w14:textId="77777777" w:rsidR="00A37971" w:rsidRPr="00D51E4D" w:rsidRDefault="00A37971" w:rsidP="00D51E4D">
            <w:pPr>
              <w:contextualSpacing/>
              <w:rPr>
                <w:rFonts w:ascii="Calibri" w:hAnsi="Calibri" w:cs="Calibri"/>
                <w:b w:val="0"/>
                <w:bCs w:val="0"/>
                <w:iCs/>
                <w:sz w:val="22"/>
                <w:szCs w:val="22"/>
              </w:rPr>
            </w:pPr>
            <w:r w:rsidRPr="00A37971">
              <w:rPr>
                <w:rFonts w:ascii="Calibri" w:hAnsi="Calibri" w:cs="Calibri"/>
                <w:iCs/>
                <w:sz w:val="22"/>
                <w:szCs w:val="22"/>
              </w:rPr>
              <w:t>APACHE II</w:t>
            </w:r>
          </w:p>
        </w:tc>
        <w:tc>
          <w:tcPr>
            <w:tcW w:w="682" w:type="pct"/>
            <w:tcBorders>
              <w:left w:val="single" w:sz="4" w:space="0" w:color="auto"/>
              <w:right w:val="single" w:sz="4" w:space="0" w:color="auto"/>
            </w:tcBorders>
          </w:tcPr>
          <w:p w14:paraId="3C8C3EF8"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15 (5.8)</w:t>
            </w:r>
          </w:p>
        </w:tc>
        <w:tc>
          <w:tcPr>
            <w:tcW w:w="676" w:type="pct"/>
            <w:tcBorders>
              <w:left w:val="single" w:sz="4" w:space="0" w:color="auto"/>
            </w:tcBorders>
          </w:tcPr>
          <w:p w14:paraId="6B587D1E"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12.95 (2.1)</w:t>
            </w:r>
          </w:p>
        </w:tc>
        <w:tc>
          <w:tcPr>
            <w:tcW w:w="676" w:type="pct"/>
          </w:tcPr>
          <w:p w14:paraId="3CC4DD9C"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15.56 (5.2)</w:t>
            </w:r>
          </w:p>
        </w:tc>
        <w:tc>
          <w:tcPr>
            <w:tcW w:w="676" w:type="pct"/>
          </w:tcPr>
          <w:p w14:paraId="6776914C"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18.0 (6.0)</w:t>
            </w:r>
          </w:p>
        </w:tc>
        <w:tc>
          <w:tcPr>
            <w:tcW w:w="676" w:type="pct"/>
            <w:tcBorders>
              <w:right w:val="single" w:sz="4" w:space="0" w:color="auto"/>
            </w:tcBorders>
          </w:tcPr>
          <w:p w14:paraId="4AB0F277"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20.6 (5.6)</w:t>
            </w:r>
          </w:p>
        </w:tc>
        <w:tc>
          <w:tcPr>
            <w:tcW w:w="373" w:type="pct"/>
            <w:tcBorders>
              <w:left w:val="single" w:sz="4" w:space="0" w:color="auto"/>
            </w:tcBorders>
          </w:tcPr>
          <w:p w14:paraId="0152A19E"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0.571</w:t>
            </w:r>
            <w:r w:rsidRPr="00380F93">
              <w:rPr>
                <w:rFonts w:ascii="Calibri" w:hAnsi="Calibri" w:cs="Calibri"/>
                <w:sz w:val="22"/>
                <w:szCs w:val="22"/>
                <w:vertAlign w:val="superscript"/>
              </w:rPr>
              <w:sym w:font="Symbol" w:char="F061"/>
            </w:r>
          </w:p>
        </w:tc>
      </w:tr>
      <w:tr w:rsidR="00A37971" w:rsidRPr="00380F93" w14:paraId="7FF3336F" w14:textId="77777777" w:rsidTr="00D51E4D">
        <w:tc>
          <w:tcPr>
            <w:cnfStyle w:val="001000000000" w:firstRow="0" w:lastRow="0" w:firstColumn="1" w:lastColumn="0" w:oddVBand="0" w:evenVBand="0" w:oddHBand="0" w:evenHBand="0" w:firstRowFirstColumn="0" w:firstRowLastColumn="0" w:lastRowFirstColumn="0" w:lastRowLastColumn="0"/>
            <w:tcW w:w="1242" w:type="pct"/>
          </w:tcPr>
          <w:p w14:paraId="047A2D8C" w14:textId="77777777" w:rsidR="00A37971" w:rsidRPr="00D51E4D" w:rsidRDefault="00A37971" w:rsidP="00D51E4D">
            <w:pPr>
              <w:contextualSpacing/>
              <w:rPr>
                <w:rFonts w:ascii="Calibri" w:hAnsi="Calibri" w:cs="Calibri"/>
                <w:b w:val="0"/>
                <w:bCs w:val="0"/>
                <w:iCs/>
                <w:sz w:val="22"/>
                <w:szCs w:val="22"/>
              </w:rPr>
            </w:pPr>
            <w:r w:rsidRPr="00A37971">
              <w:rPr>
                <w:rFonts w:ascii="Calibri" w:hAnsi="Calibri" w:cs="Calibri"/>
                <w:iCs/>
                <w:sz w:val="22"/>
                <w:szCs w:val="22"/>
              </w:rPr>
              <w:t>Medical admission</w:t>
            </w:r>
          </w:p>
        </w:tc>
        <w:tc>
          <w:tcPr>
            <w:tcW w:w="682" w:type="pct"/>
            <w:tcBorders>
              <w:left w:val="single" w:sz="4" w:space="0" w:color="auto"/>
              <w:right w:val="single" w:sz="4" w:space="0" w:color="auto"/>
            </w:tcBorders>
          </w:tcPr>
          <w:p w14:paraId="40F138AC"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2317 (38.9)</w:t>
            </w:r>
          </w:p>
        </w:tc>
        <w:tc>
          <w:tcPr>
            <w:tcW w:w="676" w:type="pct"/>
            <w:tcBorders>
              <w:left w:val="single" w:sz="4" w:space="0" w:color="auto"/>
            </w:tcBorders>
          </w:tcPr>
          <w:p w14:paraId="0117F747"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878 (38.4)</w:t>
            </w:r>
          </w:p>
        </w:tc>
        <w:tc>
          <w:tcPr>
            <w:tcW w:w="676" w:type="pct"/>
          </w:tcPr>
          <w:p w14:paraId="0F761BA3"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974 (34.1)</w:t>
            </w:r>
          </w:p>
        </w:tc>
        <w:tc>
          <w:tcPr>
            <w:tcW w:w="676" w:type="pct"/>
          </w:tcPr>
          <w:p w14:paraId="410F0293"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352 (56.0)</w:t>
            </w:r>
          </w:p>
        </w:tc>
        <w:tc>
          <w:tcPr>
            <w:tcW w:w="676" w:type="pct"/>
            <w:tcBorders>
              <w:right w:val="single" w:sz="4" w:space="0" w:color="auto"/>
            </w:tcBorders>
          </w:tcPr>
          <w:p w14:paraId="77E295E2"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113 (61.7)</w:t>
            </w:r>
          </w:p>
        </w:tc>
        <w:tc>
          <w:tcPr>
            <w:tcW w:w="373" w:type="pct"/>
            <w:tcBorders>
              <w:left w:val="single" w:sz="4" w:space="0" w:color="auto"/>
            </w:tcBorders>
          </w:tcPr>
          <w:p w14:paraId="4A9CE467"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vertAlign w:val="superscript"/>
              </w:rPr>
            </w:pPr>
            <w:r w:rsidRPr="00380F93">
              <w:rPr>
                <w:rFonts w:ascii="Calibri" w:hAnsi="Calibri" w:cs="Calibri"/>
                <w:sz w:val="22"/>
                <w:szCs w:val="22"/>
              </w:rPr>
              <w:t>&lt;0.001</w:t>
            </w:r>
            <w:r w:rsidRPr="00380F93">
              <w:rPr>
                <w:rFonts w:ascii="Calibri" w:hAnsi="Calibri" w:cs="Calibri"/>
                <w:sz w:val="22"/>
                <w:szCs w:val="22"/>
                <w:vertAlign w:val="superscript"/>
              </w:rPr>
              <w:sym w:font="Symbol" w:char="F063"/>
            </w:r>
          </w:p>
        </w:tc>
      </w:tr>
      <w:tr w:rsidR="00A37971" w:rsidRPr="00380F93" w14:paraId="72CC948B" w14:textId="77777777" w:rsidTr="00D51E4D">
        <w:tc>
          <w:tcPr>
            <w:cnfStyle w:val="001000000000" w:firstRow="0" w:lastRow="0" w:firstColumn="1" w:lastColumn="0" w:oddVBand="0" w:evenVBand="0" w:oddHBand="0" w:evenHBand="0" w:firstRowFirstColumn="0" w:firstRowLastColumn="0" w:lastRowFirstColumn="0" w:lastRowLastColumn="0"/>
            <w:tcW w:w="1242" w:type="pct"/>
          </w:tcPr>
          <w:p w14:paraId="3009185F" w14:textId="77777777" w:rsidR="00A37971" w:rsidRPr="00D51E4D" w:rsidRDefault="00A37971" w:rsidP="00D51E4D">
            <w:pPr>
              <w:contextualSpacing/>
              <w:rPr>
                <w:rFonts w:ascii="Calibri" w:hAnsi="Calibri" w:cs="Calibri"/>
                <w:b w:val="0"/>
                <w:bCs w:val="0"/>
                <w:iCs/>
                <w:sz w:val="22"/>
                <w:szCs w:val="22"/>
              </w:rPr>
            </w:pPr>
            <w:r w:rsidRPr="00A37971">
              <w:rPr>
                <w:rFonts w:ascii="Calibri" w:hAnsi="Calibri" w:cs="Calibri"/>
                <w:iCs/>
                <w:sz w:val="22"/>
                <w:szCs w:val="22"/>
              </w:rPr>
              <w:t>Emergency admission</w:t>
            </w:r>
          </w:p>
        </w:tc>
        <w:tc>
          <w:tcPr>
            <w:tcW w:w="682" w:type="pct"/>
            <w:tcBorders>
              <w:left w:val="single" w:sz="4" w:space="0" w:color="auto"/>
              <w:right w:val="single" w:sz="4" w:space="0" w:color="auto"/>
            </w:tcBorders>
          </w:tcPr>
          <w:p w14:paraId="4A70D9A6"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4081 (68.5)</w:t>
            </w:r>
          </w:p>
        </w:tc>
        <w:tc>
          <w:tcPr>
            <w:tcW w:w="676" w:type="pct"/>
            <w:tcBorders>
              <w:left w:val="single" w:sz="4" w:space="0" w:color="auto"/>
            </w:tcBorders>
          </w:tcPr>
          <w:p w14:paraId="665A9895"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1622 (70.9)</w:t>
            </w:r>
          </w:p>
        </w:tc>
        <w:tc>
          <w:tcPr>
            <w:tcW w:w="676" w:type="pct"/>
          </w:tcPr>
          <w:p w14:paraId="3C9C7FD2"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1735 (60.8)</w:t>
            </w:r>
          </w:p>
        </w:tc>
        <w:tc>
          <w:tcPr>
            <w:tcW w:w="676" w:type="pct"/>
          </w:tcPr>
          <w:p w14:paraId="5AE06026"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545 (86.6)</w:t>
            </w:r>
          </w:p>
        </w:tc>
        <w:tc>
          <w:tcPr>
            <w:tcW w:w="676" w:type="pct"/>
            <w:tcBorders>
              <w:right w:val="single" w:sz="4" w:space="0" w:color="auto"/>
            </w:tcBorders>
          </w:tcPr>
          <w:p w14:paraId="6CD568DE"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179 (97.8)</w:t>
            </w:r>
          </w:p>
        </w:tc>
        <w:tc>
          <w:tcPr>
            <w:tcW w:w="373" w:type="pct"/>
            <w:tcBorders>
              <w:left w:val="single" w:sz="4" w:space="0" w:color="auto"/>
            </w:tcBorders>
          </w:tcPr>
          <w:p w14:paraId="52250F66"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vertAlign w:val="superscript"/>
              </w:rPr>
            </w:pPr>
            <w:r w:rsidRPr="00380F93">
              <w:rPr>
                <w:rFonts w:ascii="Calibri" w:hAnsi="Calibri" w:cs="Calibri"/>
                <w:sz w:val="22"/>
                <w:szCs w:val="22"/>
              </w:rPr>
              <w:t>&lt;0.001</w:t>
            </w:r>
            <w:r w:rsidRPr="00380F93">
              <w:rPr>
                <w:rFonts w:ascii="Calibri" w:hAnsi="Calibri" w:cs="Calibri"/>
                <w:sz w:val="22"/>
                <w:szCs w:val="22"/>
                <w:vertAlign w:val="superscript"/>
              </w:rPr>
              <w:sym w:font="Symbol" w:char="F063"/>
            </w:r>
          </w:p>
        </w:tc>
      </w:tr>
      <w:tr w:rsidR="00A37971" w:rsidRPr="00380F93" w14:paraId="0FC6F44F" w14:textId="77777777" w:rsidTr="00D51E4D">
        <w:tc>
          <w:tcPr>
            <w:cnfStyle w:val="001000000000" w:firstRow="0" w:lastRow="0" w:firstColumn="1" w:lastColumn="0" w:oddVBand="0" w:evenVBand="0" w:oddHBand="0" w:evenHBand="0" w:firstRowFirstColumn="0" w:firstRowLastColumn="0" w:lastRowFirstColumn="0" w:lastRowLastColumn="0"/>
            <w:tcW w:w="1242" w:type="pct"/>
          </w:tcPr>
          <w:p w14:paraId="2D6B8631" w14:textId="77777777" w:rsidR="00A37971" w:rsidRPr="00D51E4D" w:rsidRDefault="00A37971" w:rsidP="00D51E4D">
            <w:pPr>
              <w:contextualSpacing/>
              <w:rPr>
                <w:rFonts w:ascii="Calibri" w:hAnsi="Calibri" w:cs="Calibri"/>
                <w:b w:val="0"/>
                <w:bCs w:val="0"/>
                <w:iCs/>
                <w:sz w:val="22"/>
                <w:szCs w:val="22"/>
              </w:rPr>
            </w:pPr>
            <w:r w:rsidRPr="00A37971">
              <w:rPr>
                <w:rFonts w:ascii="Calibri" w:hAnsi="Calibri" w:cs="Calibri"/>
                <w:iCs/>
                <w:sz w:val="22"/>
                <w:szCs w:val="22"/>
              </w:rPr>
              <w:t>Readmission in same hospital stay</w:t>
            </w:r>
          </w:p>
        </w:tc>
        <w:tc>
          <w:tcPr>
            <w:tcW w:w="682" w:type="pct"/>
            <w:tcBorders>
              <w:left w:val="single" w:sz="4" w:space="0" w:color="auto"/>
              <w:right w:val="single" w:sz="4" w:space="0" w:color="auto"/>
            </w:tcBorders>
          </w:tcPr>
          <w:p w14:paraId="75A86D6C"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227 (3.8)</w:t>
            </w:r>
          </w:p>
        </w:tc>
        <w:tc>
          <w:tcPr>
            <w:tcW w:w="676" w:type="pct"/>
            <w:tcBorders>
              <w:left w:val="single" w:sz="4" w:space="0" w:color="auto"/>
            </w:tcBorders>
          </w:tcPr>
          <w:p w14:paraId="597AAD03"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65 (2.8)</w:t>
            </w:r>
          </w:p>
        </w:tc>
        <w:tc>
          <w:tcPr>
            <w:tcW w:w="676" w:type="pct"/>
          </w:tcPr>
          <w:p w14:paraId="524C31C4"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126 (4.4)</w:t>
            </w:r>
          </w:p>
        </w:tc>
        <w:tc>
          <w:tcPr>
            <w:tcW w:w="676" w:type="pct"/>
          </w:tcPr>
          <w:p w14:paraId="501E18B3"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35 (5.6)</w:t>
            </w:r>
          </w:p>
        </w:tc>
        <w:tc>
          <w:tcPr>
            <w:tcW w:w="676" w:type="pct"/>
            <w:tcBorders>
              <w:right w:val="single" w:sz="4" w:space="0" w:color="auto"/>
            </w:tcBorders>
          </w:tcPr>
          <w:p w14:paraId="2DA66578"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1 (0.5)</w:t>
            </w:r>
          </w:p>
        </w:tc>
        <w:tc>
          <w:tcPr>
            <w:tcW w:w="373" w:type="pct"/>
            <w:tcBorders>
              <w:left w:val="single" w:sz="4" w:space="0" w:color="auto"/>
            </w:tcBorders>
          </w:tcPr>
          <w:p w14:paraId="638F6949"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vertAlign w:val="superscript"/>
              </w:rPr>
            </w:pPr>
            <w:r w:rsidRPr="00380F93">
              <w:rPr>
                <w:rFonts w:ascii="Calibri" w:hAnsi="Calibri" w:cs="Calibri"/>
                <w:sz w:val="22"/>
                <w:szCs w:val="22"/>
              </w:rPr>
              <w:t>&lt;0.001</w:t>
            </w:r>
            <w:r w:rsidRPr="00380F93">
              <w:rPr>
                <w:rFonts w:ascii="Calibri" w:hAnsi="Calibri" w:cs="Calibri"/>
                <w:sz w:val="22"/>
                <w:szCs w:val="22"/>
                <w:vertAlign w:val="superscript"/>
              </w:rPr>
              <w:sym w:font="Symbol" w:char="F063"/>
            </w:r>
          </w:p>
        </w:tc>
      </w:tr>
      <w:tr w:rsidR="00A37971" w:rsidRPr="00380F93" w14:paraId="00CF0A6E" w14:textId="77777777" w:rsidTr="00D51E4D">
        <w:tc>
          <w:tcPr>
            <w:cnfStyle w:val="001000000000" w:firstRow="0" w:lastRow="0" w:firstColumn="1" w:lastColumn="0" w:oddVBand="0" w:evenVBand="0" w:oddHBand="0" w:evenHBand="0" w:firstRowFirstColumn="0" w:firstRowLastColumn="0" w:lastRowFirstColumn="0" w:lastRowLastColumn="0"/>
            <w:tcW w:w="1242" w:type="pct"/>
          </w:tcPr>
          <w:p w14:paraId="5E97258F" w14:textId="77777777" w:rsidR="00A37971" w:rsidRPr="00D51E4D" w:rsidRDefault="00A37971" w:rsidP="00D51E4D">
            <w:pPr>
              <w:contextualSpacing/>
              <w:rPr>
                <w:rFonts w:ascii="Calibri" w:hAnsi="Calibri" w:cs="Calibri"/>
                <w:b w:val="0"/>
                <w:bCs w:val="0"/>
                <w:iCs/>
                <w:sz w:val="22"/>
                <w:szCs w:val="22"/>
              </w:rPr>
            </w:pPr>
            <w:r w:rsidRPr="00A37971">
              <w:rPr>
                <w:rFonts w:ascii="Calibri" w:hAnsi="Calibri" w:cs="Calibri"/>
                <w:iCs/>
                <w:sz w:val="22"/>
                <w:szCs w:val="22"/>
                <w:lang w:val="it-IT"/>
              </w:rPr>
              <w:t>LSOA IMD score</w:t>
            </w:r>
          </w:p>
        </w:tc>
        <w:tc>
          <w:tcPr>
            <w:tcW w:w="682" w:type="pct"/>
            <w:tcBorders>
              <w:left w:val="single" w:sz="4" w:space="0" w:color="auto"/>
              <w:bottom w:val="single" w:sz="4" w:space="0" w:color="000000" w:themeColor="text1"/>
              <w:right w:val="single" w:sz="4" w:space="0" w:color="auto"/>
            </w:tcBorders>
          </w:tcPr>
          <w:p w14:paraId="75B53FDB" w14:textId="77777777" w:rsidR="00A37971"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37.6 (18.4-57.2)</w:t>
            </w:r>
          </w:p>
          <w:p w14:paraId="029075C9" w14:textId="6B2456D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4 - 76</w:t>
            </w:r>
          </w:p>
        </w:tc>
        <w:tc>
          <w:tcPr>
            <w:tcW w:w="676" w:type="pct"/>
            <w:tcBorders>
              <w:left w:val="single" w:sz="4" w:space="0" w:color="auto"/>
              <w:bottom w:val="single" w:sz="4" w:space="0" w:color="000000" w:themeColor="text1"/>
            </w:tcBorders>
          </w:tcPr>
          <w:p w14:paraId="7B034328" w14:textId="6C14786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39.2 (19.2-57.2</w:t>
            </w:r>
            <w:r>
              <w:rPr>
                <w:rFonts w:ascii="Calibri" w:hAnsi="Calibri" w:cs="Calibri"/>
                <w:sz w:val="22"/>
                <w:szCs w:val="22"/>
              </w:rPr>
              <w:t xml:space="preserve"> [4-76])</w:t>
            </w:r>
          </w:p>
        </w:tc>
        <w:tc>
          <w:tcPr>
            <w:tcW w:w="676" w:type="pct"/>
          </w:tcPr>
          <w:p w14:paraId="47345D01" w14:textId="386159A9"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35.8 (17.5-57.1</w:t>
            </w:r>
            <w:r>
              <w:rPr>
                <w:rFonts w:ascii="Calibri" w:hAnsi="Calibri" w:cs="Calibri"/>
                <w:sz w:val="22"/>
                <w:szCs w:val="22"/>
              </w:rPr>
              <w:t xml:space="preserve"> [4-76])</w:t>
            </w:r>
          </w:p>
        </w:tc>
        <w:tc>
          <w:tcPr>
            <w:tcW w:w="676" w:type="pct"/>
            <w:tcBorders>
              <w:bottom w:val="single" w:sz="4" w:space="0" w:color="000000" w:themeColor="text1"/>
            </w:tcBorders>
          </w:tcPr>
          <w:p w14:paraId="3EE0C981" w14:textId="1CE6EB6D"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39.5 (19.5-57.2</w:t>
            </w:r>
            <w:r>
              <w:rPr>
                <w:rFonts w:ascii="Calibri" w:hAnsi="Calibri" w:cs="Calibri"/>
                <w:sz w:val="22"/>
                <w:szCs w:val="22"/>
              </w:rPr>
              <w:t xml:space="preserve"> [5-76])</w:t>
            </w:r>
          </w:p>
        </w:tc>
        <w:tc>
          <w:tcPr>
            <w:tcW w:w="676" w:type="pct"/>
            <w:tcBorders>
              <w:bottom w:val="single" w:sz="4" w:space="0" w:color="000000" w:themeColor="text1"/>
              <w:right w:val="single" w:sz="4" w:space="0" w:color="auto"/>
            </w:tcBorders>
          </w:tcPr>
          <w:p w14:paraId="509F210B" w14:textId="527D44F0"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40.7 (19.5-56.1</w:t>
            </w:r>
            <w:r>
              <w:rPr>
                <w:rFonts w:ascii="Calibri" w:hAnsi="Calibri" w:cs="Calibri"/>
                <w:sz w:val="22"/>
                <w:szCs w:val="22"/>
              </w:rPr>
              <w:t xml:space="preserve"> [4-74])</w:t>
            </w:r>
          </w:p>
        </w:tc>
        <w:tc>
          <w:tcPr>
            <w:tcW w:w="373" w:type="pct"/>
            <w:tcBorders>
              <w:left w:val="single" w:sz="4" w:space="0" w:color="auto"/>
            </w:tcBorders>
          </w:tcPr>
          <w:p w14:paraId="03C39245" w14:textId="77777777" w:rsidR="00A37971" w:rsidRPr="00380F93" w:rsidRDefault="00A37971" w:rsidP="00D51E4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80F93">
              <w:rPr>
                <w:rFonts w:ascii="Calibri" w:hAnsi="Calibri" w:cs="Calibri"/>
                <w:sz w:val="22"/>
                <w:szCs w:val="22"/>
              </w:rPr>
              <w:t>0.037</w:t>
            </w:r>
            <w:r w:rsidRPr="00380F93">
              <w:rPr>
                <w:rFonts w:ascii="Calibri" w:hAnsi="Calibri" w:cs="Calibri"/>
                <w:sz w:val="22"/>
                <w:szCs w:val="22"/>
                <w:vertAlign w:val="superscript"/>
              </w:rPr>
              <w:sym w:font="Symbol" w:char="F062"/>
            </w:r>
          </w:p>
        </w:tc>
      </w:tr>
    </w:tbl>
    <w:p w14:paraId="0B4AD6BA" w14:textId="568EF949" w:rsidR="009B5AE0" w:rsidRPr="00380F93" w:rsidRDefault="003809D0" w:rsidP="00C76261">
      <w:pPr>
        <w:contextualSpacing/>
        <w:rPr>
          <w:rFonts w:ascii="Calibri" w:hAnsi="Calibri" w:cs="Calibri"/>
          <w:b/>
          <w:bCs/>
          <w:sz w:val="22"/>
          <w:szCs w:val="22"/>
        </w:rPr>
      </w:pPr>
      <w:r w:rsidRPr="00380F93">
        <w:rPr>
          <w:rFonts w:ascii="Calibri" w:hAnsi="Calibri" w:cs="Calibri"/>
          <w:sz w:val="22"/>
          <w:szCs w:val="22"/>
        </w:rPr>
        <w:t>LSOA</w:t>
      </w:r>
      <w:r>
        <w:rPr>
          <w:rFonts w:ascii="Calibri" w:hAnsi="Calibri" w:cs="Calibri"/>
          <w:sz w:val="22"/>
          <w:szCs w:val="22"/>
        </w:rPr>
        <w:t xml:space="preserve"> IMD,</w:t>
      </w:r>
      <w:r w:rsidRPr="00380F93">
        <w:rPr>
          <w:rFonts w:ascii="Calibri" w:hAnsi="Calibri" w:cs="Calibri"/>
          <w:sz w:val="22"/>
          <w:szCs w:val="22"/>
        </w:rPr>
        <w:t xml:space="preserve"> Lower layer </w:t>
      </w:r>
      <w:r>
        <w:rPr>
          <w:rFonts w:ascii="Calibri" w:hAnsi="Calibri" w:cs="Calibri"/>
          <w:sz w:val="22"/>
          <w:szCs w:val="22"/>
        </w:rPr>
        <w:t>s</w:t>
      </w:r>
      <w:r w:rsidRPr="00380F93">
        <w:rPr>
          <w:rFonts w:ascii="Calibri" w:hAnsi="Calibri" w:cs="Calibri"/>
          <w:sz w:val="22"/>
          <w:szCs w:val="22"/>
        </w:rPr>
        <w:t xml:space="preserve">uper </w:t>
      </w:r>
      <w:r>
        <w:rPr>
          <w:rFonts w:ascii="Calibri" w:hAnsi="Calibri" w:cs="Calibri"/>
          <w:sz w:val="22"/>
          <w:szCs w:val="22"/>
        </w:rPr>
        <w:t>o</w:t>
      </w:r>
      <w:r w:rsidRPr="00380F93">
        <w:rPr>
          <w:rFonts w:ascii="Calibri" w:hAnsi="Calibri" w:cs="Calibri"/>
          <w:sz w:val="22"/>
          <w:szCs w:val="22"/>
        </w:rPr>
        <w:t xml:space="preserve">utput </w:t>
      </w:r>
      <w:r>
        <w:rPr>
          <w:rFonts w:ascii="Calibri" w:hAnsi="Calibri" w:cs="Calibri"/>
          <w:sz w:val="22"/>
          <w:szCs w:val="22"/>
        </w:rPr>
        <w:t>a</w:t>
      </w:r>
      <w:r w:rsidRPr="00380F93">
        <w:rPr>
          <w:rFonts w:ascii="Calibri" w:hAnsi="Calibri" w:cs="Calibri"/>
          <w:sz w:val="22"/>
          <w:szCs w:val="22"/>
        </w:rPr>
        <w:t xml:space="preserve">rea Index of </w:t>
      </w:r>
      <w:r>
        <w:rPr>
          <w:rFonts w:ascii="Calibri" w:hAnsi="Calibri" w:cs="Calibri"/>
          <w:sz w:val="22"/>
          <w:szCs w:val="22"/>
        </w:rPr>
        <w:t>m</w:t>
      </w:r>
      <w:r w:rsidRPr="00380F93">
        <w:rPr>
          <w:rFonts w:ascii="Calibri" w:hAnsi="Calibri" w:cs="Calibri"/>
          <w:sz w:val="22"/>
          <w:szCs w:val="22"/>
        </w:rPr>
        <w:t xml:space="preserve">ultiple </w:t>
      </w:r>
      <w:r>
        <w:rPr>
          <w:rFonts w:ascii="Calibri" w:hAnsi="Calibri" w:cs="Calibri"/>
          <w:sz w:val="22"/>
          <w:szCs w:val="22"/>
        </w:rPr>
        <w:t>d</w:t>
      </w:r>
      <w:r w:rsidRPr="00380F93">
        <w:rPr>
          <w:rFonts w:ascii="Calibri" w:hAnsi="Calibri" w:cs="Calibri"/>
          <w:sz w:val="22"/>
          <w:szCs w:val="22"/>
        </w:rPr>
        <w:t>eprivation</w:t>
      </w:r>
      <w:r>
        <w:rPr>
          <w:rFonts w:ascii="Calibri" w:hAnsi="Calibri" w:cs="Calibri"/>
          <w:sz w:val="22"/>
          <w:szCs w:val="22"/>
        </w:rPr>
        <w:t>;</w:t>
      </w:r>
      <w:r w:rsidRPr="00380F93">
        <w:rPr>
          <w:rFonts w:ascii="Calibri" w:hAnsi="Calibri" w:cs="Calibri"/>
          <w:sz w:val="22"/>
          <w:szCs w:val="22"/>
        </w:rPr>
        <w:t xml:space="preserve"> </w:t>
      </w:r>
      <w:r w:rsidRPr="00380F93">
        <w:rPr>
          <w:rFonts w:ascii="Calibri" w:hAnsi="Calibri" w:cs="Calibri"/>
          <w:sz w:val="22"/>
          <w:szCs w:val="22"/>
        </w:rPr>
        <w:sym w:font="Symbol" w:char="F063"/>
      </w:r>
      <w:r>
        <w:rPr>
          <w:rFonts w:ascii="Calibri" w:hAnsi="Calibri" w:cs="Calibri"/>
          <w:sz w:val="22"/>
          <w:szCs w:val="22"/>
        </w:rPr>
        <w:t xml:space="preserve">, </w:t>
      </w:r>
      <w:r w:rsidRPr="00380F93">
        <w:rPr>
          <w:rFonts w:ascii="Calibri" w:hAnsi="Calibri" w:cs="Calibri"/>
          <w:sz w:val="22"/>
          <w:szCs w:val="22"/>
        </w:rPr>
        <w:t>Chi</w:t>
      </w:r>
      <w:r>
        <w:rPr>
          <w:rFonts w:ascii="Calibri" w:hAnsi="Calibri" w:cs="Calibri"/>
          <w:sz w:val="22"/>
          <w:szCs w:val="22"/>
        </w:rPr>
        <w:t xml:space="preserve"> squared</w:t>
      </w:r>
      <w:r w:rsidRPr="00380F93">
        <w:rPr>
          <w:rFonts w:ascii="Calibri" w:hAnsi="Calibri" w:cs="Calibri"/>
          <w:sz w:val="22"/>
          <w:szCs w:val="22"/>
        </w:rPr>
        <w:t xml:space="preserve"> analysi</w:t>
      </w:r>
      <w:r>
        <w:rPr>
          <w:rFonts w:ascii="Calibri" w:hAnsi="Calibri" w:cs="Calibri"/>
          <w:sz w:val="22"/>
          <w:szCs w:val="22"/>
        </w:rPr>
        <w:t>s;</w:t>
      </w:r>
      <w:r w:rsidRPr="00380F93">
        <w:rPr>
          <w:rFonts w:ascii="Calibri" w:hAnsi="Calibri" w:cs="Calibri"/>
          <w:sz w:val="22"/>
          <w:szCs w:val="22"/>
        </w:rPr>
        <w:t xml:space="preserve"> </w:t>
      </w:r>
      <w:r w:rsidRPr="00380F93">
        <w:rPr>
          <w:rFonts w:ascii="Calibri" w:hAnsi="Calibri" w:cs="Calibri"/>
          <w:sz w:val="22"/>
          <w:szCs w:val="22"/>
        </w:rPr>
        <w:sym w:font="Symbol" w:char="F061"/>
      </w:r>
      <w:r w:rsidR="00A37971">
        <w:rPr>
          <w:rFonts w:ascii="Calibri" w:hAnsi="Calibri" w:cs="Calibri"/>
          <w:sz w:val="22"/>
          <w:szCs w:val="22"/>
        </w:rPr>
        <w:t xml:space="preserve">, </w:t>
      </w:r>
      <w:r w:rsidRPr="00380F93">
        <w:rPr>
          <w:rFonts w:ascii="Calibri" w:hAnsi="Calibri" w:cs="Calibri"/>
          <w:sz w:val="22"/>
          <w:szCs w:val="22"/>
        </w:rPr>
        <w:t>ANOVA analysis</w:t>
      </w:r>
      <w:r w:rsidR="00A37971">
        <w:rPr>
          <w:rFonts w:ascii="Calibri" w:hAnsi="Calibri" w:cs="Calibri"/>
          <w:sz w:val="22"/>
          <w:szCs w:val="22"/>
        </w:rPr>
        <w:t xml:space="preserve">; </w:t>
      </w:r>
      <w:r w:rsidRPr="00380F93">
        <w:rPr>
          <w:rFonts w:ascii="Calibri" w:hAnsi="Calibri" w:cs="Calibri"/>
          <w:sz w:val="22"/>
          <w:szCs w:val="22"/>
        </w:rPr>
        <w:sym w:font="Symbol" w:char="F062"/>
      </w:r>
      <w:r w:rsidR="00A37971">
        <w:rPr>
          <w:rFonts w:ascii="Calibri" w:hAnsi="Calibri" w:cs="Calibri"/>
          <w:sz w:val="22"/>
          <w:szCs w:val="22"/>
        </w:rPr>
        <w:t xml:space="preserve">, </w:t>
      </w:r>
      <w:proofErr w:type="spellStart"/>
      <w:r w:rsidRPr="00380F93">
        <w:rPr>
          <w:rFonts w:ascii="Calibri" w:hAnsi="Calibri" w:cs="Calibri"/>
          <w:sz w:val="22"/>
          <w:szCs w:val="22"/>
        </w:rPr>
        <w:t>Kruskall</w:t>
      </w:r>
      <w:proofErr w:type="spellEnd"/>
      <w:r w:rsidRPr="00380F93">
        <w:rPr>
          <w:rFonts w:ascii="Calibri" w:hAnsi="Calibri" w:cs="Calibri"/>
          <w:sz w:val="22"/>
          <w:szCs w:val="22"/>
        </w:rPr>
        <w:t>-Wallis analysis respectively</w:t>
      </w:r>
      <w:r w:rsidR="00A37971">
        <w:rPr>
          <w:rFonts w:ascii="Calibri" w:hAnsi="Calibri" w:cs="Calibri"/>
          <w:sz w:val="22"/>
          <w:szCs w:val="22"/>
        </w:rPr>
        <w:t xml:space="preserve">; </w:t>
      </w:r>
      <w:r>
        <w:rPr>
          <w:rFonts w:ascii="Calibri" w:hAnsi="Calibri" w:cs="Calibri"/>
          <w:sz w:val="22"/>
          <w:szCs w:val="22"/>
        </w:rPr>
        <w:t>SD</w:t>
      </w:r>
      <w:r w:rsidR="00A37971">
        <w:rPr>
          <w:rFonts w:ascii="Calibri" w:hAnsi="Calibri" w:cs="Calibri"/>
          <w:sz w:val="22"/>
          <w:szCs w:val="22"/>
        </w:rPr>
        <w:t>,</w:t>
      </w:r>
      <w:r>
        <w:rPr>
          <w:rFonts w:ascii="Calibri" w:hAnsi="Calibri" w:cs="Calibri"/>
          <w:sz w:val="22"/>
          <w:szCs w:val="22"/>
        </w:rPr>
        <w:t xml:space="preserve"> </w:t>
      </w:r>
      <w:r w:rsidR="00A37971">
        <w:rPr>
          <w:rFonts w:ascii="Calibri" w:hAnsi="Calibri" w:cs="Calibri"/>
          <w:sz w:val="22"/>
          <w:szCs w:val="22"/>
        </w:rPr>
        <w:t>s</w:t>
      </w:r>
      <w:r>
        <w:rPr>
          <w:rFonts w:ascii="Calibri" w:hAnsi="Calibri" w:cs="Calibri"/>
          <w:sz w:val="22"/>
          <w:szCs w:val="22"/>
        </w:rPr>
        <w:t xml:space="preserve">tandard </w:t>
      </w:r>
      <w:r w:rsidR="00A37971">
        <w:rPr>
          <w:rFonts w:ascii="Calibri" w:hAnsi="Calibri" w:cs="Calibri"/>
          <w:sz w:val="22"/>
          <w:szCs w:val="22"/>
        </w:rPr>
        <w:t>d</w:t>
      </w:r>
      <w:r>
        <w:rPr>
          <w:rFonts w:ascii="Calibri" w:hAnsi="Calibri" w:cs="Calibri"/>
          <w:sz w:val="22"/>
          <w:szCs w:val="22"/>
        </w:rPr>
        <w:t>eviation; IQR</w:t>
      </w:r>
      <w:r w:rsidR="00A37971">
        <w:rPr>
          <w:rFonts w:ascii="Calibri" w:hAnsi="Calibri" w:cs="Calibri"/>
          <w:sz w:val="22"/>
          <w:szCs w:val="22"/>
        </w:rPr>
        <w:t>,</w:t>
      </w:r>
      <w:r>
        <w:rPr>
          <w:rFonts w:ascii="Calibri" w:hAnsi="Calibri" w:cs="Calibri"/>
          <w:sz w:val="22"/>
          <w:szCs w:val="22"/>
        </w:rPr>
        <w:t xml:space="preserve"> </w:t>
      </w:r>
      <w:r w:rsidR="00A37971">
        <w:rPr>
          <w:rFonts w:ascii="Calibri" w:hAnsi="Calibri" w:cs="Calibri"/>
          <w:sz w:val="22"/>
          <w:szCs w:val="22"/>
        </w:rPr>
        <w:t>i</w:t>
      </w:r>
      <w:r>
        <w:rPr>
          <w:rFonts w:ascii="Calibri" w:hAnsi="Calibri" w:cs="Calibri"/>
          <w:sz w:val="22"/>
          <w:szCs w:val="22"/>
        </w:rPr>
        <w:t>nterquartile range</w:t>
      </w:r>
      <w:r w:rsidR="00A37971">
        <w:rPr>
          <w:rFonts w:ascii="Calibri" w:hAnsi="Calibri" w:cs="Calibri"/>
          <w:sz w:val="22"/>
          <w:szCs w:val="22"/>
        </w:rPr>
        <w:t>.</w:t>
      </w:r>
    </w:p>
    <w:p w14:paraId="7A67F11C" w14:textId="77777777" w:rsidR="009B5AE0" w:rsidRPr="00380F93" w:rsidRDefault="009B5AE0" w:rsidP="00C76261">
      <w:pPr>
        <w:contextualSpacing/>
        <w:rPr>
          <w:rFonts w:ascii="Calibri" w:hAnsi="Calibri" w:cs="Calibri"/>
          <w:b/>
          <w:bCs/>
          <w:sz w:val="22"/>
          <w:szCs w:val="22"/>
        </w:rPr>
      </w:pPr>
      <w:r w:rsidRPr="00380F93">
        <w:rPr>
          <w:rFonts w:ascii="Calibri" w:hAnsi="Calibri" w:cs="Calibri"/>
          <w:b/>
          <w:bCs/>
          <w:sz w:val="22"/>
          <w:szCs w:val="22"/>
        </w:rPr>
        <w:br w:type="page"/>
      </w:r>
    </w:p>
    <w:p w14:paraId="7C6FAA8C" w14:textId="19E4BF22" w:rsidR="009B5AE0" w:rsidRPr="00380F93" w:rsidRDefault="009B5AE0" w:rsidP="00C76261">
      <w:pPr>
        <w:contextualSpacing/>
        <w:rPr>
          <w:rFonts w:ascii="Calibri" w:hAnsi="Calibri" w:cs="Calibri"/>
          <w:b/>
          <w:bCs/>
          <w:sz w:val="22"/>
          <w:szCs w:val="22"/>
        </w:rPr>
      </w:pPr>
      <w:r w:rsidRPr="00380F93">
        <w:rPr>
          <w:rFonts w:ascii="Calibri" w:hAnsi="Calibri" w:cs="Calibri"/>
          <w:b/>
          <w:bCs/>
          <w:sz w:val="22"/>
          <w:szCs w:val="22"/>
        </w:rPr>
        <w:lastRenderedPageBreak/>
        <w:t xml:space="preserve">Table </w:t>
      </w:r>
      <w:r w:rsidR="00A46CB7">
        <w:rPr>
          <w:rFonts w:ascii="Calibri" w:hAnsi="Calibri" w:cs="Calibri"/>
          <w:b/>
          <w:bCs/>
          <w:sz w:val="22"/>
          <w:szCs w:val="22"/>
        </w:rPr>
        <w:t xml:space="preserve">3 </w:t>
      </w:r>
      <w:r w:rsidR="00A46CB7" w:rsidRPr="00380F93">
        <w:rPr>
          <w:rFonts w:ascii="Calibri" w:hAnsi="Calibri" w:cs="Calibri"/>
          <w:sz w:val="22"/>
          <w:szCs w:val="22"/>
        </w:rPr>
        <w:t>Patient mortality categorised by Sabadell score: Mortality at intervals following critical care discharge. Of the 5954 patients included in the analysis, 5953 were assigned a Sabadell score</w:t>
      </w:r>
      <w:r w:rsidR="00A46CB7">
        <w:rPr>
          <w:rFonts w:ascii="Calibri" w:hAnsi="Calibri" w:cs="Calibri"/>
          <w:b/>
          <w:bCs/>
          <w:sz w:val="22"/>
          <w:szCs w:val="22"/>
        </w:rPr>
        <w:t>.</w:t>
      </w:r>
      <w:r w:rsidR="00D51E4D">
        <w:rPr>
          <w:rFonts w:ascii="Calibri" w:hAnsi="Calibri" w:cs="Calibri"/>
          <w:b/>
          <w:bCs/>
          <w:sz w:val="22"/>
          <w:szCs w:val="22"/>
        </w:rPr>
        <w:t xml:space="preserve"> Values indicate freque</w:t>
      </w:r>
      <w:r w:rsidR="00643FD7">
        <w:rPr>
          <w:rFonts w:ascii="Calibri" w:hAnsi="Calibri" w:cs="Calibri"/>
          <w:b/>
          <w:bCs/>
          <w:sz w:val="22"/>
          <w:szCs w:val="22"/>
        </w:rPr>
        <w:t>ncy and (percentage).</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75"/>
        <w:gridCol w:w="2476"/>
        <w:gridCol w:w="2476"/>
        <w:gridCol w:w="1634"/>
        <w:gridCol w:w="1439"/>
        <w:gridCol w:w="1556"/>
        <w:gridCol w:w="1788"/>
      </w:tblGrid>
      <w:tr w:rsidR="00643FD7" w:rsidRPr="00380F93" w14:paraId="3776D079" w14:textId="77777777" w:rsidTr="009C7B16">
        <w:tc>
          <w:tcPr>
            <w:tcW w:w="923" w:type="pct"/>
            <w:vMerge w:val="restart"/>
            <w:vAlign w:val="center"/>
          </w:tcPr>
          <w:p w14:paraId="61F0B34B" w14:textId="27A85A7D" w:rsidR="00643FD7" w:rsidRPr="00380F93" w:rsidRDefault="00643FD7" w:rsidP="00C76261">
            <w:pPr>
              <w:contextualSpacing/>
              <w:jc w:val="center"/>
              <w:rPr>
                <w:rFonts w:ascii="Calibri" w:hAnsi="Calibri" w:cs="Calibri"/>
                <w:b/>
              </w:rPr>
            </w:pPr>
            <w:r>
              <w:rPr>
                <w:rFonts w:ascii="Calibri" w:hAnsi="Calibri" w:cs="Calibri"/>
                <w:b/>
              </w:rPr>
              <w:t>Time point after critical care admission</w:t>
            </w:r>
          </w:p>
        </w:tc>
        <w:tc>
          <w:tcPr>
            <w:tcW w:w="888" w:type="pct"/>
            <w:vMerge w:val="restart"/>
          </w:tcPr>
          <w:p w14:paraId="3B1EAD2C" w14:textId="0A48C2C1" w:rsidR="00643FD7" w:rsidRPr="00380F93" w:rsidRDefault="00643FD7" w:rsidP="00C76261">
            <w:pPr>
              <w:contextualSpacing/>
              <w:jc w:val="center"/>
              <w:rPr>
                <w:rFonts w:ascii="Calibri" w:hAnsi="Calibri" w:cs="Calibri"/>
                <w:b/>
              </w:rPr>
            </w:pPr>
            <w:r>
              <w:rPr>
                <w:rFonts w:ascii="Calibri" w:hAnsi="Calibri" w:cs="Calibri"/>
                <w:b/>
              </w:rPr>
              <w:t>Patient episodes with complete mortality data</w:t>
            </w:r>
          </w:p>
        </w:tc>
        <w:tc>
          <w:tcPr>
            <w:tcW w:w="888" w:type="pct"/>
            <w:vMerge w:val="restart"/>
            <w:vAlign w:val="center"/>
          </w:tcPr>
          <w:p w14:paraId="6A1B3529" w14:textId="00A43532" w:rsidR="00643FD7" w:rsidRPr="00380F93" w:rsidRDefault="00643FD7" w:rsidP="00C76261">
            <w:pPr>
              <w:contextualSpacing/>
              <w:jc w:val="center"/>
              <w:rPr>
                <w:rFonts w:ascii="Calibri" w:hAnsi="Calibri" w:cs="Calibri"/>
                <w:b/>
              </w:rPr>
            </w:pPr>
            <w:r w:rsidRPr="00380F93">
              <w:rPr>
                <w:rFonts w:ascii="Calibri" w:hAnsi="Calibri" w:cs="Calibri"/>
                <w:b/>
              </w:rPr>
              <w:t xml:space="preserve">Overall </w:t>
            </w:r>
            <w:r>
              <w:rPr>
                <w:rFonts w:ascii="Calibri" w:hAnsi="Calibri" w:cs="Calibri"/>
                <w:b/>
              </w:rPr>
              <w:t>mortality</w:t>
            </w:r>
            <w:r w:rsidRPr="00380F93">
              <w:rPr>
                <w:rFonts w:ascii="Calibri" w:hAnsi="Calibri" w:cs="Calibri"/>
                <w:b/>
              </w:rPr>
              <w:t xml:space="preserve"> n (%)</w:t>
            </w:r>
          </w:p>
        </w:tc>
        <w:tc>
          <w:tcPr>
            <w:tcW w:w="2301" w:type="pct"/>
            <w:gridSpan w:val="4"/>
          </w:tcPr>
          <w:p w14:paraId="30D35BD5" w14:textId="77777777" w:rsidR="00643FD7" w:rsidRPr="00380F93" w:rsidRDefault="00643FD7" w:rsidP="00C76261">
            <w:pPr>
              <w:contextualSpacing/>
              <w:jc w:val="center"/>
              <w:rPr>
                <w:rFonts w:ascii="Calibri" w:hAnsi="Calibri" w:cs="Calibri"/>
              </w:rPr>
            </w:pPr>
            <w:r w:rsidRPr="00380F93">
              <w:rPr>
                <w:rFonts w:ascii="Calibri" w:hAnsi="Calibri" w:cs="Calibri"/>
                <w:b/>
              </w:rPr>
              <w:t>Mortality according to Sabadell score n (%)</w:t>
            </w:r>
          </w:p>
        </w:tc>
      </w:tr>
      <w:tr w:rsidR="00643FD7" w:rsidRPr="00380F93" w14:paraId="1C542621" w14:textId="77777777" w:rsidTr="009C7B16">
        <w:tc>
          <w:tcPr>
            <w:tcW w:w="923" w:type="pct"/>
            <w:vMerge/>
          </w:tcPr>
          <w:p w14:paraId="6428807B" w14:textId="77777777" w:rsidR="00643FD7" w:rsidRPr="00380F93" w:rsidRDefault="00643FD7" w:rsidP="00C76261">
            <w:pPr>
              <w:contextualSpacing/>
              <w:jc w:val="center"/>
              <w:rPr>
                <w:rFonts w:ascii="Calibri" w:hAnsi="Calibri" w:cs="Calibri"/>
              </w:rPr>
            </w:pPr>
          </w:p>
        </w:tc>
        <w:tc>
          <w:tcPr>
            <w:tcW w:w="888" w:type="pct"/>
            <w:vMerge/>
          </w:tcPr>
          <w:p w14:paraId="75618E63" w14:textId="77777777" w:rsidR="00643FD7" w:rsidRPr="00380F93" w:rsidRDefault="00643FD7" w:rsidP="00C76261">
            <w:pPr>
              <w:contextualSpacing/>
              <w:jc w:val="center"/>
              <w:rPr>
                <w:rFonts w:ascii="Calibri" w:hAnsi="Calibri" w:cs="Calibri"/>
              </w:rPr>
            </w:pPr>
          </w:p>
        </w:tc>
        <w:tc>
          <w:tcPr>
            <w:tcW w:w="888" w:type="pct"/>
            <w:vMerge/>
          </w:tcPr>
          <w:p w14:paraId="00D5D650" w14:textId="22E63A91" w:rsidR="00643FD7" w:rsidRPr="00380F93" w:rsidRDefault="00643FD7" w:rsidP="00C76261">
            <w:pPr>
              <w:contextualSpacing/>
              <w:jc w:val="center"/>
              <w:rPr>
                <w:rFonts w:ascii="Calibri" w:hAnsi="Calibri" w:cs="Calibri"/>
              </w:rPr>
            </w:pPr>
          </w:p>
        </w:tc>
        <w:tc>
          <w:tcPr>
            <w:tcW w:w="586" w:type="pct"/>
          </w:tcPr>
          <w:p w14:paraId="268B768F" w14:textId="77777777" w:rsidR="00643FD7" w:rsidRPr="00380F93" w:rsidRDefault="00643FD7" w:rsidP="00C76261">
            <w:pPr>
              <w:contextualSpacing/>
              <w:jc w:val="center"/>
              <w:rPr>
                <w:rFonts w:ascii="Calibri" w:hAnsi="Calibri" w:cs="Calibri"/>
                <w:b/>
              </w:rPr>
            </w:pPr>
            <w:r w:rsidRPr="00380F93">
              <w:rPr>
                <w:rFonts w:ascii="Calibri" w:hAnsi="Calibri" w:cs="Calibri"/>
                <w:b/>
              </w:rPr>
              <w:t>0</w:t>
            </w:r>
          </w:p>
        </w:tc>
        <w:tc>
          <w:tcPr>
            <w:tcW w:w="516" w:type="pct"/>
          </w:tcPr>
          <w:p w14:paraId="4F5007F8" w14:textId="77777777" w:rsidR="00643FD7" w:rsidRPr="00380F93" w:rsidRDefault="00643FD7" w:rsidP="00C76261">
            <w:pPr>
              <w:contextualSpacing/>
              <w:jc w:val="center"/>
              <w:rPr>
                <w:rFonts w:ascii="Calibri" w:hAnsi="Calibri" w:cs="Calibri"/>
                <w:b/>
              </w:rPr>
            </w:pPr>
            <w:r w:rsidRPr="00380F93">
              <w:rPr>
                <w:rFonts w:ascii="Calibri" w:hAnsi="Calibri" w:cs="Calibri"/>
                <w:b/>
              </w:rPr>
              <w:t>1</w:t>
            </w:r>
          </w:p>
        </w:tc>
        <w:tc>
          <w:tcPr>
            <w:tcW w:w="558" w:type="pct"/>
          </w:tcPr>
          <w:p w14:paraId="4C4E8707" w14:textId="77777777" w:rsidR="00643FD7" w:rsidRPr="00380F93" w:rsidRDefault="00643FD7" w:rsidP="00C76261">
            <w:pPr>
              <w:contextualSpacing/>
              <w:jc w:val="center"/>
              <w:rPr>
                <w:rFonts w:ascii="Calibri" w:hAnsi="Calibri" w:cs="Calibri"/>
                <w:b/>
              </w:rPr>
            </w:pPr>
            <w:r w:rsidRPr="00380F93">
              <w:rPr>
                <w:rFonts w:ascii="Calibri" w:hAnsi="Calibri" w:cs="Calibri"/>
                <w:b/>
              </w:rPr>
              <w:t>2</w:t>
            </w:r>
          </w:p>
        </w:tc>
        <w:tc>
          <w:tcPr>
            <w:tcW w:w="641" w:type="pct"/>
          </w:tcPr>
          <w:p w14:paraId="7B9EF619" w14:textId="77777777" w:rsidR="00643FD7" w:rsidRPr="00380F93" w:rsidRDefault="00643FD7" w:rsidP="00C76261">
            <w:pPr>
              <w:contextualSpacing/>
              <w:jc w:val="center"/>
              <w:rPr>
                <w:rFonts w:ascii="Calibri" w:hAnsi="Calibri" w:cs="Calibri"/>
                <w:b/>
              </w:rPr>
            </w:pPr>
            <w:r w:rsidRPr="00380F93">
              <w:rPr>
                <w:rFonts w:ascii="Calibri" w:hAnsi="Calibri" w:cs="Calibri"/>
                <w:b/>
              </w:rPr>
              <w:t>3</w:t>
            </w:r>
          </w:p>
        </w:tc>
      </w:tr>
      <w:tr w:rsidR="00643FD7" w:rsidRPr="00380F93" w14:paraId="0BAE907A" w14:textId="77777777" w:rsidTr="007D1699">
        <w:tc>
          <w:tcPr>
            <w:tcW w:w="923" w:type="pct"/>
          </w:tcPr>
          <w:p w14:paraId="63477C01" w14:textId="36997317" w:rsidR="00643FD7" w:rsidRPr="00380F93" w:rsidRDefault="00643FD7" w:rsidP="00C76261">
            <w:pPr>
              <w:contextualSpacing/>
              <w:jc w:val="center"/>
              <w:rPr>
                <w:rFonts w:ascii="Calibri" w:hAnsi="Calibri" w:cs="Calibri"/>
                <w:bCs/>
              </w:rPr>
            </w:pPr>
            <w:r w:rsidRPr="00380F93">
              <w:rPr>
                <w:rFonts w:ascii="Calibri" w:hAnsi="Calibri" w:cs="Calibri"/>
                <w:bCs/>
              </w:rPr>
              <w:t>Hospital discharg</w:t>
            </w:r>
            <w:r>
              <w:rPr>
                <w:rFonts w:ascii="Calibri" w:hAnsi="Calibri" w:cs="Calibri"/>
                <w:bCs/>
              </w:rPr>
              <w:t>e</w:t>
            </w:r>
          </w:p>
        </w:tc>
        <w:tc>
          <w:tcPr>
            <w:tcW w:w="888" w:type="pct"/>
          </w:tcPr>
          <w:p w14:paraId="335A8DB9" w14:textId="39B418EC" w:rsidR="00643FD7" w:rsidRPr="00380F93" w:rsidRDefault="00643FD7" w:rsidP="00C76261">
            <w:pPr>
              <w:contextualSpacing/>
              <w:jc w:val="center"/>
              <w:rPr>
                <w:rFonts w:ascii="Calibri" w:hAnsi="Calibri" w:cs="Calibri"/>
              </w:rPr>
            </w:pPr>
            <w:r>
              <w:rPr>
                <w:rFonts w:ascii="Calibri" w:hAnsi="Calibri" w:cs="Calibri"/>
              </w:rPr>
              <w:t>5953</w:t>
            </w:r>
          </w:p>
        </w:tc>
        <w:tc>
          <w:tcPr>
            <w:tcW w:w="888" w:type="pct"/>
          </w:tcPr>
          <w:p w14:paraId="486D1F29" w14:textId="3AA05145" w:rsidR="00643FD7" w:rsidRPr="00380F93" w:rsidRDefault="00643FD7" w:rsidP="00C76261">
            <w:pPr>
              <w:contextualSpacing/>
              <w:jc w:val="center"/>
              <w:rPr>
                <w:rFonts w:ascii="Calibri" w:hAnsi="Calibri" w:cs="Calibri"/>
              </w:rPr>
            </w:pPr>
            <w:r w:rsidRPr="00380F93">
              <w:rPr>
                <w:rFonts w:ascii="Calibri" w:hAnsi="Calibri" w:cs="Calibri"/>
              </w:rPr>
              <w:t>334 (5.6)</w:t>
            </w:r>
          </w:p>
        </w:tc>
        <w:tc>
          <w:tcPr>
            <w:tcW w:w="586" w:type="pct"/>
            <w:vAlign w:val="center"/>
          </w:tcPr>
          <w:p w14:paraId="1D5137D8" w14:textId="77777777" w:rsidR="00643FD7" w:rsidRPr="00380F93" w:rsidRDefault="00643FD7" w:rsidP="00C76261">
            <w:pPr>
              <w:contextualSpacing/>
              <w:jc w:val="center"/>
              <w:rPr>
                <w:rFonts w:ascii="Calibri" w:hAnsi="Calibri" w:cs="Calibri"/>
              </w:rPr>
            </w:pPr>
            <w:r w:rsidRPr="00380F93">
              <w:rPr>
                <w:rFonts w:ascii="Calibri" w:hAnsi="Calibri" w:cs="Calibri"/>
              </w:rPr>
              <w:t>10 (0.4)</w:t>
            </w:r>
          </w:p>
        </w:tc>
        <w:tc>
          <w:tcPr>
            <w:tcW w:w="516" w:type="pct"/>
            <w:vAlign w:val="center"/>
          </w:tcPr>
          <w:p w14:paraId="4FD82C0A" w14:textId="77777777" w:rsidR="00643FD7" w:rsidRPr="00380F93" w:rsidRDefault="00643FD7" w:rsidP="00C76261">
            <w:pPr>
              <w:contextualSpacing/>
              <w:jc w:val="center"/>
              <w:rPr>
                <w:rFonts w:ascii="Calibri" w:hAnsi="Calibri" w:cs="Calibri"/>
              </w:rPr>
            </w:pPr>
            <w:r w:rsidRPr="00380F93">
              <w:rPr>
                <w:rFonts w:ascii="Calibri" w:hAnsi="Calibri" w:cs="Calibri"/>
              </w:rPr>
              <w:t>92 (3.2)</w:t>
            </w:r>
          </w:p>
        </w:tc>
        <w:tc>
          <w:tcPr>
            <w:tcW w:w="558" w:type="pct"/>
            <w:vAlign w:val="center"/>
          </w:tcPr>
          <w:p w14:paraId="331E5BEB" w14:textId="77777777" w:rsidR="00643FD7" w:rsidRPr="00380F93" w:rsidRDefault="00643FD7" w:rsidP="00C76261">
            <w:pPr>
              <w:contextualSpacing/>
              <w:jc w:val="center"/>
              <w:rPr>
                <w:rFonts w:ascii="Calibri" w:hAnsi="Calibri" w:cs="Calibri"/>
              </w:rPr>
            </w:pPr>
            <w:r w:rsidRPr="00380F93">
              <w:rPr>
                <w:rFonts w:ascii="Calibri" w:hAnsi="Calibri" w:cs="Calibri"/>
              </w:rPr>
              <w:t>102 (16.2)</w:t>
            </w:r>
          </w:p>
        </w:tc>
        <w:tc>
          <w:tcPr>
            <w:tcW w:w="641" w:type="pct"/>
            <w:vAlign w:val="center"/>
          </w:tcPr>
          <w:p w14:paraId="2EB90982" w14:textId="77777777" w:rsidR="00643FD7" w:rsidRPr="00380F93" w:rsidRDefault="00643FD7" w:rsidP="00C76261">
            <w:pPr>
              <w:contextualSpacing/>
              <w:jc w:val="center"/>
              <w:rPr>
                <w:rFonts w:ascii="Calibri" w:hAnsi="Calibri" w:cs="Calibri"/>
              </w:rPr>
            </w:pPr>
            <w:r w:rsidRPr="00380F93">
              <w:rPr>
                <w:rFonts w:ascii="Calibri" w:hAnsi="Calibri" w:cs="Calibri"/>
              </w:rPr>
              <w:t>130 (71.0)</w:t>
            </w:r>
          </w:p>
        </w:tc>
      </w:tr>
      <w:tr w:rsidR="00643FD7" w:rsidRPr="00380F93" w14:paraId="6A7D5962" w14:textId="77777777" w:rsidTr="007D1699">
        <w:tc>
          <w:tcPr>
            <w:tcW w:w="923" w:type="pct"/>
          </w:tcPr>
          <w:p w14:paraId="42E96067" w14:textId="37E10E7A" w:rsidR="00643FD7" w:rsidRPr="00380F93" w:rsidRDefault="00643FD7" w:rsidP="00C76261">
            <w:pPr>
              <w:contextualSpacing/>
              <w:jc w:val="center"/>
              <w:rPr>
                <w:rFonts w:ascii="Calibri" w:hAnsi="Calibri" w:cs="Calibri"/>
              </w:rPr>
            </w:pPr>
            <w:r w:rsidRPr="00380F93">
              <w:rPr>
                <w:rFonts w:ascii="Calibri" w:hAnsi="Calibri" w:cs="Calibri"/>
              </w:rPr>
              <w:t>30 Day</w:t>
            </w:r>
          </w:p>
        </w:tc>
        <w:tc>
          <w:tcPr>
            <w:tcW w:w="888" w:type="pct"/>
          </w:tcPr>
          <w:p w14:paraId="5B3D77A5" w14:textId="6BB0083A" w:rsidR="00643FD7" w:rsidRPr="00380F93" w:rsidRDefault="00643FD7" w:rsidP="00C76261">
            <w:pPr>
              <w:contextualSpacing/>
              <w:jc w:val="center"/>
              <w:rPr>
                <w:rFonts w:ascii="Calibri" w:hAnsi="Calibri" w:cs="Calibri"/>
              </w:rPr>
            </w:pPr>
            <w:r>
              <w:rPr>
                <w:rFonts w:ascii="Calibri" w:hAnsi="Calibri" w:cs="Calibri"/>
              </w:rPr>
              <w:t>5953</w:t>
            </w:r>
          </w:p>
        </w:tc>
        <w:tc>
          <w:tcPr>
            <w:tcW w:w="888" w:type="pct"/>
          </w:tcPr>
          <w:p w14:paraId="0E241F38" w14:textId="33FBBAE3" w:rsidR="00643FD7" w:rsidRPr="00380F93" w:rsidRDefault="00643FD7" w:rsidP="00C76261">
            <w:pPr>
              <w:contextualSpacing/>
              <w:jc w:val="center"/>
              <w:rPr>
                <w:rFonts w:ascii="Calibri" w:hAnsi="Calibri" w:cs="Calibri"/>
              </w:rPr>
            </w:pPr>
            <w:r w:rsidRPr="00380F93">
              <w:rPr>
                <w:rFonts w:ascii="Calibri" w:hAnsi="Calibri" w:cs="Calibri"/>
              </w:rPr>
              <w:t>289 (4.9)</w:t>
            </w:r>
          </w:p>
        </w:tc>
        <w:tc>
          <w:tcPr>
            <w:tcW w:w="586" w:type="pct"/>
            <w:vAlign w:val="center"/>
          </w:tcPr>
          <w:p w14:paraId="1ACE6BFB" w14:textId="77777777" w:rsidR="00643FD7" w:rsidRPr="00380F93" w:rsidRDefault="00643FD7" w:rsidP="00C76261">
            <w:pPr>
              <w:contextualSpacing/>
              <w:jc w:val="center"/>
              <w:rPr>
                <w:rFonts w:ascii="Calibri" w:hAnsi="Calibri" w:cs="Calibri"/>
              </w:rPr>
            </w:pPr>
            <w:r w:rsidRPr="00380F93">
              <w:rPr>
                <w:rFonts w:ascii="Calibri" w:hAnsi="Calibri" w:cs="Calibri"/>
              </w:rPr>
              <w:t>5 (0.2)</w:t>
            </w:r>
          </w:p>
        </w:tc>
        <w:tc>
          <w:tcPr>
            <w:tcW w:w="516" w:type="pct"/>
            <w:vAlign w:val="center"/>
          </w:tcPr>
          <w:p w14:paraId="7C113E58" w14:textId="77777777" w:rsidR="00643FD7" w:rsidRPr="00380F93" w:rsidRDefault="00643FD7" w:rsidP="00C76261">
            <w:pPr>
              <w:contextualSpacing/>
              <w:jc w:val="center"/>
              <w:rPr>
                <w:rFonts w:ascii="Calibri" w:hAnsi="Calibri" w:cs="Calibri"/>
              </w:rPr>
            </w:pPr>
            <w:r w:rsidRPr="00380F93">
              <w:rPr>
                <w:rFonts w:ascii="Calibri" w:hAnsi="Calibri" w:cs="Calibri"/>
              </w:rPr>
              <w:t>65 (2.3)</w:t>
            </w:r>
          </w:p>
        </w:tc>
        <w:tc>
          <w:tcPr>
            <w:tcW w:w="558" w:type="pct"/>
            <w:vAlign w:val="center"/>
          </w:tcPr>
          <w:p w14:paraId="3C919EB8" w14:textId="77777777" w:rsidR="00643FD7" w:rsidRPr="00380F93" w:rsidRDefault="00643FD7" w:rsidP="00C76261">
            <w:pPr>
              <w:contextualSpacing/>
              <w:jc w:val="center"/>
              <w:rPr>
                <w:rFonts w:ascii="Calibri" w:hAnsi="Calibri" w:cs="Calibri"/>
              </w:rPr>
            </w:pPr>
            <w:r w:rsidRPr="00380F93">
              <w:rPr>
                <w:rFonts w:ascii="Calibri" w:hAnsi="Calibri" w:cs="Calibri"/>
              </w:rPr>
              <w:t>87 (13.8)</w:t>
            </w:r>
          </w:p>
        </w:tc>
        <w:tc>
          <w:tcPr>
            <w:tcW w:w="641" w:type="pct"/>
            <w:vAlign w:val="center"/>
          </w:tcPr>
          <w:p w14:paraId="3982D049" w14:textId="77777777" w:rsidR="00643FD7" w:rsidRPr="00380F93" w:rsidRDefault="00643FD7" w:rsidP="00C76261">
            <w:pPr>
              <w:contextualSpacing/>
              <w:jc w:val="center"/>
              <w:rPr>
                <w:rFonts w:ascii="Calibri" w:hAnsi="Calibri" w:cs="Calibri"/>
              </w:rPr>
            </w:pPr>
            <w:r w:rsidRPr="00380F93">
              <w:rPr>
                <w:rFonts w:ascii="Calibri" w:hAnsi="Calibri" w:cs="Calibri"/>
              </w:rPr>
              <w:t>132 (72.1)</w:t>
            </w:r>
          </w:p>
        </w:tc>
      </w:tr>
      <w:tr w:rsidR="00643FD7" w:rsidRPr="00380F93" w14:paraId="3BDC06BC" w14:textId="77777777" w:rsidTr="007D1699">
        <w:tc>
          <w:tcPr>
            <w:tcW w:w="923" w:type="pct"/>
          </w:tcPr>
          <w:p w14:paraId="65DAEEC6" w14:textId="4FF52A72" w:rsidR="00643FD7" w:rsidRPr="00380F93" w:rsidRDefault="00643FD7" w:rsidP="00C76261">
            <w:pPr>
              <w:contextualSpacing/>
              <w:jc w:val="center"/>
              <w:rPr>
                <w:rFonts w:ascii="Calibri" w:hAnsi="Calibri" w:cs="Calibri"/>
              </w:rPr>
            </w:pPr>
            <w:r w:rsidRPr="00380F93">
              <w:rPr>
                <w:rFonts w:ascii="Calibri" w:hAnsi="Calibri" w:cs="Calibri"/>
              </w:rPr>
              <w:t>90 Day</w:t>
            </w:r>
          </w:p>
        </w:tc>
        <w:tc>
          <w:tcPr>
            <w:tcW w:w="888" w:type="pct"/>
          </w:tcPr>
          <w:p w14:paraId="5C21D966" w14:textId="48DE633B" w:rsidR="00643FD7" w:rsidRPr="00380F93" w:rsidRDefault="00643FD7" w:rsidP="00C76261">
            <w:pPr>
              <w:contextualSpacing/>
              <w:jc w:val="center"/>
              <w:rPr>
                <w:rFonts w:ascii="Calibri" w:hAnsi="Calibri" w:cs="Calibri"/>
              </w:rPr>
            </w:pPr>
            <w:r>
              <w:rPr>
                <w:rFonts w:ascii="Calibri" w:hAnsi="Calibri" w:cs="Calibri"/>
              </w:rPr>
              <w:t>5953</w:t>
            </w:r>
          </w:p>
        </w:tc>
        <w:tc>
          <w:tcPr>
            <w:tcW w:w="888" w:type="pct"/>
          </w:tcPr>
          <w:p w14:paraId="1B070A88" w14:textId="6023E555" w:rsidR="00643FD7" w:rsidRPr="00380F93" w:rsidRDefault="00643FD7" w:rsidP="00C76261">
            <w:pPr>
              <w:contextualSpacing/>
              <w:jc w:val="center"/>
              <w:rPr>
                <w:rFonts w:ascii="Calibri" w:hAnsi="Calibri" w:cs="Calibri"/>
              </w:rPr>
            </w:pPr>
            <w:r w:rsidRPr="00380F93">
              <w:rPr>
                <w:rFonts w:ascii="Calibri" w:hAnsi="Calibri" w:cs="Calibri"/>
              </w:rPr>
              <w:t>481 (8.1)</w:t>
            </w:r>
          </w:p>
        </w:tc>
        <w:tc>
          <w:tcPr>
            <w:tcW w:w="586" w:type="pct"/>
            <w:vAlign w:val="center"/>
          </w:tcPr>
          <w:p w14:paraId="782BCCC2" w14:textId="77777777" w:rsidR="00643FD7" w:rsidRPr="00380F93" w:rsidRDefault="00643FD7" w:rsidP="00C76261">
            <w:pPr>
              <w:contextualSpacing/>
              <w:jc w:val="center"/>
              <w:rPr>
                <w:rFonts w:ascii="Calibri" w:hAnsi="Calibri" w:cs="Calibri"/>
              </w:rPr>
            </w:pPr>
            <w:r w:rsidRPr="00380F93">
              <w:rPr>
                <w:rFonts w:ascii="Calibri" w:hAnsi="Calibri" w:cs="Calibri"/>
              </w:rPr>
              <w:t>30 (1.3)</w:t>
            </w:r>
          </w:p>
        </w:tc>
        <w:tc>
          <w:tcPr>
            <w:tcW w:w="516" w:type="pct"/>
            <w:vAlign w:val="center"/>
          </w:tcPr>
          <w:p w14:paraId="435B2803" w14:textId="77777777" w:rsidR="00643FD7" w:rsidRPr="00380F93" w:rsidRDefault="00643FD7" w:rsidP="00C76261">
            <w:pPr>
              <w:contextualSpacing/>
              <w:jc w:val="center"/>
              <w:rPr>
                <w:rFonts w:ascii="Calibri" w:hAnsi="Calibri" w:cs="Calibri"/>
              </w:rPr>
            </w:pPr>
            <w:r w:rsidRPr="00380F93">
              <w:rPr>
                <w:rFonts w:ascii="Calibri" w:hAnsi="Calibri" w:cs="Calibri"/>
              </w:rPr>
              <w:t>158 (5.5)</w:t>
            </w:r>
          </w:p>
        </w:tc>
        <w:tc>
          <w:tcPr>
            <w:tcW w:w="558" w:type="pct"/>
            <w:vAlign w:val="center"/>
          </w:tcPr>
          <w:p w14:paraId="1B1AC68C" w14:textId="77777777" w:rsidR="00643FD7" w:rsidRPr="00380F93" w:rsidRDefault="00643FD7" w:rsidP="00C76261">
            <w:pPr>
              <w:contextualSpacing/>
              <w:jc w:val="center"/>
              <w:rPr>
                <w:rFonts w:ascii="Calibri" w:hAnsi="Calibri" w:cs="Calibri"/>
              </w:rPr>
            </w:pPr>
            <w:r w:rsidRPr="00380F93">
              <w:rPr>
                <w:rFonts w:ascii="Calibri" w:hAnsi="Calibri" w:cs="Calibri"/>
              </w:rPr>
              <w:t>148 (23.5)</w:t>
            </w:r>
          </w:p>
        </w:tc>
        <w:tc>
          <w:tcPr>
            <w:tcW w:w="641" w:type="pct"/>
            <w:vAlign w:val="center"/>
          </w:tcPr>
          <w:p w14:paraId="6D3F98F6" w14:textId="77777777" w:rsidR="00643FD7" w:rsidRPr="00380F93" w:rsidRDefault="00643FD7" w:rsidP="00C76261">
            <w:pPr>
              <w:contextualSpacing/>
              <w:jc w:val="center"/>
              <w:rPr>
                <w:rFonts w:ascii="Calibri" w:hAnsi="Calibri" w:cs="Calibri"/>
              </w:rPr>
            </w:pPr>
            <w:r w:rsidRPr="00380F93">
              <w:rPr>
                <w:rFonts w:ascii="Calibri" w:hAnsi="Calibri" w:cs="Calibri"/>
              </w:rPr>
              <w:t>145 (79.2)</w:t>
            </w:r>
          </w:p>
        </w:tc>
      </w:tr>
      <w:tr w:rsidR="00643FD7" w:rsidRPr="00380F93" w14:paraId="286599E7" w14:textId="77777777" w:rsidTr="007D1699">
        <w:tc>
          <w:tcPr>
            <w:tcW w:w="923" w:type="pct"/>
          </w:tcPr>
          <w:p w14:paraId="02FB2D65" w14:textId="0B6A463D" w:rsidR="00643FD7" w:rsidRPr="00380F93" w:rsidRDefault="00643FD7" w:rsidP="00C76261">
            <w:pPr>
              <w:contextualSpacing/>
              <w:jc w:val="center"/>
              <w:rPr>
                <w:rFonts w:ascii="Calibri" w:hAnsi="Calibri" w:cs="Calibri"/>
              </w:rPr>
            </w:pPr>
            <w:r w:rsidRPr="00380F93">
              <w:rPr>
                <w:rFonts w:ascii="Calibri" w:hAnsi="Calibri" w:cs="Calibri"/>
              </w:rPr>
              <w:t>1 Year</w:t>
            </w:r>
          </w:p>
        </w:tc>
        <w:tc>
          <w:tcPr>
            <w:tcW w:w="888" w:type="pct"/>
          </w:tcPr>
          <w:p w14:paraId="5FFED28A" w14:textId="32B149F1" w:rsidR="00643FD7" w:rsidRPr="00380F93" w:rsidRDefault="00643FD7" w:rsidP="00C76261">
            <w:pPr>
              <w:contextualSpacing/>
              <w:jc w:val="center"/>
              <w:rPr>
                <w:rFonts w:ascii="Calibri" w:hAnsi="Calibri" w:cs="Calibri"/>
              </w:rPr>
            </w:pPr>
            <w:r>
              <w:rPr>
                <w:rFonts w:ascii="Calibri" w:hAnsi="Calibri" w:cs="Calibri"/>
              </w:rPr>
              <w:t>5953</w:t>
            </w:r>
          </w:p>
        </w:tc>
        <w:tc>
          <w:tcPr>
            <w:tcW w:w="888" w:type="pct"/>
          </w:tcPr>
          <w:p w14:paraId="79094006" w14:textId="199E10FF" w:rsidR="00643FD7" w:rsidRPr="00380F93" w:rsidRDefault="00643FD7" w:rsidP="00C76261">
            <w:pPr>
              <w:contextualSpacing/>
              <w:jc w:val="center"/>
              <w:rPr>
                <w:rFonts w:ascii="Calibri" w:hAnsi="Calibri" w:cs="Calibri"/>
              </w:rPr>
            </w:pPr>
            <w:r w:rsidRPr="00380F93">
              <w:rPr>
                <w:rFonts w:ascii="Calibri" w:hAnsi="Calibri" w:cs="Calibri"/>
              </w:rPr>
              <w:t>978 (17.2)</w:t>
            </w:r>
          </w:p>
        </w:tc>
        <w:tc>
          <w:tcPr>
            <w:tcW w:w="586" w:type="pct"/>
            <w:vAlign w:val="center"/>
          </w:tcPr>
          <w:p w14:paraId="72EA1932" w14:textId="77777777" w:rsidR="00643FD7" w:rsidRPr="00380F93" w:rsidRDefault="00643FD7" w:rsidP="00C76261">
            <w:pPr>
              <w:contextualSpacing/>
              <w:jc w:val="center"/>
              <w:rPr>
                <w:rFonts w:ascii="Calibri" w:hAnsi="Calibri" w:cs="Calibri"/>
              </w:rPr>
            </w:pPr>
            <w:r w:rsidRPr="00380F93">
              <w:rPr>
                <w:rFonts w:ascii="Calibri" w:hAnsi="Calibri" w:cs="Calibri"/>
              </w:rPr>
              <w:t>118 (5.2)</w:t>
            </w:r>
          </w:p>
        </w:tc>
        <w:tc>
          <w:tcPr>
            <w:tcW w:w="516" w:type="pct"/>
            <w:vAlign w:val="center"/>
          </w:tcPr>
          <w:p w14:paraId="19D57D0A" w14:textId="77777777" w:rsidR="00643FD7" w:rsidRPr="00380F93" w:rsidRDefault="00643FD7" w:rsidP="00C76261">
            <w:pPr>
              <w:contextualSpacing/>
              <w:jc w:val="center"/>
              <w:rPr>
                <w:rFonts w:ascii="Calibri" w:hAnsi="Calibri" w:cs="Calibri"/>
              </w:rPr>
            </w:pPr>
            <w:r w:rsidRPr="00380F93">
              <w:rPr>
                <w:rFonts w:ascii="Calibri" w:hAnsi="Calibri" w:cs="Calibri"/>
              </w:rPr>
              <w:t>470 (16.5)</w:t>
            </w:r>
          </w:p>
        </w:tc>
        <w:tc>
          <w:tcPr>
            <w:tcW w:w="558" w:type="pct"/>
            <w:vAlign w:val="center"/>
          </w:tcPr>
          <w:p w14:paraId="2E2AB570" w14:textId="77777777" w:rsidR="00643FD7" w:rsidRPr="00380F93" w:rsidRDefault="00643FD7" w:rsidP="00C76261">
            <w:pPr>
              <w:contextualSpacing/>
              <w:jc w:val="center"/>
              <w:rPr>
                <w:rFonts w:ascii="Calibri" w:hAnsi="Calibri" w:cs="Calibri"/>
              </w:rPr>
            </w:pPr>
            <w:r w:rsidRPr="00380F93">
              <w:rPr>
                <w:rFonts w:ascii="Calibri" w:hAnsi="Calibri" w:cs="Calibri"/>
              </w:rPr>
              <w:t>232 (37.7)</w:t>
            </w:r>
          </w:p>
        </w:tc>
        <w:tc>
          <w:tcPr>
            <w:tcW w:w="641" w:type="pct"/>
            <w:vAlign w:val="center"/>
          </w:tcPr>
          <w:p w14:paraId="377F4422" w14:textId="77777777" w:rsidR="00643FD7" w:rsidRPr="00380F93" w:rsidRDefault="00643FD7" w:rsidP="00C76261">
            <w:pPr>
              <w:contextualSpacing/>
              <w:jc w:val="center"/>
              <w:rPr>
                <w:rFonts w:ascii="Calibri" w:hAnsi="Calibri" w:cs="Calibri"/>
              </w:rPr>
            </w:pPr>
            <w:r w:rsidRPr="00380F93">
              <w:rPr>
                <w:rFonts w:ascii="Calibri" w:hAnsi="Calibri" w:cs="Calibri"/>
              </w:rPr>
              <w:t>158 (87.3)</w:t>
            </w:r>
          </w:p>
        </w:tc>
      </w:tr>
      <w:tr w:rsidR="00643FD7" w:rsidRPr="00380F93" w14:paraId="6405271C" w14:textId="77777777" w:rsidTr="007D1699">
        <w:tc>
          <w:tcPr>
            <w:tcW w:w="923" w:type="pct"/>
          </w:tcPr>
          <w:p w14:paraId="5CCE0CAE" w14:textId="07153814" w:rsidR="00643FD7" w:rsidRPr="00380F93" w:rsidRDefault="00643FD7" w:rsidP="00C76261">
            <w:pPr>
              <w:contextualSpacing/>
              <w:jc w:val="center"/>
              <w:rPr>
                <w:rFonts w:ascii="Calibri" w:hAnsi="Calibri" w:cs="Calibri"/>
              </w:rPr>
            </w:pPr>
            <w:r w:rsidRPr="00380F93">
              <w:rPr>
                <w:rFonts w:ascii="Calibri" w:hAnsi="Calibri" w:cs="Calibri"/>
              </w:rPr>
              <w:t>2 Years</w:t>
            </w:r>
          </w:p>
        </w:tc>
        <w:tc>
          <w:tcPr>
            <w:tcW w:w="888" w:type="pct"/>
          </w:tcPr>
          <w:p w14:paraId="1E89EF00" w14:textId="0486D443" w:rsidR="00643FD7" w:rsidRPr="00380F93" w:rsidRDefault="00643FD7" w:rsidP="00C76261">
            <w:pPr>
              <w:contextualSpacing/>
              <w:jc w:val="center"/>
              <w:rPr>
                <w:rFonts w:ascii="Calibri" w:hAnsi="Calibri" w:cs="Calibri"/>
              </w:rPr>
            </w:pPr>
            <w:r>
              <w:rPr>
                <w:rFonts w:ascii="Calibri" w:hAnsi="Calibri" w:cs="Calibri"/>
              </w:rPr>
              <w:t>5616</w:t>
            </w:r>
          </w:p>
        </w:tc>
        <w:tc>
          <w:tcPr>
            <w:tcW w:w="888" w:type="pct"/>
          </w:tcPr>
          <w:p w14:paraId="67C96047" w14:textId="4DDFD20C" w:rsidR="00643FD7" w:rsidRPr="00380F93" w:rsidRDefault="00643FD7" w:rsidP="00C76261">
            <w:pPr>
              <w:contextualSpacing/>
              <w:jc w:val="center"/>
              <w:rPr>
                <w:rFonts w:ascii="Calibri" w:hAnsi="Calibri" w:cs="Calibri"/>
              </w:rPr>
            </w:pPr>
            <w:r w:rsidRPr="00380F93">
              <w:rPr>
                <w:rFonts w:ascii="Calibri" w:hAnsi="Calibri" w:cs="Calibri"/>
              </w:rPr>
              <w:t>1494 (26.6)</w:t>
            </w:r>
          </w:p>
        </w:tc>
        <w:tc>
          <w:tcPr>
            <w:tcW w:w="586" w:type="pct"/>
            <w:vAlign w:val="center"/>
          </w:tcPr>
          <w:p w14:paraId="337F614E" w14:textId="77777777" w:rsidR="00643FD7" w:rsidRPr="00380F93" w:rsidRDefault="00643FD7" w:rsidP="00C76261">
            <w:pPr>
              <w:contextualSpacing/>
              <w:jc w:val="center"/>
              <w:rPr>
                <w:rFonts w:ascii="Calibri" w:hAnsi="Calibri" w:cs="Calibri"/>
              </w:rPr>
            </w:pPr>
            <w:r w:rsidRPr="00380F93">
              <w:rPr>
                <w:rFonts w:ascii="Calibri" w:hAnsi="Calibri" w:cs="Calibri"/>
              </w:rPr>
              <w:t>226 (10.6)</w:t>
            </w:r>
          </w:p>
        </w:tc>
        <w:tc>
          <w:tcPr>
            <w:tcW w:w="516" w:type="pct"/>
            <w:vAlign w:val="center"/>
          </w:tcPr>
          <w:p w14:paraId="38C4BB30" w14:textId="77777777" w:rsidR="00643FD7" w:rsidRPr="00380F93" w:rsidRDefault="00643FD7" w:rsidP="00C76261">
            <w:pPr>
              <w:contextualSpacing/>
              <w:jc w:val="center"/>
              <w:rPr>
                <w:rFonts w:ascii="Calibri" w:hAnsi="Calibri" w:cs="Calibri"/>
              </w:rPr>
            </w:pPr>
            <w:r w:rsidRPr="00380F93">
              <w:rPr>
                <w:rFonts w:ascii="Calibri" w:hAnsi="Calibri" w:cs="Calibri"/>
              </w:rPr>
              <w:t>793 (29.5)</w:t>
            </w:r>
          </w:p>
        </w:tc>
        <w:tc>
          <w:tcPr>
            <w:tcW w:w="558" w:type="pct"/>
            <w:vAlign w:val="center"/>
          </w:tcPr>
          <w:p w14:paraId="6E4DEFB6" w14:textId="77777777" w:rsidR="00643FD7" w:rsidRPr="00380F93" w:rsidRDefault="00643FD7" w:rsidP="00C76261">
            <w:pPr>
              <w:contextualSpacing/>
              <w:jc w:val="center"/>
              <w:rPr>
                <w:rFonts w:ascii="Calibri" w:hAnsi="Calibri" w:cs="Calibri"/>
              </w:rPr>
            </w:pPr>
            <w:r w:rsidRPr="00380F93">
              <w:rPr>
                <w:rFonts w:ascii="Calibri" w:hAnsi="Calibri" w:cs="Calibri"/>
              </w:rPr>
              <w:t>311 (50.3)</w:t>
            </w:r>
          </w:p>
        </w:tc>
        <w:tc>
          <w:tcPr>
            <w:tcW w:w="641" w:type="pct"/>
            <w:vAlign w:val="center"/>
          </w:tcPr>
          <w:p w14:paraId="3EF1F9B3" w14:textId="77777777" w:rsidR="00643FD7" w:rsidRPr="00380F93" w:rsidRDefault="00643FD7" w:rsidP="00C76261">
            <w:pPr>
              <w:contextualSpacing/>
              <w:jc w:val="center"/>
              <w:rPr>
                <w:rFonts w:ascii="Calibri" w:hAnsi="Calibri" w:cs="Calibri"/>
              </w:rPr>
            </w:pPr>
            <w:r w:rsidRPr="00380F93">
              <w:rPr>
                <w:rFonts w:ascii="Calibri" w:hAnsi="Calibri" w:cs="Calibri"/>
              </w:rPr>
              <w:t>164 (90.6)</w:t>
            </w:r>
          </w:p>
        </w:tc>
      </w:tr>
      <w:tr w:rsidR="00643FD7" w:rsidRPr="00380F93" w14:paraId="2718BF3C" w14:textId="77777777" w:rsidTr="007D1699">
        <w:tc>
          <w:tcPr>
            <w:tcW w:w="923" w:type="pct"/>
          </w:tcPr>
          <w:p w14:paraId="34BA4A45" w14:textId="5415074B" w:rsidR="00643FD7" w:rsidRPr="00380F93" w:rsidRDefault="00643FD7" w:rsidP="00C76261">
            <w:pPr>
              <w:contextualSpacing/>
              <w:jc w:val="center"/>
              <w:rPr>
                <w:rFonts w:ascii="Calibri" w:hAnsi="Calibri" w:cs="Calibri"/>
              </w:rPr>
            </w:pPr>
            <w:r w:rsidRPr="00380F93">
              <w:rPr>
                <w:rFonts w:ascii="Calibri" w:hAnsi="Calibri" w:cs="Calibri"/>
              </w:rPr>
              <w:t>3 Years</w:t>
            </w:r>
          </w:p>
        </w:tc>
        <w:tc>
          <w:tcPr>
            <w:tcW w:w="888" w:type="pct"/>
          </w:tcPr>
          <w:p w14:paraId="771E2DAA" w14:textId="7B01EB14" w:rsidR="00643FD7" w:rsidRPr="00380F93" w:rsidRDefault="00643FD7" w:rsidP="00C76261">
            <w:pPr>
              <w:contextualSpacing/>
              <w:jc w:val="center"/>
              <w:rPr>
                <w:rFonts w:ascii="Calibri" w:hAnsi="Calibri" w:cs="Calibri"/>
              </w:rPr>
            </w:pPr>
            <w:r>
              <w:rPr>
                <w:rFonts w:ascii="Calibri" w:hAnsi="Calibri" w:cs="Calibri"/>
              </w:rPr>
              <w:t>4897</w:t>
            </w:r>
          </w:p>
        </w:tc>
        <w:tc>
          <w:tcPr>
            <w:tcW w:w="888" w:type="pct"/>
          </w:tcPr>
          <w:p w14:paraId="69BFFE86" w14:textId="2CA2A845" w:rsidR="00643FD7" w:rsidRPr="00380F93" w:rsidRDefault="00643FD7" w:rsidP="00C76261">
            <w:pPr>
              <w:contextualSpacing/>
              <w:jc w:val="center"/>
              <w:rPr>
                <w:rFonts w:ascii="Calibri" w:hAnsi="Calibri" w:cs="Calibri"/>
              </w:rPr>
            </w:pPr>
            <w:r w:rsidRPr="00380F93">
              <w:rPr>
                <w:rFonts w:ascii="Calibri" w:hAnsi="Calibri" w:cs="Calibri"/>
              </w:rPr>
              <w:t>1777 (36.3)</w:t>
            </w:r>
          </w:p>
        </w:tc>
        <w:tc>
          <w:tcPr>
            <w:tcW w:w="586" w:type="pct"/>
            <w:vAlign w:val="center"/>
          </w:tcPr>
          <w:p w14:paraId="05944322" w14:textId="77777777" w:rsidR="00643FD7" w:rsidRPr="00380F93" w:rsidRDefault="00643FD7" w:rsidP="00C76261">
            <w:pPr>
              <w:contextualSpacing/>
              <w:jc w:val="center"/>
              <w:rPr>
                <w:rFonts w:ascii="Calibri" w:hAnsi="Calibri" w:cs="Calibri"/>
              </w:rPr>
            </w:pPr>
            <w:r w:rsidRPr="00380F93">
              <w:rPr>
                <w:rFonts w:ascii="Calibri" w:hAnsi="Calibri" w:cs="Calibri"/>
              </w:rPr>
              <w:t>303 (17.2)</w:t>
            </w:r>
          </w:p>
        </w:tc>
        <w:tc>
          <w:tcPr>
            <w:tcW w:w="516" w:type="pct"/>
            <w:vAlign w:val="center"/>
          </w:tcPr>
          <w:p w14:paraId="23E02AC6" w14:textId="77777777" w:rsidR="00643FD7" w:rsidRPr="00380F93" w:rsidRDefault="00643FD7" w:rsidP="00C76261">
            <w:pPr>
              <w:contextualSpacing/>
              <w:jc w:val="center"/>
              <w:rPr>
                <w:rFonts w:ascii="Calibri" w:hAnsi="Calibri" w:cs="Calibri"/>
              </w:rPr>
            </w:pPr>
            <w:r w:rsidRPr="00380F93">
              <w:rPr>
                <w:rFonts w:ascii="Calibri" w:hAnsi="Calibri" w:cs="Calibri"/>
              </w:rPr>
              <w:t>955 (40.0)</w:t>
            </w:r>
          </w:p>
        </w:tc>
        <w:tc>
          <w:tcPr>
            <w:tcW w:w="558" w:type="pct"/>
            <w:vAlign w:val="center"/>
          </w:tcPr>
          <w:p w14:paraId="69D5A2FA" w14:textId="77777777" w:rsidR="00643FD7" w:rsidRPr="00380F93" w:rsidRDefault="00643FD7" w:rsidP="00C76261">
            <w:pPr>
              <w:contextualSpacing/>
              <w:jc w:val="center"/>
              <w:rPr>
                <w:rFonts w:ascii="Calibri" w:hAnsi="Calibri" w:cs="Calibri"/>
              </w:rPr>
            </w:pPr>
            <w:r w:rsidRPr="00380F93">
              <w:rPr>
                <w:rFonts w:ascii="Calibri" w:hAnsi="Calibri" w:cs="Calibri"/>
              </w:rPr>
              <w:t>350 (60.9)</w:t>
            </w:r>
          </w:p>
        </w:tc>
        <w:tc>
          <w:tcPr>
            <w:tcW w:w="641" w:type="pct"/>
            <w:vAlign w:val="center"/>
          </w:tcPr>
          <w:p w14:paraId="43DA41BD" w14:textId="77777777" w:rsidR="00643FD7" w:rsidRPr="00380F93" w:rsidRDefault="00643FD7" w:rsidP="00C76261">
            <w:pPr>
              <w:contextualSpacing/>
              <w:jc w:val="center"/>
              <w:rPr>
                <w:rFonts w:ascii="Calibri" w:hAnsi="Calibri" w:cs="Calibri"/>
              </w:rPr>
            </w:pPr>
            <w:r w:rsidRPr="00380F93">
              <w:rPr>
                <w:rFonts w:ascii="Calibri" w:hAnsi="Calibri" w:cs="Calibri"/>
              </w:rPr>
              <w:t>169 (94.9)</w:t>
            </w:r>
          </w:p>
        </w:tc>
      </w:tr>
      <w:tr w:rsidR="00643FD7" w:rsidRPr="00380F93" w14:paraId="49C3AA71" w14:textId="77777777" w:rsidTr="007D1699">
        <w:tc>
          <w:tcPr>
            <w:tcW w:w="923" w:type="pct"/>
          </w:tcPr>
          <w:p w14:paraId="7B6D36E3" w14:textId="45C5B2A5" w:rsidR="00643FD7" w:rsidRPr="00380F93" w:rsidRDefault="00643FD7" w:rsidP="00C76261">
            <w:pPr>
              <w:contextualSpacing/>
              <w:jc w:val="center"/>
              <w:rPr>
                <w:rFonts w:ascii="Calibri" w:hAnsi="Calibri" w:cs="Calibri"/>
              </w:rPr>
            </w:pPr>
            <w:r w:rsidRPr="00380F93">
              <w:rPr>
                <w:rFonts w:ascii="Calibri" w:hAnsi="Calibri" w:cs="Calibri"/>
              </w:rPr>
              <w:t>5 Years</w:t>
            </w:r>
          </w:p>
        </w:tc>
        <w:tc>
          <w:tcPr>
            <w:tcW w:w="888" w:type="pct"/>
          </w:tcPr>
          <w:p w14:paraId="0C68776F" w14:textId="4B5B60AB" w:rsidR="00643FD7" w:rsidRPr="00380F93" w:rsidRDefault="00643FD7" w:rsidP="00C76261">
            <w:pPr>
              <w:contextualSpacing/>
              <w:jc w:val="center"/>
              <w:rPr>
                <w:rFonts w:ascii="Calibri" w:hAnsi="Calibri" w:cs="Calibri"/>
              </w:rPr>
            </w:pPr>
            <w:r>
              <w:rPr>
                <w:rFonts w:ascii="Calibri" w:hAnsi="Calibri" w:cs="Calibri"/>
              </w:rPr>
              <w:t>3676</w:t>
            </w:r>
          </w:p>
        </w:tc>
        <w:tc>
          <w:tcPr>
            <w:tcW w:w="888" w:type="pct"/>
          </w:tcPr>
          <w:p w14:paraId="27DF975B" w14:textId="5BCAC15A" w:rsidR="00643FD7" w:rsidRPr="00380F93" w:rsidRDefault="00643FD7" w:rsidP="00C76261">
            <w:pPr>
              <w:contextualSpacing/>
              <w:jc w:val="center"/>
              <w:rPr>
                <w:rFonts w:ascii="Calibri" w:hAnsi="Calibri" w:cs="Calibri"/>
              </w:rPr>
            </w:pPr>
            <w:r w:rsidRPr="00380F93">
              <w:rPr>
                <w:rFonts w:ascii="Calibri" w:hAnsi="Calibri" w:cs="Calibri"/>
              </w:rPr>
              <w:t>2155 (57.5)</w:t>
            </w:r>
          </w:p>
        </w:tc>
        <w:tc>
          <w:tcPr>
            <w:tcW w:w="586" w:type="pct"/>
            <w:vAlign w:val="center"/>
          </w:tcPr>
          <w:p w14:paraId="47BE3F52" w14:textId="77777777" w:rsidR="00643FD7" w:rsidRPr="00380F93" w:rsidRDefault="00643FD7" w:rsidP="00C76261">
            <w:pPr>
              <w:contextualSpacing/>
              <w:jc w:val="center"/>
              <w:rPr>
                <w:rFonts w:ascii="Calibri" w:hAnsi="Calibri" w:cs="Calibri"/>
              </w:rPr>
            </w:pPr>
            <w:r w:rsidRPr="00380F93">
              <w:rPr>
                <w:rFonts w:ascii="Calibri" w:hAnsi="Calibri" w:cs="Calibri"/>
              </w:rPr>
              <w:t>375 (33.8)</w:t>
            </w:r>
          </w:p>
        </w:tc>
        <w:tc>
          <w:tcPr>
            <w:tcW w:w="516" w:type="pct"/>
            <w:vAlign w:val="center"/>
          </w:tcPr>
          <w:p w14:paraId="68900EA5" w14:textId="77777777" w:rsidR="00643FD7" w:rsidRPr="00380F93" w:rsidRDefault="00643FD7" w:rsidP="00C76261">
            <w:pPr>
              <w:contextualSpacing/>
              <w:jc w:val="center"/>
              <w:rPr>
                <w:rFonts w:ascii="Calibri" w:hAnsi="Calibri" w:cs="Calibri"/>
              </w:rPr>
            </w:pPr>
            <w:r w:rsidRPr="00380F93">
              <w:rPr>
                <w:rFonts w:ascii="Calibri" w:hAnsi="Calibri" w:cs="Calibri"/>
              </w:rPr>
              <w:t>1170 (62.3)</w:t>
            </w:r>
          </w:p>
        </w:tc>
        <w:tc>
          <w:tcPr>
            <w:tcW w:w="558" w:type="pct"/>
            <w:vAlign w:val="center"/>
          </w:tcPr>
          <w:p w14:paraId="798EB252" w14:textId="77777777" w:rsidR="00643FD7" w:rsidRPr="00380F93" w:rsidRDefault="00643FD7" w:rsidP="00C76261">
            <w:pPr>
              <w:contextualSpacing/>
              <w:jc w:val="center"/>
              <w:rPr>
                <w:rFonts w:ascii="Calibri" w:hAnsi="Calibri" w:cs="Calibri"/>
              </w:rPr>
            </w:pPr>
            <w:r w:rsidRPr="00380F93">
              <w:rPr>
                <w:rFonts w:ascii="Calibri" w:hAnsi="Calibri" w:cs="Calibri"/>
              </w:rPr>
              <w:t>398 (77.1)</w:t>
            </w:r>
          </w:p>
        </w:tc>
        <w:tc>
          <w:tcPr>
            <w:tcW w:w="641" w:type="pct"/>
            <w:vAlign w:val="center"/>
          </w:tcPr>
          <w:p w14:paraId="725BE095" w14:textId="77777777" w:rsidR="00643FD7" w:rsidRPr="00380F93" w:rsidRDefault="00643FD7" w:rsidP="00C76261">
            <w:pPr>
              <w:contextualSpacing/>
              <w:jc w:val="center"/>
              <w:rPr>
                <w:rFonts w:ascii="Calibri" w:hAnsi="Calibri" w:cs="Calibri"/>
              </w:rPr>
            </w:pPr>
            <w:r w:rsidRPr="00380F93">
              <w:rPr>
                <w:rFonts w:ascii="Calibri" w:hAnsi="Calibri" w:cs="Calibri"/>
              </w:rPr>
              <w:t>172 (98.3)</w:t>
            </w:r>
          </w:p>
        </w:tc>
      </w:tr>
    </w:tbl>
    <w:p w14:paraId="0D0DB54B" w14:textId="77777777" w:rsidR="009B5AE0" w:rsidRPr="00380F93" w:rsidRDefault="009B5AE0" w:rsidP="00C76261">
      <w:pPr>
        <w:contextualSpacing/>
        <w:rPr>
          <w:rFonts w:ascii="Calibri" w:hAnsi="Calibri" w:cs="Calibri"/>
          <w:b/>
          <w:bCs/>
          <w:sz w:val="22"/>
          <w:szCs w:val="22"/>
        </w:rPr>
      </w:pPr>
    </w:p>
    <w:p w14:paraId="01F3301C" w14:textId="77777777" w:rsidR="0041755F" w:rsidRDefault="0041755F" w:rsidP="00C76261">
      <w:pPr>
        <w:contextualSpacing/>
        <w:rPr>
          <w:rFonts w:ascii="Calibri" w:hAnsi="Calibri" w:cs="Calibri"/>
          <w:sz w:val="22"/>
          <w:szCs w:val="22"/>
        </w:rPr>
        <w:sectPr w:rsidR="0041755F" w:rsidSect="009B5AE0">
          <w:pgSz w:w="16840" w:h="11900" w:orient="landscape"/>
          <w:pgMar w:top="1440" w:right="1440" w:bottom="1440" w:left="1440" w:header="708" w:footer="708" w:gutter="0"/>
          <w:cols w:space="708"/>
          <w:docGrid w:linePitch="360"/>
        </w:sectPr>
      </w:pPr>
    </w:p>
    <w:p w14:paraId="3AA26DA7" w14:textId="3C1260E8" w:rsidR="0041755F" w:rsidRPr="00380F93" w:rsidRDefault="0041755F" w:rsidP="00C76261">
      <w:pPr>
        <w:contextualSpacing/>
        <w:rPr>
          <w:rFonts w:ascii="Calibri" w:hAnsi="Calibri" w:cs="Calibri"/>
          <w:b/>
          <w:bCs/>
          <w:sz w:val="22"/>
          <w:szCs w:val="22"/>
        </w:rPr>
      </w:pPr>
      <w:r w:rsidRPr="00380F93">
        <w:rPr>
          <w:rFonts w:ascii="Calibri" w:hAnsi="Calibri" w:cs="Calibri"/>
          <w:b/>
          <w:bCs/>
          <w:sz w:val="22"/>
          <w:szCs w:val="22"/>
        </w:rPr>
        <w:lastRenderedPageBreak/>
        <w:t>Legends</w:t>
      </w:r>
    </w:p>
    <w:p w14:paraId="045571CB" w14:textId="281C683E" w:rsidR="0041755F" w:rsidRPr="00380F93" w:rsidRDefault="0041755F" w:rsidP="00C76261">
      <w:pPr>
        <w:contextualSpacing/>
        <w:rPr>
          <w:rFonts w:ascii="Calibri" w:hAnsi="Calibri" w:cs="Calibri"/>
          <w:sz w:val="22"/>
          <w:szCs w:val="22"/>
        </w:rPr>
      </w:pPr>
      <w:r w:rsidRPr="00380F93">
        <w:rPr>
          <w:rFonts w:ascii="Calibri" w:hAnsi="Calibri" w:cs="Calibri"/>
          <w:b/>
          <w:bCs/>
          <w:sz w:val="22"/>
          <w:szCs w:val="22"/>
        </w:rPr>
        <w:t>Figure 1</w:t>
      </w:r>
      <w:r w:rsidRPr="00380F93">
        <w:rPr>
          <w:rFonts w:ascii="Calibri" w:hAnsi="Calibri" w:cs="Calibri"/>
          <w:sz w:val="22"/>
          <w:szCs w:val="22"/>
        </w:rPr>
        <w:t xml:space="preserve">: Patients admitted to the Intensive Care Unit during the study period </w:t>
      </w:r>
    </w:p>
    <w:p w14:paraId="5CFB2F38" w14:textId="77777777" w:rsidR="0041755F" w:rsidRPr="00380F93" w:rsidRDefault="0041755F" w:rsidP="00C76261">
      <w:pPr>
        <w:contextualSpacing/>
        <w:rPr>
          <w:rFonts w:ascii="Calibri" w:hAnsi="Calibri" w:cs="Calibri"/>
          <w:b/>
          <w:bCs/>
          <w:sz w:val="22"/>
          <w:szCs w:val="22"/>
        </w:rPr>
      </w:pPr>
    </w:p>
    <w:p w14:paraId="2B4F5335" w14:textId="29305B34" w:rsidR="0041755F" w:rsidRPr="00380F93" w:rsidRDefault="0041755F" w:rsidP="00C76261">
      <w:pPr>
        <w:contextualSpacing/>
        <w:rPr>
          <w:rFonts w:ascii="Calibri" w:hAnsi="Calibri" w:cs="Calibri"/>
          <w:sz w:val="22"/>
          <w:szCs w:val="22"/>
        </w:rPr>
      </w:pPr>
      <w:r w:rsidRPr="00380F93">
        <w:rPr>
          <w:rFonts w:ascii="Calibri" w:hAnsi="Calibri" w:cs="Calibri"/>
          <w:b/>
          <w:bCs/>
          <w:sz w:val="22"/>
          <w:szCs w:val="22"/>
        </w:rPr>
        <w:t xml:space="preserve">Figure 2: </w:t>
      </w:r>
      <w:r w:rsidRPr="00380F93">
        <w:rPr>
          <w:rFonts w:ascii="Calibri" w:hAnsi="Calibri" w:cs="Calibri"/>
          <w:sz w:val="22"/>
          <w:szCs w:val="22"/>
        </w:rPr>
        <w:t xml:space="preserve">Adjusted and unadjusted odds ratios for in-hospital mortality after critical care discharge in our patient cohort. Figure displays unadjusted (black) and adjusted (red) odds ratios for our </w:t>
      </w:r>
      <w:r w:rsidRPr="00380F93">
        <w:rPr>
          <w:rFonts w:ascii="Calibri" w:hAnsi="Calibri" w:cs="Calibri"/>
          <w:i/>
          <w:iCs/>
          <w:sz w:val="22"/>
          <w:szCs w:val="22"/>
        </w:rPr>
        <w:t>a priori</w:t>
      </w:r>
      <w:r w:rsidRPr="00380F93">
        <w:rPr>
          <w:rFonts w:ascii="Calibri" w:hAnsi="Calibri" w:cs="Calibri"/>
          <w:sz w:val="22"/>
          <w:szCs w:val="22"/>
        </w:rPr>
        <w:t xml:space="preserve"> selected variables within the analysis. Reference variables are described on the y-axis and assigned an odds ratio of 1. Number of observations for multivariable analysis = 5924, </w:t>
      </w:r>
      <w:r w:rsidRPr="00380F93">
        <w:rPr>
          <w:rFonts w:ascii="Calibri" w:hAnsi="Calibri" w:cs="Calibri"/>
          <w:sz w:val="22"/>
          <w:szCs w:val="22"/>
        </w:rPr>
        <w:sym w:font="Symbol" w:char="F063"/>
      </w:r>
      <w:r w:rsidRPr="00380F93">
        <w:rPr>
          <w:rFonts w:ascii="Calibri" w:hAnsi="Calibri" w:cs="Calibri"/>
          <w:sz w:val="22"/>
          <w:szCs w:val="22"/>
          <w:vertAlign w:val="superscript"/>
        </w:rPr>
        <w:t>2</w:t>
      </w:r>
      <w:r w:rsidRPr="00380F93">
        <w:rPr>
          <w:rFonts w:ascii="Calibri" w:hAnsi="Calibri" w:cs="Calibri"/>
          <w:sz w:val="22"/>
          <w:szCs w:val="22"/>
        </w:rPr>
        <w:t xml:space="preserve"> = 945.06, Pseudo R</w:t>
      </w:r>
      <w:r w:rsidRPr="00380F93">
        <w:rPr>
          <w:rFonts w:ascii="Calibri" w:hAnsi="Calibri" w:cs="Calibri"/>
          <w:sz w:val="22"/>
          <w:szCs w:val="22"/>
          <w:vertAlign w:val="superscript"/>
        </w:rPr>
        <w:t>2</w:t>
      </w:r>
      <w:r w:rsidRPr="00380F93">
        <w:rPr>
          <w:rFonts w:ascii="Calibri" w:hAnsi="Calibri" w:cs="Calibri"/>
          <w:sz w:val="22"/>
          <w:szCs w:val="22"/>
        </w:rPr>
        <w:t xml:space="preserve"> = 0.369</w:t>
      </w:r>
    </w:p>
    <w:p w14:paraId="1D37E642" w14:textId="77777777" w:rsidR="0041755F" w:rsidRPr="00380F93" w:rsidRDefault="0041755F" w:rsidP="00C76261">
      <w:pPr>
        <w:contextualSpacing/>
        <w:rPr>
          <w:rFonts w:ascii="Calibri" w:hAnsi="Calibri" w:cs="Calibri"/>
          <w:b/>
          <w:bCs/>
          <w:sz w:val="22"/>
          <w:szCs w:val="22"/>
        </w:rPr>
      </w:pPr>
    </w:p>
    <w:p w14:paraId="593D8DC0" w14:textId="3F27990E" w:rsidR="009B5AE0" w:rsidRPr="00380F93" w:rsidRDefault="0041755F" w:rsidP="00C76261">
      <w:pPr>
        <w:contextualSpacing/>
        <w:rPr>
          <w:rFonts w:ascii="Calibri" w:hAnsi="Calibri" w:cs="Calibri"/>
          <w:sz w:val="22"/>
          <w:szCs w:val="22"/>
        </w:rPr>
      </w:pPr>
      <w:r w:rsidRPr="00380F93">
        <w:rPr>
          <w:rFonts w:ascii="Calibri" w:hAnsi="Calibri" w:cs="Calibri"/>
          <w:b/>
          <w:bCs/>
          <w:sz w:val="22"/>
          <w:szCs w:val="22"/>
        </w:rPr>
        <w:t xml:space="preserve">Figure 3: </w:t>
      </w:r>
      <w:r w:rsidRPr="00380F93">
        <w:rPr>
          <w:rFonts w:ascii="Calibri" w:hAnsi="Calibri" w:cs="Calibri"/>
          <w:sz w:val="22"/>
          <w:szCs w:val="22"/>
        </w:rPr>
        <w:t>Survival predictions for Sabadell score and age category based on a flexible parametric survival model for five-year survival after critical care discharge. Each panel represents predicted survival by Sabadell score according to age category</w:t>
      </w:r>
      <w:r w:rsidR="00EF0BB7">
        <w:rPr>
          <w:rFonts w:ascii="Calibri" w:hAnsi="Calibri" w:cs="Calibri"/>
          <w:sz w:val="22"/>
          <w:szCs w:val="22"/>
        </w:rPr>
        <w:t xml:space="preserve"> (lines: green=16-39 years; yellow=40-59 years; orange=60-79 years; red=80+ years)</w:t>
      </w:r>
      <w:r w:rsidRPr="00380F93">
        <w:rPr>
          <w:rFonts w:ascii="Calibri" w:hAnsi="Calibri" w:cs="Calibri"/>
          <w:sz w:val="22"/>
          <w:szCs w:val="22"/>
        </w:rPr>
        <w:t xml:space="preserve"> after adjustment for </w:t>
      </w:r>
      <w:r w:rsidR="008B13EE">
        <w:rPr>
          <w:rFonts w:ascii="Calibri" w:hAnsi="Calibri" w:cs="Calibri"/>
          <w:sz w:val="22"/>
          <w:szCs w:val="22"/>
        </w:rPr>
        <w:t>sex</w:t>
      </w:r>
      <w:r w:rsidRPr="00380F93">
        <w:rPr>
          <w:rFonts w:ascii="Calibri" w:hAnsi="Calibri" w:cs="Calibri"/>
          <w:sz w:val="22"/>
          <w:szCs w:val="22"/>
        </w:rPr>
        <w:t xml:space="preserve">, APACHE II score, elective vs. emergency admission, medical vs. surgical admission, social deprivation score and need for readmission within the same spell. </w:t>
      </w:r>
      <w:r w:rsidR="00B1621A">
        <w:rPr>
          <w:rFonts w:ascii="Calibri" w:hAnsi="Calibri" w:cs="Calibri"/>
          <w:sz w:val="22"/>
          <w:szCs w:val="22"/>
        </w:rPr>
        <w:t>Coloured s</w:t>
      </w:r>
      <w:r w:rsidR="00EF0BB7">
        <w:rPr>
          <w:rFonts w:ascii="Calibri" w:hAnsi="Calibri" w:cs="Calibri"/>
          <w:sz w:val="22"/>
          <w:szCs w:val="22"/>
        </w:rPr>
        <w:t>haded areas surrounding lines represent</w:t>
      </w:r>
      <w:r w:rsidR="00B1621A">
        <w:rPr>
          <w:rFonts w:ascii="Calibri" w:hAnsi="Calibri" w:cs="Calibri"/>
          <w:sz w:val="22"/>
          <w:szCs w:val="22"/>
        </w:rPr>
        <w:t xml:space="preserve"> the corresponding</w:t>
      </w:r>
      <w:r w:rsidR="00EF0BB7">
        <w:rPr>
          <w:rFonts w:ascii="Calibri" w:hAnsi="Calibri" w:cs="Calibri"/>
          <w:sz w:val="22"/>
          <w:szCs w:val="22"/>
        </w:rPr>
        <w:t xml:space="preserve"> 95% confidence intervals. </w:t>
      </w:r>
      <w:r w:rsidRPr="00380F93">
        <w:rPr>
          <w:rFonts w:ascii="Calibri" w:hAnsi="Calibri" w:cs="Calibri"/>
          <w:sz w:val="22"/>
          <w:szCs w:val="22"/>
        </w:rPr>
        <w:t>The flexible parametric survival model was fitted with six internal splines and includes 5924 individual patient observations.</w:t>
      </w:r>
    </w:p>
    <w:p w14:paraId="605137C8" w14:textId="5BC3C847" w:rsidR="002D5607" w:rsidRPr="00380F93" w:rsidRDefault="002D5607" w:rsidP="00C76261">
      <w:pPr>
        <w:contextualSpacing/>
        <w:rPr>
          <w:rFonts w:ascii="Calibri" w:hAnsi="Calibri" w:cs="Calibri"/>
          <w:sz w:val="22"/>
          <w:szCs w:val="22"/>
        </w:rPr>
      </w:pPr>
    </w:p>
    <w:sectPr w:rsidR="002D5607" w:rsidRPr="00380F93" w:rsidSect="0041755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16B1E" w14:textId="77777777" w:rsidR="009752F1" w:rsidRDefault="009752F1" w:rsidP="009562A4">
      <w:r>
        <w:separator/>
      </w:r>
    </w:p>
  </w:endnote>
  <w:endnote w:type="continuationSeparator" w:id="0">
    <w:p w14:paraId="5A5DF195" w14:textId="77777777" w:rsidR="009752F1" w:rsidRDefault="009752F1" w:rsidP="0095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4987901"/>
      <w:docPartObj>
        <w:docPartGallery w:val="Page Numbers (Bottom of Page)"/>
        <w:docPartUnique/>
      </w:docPartObj>
    </w:sdtPr>
    <w:sdtEndPr>
      <w:rPr>
        <w:rStyle w:val="PageNumber"/>
      </w:rPr>
    </w:sdtEndPr>
    <w:sdtContent>
      <w:p w14:paraId="07A1988D" w14:textId="1F7D0738" w:rsidR="00025B66" w:rsidRDefault="00025B66" w:rsidP="007470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71111">
          <w:rPr>
            <w:rStyle w:val="PageNumber"/>
            <w:noProof/>
          </w:rPr>
          <w:t>16</w:t>
        </w:r>
        <w:r>
          <w:rPr>
            <w:rStyle w:val="PageNumber"/>
          </w:rPr>
          <w:fldChar w:fldCharType="end"/>
        </w:r>
      </w:p>
    </w:sdtContent>
  </w:sdt>
  <w:p w14:paraId="1EC98FC6" w14:textId="521DC7AA" w:rsidR="00025B66" w:rsidRDefault="00025B66" w:rsidP="00F00DFD">
    <w:pPr>
      <w:pStyle w:val="Footer"/>
    </w:pPr>
  </w:p>
  <w:p w14:paraId="359D607E" w14:textId="77777777" w:rsidR="00025B66" w:rsidRDefault="0002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BDC25" w14:textId="77777777" w:rsidR="009752F1" w:rsidRDefault="009752F1" w:rsidP="009562A4">
      <w:r>
        <w:separator/>
      </w:r>
    </w:p>
  </w:footnote>
  <w:footnote w:type="continuationSeparator" w:id="0">
    <w:p w14:paraId="226E4D3A" w14:textId="77777777" w:rsidR="009752F1" w:rsidRDefault="009752F1" w:rsidP="0095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BD2"/>
    <w:multiLevelType w:val="multilevel"/>
    <w:tmpl w:val="44FCD13C"/>
    <w:lvl w:ilvl="0">
      <w:numFmt w:val="decimal"/>
      <w:lvlText w:val="%1"/>
      <w:lvlJc w:val="left"/>
      <w:pPr>
        <w:ind w:left="440" w:hanging="440"/>
      </w:pPr>
      <w:rPr>
        <w:rFonts w:hint="default"/>
      </w:rPr>
    </w:lvl>
    <w:lvl w:ilvl="1">
      <w:start w:val="1"/>
      <w:numFmt w:val="decimalZero"/>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162FEA"/>
    <w:multiLevelType w:val="hybridMultilevel"/>
    <w:tmpl w:val="9ECA26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4D7B0D"/>
    <w:multiLevelType w:val="hybridMultilevel"/>
    <w:tmpl w:val="CCA0B1BA"/>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 w15:restartNumberingAfterBreak="0">
    <w:nsid w:val="28AB6C71"/>
    <w:multiLevelType w:val="multilevel"/>
    <w:tmpl w:val="5F0CD3E4"/>
    <w:lvl w:ilvl="0">
      <w:start w:val="1"/>
      <w:numFmt w:val="bullet"/>
      <w:lvlText w:val=""/>
      <w:lvlJc w:val="left"/>
      <w:pPr>
        <w:ind w:left="436" w:hanging="360"/>
      </w:pPr>
      <w:rPr>
        <w:rFonts w:ascii="Symbol" w:hAnsi="Symbol" w:hint="default"/>
      </w:rPr>
    </w:lvl>
    <w:lvl w:ilvl="1">
      <w:start w:val="1"/>
      <w:numFmt w:val="bullet"/>
      <w:lvlText w:val="o"/>
      <w:lvlJc w:val="left"/>
      <w:pPr>
        <w:ind w:left="1156" w:hanging="360"/>
      </w:pPr>
      <w:rPr>
        <w:rFonts w:ascii="Courier New" w:hAnsi="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4" w15:restartNumberingAfterBreak="0">
    <w:nsid w:val="54854574"/>
    <w:multiLevelType w:val="hybridMultilevel"/>
    <w:tmpl w:val="5F0CD3E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7CAB7EDA"/>
    <w:multiLevelType w:val="hybridMultilevel"/>
    <w:tmpl w:val="17AC78B0"/>
    <w:lvl w:ilvl="0" w:tplc="82AA1C7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proofState w:spelling="clean" w:grammar="clean"/>
  <w:defaultTabStop w:val="720"/>
  <w:characterSpacingControl w:val="doNotCompress"/>
  <w:hdrShapeDefaults>
    <o:shapedefaults v:ext="edit" spidmax="2049">
      <v:stroke endarrow="block"/>
      <v:shadow color="#c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aesthesi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zf5ft5vr2axnex2pqve25qfw0wvzx02as9&quot;&gt;My EndNote Library-Converted&lt;record-ids&gt;&lt;item&gt;1255&lt;/item&gt;&lt;item&gt;1329&lt;/item&gt;&lt;item&gt;1330&lt;/item&gt;&lt;item&gt;1343&lt;/item&gt;&lt;item&gt;1344&lt;/item&gt;&lt;item&gt;1780&lt;/item&gt;&lt;/record-ids&gt;&lt;/item&gt;&lt;/Libraries&gt;"/>
  </w:docVars>
  <w:rsids>
    <w:rsidRoot w:val="00385DF3"/>
    <w:rsid w:val="00004A6A"/>
    <w:rsid w:val="00016D3A"/>
    <w:rsid w:val="00016E32"/>
    <w:rsid w:val="000208E4"/>
    <w:rsid w:val="00021F67"/>
    <w:rsid w:val="000247D9"/>
    <w:rsid w:val="00024923"/>
    <w:rsid w:val="00025B66"/>
    <w:rsid w:val="00031E33"/>
    <w:rsid w:val="00033E43"/>
    <w:rsid w:val="00036928"/>
    <w:rsid w:val="00036D87"/>
    <w:rsid w:val="00043A86"/>
    <w:rsid w:val="000470A7"/>
    <w:rsid w:val="00052E6D"/>
    <w:rsid w:val="00053DF4"/>
    <w:rsid w:val="0005510B"/>
    <w:rsid w:val="0005656B"/>
    <w:rsid w:val="000572B0"/>
    <w:rsid w:val="00061278"/>
    <w:rsid w:val="000619C7"/>
    <w:rsid w:val="00062A94"/>
    <w:rsid w:val="0006440F"/>
    <w:rsid w:val="00065870"/>
    <w:rsid w:val="00065B68"/>
    <w:rsid w:val="00071BD1"/>
    <w:rsid w:val="0007374A"/>
    <w:rsid w:val="00075B10"/>
    <w:rsid w:val="000800E6"/>
    <w:rsid w:val="00082ACF"/>
    <w:rsid w:val="0008684A"/>
    <w:rsid w:val="00086C5E"/>
    <w:rsid w:val="00087A3A"/>
    <w:rsid w:val="00091DA0"/>
    <w:rsid w:val="000937FA"/>
    <w:rsid w:val="00094697"/>
    <w:rsid w:val="000A02B8"/>
    <w:rsid w:val="000A3872"/>
    <w:rsid w:val="000A4A6C"/>
    <w:rsid w:val="000B5C47"/>
    <w:rsid w:val="000B660D"/>
    <w:rsid w:val="000D061C"/>
    <w:rsid w:val="000D35E9"/>
    <w:rsid w:val="000E02FB"/>
    <w:rsid w:val="000E46D3"/>
    <w:rsid w:val="000F0B0F"/>
    <w:rsid w:val="000F2150"/>
    <w:rsid w:val="000F23BE"/>
    <w:rsid w:val="00101152"/>
    <w:rsid w:val="0010757E"/>
    <w:rsid w:val="0010791B"/>
    <w:rsid w:val="00107BB9"/>
    <w:rsid w:val="00125E97"/>
    <w:rsid w:val="00142764"/>
    <w:rsid w:val="00142DAB"/>
    <w:rsid w:val="00143E75"/>
    <w:rsid w:val="001455F7"/>
    <w:rsid w:val="001461DA"/>
    <w:rsid w:val="00146BD7"/>
    <w:rsid w:val="00153ED3"/>
    <w:rsid w:val="0015522D"/>
    <w:rsid w:val="001568FF"/>
    <w:rsid w:val="001665A4"/>
    <w:rsid w:val="00167EFE"/>
    <w:rsid w:val="001707A6"/>
    <w:rsid w:val="00170810"/>
    <w:rsid w:val="00173C04"/>
    <w:rsid w:val="0017446C"/>
    <w:rsid w:val="00181F7A"/>
    <w:rsid w:val="00183628"/>
    <w:rsid w:val="00191514"/>
    <w:rsid w:val="001936A4"/>
    <w:rsid w:val="00194D27"/>
    <w:rsid w:val="001A3AFA"/>
    <w:rsid w:val="001A5550"/>
    <w:rsid w:val="001B1AF7"/>
    <w:rsid w:val="001B5BB2"/>
    <w:rsid w:val="001C00D1"/>
    <w:rsid w:val="001D2511"/>
    <w:rsid w:val="001D562D"/>
    <w:rsid w:val="001E2D68"/>
    <w:rsid w:val="001E3D43"/>
    <w:rsid w:val="001E6E6D"/>
    <w:rsid w:val="001F03DD"/>
    <w:rsid w:val="001F2A43"/>
    <w:rsid w:val="001F3509"/>
    <w:rsid w:val="001F6669"/>
    <w:rsid w:val="00201056"/>
    <w:rsid w:val="00205EE4"/>
    <w:rsid w:val="0021155D"/>
    <w:rsid w:val="00223464"/>
    <w:rsid w:val="0022616D"/>
    <w:rsid w:val="00230553"/>
    <w:rsid w:val="00231608"/>
    <w:rsid w:val="00241ED1"/>
    <w:rsid w:val="002548DA"/>
    <w:rsid w:val="002558B9"/>
    <w:rsid w:val="00256F6F"/>
    <w:rsid w:val="00256FF6"/>
    <w:rsid w:val="00261B5F"/>
    <w:rsid w:val="002627A2"/>
    <w:rsid w:val="002628FF"/>
    <w:rsid w:val="00262D39"/>
    <w:rsid w:val="00267EDF"/>
    <w:rsid w:val="00273BFD"/>
    <w:rsid w:val="0027460D"/>
    <w:rsid w:val="00276A7C"/>
    <w:rsid w:val="00282F7D"/>
    <w:rsid w:val="002837EC"/>
    <w:rsid w:val="00285709"/>
    <w:rsid w:val="00286E46"/>
    <w:rsid w:val="00290645"/>
    <w:rsid w:val="00295629"/>
    <w:rsid w:val="00297052"/>
    <w:rsid w:val="002977AE"/>
    <w:rsid w:val="002A1992"/>
    <w:rsid w:val="002A19DF"/>
    <w:rsid w:val="002A3B81"/>
    <w:rsid w:val="002A64A4"/>
    <w:rsid w:val="002A7925"/>
    <w:rsid w:val="002A7A44"/>
    <w:rsid w:val="002B0708"/>
    <w:rsid w:val="002B0F02"/>
    <w:rsid w:val="002B1CA5"/>
    <w:rsid w:val="002B3301"/>
    <w:rsid w:val="002B43C0"/>
    <w:rsid w:val="002B6C58"/>
    <w:rsid w:val="002C10B7"/>
    <w:rsid w:val="002C6008"/>
    <w:rsid w:val="002D51ED"/>
    <w:rsid w:val="002D5607"/>
    <w:rsid w:val="002E0124"/>
    <w:rsid w:val="002E4718"/>
    <w:rsid w:val="002F0E33"/>
    <w:rsid w:val="002F0F44"/>
    <w:rsid w:val="002F370D"/>
    <w:rsid w:val="002F5797"/>
    <w:rsid w:val="002F7869"/>
    <w:rsid w:val="0030018A"/>
    <w:rsid w:val="0030342C"/>
    <w:rsid w:val="0030634F"/>
    <w:rsid w:val="00306370"/>
    <w:rsid w:val="00320EAF"/>
    <w:rsid w:val="00323F51"/>
    <w:rsid w:val="00347501"/>
    <w:rsid w:val="0035277F"/>
    <w:rsid w:val="003558FB"/>
    <w:rsid w:val="003610A7"/>
    <w:rsid w:val="00367A79"/>
    <w:rsid w:val="00371111"/>
    <w:rsid w:val="003720AB"/>
    <w:rsid w:val="003804FF"/>
    <w:rsid w:val="003809D0"/>
    <w:rsid w:val="00380F93"/>
    <w:rsid w:val="0038327E"/>
    <w:rsid w:val="00385DF3"/>
    <w:rsid w:val="00385FDB"/>
    <w:rsid w:val="00392233"/>
    <w:rsid w:val="00397CAC"/>
    <w:rsid w:val="003A1D20"/>
    <w:rsid w:val="003A41F9"/>
    <w:rsid w:val="003A490F"/>
    <w:rsid w:val="003B5332"/>
    <w:rsid w:val="003B761B"/>
    <w:rsid w:val="003B76C8"/>
    <w:rsid w:val="003C4315"/>
    <w:rsid w:val="003C56C6"/>
    <w:rsid w:val="003C7AFC"/>
    <w:rsid w:val="003D1368"/>
    <w:rsid w:val="003D4C8A"/>
    <w:rsid w:val="003D6586"/>
    <w:rsid w:val="003D68E0"/>
    <w:rsid w:val="003E594B"/>
    <w:rsid w:val="003E7F91"/>
    <w:rsid w:val="003F7D7F"/>
    <w:rsid w:val="00401AF1"/>
    <w:rsid w:val="00403EA3"/>
    <w:rsid w:val="0040544C"/>
    <w:rsid w:val="00405DDB"/>
    <w:rsid w:val="00412D59"/>
    <w:rsid w:val="004137B8"/>
    <w:rsid w:val="004145A8"/>
    <w:rsid w:val="004147DD"/>
    <w:rsid w:val="004158BF"/>
    <w:rsid w:val="0041755F"/>
    <w:rsid w:val="00423055"/>
    <w:rsid w:val="0043175F"/>
    <w:rsid w:val="0043431A"/>
    <w:rsid w:val="0043578C"/>
    <w:rsid w:val="004539B7"/>
    <w:rsid w:val="00454A02"/>
    <w:rsid w:val="00455A8E"/>
    <w:rsid w:val="00455C40"/>
    <w:rsid w:val="00461EE0"/>
    <w:rsid w:val="00470F39"/>
    <w:rsid w:val="004734AB"/>
    <w:rsid w:val="0048649C"/>
    <w:rsid w:val="00491641"/>
    <w:rsid w:val="004922C3"/>
    <w:rsid w:val="004978EA"/>
    <w:rsid w:val="004A1318"/>
    <w:rsid w:val="004B27D9"/>
    <w:rsid w:val="004B31FE"/>
    <w:rsid w:val="004C108E"/>
    <w:rsid w:val="004C15AD"/>
    <w:rsid w:val="004C22A5"/>
    <w:rsid w:val="004C36D9"/>
    <w:rsid w:val="004D2E08"/>
    <w:rsid w:val="004D3778"/>
    <w:rsid w:val="004D51B6"/>
    <w:rsid w:val="004D651C"/>
    <w:rsid w:val="004D77FD"/>
    <w:rsid w:val="004E4CDA"/>
    <w:rsid w:val="004E5A50"/>
    <w:rsid w:val="004E629E"/>
    <w:rsid w:val="004E6788"/>
    <w:rsid w:val="004F03FF"/>
    <w:rsid w:val="004F22B2"/>
    <w:rsid w:val="004F63DF"/>
    <w:rsid w:val="00502D41"/>
    <w:rsid w:val="00503F09"/>
    <w:rsid w:val="0050708E"/>
    <w:rsid w:val="0050712D"/>
    <w:rsid w:val="00517D84"/>
    <w:rsid w:val="005255FD"/>
    <w:rsid w:val="005306A3"/>
    <w:rsid w:val="00532EB0"/>
    <w:rsid w:val="00536709"/>
    <w:rsid w:val="00540F1B"/>
    <w:rsid w:val="00542F47"/>
    <w:rsid w:val="00544B9B"/>
    <w:rsid w:val="00547AD2"/>
    <w:rsid w:val="005516C1"/>
    <w:rsid w:val="00552C50"/>
    <w:rsid w:val="005562A2"/>
    <w:rsid w:val="00561C47"/>
    <w:rsid w:val="005625DB"/>
    <w:rsid w:val="00570084"/>
    <w:rsid w:val="00570B19"/>
    <w:rsid w:val="005812C0"/>
    <w:rsid w:val="00584928"/>
    <w:rsid w:val="005879CE"/>
    <w:rsid w:val="00597EC6"/>
    <w:rsid w:val="005A1CDE"/>
    <w:rsid w:val="005A24DB"/>
    <w:rsid w:val="005A2D7D"/>
    <w:rsid w:val="005B1EB3"/>
    <w:rsid w:val="005B7207"/>
    <w:rsid w:val="005B739A"/>
    <w:rsid w:val="005B7890"/>
    <w:rsid w:val="005C39D6"/>
    <w:rsid w:val="005C6186"/>
    <w:rsid w:val="005D2A05"/>
    <w:rsid w:val="005D425A"/>
    <w:rsid w:val="005D4B23"/>
    <w:rsid w:val="005D5339"/>
    <w:rsid w:val="005E076F"/>
    <w:rsid w:val="005E4592"/>
    <w:rsid w:val="005E6D76"/>
    <w:rsid w:val="005E763E"/>
    <w:rsid w:val="005F3085"/>
    <w:rsid w:val="00607EBA"/>
    <w:rsid w:val="00610719"/>
    <w:rsid w:val="00615701"/>
    <w:rsid w:val="00615C73"/>
    <w:rsid w:val="00616B07"/>
    <w:rsid w:val="00621373"/>
    <w:rsid w:val="006219B5"/>
    <w:rsid w:val="00626EEF"/>
    <w:rsid w:val="00630EEF"/>
    <w:rsid w:val="0063236A"/>
    <w:rsid w:val="0063401F"/>
    <w:rsid w:val="006355CA"/>
    <w:rsid w:val="0063595F"/>
    <w:rsid w:val="00636456"/>
    <w:rsid w:val="00643FD7"/>
    <w:rsid w:val="00644C22"/>
    <w:rsid w:val="00644D3F"/>
    <w:rsid w:val="006452B0"/>
    <w:rsid w:val="0064717A"/>
    <w:rsid w:val="00652E26"/>
    <w:rsid w:val="00656EED"/>
    <w:rsid w:val="00670DDF"/>
    <w:rsid w:val="00673161"/>
    <w:rsid w:val="006768F6"/>
    <w:rsid w:val="00683926"/>
    <w:rsid w:val="00686133"/>
    <w:rsid w:val="00691C23"/>
    <w:rsid w:val="006924CE"/>
    <w:rsid w:val="006940D0"/>
    <w:rsid w:val="0069715F"/>
    <w:rsid w:val="006A1949"/>
    <w:rsid w:val="006A22C9"/>
    <w:rsid w:val="006A4110"/>
    <w:rsid w:val="006A6AFF"/>
    <w:rsid w:val="006B5BE0"/>
    <w:rsid w:val="006C1A64"/>
    <w:rsid w:val="006C2323"/>
    <w:rsid w:val="006D33B8"/>
    <w:rsid w:val="006D463B"/>
    <w:rsid w:val="006D49DC"/>
    <w:rsid w:val="006D550D"/>
    <w:rsid w:val="006D6488"/>
    <w:rsid w:val="006D6A0E"/>
    <w:rsid w:val="006E2840"/>
    <w:rsid w:val="006E3211"/>
    <w:rsid w:val="006E3404"/>
    <w:rsid w:val="006F3CD5"/>
    <w:rsid w:val="00700EAA"/>
    <w:rsid w:val="00706E77"/>
    <w:rsid w:val="007213BE"/>
    <w:rsid w:val="007235A2"/>
    <w:rsid w:val="00731E47"/>
    <w:rsid w:val="007348BB"/>
    <w:rsid w:val="00735E84"/>
    <w:rsid w:val="00736AD0"/>
    <w:rsid w:val="00741E8A"/>
    <w:rsid w:val="007432CB"/>
    <w:rsid w:val="00744355"/>
    <w:rsid w:val="007445F3"/>
    <w:rsid w:val="00746F91"/>
    <w:rsid w:val="007470EA"/>
    <w:rsid w:val="00747C91"/>
    <w:rsid w:val="00754100"/>
    <w:rsid w:val="007563EC"/>
    <w:rsid w:val="00761C4F"/>
    <w:rsid w:val="007637D9"/>
    <w:rsid w:val="00770BA3"/>
    <w:rsid w:val="00770FD2"/>
    <w:rsid w:val="00772721"/>
    <w:rsid w:val="00773F3B"/>
    <w:rsid w:val="00774BB2"/>
    <w:rsid w:val="00775872"/>
    <w:rsid w:val="00784369"/>
    <w:rsid w:val="00785937"/>
    <w:rsid w:val="00790E84"/>
    <w:rsid w:val="00791F15"/>
    <w:rsid w:val="00795130"/>
    <w:rsid w:val="007A6E45"/>
    <w:rsid w:val="007B3468"/>
    <w:rsid w:val="007C1E3D"/>
    <w:rsid w:val="007C1F06"/>
    <w:rsid w:val="007C279B"/>
    <w:rsid w:val="007C4A2D"/>
    <w:rsid w:val="007D1699"/>
    <w:rsid w:val="007D269D"/>
    <w:rsid w:val="007D53CE"/>
    <w:rsid w:val="007D6168"/>
    <w:rsid w:val="007E4520"/>
    <w:rsid w:val="007E51D3"/>
    <w:rsid w:val="007E66BF"/>
    <w:rsid w:val="007F596A"/>
    <w:rsid w:val="007F5AD1"/>
    <w:rsid w:val="007F66CD"/>
    <w:rsid w:val="00800094"/>
    <w:rsid w:val="00801BE0"/>
    <w:rsid w:val="00813DB7"/>
    <w:rsid w:val="00815224"/>
    <w:rsid w:val="008278A1"/>
    <w:rsid w:val="00837827"/>
    <w:rsid w:val="008410CF"/>
    <w:rsid w:val="00842430"/>
    <w:rsid w:val="008578EC"/>
    <w:rsid w:val="0086169F"/>
    <w:rsid w:val="00862DF0"/>
    <w:rsid w:val="00863662"/>
    <w:rsid w:val="00867BC2"/>
    <w:rsid w:val="00873F90"/>
    <w:rsid w:val="008751B7"/>
    <w:rsid w:val="00880671"/>
    <w:rsid w:val="00881B1C"/>
    <w:rsid w:val="00892A38"/>
    <w:rsid w:val="00895BC3"/>
    <w:rsid w:val="008A1835"/>
    <w:rsid w:val="008B022E"/>
    <w:rsid w:val="008B13EE"/>
    <w:rsid w:val="008B18D4"/>
    <w:rsid w:val="008B23FC"/>
    <w:rsid w:val="008B3096"/>
    <w:rsid w:val="008B5B2C"/>
    <w:rsid w:val="008C1021"/>
    <w:rsid w:val="008C56B4"/>
    <w:rsid w:val="008F026C"/>
    <w:rsid w:val="008F231F"/>
    <w:rsid w:val="0090105E"/>
    <w:rsid w:val="00903DF6"/>
    <w:rsid w:val="00904890"/>
    <w:rsid w:val="00925CEF"/>
    <w:rsid w:val="009304DF"/>
    <w:rsid w:val="00933DA9"/>
    <w:rsid w:val="009349C1"/>
    <w:rsid w:val="00942B74"/>
    <w:rsid w:val="00944265"/>
    <w:rsid w:val="00945DF6"/>
    <w:rsid w:val="00947810"/>
    <w:rsid w:val="00947927"/>
    <w:rsid w:val="00947F1F"/>
    <w:rsid w:val="00950139"/>
    <w:rsid w:val="0095413F"/>
    <w:rsid w:val="00954211"/>
    <w:rsid w:val="009562A4"/>
    <w:rsid w:val="00962262"/>
    <w:rsid w:val="009700EA"/>
    <w:rsid w:val="00970A9A"/>
    <w:rsid w:val="00974509"/>
    <w:rsid w:val="009752F1"/>
    <w:rsid w:val="00976BDD"/>
    <w:rsid w:val="009855A0"/>
    <w:rsid w:val="0098582F"/>
    <w:rsid w:val="00986036"/>
    <w:rsid w:val="009920C0"/>
    <w:rsid w:val="0099301D"/>
    <w:rsid w:val="00993A61"/>
    <w:rsid w:val="00995DA9"/>
    <w:rsid w:val="009A4886"/>
    <w:rsid w:val="009A495D"/>
    <w:rsid w:val="009A52AC"/>
    <w:rsid w:val="009B5AE0"/>
    <w:rsid w:val="009C27E7"/>
    <w:rsid w:val="009C2F35"/>
    <w:rsid w:val="009D0E64"/>
    <w:rsid w:val="009D52D3"/>
    <w:rsid w:val="009D5A60"/>
    <w:rsid w:val="009D6753"/>
    <w:rsid w:val="009D7EB1"/>
    <w:rsid w:val="009E1873"/>
    <w:rsid w:val="009E366D"/>
    <w:rsid w:val="009E3A55"/>
    <w:rsid w:val="00A02B91"/>
    <w:rsid w:val="00A056CA"/>
    <w:rsid w:val="00A10E85"/>
    <w:rsid w:val="00A16AFA"/>
    <w:rsid w:val="00A206B8"/>
    <w:rsid w:val="00A2692B"/>
    <w:rsid w:val="00A3269D"/>
    <w:rsid w:val="00A36737"/>
    <w:rsid w:val="00A37601"/>
    <w:rsid w:val="00A37971"/>
    <w:rsid w:val="00A41706"/>
    <w:rsid w:val="00A419BA"/>
    <w:rsid w:val="00A44189"/>
    <w:rsid w:val="00A46CB7"/>
    <w:rsid w:val="00A527A5"/>
    <w:rsid w:val="00A52DCC"/>
    <w:rsid w:val="00A536EC"/>
    <w:rsid w:val="00A53B42"/>
    <w:rsid w:val="00A54B3E"/>
    <w:rsid w:val="00A55A25"/>
    <w:rsid w:val="00A6796D"/>
    <w:rsid w:val="00A73FB1"/>
    <w:rsid w:val="00A765A2"/>
    <w:rsid w:val="00A816B6"/>
    <w:rsid w:val="00A82A68"/>
    <w:rsid w:val="00A8304E"/>
    <w:rsid w:val="00A83CF1"/>
    <w:rsid w:val="00A84BDB"/>
    <w:rsid w:val="00A851C6"/>
    <w:rsid w:val="00A852D8"/>
    <w:rsid w:val="00A87FDB"/>
    <w:rsid w:val="00A9346E"/>
    <w:rsid w:val="00A95AB7"/>
    <w:rsid w:val="00AA139A"/>
    <w:rsid w:val="00AA2B74"/>
    <w:rsid w:val="00AA4900"/>
    <w:rsid w:val="00AA53B9"/>
    <w:rsid w:val="00AB089B"/>
    <w:rsid w:val="00AB455C"/>
    <w:rsid w:val="00AC3275"/>
    <w:rsid w:val="00AC5EFD"/>
    <w:rsid w:val="00AC6113"/>
    <w:rsid w:val="00AD39ED"/>
    <w:rsid w:val="00AE0E7C"/>
    <w:rsid w:val="00AE5063"/>
    <w:rsid w:val="00AE5BAF"/>
    <w:rsid w:val="00AF50A1"/>
    <w:rsid w:val="00AF5AA5"/>
    <w:rsid w:val="00B00681"/>
    <w:rsid w:val="00B0145B"/>
    <w:rsid w:val="00B07660"/>
    <w:rsid w:val="00B10B20"/>
    <w:rsid w:val="00B10E2F"/>
    <w:rsid w:val="00B10F86"/>
    <w:rsid w:val="00B147F4"/>
    <w:rsid w:val="00B1621A"/>
    <w:rsid w:val="00B1790A"/>
    <w:rsid w:val="00B204B4"/>
    <w:rsid w:val="00B205FD"/>
    <w:rsid w:val="00B20A6B"/>
    <w:rsid w:val="00B22C24"/>
    <w:rsid w:val="00B317B9"/>
    <w:rsid w:val="00B31C52"/>
    <w:rsid w:val="00B32265"/>
    <w:rsid w:val="00B3391A"/>
    <w:rsid w:val="00B4264B"/>
    <w:rsid w:val="00B437B5"/>
    <w:rsid w:val="00B43FDD"/>
    <w:rsid w:val="00B4469F"/>
    <w:rsid w:val="00B50023"/>
    <w:rsid w:val="00B5300D"/>
    <w:rsid w:val="00B53117"/>
    <w:rsid w:val="00B53769"/>
    <w:rsid w:val="00B55D24"/>
    <w:rsid w:val="00B55F34"/>
    <w:rsid w:val="00B668D6"/>
    <w:rsid w:val="00B70911"/>
    <w:rsid w:val="00B7157E"/>
    <w:rsid w:val="00B71E27"/>
    <w:rsid w:val="00B72DAE"/>
    <w:rsid w:val="00B77004"/>
    <w:rsid w:val="00B801C8"/>
    <w:rsid w:val="00B806B2"/>
    <w:rsid w:val="00B81DBD"/>
    <w:rsid w:val="00B85898"/>
    <w:rsid w:val="00B87126"/>
    <w:rsid w:val="00B87F01"/>
    <w:rsid w:val="00B96E99"/>
    <w:rsid w:val="00BA0A9F"/>
    <w:rsid w:val="00BA154C"/>
    <w:rsid w:val="00BA16BF"/>
    <w:rsid w:val="00BB10DC"/>
    <w:rsid w:val="00BB3643"/>
    <w:rsid w:val="00BC337E"/>
    <w:rsid w:val="00BD24E9"/>
    <w:rsid w:val="00BD25D0"/>
    <w:rsid w:val="00BE20F0"/>
    <w:rsid w:val="00BE2919"/>
    <w:rsid w:val="00BE662B"/>
    <w:rsid w:val="00BE7050"/>
    <w:rsid w:val="00BF0969"/>
    <w:rsid w:val="00BF0B31"/>
    <w:rsid w:val="00BF4BEC"/>
    <w:rsid w:val="00BF59C3"/>
    <w:rsid w:val="00BF6D14"/>
    <w:rsid w:val="00BF7AF8"/>
    <w:rsid w:val="00C029E5"/>
    <w:rsid w:val="00C0707B"/>
    <w:rsid w:val="00C07F36"/>
    <w:rsid w:val="00C1228B"/>
    <w:rsid w:val="00C12B0A"/>
    <w:rsid w:val="00C12ECA"/>
    <w:rsid w:val="00C132C3"/>
    <w:rsid w:val="00C13AE6"/>
    <w:rsid w:val="00C14B5D"/>
    <w:rsid w:val="00C16F1F"/>
    <w:rsid w:val="00C17959"/>
    <w:rsid w:val="00C252BE"/>
    <w:rsid w:val="00C265AF"/>
    <w:rsid w:val="00C314FB"/>
    <w:rsid w:val="00C32E65"/>
    <w:rsid w:val="00C3681F"/>
    <w:rsid w:val="00C53D06"/>
    <w:rsid w:val="00C53E01"/>
    <w:rsid w:val="00C54671"/>
    <w:rsid w:val="00C54BD5"/>
    <w:rsid w:val="00C5615B"/>
    <w:rsid w:val="00C57165"/>
    <w:rsid w:val="00C57EE2"/>
    <w:rsid w:val="00C6426B"/>
    <w:rsid w:val="00C6482B"/>
    <w:rsid w:val="00C66307"/>
    <w:rsid w:val="00C663AB"/>
    <w:rsid w:val="00C6712F"/>
    <w:rsid w:val="00C70FF4"/>
    <w:rsid w:val="00C752ED"/>
    <w:rsid w:val="00C76261"/>
    <w:rsid w:val="00C81873"/>
    <w:rsid w:val="00C82D9E"/>
    <w:rsid w:val="00C831D4"/>
    <w:rsid w:val="00C859F3"/>
    <w:rsid w:val="00C9329C"/>
    <w:rsid w:val="00C93C32"/>
    <w:rsid w:val="00C93C5C"/>
    <w:rsid w:val="00C94ED4"/>
    <w:rsid w:val="00C94F49"/>
    <w:rsid w:val="00CA0B61"/>
    <w:rsid w:val="00CA334C"/>
    <w:rsid w:val="00CB274B"/>
    <w:rsid w:val="00CC0C65"/>
    <w:rsid w:val="00CC68D2"/>
    <w:rsid w:val="00CD0C43"/>
    <w:rsid w:val="00CD0CE4"/>
    <w:rsid w:val="00CD1A23"/>
    <w:rsid w:val="00CD2D89"/>
    <w:rsid w:val="00CD3D38"/>
    <w:rsid w:val="00CD41E9"/>
    <w:rsid w:val="00CD5D41"/>
    <w:rsid w:val="00CD7C24"/>
    <w:rsid w:val="00CF4E22"/>
    <w:rsid w:val="00CF529A"/>
    <w:rsid w:val="00D01539"/>
    <w:rsid w:val="00D04263"/>
    <w:rsid w:val="00D069F2"/>
    <w:rsid w:val="00D1118D"/>
    <w:rsid w:val="00D1692D"/>
    <w:rsid w:val="00D16BA4"/>
    <w:rsid w:val="00D20437"/>
    <w:rsid w:val="00D22138"/>
    <w:rsid w:val="00D22973"/>
    <w:rsid w:val="00D240FB"/>
    <w:rsid w:val="00D27586"/>
    <w:rsid w:val="00D33E44"/>
    <w:rsid w:val="00D4032A"/>
    <w:rsid w:val="00D434AB"/>
    <w:rsid w:val="00D51E4D"/>
    <w:rsid w:val="00D52A8B"/>
    <w:rsid w:val="00D53ABF"/>
    <w:rsid w:val="00D56326"/>
    <w:rsid w:val="00D609B2"/>
    <w:rsid w:val="00D6133F"/>
    <w:rsid w:val="00D61A0B"/>
    <w:rsid w:val="00D621FC"/>
    <w:rsid w:val="00D64F37"/>
    <w:rsid w:val="00D7299A"/>
    <w:rsid w:val="00D72D09"/>
    <w:rsid w:val="00D73467"/>
    <w:rsid w:val="00D76417"/>
    <w:rsid w:val="00D81E8C"/>
    <w:rsid w:val="00D8217A"/>
    <w:rsid w:val="00D85141"/>
    <w:rsid w:val="00D9156A"/>
    <w:rsid w:val="00D97B9E"/>
    <w:rsid w:val="00DA00CB"/>
    <w:rsid w:val="00DA11E2"/>
    <w:rsid w:val="00DA3E18"/>
    <w:rsid w:val="00DA73F0"/>
    <w:rsid w:val="00DB5C2D"/>
    <w:rsid w:val="00DC1743"/>
    <w:rsid w:val="00DC51D7"/>
    <w:rsid w:val="00DC6427"/>
    <w:rsid w:val="00DD4CD1"/>
    <w:rsid w:val="00DE09E0"/>
    <w:rsid w:val="00DE1C80"/>
    <w:rsid w:val="00DE77E3"/>
    <w:rsid w:val="00DF3072"/>
    <w:rsid w:val="00DF39DB"/>
    <w:rsid w:val="00DF4DED"/>
    <w:rsid w:val="00DF6407"/>
    <w:rsid w:val="00DF7E4C"/>
    <w:rsid w:val="00E00A79"/>
    <w:rsid w:val="00E07F2C"/>
    <w:rsid w:val="00E11B02"/>
    <w:rsid w:val="00E15518"/>
    <w:rsid w:val="00E215F5"/>
    <w:rsid w:val="00E225EE"/>
    <w:rsid w:val="00E247C9"/>
    <w:rsid w:val="00E2480F"/>
    <w:rsid w:val="00E254A0"/>
    <w:rsid w:val="00E36663"/>
    <w:rsid w:val="00E41C4E"/>
    <w:rsid w:val="00E42D70"/>
    <w:rsid w:val="00E46976"/>
    <w:rsid w:val="00E51DC0"/>
    <w:rsid w:val="00E547C9"/>
    <w:rsid w:val="00E54F28"/>
    <w:rsid w:val="00E61C4E"/>
    <w:rsid w:val="00E71F23"/>
    <w:rsid w:val="00E7375C"/>
    <w:rsid w:val="00E74D57"/>
    <w:rsid w:val="00E7606F"/>
    <w:rsid w:val="00E76B8E"/>
    <w:rsid w:val="00E77512"/>
    <w:rsid w:val="00E87F2C"/>
    <w:rsid w:val="00E903C4"/>
    <w:rsid w:val="00E90C29"/>
    <w:rsid w:val="00E93F54"/>
    <w:rsid w:val="00E95C85"/>
    <w:rsid w:val="00E97C20"/>
    <w:rsid w:val="00EB1D6A"/>
    <w:rsid w:val="00EC0F54"/>
    <w:rsid w:val="00EC5EFF"/>
    <w:rsid w:val="00ED01AF"/>
    <w:rsid w:val="00ED0947"/>
    <w:rsid w:val="00ED1206"/>
    <w:rsid w:val="00ED5DC8"/>
    <w:rsid w:val="00ED68F1"/>
    <w:rsid w:val="00EE7345"/>
    <w:rsid w:val="00EE7A9A"/>
    <w:rsid w:val="00EF0BB7"/>
    <w:rsid w:val="00EF67CC"/>
    <w:rsid w:val="00F00DFD"/>
    <w:rsid w:val="00F05124"/>
    <w:rsid w:val="00F10B2B"/>
    <w:rsid w:val="00F1125E"/>
    <w:rsid w:val="00F31E2D"/>
    <w:rsid w:val="00F32675"/>
    <w:rsid w:val="00F354A8"/>
    <w:rsid w:val="00F3552B"/>
    <w:rsid w:val="00F43442"/>
    <w:rsid w:val="00F50065"/>
    <w:rsid w:val="00F522E8"/>
    <w:rsid w:val="00F526C9"/>
    <w:rsid w:val="00F52F25"/>
    <w:rsid w:val="00F56765"/>
    <w:rsid w:val="00F61044"/>
    <w:rsid w:val="00F61CF8"/>
    <w:rsid w:val="00F635E1"/>
    <w:rsid w:val="00F6452B"/>
    <w:rsid w:val="00F714F6"/>
    <w:rsid w:val="00F7194F"/>
    <w:rsid w:val="00F7248A"/>
    <w:rsid w:val="00F726E3"/>
    <w:rsid w:val="00F73912"/>
    <w:rsid w:val="00F73F8B"/>
    <w:rsid w:val="00F75D42"/>
    <w:rsid w:val="00F90757"/>
    <w:rsid w:val="00F9180E"/>
    <w:rsid w:val="00F92FCA"/>
    <w:rsid w:val="00F92FE7"/>
    <w:rsid w:val="00F95126"/>
    <w:rsid w:val="00F95441"/>
    <w:rsid w:val="00F96C5E"/>
    <w:rsid w:val="00FA665E"/>
    <w:rsid w:val="00FB16AB"/>
    <w:rsid w:val="00FB1904"/>
    <w:rsid w:val="00FB6137"/>
    <w:rsid w:val="00FB6E27"/>
    <w:rsid w:val="00FC15BF"/>
    <w:rsid w:val="00FC5227"/>
    <w:rsid w:val="00FD59B5"/>
    <w:rsid w:val="00FD6876"/>
    <w:rsid w:val="00FD6903"/>
    <w:rsid w:val="00FE06CF"/>
    <w:rsid w:val="00FE0D24"/>
    <w:rsid w:val="00FE28EE"/>
    <w:rsid w:val="00FE4A32"/>
    <w:rsid w:val="00FE5BE7"/>
    <w:rsid w:val="00FF1D85"/>
    <w:rsid w:val="00FF671D"/>
    <w:rsid w:val="00FF7B2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v:shadow color="#ccc"/>
    </o:shapedefaults>
    <o:shapelayout v:ext="edit">
      <o:idmap v:ext="edit" data="1"/>
    </o:shapelayout>
  </w:shapeDefaults>
  <w:decimalSymbol w:val="."/>
  <w:listSeparator w:val=","/>
  <w14:docId w14:val="7A3B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08684A"/>
    <w:pPr>
      <w:pBdr>
        <w:top w:val="none" w:sz="16" w:space="0" w:color="000000"/>
        <w:left w:val="none" w:sz="16" w:space="0" w:color="000000"/>
        <w:bottom w:val="none" w:sz="16" w:space="0" w:color="000000"/>
        <w:right w:val="none" w:sz="16" w:space="0" w:color="000000"/>
      </w:pBdr>
      <w:spacing w:after="200" w:line="276" w:lineRule="auto"/>
      <w:ind w:left="720"/>
    </w:pPr>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A95AB7"/>
    <w:rPr>
      <w:sz w:val="18"/>
      <w:szCs w:val="18"/>
    </w:rPr>
  </w:style>
  <w:style w:type="paragraph" w:styleId="CommentText">
    <w:name w:val="annotation text"/>
    <w:basedOn w:val="Normal"/>
    <w:link w:val="CommentTextChar"/>
    <w:uiPriority w:val="99"/>
    <w:semiHidden/>
    <w:unhideWhenUsed/>
    <w:rsid w:val="00A95AB7"/>
  </w:style>
  <w:style w:type="character" w:customStyle="1" w:styleId="CommentTextChar">
    <w:name w:val="Comment Text Char"/>
    <w:basedOn w:val="DefaultParagraphFont"/>
    <w:link w:val="CommentText"/>
    <w:uiPriority w:val="99"/>
    <w:semiHidden/>
    <w:rsid w:val="00A95AB7"/>
  </w:style>
  <w:style w:type="paragraph" w:styleId="CommentSubject">
    <w:name w:val="annotation subject"/>
    <w:basedOn w:val="CommentText"/>
    <w:next w:val="CommentText"/>
    <w:link w:val="CommentSubjectChar"/>
    <w:uiPriority w:val="99"/>
    <w:semiHidden/>
    <w:unhideWhenUsed/>
    <w:rsid w:val="00A95AB7"/>
    <w:rPr>
      <w:b/>
      <w:bCs/>
      <w:sz w:val="20"/>
      <w:szCs w:val="20"/>
    </w:rPr>
  </w:style>
  <w:style w:type="character" w:customStyle="1" w:styleId="CommentSubjectChar">
    <w:name w:val="Comment Subject Char"/>
    <w:basedOn w:val="CommentTextChar"/>
    <w:link w:val="CommentSubject"/>
    <w:uiPriority w:val="99"/>
    <w:semiHidden/>
    <w:rsid w:val="00A95AB7"/>
    <w:rPr>
      <w:b/>
      <w:bCs/>
      <w:sz w:val="20"/>
      <w:szCs w:val="20"/>
    </w:rPr>
  </w:style>
  <w:style w:type="paragraph" w:styleId="BalloonText">
    <w:name w:val="Balloon Text"/>
    <w:basedOn w:val="Normal"/>
    <w:link w:val="BalloonTextChar"/>
    <w:uiPriority w:val="99"/>
    <w:semiHidden/>
    <w:unhideWhenUsed/>
    <w:rsid w:val="00A95A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AB7"/>
    <w:rPr>
      <w:rFonts w:ascii="Times New Roman" w:hAnsi="Times New Roman" w:cs="Times New Roman"/>
      <w:sz w:val="18"/>
      <w:szCs w:val="18"/>
    </w:rPr>
  </w:style>
  <w:style w:type="paragraph" w:customStyle="1" w:styleId="BodyA">
    <w:name w:val="Body A"/>
    <w:rsid w:val="003D6586"/>
    <w:pPr>
      <w:pBdr>
        <w:top w:val="none" w:sz="16" w:space="0" w:color="000000"/>
        <w:left w:val="none" w:sz="16" w:space="0" w:color="000000"/>
        <w:bottom w:val="none" w:sz="16" w:space="0" w:color="000000"/>
        <w:right w:val="none" w:sz="16" w:space="0" w:color="000000"/>
      </w:pBdr>
      <w:spacing w:after="200" w:line="276" w:lineRule="auto"/>
    </w:pPr>
    <w:rPr>
      <w:rFonts w:ascii="Calibri" w:eastAsia="Calibri" w:hAnsi="Calibri" w:cs="Calibri"/>
      <w:color w:val="000000"/>
      <w:sz w:val="22"/>
      <w:szCs w:val="22"/>
      <w:u w:color="000000"/>
      <w:lang w:val="en-US"/>
    </w:rPr>
  </w:style>
  <w:style w:type="paragraph" w:customStyle="1" w:styleId="EndNoteBibliographyTitle">
    <w:name w:val="EndNote Bibliography Title"/>
    <w:basedOn w:val="Normal"/>
    <w:rsid w:val="008C1021"/>
    <w:pPr>
      <w:jc w:val="center"/>
    </w:pPr>
    <w:rPr>
      <w:rFonts w:ascii="Calibri" w:hAnsi="Calibri" w:cs="Calibri"/>
      <w:lang w:val="en-US"/>
    </w:rPr>
  </w:style>
  <w:style w:type="paragraph" w:customStyle="1" w:styleId="EndNoteBibliography">
    <w:name w:val="EndNote Bibliography"/>
    <w:basedOn w:val="Normal"/>
    <w:rsid w:val="008C1021"/>
    <w:rPr>
      <w:rFonts w:ascii="Calibri" w:hAnsi="Calibri" w:cs="Calibri"/>
      <w:lang w:val="en-US"/>
    </w:rPr>
  </w:style>
  <w:style w:type="character" w:styleId="Hyperlink">
    <w:name w:val="Hyperlink"/>
    <w:basedOn w:val="DefaultParagraphFont"/>
    <w:uiPriority w:val="99"/>
    <w:unhideWhenUsed/>
    <w:rsid w:val="00F95126"/>
    <w:rPr>
      <w:color w:val="0000FF"/>
      <w:u w:val="single"/>
    </w:rPr>
  </w:style>
  <w:style w:type="table" w:styleId="ColorfulShading-Accent5">
    <w:name w:val="Colorful Shading Accent 5"/>
    <w:basedOn w:val="TableNormal"/>
    <w:uiPriority w:val="71"/>
    <w:rsid w:val="004E6788"/>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MediumShading1-Accent1">
    <w:name w:val="Medium Shading 1 Accent 1"/>
    <w:basedOn w:val="TableNormal"/>
    <w:uiPriority w:val="63"/>
    <w:rsid w:val="004E6788"/>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4E6788"/>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ableGrid">
    <w:name w:val="Table Grid"/>
    <w:basedOn w:val="TableNormal"/>
    <w:uiPriority w:val="59"/>
    <w:rsid w:val="004E67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51">
    <w:name w:val="Grid Table 3 - Accent 51"/>
    <w:basedOn w:val="TableNormal"/>
    <w:uiPriority w:val="48"/>
    <w:rsid w:val="001707A6"/>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ListTable6Colorful1">
    <w:name w:val="List Table 6 Colorful1"/>
    <w:basedOn w:val="TableNormal"/>
    <w:uiPriority w:val="51"/>
    <w:rsid w:val="00091DA0"/>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MediumGrid2-Accent5">
    <w:name w:val="Medium Grid 2 Accent 5"/>
    <w:basedOn w:val="TableNormal"/>
    <w:uiPriority w:val="68"/>
    <w:rsid w:val="00091DA0"/>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customStyle="1" w:styleId="ListTable6Colorful10">
    <w:name w:val="List Table 6 Colorful1"/>
    <w:basedOn w:val="TableNormal"/>
    <w:uiPriority w:val="51"/>
    <w:rsid w:val="00091DA0"/>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uiPriority w:val="51"/>
    <w:rsid w:val="00A02B9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ColorfulGrid-Accent5">
    <w:name w:val="Colorful Grid Accent 5"/>
    <w:basedOn w:val="TableNormal"/>
    <w:uiPriority w:val="73"/>
    <w:rsid w:val="00A02B91"/>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Header">
    <w:name w:val="header"/>
    <w:basedOn w:val="Normal"/>
    <w:link w:val="HeaderChar"/>
    <w:uiPriority w:val="99"/>
    <w:unhideWhenUsed/>
    <w:rsid w:val="009562A4"/>
    <w:pPr>
      <w:tabs>
        <w:tab w:val="center" w:pos="4513"/>
        <w:tab w:val="right" w:pos="9026"/>
      </w:tabs>
    </w:pPr>
  </w:style>
  <w:style w:type="character" w:customStyle="1" w:styleId="HeaderChar">
    <w:name w:val="Header Char"/>
    <w:basedOn w:val="DefaultParagraphFont"/>
    <w:link w:val="Header"/>
    <w:uiPriority w:val="99"/>
    <w:rsid w:val="009562A4"/>
  </w:style>
  <w:style w:type="paragraph" w:styleId="Footer">
    <w:name w:val="footer"/>
    <w:basedOn w:val="Normal"/>
    <w:link w:val="FooterChar"/>
    <w:uiPriority w:val="99"/>
    <w:unhideWhenUsed/>
    <w:rsid w:val="009562A4"/>
    <w:pPr>
      <w:tabs>
        <w:tab w:val="center" w:pos="4513"/>
        <w:tab w:val="right" w:pos="9026"/>
      </w:tabs>
    </w:pPr>
  </w:style>
  <w:style w:type="character" w:customStyle="1" w:styleId="FooterChar">
    <w:name w:val="Footer Char"/>
    <w:basedOn w:val="DefaultParagraphFont"/>
    <w:link w:val="Footer"/>
    <w:uiPriority w:val="99"/>
    <w:rsid w:val="009562A4"/>
  </w:style>
  <w:style w:type="character" w:styleId="FollowedHyperlink">
    <w:name w:val="FollowedHyperlink"/>
    <w:basedOn w:val="DefaultParagraphFont"/>
    <w:uiPriority w:val="99"/>
    <w:semiHidden/>
    <w:unhideWhenUsed/>
    <w:rsid w:val="00AC3275"/>
    <w:rPr>
      <w:color w:val="954F72" w:themeColor="followedHyperlink"/>
      <w:u w:val="single"/>
    </w:rPr>
  </w:style>
  <w:style w:type="paragraph" w:styleId="Revision">
    <w:name w:val="Revision"/>
    <w:hidden/>
    <w:uiPriority w:val="99"/>
    <w:semiHidden/>
    <w:rsid w:val="00561C47"/>
  </w:style>
  <w:style w:type="character" w:customStyle="1" w:styleId="UnresolvedMention1">
    <w:name w:val="Unresolved Mention1"/>
    <w:basedOn w:val="DefaultParagraphFont"/>
    <w:uiPriority w:val="99"/>
    <w:semiHidden/>
    <w:unhideWhenUsed/>
    <w:rsid w:val="00392233"/>
    <w:rPr>
      <w:color w:val="605E5C"/>
      <w:shd w:val="clear" w:color="auto" w:fill="E1DFDD"/>
    </w:rPr>
  </w:style>
  <w:style w:type="character" w:customStyle="1" w:styleId="UnresolvedMention2">
    <w:name w:val="Unresolved Mention2"/>
    <w:basedOn w:val="DefaultParagraphFont"/>
    <w:uiPriority w:val="99"/>
    <w:semiHidden/>
    <w:unhideWhenUsed/>
    <w:rsid w:val="00DE1C80"/>
    <w:rPr>
      <w:color w:val="605E5C"/>
      <w:shd w:val="clear" w:color="auto" w:fill="E1DFDD"/>
    </w:rPr>
  </w:style>
  <w:style w:type="table" w:customStyle="1" w:styleId="PlainTable51">
    <w:name w:val="Plain Table 51"/>
    <w:basedOn w:val="TableNormal"/>
    <w:uiPriority w:val="99"/>
    <w:rsid w:val="003B76C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urful1">
    <w:name w:val="List Table 6 Colourful1"/>
    <w:basedOn w:val="TableNormal"/>
    <w:uiPriority w:val="51"/>
    <w:rsid w:val="006D49D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5B7890"/>
    <w:rPr>
      <w:color w:val="605E5C"/>
      <w:shd w:val="clear" w:color="auto" w:fill="E1DFDD"/>
    </w:rPr>
  </w:style>
  <w:style w:type="character" w:customStyle="1" w:styleId="UnresolvedMention4">
    <w:name w:val="Unresolved Mention4"/>
    <w:basedOn w:val="DefaultParagraphFont"/>
    <w:uiPriority w:val="99"/>
    <w:semiHidden/>
    <w:unhideWhenUsed/>
    <w:rsid w:val="00BE20F0"/>
    <w:rPr>
      <w:color w:val="605E5C"/>
      <w:shd w:val="clear" w:color="auto" w:fill="E1DFDD"/>
    </w:rPr>
  </w:style>
  <w:style w:type="character" w:customStyle="1" w:styleId="UnresolvedMention5">
    <w:name w:val="Unresolved Mention5"/>
    <w:basedOn w:val="DefaultParagraphFont"/>
    <w:uiPriority w:val="99"/>
    <w:semiHidden/>
    <w:unhideWhenUsed/>
    <w:rsid w:val="005D5339"/>
    <w:rPr>
      <w:color w:val="605E5C"/>
      <w:shd w:val="clear" w:color="auto" w:fill="E1DFDD"/>
    </w:rPr>
  </w:style>
  <w:style w:type="character" w:styleId="PageNumber">
    <w:name w:val="page number"/>
    <w:basedOn w:val="DefaultParagraphFont"/>
    <w:uiPriority w:val="99"/>
    <w:semiHidden/>
    <w:unhideWhenUsed/>
    <w:rsid w:val="00065870"/>
  </w:style>
  <w:style w:type="table" w:customStyle="1" w:styleId="ListTable1Light1">
    <w:name w:val="List Table 1 Light1"/>
    <w:basedOn w:val="TableNormal"/>
    <w:uiPriority w:val="46"/>
    <w:rsid w:val="009E18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9E18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2">
    <w:name w:val="List Table 6 Colourful2"/>
    <w:basedOn w:val="TableNormal"/>
    <w:uiPriority w:val="51"/>
    <w:rsid w:val="009E18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31">
    <w:name w:val="List Table 2 - Accent 31"/>
    <w:basedOn w:val="TableNormal"/>
    <w:uiPriority w:val="47"/>
    <w:rsid w:val="009E187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6">
    <w:name w:val="Unresolved Mention6"/>
    <w:basedOn w:val="DefaultParagraphFont"/>
    <w:uiPriority w:val="99"/>
    <w:semiHidden/>
    <w:unhideWhenUsed/>
    <w:rsid w:val="00C13AE6"/>
    <w:rPr>
      <w:color w:val="605E5C"/>
      <w:shd w:val="clear" w:color="auto" w:fill="E1DFDD"/>
    </w:rPr>
  </w:style>
  <w:style w:type="character" w:customStyle="1" w:styleId="UnresolvedMention7">
    <w:name w:val="Unresolved Mention7"/>
    <w:basedOn w:val="DefaultParagraphFont"/>
    <w:uiPriority w:val="99"/>
    <w:semiHidden/>
    <w:unhideWhenUsed/>
    <w:rsid w:val="00D51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9702">
      <w:bodyDiv w:val="1"/>
      <w:marLeft w:val="0"/>
      <w:marRight w:val="0"/>
      <w:marTop w:val="0"/>
      <w:marBottom w:val="0"/>
      <w:divBdr>
        <w:top w:val="none" w:sz="0" w:space="0" w:color="auto"/>
        <w:left w:val="none" w:sz="0" w:space="0" w:color="auto"/>
        <w:bottom w:val="none" w:sz="0" w:space="0" w:color="auto"/>
        <w:right w:val="none" w:sz="0" w:space="0" w:color="auto"/>
      </w:divBdr>
      <w:divsChild>
        <w:div w:id="1369180467">
          <w:marLeft w:val="0"/>
          <w:marRight w:val="0"/>
          <w:marTop w:val="0"/>
          <w:marBottom w:val="0"/>
          <w:divBdr>
            <w:top w:val="none" w:sz="0" w:space="0" w:color="auto"/>
            <w:left w:val="none" w:sz="0" w:space="0" w:color="auto"/>
            <w:bottom w:val="none" w:sz="0" w:space="0" w:color="auto"/>
            <w:right w:val="none" w:sz="0" w:space="0" w:color="auto"/>
          </w:divBdr>
        </w:div>
        <w:div w:id="87969744">
          <w:marLeft w:val="0"/>
          <w:marRight w:val="0"/>
          <w:marTop w:val="0"/>
          <w:marBottom w:val="0"/>
          <w:divBdr>
            <w:top w:val="none" w:sz="0" w:space="0" w:color="auto"/>
            <w:left w:val="none" w:sz="0" w:space="0" w:color="auto"/>
            <w:bottom w:val="none" w:sz="0" w:space="0" w:color="auto"/>
            <w:right w:val="none" w:sz="0" w:space="0" w:color="auto"/>
          </w:divBdr>
        </w:div>
        <w:div w:id="1836412072">
          <w:marLeft w:val="0"/>
          <w:marRight w:val="0"/>
          <w:marTop w:val="0"/>
          <w:marBottom w:val="0"/>
          <w:divBdr>
            <w:top w:val="none" w:sz="0" w:space="0" w:color="auto"/>
            <w:left w:val="none" w:sz="0" w:space="0" w:color="auto"/>
            <w:bottom w:val="none" w:sz="0" w:space="0" w:color="auto"/>
            <w:right w:val="none" w:sz="0" w:space="0" w:color="auto"/>
          </w:divBdr>
        </w:div>
      </w:divsChild>
    </w:div>
    <w:div w:id="146477949">
      <w:bodyDiv w:val="1"/>
      <w:marLeft w:val="0"/>
      <w:marRight w:val="0"/>
      <w:marTop w:val="0"/>
      <w:marBottom w:val="0"/>
      <w:divBdr>
        <w:top w:val="none" w:sz="0" w:space="0" w:color="auto"/>
        <w:left w:val="none" w:sz="0" w:space="0" w:color="auto"/>
        <w:bottom w:val="none" w:sz="0" w:space="0" w:color="auto"/>
        <w:right w:val="none" w:sz="0" w:space="0" w:color="auto"/>
      </w:divBdr>
    </w:div>
    <w:div w:id="307243105">
      <w:bodyDiv w:val="1"/>
      <w:marLeft w:val="0"/>
      <w:marRight w:val="0"/>
      <w:marTop w:val="0"/>
      <w:marBottom w:val="0"/>
      <w:divBdr>
        <w:top w:val="none" w:sz="0" w:space="0" w:color="auto"/>
        <w:left w:val="none" w:sz="0" w:space="0" w:color="auto"/>
        <w:bottom w:val="none" w:sz="0" w:space="0" w:color="auto"/>
        <w:right w:val="none" w:sz="0" w:space="0" w:color="auto"/>
      </w:divBdr>
    </w:div>
    <w:div w:id="342782747">
      <w:bodyDiv w:val="1"/>
      <w:marLeft w:val="0"/>
      <w:marRight w:val="0"/>
      <w:marTop w:val="0"/>
      <w:marBottom w:val="0"/>
      <w:divBdr>
        <w:top w:val="none" w:sz="0" w:space="0" w:color="auto"/>
        <w:left w:val="none" w:sz="0" w:space="0" w:color="auto"/>
        <w:bottom w:val="none" w:sz="0" w:space="0" w:color="auto"/>
        <w:right w:val="none" w:sz="0" w:space="0" w:color="auto"/>
      </w:divBdr>
    </w:div>
    <w:div w:id="860699642">
      <w:bodyDiv w:val="1"/>
      <w:marLeft w:val="0"/>
      <w:marRight w:val="0"/>
      <w:marTop w:val="0"/>
      <w:marBottom w:val="0"/>
      <w:divBdr>
        <w:top w:val="none" w:sz="0" w:space="0" w:color="auto"/>
        <w:left w:val="none" w:sz="0" w:space="0" w:color="auto"/>
        <w:bottom w:val="none" w:sz="0" w:space="0" w:color="auto"/>
        <w:right w:val="none" w:sz="0" w:space="0" w:color="auto"/>
      </w:divBdr>
    </w:div>
    <w:div w:id="906383331">
      <w:bodyDiv w:val="1"/>
      <w:marLeft w:val="0"/>
      <w:marRight w:val="0"/>
      <w:marTop w:val="0"/>
      <w:marBottom w:val="0"/>
      <w:divBdr>
        <w:top w:val="none" w:sz="0" w:space="0" w:color="auto"/>
        <w:left w:val="none" w:sz="0" w:space="0" w:color="auto"/>
        <w:bottom w:val="none" w:sz="0" w:space="0" w:color="auto"/>
        <w:right w:val="none" w:sz="0" w:space="0" w:color="auto"/>
      </w:divBdr>
    </w:div>
    <w:div w:id="1103763064">
      <w:bodyDiv w:val="1"/>
      <w:marLeft w:val="0"/>
      <w:marRight w:val="0"/>
      <w:marTop w:val="0"/>
      <w:marBottom w:val="0"/>
      <w:divBdr>
        <w:top w:val="none" w:sz="0" w:space="0" w:color="auto"/>
        <w:left w:val="none" w:sz="0" w:space="0" w:color="auto"/>
        <w:bottom w:val="none" w:sz="0" w:space="0" w:color="auto"/>
        <w:right w:val="none" w:sz="0" w:space="0" w:color="auto"/>
      </w:divBdr>
    </w:div>
    <w:div w:id="1239285971">
      <w:bodyDiv w:val="1"/>
      <w:marLeft w:val="0"/>
      <w:marRight w:val="0"/>
      <w:marTop w:val="0"/>
      <w:marBottom w:val="0"/>
      <w:divBdr>
        <w:top w:val="none" w:sz="0" w:space="0" w:color="auto"/>
        <w:left w:val="none" w:sz="0" w:space="0" w:color="auto"/>
        <w:bottom w:val="none" w:sz="0" w:space="0" w:color="auto"/>
        <w:right w:val="none" w:sz="0" w:space="0" w:color="auto"/>
      </w:divBdr>
    </w:div>
    <w:div w:id="1615942748">
      <w:bodyDiv w:val="1"/>
      <w:marLeft w:val="0"/>
      <w:marRight w:val="0"/>
      <w:marTop w:val="0"/>
      <w:marBottom w:val="0"/>
      <w:divBdr>
        <w:top w:val="none" w:sz="0" w:space="0" w:color="auto"/>
        <w:left w:val="none" w:sz="0" w:space="0" w:color="auto"/>
        <w:bottom w:val="none" w:sz="0" w:space="0" w:color="auto"/>
        <w:right w:val="none" w:sz="0" w:space="0" w:color="auto"/>
      </w:divBdr>
      <w:divsChild>
        <w:div w:id="495807555">
          <w:marLeft w:val="0"/>
          <w:marRight w:val="0"/>
          <w:marTop w:val="0"/>
          <w:marBottom w:val="0"/>
          <w:divBdr>
            <w:top w:val="none" w:sz="0" w:space="0" w:color="auto"/>
            <w:left w:val="none" w:sz="0" w:space="0" w:color="auto"/>
            <w:bottom w:val="none" w:sz="0" w:space="0" w:color="auto"/>
            <w:right w:val="none" w:sz="0" w:space="0" w:color="auto"/>
          </w:divBdr>
        </w:div>
        <w:div w:id="1888105016">
          <w:marLeft w:val="0"/>
          <w:marRight w:val="0"/>
          <w:marTop w:val="0"/>
          <w:marBottom w:val="0"/>
          <w:divBdr>
            <w:top w:val="none" w:sz="0" w:space="0" w:color="auto"/>
            <w:left w:val="none" w:sz="0" w:space="0" w:color="auto"/>
            <w:bottom w:val="none" w:sz="0" w:space="0" w:color="auto"/>
            <w:right w:val="none" w:sz="0" w:space="0" w:color="auto"/>
          </w:divBdr>
        </w:div>
        <w:div w:id="702171974">
          <w:marLeft w:val="0"/>
          <w:marRight w:val="0"/>
          <w:marTop w:val="0"/>
          <w:marBottom w:val="0"/>
          <w:divBdr>
            <w:top w:val="none" w:sz="0" w:space="0" w:color="auto"/>
            <w:left w:val="none" w:sz="0" w:space="0" w:color="auto"/>
            <w:bottom w:val="none" w:sz="0" w:space="0" w:color="auto"/>
            <w:right w:val="none" w:sz="0" w:space="0" w:color="auto"/>
          </w:divBdr>
        </w:div>
      </w:divsChild>
    </w:div>
    <w:div w:id="1647472320">
      <w:bodyDiv w:val="1"/>
      <w:marLeft w:val="0"/>
      <w:marRight w:val="0"/>
      <w:marTop w:val="0"/>
      <w:marBottom w:val="0"/>
      <w:divBdr>
        <w:top w:val="none" w:sz="0" w:space="0" w:color="auto"/>
        <w:left w:val="none" w:sz="0" w:space="0" w:color="auto"/>
        <w:bottom w:val="none" w:sz="0" w:space="0" w:color="auto"/>
        <w:right w:val="none" w:sz="0" w:space="0" w:color="auto"/>
      </w:divBdr>
    </w:div>
    <w:div w:id="1817258499">
      <w:bodyDiv w:val="1"/>
      <w:marLeft w:val="0"/>
      <w:marRight w:val="0"/>
      <w:marTop w:val="0"/>
      <w:marBottom w:val="0"/>
      <w:divBdr>
        <w:top w:val="none" w:sz="0" w:space="0" w:color="auto"/>
        <w:left w:val="none" w:sz="0" w:space="0" w:color="auto"/>
        <w:bottom w:val="none" w:sz="0" w:space="0" w:color="auto"/>
        <w:right w:val="none" w:sz="0" w:space="0" w:color="auto"/>
      </w:divBdr>
    </w:div>
    <w:div w:id="2098210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d.dempsey@liverpoolft.nhs.uk" TargetMode="External"/><Relationship Id="rId13" Type="http://schemas.openxmlformats.org/officeDocument/2006/relationships/hyperlink" Target="file:///C:\Users\anaedemg\AppData\Local\Microsoft\Windows\Temporary%20Internet%20Files\Content.Outlook\VXYV5JZQ\www.ons.gov.uk\peoplepopulationandcommunity\healthandsocialcare\healthcaresystem\bulletins\nationalsurveyofbereavedpeoplevoices\england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erpool.gov.uk/media/10001/1-imd-2015-executive-summar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english-indices-of-deprivation-2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gital.nhs.uk/data-and-information/data-tools-and-services/data-services/hospital-episode-statistics" TargetMode="External"/><Relationship Id="rId4" Type="http://schemas.openxmlformats.org/officeDocument/2006/relationships/settings" Target="settings.xml"/><Relationship Id="rId9" Type="http://schemas.openxmlformats.org/officeDocument/2006/relationships/hyperlink" Target="https://www.icnarc.org/Our-Audit/Abou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7F56-512D-4D49-8E8C-8D015744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7875</Words>
  <Characters>44892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2020-04-15T08:52:00Z</dcterms:created>
  <dcterms:modified xsi:type="dcterms:W3CDTF">2020-04-15T08:52:00Z</dcterms:modified>
</cp:coreProperties>
</file>